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BCC4" w14:textId="77777777" w:rsidR="00B124FB" w:rsidRDefault="00B124FB">
      <w:r>
        <w:separator/>
      </w:r>
    </w:p>
  </w:endnote>
  <w:endnote w:type="continuationSeparator" w:id="0">
    <w:p w14:paraId="42CFCACB" w14:textId="77777777" w:rsidR="00B124FB" w:rsidRDefault="00B124FB">
      <w:r>
        <w:continuationSeparator/>
      </w:r>
    </w:p>
  </w:endnote>
  <w:endnote w:id="1">
    <w:p w14:paraId="2CAB62E7" w14:textId="541B2ED1" w:rsidR="006C7B84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prepojeni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53349" w14:textId="77777777" w:rsidR="00B124FB" w:rsidRDefault="00B124FB">
      <w:r>
        <w:separator/>
      </w:r>
    </w:p>
  </w:footnote>
  <w:footnote w:type="continuationSeparator" w:id="0">
    <w:p w14:paraId="59B91F0B" w14:textId="77777777" w:rsidR="00B124FB" w:rsidRDefault="00B1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01D1ACD" w:rsidR="00E01AAA" w:rsidRPr="00AD66BB" w:rsidRDefault="006A65AD" w:rsidP="006A65AD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Cs/>
              <w:sz w:val="18"/>
              <w:szCs w:val="18"/>
              <w:lang w:val="en-GB"/>
            </w:rPr>
            <w:t>HE Staff Mobility Agreement for Training - 2024</w: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50A71" w14:textId="77777777" w:rsidR="006A65AD" w:rsidRPr="00AD66BB" w:rsidRDefault="006A65AD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50A71" w14:textId="77777777" w:rsidR="006A65AD" w:rsidRPr="00AD66BB" w:rsidRDefault="006A65AD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9BF14CD" w14:textId="77777777" w:rsidR="006A65AD" w:rsidRPr="00495B18" w:rsidRDefault="006A65AD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47445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5AD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41F6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4FE0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D4953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42B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4FB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1FDA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1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Eva Labantová</cp:lastModifiedBy>
  <cp:revision>4</cp:revision>
  <cp:lastPrinted>2013-11-06T08:46:00Z</cp:lastPrinted>
  <dcterms:created xsi:type="dcterms:W3CDTF">2024-05-17T11:30:00Z</dcterms:created>
  <dcterms:modified xsi:type="dcterms:W3CDTF">2024-05-17T11:36:00Z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