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40284357" w:rsidR="00556FBD" w:rsidRPr="00E23350" w:rsidRDefault="00556FBD" w:rsidP="00556FBD">
      <w:pPr>
        <w:spacing w:after="0" w:line="216" w:lineRule="auto"/>
        <w:rPr>
          <w:rFonts w:cstheme="minorHAnsi"/>
          <w:b/>
          <w:bCs/>
        </w:rPr>
      </w:pPr>
      <w:r w:rsidRPr="00E23350">
        <w:rPr>
          <w:rFonts w:cstheme="minorHAnsi"/>
          <w:b/>
          <w:bCs/>
        </w:rPr>
        <w:t>Názov fakulty:</w:t>
      </w:r>
      <w:r w:rsidR="003F57BF">
        <w:rPr>
          <w:rFonts w:cstheme="minorHAnsi"/>
          <w:b/>
          <w:bCs/>
        </w:rPr>
        <w:t xml:space="preserve"> Fakulta riadenia a informatiky</w:t>
      </w:r>
      <w:r w:rsidRPr="00E23350">
        <w:rPr>
          <w:rFonts w:cstheme="minorHAnsi"/>
          <w:b/>
          <w:bCs/>
        </w:rPr>
        <w:t xml:space="preserve"> </w:t>
      </w:r>
    </w:p>
    <w:p w14:paraId="15EF22F6" w14:textId="485A14C7"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3F57BF">
        <w:rPr>
          <w:rFonts w:cstheme="minorHAnsi"/>
          <w:b/>
          <w:bCs/>
        </w:rPr>
        <w:t>Počítačové inžinierstvo</w:t>
      </w:r>
      <w:r w:rsidR="008D2CA6">
        <w:rPr>
          <w:rFonts w:cstheme="minorHAnsi"/>
          <w:b/>
          <w:bCs/>
        </w:rPr>
        <w:t xml:space="preserve"> (konverzný)</w:t>
      </w:r>
      <w:r w:rsidRPr="00E23350">
        <w:rPr>
          <w:rFonts w:cstheme="minorHAnsi"/>
          <w:b/>
          <w:bCs/>
        </w:rPr>
        <w:br/>
        <w:t xml:space="preserve">Stupeň štúdia:  </w:t>
      </w:r>
      <w:r w:rsidR="003F57BF">
        <w:rPr>
          <w:rFonts w:cstheme="minorHAnsi"/>
          <w:b/>
          <w:bCs/>
        </w:rPr>
        <w:t>2</w:t>
      </w:r>
    </w:p>
    <w:p w14:paraId="121CEAEC" w14:textId="77777777" w:rsidR="00556FBD" w:rsidRDefault="00556FBD" w:rsidP="00556FBD">
      <w:pPr>
        <w:spacing w:after="0"/>
        <w:rPr>
          <w:rFonts w:cstheme="minorHAnsi"/>
          <w:b/>
          <w:bCs/>
          <w:sz w:val="16"/>
          <w:szCs w:val="16"/>
        </w:rPr>
      </w:pPr>
    </w:p>
    <w:p w14:paraId="7A6D1202" w14:textId="035F061F"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3F57BF" w:rsidRPr="003F57BF">
        <w:rPr>
          <w:rFonts w:cstheme="minorHAnsi"/>
        </w:rPr>
        <w:t>Akreditačn</w:t>
      </w:r>
      <w:r w:rsidR="003F57BF">
        <w:rPr>
          <w:rFonts w:cstheme="minorHAnsi"/>
        </w:rPr>
        <w:t>á</w:t>
      </w:r>
      <w:r w:rsidR="003F57BF" w:rsidRPr="003F57BF">
        <w:rPr>
          <w:rFonts w:cstheme="minorHAnsi"/>
        </w:rPr>
        <w:t xml:space="preserve"> rad</w:t>
      </w:r>
      <w:r w:rsidR="003F57BF">
        <w:rPr>
          <w:rFonts w:cstheme="minorHAnsi"/>
        </w:rPr>
        <w:t>a</w:t>
      </w:r>
      <w:r w:rsidR="003F57BF" w:rsidRPr="003F57BF">
        <w:rPr>
          <w:rFonts w:cstheme="minorHAnsi"/>
        </w:rPr>
        <w:t xml:space="preserve"> Žilinskej univerzity v Žiline</w:t>
      </w:r>
      <w:r w:rsidRPr="00B028B3">
        <w:rPr>
          <w:rFonts w:cstheme="minorHAnsi"/>
        </w:rPr>
        <w:tab/>
      </w:r>
    </w:p>
    <w:p w14:paraId="4558D25C" w14:textId="29DAE81F"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E65B93">
        <w:rPr>
          <w:rFonts w:cstheme="minorHAnsi"/>
        </w:rPr>
        <w:t>17.8.2022</w:t>
      </w:r>
    </w:p>
    <w:p w14:paraId="7B8AE22B" w14:textId="31EC7CFC"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E65B93">
        <w:rPr>
          <w:rFonts w:cstheme="minorHAnsi"/>
        </w:rPr>
        <w:t>netýka sa</w:t>
      </w:r>
    </w:p>
    <w:p w14:paraId="1A138828" w14:textId="60E14E87" w:rsidR="00556FBD" w:rsidRDefault="00556FBD" w:rsidP="00E65B93">
      <w:pPr>
        <w:autoSpaceDE w:val="0"/>
        <w:autoSpaceDN w:val="0"/>
        <w:adjustRightInd w:val="0"/>
        <w:spacing w:after="0" w:line="240" w:lineRule="auto"/>
        <w:ind w:left="360" w:right="-141" w:hanging="360"/>
        <w:rPr>
          <w:rFonts w:cstheme="minorHAnsi"/>
        </w:rPr>
      </w:pPr>
      <w:r w:rsidRPr="00B028B3">
        <w:rPr>
          <w:rFonts w:cstheme="minorHAnsi"/>
        </w:rPr>
        <w:t xml:space="preserve">Odkaz na výsledky ostatného periodického hodnotenia študijného programu vysokou školou: </w:t>
      </w:r>
      <w:r w:rsidR="00E65B93">
        <w:rPr>
          <w:rFonts w:cstheme="minorHAnsi"/>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556FBD"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D4762">
            <w:pPr>
              <w:jc w:val="center"/>
            </w:pPr>
            <w:r>
              <w:t>a</w:t>
            </w:r>
          </w:p>
        </w:tc>
        <w:tc>
          <w:tcPr>
            <w:tcW w:w="4111" w:type="dxa"/>
            <w:shd w:val="clear" w:color="auto" w:fill="F2F2F2" w:themeFill="background1" w:themeFillShade="F2"/>
            <w:vAlign w:val="center"/>
          </w:tcPr>
          <w:p w14:paraId="6A683E3D" w14:textId="77777777" w:rsidR="00556FBD" w:rsidRPr="00186C41" w:rsidRDefault="00556FBD" w:rsidP="002D4762">
            <w:pPr>
              <w:rPr>
                <w:b/>
                <w:bCs/>
                <w:sz w:val="24"/>
                <w:szCs w:val="24"/>
              </w:rPr>
            </w:pPr>
            <w:r w:rsidRPr="00186C41">
              <w:rPr>
                <w:b/>
                <w:bCs/>
              </w:rPr>
              <w:t>Názov študijného programu</w:t>
            </w:r>
          </w:p>
        </w:tc>
        <w:tc>
          <w:tcPr>
            <w:tcW w:w="2835" w:type="dxa"/>
          </w:tcPr>
          <w:p w14:paraId="3C28AC50" w14:textId="0207EC14" w:rsidR="00556FBD" w:rsidRDefault="003F57BF" w:rsidP="002D4762">
            <w:pPr>
              <w:spacing w:before="1"/>
              <w:ind w:left="153" w:right="106"/>
              <w:jc w:val="center"/>
              <w:rPr>
                <w:b/>
                <w:sz w:val="24"/>
                <w:szCs w:val="24"/>
              </w:rPr>
            </w:pPr>
            <w:r>
              <w:t>počítačové inžinierstvo</w:t>
            </w:r>
            <w:r w:rsidR="008D2CA6">
              <w:t xml:space="preserve"> (konverzný)</w:t>
            </w:r>
          </w:p>
        </w:tc>
        <w:tc>
          <w:tcPr>
            <w:tcW w:w="1701" w:type="dxa"/>
            <w:shd w:val="clear" w:color="auto" w:fill="F2F2F2" w:themeFill="background1" w:themeFillShade="F2"/>
          </w:tcPr>
          <w:p w14:paraId="7F674017" w14:textId="77777777" w:rsidR="00556FBD" w:rsidRDefault="00556FBD" w:rsidP="002D4762">
            <w:pPr>
              <w:rPr>
                <w:b/>
                <w:sz w:val="24"/>
                <w:szCs w:val="24"/>
              </w:rPr>
            </w:pPr>
            <w:r w:rsidRPr="00614169">
              <w:t>Číslo podľa registra ŠP</w:t>
            </w:r>
          </w:p>
        </w:tc>
        <w:tc>
          <w:tcPr>
            <w:tcW w:w="1560" w:type="dxa"/>
          </w:tcPr>
          <w:p w14:paraId="3712BA0D" w14:textId="55A90B0E" w:rsidR="00556FBD" w:rsidRDefault="003F57BF" w:rsidP="002D4762">
            <w:pPr>
              <w:rPr>
                <w:b/>
                <w:sz w:val="24"/>
                <w:szCs w:val="24"/>
              </w:rPr>
            </w:pPr>
            <w:r>
              <w:t>3975</w:t>
            </w:r>
          </w:p>
        </w:tc>
      </w:tr>
      <w:tr w:rsidR="00556FBD"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Default="00556FBD" w:rsidP="002D4762">
            <w:pPr>
              <w:jc w:val="center"/>
            </w:pPr>
            <w:r>
              <w:t>b</w:t>
            </w:r>
          </w:p>
        </w:tc>
        <w:tc>
          <w:tcPr>
            <w:tcW w:w="4111" w:type="dxa"/>
            <w:shd w:val="clear" w:color="auto" w:fill="F2F2F2" w:themeFill="background1" w:themeFillShade="F2"/>
            <w:vAlign w:val="center"/>
          </w:tcPr>
          <w:p w14:paraId="1CFD2E90" w14:textId="77777777" w:rsidR="00556FBD" w:rsidRPr="00186C41" w:rsidRDefault="00556FBD" w:rsidP="002D4762">
            <w:pPr>
              <w:rPr>
                <w:b/>
                <w:bCs/>
              </w:rPr>
            </w:pPr>
            <w:r w:rsidRPr="00186C41">
              <w:rPr>
                <w:b/>
                <w:bCs/>
              </w:rPr>
              <w:t>Stupeň vysokoškolského štúdia</w:t>
            </w:r>
          </w:p>
        </w:tc>
        <w:tc>
          <w:tcPr>
            <w:tcW w:w="2835" w:type="dxa"/>
          </w:tcPr>
          <w:p w14:paraId="37F00F9F" w14:textId="1B187CA0" w:rsidR="00556FBD" w:rsidRPr="003F57BF" w:rsidRDefault="003F57BF" w:rsidP="002D4762">
            <w:pPr>
              <w:rPr>
                <w:bCs/>
              </w:rPr>
            </w:pPr>
            <w:r w:rsidRPr="003F57BF">
              <w:rPr>
                <w:bCs/>
              </w:rPr>
              <w:t>2</w:t>
            </w:r>
          </w:p>
        </w:tc>
        <w:tc>
          <w:tcPr>
            <w:tcW w:w="1701" w:type="dxa"/>
            <w:shd w:val="clear" w:color="auto" w:fill="F2F2F2" w:themeFill="background1" w:themeFillShade="F2"/>
          </w:tcPr>
          <w:p w14:paraId="0F942147" w14:textId="77777777" w:rsidR="00556FBD" w:rsidRPr="0085544C" w:rsidRDefault="00556FBD" w:rsidP="002D4762">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556FBD" w:rsidRDefault="00556FBD" w:rsidP="002D4762">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09B0CFFA" w:rsidR="00556FBD" w:rsidRPr="003F57BF" w:rsidRDefault="003F57BF" w:rsidP="002D4762">
            <w:pPr>
              <w:rPr>
                <w:bCs/>
              </w:rPr>
            </w:pPr>
            <w:r w:rsidRPr="003F57BF">
              <w:rPr>
                <w:bCs/>
              </w:rPr>
              <w:t>767</w:t>
            </w:r>
          </w:p>
        </w:tc>
      </w:tr>
      <w:tr w:rsidR="00556FBD"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D4762">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2D4762">
            <w:pPr>
              <w:rPr>
                <w:b/>
                <w:bCs/>
                <w:sz w:val="24"/>
                <w:szCs w:val="24"/>
              </w:rPr>
            </w:pPr>
            <w:r w:rsidRPr="00186C41">
              <w:rPr>
                <w:b/>
                <w:bCs/>
              </w:rPr>
              <w:t>Miesto/-a štúdia</w:t>
            </w:r>
          </w:p>
        </w:tc>
        <w:tc>
          <w:tcPr>
            <w:tcW w:w="6096" w:type="dxa"/>
            <w:gridSpan w:val="3"/>
          </w:tcPr>
          <w:p w14:paraId="078418C1" w14:textId="37A684CA" w:rsidR="00556FBD" w:rsidRPr="003F57BF" w:rsidRDefault="003F57BF" w:rsidP="002D4762">
            <w:pPr>
              <w:rPr>
                <w:bCs/>
              </w:rPr>
            </w:pPr>
            <w:r w:rsidRPr="003F57BF">
              <w:rPr>
                <w:bCs/>
                <w:sz w:val="24"/>
                <w:szCs w:val="24"/>
              </w:rPr>
              <w:tab/>
            </w:r>
            <w:r w:rsidRPr="003F57BF">
              <w:rPr>
                <w:bCs/>
              </w:rPr>
              <w:t>Univerzitná 8215/1, 010 26 Žilina</w:t>
            </w:r>
          </w:p>
        </w:tc>
      </w:tr>
      <w:tr w:rsidR="00556FBD"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Default="00556FBD" w:rsidP="002D4762">
            <w:pPr>
              <w:jc w:val="center"/>
            </w:pPr>
            <w:r>
              <w:t>d</w:t>
            </w:r>
          </w:p>
          <w:p w14:paraId="26F2306E" w14:textId="77777777" w:rsidR="00556FBD"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186C41" w:rsidRDefault="00556FBD" w:rsidP="002D4762">
            <w:pPr>
              <w:rPr>
                <w:b/>
                <w:bCs/>
              </w:rPr>
            </w:pPr>
            <w:r w:rsidRPr="00186C41">
              <w:rPr>
                <w:b/>
                <w:bCs/>
              </w:rPr>
              <w:t>Názov študijného odboru</w:t>
            </w:r>
          </w:p>
        </w:tc>
        <w:tc>
          <w:tcPr>
            <w:tcW w:w="2835" w:type="dxa"/>
            <w:vMerge w:val="restart"/>
          </w:tcPr>
          <w:p w14:paraId="7DD30021" w14:textId="5320B81C" w:rsidR="00556FBD" w:rsidRPr="00605B20" w:rsidRDefault="003F57BF" w:rsidP="002D4762">
            <w:pPr>
              <w:jc w:val="center"/>
              <w:rPr>
                <w:bCs/>
              </w:rPr>
            </w:pPr>
            <w:r>
              <w:rPr>
                <w:bCs/>
              </w:rPr>
              <w:t>informatika</w:t>
            </w:r>
          </w:p>
        </w:tc>
        <w:tc>
          <w:tcPr>
            <w:tcW w:w="1701" w:type="dxa"/>
            <w:shd w:val="clear" w:color="auto" w:fill="F2F2F2" w:themeFill="background1" w:themeFillShade="F2"/>
          </w:tcPr>
          <w:p w14:paraId="22B8E71A" w14:textId="77777777" w:rsidR="00556FBD" w:rsidRDefault="00556FBD" w:rsidP="002D4762">
            <w:pPr>
              <w:rPr>
                <w:b/>
                <w:sz w:val="24"/>
                <w:szCs w:val="24"/>
              </w:rPr>
            </w:pPr>
            <w:r w:rsidRPr="00614169">
              <w:t>Číslo študijného odboru podľa registra ŠP</w:t>
            </w:r>
          </w:p>
        </w:tc>
        <w:tc>
          <w:tcPr>
            <w:tcW w:w="1560" w:type="dxa"/>
          </w:tcPr>
          <w:p w14:paraId="2A86A6B0" w14:textId="661967BE" w:rsidR="00556FBD" w:rsidRDefault="003F57BF" w:rsidP="002D4762">
            <w:pPr>
              <w:rPr>
                <w:b/>
                <w:sz w:val="24"/>
                <w:szCs w:val="24"/>
              </w:rPr>
            </w:pPr>
            <w:r>
              <w:t>2508T00</w:t>
            </w:r>
          </w:p>
        </w:tc>
      </w:tr>
      <w:tr w:rsidR="00556FBD"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Default="00556FBD" w:rsidP="002D4762">
            <w:pPr>
              <w:jc w:val="center"/>
            </w:pPr>
          </w:p>
        </w:tc>
        <w:tc>
          <w:tcPr>
            <w:tcW w:w="4111" w:type="dxa"/>
            <w:vMerge/>
            <w:shd w:val="clear" w:color="auto" w:fill="F2F2F2" w:themeFill="background1" w:themeFillShade="F2"/>
          </w:tcPr>
          <w:p w14:paraId="07B38D4C" w14:textId="77777777" w:rsidR="00556FBD" w:rsidRPr="00186C41" w:rsidRDefault="00556FBD" w:rsidP="002D4762">
            <w:pPr>
              <w:rPr>
                <w:b/>
                <w:bCs/>
              </w:rPr>
            </w:pPr>
          </w:p>
        </w:tc>
        <w:tc>
          <w:tcPr>
            <w:tcW w:w="2835" w:type="dxa"/>
            <w:vMerge/>
          </w:tcPr>
          <w:p w14:paraId="0E405196" w14:textId="77777777" w:rsidR="00556FBD" w:rsidRPr="0085544C" w:rsidRDefault="00556FBD" w:rsidP="002D4762">
            <w:pPr>
              <w:rPr>
                <w:sz w:val="20"/>
                <w:szCs w:val="20"/>
              </w:rPr>
            </w:pPr>
          </w:p>
        </w:tc>
        <w:tc>
          <w:tcPr>
            <w:tcW w:w="1701" w:type="dxa"/>
            <w:shd w:val="clear" w:color="auto" w:fill="F2F2F2" w:themeFill="background1" w:themeFillShade="F2"/>
          </w:tcPr>
          <w:p w14:paraId="5486AB14" w14:textId="77777777" w:rsidR="00556FBD" w:rsidRPr="0085544C" w:rsidRDefault="00556FBD" w:rsidP="002D4762">
            <w:pPr>
              <w:rPr>
                <w:sz w:val="20"/>
                <w:szCs w:val="20"/>
              </w:rPr>
            </w:pPr>
            <w:r w:rsidRPr="0085544C">
              <w:rPr>
                <w:sz w:val="20"/>
                <w:szCs w:val="20"/>
              </w:rPr>
              <w:t xml:space="preserve">ISCED_F kód </w:t>
            </w:r>
            <w:r>
              <w:rPr>
                <w:sz w:val="20"/>
                <w:szCs w:val="20"/>
              </w:rPr>
              <w:t>odboru /odborov</w:t>
            </w:r>
          </w:p>
        </w:tc>
        <w:tc>
          <w:tcPr>
            <w:tcW w:w="1560" w:type="dxa"/>
          </w:tcPr>
          <w:p w14:paraId="4D5DF1F6" w14:textId="70DEAA9E" w:rsidR="00556FBD" w:rsidRPr="0085544C" w:rsidRDefault="003F57BF" w:rsidP="002D4762">
            <w:pPr>
              <w:rPr>
                <w:sz w:val="20"/>
                <w:szCs w:val="20"/>
              </w:rPr>
            </w:pPr>
            <w:r>
              <w:t>0613 Vývoj a analýza softwaru a aplikácií; 0688 Interdisciplinárne programy a kvalifikácie zahŕňajúce informačné a komunikačné technológie (IKT)</w:t>
            </w:r>
          </w:p>
        </w:tc>
      </w:tr>
      <w:tr w:rsidR="00556FBD"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Default="00556FBD" w:rsidP="002D4762">
            <w:pPr>
              <w:jc w:val="center"/>
            </w:pPr>
            <w:r>
              <w:t>e</w:t>
            </w:r>
          </w:p>
        </w:tc>
        <w:tc>
          <w:tcPr>
            <w:tcW w:w="4111" w:type="dxa"/>
            <w:shd w:val="clear" w:color="auto" w:fill="F2F2F2" w:themeFill="background1" w:themeFillShade="F2"/>
          </w:tcPr>
          <w:p w14:paraId="76A77B7F" w14:textId="77777777" w:rsidR="00556FBD" w:rsidRPr="00186C41" w:rsidRDefault="00556FBD" w:rsidP="002D4762">
            <w:pPr>
              <w:rPr>
                <w:b/>
                <w:bCs/>
              </w:rPr>
            </w:pPr>
            <w:r>
              <w:rPr>
                <w:b/>
                <w:bCs/>
              </w:rPr>
              <w:t>Typ študijného programu</w:t>
            </w:r>
          </w:p>
        </w:tc>
        <w:tc>
          <w:tcPr>
            <w:tcW w:w="6096" w:type="dxa"/>
            <w:gridSpan w:val="3"/>
          </w:tcPr>
          <w:p w14:paraId="1239BD7C" w14:textId="789FC120" w:rsidR="00556FBD" w:rsidRPr="003F57BF" w:rsidRDefault="003F57BF" w:rsidP="002D4762">
            <w:r w:rsidRPr="003F57BF">
              <w:t>inžiniersky</w:t>
            </w:r>
          </w:p>
        </w:tc>
      </w:tr>
      <w:tr w:rsidR="00556FBD"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D4762">
            <w:pPr>
              <w:jc w:val="center"/>
            </w:pPr>
            <w:r>
              <w:t>f</w:t>
            </w:r>
          </w:p>
        </w:tc>
        <w:tc>
          <w:tcPr>
            <w:tcW w:w="4111" w:type="dxa"/>
            <w:shd w:val="clear" w:color="auto" w:fill="F2F2F2" w:themeFill="background1" w:themeFillShade="F2"/>
          </w:tcPr>
          <w:p w14:paraId="75F6E2D0" w14:textId="77777777" w:rsidR="00556FBD" w:rsidRPr="00186C41" w:rsidRDefault="00556FBD" w:rsidP="002D4762">
            <w:pPr>
              <w:rPr>
                <w:b/>
                <w:bCs/>
                <w:color w:val="AEAAAA" w:themeColor="background2" w:themeShade="BF"/>
              </w:rPr>
            </w:pPr>
            <w:r w:rsidRPr="00186C41">
              <w:rPr>
                <w:b/>
                <w:bCs/>
              </w:rPr>
              <w:t>Udeľovaný akademický titul</w:t>
            </w:r>
          </w:p>
        </w:tc>
        <w:tc>
          <w:tcPr>
            <w:tcW w:w="6096" w:type="dxa"/>
            <w:gridSpan w:val="3"/>
          </w:tcPr>
          <w:p w14:paraId="1B684A30" w14:textId="67219372" w:rsidR="00556FBD" w:rsidRPr="00CF2354" w:rsidRDefault="003F57BF" w:rsidP="002D4762">
            <w:r w:rsidRPr="003F57BF">
              <w:t>Inžinier "Ing."</w:t>
            </w:r>
          </w:p>
        </w:tc>
      </w:tr>
      <w:tr w:rsidR="00556FBD"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Default="00556FBD" w:rsidP="002D4762">
            <w:pPr>
              <w:jc w:val="center"/>
            </w:pPr>
            <w:r>
              <w:t>g</w:t>
            </w:r>
          </w:p>
        </w:tc>
        <w:tc>
          <w:tcPr>
            <w:tcW w:w="4111" w:type="dxa"/>
            <w:shd w:val="clear" w:color="auto" w:fill="F2F2F2" w:themeFill="background1" w:themeFillShade="F2"/>
          </w:tcPr>
          <w:p w14:paraId="2567082D" w14:textId="77777777" w:rsidR="00556FBD" w:rsidRPr="00186C41" w:rsidRDefault="00556FBD" w:rsidP="002D4762">
            <w:pPr>
              <w:rPr>
                <w:b/>
                <w:bCs/>
              </w:rPr>
            </w:pPr>
            <w:r w:rsidRPr="00186C41">
              <w:rPr>
                <w:b/>
                <w:bCs/>
              </w:rPr>
              <w:t>Forma štúdia</w:t>
            </w:r>
          </w:p>
        </w:tc>
        <w:tc>
          <w:tcPr>
            <w:tcW w:w="6096" w:type="dxa"/>
            <w:gridSpan w:val="3"/>
          </w:tcPr>
          <w:p w14:paraId="7CB162E3" w14:textId="3E52491E" w:rsidR="00556FBD" w:rsidRPr="00397FE9" w:rsidRDefault="00397FE9" w:rsidP="002D4762">
            <w:r w:rsidRPr="00397FE9">
              <w:t>denná</w:t>
            </w:r>
          </w:p>
        </w:tc>
      </w:tr>
      <w:tr w:rsidR="00556FBD"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D4762">
            <w:pPr>
              <w:jc w:val="center"/>
            </w:pPr>
            <w:r>
              <w:t>h</w:t>
            </w:r>
          </w:p>
        </w:tc>
        <w:tc>
          <w:tcPr>
            <w:tcW w:w="4111" w:type="dxa"/>
            <w:shd w:val="clear" w:color="auto" w:fill="F2F2F2" w:themeFill="background1" w:themeFillShade="F2"/>
          </w:tcPr>
          <w:p w14:paraId="4FCE9D20" w14:textId="77777777" w:rsidR="00556FBD" w:rsidRPr="00605B20" w:rsidRDefault="00556FBD" w:rsidP="002D4762">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1E3EE3EB" w:rsidR="00556FBD" w:rsidRDefault="00397FE9" w:rsidP="002D4762">
            <w:pPr>
              <w:rPr>
                <w:b/>
                <w:sz w:val="24"/>
                <w:szCs w:val="24"/>
              </w:rPr>
            </w:pPr>
            <w:r>
              <w:t>V tomto študijnom programe nespolupracujeme s inou vysokou školou.</w:t>
            </w:r>
          </w:p>
        </w:tc>
      </w:tr>
      <w:tr w:rsidR="00556FBD"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Default="00556FBD" w:rsidP="002D4762">
            <w:pPr>
              <w:jc w:val="center"/>
            </w:pPr>
            <w:r>
              <w:t>i</w:t>
            </w:r>
          </w:p>
        </w:tc>
        <w:tc>
          <w:tcPr>
            <w:tcW w:w="4111" w:type="dxa"/>
            <w:shd w:val="clear" w:color="auto" w:fill="F2F2F2" w:themeFill="background1" w:themeFillShade="F2"/>
          </w:tcPr>
          <w:p w14:paraId="4D1C47B9" w14:textId="77777777" w:rsidR="00556FBD" w:rsidRPr="00186C41" w:rsidRDefault="00556FBD" w:rsidP="002D4762">
            <w:pPr>
              <w:rPr>
                <w:b/>
                <w:bCs/>
              </w:rPr>
            </w:pPr>
            <w:r w:rsidRPr="00186C41">
              <w:rPr>
                <w:b/>
                <w:bCs/>
              </w:rPr>
              <w:t>Jazyk uskutočňovania študijného programu</w:t>
            </w:r>
          </w:p>
        </w:tc>
        <w:tc>
          <w:tcPr>
            <w:tcW w:w="6096" w:type="dxa"/>
            <w:gridSpan w:val="3"/>
          </w:tcPr>
          <w:p w14:paraId="50F8568D" w14:textId="4861A6DD" w:rsidR="00556FBD" w:rsidRPr="00397FE9" w:rsidRDefault="00397FE9" w:rsidP="002D4762">
            <w:pPr>
              <w:rPr>
                <w:bCs/>
                <w:sz w:val="24"/>
                <w:szCs w:val="24"/>
              </w:rPr>
            </w:pPr>
            <w:r w:rsidRPr="00397FE9">
              <w:rPr>
                <w:bCs/>
                <w:sz w:val="24"/>
                <w:szCs w:val="24"/>
              </w:rPr>
              <w:t>slovenský</w:t>
            </w:r>
          </w:p>
        </w:tc>
      </w:tr>
      <w:tr w:rsidR="00556FBD"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D4762">
            <w:pPr>
              <w:jc w:val="center"/>
            </w:pPr>
            <w:r>
              <w:t>j</w:t>
            </w:r>
          </w:p>
        </w:tc>
        <w:tc>
          <w:tcPr>
            <w:tcW w:w="4111" w:type="dxa"/>
            <w:shd w:val="clear" w:color="auto" w:fill="F2F2F2" w:themeFill="background1" w:themeFillShade="F2"/>
          </w:tcPr>
          <w:p w14:paraId="3E951D8F" w14:textId="77777777" w:rsidR="00556FBD" w:rsidRPr="00186C41" w:rsidRDefault="00556FBD" w:rsidP="002D4762">
            <w:pPr>
              <w:rPr>
                <w:b/>
                <w:bCs/>
                <w:sz w:val="24"/>
                <w:szCs w:val="24"/>
              </w:rPr>
            </w:pPr>
            <w:r w:rsidRPr="00186C41">
              <w:rPr>
                <w:b/>
                <w:bCs/>
              </w:rPr>
              <w:t>Štandardná dĺžka štúdia</w:t>
            </w:r>
          </w:p>
        </w:tc>
        <w:tc>
          <w:tcPr>
            <w:tcW w:w="6096" w:type="dxa"/>
            <w:gridSpan w:val="3"/>
          </w:tcPr>
          <w:p w14:paraId="799BC998" w14:textId="66A463EA" w:rsidR="00556FBD" w:rsidRPr="00FD4F87" w:rsidRDefault="00C149C0" w:rsidP="002D4762">
            <w:pPr>
              <w:rPr>
                <w:bCs/>
              </w:rPr>
            </w:pPr>
            <w:r>
              <w:rPr>
                <w:bCs/>
              </w:rPr>
              <w:t>3</w:t>
            </w:r>
            <w:r w:rsidR="00FD4F87">
              <w:rPr>
                <w:bCs/>
              </w:rPr>
              <w:t xml:space="preserve"> roky</w:t>
            </w:r>
          </w:p>
        </w:tc>
      </w:tr>
      <w:tr w:rsidR="00556FBD"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D4762">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556FBD" w:rsidRPr="00186C41" w:rsidRDefault="00556FBD" w:rsidP="002D4762">
            <w:pPr>
              <w:rPr>
                <w:b/>
                <w:bCs/>
                <w:sz w:val="24"/>
                <w:szCs w:val="24"/>
              </w:rPr>
            </w:pPr>
            <w:r w:rsidRPr="00186C41">
              <w:rPr>
                <w:rFonts w:cstheme="minorHAnsi"/>
                <w:b/>
                <w:bCs/>
              </w:rPr>
              <w:t>Kapacita študijného programu (plánovaný počet študentov)</w:t>
            </w:r>
          </w:p>
        </w:tc>
        <w:tc>
          <w:tcPr>
            <w:tcW w:w="6096" w:type="dxa"/>
            <w:gridSpan w:val="3"/>
          </w:tcPr>
          <w:p w14:paraId="0DECEF3B" w14:textId="1886DF72" w:rsidR="00556FBD" w:rsidRDefault="00FD4F87" w:rsidP="002D4762">
            <w:r>
              <w:t>1.</w:t>
            </w:r>
            <w:r w:rsidR="00C149C0">
              <w:t xml:space="preserve"> </w:t>
            </w:r>
            <w:r>
              <w:t xml:space="preserve">ročník: </w:t>
            </w:r>
            <w:r w:rsidR="00C149C0">
              <w:t>2</w:t>
            </w:r>
            <w:r>
              <w:t>0</w:t>
            </w:r>
            <w:r>
              <w:br/>
              <w:t>2.</w:t>
            </w:r>
            <w:r w:rsidR="00C149C0">
              <w:t xml:space="preserve"> </w:t>
            </w:r>
            <w:r>
              <w:t xml:space="preserve">ročník: </w:t>
            </w:r>
            <w:r w:rsidR="00C149C0">
              <w:t>2</w:t>
            </w:r>
            <w:r>
              <w:t>0</w:t>
            </w:r>
          </w:p>
          <w:p w14:paraId="680719F8" w14:textId="575C331A" w:rsidR="00C149C0" w:rsidRPr="00BE7745" w:rsidRDefault="00C149C0" w:rsidP="002D4762">
            <w:pPr>
              <w:rPr>
                <w:rFonts w:ascii="Arial" w:hAnsi="Arial" w:cs="Arial"/>
                <w:bCs/>
              </w:rPr>
            </w:pPr>
            <w:r>
              <w:t>3. ročník: 20</w:t>
            </w:r>
          </w:p>
        </w:tc>
      </w:tr>
      <w:tr w:rsidR="00556FBD" w14:paraId="2F552D47" w14:textId="77777777" w:rsidTr="00120665">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186C41" w:rsidRDefault="00556FBD" w:rsidP="002D4762">
            <w:pPr>
              <w:rPr>
                <w:rFonts w:cstheme="minorHAnsi"/>
                <w:b/>
                <w:bCs/>
              </w:rPr>
            </w:pPr>
            <w:r w:rsidRPr="00186C41">
              <w:rPr>
                <w:rFonts w:cstheme="minorHAnsi"/>
                <w:b/>
                <w:bCs/>
              </w:rPr>
              <w:t>Skutočný počet uchádzačov</w:t>
            </w:r>
          </w:p>
        </w:tc>
        <w:tc>
          <w:tcPr>
            <w:tcW w:w="6096" w:type="dxa"/>
            <w:gridSpan w:val="3"/>
            <w:shd w:val="clear" w:color="auto" w:fill="auto"/>
          </w:tcPr>
          <w:tbl>
            <w:tblPr>
              <w:tblStyle w:val="Mriekatabuky"/>
              <w:tblW w:w="5980" w:type="dxa"/>
              <w:tblLayout w:type="fixed"/>
              <w:tblLook w:val="04A0" w:firstRow="1" w:lastRow="0" w:firstColumn="1" w:lastColumn="0" w:noHBand="0" w:noVBand="1"/>
            </w:tblPr>
            <w:tblGrid>
              <w:gridCol w:w="977"/>
              <w:gridCol w:w="892"/>
              <w:gridCol w:w="850"/>
              <w:gridCol w:w="851"/>
              <w:gridCol w:w="850"/>
              <w:gridCol w:w="851"/>
              <w:gridCol w:w="709"/>
            </w:tblGrid>
            <w:tr w:rsidR="00120665" w:rsidRPr="00120665" w14:paraId="63A0E9F8" w14:textId="77777777" w:rsidTr="00024D6A">
              <w:tc>
                <w:tcPr>
                  <w:tcW w:w="977" w:type="dxa"/>
                </w:tcPr>
                <w:p w14:paraId="4BD81AB2" w14:textId="77777777" w:rsidR="00120665" w:rsidRPr="00120665" w:rsidRDefault="00120665" w:rsidP="00120665">
                  <w:pPr>
                    <w:rPr>
                      <w:bCs/>
                      <w:i/>
                      <w:iCs/>
                      <w:sz w:val="18"/>
                      <w:szCs w:val="18"/>
                    </w:rPr>
                  </w:pPr>
                  <w:r w:rsidRPr="00120665">
                    <w:rPr>
                      <w:bCs/>
                      <w:i/>
                      <w:iCs/>
                      <w:sz w:val="18"/>
                      <w:szCs w:val="18"/>
                    </w:rPr>
                    <w:t>Rok štúdia</w:t>
                  </w:r>
                </w:p>
              </w:tc>
              <w:tc>
                <w:tcPr>
                  <w:tcW w:w="892" w:type="dxa"/>
                  <w:vAlign w:val="center"/>
                </w:tcPr>
                <w:p w14:paraId="3C84FEDF" w14:textId="74CC06A0"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2018/19</w:t>
                  </w:r>
                </w:p>
              </w:tc>
              <w:tc>
                <w:tcPr>
                  <w:tcW w:w="850" w:type="dxa"/>
                  <w:vAlign w:val="center"/>
                </w:tcPr>
                <w:p w14:paraId="5532938B" w14:textId="43D2A9CC"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2019/20</w:t>
                  </w:r>
                </w:p>
              </w:tc>
              <w:tc>
                <w:tcPr>
                  <w:tcW w:w="851" w:type="dxa"/>
                  <w:vAlign w:val="center"/>
                </w:tcPr>
                <w:p w14:paraId="10530FDE" w14:textId="48DCB945"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2020/21</w:t>
                  </w:r>
                </w:p>
              </w:tc>
              <w:tc>
                <w:tcPr>
                  <w:tcW w:w="850" w:type="dxa"/>
                  <w:vAlign w:val="center"/>
                </w:tcPr>
                <w:p w14:paraId="5D947F5A" w14:textId="14EBE377"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2021/22</w:t>
                  </w:r>
                </w:p>
              </w:tc>
              <w:tc>
                <w:tcPr>
                  <w:tcW w:w="851" w:type="dxa"/>
                  <w:vAlign w:val="center"/>
                </w:tcPr>
                <w:p w14:paraId="24E69961" w14:textId="4ABF19C2"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2022/23</w:t>
                  </w:r>
                </w:p>
              </w:tc>
              <w:tc>
                <w:tcPr>
                  <w:tcW w:w="709" w:type="dxa"/>
                  <w:vAlign w:val="center"/>
                </w:tcPr>
                <w:p w14:paraId="3D96F77A" w14:textId="0121C6EC"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2023/24</w:t>
                  </w:r>
                </w:p>
              </w:tc>
            </w:tr>
            <w:tr w:rsidR="00120665" w:rsidRPr="00120665" w14:paraId="711EF2A3" w14:textId="77777777" w:rsidTr="000B3E75">
              <w:tc>
                <w:tcPr>
                  <w:tcW w:w="977" w:type="dxa"/>
                </w:tcPr>
                <w:p w14:paraId="2F3CC974" w14:textId="77777777" w:rsidR="00120665" w:rsidRPr="00120665" w:rsidRDefault="00120665" w:rsidP="00120665">
                  <w:pPr>
                    <w:rPr>
                      <w:bCs/>
                      <w:i/>
                      <w:iCs/>
                      <w:sz w:val="18"/>
                      <w:szCs w:val="18"/>
                    </w:rPr>
                  </w:pPr>
                  <w:r w:rsidRPr="00120665">
                    <w:rPr>
                      <w:bCs/>
                      <w:i/>
                      <w:iCs/>
                      <w:sz w:val="18"/>
                      <w:szCs w:val="18"/>
                    </w:rPr>
                    <w:t>I. ročník</w:t>
                  </w:r>
                </w:p>
              </w:tc>
              <w:tc>
                <w:tcPr>
                  <w:tcW w:w="892" w:type="dxa"/>
                  <w:vAlign w:val="center"/>
                </w:tcPr>
                <w:p w14:paraId="4A09325E" w14:textId="18707CCD" w:rsidR="00120665" w:rsidRPr="00120665" w:rsidRDefault="0092042D" w:rsidP="000B3E75">
                  <w:pPr>
                    <w:jc w:val="center"/>
                    <w:rPr>
                      <w:rFonts w:ascii="Calibri" w:hAnsi="Calibri"/>
                      <w:color w:val="000000"/>
                    </w:rPr>
                  </w:pPr>
                  <w:r>
                    <w:rPr>
                      <w:rFonts w:ascii="Calibri" w:hAnsi="Calibri"/>
                      <w:color w:val="000000"/>
                    </w:rPr>
                    <w:t>0</w:t>
                  </w:r>
                </w:p>
              </w:tc>
              <w:tc>
                <w:tcPr>
                  <w:tcW w:w="850" w:type="dxa"/>
                  <w:vAlign w:val="center"/>
                </w:tcPr>
                <w:p w14:paraId="5DDE2813" w14:textId="12E9C9E8" w:rsidR="00120665" w:rsidRPr="00120665" w:rsidRDefault="0092042D" w:rsidP="000B3E75">
                  <w:pPr>
                    <w:jc w:val="center"/>
                    <w:rPr>
                      <w:rFonts w:ascii="Calibri" w:hAnsi="Calibri"/>
                      <w:color w:val="000000"/>
                    </w:rPr>
                  </w:pPr>
                  <w:r>
                    <w:rPr>
                      <w:rFonts w:ascii="Calibri" w:hAnsi="Calibri"/>
                      <w:color w:val="000000"/>
                    </w:rPr>
                    <w:t>0</w:t>
                  </w:r>
                </w:p>
              </w:tc>
              <w:tc>
                <w:tcPr>
                  <w:tcW w:w="851" w:type="dxa"/>
                  <w:vAlign w:val="center"/>
                </w:tcPr>
                <w:p w14:paraId="2EB43845" w14:textId="2DAE588A" w:rsidR="00120665" w:rsidRPr="00120665" w:rsidRDefault="0092042D" w:rsidP="000B3E75">
                  <w:pPr>
                    <w:jc w:val="center"/>
                    <w:rPr>
                      <w:rFonts w:ascii="Calibri" w:hAnsi="Calibri"/>
                      <w:color w:val="000000"/>
                    </w:rPr>
                  </w:pPr>
                  <w:r>
                    <w:rPr>
                      <w:rFonts w:ascii="Calibri" w:hAnsi="Calibri"/>
                      <w:color w:val="000000"/>
                    </w:rPr>
                    <w:t>0</w:t>
                  </w:r>
                </w:p>
              </w:tc>
              <w:tc>
                <w:tcPr>
                  <w:tcW w:w="850" w:type="dxa"/>
                  <w:vAlign w:val="center"/>
                </w:tcPr>
                <w:p w14:paraId="52DF80F6" w14:textId="14877004" w:rsidR="00120665" w:rsidRPr="00120665" w:rsidRDefault="0092042D" w:rsidP="000B3E75">
                  <w:pPr>
                    <w:jc w:val="center"/>
                    <w:rPr>
                      <w:rFonts w:ascii="Calibri" w:hAnsi="Calibri"/>
                      <w:color w:val="000000"/>
                    </w:rPr>
                  </w:pPr>
                  <w:r>
                    <w:rPr>
                      <w:rFonts w:ascii="Calibri" w:hAnsi="Calibri"/>
                      <w:color w:val="000000"/>
                    </w:rPr>
                    <w:t>0</w:t>
                  </w:r>
                </w:p>
              </w:tc>
              <w:tc>
                <w:tcPr>
                  <w:tcW w:w="851" w:type="dxa"/>
                  <w:vAlign w:val="center"/>
                </w:tcPr>
                <w:p w14:paraId="63634BA9" w14:textId="2AE100AD" w:rsidR="00120665" w:rsidRPr="00120665" w:rsidRDefault="0092042D" w:rsidP="000B3E75">
                  <w:pPr>
                    <w:jc w:val="center"/>
                    <w:rPr>
                      <w:rFonts w:ascii="Calibri" w:hAnsi="Calibri"/>
                      <w:color w:val="000000"/>
                    </w:rPr>
                  </w:pPr>
                  <w:r>
                    <w:rPr>
                      <w:rFonts w:ascii="Calibri" w:hAnsi="Calibri"/>
                      <w:color w:val="000000"/>
                    </w:rPr>
                    <w:t>0</w:t>
                  </w:r>
                </w:p>
              </w:tc>
              <w:tc>
                <w:tcPr>
                  <w:tcW w:w="709" w:type="dxa"/>
                  <w:vAlign w:val="center"/>
                </w:tcPr>
                <w:p w14:paraId="735A7A9E" w14:textId="58DF2A3A" w:rsidR="00120665" w:rsidRPr="00120665" w:rsidRDefault="0092042D" w:rsidP="000B3E75">
                  <w:pPr>
                    <w:jc w:val="center"/>
                    <w:rPr>
                      <w:rFonts w:ascii="Calibri" w:hAnsi="Calibri"/>
                      <w:color w:val="000000"/>
                    </w:rPr>
                  </w:pPr>
                  <w:r>
                    <w:rPr>
                      <w:rFonts w:ascii="Calibri" w:hAnsi="Calibri"/>
                      <w:color w:val="000000"/>
                    </w:rPr>
                    <w:t>0</w:t>
                  </w:r>
                </w:p>
              </w:tc>
            </w:tr>
          </w:tbl>
          <w:p w14:paraId="40C3B720" w14:textId="77777777" w:rsidR="00556FBD" w:rsidRPr="00120665" w:rsidRDefault="00556FBD" w:rsidP="002D4762">
            <w:pPr>
              <w:rPr>
                <w:b/>
                <w:sz w:val="24"/>
                <w:szCs w:val="24"/>
              </w:rPr>
            </w:pPr>
          </w:p>
        </w:tc>
      </w:tr>
      <w:tr w:rsidR="00556FBD" w14:paraId="64B38CF2" w14:textId="77777777" w:rsidTr="00120665">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186C41" w:rsidRDefault="00556FBD" w:rsidP="002D4762">
            <w:pPr>
              <w:rPr>
                <w:rFonts w:cstheme="minorHAnsi"/>
                <w:b/>
                <w:bCs/>
              </w:rPr>
            </w:pPr>
            <w:r w:rsidRPr="00186C41">
              <w:rPr>
                <w:rFonts w:cstheme="minorHAnsi"/>
                <w:b/>
                <w:bCs/>
              </w:rPr>
              <w:t>Počet študentov</w:t>
            </w:r>
          </w:p>
        </w:tc>
        <w:tc>
          <w:tcPr>
            <w:tcW w:w="6096" w:type="dxa"/>
            <w:gridSpan w:val="3"/>
            <w:shd w:val="clear" w:color="auto" w:fill="auto"/>
          </w:tcPr>
          <w:tbl>
            <w:tblPr>
              <w:tblStyle w:val="Mriekatabuky"/>
              <w:tblW w:w="5980" w:type="dxa"/>
              <w:tblLayout w:type="fixed"/>
              <w:tblLook w:val="04A0" w:firstRow="1" w:lastRow="0" w:firstColumn="1" w:lastColumn="0" w:noHBand="0" w:noVBand="1"/>
            </w:tblPr>
            <w:tblGrid>
              <w:gridCol w:w="866"/>
              <w:gridCol w:w="875"/>
              <w:gridCol w:w="848"/>
              <w:gridCol w:w="849"/>
              <w:gridCol w:w="848"/>
              <w:gridCol w:w="849"/>
              <w:gridCol w:w="845"/>
            </w:tblGrid>
            <w:tr w:rsidR="00120665" w:rsidRPr="00120665" w14:paraId="6EA5E511" w14:textId="77777777" w:rsidTr="0092042D">
              <w:tc>
                <w:tcPr>
                  <w:tcW w:w="866" w:type="dxa"/>
                </w:tcPr>
                <w:p w14:paraId="27EDDB80" w14:textId="77777777" w:rsidR="00120665" w:rsidRPr="00120665" w:rsidRDefault="00120665" w:rsidP="00120665">
                  <w:pPr>
                    <w:rPr>
                      <w:bCs/>
                      <w:i/>
                      <w:iCs/>
                      <w:sz w:val="18"/>
                      <w:szCs w:val="18"/>
                    </w:rPr>
                  </w:pPr>
                  <w:r w:rsidRPr="00120665">
                    <w:rPr>
                      <w:bCs/>
                      <w:i/>
                      <w:iCs/>
                      <w:sz w:val="18"/>
                      <w:szCs w:val="18"/>
                    </w:rPr>
                    <w:t>Rok štúdia</w:t>
                  </w:r>
                </w:p>
              </w:tc>
              <w:tc>
                <w:tcPr>
                  <w:tcW w:w="875" w:type="dxa"/>
                  <w:vAlign w:val="center"/>
                </w:tcPr>
                <w:p w14:paraId="6B0A8CD9" w14:textId="1BF51A1A"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2018/19</w:t>
                  </w:r>
                </w:p>
              </w:tc>
              <w:tc>
                <w:tcPr>
                  <w:tcW w:w="848" w:type="dxa"/>
                  <w:vAlign w:val="center"/>
                </w:tcPr>
                <w:p w14:paraId="0ECA4863" w14:textId="37534FE9"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2019/20</w:t>
                  </w:r>
                </w:p>
              </w:tc>
              <w:tc>
                <w:tcPr>
                  <w:tcW w:w="849" w:type="dxa"/>
                  <w:vAlign w:val="center"/>
                </w:tcPr>
                <w:p w14:paraId="0147B2A5" w14:textId="7641F6B9"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2020/21</w:t>
                  </w:r>
                </w:p>
              </w:tc>
              <w:tc>
                <w:tcPr>
                  <w:tcW w:w="848" w:type="dxa"/>
                  <w:vAlign w:val="center"/>
                </w:tcPr>
                <w:p w14:paraId="369D0BA8" w14:textId="19F41269"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2021/22</w:t>
                  </w:r>
                </w:p>
              </w:tc>
              <w:tc>
                <w:tcPr>
                  <w:tcW w:w="849" w:type="dxa"/>
                  <w:vAlign w:val="center"/>
                </w:tcPr>
                <w:p w14:paraId="41D4E9D9" w14:textId="2DFBADA2"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2022/23</w:t>
                  </w:r>
                </w:p>
              </w:tc>
              <w:tc>
                <w:tcPr>
                  <w:tcW w:w="845" w:type="dxa"/>
                  <w:vAlign w:val="center"/>
                </w:tcPr>
                <w:p w14:paraId="201C0985" w14:textId="730057C7"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2023/24</w:t>
                  </w:r>
                </w:p>
              </w:tc>
            </w:tr>
            <w:tr w:rsidR="00120665" w:rsidRPr="00120665" w14:paraId="6A75470A" w14:textId="77777777" w:rsidTr="000B3E75">
              <w:tc>
                <w:tcPr>
                  <w:tcW w:w="866" w:type="dxa"/>
                </w:tcPr>
                <w:p w14:paraId="6D51AE64" w14:textId="77777777" w:rsidR="00120665" w:rsidRPr="00120665" w:rsidRDefault="00120665" w:rsidP="00120665">
                  <w:pPr>
                    <w:rPr>
                      <w:bCs/>
                      <w:i/>
                      <w:iCs/>
                      <w:sz w:val="18"/>
                      <w:szCs w:val="18"/>
                    </w:rPr>
                  </w:pPr>
                  <w:r w:rsidRPr="00120665">
                    <w:rPr>
                      <w:bCs/>
                      <w:i/>
                      <w:iCs/>
                      <w:sz w:val="18"/>
                      <w:szCs w:val="18"/>
                    </w:rPr>
                    <w:t>I. ročník</w:t>
                  </w:r>
                </w:p>
              </w:tc>
              <w:tc>
                <w:tcPr>
                  <w:tcW w:w="875" w:type="dxa"/>
                  <w:vAlign w:val="center"/>
                </w:tcPr>
                <w:p w14:paraId="719C1DD9" w14:textId="270B60FC" w:rsidR="00120665" w:rsidRPr="00120665" w:rsidRDefault="0092042D" w:rsidP="000B3E75">
                  <w:pPr>
                    <w:jc w:val="center"/>
                    <w:rPr>
                      <w:rFonts w:ascii="Calibri" w:hAnsi="Calibri"/>
                      <w:color w:val="000000"/>
                    </w:rPr>
                  </w:pPr>
                  <w:r>
                    <w:rPr>
                      <w:rFonts w:ascii="Calibri" w:hAnsi="Calibri"/>
                      <w:color w:val="000000"/>
                    </w:rPr>
                    <w:t>0</w:t>
                  </w:r>
                </w:p>
              </w:tc>
              <w:tc>
                <w:tcPr>
                  <w:tcW w:w="848" w:type="dxa"/>
                  <w:vAlign w:val="center"/>
                </w:tcPr>
                <w:p w14:paraId="0D3200DA" w14:textId="6DDD6010" w:rsidR="00120665" w:rsidRPr="00120665" w:rsidRDefault="0092042D" w:rsidP="000B3E75">
                  <w:pPr>
                    <w:jc w:val="center"/>
                    <w:rPr>
                      <w:rFonts w:ascii="Calibri" w:hAnsi="Calibri"/>
                      <w:color w:val="000000"/>
                    </w:rPr>
                  </w:pPr>
                  <w:r>
                    <w:rPr>
                      <w:rFonts w:ascii="Calibri" w:hAnsi="Calibri"/>
                      <w:color w:val="000000"/>
                    </w:rPr>
                    <w:t>0</w:t>
                  </w:r>
                </w:p>
              </w:tc>
              <w:tc>
                <w:tcPr>
                  <w:tcW w:w="849" w:type="dxa"/>
                  <w:vAlign w:val="center"/>
                </w:tcPr>
                <w:p w14:paraId="525757C7" w14:textId="60BB37ED" w:rsidR="00120665" w:rsidRPr="00120665" w:rsidRDefault="0092042D" w:rsidP="000B3E75">
                  <w:pPr>
                    <w:jc w:val="center"/>
                    <w:rPr>
                      <w:rFonts w:ascii="Calibri" w:hAnsi="Calibri"/>
                      <w:color w:val="000000"/>
                    </w:rPr>
                  </w:pPr>
                  <w:r>
                    <w:rPr>
                      <w:rFonts w:ascii="Calibri" w:hAnsi="Calibri"/>
                      <w:color w:val="000000"/>
                    </w:rPr>
                    <w:t>0</w:t>
                  </w:r>
                </w:p>
              </w:tc>
              <w:tc>
                <w:tcPr>
                  <w:tcW w:w="848" w:type="dxa"/>
                  <w:vAlign w:val="center"/>
                </w:tcPr>
                <w:p w14:paraId="7BCF4A0D" w14:textId="095D7184" w:rsidR="00120665" w:rsidRPr="00120665" w:rsidRDefault="0092042D" w:rsidP="000B3E75">
                  <w:pPr>
                    <w:jc w:val="center"/>
                    <w:rPr>
                      <w:rFonts w:ascii="Calibri" w:hAnsi="Calibri"/>
                      <w:color w:val="000000"/>
                    </w:rPr>
                  </w:pPr>
                  <w:r>
                    <w:rPr>
                      <w:rFonts w:ascii="Calibri" w:hAnsi="Calibri"/>
                      <w:color w:val="000000"/>
                    </w:rPr>
                    <w:t>0</w:t>
                  </w:r>
                </w:p>
              </w:tc>
              <w:tc>
                <w:tcPr>
                  <w:tcW w:w="849" w:type="dxa"/>
                  <w:vAlign w:val="center"/>
                </w:tcPr>
                <w:p w14:paraId="5A58CFFA" w14:textId="60D89670" w:rsidR="00120665" w:rsidRPr="00120665" w:rsidRDefault="0092042D" w:rsidP="000B3E75">
                  <w:pPr>
                    <w:jc w:val="center"/>
                    <w:rPr>
                      <w:rFonts w:ascii="Calibri" w:hAnsi="Calibri"/>
                      <w:color w:val="000000"/>
                    </w:rPr>
                  </w:pPr>
                  <w:r>
                    <w:rPr>
                      <w:rFonts w:ascii="Calibri" w:hAnsi="Calibri"/>
                      <w:color w:val="000000"/>
                    </w:rPr>
                    <w:t>0</w:t>
                  </w:r>
                </w:p>
              </w:tc>
              <w:tc>
                <w:tcPr>
                  <w:tcW w:w="845" w:type="dxa"/>
                  <w:vAlign w:val="center"/>
                </w:tcPr>
                <w:p w14:paraId="1C2FA262" w14:textId="70103D72" w:rsidR="00120665" w:rsidRPr="00120665" w:rsidRDefault="0092042D" w:rsidP="000B3E75">
                  <w:pPr>
                    <w:jc w:val="center"/>
                    <w:rPr>
                      <w:rFonts w:ascii="Calibri" w:hAnsi="Calibri"/>
                      <w:color w:val="000000"/>
                    </w:rPr>
                  </w:pPr>
                  <w:r>
                    <w:rPr>
                      <w:rFonts w:ascii="Calibri" w:hAnsi="Calibri"/>
                      <w:color w:val="000000"/>
                    </w:rPr>
                    <w:t>0</w:t>
                  </w:r>
                </w:p>
              </w:tc>
            </w:tr>
            <w:tr w:rsidR="0092042D" w:rsidRPr="00120665" w14:paraId="5255DC32" w14:textId="77777777" w:rsidTr="000B3E75">
              <w:tc>
                <w:tcPr>
                  <w:tcW w:w="866" w:type="dxa"/>
                </w:tcPr>
                <w:p w14:paraId="303348BD" w14:textId="77777777" w:rsidR="0092042D" w:rsidRPr="00120665" w:rsidRDefault="0092042D" w:rsidP="0092042D">
                  <w:pPr>
                    <w:rPr>
                      <w:bCs/>
                      <w:i/>
                      <w:iCs/>
                      <w:sz w:val="18"/>
                      <w:szCs w:val="18"/>
                    </w:rPr>
                  </w:pPr>
                  <w:r w:rsidRPr="00120665">
                    <w:rPr>
                      <w:bCs/>
                      <w:i/>
                      <w:iCs/>
                      <w:sz w:val="18"/>
                      <w:szCs w:val="18"/>
                    </w:rPr>
                    <w:t>II. ročník</w:t>
                  </w:r>
                </w:p>
              </w:tc>
              <w:tc>
                <w:tcPr>
                  <w:tcW w:w="875" w:type="dxa"/>
                  <w:vAlign w:val="center"/>
                </w:tcPr>
                <w:p w14:paraId="3A7A4909" w14:textId="22E58931" w:rsidR="0092042D" w:rsidRPr="00120665" w:rsidRDefault="0092042D" w:rsidP="000B3E75">
                  <w:pPr>
                    <w:jc w:val="center"/>
                    <w:rPr>
                      <w:rFonts w:ascii="Calibri" w:hAnsi="Calibri"/>
                      <w:color w:val="000000"/>
                    </w:rPr>
                  </w:pPr>
                  <w:r>
                    <w:rPr>
                      <w:rFonts w:ascii="Calibri" w:hAnsi="Calibri"/>
                      <w:color w:val="000000"/>
                    </w:rPr>
                    <w:t>0</w:t>
                  </w:r>
                </w:p>
              </w:tc>
              <w:tc>
                <w:tcPr>
                  <w:tcW w:w="848" w:type="dxa"/>
                  <w:vAlign w:val="center"/>
                </w:tcPr>
                <w:p w14:paraId="0050B7F7" w14:textId="5ACCDB37" w:rsidR="0092042D" w:rsidRPr="00120665" w:rsidRDefault="0092042D" w:rsidP="000B3E75">
                  <w:pPr>
                    <w:jc w:val="center"/>
                    <w:rPr>
                      <w:rFonts w:ascii="Calibri" w:hAnsi="Calibri"/>
                      <w:color w:val="000000"/>
                    </w:rPr>
                  </w:pPr>
                  <w:r>
                    <w:rPr>
                      <w:rFonts w:ascii="Calibri" w:hAnsi="Calibri"/>
                      <w:color w:val="000000"/>
                    </w:rPr>
                    <w:t>0</w:t>
                  </w:r>
                </w:p>
              </w:tc>
              <w:tc>
                <w:tcPr>
                  <w:tcW w:w="849" w:type="dxa"/>
                  <w:vAlign w:val="center"/>
                </w:tcPr>
                <w:p w14:paraId="33AE1C1A" w14:textId="0002B296" w:rsidR="0092042D" w:rsidRPr="00120665" w:rsidRDefault="0092042D" w:rsidP="000B3E75">
                  <w:pPr>
                    <w:jc w:val="center"/>
                    <w:rPr>
                      <w:rFonts w:ascii="Calibri" w:hAnsi="Calibri"/>
                      <w:color w:val="000000"/>
                    </w:rPr>
                  </w:pPr>
                  <w:r>
                    <w:rPr>
                      <w:rFonts w:ascii="Calibri" w:hAnsi="Calibri"/>
                      <w:color w:val="000000"/>
                    </w:rPr>
                    <w:t>0</w:t>
                  </w:r>
                </w:p>
              </w:tc>
              <w:tc>
                <w:tcPr>
                  <w:tcW w:w="848" w:type="dxa"/>
                  <w:vAlign w:val="center"/>
                </w:tcPr>
                <w:p w14:paraId="3978F314" w14:textId="0289E3A9" w:rsidR="0092042D" w:rsidRPr="00120665" w:rsidRDefault="0092042D" w:rsidP="000B3E75">
                  <w:pPr>
                    <w:jc w:val="center"/>
                    <w:rPr>
                      <w:rFonts w:ascii="Calibri" w:hAnsi="Calibri"/>
                      <w:color w:val="000000"/>
                    </w:rPr>
                  </w:pPr>
                  <w:r>
                    <w:rPr>
                      <w:rFonts w:ascii="Calibri" w:hAnsi="Calibri"/>
                      <w:color w:val="000000"/>
                    </w:rPr>
                    <w:t>0</w:t>
                  </w:r>
                </w:p>
              </w:tc>
              <w:tc>
                <w:tcPr>
                  <w:tcW w:w="849" w:type="dxa"/>
                  <w:vAlign w:val="center"/>
                </w:tcPr>
                <w:p w14:paraId="70122220" w14:textId="7EEF8297" w:rsidR="0092042D" w:rsidRPr="00120665" w:rsidRDefault="0092042D" w:rsidP="000B3E75">
                  <w:pPr>
                    <w:jc w:val="center"/>
                    <w:rPr>
                      <w:rFonts w:ascii="Calibri" w:hAnsi="Calibri"/>
                      <w:color w:val="000000"/>
                    </w:rPr>
                  </w:pPr>
                  <w:r>
                    <w:rPr>
                      <w:rFonts w:ascii="Calibri" w:hAnsi="Calibri"/>
                      <w:color w:val="000000"/>
                    </w:rPr>
                    <w:t>0</w:t>
                  </w:r>
                </w:p>
              </w:tc>
              <w:tc>
                <w:tcPr>
                  <w:tcW w:w="845" w:type="dxa"/>
                  <w:vAlign w:val="center"/>
                </w:tcPr>
                <w:p w14:paraId="02B419FE" w14:textId="4571CB5F" w:rsidR="0092042D" w:rsidRPr="00120665" w:rsidRDefault="0092042D" w:rsidP="000B3E75">
                  <w:pPr>
                    <w:jc w:val="center"/>
                    <w:rPr>
                      <w:rFonts w:ascii="Calibri" w:hAnsi="Calibri"/>
                      <w:color w:val="000000"/>
                    </w:rPr>
                  </w:pPr>
                  <w:r>
                    <w:rPr>
                      <w:rFonts w:ascii="Calibri" w:hAnsi="Calibri"/>
                      <w:color w:val="000000"/>
                    </w:rPr>
                    <w:t>0</w:t>
                  </w:r>
                </w:p>
              </w:tc>
            </w:tr>
            <w:tr w:rsidR="0092042D" w:rsidRPr="00120665" w14:paraId="0C910443" w14:textId="77777777" w:rsidTr="000B3E75">
              <w:tc>
                <w:tcPr>
                  <w:tcW w:w="866" w:type="dxa"/>
                </w:tcPr>
                <w:p w14:paraId="6189D6BB" w14:textId="2B336409" w:rsidR="0092042D" w:rsidRPr="00120665" w:rsidRDefault="0092042D" w:rsidP="0092042D">
                  <w:pPr>
                    <w:rPr>
                      <w:bCs/>
                      <w:i/>
                      <w:iCs/>
                      <w:sz w:val="18"/>
                      <w:szCs w:val="18"/>
                    </w:rPr>
                  </w:pPr>
                  <w:r>
                    <w:rPr>
                      <w:bCs/>
                      <w:i/>
                      <w:iCs/>
                      <w:sz w:val="18"/>
                      <w:szCs w:val="18"/>
                    </w:rPr>
                    <w:t>III. ročník</w:t>
                  </w:r>
                </w:p>
              </w:tc>
              <w:tc>
                <w:tcPr>
                  <w:tcW w:w="875" w:type="dxa"/>
                  <w:vAlign w:val="center"/>
                </w:tcPr>
                <w:p w14:paraId="7FFFAFC0" w14:textId="3993DE58" w:rsidR="0092042D" w:rsidRPr="00120665" w:rsidRDefault="0092042D" w:rsidP="000B3E75">
                  <w:pPr>
                    <w:jc w:val="center"/>
                    <w:rPr>
                      <w:rFonts w:ascii="Calibri" w:hAnsi="Calibri" w:cs="Calibri"/>
                      <w:color w:val="000000"/>
                    </w:rPr>
                  </w:pPr>
                  <w:r>
                    <w:rPr>
                      <w:rFonts w:ascii="Calibri" w:hAnsi="Calibri"/>
                      <w:color w:val="000000"/>
                    </w:rPr>
                    <w:t>0</w:t>
                  </w:r>
                </w:p>
              </w:tc>
              <w:tc>
                <w:tcPr>
                  <w:tcW w:w="848" w:type="dxa"/>
                  <w:vAlign w:val="center"/>
                </w:tcPr>
                <w:p w14:paraId="0F066791" w14:textId="78C59FD8" w:rsidR="0092042D" w:rsidRPr="00120665" w:rsidRDefault="0092042D" w:rsidP="000B3E75">
                  <w:pPr>
                    <w:jc w:val="center"/>
                    <w:rPr>
                      <w:rFonts w:ascii="Calibri" w:hAnsi="Calibri" w:cs="Calibri"/>
                      <w:color w:val="000000"/>
                    </w:rPr>
                  </w:pPr>
                  <w:r>
                    <w:rPr>
                      <w:rFonts w:ascii="Calibri" w:hAnsi="Calibri"/>
                      <w:color w:val="000000"/>
                    </w:rPr>
                    <w:t>0</w:t>
                  </w:r>
                </w:p>
              </w:tc>
              <w:tc>
                <w:tcPr>
                  <w:tcW w:w="849" w:type="dxa"/>
                  <w:vAlign w:val="center"/>
                </w:tcPr>
                <w:p w14:paraId="03BFE13F" w14:textId="5092256B" w:rsidR="0092042D" w:rsidRPr="00120665" w:rsidRDefault="0092042D" w:rsidP="000B3E75">
                  <w:pPr>
                    <w:jc w:val="center"/>
                    <w:rPr>
                      <w:rFonts w:ascii="Calibri" w:hAnsi="Calibri" w:cs="Calibri"/>
                      <w:color w:val="000000"/>
                    </w:rPr>
                  </w:pPr>
                  <w:r>
                    <w:rPr>
                      <w:rFonts w:ascii="Calibri" w:hAnsi="Calibri"/>
                      <w:color w:val="000000"/>
                    </w:rPr>
                    <w:t>0</w:t>
                  </w:r>
                </w:p>
              </w:tc>
              <w:tc>
                <w:tcPr>
                  <w:tcW w:w="848" w:type="dxa"/>
                  <w:vAlign w:val="center"/>
                </w:tcPr>
                <w:p w14:paraId="7330F0DF" w14:textId="11B24EC5" w:rsidR="0092042D" w:rsidRPr="00120665" w:rsidRDefault="0092042D" w:rsidP="000B3E75">
                  <w:pPr>
                    <w:jc w:val="center"/>
                    <w:rPr>
                      <w:rFonts w:ascii="Calibri" w:hAnsi="Calibri" w:cs="Calibri"/>
                      <w:color w:val="000000"/>
                    </w:rPr>
                  </w:pPr>
                  <w:r>
                    <w:rPr>
                      <w:rFonts w:ascii="Calibri" w:hAnsi="Calibri"/>
                      <w:color w:val="000000"/>
                    </w:rPr>
                    <w:t>0</w:t>
                  </w:r>
                </w:p>
              </w:tc>
              <w:tc>
                <w:tcPr>
                  <w:tcW w:w="849" w:type="dxa"/>
                  <w:vAlign w:val="center"/>
                </w:tcPr>
                <w:p w14:paraId="379583B0" w14:textId="00848754" w:rsidR="0092042D" w:rsidRPr="00120665" w:rsidRDefault="0092042D" w:rsidP="000B3E75">
                  <w:pPr>
                    <w:jc w:val="center"/>
                    <w:rPr>
                      <w:rFonts w:ascii="Calibri" w:hAnsi="Calibri" w:cs="Calibri"/>
                      <w:color w:val="000000"/>
                    </w:rPr>
                  </w:pPr>
                  <w:r>
                    <w:rPr>
                      <w:rFonts w:ascii="Calibri" w:hAnsi="Calibri"/>
                      <w:color w:val="000000"/>
                    </w:rPr>
                    <w:t>0</w:t>
                  </w:r>
                </w:p>
              </w:tc>
              <w:tc>
                <w:tcPr>
                  <w:tcW w:w="845" w:type="dxa"/>
                  <w:vAlign w:val="center"/>
                </w:tcPr>
                <w:p w14:paraId="7DE9C755" w14:textId="774857FC" w:rsidR="0092042D" w:rsidRPr="00120665" w:rsidRDefault="0092042D" w:rsidP="000B3E75">
                  <w:pPr>
                    <w:jc w:val="center"/>
                    <w:rPr>
                      <w:rFonts w:ascii="Calibri" w:hAnsi="Calibri" w:cs="Calibri"/>
                      <w:color w:val="000000"/>
                    </w:rPr>
                  </w:pPr>
                  <w:r>
                    <w:rPr>
                      <w:rFonts w:ascii="Calibri" w:hAnsi="Calibri"/>
                      <w:color w:val="000000"/>
                    </w:rPr>
                    <w:t>0</w:t>
                  </w:r>
                </w:p>
              </w:tc>
            </w:tr>
          </w:tbl>
          <w:p w14:paraId="4E426899" w14:textId="77777777" w:rsidR="00556FBD" w:rsidRPr="00120665" w:rsidRDefault="00556FBD" w:rsidP="002D4762">
            <w:pPr>
              <w:rPr>
                <w:b/>
                <w:sz w:val="24"/>
                <w:szCs w:val="24"/>
              </w:rPr>
            </w:pPr>
          </w:p>
        </w:tc>
      </w:tr>
    </w:tbl>
    <w:p w14:paraId="5733182C" w14:textId="5A999040"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6095" w:type="dxa"/>
          </w:tcPr>
          <w:p w14:paraId="37E5949C"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Absolventi študijného programu Počítačové inžinierstvo získajú širokú škálu teoretických znalostí v oblastiach súvisiacich s počítačovým inžinierstvom. Absolventi sú pripravení vstúpiť do praktického profesionálneho života, kde nájdu uplatnenie najmä pri vývoji a projektovaní počítačových systémov, vývoji číslicových systémov, systémovom programovaní  a prevádzke a riadení počítačových systémov, alebo môžu pokračovať v doktorandskom štúdiu. Sú pripravení riešiť teoretické problémy i aplikačné úlohy spojené s vývojom a návrhom číslicových systémov na báze mikropočítačov, programovateľných zákazníckych obvodov a modulov. Tieto schopnosti umožňujú absolventom pracovať na pozíciách samostatného výskumníka, vývojára, návrhára, konštruktéra alebo technológa v procese výskumu, vývoja a výroby riadiacich, komunikačných, meracích a diagnostických systémov.</w:t>
            </w:r>
          </w:p>
          <w:p w14:paraId="7D82E748"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Ciele vzdelávania</w:t>
            </w:r>
          </w:p>
          <w:p w14:paraId="21EFA15B"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Absolvent:</w:t>
            </w:r>
          </w:p>
          <w:p w14:paraId="010DDEA1"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[CV 1 ]  vie použiť nadobudnuté teoretické vedomosti a praktické zručnosti pri projektovaní, vývoji, výrobe, prevádzke a riadení počítačových systémov;</w:t>
            </w:r>
          </w:p>
          <w:p w14:paraId="0C226D4E"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[CV 2 ]  dokáže prinášať technologické inovácie a nachádzať nové riešenia problémov s primeraným zohľadnením bezpečnostných, ekonomických, spoločenských a environmentálnych aspektov;</w:t>
            </w:r>
          </w:p>
          <w:p w14:paraId="1FC80043"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[CV 3] je schopný komunikovať so zákazníkmi, viesť kolektív, organizovať prácu, prijímať rozhodnutia a niesť zodpovednosť za prijaté riešenia.</w:t>
            </w:r>
          </w:p>
          <w:p w14:paraId="710FDF4D" w14:textId="627536E9"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Výstupy vzdelávania</w:t>
            </w:r>
          </w:p>
          <w:p w14:paraId="08F6933F"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 xml:space="preserve">Výstupy vzdelávania k [CV1]: </w:t>
            </w:r>
          </w:p>
          <w:p w14:paraId="767B9E8B"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Absolvent:</w:t>
            </w:r>
          </w:p>
          <w:p w14:paraId="7F7E1F59"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 xml:space="preserve">[VV 1] dokáže analyzovať požiadavky a identifikovať problémy vznikajúce pri návrhu a implementovaní počítačových systémov; </w:t>
            </w:r>
            <w:r w:rsidRPr="0061566D">
              <w:rPr>
                <w:rFonts w:asciiTheme="minorHAnsi" w:hAnsiTheme="minorHAnsi" w:cstheme="minorHAnsi"/>
                <w:sz w:val="22"/>
                <w:szCs w:val="22"/>
              </w:rPr>
              <w:lastRenderedPageBreak/>
              <w:t>[VV 2] je schopný hodnotiť, vyberať a používať vhodné metódy, materiály a moderné informatické nástroje na komplexné inžinierske činnosti;</w:t>
            </w:r>
          </w:p>
          <w:p w14:paraId="2485860E"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3] vie vyvíjať hardvérové riešenie a navrhnúť a implementovať softvérové riešenie;</w:t>
            </w:r>
          </w:p>
          <w:p w14:paraId="31749024"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4] vie identifikovať a vyhodnotiť neefektívnosť a bezpečnostné riziká počítačového systému a navrhnúť jeho optimálnu funkcionalitu a správanie;</w:t>
            </w:r>
          </w:p>
          <w:p w14:paraId="796C3872"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 xml:space="preserve">Výstupy vzdelávania k [CV2]: </w:t>
            </w:r>
          </w:p>
          <w:p w14:paraId="47BE5ACF"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5] vie metodicky skúmať zložité problémy vrátane prieskumu literatúry, navrhovania a vykonávania experimentov, analýzy a interpretácie experimentálnych údajov a syntézy informácií s cieľom vyvodiť platné závery;</w:t>
            </w:r>
          </w:p>
          <w:p w14:paraId="6CAE9887"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6] vie nachádzať vlastné, netradičné riešenia problémov;</w:t>
            </w:r>
          </w:p>
          <w:p w14:paraId="07F02CF2"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 xml:space="preserve">Výstupy vzdelávania k [CV3]: </w:t>
            </w:r>
          </w:p>
          <w:p w14:paraId="23F8F4D1"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7] je schopný efektívne pracovať ako jednotlivec alebo člen tímu v mnohostranných a/alebo multidisciplinárnych podmienkach;</w:t>
            </w:r>
          </w:p>
          <w:p w14:paraId="20D4BE0C"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8] je schopný viesť tím a riadiť projekty;</w:t>
            </w:r>
          </w:p>
          <w:p w14:paraId="3777AE75" w14:textId="5DEB3592" w:rsidR="00556FBD" w:rsidRPr="0061566D" w:rsidRDefault="0061566D" w:rsidP="0061566D">
            <w:pPr>
              <w:pStyle w:val="Normlnywebov"/>
              <w:rPr>
                <w:rFonts w:asciiTheme="minorHAnsi" w:hAnsiTheme="minorHAnsi" w:cstheme="minorHAnsi"/>
                <w:b/>
                <w:sz w:val="22"/>
                <w:szCs w:val="22"/>
              </w:rPr>
            </w:pPr>
            <w:r w:rsidRPr="0061566D">
              <w:rPr>
                <w:rFonts w:asciiTheme="minorHAnsi" w:hAnsiTheme="minorHAnsi" w:cstheme="minorHAnsi"/>
                <w:sz w:val="22"/>
                <w:szCs w:val="22"/>
              </w:rPr>
              <w:t>[VV 9] je schopný komunikovať ústne aj písomne o komplexných inžinierskych činnostiach so zákazníkmi, s odbornou aj laickou verejnosťou, napríklad napísať správu a projektovú dokumentáciu, prezentovať výsledky svojej práce a dávať a prijímať jasné pokyny.</w:t>
            </w:r>
          </w:p>
        </w:tc>
      </w:tr>
      <w:tr w:rsidR="00556FBD"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4112" w:type="dxa"/>
            <w:shd w:val="clear" w:color="auto" w:fill="F2F2F2" w:themeFill="background1" w:themeFillShade="F2"/>
          </w:tcPr>
          <w:p w14:paraId="015B861E" w14:textId="77777777" w:rsidR="00556FBD" w:rsidRPr="00186C41" w:rsidRDefault="00556FBD" w:rsidP="002D4762">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105895F7" w14:textId="77777777" w:rsidR="00AF15BD" w:rsidRPr="00AF15BD" w:rsidRDefault="00AF15BD" w:rsidP="00AF15BD">
            <w:pPr>
              <w:pStyle w:val="Normlnywebov"/>
              <w:rPr>
                <w:rFonts w:asciiTheme="minorHAnsi" w:hAnsiTheme="minorHAnsi" w:cstheme="minorHAnsi"/>
                <w:sz w:val="22"/>
                <w:szCs w:val="22"/>
              </w:rPr>
            </w:pPr>
            <w:r w:rsidRPr="00AF15BD">
              <w:rPr>
                <w:rFonts w:asciiTheme="minorHAnsi" w:hAnsiTheme="minorHAnsi" w:cstheme="minorHAnsi"/>
                <w:sz w:val="22"/>
                <w:szCs w:val="22"/>
              </w:rPr>
              <w:t>Absolvent študijného programu počítačové inžinierstvo:</w:t>
            </w:r>
          </w:p>
          <w:p w14:paraId="317DD3B6" w14:textId="77777777" w:rsidR="00AF15BD" w:rsidRPr="00AF15BD" w:rsidRDefault="00AF15BD">
            <w:pPr>
              <w:numPr>
                <w:ilvl w:val="0"/>
                <w:numId w:val="3"/>
              </w:numPr>
              <w:spacing w:before="100" w:beforeAutospacing="1" w:after="100" w:afterAutospacing="1"/>
              <w:rPr>
                <w:rFonts w:cstheme="minorHAnsi"/>
              </w:rPr>
            </w:pPr>
            <w:r w:rsidRPr="00AF15BD">
              <w:rPr>
                <w:rFonts w:cstheme="minorHAnsi"/>
              </w:rPr>
              <w:t>je pripravený na štúdium 3. stupňa vysokoškolského štúdia, alebo</w:t>
            </w:r>
          </w:p>
          <w:p w14:paraId="432FC2AF" w14:textId="77777777" w:rsidR="00AF15BD" w:rsidRPr="00AF15BD" w:rsidRDefault="00AF15BD">
            <w:pPr>
              <w:numPr>
                <w:ilvl w:val="0"/>
                <w:numId w:val="3"/>
              </w:numPr>
              <w:spacing w:before="100" w:beforeAutospacing="1" w:after="100" w:afterAutospacing="1"/>
              <w:rPr>
                <w:rFonts w:cstheme="minorHAnsi"/>
              </w:rPr>
            </w:pPr>
            <w:r w:rsidRPr="00AF15BD">
              <w:rPr>
                <w:rFonts w:cstheme="minorHAnsi"/>
              </w:rPr>
              <w:t>sa môže uplatniť v povolaniach podľa Európskej klasifikácie zručností/kompetencií, kvalifikácií a povolaní ESCO:</w:t>
            </w:r>
          </w:p>
          <w:p w14:paraId="1A4C9E0D"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tvorca vstavaných systémov</w:t>
            </w:r>
            <w:r w:rsidRPr="00AF15BD">
              <w:rPr>
                <w:rFonts w:asciiTheme="minorHAnsi" w:hAnsiTheme="minorHAnsi" w:cstheme="minorHAnsi"/>
                <w:sz w:val="22"/>
                <w:szCs w:val="22"/>
              </w:rPr>
              <w:t>, kód ESCO 2511.5</w:t>
            </w:r>
          </w:p>
          <w:p w14:paraId="08581079" w14:textId="77777777" w:rsidR="00AF15BD" w:rsidRPr="00AF15BD" w:rsidRDefault="00000000" w:rsidP="00AF15BD">
            <w:pPr>
              <w:pStyle w:val="Normlnywebov"/>
              <w:rPr>
                <w:rFonts w:asciiTheme="minorHAnsi" w:hAnsiTheme="minorHAnsi" w:cstheme="minorHAnsi"/>
                <w:sz w:val="22"/>
                <w:szCs w:val="22"/>
              </w:rPr>
            </w:pPr>
            <w:hyperlink r:id="rId11" w:history="1">
              <w:r w:rsidR="00AF15BD" w:rsidRPr="00AF15BD">
                <w:rPr>
                  <w:rStyle w:val="Hypertextovprepojenie"/>
                  <w:rFonts w:asciiTheme="minorHAnsi" w:hAnsiTheme="minorHAnsi" w:cstheme="minorHAnsi"/>
                  <w:sz w:val="22"/>
                  <w:szCs w:val="22"/>
                </w:rPr>
                <w:t>https://esco.ec.europa.eu/sk/classification/occupation?uri=http://data.europa.eu/esco/occupation/10469d70-78a3-4650-9e29-d04de13c62c1</w:t>
              </w:r>
            </w:hyperlink>
          </w:p>
          <w:p w14:paraId="357CAAD4"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Vedomosti</w:t>
            </w:r>
          </w:p>
          <w:p w14:paraId="0AB25BB0" w14:textId="77777777" w:rsidR="00AF15BD" w:rsidRPr="00AF15BD" w:rsidRDefault="00AF15BD">
            <w:pPr>
              <w:numPr>
                <w:ilvl w:val="0"/>
                <w:numId w:val="4"/>
              </w:numPr>
              <w:spacing w:before="100" w:beforeAutospacing="1" w:after="100" w:afterAutospacing="1"/>
              <w:rPr>
                <w:rFonts w:cstheme="minorHAnsi"/>
              </w:rPr>
            </w:pPr>
            <w:proofErr w:type="spellStart"/>
            <w:r w:rsidRPr="00AF15BD">
              <w:rPr>
                <w:rFonts w:cstheme="minorHAnsi"/>
              </w:rPr>
              <w:t>algoritmizácia</w:t>
            </w:r>
            <w:proofErr w:type="spellEnd"/>
            <w:r w:rsidRPr="00AF15BD">
              <w:rPr>
                <w:rFonts w:cstheme="minorHAnsi"/>
              </w:rPr>
              <w:t xml:space="preserve"> úlohy</w:t>
            </w:r>
          </w:p>
          <w:p w14:paraId="77742C27"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komunikačné protokoly IKT</w:t>
            </w:r>
          </w:p>
          <w:p w14:paraId="3ECEBD5E"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lastRenderedPageBreak/>
              <w:t>nástroje na riadenie konfigurácie softvéru</w:t>
            </w:r>
          </w:p>
          <w:p w14:paraId="1C4399E4"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systémy riadené v reálnom čase</w:t>
            </w:r>
          </w:p>
          <w:p w14:paraId="68737207"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spracovanie signálu</w:t>
            </w:r>
          </w:p>
          <w:p w14:paraId="2FEA6B35"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teória automatického riadenia</w:t>
            </w:r>
          </w:p>
          <w:p w14:paraId="4F1FA2F9"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vstavané systémy</w:t>
            </w:r>
          </w:p>
          <w:p w14:paraId="0BBC18AE"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životný cyklus vývoja systémov</w:t>
            </w:r>
          </w:p>
          <w:p w14:paraId="4A0B861B"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Zručnosti a kompetencie</w:t>
            </w:r>
          </w:p>
          <w:p w14:paraId="37248ACF"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analyzovať softvérové špecifikácie</w:t>
            </w:r>
          </w:p>
          <w:p w14:paraId="0FEDE83E"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vytvoriť návrh softvéru</w:t>
            </w:r>
          </w:p>
          <w:p w14:paraId="34F3391D"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definovať technické požiadavky</w:t>
            </w:r>
          </w:p>
          <w:p w14:paraId="71E2D5EA"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rozvinúť tvorivé nápady</w:t>
            </w:r>
          </w:p>
          <w:p w14:paraId="26355DAF"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rozumieť špecifikácii elektronického dizajnu</w:t>
            </w:r>
          </w:p>
          <w:p w14:paraId="6857B6CC"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poskytnúť IKT poradenstvo a konzultácie</w:t>
            </w:r>
          </w:p>
          <w:p w14:paraId="080CA11B" w14:textId="77777777" w:rsidR="00AF15BD" w:rsidRPr="00AF15BD" w:rsidRDefault="00AF15BD" w:rsidP="00AF15BD">
            <w:pPr>
              <w:pStyle w:val="Normlnywebov"/>
              <w:rPr>
                <w:rFonts w:asciiTheme="minorHAnsi" w:hAnsiTheme="minorHAnsi" w:cstheme="minorHAnsi"/>
                <w:sz w:val="22"/>
                <w:szCs w:val="22"/>
              </w:rPr>
            </w:pPr>
            <w:r w:rsidRPr="00AF15BD">
              <w:rPr>
                <w:rFonts w:asciiTheme="minorHAnsi" w:hAnsiTheme="minorHAnsi" w:cstheme="minorHAnsi"/>
                <w:sz w:val="22"/>
                <w:szCs w:val="22"/>
              </w:rPr>
              <w:t> </w:t>
            </w:r>
            <w:r w:rsidRPr="00AF15BD">
              <w:rPr>
                <w:rStyle w:val="Vrazn"/>
                <w:rFonts w:asciiTheme="minorHAnsi" w:hAnsiTheme="minorHAnsi" w:cstheme="minorHAnsi"/>
                <w:sz w:val="22"/>
                <w:szCs w:val="22"/>
              </w:rPr>
              <w:t>vývojár softvéru vstavaných systémov</w:t>
            </w:r>
            <w:r w:rsidRPr="00AF15BD">
              <w:rPr>
                <w:rFonts w:asciiTheme="minorHAnsi" w:hAnsiTheme="minorHAnsi" w:cstheme="minorHAnsi"/>
                <w:sz w:val="22"/>
                <w:szCs w:val="22"/>
              </w:rPr>
              <w:t>, kód ESCO 2514.2.1 </w:t>
            </w:r>
          </w:p>
          <w:p w14:paraId="678D38FC" w14:textId="77777777" w:rsidR="00AF15BD" w:rsidRPr="00AF15BD" w:rsidRDefault="00000000" w:rsidP="00AF15BD">
            <w:pPr>
              <w:pStyle w:val="Normlnywebov"/>
              <w:rPr>
                <w:rFonts w:asciiTheme="minorHAnsi" w:hAnsiTheme="minorHAnsi" w:cstheme="minorHAnsi"/>
                <w:sz w:val="22"/>
                <w:szCs w:val="22"/>
              </w:rPr>
            </w:pPr>
            <w:hyperlink r:id="rId12" w:history="1">
              <w:r w:rsidR="00AF15BD" w:rsidRPr="00AF15BD">
                <w:rPr>
                  <w:rStyle w:val="Hypertextovprepojenie"/>
                  <w:rFonts w:asciiTheme="minorHAnsi" w:hAnsiTheme="minorHAnsi" w:cstheme="minorHAnsi"/>
                  <w:sz w:val="22"/>
                  <w:szCs w:val="22"/>
                </w:rPr>
                <w:t>https://esco.ec.europa.eu/sk/classification/occupation?uri=http://data.europa.eu/esco/occupation/57af9090-55b4-4911-b2d0-86db01c00b02</w:t>
              </w:r>
            </w:hyperlink>
          </w:p>
          <w:p w14:paraId="2FD013E2"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Vedomosti</w:t>
            </w:r>
          </w:p>
          <w:p w14:paraId="5C979400"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internet vecí</w:t>
            </w:r>
          </w:p>
          <w:p w14:paraId="3E15A81B"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vstavané systémy</w:t>
            </w:r>
          </w:p>
          <w:p w14:paraId="5FDEE10F"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ladiace nástroje IKT</w:t>
            </w:r>
          </w:p>
          <w:p w14:paraId="046CE0B5"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nástroje na riadenie konfigurácie softvéru</w:t>
            </w:r>
          </w:p>
          <w:p w14:paraId="5FF53494"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počítačové programovanie</w:t>
            </w:r>
          </w:p>
          <w:p w14:paraId="5CEEEDC7"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softvér integrovaného vývojového prostredia</w:t>
            </w:r>
          </w:p>
          <w:p w14:paraId="5524C73B"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Zručnosti a kompetencie</w:t>
            </w:r>
          </w:p>
          <w:p w14:paraId="7EFBF766"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analyzovať softvérové špecifikácie</w:t>
            </w:r>
          </w:p>
          <w:p w14:paraId="234F0383"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odstraňovať chyby v softvéri</w:t>
            </w:r>
          </w:p>
          <w:p w14:paraId="29466B05"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vytvoriť technickú dokumentáciu</w:t>
            </w:r>
          </w:p>
          <w:p w14:paraId="0D845BA9"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použiť CAD nástroje softvérového inžinierstva</w:t>
            </w:r>
          </w:p>
          <w:p w14:paraId="29BD28C1"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použiť softvérové knižnice</w:t>
            </w:r>
          </w:p>
          <w:p w14:paraId="58D13D18"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použiť návrhové vzory</w:t>
            </w:r>
          </w:p>
          <w:p w14:paraId="6E219869"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vyvinúť ovládač zariadenia IKT</w:t>
            </w:r>
          </w:p>
          <w:p w14:paraId="19E0D40E"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vyvinúť softvérový prototyp</w:t>
            </w:r>
          </w:p>
          <w:p w14:paraId="6133E3BE"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hardvérový špecialista</w:t>
            </w:r>
            <w:r w:rsidRPr="00AF15BD">
              <w:rPr>
                <w:rFonts w:asciiTheme="minorHAnsi" w:hAnsiTheme="minorHAnsi" w:cstheme="minorHAnsi"/>
                <w:sz w:val="22"/>
                <w:szCs w:val="22"/>
              </w:rPr>
              <w:t>, kód ESCO 2152.1.1</w:t>
            </w:r>
          </w:p>
          <w:p w14:paraId="1EB4D4E1" w14:textId="77777777" w:rsidR="00AF15BD" w:rsidRPr="00AF15BD" w:rsidRDefault="00000000" w:rsidP="00AF15BD">
            <w:pPr>
              <w:pStyle w:val="Normlnywebov"/>
              <w:rPr>
                <w:rFonts w:asciiTheme="minorHAnsi" w:hAnsiTheme="minorHAnsi" w:cstheme="minorHAnsi"/>
                <w:sz w:val="22"/>
                <w:szCs w:val="22"/>
              </w:rPr>
            </w:pPr>
            <w:hyperlink r:id="rId13" w:history="1">
              <w:r w:rsidR="00AF15BD" w:rsidRPr="00AF15BD">
                <w:rPr>
                  <w:rStyle w:val="Hypertextovprepojenie"/>
                  <w:rFonts w:asciiTheme="minorHAnsi" w:hAnsiTheme="minorHAnsi" w:cstheme="minorHAnsi"/>
                  <w:sz w:val="22"/>
                  <w:szCs w:val="22"/>
                </w:rPr>
                <w:t>https://esco.ec.europa.eu/sk/classification/occupation?uri=http://data.europa.eu/esco/occupation/92bb3d8c-8a9f-4cd7-80ec-247bbf173004</w:t>
              </w:r>
            </w:hyperlink>
          </w:p>
          <w:p w14:paraId="1A5781F3"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Vedomosti</w:t>
            </w:r>
          </w:p>
          <w:p w14:paraId="2A210253"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hardvérová architektúra</w:t>
            </w:r>
          </w:p>
          <w:p w14:paraId="4F62E2B9"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lastRenderedPageBreak/>
              <w:t>hardvérové komponenty</w:t>
            </w:r>
          </w:p>
          <w:p w14:paraId="1FA0B25E"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hardvérové materiály</w:t>
            </w:r>
          </w:p>
          <w:p w14:paraId="72E78DD9"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hardvérové platformy</w:t>
            </w:r>
          </w:p>
          <w:p w14:paraId="3839A589"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konštrukčné výkresy</w:t>
            </w:r>
          </w:p>
          <w:p w14:paraId="16903B3C"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metódy testovania hardvéru</w:t>
            </w:r>
          </w:p>
          <w:p w14:paraId="363D24B2"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dosky plošných spojov</w:t>
            </w:r>
          </w:p>
          <w:p w14:paraId="62B58778"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Zručnosti a kompetencie</w:t>
            </w:r>
          </w:p>
          <w:p w14:paraId="691AF962"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analyzovať požiadavky zákazníka</w:t>
            </w:r>
          </w:p>
          <w:p w14:paraId="4ADE08EE"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vybrať vhodné prostriedky</w:t>
            </w:r>
          </w:p>
          <w:p w14:paraId="4309749E"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navrhnúť obvodové riešenie s využitím modulárneho prístupu</w:t>
            </w:r>
          </w:p>
          <w:p w14:paraId="5CCBA94A"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schému zapojenia s využitím CAD prostriedkov</w:t>
            </w:r>
          </w:p>
          <w:p w14:paraId="0C2A5833"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dosku plošných spojov pomocou CAD prostriedkov</w:t>
            </w:r>
          </w:p>
          <w:p w14:paraId="4F86479C"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výrobný prototyp</w:t>
            </w:r>
          </w:p>
          <w:p w14:paraId="6D761684"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technickú dokumentáciu</w:t>
            </w:r>
          </w:p>
          <w:p w14:paraId="664AC6E7" w14:textId="004C6ABC"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Potenciál programu z</w:t>
            </w:r>
            <w:r>
              <w:rPr>
                <w:rStyle w:val="Vrazn"/>
                <w:rFonts w:asciiTheme="minorHAnsi" w:hAnsiTheme="minorHAnsi" w:cstheme="minorHAnsi"/>
                <w:sz w:val="22"/>
                <w:szCs w:val="22"/>
              </w:rPr>
              <w:t xml:space="preserve"> </w:t>
            </w:r>
            <w:r w:rsidRPr="00AF15BD">
              <w:rPr>
                <w:rStyle w:val="Vrazn"/>
                <w:rFonts w:asciiTheme="minorHAnsi" w:hAnsiTheme="minorHAnsi" w:cstheme="minorHAnsi"/>
                <w:sz w:val="22"/>
                <w:szCs w:val="22"/>
              </w:rPr>
              <w:t>pohľadu uplatnenia sa na trhu práce:</w:t>
            </w:r>
            <w:r w:rsidRPr="00AF15BD">
              <w:rPr>
                <w:rFonts w:asciiTheme="minorHAnsi" w:hAnsiTheme="minorHAnsi" w:cstheme="minorHAnsi"/>
                <w:sz w:val="22"/>
                <w:szCs w:val="22"/>
              </w:rPr>
              <w:t> </w:t>
            </w:r>
          </w:p>
          <w:p w14:paraId="2F34D9B5" w14:textId="605135AB" w:rsidR="00556FBD" w:rsidRPr="00AF15BD" w:rsidRDefault="00AF15BD" w:rsidP="00AF15BD">
            <w:pPr>
              <w:pStyle w:val="Normlnywebov"/>
              <w:rPr>
                <w:rFonts w:asciiTheme="minorHAnsi" w:hAnsiTheme="minorHAnsi" w:cstheme="minorHAnsi"/>
                <w:b/>
                <w:sz w:val="22"/>
                <w:szCs w:val="22"/>
              </w:rPr>
            </w:pPr>
            <w:r w:rsidRPr="00AF15BD">
              <w:rPr>
                <w:rFonts w:asciiTheme="minorHAnsi" w:hAnsiTheme="minorHAnsi" w:cstheme="minorHAnsi"/>
                <w:sz w:val="22"/>
                <w:szCs w:val="22"/>
              </w:rPr>
              <w:t xml:space="preserve">Absolventi môžu pracovať na rôznych pozíciách, v rámci ktorých sú využívané technológie IKT, ktoré súvisia s vývojom a implementáciou softvéru/hardvéru, </w:t>
            </w:r>
            <w:proofErr w:type="spellStart"/>
            <w:r w:rsidRPr="00AF15BD">
              <w:rPr>
                <w:rFonts w:asciiTheme="minorHAnsi" w:hAnsiTheme="minorHAnsi" w:cstheme="minorHAnsi"/>
                <w:sz w:val="22"/>
                <w:szCs w:val="22"/>
              </w:rPr>
              <w:t>algoritmizáciou</w:t>
            </w:r>
            <w:proofErr w:type="spellEnd"/>
            <w:r w:rsidRPr="00AF15BD">
              <w:rPr>
                <w:rFonts w:asciiTheme="minorHAnsi" w:hAnsiTheme="minorHAnsi" w:cstheme="minorHAnsi"/>
                <w:sz w:val="22"/>
                <w:szCs w:val="22"/>
              </w:rPr>
              <w:t xml:space="preserve">, prípadne integráciou rôznych systémov/modulov do rôznych procesov v rámci firmy. To im otvára dvere na prácu v takmer akejkoľvek firme, v akomkoľvek odvetví hospodárstva, prípadne vo vlastnej firme, založenej za účelom vlastného podnikania. Najväčší zamestnávatelia na Slovensku, čím ďalej, tým viac hľadajú zamestnancov, ktorí ovládajú sofistikovanejšie činnosti, pri ktorých sú potrebné rôzne technické znalosti, a ktoré kopírujú požiadavky modernej doby. Absolventi študijného programu počítačové inžinierstvo spĺňajú tieto požiadavky, majú potrebné technické myslenie a sú schopní sa ďalej učiť to, čo potrebujú pre výkon svojej práce. Preto je daných absolventov na trhu nedostatok a ich uplatniteľnosť je </w:t>
            </w:r>
            <w:r>
              <w:rPr>
                <w:rFonts w:asciiTheme="minorHAnsi" w:hAnsiTheme="minorHAnsi" w:cstheme="minorHAnsi"/>
                <w:sz w:val="22"/>
                <w:szCs w:val="22"/>
              </w:rPr>
              <w:t>stopercentná</w:t>
            </w:r>
            <w:r w:rsidRPr="00AF15BD">
              <w:rPr>
                <w:rFonts w:asciiTheme="minorHAnsi" w:hAnsiTheme="minorHAnsi" w:cstheme="minorHAnsi"/>
                <w:sz w:val="22"/>
                <w:szCs w:val="22"/>
              </w:rPr>
              <w:t>.</w:t>
            </w:r>
          </w:p>
        </w:tc>
      </w:tr>
      <w:tr w:rsidR="00556FBD" w:rsidRPr="00F333F4"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lastRenderedPageBreak/>
              <w:t>c</w:t>
            </w:r>
          </w:p>
        </w:tc>
        <w:tc>
          <w:tcPr>
            <w:tcW w:w="4112" w:type="dxa"/>
            <w:shd w:val="clear" w:color="auto" w:fill="F2F2F2" w:themeFill="background1" w:themeFillShade="F2"/>
          </w:tcPr>
          <w:p w14:paraId="5CD1F793" w14:textId="77777777"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1691E1D6" w:rsidR="00556FBD" w:rsidRPr="004A20BB" w:rsidRDefault="00A43AA8" w:rsidP="002D4762">
            <w:pPr>
              <w:spacing w:before="77" w:line="247" w:lineRule="auto"/>
              <w:ind w:right="102"/>
              <w:rPr>
                <w:w w:val="105"/>
              </w:rPr>
            </w:pPr>
            <w: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F333F4" w14:paraId="02538215" w14:textId="77777777" w:rsidTr="0092042D">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92042D">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6095" w:type="dxa"/>
          </w:tcPr>
          <w:p w14:paraId="7760BF70" w14:textId="04920BCB" w:rsidR="005C2265" w:rsidRPr="005C2265" w:rsidRDefault="005C2265" w:rsidP="005C2265">
            <w:pPr>
              <w:rPr>
                <w:rFonts w:cstheme="minorHAnsi"/>
              </w:rPr>
            </w:pPr>
            <w:r w:rsidRPr="005C2265">
              <w:rPr>
                <w:rFonts w:cstheme="minorHAnsi"/>
              </w:rPr>
              <w:t xml:space="preserve">Na základe informácií od absolventov </w:t>
            </w:r>
            <w:r w:rsidR="0092042D">
              <w:rPr>
                <w:rFonts w:cstheme="minorHAnsi"/>
              </w:rPr>
              <w:t xml:space="preserve">štandardného </w:t>
            </w:r>
            <w:r w:rsidRPr="005C2265">
              <w:rPr>
                <w:rFonts w:cstheme="minorHAnsi"/>
              </w:rPr>
              <w:t xml:space="preserve">študijného programu počítačové inžinierstvo, ako aj rôznych prieskumov, ktoré boli vykonané medzi zamestnávateľmi, je možné konštatovať, že uplatnenie absolventov na trhu práce je naozaj širokospektrálne. Absolventi môžu pracovať na pozíciách, ktoré môžu byť jednak zamerané iba na čistý vývoj softvéru, ako aj na </w:t>
            </w:r>
            <w:r w:rsidRPr="005C2265">
              <w:rPr>
                <w:rFonts w:cstheme="minorHAnsi"/>
              </w:rPr>
              <w:lastRenderedPageBreak/>
              <w:t xml:space="preserve">pozíciách, ktoré súvisia s vývojom a implementáciou hardvéru. Na základe nadobudnutých vedomostí sú daní absolventi schopní samostatne riešiť problémy či už hardvérového alebo softvérového charakteru, pričom im nerobí problém ani práca s najnovšími technológiami ako aj adaptácia na rôzne ďalšie technológie pre potreby zamestnávateľa. Z toho dôvodu je uplatniteľnosť absolventov na veľmi vysokej úrovni, s priemerným platom ďaleko prevyšujúcim priemernú mzdu na Slovensku, ktorá zodpovedá práci s vysokou pridanou hodnotou, ktorú nemôže robiť hocikto, pričom len veľmi mizivé percento pracuje mimo vyštudovanej oblasti. Čo sa týka odvetví hospodárstva, absolventi nájdu uplatnenie v automobilovom priemysle, v informačno-telekomunikačných službách, vo výrobe, resp. v každom odvetví, do ktorého už prenikli informačné technológie. V rámci týchto odvetví absolventi obsadzujú pozície ako napr. vývojár hardvéru, vývojár softvéru, programátor/vývojár, aplikačný inžinier, inžinier údržby, IT špecialista, hardvérový špecialista, sieťový inžinier, IT projektový manažér alebo systémový integrátor. Veľký počet absolventov inžinierskeho štúdia nachádza uplatnenie vo firmách, kde sa realizuje vývoj, ako napr. Siemens PSE, Siemens SBB, Siemens TS, </w:t>
            </w:r>
            <w:proofErr w:type="spellStart"/>
            <w:r w:rsidRPr="005C2265">
              <w:rPr>
                <w:rFonts w:cstheme="minorHAnsi"/>
              </w:rPr>
              <w:t>Scheidt</w:t>
            </w:r>
            <w:proofErr w:type="spellEnd"/>
            <w:r w:rsidRPr="005C2265">
              <w:rPr>
                <w:rFonts w:cstheme="minorHAnsi"/>
              </w:rPr>
              <w:t xml:space="preserve"> &amp; </w:t>
            </w:r>
            <w:proofErr w:type="spellStart"/>
            <w:r w:rsidRPr="005C2265">
              <w:rPr>
                <w:rFonts w:cstheme="minorHAnsi"/>
              </w:rPr>
              <w:t>Bachmann</w:t>
            </w:r>
            <w:proofErr w:type="spellEnd"/>
            <w:r w:rsidRPr="005C2265">
              <w:rPr>
                <w:rFonts w:cstheme="minorHAnsi"/>
              </w:rPr>
              <w:t xml:space="preserve">, </w:t>
            </w:r>
            <w:proofErr w:type="spellStart"/>
            <w:r w:rsidRPr="005C2265">
              <w:rPr>
                <w:rFonts w:cstheme="minorHAnsi"/>
              </w:rPr>
              <w:t>Deltatech</w:t>
            </w:r>
            <w:proofErr w:type="spellEnd"/>
            <w:r w:rsidRPr="005C2265">
              <w:rPr>
                <w:rFonts w:cstheme="minorHAnsi"/>
              </w:rPr>
              <w:t xml:space="preserve">, </w:t>
            </w:r>
            <w:proofErr w:type="spellStart"/>
            <w:r w:rsidRPr="005C2265">
              <w:rPr>
                <w:rFonts w:cstheme="minorHAnsi"/>
              </w:rPr>
              <w:t>GlobalLogic</w:t>
            </w:r>
            <w:proofErr w:type="spellEnd"/>
            <w:r w:rsidRPr="005C2265">
              <w:rPr>
                <w:rFonts w:cstheme="minorHAnsi"/>
              </w:rPr>
              <w:t xml:space="preserve">, KROS, TSS Group, MANZ, </w:t>
            </w:r>
            <w:proofErr w:type="spellStart"/>
            <w:r w:rsidRPr="005C2265">
              <w:rPr>
                <w:rFonts w:cstheme="minorHAnsi"/>
              </w:rPr>
              <w:t>EMtest</w:t>
            </w:r>
            <w:proofErr w:type="spellEnd"/>
            <w:r w:rsidRPr="005C2265">
              <w:rPr>
                <w:rFonts w:cstheme="minorHAnsi"/>
              </w:rPr>
              <w:t xml:space="preserve">, </w:t>
            </w:r>
            <w:proofErr w:type="spellStart"/>
            <w:r w:rsidRPr="005C2265">
              <w:rPr>
                <w:rFonts w:cstheme="minorHAnsi"/>
              </w:rPr>
              <w:t>Freescale</w:t>
            </w:r>
            <w:proofErr w:type="spellEnd"/>
            <w:r w:rsidRPr="005C2265">
              <w:rPr>
                <w:rFonts w:cstheme="minorHAnsi"/>
              </w:rPr>
              <w:t xml:space="preserve">, </w:t>
            </w:r>
            <w:proofErr w:type="spellStart"/>
            <w:r w:rsidRPr="005C2265">
              <w:rPr>
                <w:rFonts w:cstheme="minorHAnsi"/>
              </w:rPr>
              <w:t>STMicroelectronics</w:t>
            </w:r>
            <w:proofErr w:type="spellEnd"/>
            <w:r w:rsidRPr="005C2265">
              <w:rPr>
                <w:rFonts w:cstheme="minorHAnsi"/>
              </w:rPr>
              <w:t xml:space="preserve">, M2M </w:t>
            </w:r>
            <w:proofErr w:type="spellStart"/>
            <w:r w:rsidRPr="005C2265">
              <w:rPr>
                <w:rFonts w:cstheme="minorHAnsi"/>
              </w:rPr>
              <w:t>solutions</w:t>
            </w:r>
            <w:proofErr w:type="spellEnd"/>
            <w:r w:rsidRPr="005C2265">
              <w:rPr>
                <w:rFonts w:cstheme="minorHAnsi"/>
              </w:rPr>
              <w:t xml:space="preserve">, </w:t>
            </w:r>
            <w:proofErr w:type="spellStart"/>
            <w:r w:rsidRPr="005C2265">
              <w:rPr>
                <w:rFonts w:cstheme="minorHAnsi"/>
              </w:rPr>
              <w:t>Asseco</w:t>
            </w:r>
            <w:proofErr w:type="spellEnd"/>
            <w:r w:rsidRPr="005C2265">
              <w:rPr>
                <w:rFonts w:cstheme="minorHAnsi"/>
              </w:rPr>
              <w:t xml:space="preserve"> CEIT, IS - Industry Solutions, </w:t>
            </w:r>
            <w:proofErr w:type="spellStart"/>
            <w:r w:rsidRPr="005C2265">
              <w:rPr>
                <w:rFonts w:cstheme="minorHAnsi"/>
              </w:rPr>
              <w:t>Greenway</w:t>
            </w:r>
            <w:proofErr w:type="spellEnd"/>
            <w:r w:rsidRPr="005C2265">
              <w:rPr>
                <w:rFonts w:cstheme="minorHAnsi"/>
              </w:rPr>
              <w:t>, atď.</w:t>
            </w:r>
          </w:p>
          <w:p w14:paraId="559D13C3" w14:textId="77777777" w:rsidR="005C2265" w:rsidRPr="005C2265" w:rsidRDefault="005C2265" w:rsidP="005C2265">
            <w:pPr>
              <w:rPr>
                <w:rFonts w:cstheme="minorHAnsi"/>
              </w:rPr>
            </w:pPr>
          </w:p>
          <w:p w14:paraId="49B8451F" w14:textId="060C0539" w:rsidR="00556FBD" w:rsidRPr="005C2265" w:rsidRDefault="005C2265" w:rsidP="005C2265">
            <w:pPr>
              <w:rPr>
                <w:rFonts w:cstheme="minorHAnsi"/>
              </w:rPr>
            </w:pPr>
            <w:r w:rsidRPr="005C2265">
              <w:rPr>
                <w:rFonts w:cstheme="minorHAnsi"/>
              </w:rPr>
              <w:t>Absolventi druhého stupňa sú pripravení aj na štúdium študijných programov tretieho stupňa vysokoškolského vzdelávania.</w:t>
            </w:r>
          </w:p>
          <w:p w14:paraId="3D4093EC" w14:textId="77777777" w:rsidR="00556FBD" w:rsidRPr="005C2265" w:rsidRDefault="00556FBD" w:rsidP="002D4762">
            <w:pPr>
              <w:rPr>
                <w:bCs/>
              </w:rPr>
            </w:pPr>
          </w:p>
        </w:tc>
      </w:tr>
      <w:tr w:rsidR="00556FBD" w:rsidRPr="00F333F4" w14:paraId="73FFC94D" w14:textId="77777777" w:rsidTr="0092042D">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b</w:t>
            </w:r>
          </w:p>
        </w:tc>
        <w:tc>
          <w:tcPr>
            <w:tcW w:w="4112"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6095" w:type="dxa"/>
          </w:tcPr>
          <w:p w14:paraId="6E4F51BE" w14:textId="640FAADC" w:rsidR="00556FBD" w:rsidRPr="0092042D" w:rsidRDefault="0092042D" w:rsidP="00A93212">
            <w:pPr>
              <w:pStyle w:val="Normlnywebov"/>
              <w:rPr>
                <w:rFonts w:asciiTheme="minorHAnsi" w:hAnsiTheme="minorHAnsi" w:cstheme="minorHAnsi"/>
                <w:sz w:val="22"/>
                <w:szCs w:val="22"/>
              </w:rPr>
            </w:pPr>
            <w:r w:rsidRPr="0092042D">
              <w:rPr>
                <w:rFonts w:asciiTheme="minorHAnsi" w:hAnsiTheme="minorHAnsi" w:cstheme="minorHAnsi"/>
                <w:sz w:val="22"/>
                <w:szCs w:val="22"/>
              </w:rPr>
              <w:t>Konverzný študijný program počítačové inžinierstvo nemá absolventov.</w:t>
            </w:r>
          </w:p>
        </w:tc>
      </w:tr>
      <w:tr w:rsidR="00556FBD" w14:paraId="112E97B7" w14:textId="77777777" w:rsidTr="0092042D">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t>c</w:t>
            </w:r>
          </w:p>
        </w:tc>
        <w:tc>
          <w:tcPr>
            <w:tcW w:w="4112"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6095" w:type="dxa"/>
          </w:tcPr>
          <w:p w14:paraId="36E334A2" w14:textId="094A35FB"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Zástupcovia firiem, ktoré majú praktické skúsenosti s absolventami </w:t>
            </w:r>
            <w:r w:rsidR="0092042D">
              <w:rPr>
                <w:rFonts w:eastAsia="Times New Roman" w:cstheme="minorHAnsi"/>
                <w:lang w:eastAsia="sk-SK"/>
              </w:rPr>
              <w:t xml:space="preserve">štandardného </w:t>
            </w:r>
            <w:r w:rsidRPr="00A31ED8">
              <w:rPr>
                <w:rFonts w:eastAsia="Times New Roman" w:cstheme="minorHAnsi"/>
                <w:lang w:eastAsia="sk-SK"/>
              </w:rPr>
              <w:t>študijného programu počítačové inžinierstvo, vyhodnotili kvalitu daného programu zúčastnením sa prieskumu, ktorý bol realizovaný formou krátkeho dotazníka s nasledujúcimi otázkami:</w:t>
            </w:r>
          </w:p>
          <w:p w14:paraId="4567012B"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b/>
                <w:bCs/>
                <w:lang w:eastAsia="sk-SK"/>
              </w:rPr>
              <w:t>Otázka č. 1</w:t>
            </w:r>
          </w:p>
          <w:p w14:paraId="1BA4B20E" w14:textId="0C92F01B"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   Ako hodnotíte </w:t>
            </w:r>
            <w:r w:rsidRPr="00A31ED8">
              <w:rPr>
                <w:rFonts w:eastAsia="Times New Roman" w:cstheme="minorHAnsi"/>
                <w:b/>
                <w:bCs/>
                <w:lang w:eastAsia="sk-SK"/>
              </w:rPr>
              <w:t xml:space="preserve">obsah vzdelávania </w:t>
            </w:r>
            <w:r w:rsidRPr="00A31ED8">
              <w:rPr>
                <w:rFonts w:eastAsia="Times New Roman" w:cstheme="minorHAnsi"/>
                <w:b/>
                <w:bCs/>
                <w:u w:val="single"/>
                <w:lang w:eastAsia="sk-SK"/>
              </w:rPr>
              <w:t>inžinierskeho</w:t>
            </w:r>
            <w:r w:rsidRPr="00A31ED8">
              <w:rPr>
                <w:rFonts w:eastAsia="Times New Roman" w:cstheme="minorHAnsi"/>
                <w:b/>
                <w:bCs/>
                <w:lang w:eastAsia="sk-SK"/>
              </w:rPr>
              <w:t xml:space="preserve"> študijného programu počítačové inžinierstvo</w:t>
            </w:r>
            <w:r w:rsidRPr="00A31ED8">
              <w:rPr>
                <w:rFonts w:eastAsia="Times New Roman" w:cstheme="minorHAnsi"/>
                <w:lang w:eastAsia="sk-SK"/>
              </w:rPr>
              <w:t xml:space="preserve"> na základe Vašich skúseností s absolventmi daného programu? (hodnotenie 1 (najhoršie) - 5 (najlepšie))</w:t>
            </w:r>
          </w:p>
          <w:p w14:paraId="184F77FD"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b/>
                <w:bCs/>
                <w:lang w:eastAsia="sk-SK"/>
              </w:rPr>
              <w:t>Otázka č. 2</w:t>
            </w:r>
          </w:p>
          <w:p w14:paraId="3BBAE187"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    Ako hodnotíte </w:t>
            </w:r>
            <w:r w:rsidRPr="00A31ED8">
              <w:rPr>
                <w:rFonts w:eastAsia="Times New Roman" w:cstheme="minorHAnsi"/>
                <w:b/>
                <w:bCs/>
                <w:lang w:eastAsia="sk-SK"/>
              </w:rPr>
              <w:t xml:space="preserve">kvalitu absolventov </w:t>
            </w:r>
            <w:r w:rsidRPr="00A31ED8">
              <w:rPr>
                <w:rFonts w:eastAsia="Times New Roman" w:cstheme="minorHAnsi"/>
                <w:b/>
                <w:bCs/>
                <w:u w:val="single"/>
                <w:lang w:eastAsia="sk-SK"/>
              </w:rPr>
              <w:t>inžinierskeho</w:t>
            </w:r>
            <w:r w:rsidRPr="00A31ED8">
              <w:rPr>
                <w:rFonts w:eastAsia="Times New Roman" w:cstheme="minorHAnsi"/>
                <w:b/>
                <w:bCs/>
                <w:lang w:eastAsia="sk-SK"/>
              </w:rPr>
              <w:t xml:space="preserve"> študijného programu počítačové inžinierstvo</w:t>
            </w:r>
            <w:r w:rsidRPr="00A31ED8">
              <w:rPr>
                <w:rFonts w:eastAsia="Times New Roman" w:cstheme="minorHAnsi"/>
                <w:lang w:eastAsia="sk-SK"/>
              </w:rPr>
              <w:t xml:space="preserve"> na základe Vašich skúseností s absolventmi daného programu? (hodnotenie 1 (najhoršie) - 5 (najlepšie))</w:t>
            </w:r>
          </w:p>
          <w:p w14:paraId="0B6ACFDD"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b/>
                <w:bCs/>
                <w:lang w:eastAsia="sk-SK"/>
              </w:rPr>
              <w:lastRenderedPageBreak/>
              <w:t>Otázka č. 3</w:t>
            </w:r>
          </w:p>
          <w:p w14:paraId="1BB50045"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    Ako hodnotíte </w:t>
            </w:r>
            <w:r w:rsidRPr="00A31ED8">
              <w:rPr>
                <w:rFonts w:eastAsia="Times New Roman" w:cstheme="minorHAnsi"/>
                <w:b/>
                <w:bCs/>
                <w:lang w:eastAsia="sk-SK"/>
              </w:rPr>
              <w:t xml:space="preserve">uplatniteľnosť absolventov </w:t>
            </w:r>
            <w:r w:rsidRPr="00A31ED8">
              <w:rPr>
                <w:rFonts w:eastAsia="Times New Roman" w:cstheme="minorHAnsi"/>
                <w:b/>
                <w:bCs/>
                <w:u w:val="single"/>
                <w:lang w:eastAsia="sk-SK"/>
              </w:rPr>
              <w:t>inžinierskeho</w:t>
            </w:r>
            <w:r w:rsidRPr="00A31ED8">
              <w:rPr>
                <w:rFonts w:eastAsia="Times New Roman" w:cstheme="minorHAnsi"/>
                <w:b/>
                <w:bCs/>
                <w:lang w:eastAsia="sk-SK"/>
              </w:rPr>
              <w:t xml:space="preserve"> študijného programu počítačové inžinierstvo</w:t>
            </w:r>
            <w:r w:rsidRPr="00A31ED8">
              <w:rPr>
                <w:rFonts w:eastAsia="Times New Roman" w:cstheme="minorHAnsi"/>
                <w:lang w:eastAsia="sk-SK"/>
              </w:rPr>
              <w:t xml:space="preserve"> na základe Vašich skúseností s absolventmi daného programu? (hodnotenie 1 (najhoršie) - 5 (najlepšie))</w:t>
            </w:r>
          </w:p>
          <w:p w14:paraId="09D80646"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Prieskumu sa zúčastnili zástupcovia nasledovných firiem:</w:t>
            </w:r>
          </w:p>
          <w:p w14:paraId="3F756F8A"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Deltatech</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a.s</w:t>
            </w:r>
            <w:proofErr w:type="spellEnd"/>
            <w:r w:rsidRPr="00A31ED8">
              <w:rPr>
                <w:rFonts w:eastAsia="Times New Roman" w:cstheme="minorHAnsi"/>
                <w:lang w:eastAsia="sk-SK"/>
              </w:rPr>
              <w:t>.</w:t>
            </w:r>
          </w:p>
          <w:p w14:paraId="1744DF3F"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GlobalLogic</w:t>
            </w:r>
            <w:proofErr w:type="spellEnd"/>
            <w:r w:rsidRPr="00A31ED8">
              <w:rPr>
                <w:rFonts w:eastAsia="Times New Roman" w:cstheme="minorHAnsi"/>
                <w:lang w:eastAsia="sk-SK"/>
              </w:rPr>
              <w:t xml:space="preserve"> Slovakia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48352CC2"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Scheidt</w:t>
            </w:r>
            <w:proofErr w:type="spellEnd"/>
            <w:r w:rsidRPr="00A31ED8">
              <w:rPr>
                <w:rFonts w:eastAsia="Times New Roman" w:cstheme="minorHAnsi"/>
                <w:lang w:eastAsia="sk-SK"/>
              </w:rPr>
              <w:t xml:space="preserve"> &amp; </w:t>
            </w:r>
            <w:proofErr w:type="spellStart"/>
            <w:r w:rsidRPr="00A31ED8">
              <w:rPr>
                <w:rFonts w:eastAsia="Times New Roman" w:cstheme="minorHAnsi"/>
                <w:lang w:eastAsia="sk-SK"/>
              </w:rPr>
              <w:t>Bachmann</w:t>
            </w:r>
            <w:proofErr w:type="spellEnd"/>
            <w:r w:rsidRPr="00A31ED8">
              <w:rPr>
                <w:rFonts w:eastAsia="Times New Roman" w:cstheme="minorHAnsi"/>
                <w:lang w:eastAsia="sk-SK"/>
              </w:rPr>
              <w:t xml:space="preserve"> Slovensko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3B02E325"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KROS </w:t>
            </w:r>
            <w:proofErr w:type="spellStart"/>
            <w:r w:rsidRPr="00A31ED8">
              <w:rPr>
                <w:rFonts w:eastAsia="Times New Roman" w:cstheme="minorHAnsi"/>
                <w:lang w:eastAsia="sk-SK"/>
              </w:rPr>
              <w:t>a.s</w:t>
            </w:r>
            <w:proofErr w:type="spellEnd"/>
            <w:r w:rsidRPr="00A31ED8">
              <w:rPr>
                <w:rFonts w:eastAsia="Times New Roman" w:cstheme="minorHAnsi"/>
                <w:lang w:eastAsia="sk-SK"/>
              </w:rPr>
              <w:t>.</w:t>
            </w:r>
          </w:p>
          <w:p w14:paraId="78D0E605"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Arm</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Germany</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GmbH</w:t>
            </w:r>
            <w:proofErr w:type="spellEnd"/>
          </w:p>
          <w:p w14:paraId="01153705"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TSS Group </w:t>
            </w:r>
            <w:proofErr w:type="spellStart"/>
            <w:r w:rsidRPr="00A31ED8">
              <w:rPr>
                <w:rFonts w:eastAsia="Times New Roman" w:cstheme="minorHAnsi"/>
                <w:lang w:eastAsia="sk-SK"/>
              </w:rPr>
              <w:t>a.s</w:t>
            </w:r>
            <w:proofErr w:type="spellEnd"/>
            <w:r w:rsidRPr="00A31ED8">
              <w:rPr>
                <w:rFonts w:eastAsia="Times New Roman" w:cstheme="minorHAnsi"/>
                <w:lang w:eastAsia="sk-SK"/>
              </w:rPr>
              <w:t>.</w:t>
            </w:r>
          </w:p>
          <w:p w14:paraId="25EC6F31"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Siemens Mobility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7A72835D"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Asseco</w:t>
            </w:r>
            <w:proofErr w:type="spellEnd"/>
            <w:r w:rsidRPr="00A31ED8">
              <w:rPr>
                <w:rFonts w:eastAsia="Times New Roman" w:cstheme="minorHAnsi"/>
                <w:lang w:eastAsia="sk-SK"/>
              </w:rPr>
              <w:t xml:space="preserve"> CEIT, a. s.</w:t>
            </w:r>
          </w:p>
          <w:p w14:paraId="162686F4"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STMicroelectronics</w:t>
            </w:r>
            <w:proofErr w:type="spellEnd"/>
            <w:r w:rsidRPr="00A31ED8">
              <w:rPr>
                <w:rFonts w:eastAsia="Times New Roman" w:cstheme="minorHAnsi"/>
                <w:lang w:eastAsia="sk-SK"/>
              </w:rPr>
              <w:t xml:space="preserve"> Design and </w:t>
            </w:r>
            <w:proofErr w:type="spellStart"/>
            <w:r w:rsidRPr="00A31ED8">
              <w:rPr>
                <w:rFonts w:eastAsia="Times New Roman" w:cstheme="minorHAnsi"/>
                <w:lang w:eastAsia="sk-SK"/>
              </w:rPr>
              <w:t>Application</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5F13F9C2"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Ringier</w:t>
            </w:r>
            <w:proofErr w:type="spellEnd"/>
            <w:r w:rsidRPr="00A31ED8">
              <w:rPr>
                <w:rFonts w:eastAsia="Times New Roman" w:cstheme="minorHAnsi"/>
                <w:lang w:eastAsia="sk-SK"/>
              </w:rPr>
              <w:t xml:space="preserve"> Axel </w:t>
            </w:r>
            <w:proofErr w:type="spellStart"/>
            <w:r w:rsidRPr="00A31ED8">
              <w:rPr>
                <w:rFonts w:eastAsia="Times New Roman" w:cstheme="minorHAnsi"/>
                <w:lang w:eastAsia="sk-SK"/>
              </w:rPr>
              <w:t>Springer</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Media</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1C616D62"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M2M Solutions,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60ADFD46"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Z výsledkov prieskumu vyplýva, že zamestnávatelia kladú silný dôraz na používanie najnovších technológií a prístupov v procese výučby, pričom podporujú najmä projektový spôsob výučby, kedy študenti aktívne pracujú na praktickom riešení určitých problémov. Okrem toho vyzdvihujú dôležitosť ovládania anglického jazyka. Uplatniteľnosť študentov a kvalitu vzdelávania hodnotia zamestnávatelia pozitívne, viď výsledky prieskumu, z ktorého je možné konštatovať, že daný študijný program je ako celok hodnotený vysoko pozitívne celkovým skóre </w:t>
            </w:r>
            <w:r w:rsidRPr="00A31ED8">
              <w:rPr>
                <w:rFonts w:eastAsia="Times New Roman" w:cstheme="minorHAnsi"/>
                <w:b/>
                <w:bCs/>
                <w:lang w:eastAsia="sk-SK"/>
              </w:rPr>
              <w:t>4,42</w:t>
            </w:r>
            <w:r w:rsidRPr="00A31ED8">
              <w:rPr>
                <w:rFonts w:eastAsia="Times New Roman" w:cstheme="minorHAnsi"/>
                <w:lang w:eastAsia="sk-SK"/>
              </w:rPr>
              <w:t>:</w:t>
            </w:r>
          </w:p>
          <w:tbl>
            <w:tblPr>
              <w:tblW w:w="5839" w:type="dxa"/>
              <w:tblLayout w:type="fixed"/>
              <w:tblCellMar>
                <w:left w:w="70" w:type="dxa"/>
                <w:right w:w="70" w:type="dxa"/>
              </w:tblCellMar>
              <w:tblLook w:val="04A0" w:firstRow="1" w:lastRow="0" w:firstColumn="1" w:lastColumn="0" w:noHBand="0" w:noVBand="1"/>
            </w:tblPr>
            <w:tblGrid>
              <w:gridCol w:w="340"/>
              <w:gridCol w:w="2951"/>
              <w:gridCol w:w="851"/>
              <w:gridCol w:w="850"/>
              <w:gridCol w:w="847"/>
            </w:tblGrid>
            <w:tr w:rsidR="00A31ED8" w:rsidRPr="00A31ED8" w14:paraId="1F65B175" w14:textId="77777777" w:rsidTr="00A31ED8">
              <w:trPr>
                <w:trHeight w:val="290"/>
              </w:trPr>
              <w:tc>
                <w:tcPr>
                  <w:tcW w:w="340" w:type="dxa"/>
                  <w:tcBorders>
                    <w:top w:val="nil"/>
                    <w:left w:val="nil"/>
                    <w:bottom w:val="nil"/>
                    <w:right w:val="nil"/>
                  </w:tcBorders>
                  <w:shd w:val="clear" w:color="auto" w:fill="auto"/>
                  <w:noWrap/>
                  <w:vAlign w:val="bottom"/>
                  <w:hideMark/>
                </w:tcPr>
                <w:p w14:paraId="3165F6B8" w14:textId="77777777" w:rsidR="00A31ED8" w:rsidRPr="00A31ED8" w:rsidRDefault="00A31ED8" w:rsidP="00A31ED8">
                  <w:pPr>
                    <w:spacing w:after="0" w:line="240" w:lineRule="auto"/>
                    <w:rPr>
                      <w:rFonts w:eastAsia="Times New Roman" w:cstheme="minorHAnsi"/>
                      <w:sz w:val="18"/>
                      <w:szCs w:val="18"/>
                      <w:lang w:eastAsia="sk-SK"/>
                    </w:rPr>
                  </w:pPr>
                </w:p>
              </w:tc>
              <w:tc>
                <w:tcPr>
                  <w:tcW w:w="2951" w:type="dxa"/>
                  <w:tcBorders>
                    <w:top w:val="nil"/>
                    <w:left w:val="nil"/>
                    <w:bottom w:val="nil"/>
                    <w:right w:val="nil"/>
                  </w:tcBorders>
                  <w:shd w:val="clear" w:color="auto" w:fill="auto"/>
                  <w:noWrap/>
                  <w:vAlign w:val="bottom"/>
                  <w:hideMark/>
                </w:tcPr>
                <w:p w14:paraId="2FB6B4BB"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Firma</w:t>
                  </w:r>
                </w:p>
              </w:tc>
              <w:tc>
                <w:tcPr>
                  <w:tcW w:w="851" w:type="dxa"/>
                  <w:tcBorders>
                    <w:top w:val="nil"/>
                    <w:left w:val="nil"/>
                    <w:bottom w:val="nil"/>
                    <w:right w:val="nil"/>
                  </w:tcBorders>
                  <w:shd w:val="clear" w:color="auto" w:fill="auto"/>
                  <w:noWrap/>
                  <w:vAlign w:val="bottom"/>
                  <w:hideMark/>
                </w:tcPr>
                <w:p w14:paraId="0F403324"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1.otázka</w:t>
                  </w:r>
                </w:p>
              </w:tc>
              <w:tc>
                <w:tcPr>
                  <w:tcW w:w="850" w:type="dxa"/>
                  <w:tcBorders>
                    <w:top w:val="nil"/>
                    <w:left w:val="nil"/>
                    <w:bottom w:val="nil"/>
                    <w:right w:val="nil"/>
                  </w:tcBorders>
                  <w:shd w:val="clear" w:color="auto" w:fill="auto"/>
                  <w:noWrap/>
                  <w:vAlign w:val="bottom"/>
                  <w:hideMark/>
                </w:tcPr>
                <w:p w14:paraId="2CF6B150"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2.otázka</w:t>
                  </w:r>
                </w:p>
              </w:tc>
              <w:tc>
                <w:tcPr>
                  <w:tcW w:w="847" w:type="dxa"/>
                  <w:tcBorders>
                    <w:top w:val="nil"/>
                    <w:left w:val="nil"/>
                    <w:bottom w:val="nil"/>
                    <w:right w:val="nil"/>
                  </w:tcBorders>
                  <w:shd w:val="clear" w:color="auto" w:fill="auto"/>
                  <w:noWrap/>
                  <w:vAlign w:val="bottom"/>
                  <w:hideMark/>
                </w:tcPr>
                <w:p w14:paraId="0EFD1D9C"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3.otázka</w:t>
                  </w:r>
                </w:p>
              </w:tc>
            </w:tr>
            <w:tr w:rsidR="00A31ED8" w:rsidRPr="00A31ED8" w14:paraId="0423AAE5" w14:textId="77777777" w:rsidTr="00A31ED8">
              <w:trPr>
                <w:trHeight w:val="290"/>
              </w:trPr>
              <w:tc>
                <w:tcPr>
                  <w:tcW w:w="340" w:type="dxa"/>
                  <w:tcBorders>
                    <w:top w:val="nil"/>
                    <w:left w:val="nil"/>
                    <w:bottom w:val="nil"/>
                    <w:right w:val="nil"/>
                  </w:tcBorders>
                  <w:shd w:val="clear" w:color="auto" w:fill="auto"/>
                  <w:noWrap/>
                  <w:vAlign w:val="bottom"/>
                  <w:hideMark/>
                </w:tcPr>
                <w:p w14:paraId="1B55896F"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w:t>
                  </w:r>
                </w:p>
              </w:tc>
              <w:tc>
                <w:tcPr>
                  <w:tcW w:w="2951" w:type="dxa"/>
                  <w:tcBorders>
                    <w:top w:val="nil"/>
                    <w:left w:val="nil"/>
                    <w:bottom w:val="nil"/>
                    <w:right w:val="nil"/>
                  </w:tcBorders>
                  <w:shd w:val="clear" w:color="auto" w:fill="auto"/>
                  <w:noWrap/>
                  <w:vAlign w:val="bottom"/>
                  <w:hideMark/>
                </w:tcPr>
                <w:p w14:paraId="3B861614"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Deltatech</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a.s</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2209E44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7087E1B7"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27EB2CD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5C3EB8AF" w14:textId="77777777" w:rsidTr="00A31ED8">
              <w:trPr>
                <w:trHeight w:val="290"/>
              </w:trPr>
              <w:tc>
                <w:tcPr>
                  <w:tcW w:w="340" w:type="dxa"/>
                  <w:tcBorders>
                    <w:top w:val="nil"/>
                    <w:left w:val="nil"/>
                    <w:bottom w:val="nil"/>
                    <w:right w:val="nil"/>
                  </w:tcBorders>
                  <w:shd w:val="clear" w:color="auto" w:fill="auto"/>
                  <w:noWrap/>
                  <w:vAlign w:val="bottom"/>
                  <w:hideMark/>
                </w:tcPr>
                <w:p w14:paraId="675FB98D"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2</w:t>
                  </w:r>
                </w:p>
              </w:tc>
              <w:tc>
                <w:tcPr>
                  <w:tcW w:w="2951" w:type="dxa"/>
                  <w:tcBorders>
                    <w:top w:val="nil"/>
                    <w:left w:val="nil"/>
                    <w:bottom w:val="nil"/>
                    <w:right w:val="nil"/>
                  </w:tcBorders>
                  <w:shd w:val="clear" w:color="auto" w:fill="auto"/>
                  <w:noWrap/>
                  <w:vAlign w:val="bottom"/>
                  <w:hideMark/>
                </w:tcPr>
                <w:p w14:paraId="5E5E566C"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GlobalLogic</w:t>
                  </w:r>
                  <w:proofErr w:type="spellEnd"/>
                  <w:r w:rsidRPr="00A31ED8">
                    <w:rPr>
                      <w:rFonts w:eastAsia="Times New Roman" w:cstheme="minorHAnsi"/>
                      <w:color w:val="000000"/>
                      <w:sz w:val="18"/>
                      <w:szCs w:val="18"/>
                      <w:lang w:eastAsia="sk-SK"/>
                    </w:rPr>
                    <w:t xml:space="preserve"> Slovakia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426654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3007E17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396113B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5C6284BF" w14:textId="77777777" w:rsidTr="00A31ED8">
              <w:trPr>
                <w:trHeight w:val="290"/>
              </w:trPr>
              <w:tc>
                <w:tcPr>
                  <w:tcW w:w="340" w:type="dxa"/>
                  <w:tcBorders>
                    <w:top w:val="nil"/>
                    <w:left w:val="nil"/>
                    <w:bottom w:val="nil"/>
                    <w:right w:val="nil"/>
                  </w:tcBorders>
                  <w:shd w:val="clear" w:color="auto" w:fill="auto"/>
                  <w:noWrap/>
                  <w:vAlign w:val="bottom"/>
                  <w:hideMark/>
                </w:tcPr>
                <w:p w14:paraId="6D4003EA"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3</w:t>
                  </w:r>
                </w:p>
              </w:tc>
              <w:tc>
                <w:tcPr>
                  <w:tcW w:w="2951" w:type="dxa"/>
                  <w:tcBorders>
                    <w:top w:val="nil"/>
                    <w:left w:val="nil"/>
                    <w:bottom w:val="nil"/>
                    <w:right w:val="nil"/>
                  </w:tcBorders>
                  <w:shd w:val="clear" w:color="auto" w:fill="auto"/>
                  <w:noWrap/>
                  <w:vAlign w:val="bottom"/>
                  <w:hideMark/>
                </w:tcPr>
                <w:p w14:paraId="4BE308E4"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Scheidt</w:t>
                  </w:r>
                  <w:proofErr w:type="spellEnd"/>
                  <w:r w:rsidRPr="00A31ED8">
                    <w:rPr>
                      <w:rFonts w:eastAsia="Times New Roman" w:cstheme="minorHAnsi"/>
                      <w:color w:val="000000"/>
                      <w:sz w:val="18"/>
                      <w:szCs w:val="18"/>
                      <w:lang w:eastAsia="sk-SK"/>
                    </w:rPr>
                    <w:t xml:space="preserve"> &amp; </w:t>
                  </w:r>
                  <w:proofErr w:type="spellStart"/>
                  <w:r w:rsidRPr="00A31ED8">
                    <w:rPr>
                      <w:rFonts w:eastAsia="Times New Roman" w:cstheme="minorHAnsi"/>
                      <w:color w:val="000000"/>
                      <w:sz w:val="18"/>
                      <w:szCs w:val="18"/>
                      <w:lang w:eastAsia="sk-SK"/>
                    </w:rPr>
                    <w:t>Bachmann</w:t>
                  </w:r>
                  <w:proofErr w:type="spellEnd"/>
                  <w:r w:rsidRPr="00A31ED8">
                    <w:rPr>
                      <w:rFonts w:eastAsia="Times New Roman" w:cstheme="minorHAnsi"/>
                      <w:color w:val="000000"/>
                      <w:sz w:val="18"/>
                      <w:szCs w:val="18"/>
                      <w:lang w:eastAsia="sk-SK"/>
                    </w:rPr>
                    <w:t xml:space="preserve"> Slovensko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5FD8E76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1F32F6D9"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0134A9C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2E2F3A5A" w14:textId="77777777" w:rsidTr="00A31ED8">
              <w:trPr>
                <w:trHeight w:val="290"/>
              </w:trPr>
              <w:tc>
                <w:tcPr>
                  <w:tcW w:w="340" w:type="dxa"/>
                  <w:tcBorders>
                    <w:top w:val="nil"/>
                    <w:left w:val="nil"/>
                    <w:bottom w:val="nil"/>
                    <w:right w:val="nil"/>
                  </w:tcBorders>
                  <w:shd w:val="clear" w:color="auto" w:fill="auto"/>
                  <w:noWrap/>
                  <w:vAlign w:val="bottom"/>
                  <w:hideMark/>
                </w:tcPr>
                <w:p w14:paraId="4A8B6F79"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w:t>
                  </w:r>
                </w:p>
              </w:tc>
              <w:tc>
                <w:tcPr>
                  <w:tcW w:w="2951" w:type="dxa"/>
                  <w:tcBorders>
                    <w:top w:val="nil"/>
                    <w:left w:val="nil"/>
                    <w:bottom w:val="nil"/>
                    <w:right w:val="nil"/>
                  </w:tcBorders>
                  <w:shd w:val="clear" w:color="auto" w:fill="auto"/>
                  <w:noWrap/>
                  <w:vAlign w:val="bottom"/>
                  <w:hideMark/>
                </w:tcPr>
                <w:p w14:paraId="62406353"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KROS </w:t>
                  </w:r>
                  <w:proofErr w:type="spellStart"/>
                  <w:r w:rsidRPr="00A31ED8">
                    <w:rPr>
                      <w:rFonts w:eastAsia="Times New Roman" w:cstheme="minorHAnsi"/>
                      <w:color w:val="000000"/>
                      <w:sz w:val="18"/>
                      <w:szCs w:val="18"/>
                      <w:lang w:eastAsia="sk-SK"/>
                    </w:rPr>
                    <w:t>a.s</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5B2F5658"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42105D16"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08CFFD2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r>
            <w:tr w:rsidR="00A31ED8" w:rsidRPr="00A31ED8" w14:paraId="45E48431" w14:textId="77777777" w:rsidTr="00A31ED8">
              <w:trPr>
                <w:trHeight w:val="290"/>
              </w:trPr>
              <w:tc>
                <w:tcPr>
                  <w:tcW w:w="340" w:type="dxa"/>
                  <w:tcBorders>
                    <w:top w:val="nil"/>
                    <w:left w:val="nil"/>
                    <w:bottom w:val="nil"/>
                    <w:right w:val="nil"/>
                  </w:tcBorders>
                  <w:shd w:val="clear" w:color="auto" w:fill="auto"/>
                  <w:noWrap/>
                  <w:vAlign w:val="bottom"/>
                  <w:hideMark/>
                </w:tcPr>
                <w:p w14:paraId="64DE543A"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5</w:t>
                  </w:r>
                </w:p>
              </w:tc>
              <w:tc>
                <w:tcPr>
                  <w:tcW w:w="2951" w:type="dxa"/>
                  <w:tcBorders>
                    <w:top w:val="nil"/>
                    <w:left w:val="nil"/>
                    <w:bottom w:val="nil"/>
                    <w:right w:val="nil"/>
                  </w:tcBorders>
                  <w:shd w:val="clear" w:color="auto" w:fill="auto"/>
                  <w:noWrap/>
                  <w:vAlign w:val="bottom"/>
                  <w:hideMark/>
                </w:tcPr>
                <w:p w14:paraId="4052247D"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Arm</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Germany</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GmbH</w:t>
                  </w:r>
                  <w:proofErr w:type="spellEnd"/>
                </w:p>
              </w:tc>
              <w:tc>
                <w:tcPr>
                  <w:tcW w:w="851" w:type="dxa"/>
                  <w:tcBorders>
                    <w:top w:val="nil"/>
                    <w:left w:val="nil"/>
                    <w:bottom w:val="nil"/>
                    <w:right w:val="nil"/>
                  </w:tcBorders>
                  <w:shd w:val="clear" w:color="auto" w:fill="auto"/>
                  <w:noWrap/>
                  <w:vAlign w:val="bottom"/>
                  <w:hideMark/>
                </w:tcPr>
                <w:p w14:paraId="2A4EAD12"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27526754"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1F52C88D"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29012D8C" w14:textId="77777777" w:rsidTr="00A31ED8">
              <w:trPr>
                <w:trHeight w:val="290"/>
              </w:trPr>
              <w:tc>
                <w:tcPr>
                  <w:tcW w:w="340" w:type="dxa"/>
                  <w:tcBorders>
                    <w:top w:val="nil"/>
                    <w:left w:val="nil"/>
                    <w:bottom w:val="nil"/>
                    <w:right w:val="nil"/>
                  </w:tcBorders>
                  <w:shd w:val="clear" w:color="auto" w:fill="auto"/>
                  <w:noWrap/>
                  <w:vAlign w:val="bottom"/>
                  <w:hideMark/>
                </w:tcPr>
                <w:p w14:paraId="6AB023C4"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6</w:t>
                  </w:r>
                </w:p>
              </w:tc>
              <w:tc>
                <w:tcPr>
                  <w:tcW w:w="2951" w:type="dxa"/>
                  <w:tcBorders>
                    <w:top w:val="nil"/>
                    <w:left w:val="nil"/>
                    <w:bottom w:val="nil"/>
                    <w:right w:val="nil"/>
                  </w:tcBorders>
                  <w:shd w:val="clear" w:color="auto" w:fill="auto"/>
                  <w:noWrap/>
                  <w:vAlign w:val="bottom"/>
                  <w:hideMark/>
                </w:tcPr>
                <w:p w14:paraId="0258F97D"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TSS Group </w:t>
                  </w:r>
                  <w:proofErr w:type="spellStart"/>
                  <w:r w:rsidRPr="00A31ED8">
                    <w:rPr>
                      <w:rFonts w:eastAsia="Times New Roman" w:cstheme="minorHAnsi"/>
                      <w:color w:val="000000"/>
                      <w:sz w:val="18"/>
                      <w:szCs w:val="18"/>
                      <w:lang w:eastAsia="sk-SK"/>
                    </w:rPr>
                    <w:t>a.s</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2A67D760"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6CBE42B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5A13145E"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6CA71EAB" w14:textId="77777777" w:rsidTr="00A31ED8">
              <w:trPr>
                <w:trHeight w:val="290"/>
              </w:trPr>
              <w:tc>
                <w:tcPr>
                  <w:tcW w:w="340" w:type="dxa"/>
                  <w:tcBorders>
                    <w:top w:val="nil"/>
                    <w:left w:val="nil"/>
                    <w:bottom w:val="nil"/>
                    <w:right w:val="nil"/>
                  </w:tcBorders>
                  <w:shd w:val="clear" w:color="auto" w:fill="auto"/>
                  <w:noWrap/>
                  <w:vAlign w:val="bottom"/>
                  <w:hideMark/>
                </w:tcPr>
                <w:p w14:paraId="2D3D0DB5"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7</w:t>
                  </w:r>
                </w:p>
              </w:tc>
              <w:tc>
                <w:tcPr>
                  <w:tcW w:w="2951" w:type="dxa"/>
                  <w:tcBorders>
                    <w:top w:val="nil"/>
                    <w:left w:val="nil"/>
                    <w:bottom w:val="nil"/>
                    <w:right w:val="nil"/>
                  </w:tcBorders>
                  <w:shd w:val="clear" w:color="auto" w:fill="auto"/>
                  <w:noWrap/>
                  <w:vAlign w:val="bottom"/>
                  <w:hideMark/>
                </w:tcPr>
                <w:p w14:paraId="1A4394ED"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Siemens Mobility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2DB4F61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3</w:t>
                  </w:r>
                </w:p>
              </w:tc>
              <w:tc>
                <w:tcPr>
                  <w:tcW w:w="850" w:type="dxa"/>
                  <w:tcBorders>
                    <w:top w:val="nil"/>
                    <w:left w:val="nil"/>
                    <w:bottom w:val="nil"/>
                    <w:right w:val="nil"/>
                  </w:tcBorders>
                  <w:shd w:val="clear" w:color="auto" w:fill="auto"/>
                  <w:noWrap/>
                  <w:vAlign w:val="bottom"/>
                  <w:hideMark/>
                </w:tcPr>
                <w:p w14:paraId="1252318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7642684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r>
            <w:tr w:rsidR="00A31ED8" w:rsidRPr="00A31ED8" w14:paraId="42C73F06" w14:textId="77777777" w:rsidTr="00A31ED8">
              <w:trPr>
                <w:trHeight w:val="290"/>
              </w:trPr>
              <w:tc>
                <w:tcPr>
                  <w:tcW w:w="340" w:type="dxa"/>
                  <w:tcBorders>
                    <w:top w:val="nil"/>
                    <w:left w:val="nil"/>
                    <w:bottom w:val="nil"/>
                    <w:right w:val="nil"/>
                  </w:tcBorders>
                  <w:shd w:val="clear" w:color="auto" w:fill="auto"/>
                  <w:noWrap/>
                  <w:vAlign w:val="bottom"/>
                  <w:hideMark/>
                </w:tcPr>
                <w:p w14:paraId="62506CD9"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8</w:t>
                  </w:r>
                </w:p>
              </w:tc>
              <w:tc>
                <w:tcPr>
                  <w:tcW w:w="2951" w:type="dxa"/>
                  <w:tcBorders>
                    <w:top w:val="nil"/>
                    <w:left w:val="nil"/>
                    <w:bottom w:val="nil"/>
                    <w:right w:val="nil"/>
                  </w:tcBorders>
                  <w:shd w:val="clear" w:color="auto" w:fill="auto"/>
                  <w:noWrap/>
                  <w:vAlign w:val="bottom"/>
                  <w:hideMark/>
                </w:tcPr>
                <w:p w14:paraId="426C9BDF"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Asseco</w:t>
                  </w:r>
                  <w:proofErr w:type="spellEnd"/>
                  <w:r w:rsidRPr="00A31ED8">
                    <w:rPr>
                      <w:rFonts w:eastAsia="Times New Roman" w:cstheme="minorHAnsi"/>
                      <w:color w:val="000000"/>
                      <w:sz w:val="18"/>
                      <w:szCs w:val="18"/>
                      <w:lang w:eastAsia="sk-SK"/>
                    </w:rPr>
                    <w:t xml:space="preserve"> CEIT, a. s.</w:t>
                  </w:r>
                </w:p>
              </w:tc>
              <w:tc>
                <w:tcPr>
                  <w:tcW w:w="851" w:type="dxa"/>
                  <w:tcBorders>
                    <w:top w:val="nil"/>
                    <w:left w:val="nil"/>
                    <w:bottom w:val="nil"/>
                    <w:right w:val="nil"/>
                  </w:tcBorders>
                  <w:shd w:val="clear" w:color="auto" w:fill="auto"/>
                  <w:noWrap/>
                  <w:vAlign w:val="bottom"/>
                  <w:hideMark/>
                </w:tcPr>
                <w:p w14:paraId="5BA48816"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5205982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3BABA434"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76145821" w14:textId="77777777" w:rsidTr="00A31ED8">
              <w:trPr>
                <w:trHeight w:val="290"/>
              </w:trPr>
              <w:tc>
                <w:tcPr>
                  <w:tcW w:w="340" w:type="dxa"/>
                  <w:tcBorders>
                    <w:top w:val="nil"/>
                    <w:left w:val="nil"/>
                    <w:bottom w:val="nil"/>
                    <w:right w:val="nil"/>
                  </w:tcBorders>
                  <w:shd w:val="clear" w:color="auto" w:fill="auto"/>
                  <w:noWrap/>
                  <w:vAlign w:val="bottom"/>
                  <w:hideMark/>
                </w:tcPr>
                <w:p w14:paraId="70C9A4BD"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9</w:t>
                  </w:r>
                </w:p>
              </w:tc>
              <w:tc>
                <w:tcPr>
                  <w:tcW w:w="2951" w:type="dxa"/>
                  <w:tcBorders>
                    <w:top w:val="nil"/>
                    <w:left w:val="nil"/>
                    <w:bottom w:val="nil"/>
                    <w:right w:val="nil"/>
                  </w:tcBorders>
                  <w:shd w:val="clear" w:color="auto" w:fill="auto"/>
                  <w:noWrap/>
                  <w:vAlign w:val="bottom"/>
                  <w:hideMark/>
                </w:tcPr>
                <w:p w14:paraId="02C1E585"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STMicroelectronics</w:t>
                  </w:r>
                  <w:proofErr w:type="spellEnd"/>
                  <w:r w:rsidRPr="00A31ED8">
                    <w:rPr>
                      <w:rFonts w:eastAsia="Times New Roman" w:cstheme="minorHAnsi"/>
                      <w:color w:val="000000"/>
                      <w:sz w:val="18"/>
                      <w:szCs w:val="18"/>
                      <w:lang w:eastAsia="sk-SK"/>
                    </w:rPr>
                    <w:t xml:space="preserve"> Design and </w:t>
                  </w:r>
                  <w:proofErr w:type="spellStart"/>
                  <w:r w:rsidRPr="00A31ED8">
                    <w:rPr>
                      <w:rFonts w:eastAsia="Times New Roman" w:cstheme="minorHAnsi"/>
                      <w:color w:val="000000"/>
                      <w:sz w:val="18"/>
                      <w:szCs w:val="18"/>
                      <w:lang w:eastAsia="sk-SK"/>
                    </w:rPr>
                    <w:t>Application</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38EC05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7676673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37634329"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608D8EF0" w14:textId="77777777" w:rsidTr="00A31ED8">
              <w:trPr>
                <w:trHeight w:val="290"/>
              </w:trPr>
              <w:tc>
                <w:tcPr>
                  <w:tcW w:w="340" w:type="dxa"/>
                  <w:tcBorders>
                    <w:top w:val="nil"/>
                    <w:left w:val="nil"/>
                    <w:bottom w:val="nil"/>
                    <w:right w:val="nil"/>
                  </w:tcBorders>
                  <w:shd w:val="clear" w:color="auto" w:fill="auto"/>
                  <w:noWrap/>
                  <w:vAlign w:val="bottom"/>
                  <w:hideMark/>
                </w:tcPr>
                <w:p w14:paraId="0585DAD6"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10</w:t>
                  </w:r>
                </w:p>
              </w:tc>
              <w:tc>
                <w:tcPr>
                  <w:tcW w:w="2951" w:type="dxa"/>
                  <w:tcBorders>
                    <w:top w:val="nil"/>
                    <w:left w:val="nil"/>
                    <w:bottom w:val="nil"/>
                    <w:right w:val="nil"/>
                  </w:tcBorders>
                  <w:shd w:val="clear" w:color="auto" w:fill="auto"/>
                  <w:noWrap/>
                  <w:vAlign w:val="bottom"/>
                  <w:hideMark/>
                </w:tcPr>
                <w:p w14:paraId="7B28E622"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Ringier</w:t>
                  </w:r>
                  <w:proofErr w:type="spellEnd"/>
                  <w:r w:rsidRPr="00A31ED8">
                    <w:rPr>
                      <w:rFonts w:eastAsia="Times New Roman" w:cstheme="minorHAnsi"/>
                      <w:color w:val="000000"/>
                      <w:sz w:val="18"/>
                      <w:szCs w:val="18"/>
                      <w:lang w:eastAsia="sk-SK"/>
                    </w:rPr>
                    <w:t xml:space="preserve"> Axel </w:t>
                  </w:r>
                  <w:proofErr w:type="spellStart"/>
                  <w:r w:rsidRPr="00A31ED8">
                    <w:rPr>
                      <w:rFonts w:eastAsia="Times New Roman" w:cstheme="minorHAnsi"/>
                      <w:color w:val="000000"/>
                      <w:sz w:val="18"/>
                      <w:szCs w:val="18"/>
                      <w:lang w:eastAsia="sk-SK"/>
                    </w:rPr>
                    <w:t>Springer</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Media</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B118E80"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1B94B0E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32542148"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3</w:t>
                  </w:r>
                </w:p>
              </w:tc>
            </w:tr>
            <w:tr w:rsidR="00A31ED8" w:rsidRPr="00A31ED8" w14:paraId="14AF75D1" w14:textId="77777777" w:rsidTr="00A31ED8">
              <w:trPr>
                <w:trHeight w:val="290"/>
              </w:trPr>
              <w:tc>
                <w:tcPr>
                  <w:tcW w:w="340" w:type="dxa"/>
                  <w:tcBorders>
                    <w:top w:val="nil"/>
                    <w:left w:val="nil"/>
                    <w:bottom w:val="nil"/>
                    <w:right w:val="nil"/>
                  </w:tcBorders>
                  <w:shd w:val="clear" w:color="auto" w:fill="auto"/>
                  <w:noWrap/>
                  <w:vAlign w:val="bottom"/>
                  <w:hideMark/>
                </w:tcPr>
                <w:p w14:paraId="31B1677A"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11</w:t>
                  </w:r>
                </w:p>
              </w:tc>
              <w:tc>
                <w:tcPr>
                  <w:tcW w:w="2951" w:type="dxa"/>
                  <w:tcBorders>
                    <w:top w:val="nil"/>
                    <w:left w:val="nil"/>
                    <w:bottom w:val="nil"/>
                    <w:right w:val="nil"/>
                  </w:tcBorders>
                  <w:shd w:val="clear" w:color="auto" w:fill="auto"/>
                  <w:noWrap/>
                  <w:vAlign w:val="bottom"/>
                  <w:hideMark/>
                </w:tcPr>
                <w:p w14:paraId="7DDB886F"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M2M Solutions,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A0E17B6"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39B09807"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46C5287F"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74C01A10" w14:textId="77777777" w:rsidTr="00A31ED8">
              <w:trPr>
                <w:trHeight w:val="290"/>
              </w:trPr>
              <w:tc>
                <w:tcPr>
                  <w:tcW w:w="340" w:type="dxa"/>
                  <w:tcBorders>
                    <w:top w:val="nil"/>
                    <w:left w:val="nil"/>
                    <w:bottom w:val="nil"/>
                    <w:right w:val="nil"/>
                  </w:tcBorders>
                  <w:shd w:val="clear" w:color="auto" w:fill="auto"/>
                  <w:noWrap/>
                  <w:vAlign w:val="bottom"/>
                  <w:hideMark/>
                </w:tcPr>
                <w:p w14:paraId="2A47990F" w14:textId="77777777" w:rsidR="00A31ED8" w:rsidRPr="00A31ED8" w:rsidRDefault="00A31ED8" w:rsidP="00A31ED8">
                  <w:pPr>
                    <w:spacing w:after="0" w:line="240" w:lineRule="auto"/>
                    <w:jc w:val="right"/>
                    <w:rPr>
                      <w:rFonts w:eastAsia="Times New Roman" w:cstheme="minorHAnsi"/>
                      <w:color w:val="000000"/>
                      <w:sz w:val="18"/>
                      <w:szCs w:val="18"/>
                      <w:lang w:eastAsia="sk-SK"/>
                    </w:rPr>
                  </w:pPr>
                </w:p>
              </w:tc>
              <w:tc>
                <w:tcPr>
                  <w:tcW w:w="2951" w:type="dxa"/>
                  <w:tcBorders>
                    <w:top w:val="nil"/>
                    <w:left w:val="nil"/>
                    <w:bottom w:val="nil"/>
                    <w:right w:val="nil"/>
                  </w:tcBorders>
                  <w:shd w:val="clear" w:color="auto" w:fill="auto"/>
                  <w:noWrap/>
                  <w:vAlign w:val="bottom"/>
                  <w:hideMark/>
                </w:tcPr>
                <w:p w14:paraId="17C7AEE4"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Priemer</w:t>
                  </w:r>
                </w:p>
              </w:tc>
              <w:tc>
                <w:tcPr>
                  <w:tcW w:w="851" w:type="dxa"/>
                  <w:tcBorders>
                    <w:top w:val="nil"/>
                    <w:left w:val="nil"/>
                    <w:bottom w:val="nil"/>
                    <w:right w:val="nil"/>
                  </w:tcBorders>
                  <w:shd w:val="clear" w:color="auto" w:fill="auto"/>
                  <w:noWrap/>
                  <w:vAlign w:val="bottom"/>
                  <w:hideMark/>
                </w:tcPr>
                <w:p w14:paraId="628D1D85"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4,27</w:t>
                  </w:r>
                </w:p>
              </w:tc>
              <w:tc>
                <w:tcPr>
                  <w:tcW w:w="850" w:type="dxa"/>
                  <w:tcBorders>
                    <w:top w:val="nil"/>
                    <w:left w:val="nil"/>
                    <w:bottom w:val="nil"/>
                    <w:right w:val="nil"/>
                  </w:tcBorders>
                  <w:shd w:val="clear" w:color="auto" w:fill="auto"/>
                  <w:noWrap/>
                  <w:vAlign w:val="bottom"/>
                  <w:hideMark/>
                </w:tcPr>
                <w:p w14:paraId="5AB25619"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4,36</w:t>
                  </w:r>
                </w:p>
              </w:tc>
              <w:tc>
                <w:tcPr>
                  <w:tcW w:w="847" w:type="dxa"/>
                  <w:tcBorders>
                    <w:top w:val="nil"/>
                    <w:left w:val="nil"/>
                    <w:bottom w:val="nil"/>
                    <w:right w:val="nil"/>
                  </w:tcBorders>
                  <w:shd w:val="clear" w:color="auto" w:fill="auto"/>
                  <w:noWrap/>
                  <w:vAlign w:val="bottom"/>
                  <w:hideMark/>
                </w:tcPr>
                <w:p w14:paraId="069DF4AC"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4,64</w:t>
                  </w:r>
                </w:p>
              </w:tc>
            </w:tr>
          </w:tbl>
          <w:p w14:paraId="75106639" w14:textId="77777777" w:rsidR="00556FBD" w:rsidRDefault="00556FBD" w:rsidP="002D4762">
            <w:pPr>
              <w:rPr>
                <w:b/>
                <w:sz w:val="24"/>
                <w:szCs w:val="24"/>
              </w:rPr>
            </w:pP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A82E4F" w14:paraId="69C3BE4B" w14:textId="77777777" w:rsidTr="0093711C">
        <w:trPr>
          <w:trHeight w:val="342"/>
        </w:trPr>
        <w:tc>
          <w:tcPr>
            <w:tcW w:w="679"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Odkaznapoznmkupodiarou"/>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93711C">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lastRenderedPageBreak/>
              <w:t>a</w:t>
            </w:r>
          </w:p>
        </w:tc>
        <w:tc>
          <w:tcPr>
            <w:tcW w:w="10102" w:type="dxa"/>
            <w:gridSpan w:val="7"/>
            <w:shd w:val="clear" w:color="auto" w:fill="F2F2F2" w:themeFill="background1" w:themeFillShade="F2"/>
            <w:vAlign w:val="center"/>
          </w:tcPr>
          <w:p w14:paraId="580AF153" w14:textId="77777777"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93711C">
        <w:trPr>
          <w:trHeight w:val="1278"/>
        </w:trPr>
        <w:tc>
          <w:tcPr>
            <w:tcW w:w="679"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14910EA8" w14:textId="77777777"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Na úrovni univerzity definuje procesy, postupy a štruktúry:</w:t>
            </w:r>
          </w:p>
          <w:p w14:paraId="1BEBFD67" w14:textId="73370EF6"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203 - Pravidlá pre tvorbu odporúčaných študijných plánov študijných programov na UNIZA </w:t>
            </w:r>
          </w:p>
          <w:p w14:paraId="47651F00" w14:textId="6DE93907"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204 - Pravidlá pre vytváranie, úpravu, schvaľovanie a zrušenie študijných programov na UNIZA </w:t>
            </w:r>
          </w:p>
          <w:p w14:paraId="0D6320E3" w14:textId="7A7B6102"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205 - Pravidlá pre priraďovanie učiteľov na zabezpečovanie študijných programov na UNIZA </w:t>
            </w:r>
          </w:p>
          <w:p w14:paraId="2EF16ECC" w14:textId="05E96252"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212 - Pravidlá pre definovanie pracovnej záťaže tvorivých zamestnancov UNIZA </w:t>
            </w:r>
          </w:p>
          <w:p w14:paraId="3D40CC31" w14:textId="77777777" w:rsidR="00556FBD" w:rsidRDefault="00F7278E" w:rsidP="005D6775">
            <w:pPr>
              <w:pStyle w:val="Normlnywebov"/>
              <w:rPr>
                <w:rFonts w:asciiTheme="minorHAnsi" w:hAnsiTheme="minorHAnsi" w:cstheme="minorHAnsi"/>
                <w:sz w:val="22"/>
                <w:szCs w:val="22"/>
              </w:rPr>
            </w:pPr>
            <w:r>
              <w:rPr>
                <w:rFonts w:asciiTheme="minorHAnsi" w:hAnsiTheme="minorHAnsi" w:cstheme="minorHAnsi"/>
                <w:sz w:val="22"/>
                <w:szCs w:val="22"/>
              </w:rPr>
              <w:t>Uvedené</w:t>
            </w:r>
            <w:r w:rsidR="00A83633">
              <w:rPr>
                <w:rFonts w:asciiTheme="minorHAnsi" w:hAnsiTheme="minorHAnsi" w:cstheme="minorHAnsi"/>
                <w:sz w:val="22"/>
                <w:szCs w:val="22"/>
              </w:rPr>
              <w:t xml:space="preserve"> smernice sú dostupné na webovej stránke UNIZA pod odkazom Vnútorný systém zabezpečovania kvality UNIZA </w:t>
            </w:r>
            <w:hyperlink r:id="rId14" w:history="1">
              <w:r w:rsidR="00A83633" w:rsidRPr="00697C52">
                <w:rPr>
                  <w:rStyle w:val="Hypertextovprepojenie"/>
                  <w:rFonts w:asciiTheme="minorHAnsi" w:hAnsiTheme="minorHAnsi" w:cstheme="minorHAnsi"/>
                  <w:sz w:val="22"/>
                  <w:szCs w:val="22"/>
                </w:rPr>
                <w:t>https://uniza.sk/index.php/univerzita/vseobecne-informacie/vnutorny-system-zabezpecovania-kvality-uniza</w:t>
              </w:r>
            </w:hyperlink>
            <w:r w:rsidR="00A83633">
              <w:rPr>
                <w:rFonts w:asciiTheme="minorHAnsi" w:hAnsiTheme="minorHAnsi" w:cstheme="minorHAnsi"/>
                <w:sz w:val="22"/>
                <w:szCs w:val="22"/>
              </w:rPr>
              <w:t xml:space="preserve"> </w:t>
            </w:r>
            <w:r w:rsidR="00882237">
              <w:rPr>
                <w:rFonts w:asciiTheme="minorHAnsi" w:hAnsiTheme="minorHAnsi" w:cstheme="minorHAnsi"/>
                <w:sz w:val="22"/>
                <w:szCs w:val="22"/>
              </w:rPr>
              <w:t>.</w:t>
            </w:r>
          </w:p>
          <w:p w14:paraId="0172B78C" w14:textId="524E0EB5" w:rsidR="00F7278E" w:rsidRPr="005D6775" w:rsidRDefault="00F7278E" w:rsidP="005D6775">
            <w:pPr>
              <w:pStyle w:val="Normlnywebov"/>
              <w:rPr>
                <w:rFonts w:asciiTheme="minorHAnsi" w:hAnsiTheme="minorHAnsi" w:cstheme="minorHAnsi"/>
                <w:sz w:val="22"/>
                <w:szCs w:val="22"/>
              </w:rPr>
            </w:pPr>
            <w:r>
              <w:rPr>
                <w:rFonts w:asciiTheme="minorHAnsi" w:hAnsiTheme="minorHAnsi" w:cstheme="minorHAnsi"/>
                <w:sz w:val="22"/>
                <w:szCs w:val="22"/>
              </w:rPr>
              <w:t xml:space="preserve">Na úrovni fakulty rešpektujeme </w:t>
            </w:r>
            <w:proofErr w:type="spellStart"/>
            <w:r>
              <w:rPr>
                <w:rFonts w:asciiTheme="minorHAnsi" w:hAnsiTheme="minorHAnsi" w:cstheme="minorHAnsi"/>
                <w:sz w:val="22"/>
                <w:szCs w:val="22"/>
              </w:rPr>
              <w:t>celouniverzitné</w:t>
            </w:r>
            <w:proofErr w:type="spellEnd"/>
            <w:r>
              <w:rPr>
                <w:rFonts w:asciiTheme="minorHAnsi" w:hAnsiTheme="minorHAnsi" w:cstheme="minorHAnsi"/>
                <w:sz w:val="22"/>
                <w:szCs w:val="22"/>
              </w:rPr>
              <w:t xml:space="preserve"> pravidlá, nemáme osobitné predpisy pre tvorbu študijných plánov.</w:t>
            </w:r>
          </w:p>
        </w:tc>
      </w:tr>
      <w:tr w:rsidR="00556FBD" w14:paraId="394EF817" w14:textId="77777777" w:rsidTr="0093711C">
        <w:trPr>
          <w:trHeight w:val="381"/>
        </w:trPr>
        <w:tc>
          <w:tcPr>
            <w:tcW w:w="679" w:type="dxa"/>
            <w:vMerge w:val="restart"/>
            <w:shd w:val="clear" w:color="auto" w:fill="F2F2F2" w:themeFill="background1" w:themeFillShade="F2"/>
          </w:tcPr>
          <w:p w14:paraId="536D98E1" w14:textId="77777777" w:rsidR="00556FBD" w:rsidRPr="00A82E4F" w:rsidRDefault="00556FBD" w:rsidP="002D4762">
            <w:pPr>
              <w:spacing w:line="216" w:lineRule="auto"/>
              <w:jc w:val="center"/>
              <w:rPr>
                <w:rFonts w:cstheme="minorHAnsi"/>
                <w:bCs/>
                <w:iCs/>
              </w:rPr>
            </w:pPr>
            <w:r w:rsidRPr="00A82E4F">
              <w:rPr>
                <w:rFonts w:cstheme="minorHAnsi"/>
                <w:bCs/>
                <w:iCs/>
              </w:rPr>
              <w:t>b</w:t>
            </w:r>
          </w:p>
        </w:tc>
        <w:tc>
          <w:tcPr>
            <w:tcW w:w="10102" w:type="dxa"/>
            <w:gridSpan w:val="7"/>
            <w:shd w:val="clear" w:color="auto" w:fill="F2F2F2" w:themeFill="background1" w:themeFillShade="F2"/>
            <w:vAlign w:val="center"/>
          </w:tcPr>
          <w:p w14:paraId="2E8EDA07" w14:textId="77777777" w:rsidR="00556FBD" w:rsidRPr="009B1280" w:rsidRDefault="00556FBD" w:rsidP="002D4762">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93711C">
        <w:trPr>
          <w:trHeight w:val="527"/>
        </w:trPr>
        <w:tc>
          <w:tcPr>
            <w:tcW w:w="679"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102" w:type="dxa"/>
            <w:gridSpan w:val="7"/>
          </w:tcPr>
          <w:p w14:paraId="2C80C4F2" w14:textId="77777777" w:rsidR="00556FBD" w:rsidRDefault="00556FBD" w:rsidP="002D4762">
            <w:pPr>
              <w:spacing w:line="216" w:lineRule="auto"/>
              <w:jc w:val="both"/>
              <w:rPr>
                <w:rFonts w:cstheme="minorHAnsi"/>
                <w:sz w:val="18"/>
                <w:szCs w:val="18"/>
              </w:rPr>
            </w:pPr>
          </w:p>
          <w:p w14:paraId="012C0CAC" w14:textId="50FEBB24" w:rsidR="00556FBD" w:rsidRDefault="00B82563" w:rsidP="002D4762">
            <w:pPr>
              <w:spacing w:line="216" w:lineRule="auto"/>
              <w:jc w:val="both"/>
              <w:rPr>
                <w:rFonts w:cstheme="minorHAnsi"/>
                <w:sz w:val="18"/>
                <w:szCs w:val="18"/>
              </w:rPr>
            </w:pPr>
            <w:r>
              <w:rPr>
                <w:rFonts w:cstheme="minorHAnsi"/>
                <w:noProof/>
                <w:sz w:val="18"/>
                <w:szCs w:val="18"/>
              </w:rPr>
              <w:lastRenderedPageBreak/>
              <w:drawing>
                <wp:inline distT="0" distB="0" distL="0" distR="0" wp14:anchorId="575E370F" wp14:editId="72CDDF4D">
                  <wp:extent cx="6278245" cy="7580630"/>
                  <wp:effectExtent l="0" t="0" r="8255" b="1270"/>
                  <wp:docPr id="1869361567" name="Obrázok 1" descr="Obrázok, na ktorom je text, snímka obrazovky, písmo, tlač&#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61567" name="Obrázok 1" descr="Obrázok, na ktorom je text, snímka obrazovky, písmo, tlač&#10;&#10;Automaticky generovaný popi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78245" cy="7580630"/>
                          </a:xfrm>
                          <a:prstGeom prst="rect">
                            <a:avLst/>
                          </a:prstGeom>
                        </pic:spPr>
                      </pic:pic>
                    </a:graphicData>
                  </a:graphic>
                </wp:inline>
              </w:drawing>
            </w:r>
          </w:p>
          <w:p w14:paraId="378D351F" w14:textId="77777777" w:rsidR="00A83633" w:rsidRDefault="00A83633" w:rsidP="00A83633">
            <w:pPr>
              <w:spacing w:line="216" w:lineRule="auto"/>
              <w:jc w:val="both"/>
              <w:rPr>
                <w:rFonts w:cstheme="minorHAnsi"/>
              </w:rPr>
            </w:pPr>
            <w:r w:rsidRPr="00A83633">
              <w:rPr>
                <w:rFonts w:cstheme="minorHAnsi"/>
              </w:rPr>
              <w:t>Previazanie predmetov s výstupmi vzdelávania:</w:t>
            </w:r>
          </w:p>
          <w:tbl>
            <w:tblPr>
              <w:tblW w:w="9639" w:type="dxa"/>
              <w:tblLayout w:type="fixed"/>
              <w:tblCellMar>
                <w:left w:w="70" w:type="dxa"/>
                <w:right w:w="70" w:type="dxa"/>
              </w:tblCellMar>
              <w:tblLook w:val="04A0" w:firstRow="1" w:lastRow="0" w:firstColumn="1" w:lastColumn="0" w:noHBand="0" w:noVBand="1"/>
            </w:tblPr>
            <w:tblGrid>
              <w:gridCol w:w="561"/>
              <w:gridCol w:w="324"/>
              <w:gridCol w:w="3967"/>
              <w:gridCol w:w="680"/>
              <w:gridCol w:w="383"/>
              <w:gridCol w:w="383"/>
              <w:gridCol w:w="383"/>
              <w:gridCol w:w="383"/>
              <w:gridCol w:w="383"/>
              <w:gridCol w:w="383"/>
              <w:gridCol w:w="383"/>
              <w:gridCol w:w="383"/>
              <w:gridCol w:w="383"/>
              <w:gridCol w:w="660"/>
            </w:tblGrid>
            <w:tr w:rsidR="0093711C" w:rsidRPr="00F305B4" w14:paraId="1EF11736" w14:textId="77777777" w:rsidTr="00B82563">
              <w:trPr>
                <w:trHeight w:val="288"/>
              </w:trPr>
              <w:tc>
                <w:tcPr>
                  <w:tcW w:w="700" w:type="dxa"/>
                  <w:vMerge w:val="restart"/>
                  <w:tcBorders>
                    <w:top w:val="single" w:sz="4" w:space="0" w:color="auto"/>
                    <w:left w:val="single" w:sz="4" w:space="0" w:color="auto"/>
                    <w:bottom w:val="single" w:sz="4" w:space="0" w:color="000000"/>
                    <w:right w:val="single" w:sz="4" w:space="0" w:color="auto"/>
                  </w:tcBorders>
                  <w:shd w:val="clear" w:color="000000" w:fill="FFDA65"/>
                  <w:noWrap/>
                  <w:vAlign w:val="center"/>
                  <w:hideMark/>
                </w:tcPr>
                <w:p w14:paraId="14615B9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Sem</w:t>
                  </w:r>
                </w:p>
              </w:tc>
              <w:tc>
                <w:tcPr>
                  <w:tcW w:w="380" w:type="dxa"/>
                  <w:vMerge w:val="restart"/>
                  <w:tcBorders>
                    <w:top w:val="single" w:sz="4" w:space="0" w:color="auto"/>
                    <w:left w:val="single" w:sz="4" w:space="0" w:color="auto"/>
                    <w:bottom w:val="single" w:sz="4" w:space="0" w:color="000000"/>
                    <w:right w:val="single" w:sz="4" w:space="0" w:color="auto"/>
                  </w:tcBorders>
                  <w:shd w:val="clear" w:color="000000" w:fill="FFDA65"/>
                  <w:noWrap/>
                  <w:vAlign w:val="center"/>
                  <w:hideMark/>
                </w:tcPr>
                <w:p w14:paraId="7603309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Z/L</w:t>
                  </w:r>
                </w:p>
              </w:tc>
              <w:tc>
                <w:tcPr>
                  <w:tcW w:w="5282" w:type="dxa"/>
                  <w:vMerge w:val="restart"/>
                  <w:tcBorders>
                    <w:top w:val="single" w:sz="4" w:space="0" w:color="auto"/>
                    <w:left w:val="single" w:sz="4" w:space="0" w:color="auto"/>
                    <w:bottom w:val="single" w:sz="4" w:space="0" w:color="000000"/>
                    <w:right w:val="single" w:sz="4" w:space="0" w:color="auto"/>
                  </w:tcBorders>
                  <w:shd w:val="clear" w:color="000000" w:fill="FFDA65"/>
                  <w:noWrap/>
                  <w:vAlign w:val="center"/>
                  <w:hideMark/>
                </w:tcPr>
                <w:p w14:paraId="736C941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Názov predmetu</w:t>
                  </w:r>
                </w:p>
              </w:tc>
              <w:tc>
                <w:tcPr>
                  <w:tcW w:w="860" w:type="dxa"/>
                  <w:vMerge w:val="restart"/>
                  <w:tcBorders>
                    <w:top w:val="single" w:sz="4" w:space="0" w:color="auto"/>
                    <w:left w:val="single" w:sz="4" w:space="0" w:color="auto"/>
                    <w:bottom w:val="single" w:sz="4" w:space="0" w:color="000000"/>
                    <w:right w:val="single" w:sz="4" w:space="0" w:color="auto"/>
                  </w:tcBorders>
                  <w:shd w:val="clear" w:color="000000" w:fill="FFDA65"/>
                  <w:noWrap/>
                  <w:vAlign w:val="center"/>
                  <w:hideMark/>
                </w:tcPr>
                <w:p w14:paraId="277ABBEF"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Profilový</w:t>
                  </w:r>
                </w:p>
              </w:tc>
              <w:tc>
                <w:tcPr>
                  <w:tcW w:w="4140" w:type="dxa"/>
                  <w:gridSpan w:val="9"/>
                  <w:tcBorders>
                    <w:top w:val="single" w:sz="4" w:space="0" w:color="auto"/>
                    <w:left w:val="nil"/>
                    <w:bottom w:val="single" w:sz="4" w:space="0" w:color="auto"/>
                    <w:right w:val="single" w:sz="4" w:space="0" w:color="auto"/>
                  </w:tcBorders>
                  <w:shd w:val="clear" w:color="000000" w:fill="FFDA65"/>
                  <w:noWrap/>
                  <w:vAlign w:val="center"/>
                  <w:hideMark/>
                </w:tcPr>
                <w:p w14:paraId="2A88777F"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Výstupy vzdelávania</w:t>
                  </w:r>
                </w:p>
              </w:tc>
              <w:tc>
                <w:tcPr>
                  <w:tcW w:w="832" w:type="dxa"/>
                  <w:vMerge w:val="restart"/>
                  <w:tcBorders>
                    <w:top w:val="single" w:sz="4" w:space="0" w:color="auto"/>
                    <w:left w:val="single" w:sz="4" w:space="0" w:color="auto"/>
                    <w:bottom w:val="single" w:sz="4" w:space="0" w:color="000000"/>
                    <w:right w:val="single" w:sz="4" w:space="0" w:color="auto"/>
                  </w:tcBorders>
                  <w:shd w:val="clear" w:color="000000" w:fill="FFE799"/>
                  <w:vAlign w:val="center"/>
                  <w:hideMark/>
                </w:tcPr>
                <w:p w14:paraId="505D1B67"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kontrolný súčet</w:t>
                  </w:r>
                </w:p>
              </w:tc>
            </w:tr>
            <w:tr w:rsidR="0093711C" w:rsidRPr="00F305B4" w14:paraId="2E865296" w14:textId="77777777" w:rsidTr="00B82563">
              <w:trPr>
                <w:trHeight w:val="288"/>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22142F76"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vMerge/>
                  <w:tcBorders>
                    <w:top w:val="single" w:sz="4" w:space="0" w:color="auto"/>
                    <w:left w:val="single" w:sz="4" w:space="0" w:color="auto"/>
                    <w:bottom w:val="single" w:sz="4" w:space="0" w:color="000000"/>
                    <w:right w:val="single" w:sz="4" w:space="0" w:color="auto"/>
                  </w:tcBorders>
                  <w:vAlign w:val="center"/>
                  <w:hideMark/>
                </w:tcPr>
                <w:p w14:paraId="7B6D8839"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5282" w:type="dxa"/>
                  <w:vMerge/>
                  <w:tcBorders>
                    <w:top w:val="single" w:sz="4" w:space="0" w:color="auto"/>
                    <w:left w:val="single" w:sz="4" w:space="0" w:color="auto"/>
                    <w:bottom w:val="single" w:sz="4" w:space="0" w:color="000000"/>
                    <w:right w:val="single" w:sz="4" w:space="0" w:color="auto"/>
                  </w:tcBorders>
                  <w:vAlign w:val="center"/>
                  <w:hideMark/>
                </w:tcPr>
                <w:p w14:paraId="340FE20D"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605FE390" w14:textId="77777777" w:rsidR="0093711C" w:rsidRPr="00F305B4" w:rsidRDefault="0093711C" w:rsidP="0093711C">
                  <w:pPr>
                    <w:spacing w:after="0" w:line="240" w:lineRule="auto"/>
                    <w:rPr>
                      <w:rFonts w:ascii="Calibri" w:eastAsia="Times New Roman" w:hAnsi="Calibri" w:cs="Times New Roman"/>
                      <w:b/>
                      <w:bCs/>
                      <w:sz w:val="20"/>
                      <w:szCs w:val="20"/>
                      <w:lang w:eastAsia="sk-SK"/>
                    </w:rPr>
                  </w:pPr>
                </w:p>
              </w:tc>
              <w:tc>
                <w:tcPr>
                  <w:tcW w:w="460" w:type="dxa"/>
                  <w:tcBorders>
                    <w:top w:val="nil"/>
                    <w:left w:val="nil"/>
                    <w:bottom w:val="single" w:sz="4" w:space="0" w:color="auto"/>
                    <w:right w:val="single" w:sz="4" w:space="0" w:color="auto"/>
                  </w:tcBorders>
                  <w:shd w:val="clear" w:color="000000" w:fill="FFF3CB"/>
                  <w:noWrap/>
                  <w:vAlign w:val="center"/>
                  <w:hideMark/>
                </w:tcPr>
                <w:p w14:paraId="59A9F928"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VV1</w:t>
                  </w:r>
                </w:p>
              </w:tc>
              <w:tc>
                <w:tcPr>
                  <w:tcW w:w="460" w:type="dxa"/>
                  <w:tcBorders>
                    <w:top w:val="nil"/>
                    <w:left w:val="nil"/>
                    <w:bottom w:val="single" w:sz="4" w:space="0" w:color="auto"/>
                    <w:right w:val="single" w:sz="4" w:space="0" w:color="auto"/>
                  </w:tcBorders>
                  <w:shd w:val="clear" w:color="000000" w:fill="FFF3CB"/>
                  <w:noWrap/>
                  <w:vAlign w:val="center"/>
                  <w:hideMark/>
                </w:tcPr>
                <w:p w14:paraId="68C8584F"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VV2</w:t>
                  </w:r>
                </w:p>
              </w:tc>
              <w:tc>
                <w:tcPr>
                  <w:tcW w:w="460" w:type="dxa"/>
                  <w:tcBorders>
                    <w:top w:val="nil"/>
                    <w:left w:val="nil"/>
                    <w:bottom w:val="single" w:sz="4" w:space="0" w:color="auto"/>
                    <w:right w:val="single" w:sz="4" w:space="0" w:color="auto"/>
                  </w:tcBorders>
                  <w:shd w:val="clear" w:color="000000" w:fill="FFF3CB"/>
                  <w:noWrap/>
                  <w:vAlign w:val="center"/>
                  <w:hideMark/>
                </w:tcPr>
                <w:p w14:paraId="68F0B44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VV3</w:t>
                  </w:r>
                </w:p>
              </w:tc>
              <w:tc>
                <w:tcPr>
                  <w:tcW w:w="460" w:type="dxa"/>
                  <w:tcBorders>
                    <w:top w:val="nil"/>
                    <w:left w:val="nil"/>
                    <w:bottom w:val="single" w:sz="4" w:space="0" w:color="auto"/>
                    <w:right w:val="single" w:sz="4" w:space="0" w:color="auto"/>
                  </w:tcBorders>
                  <w:shd w:val="clear" w:color="000000" w:fill="FFF3CB"/>
                  <w:noWrap/>
                  <w:vAlign w:val="center"/>
                  <w:hideMark/>
                </w:tcPr>
                <w:p w14:paraId="7541D37F"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VV4</w:t>
                  </w:r>
                </w:p>
              </w:tc>
              <w:tc>
                <w:tcPr>
                  <w:tcW w:w="460" w:type="dxa"/>
                  <w:tcBorders>
                    <w:top w:val="nil"/>
                    <w:left w:val="nil"/>
                    <w:bottom w:val="single" w:sz="4" w:space="0" w:color="auto"/>
                    <w:right w:val="single" w:sz="4" w:space="0" w:color="auto"/>
                  </w:tcBorders>
                  <w:shd w:val="clear" w:color="000000" w:fill="FFF3CB"/>
                  <w:noWrap/>
                  <w:vAlign w:val="center"/>
                  <w:hideMark/>
                </w:tcPr>
                <w:p w14:paraId="795BB40E"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VV5</w:t>
                  </w:r>
                </w:p>
              </w:tc>
              <w:tc>
                <w:tcPr>
                  <w:tcW w:w="460" w:type="dxa"/>
                  <w:tcBorders>
                    <w:top w:val="nil"/>
                    <w:left w:val="nil"/>
                    <w:bottom w:val="single" w:sz="4" w:space="0" w:color="auto"/>
                    <w:right w:val="single" w:sz="4" w:space="0" w:color="auto"/>
                  </w:tcBorders>
                  <w:shd w:val="clear" w:color="000000" w:fill="FFF3CB"/>
                  <w:noWrap/>
                  <w:vAlign w:val="center"/>
                  <w:hideMark/>
                </w:tcPr>
                <w:p w14:paraId="4E178647"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VV6</w:t>
                  </w:r>
                </w:p>
              </w:tc>
              <w:tc>
                <w:tcPr>
                  <w:tcW w:w="460" w:type="dxa"/>
                  <w:tcBorders>
                    <w:top w:val="nil"/>
                    <w:left w:val="nil"/>
                    <w:bottom w:val="single" w:sz="4" w:space="0" w:color="auto"/>
                    <w:right w:val="single" w:sz="4" w:space="0" w:color="auto"/>
                  </w:tcBorders>
                  <w:shd w:val="clear" w:color="000000" w:fill="FFF3CB"/>
                  <w:noWrap/>
                  <w:vAlign w:val="center"/>
                  <w:hideMark/>
                </w:tcPr>
                <w:p w14:paraId="7787421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VV7</w:t>
                  </w:r>
                </w:p>
              </w:tc>
              <w:tc>
                <w:tcPr>
                  <w:tcW w:w="460" w:type="dxa"/>
                  <w:tcBorders>
                    <w:top w:val="nil"/>
                    <w:left w:val="nil"/>
                    <w:bottom w:val="single" w:sz="4" w:space="0" w:color="auto"/>
                    <w:right w:val="single" w:sz="4" w:space="0" w:color="auto"/>
                  </w:tcBorders>
                  <w:shd w:val="clear" w:color="000000" w:fill="FFF3CB"/>
                  <w:noWrap/>
                  <w:vAlign w:val="center"/>
                  <w:hideMark/>
                </w:tcPr>
                <w:p w14:paraId="1B0010BA"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VV8</w:t>
                  </w:r>
                </w:p>
              </w:tc>
              <w:tc>
                <w:tcPr>
                  <w:tcW w:w="460" w:type="dxa"/>
                  <w:tcBorders>
                    <w:top w:val="nil"/>
                    <w:left w:val="nil"/>
                    <w:bottom w:val="single" w:sz="4" w:space="0" w:color="auto"/>
                    <w:right w:val="single" w:sz="4" w:space="0" w:color="auto"/>
                  </w:tcBorders>
                  <w:shd w:val="clear" w:color="000000" w:fill="FFF3CB"/>
                  <w:noWrap/>
                  <w:vAlign w:val="center"/>
                  <w:hideMark/>
                </w:tcPr>
                <w:p w14:paraId="6C8E806A"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VV9</w:t>
                  </w:r>
                </w:p>
              </w:tc>
              <w:tc>
                <w:tcPr>
                  <w:tcW w:w="832" w:type="dxa"/>
                  <w:vMerge/>
                  <w:tcBorders>
                    <w:top w:val="single" w:sz="4" w:space="0" w:color="auto"/>
                    <w:left w:val="single" w:sz="4" w:space="0" w:color="auto"/>
                    <w:bottom w:val="single" w:sz="4" w:space="0" w:color="000000"/>
                    <w:right w:val="single" w:sz="4" w:space="0" w:color="auto"/>
                  </w:tcBorders>
                  <w:vAlign w:val="center"/>
                  <w:hideMark/>
                </w:tcPr>
                <w:p w14:paraId="31E16256"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r>
            <w:tr w:rsidR="0093711C" w:rsidRPr="00F305B4" w14:paraId="33D92207" w14:textId="77777777" w:rsidTr="00B82563">
              <w:trPr>
                <w:trHeight w:val="288"/>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1B1A0F"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1</w:t>
                  </w:r>
                </w:p>
              </w:tc>
              <w:tc>
                <w:tcPr>
                  <w:tcW w:w="380" w:type="dxa"/>
                  <w:tcBorders>
                    <w:top w:val="nil"/>
                    <w:left w:val="nil"/>
                    <w:bottom w:val="single" w:sz="4" w:space="0" w:color="auto"/>
                    <w:right w:val="single" w:sz="4" w:space="0" w:color="auto"/>
                  </w:tcBorders>
                  <w:shd w:val="clear" w:color="auto" w:fill="auto"/>
                  <w:noWrap/>
                  <w:vAlign w:val="center"/>
                  <w:hideMark/>
                </w:tcPr>
                <w:p w14:paraId="14C39BE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2F418AEC"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Informatika 1</w:t>
                  </w:r>
                </w:p>
              </w:tc>
              <w:tc>
                <w:tcPr>
                  <w:tcW w:w="860" w:type="dxa"/>
                  <w:tcBorders>
                    <w:top w:val="nil"/>
                    <w:left w:val="nil"/>
                    <w:bottom w:val="single" w:sz="4" w:space="0" w:color="auto"/>
                    <w:right w:val="single" w:sz="4" w:space="0" w:color="auto"/>
                  </w:tcBorders>
                  <w:shd w:val="clear" w:color="auto" w:fill="auto"/>
                  <w:noWrap/>
                  <w:vAlign w:val="center"/>
                  <w:hideMark/>
                </w:tcPr>
                <w:p w14:paraId="007B3F94"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1342BAF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20AE03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7649289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6FA7E3D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6DBBAE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069DA150"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8421D6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B6FD49C"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1C3C41BC"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4EB293B3"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64390631"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2BFB44E1"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18E398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28414543"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Elektronika</w:t>
                  </w:r>
                </w:p>
              </w:tc>
              <w:tc>
                <w:tcPr>
                  <w:tcW w:w="860" w:type="dxa"/>
                  <w:tcBorders>
                    <w:top w:val="nil"/>
                    <w:left w:val="nil"/>
                    <w:bottom w:val="single" w:sz="4" w:space="0" w:color="auto"/>
                    <w:right w:val="single" w:sz="4" w:space="0" w:color="auto"/>
                  </w:tcBorders>
                  <w:shd w:val="clear" w:color="auto" w:fill="auto"/>
                  <w:noWrap/>
                  <w:vAlign w:val="center"/>
                  <w:hideMark/>
                </w:tcPr>
                <w:p w14:paraId="6B0AD9AE"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center"/>
                  <w:hideMark/>
                </w:tcPr>
                <w:p w14:paraId="1A4DC6D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34D2363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7F75DAF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675DA4B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E851E3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3E4984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13B34233"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EFF66E8"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071BBDF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4E531427"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31F047A9"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7AAF6076"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51486D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6F854582"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Logické systémy</w:t>
                  </w:r>
                </w:p>
              </w:tc>
              <w:tc>
                <w:tcPr>
                  <w:tcW w:w="860" w:type="dxa"/>
                  <w:tcBorders>
                    <w:top w:val="nil"/>
                    <w:left w:val="nil"/>
                    <w:bottom w:val="single" w:sz="4" w:space="0" w:color="auto"/>
                    <w:right w:val="single" w:sz="4" w:space="0" w:color="auto"/>
                  </w:tcBorders>
                  <w:shd w:val="clear" w:color="auto" w:fill="auto"/>
                  <w:noWrap/>
                  <w:vAlign w:val="center"/>
                  <w:hideMark/>
                </w:tcPr>
                <w:p w14:paraId="66C88BE7"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6AC0A8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11D200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5561B85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20E952E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321EF5F6"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8CEAA1E"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B61333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AF78C0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5C45684"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1837DB99"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637109D7"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69F9F862"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5BAA73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54AD93C3"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Princípy operačných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220A952E"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0B09CA6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1A75A5E"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5C42866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7F2B682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3F484DC1"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3DBC2FF"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0D4A15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83DF48C"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BDB8151"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1EFCCDD4"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53DD93AE"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0293766B"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E329D4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26C834F7"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Mikropočítače a ich aplikácie</w:t>
                  </w:r>
                </w:p>
              </w:tc>
              <w:tc>
                <w:tcPr>
                  <w:tcW w:w="860" w:type="dxa"/>
                  <w:tcBorders>
                    <w:top w:val="nil"/>
                    <w:left w:val="nil"/>
                    <w:bottom w:val="single" w:sz="4" w:space="0" w:color="auto"/>
                    <w:right w:val="single" w:sz="4" w:space="0" w:color="auto"/>
                  </w:tcBorders>
                  <w:shd w:val="clear" w:color="auto" w:fill="auto"/>
                  <w:noWrap/>
                  <w:vAlign w:val="center"/>
                  <w:hideMark/>
                </w:tcPr>
                <w:p w14:paraId="69A4AA7D"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center"/>
                  <w:hideMark/>
                </w:tcPr>
                <w:p w14:paraId="6D2D778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44FEC3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924951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5B77D71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F844BE1"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15FB022"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EF4E770"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45F7A6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DE846B1"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02ECDCC1"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4CB49289"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7677638F"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D3364A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17A83BBF"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Vývoj aplikácií pre Internet a Intranet</w:t>
                  </w:r>
                </w:p>
              </w:tc>
              <w:tc>
                <w:tcPr>
                  <w:tcW w:w="860" w:type="dxa"/>
                  <w:tcBorders>
                    <w:top w:val="nil"/>
                    <w:left w:val="nil"/>
                    <w:bottom w:val="single" w:sz="4" w:space="0" w:color="auto"/>
                    <w:right w:val="single" w:sz="4" w:space="0" w:color="auto"/>
                  </w:tcBorders>
                  <w:shd w:val="clear" w:color="auto" w:fill="auto"/>
                  <w:noWrap/>
                  <w:vAlign w:val="center"/>
                  <w:hideMark/>
                </w:tcPr>
                <w:p w14:paraId="2C08DE43"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B437BF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6F6B0F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0EF69C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4BB957F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2070C82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1BB015E"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1E30496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D7C5DCA"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726EDC4"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5B7C5ACF"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34F25AB9"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46667BB8"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4A5158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2C3824DA"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Programovacie jazyky pre vstavané systémy</w:t>
                  </w:r>
                </w:p>
              </w:tc>
              <w:tc>
                <w:tcPr>
                  <w:tcW w:w="860" w:type="dxa"/>
                  <w:tcBorders>
                    <w:top w:val="nil"/>
                    <w:left w:val="nil"/>
                    <w:bottom w:val="single" w:sz="4" w:space="0" w:color="auto"/>
                    <w:right w:val="single" w:sz="4" w:space="0" w:color="auto"/>
                  </w:tcBorders>
                  <w:shd w:val="clear" w:color="auto" w:fill="auto"/>
                  <w:noWrap/>
                  <w:vAlign w:val="center"/>
                  <w:hideMark/>
                </w:tcPr>
                <w:p w14:paraId="00EA913F"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center"/>
                  <w:hideMark/>
                </w:tcPr>
                <w:p w14:paraId="41D2CD6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4F1E555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59BBB72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16E2BE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4A965957"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04EE2917"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FAAF999"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1D363CCC"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4C72C42"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27F9CB20"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5514CDD8"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508F4BB7"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2458838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72BA6F90"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Konštrukcia a technológia výroby elektronických zariadení</w:t>
                  </w:r>
                </w:p>
              </w:tc>
              <w:tc>
                <w:tcPr>
                  <w:tcW w:w="860" w:type="dxa"/>
                  <w:tcBorders>
                    <w:top w:val="nil"/>
                    <w:left w:val="nil"/>
                    <w:bottom w:val="single" w:sz="4" w:space="0" w:color="auto"/>
                    <w:right w:val="single" w:sz="4" w:space="0" w:color="auto"/>
                  </w:tcBorders>
                  <w:shd w:val="clear" w:color="auto" w:fill="auto"/>
                  <w:noWrap/>
                  <w:vAlign w:val="center"/>
                  <w:hideMark/>
                </w:tcPr>
                <w:p w14:paraId="7556D6E1"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center"/>
                  <w:hideMark/>
                </w:tcPr>
                <w:p w14:paraId="1F7E616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4E6BD3B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9A69DEE"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280563A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71CC5C8C"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8075C1F"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D65F570"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B85C446"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5C76B33"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0E685F18"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1E1DC5A9" w14:textId="77777777" w:rsidTr="00B82563">
              <w:trPr>
                <w:trHeight w:val="288"/>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29C52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2</w:t>
                  </w:r>
                </w:p>
              </w:tc>
              <w:tc>
                <w:tcPr>
                  <w:tcW w:w="380" w:type="dxa"/>
                  <w:tcBorders>
                    <w:top w:val="nil"/>
                    <w:left w:val="nil"/>
                    <w:bottom w:val="single" w:sz="4" w:space="0" w:color="auto"/>
                    <w:right w:val="single" w:sz="4" w:space="0" w:color="auto"/>
                  </w:tcBorders>
                  <w:shd w:val="clear" w:color="auto" w:fill="auto"/>
                  <w:noWrap/>
                  <w:vAlign w:val="center"/>
                  <w:hideMark/>
                </w:tcPr>
                <w:p w14:paraId="4F7DB31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244CB3EE"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Informatika 2</w:t>
                  </w:r>
                </w:p>
              </w:tc>
              <w:tc>
                <w:tcPr>
                  <w:tcW w:w="860" w:type="dxa"/>
                  <w:tcBorders>
                    <w:top w:val="nil"/>
                    <w:left w:val="nil"/>
                    <w:bottom w:val="single" w:sz="4" w:space="0" w:color="auto"/>
                    <w:right w:val="single" w:sz="4" w:space="0" w:color="auto"/>
                  </w:tcBorders>
                  <w:shd w:val="clear" w:color="auto" w:fill="auto"/>
                  <w:noWrap/>
                  <w:vAlign w:val="center"/>
                  <w:hideMark/>
                </w:tcPr>
                <w:p w14:paraId="2D9F6FE1"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893C9F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38B8615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47B71E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5ECD1A8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7D7ECF87"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04EC7A3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7F1A23F0"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8E1ADB8"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74D22550"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3CEE541E"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3F7C1B78"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7734B829"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C89FFF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152CB4EB"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Elektronické systémy</w:t>
                  </w:r>
                </w:p>
              </w:tc>
              <w:tc>
                <w:tcPr>
                  <w:tcW w:w="860" w:type="dxa"/>
                  <w:tcBorders>
                    <w:top w:val="nil"/>
                    <w:left w:val="nil"/>
                    <w:bottom w:val="single" w:sz="4" w:space="0" w:color="auto"/>
                    <w:right w:val="single" w:sz="4" w:space="0" w:color="auto"/>
                  </w:tcBorders>
                  <w:shd w:val="clear" w:color="auto" w:fill="auto"/>
                  <w:noWrap/>
                  <w:vAlign w:val="center"/>
                  <w:hideMark/>
                </w:tcPr>
                <w:p w14:paraId="6F255237"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center"/>
                  <w:hideMark/>
                </w:tcPr>
                <w:p w14:paraId="05D006B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89D476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64C946D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8AF425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69162E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28BA9C1"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2FC44A8"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2E297F4"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09EC4AF4"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490427EA"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2E22F0E0"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17368DCF"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22EAEF0E"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29E1B00C"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Meranie</w:t>
                  </w:r>
                </w:p>
              </w:tc>
              <w:tc>
                <w:tcPr>
                  <w:tcW w:w="860" w:type="dxa"/>
                  <w:tcBorders>
                    <w:top w:val="nil"/>
                    <w:left w:val="nil"/>
                    <w:bottom w:val="single" w:sz="4" w:space="0" w:color="auto"/>
                    <w:right w:val="single" w:sz="4" w:space="0" w:color="auto"/>
                  </w:tcBorders>
                  <w:shd w:val="clear" w:color="auto" w:fill="auto"/>
                  <w:noWrap/>
                  <w:vAlign w:val="center"/>
                  <w:hideMark/>
                </w:tcPr>
                <w:p w14:paraId="522B8C88"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BBB24E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582C60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4F3987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02BECB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025BF4B"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3284F4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7C771982"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001A84F8"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146BD193"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07539FB7"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2E4DAD80"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0D7F92A8"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229F57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4EB9FC04"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Počítačové inžinierstvo</w:t>
                  </w:r>
                </w:p>
              </w:tc>
              <w:tc>
                <w:tcPr>
                  <w:tcW w:w="860" w:type="dxa"/>
                  <w:tcBorders>
                    <w:top w:val="nil"/>
                    <w:left w:val="nil"/>
                    <w:bottom w:val="single" w:sz="4" w:space="0" w:color="auto"/>
                    <w:right w:val="single" w:sz="4" w:space="0" w:color="auto"/>
                  </w:tcBorders>
                  <w:shd w:val="clear" w:color="auto" w:fill="auto"/>
                  <w:noWrap/>
                  <w:vAlign w:val="center"/>
                  <w:hideMark/>
                </w:tcPr>
                <w:p w14:paraId="50060AFB"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center"/>
                  <w:hideMark/>
                </w:tcPr>
                <w:p w14:paraId="12E01DB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3AE1E4B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70FAFB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7FD4257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8AF26D9"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271FED1"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A49634E"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C7376D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4A2BEDE"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02811D4C"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5300DAE0"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7505C684"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99D9D9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2EB318B3"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Pravdepodobnosť a štatistika</w:t>
                  </w:r>
                </w:p>
              </w:tc>
              <w:tc>
                <w:tcPr>
                  <w:tcW w:w="860" w:type="dxa"/>
                  <w:tcBorders>
                    <w:top w:val="nil"/>
                    <w:left w:val="nil"/>
                    <w:bottom w:val="single" w:sz="4" w:space="0" w:color="auto"/>
                    <w:right w:val="single" w:sz="4" w:space="0" w:color="auto"/>
                  </w:tcBorders>
                  <w:shd w:val="clear" w:color="auto" w:fill="auto"/>
                  <w:noWrap/>
                  <w:vAlign w:val="center"/>
                  <w:hideMark/>
                </w:tcPr>
                <w:p w14:paraId="27C74E17"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240B91A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6ADEE66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043A664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F7339C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127BEAF9"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6F212F9"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7FCE9CF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3469A181"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36594A0"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7B0391E4"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2</w:t>
                  </w:r>
                </w:p>
              </w:tc>
            </w:tr>
            <w:tr w:rsidR="0093711C" w:rsidRPr="00F305B4" w14:paraId="7944617F" w14:textId="77777777" w:rsidTr="00B82563">
              <w:trPr>
                <w:trHeight w:val="288"/>
              </w:trPr>
              <w:tc>
                <w:tcPr>
                  <w:tcW w:w="700" w:type="dxa"/>
                  <w:vMerge/>
                  <w:tcBorders>
                    <w:top w:val="nil"/>
                    <w:left w:val="single" w:sz="4" w:space="0" w:color="auto"/>
                    <w:bottom w:val="single" w:sz="4" w:space="0" w:color="000000"/>
                    <w:right w:val="single" w:sz="4" w:space="0" w:color="auto"/>
                  </w:tcBorders>
                  <w:vAlign w:val="center"/>
                  <w:hideMark/>
                </w:tcPr>
                <w:p w14:paraId="62D9B7BD"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56AAAD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782A0559"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Teória automatického riadenia 1</w:t>
                  </w:r>
                </w:p>
              </w:tc>
              <w:tc>
                <w:tcPr>
                  <w:tcW w:w="860" w:type="dxa"/>
                  <w:tcBorders>
                    <w:top w:val="nil"/>
                    <w:left w:val="nil"/>
                    <w:bottom w:val="single" w:sz="4" w:space="0" w:color="auto"/>
                    <w:right w:val="single" w:sz="4" w:space="0" w:color="auto"/>
                  </w:tcBorders>
                  <w:shd w:val="clear" w:color="auto" w:fill="auto"/>
                  <w:noWrap/>
                  <w:vAlign w:val="center"/>
                  <w:hideMark/>
                </w:tcPr>
                <w:p w14:paraId="7F1C2D73"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77089A5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2017299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33A47D0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485D14D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center"/>
                  <w:hideMark/>
                </w:tcPr>
                <w:p w14:paraId="35F63947"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42002E36"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1BF9AA28"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4018085"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center"/>
                  <w:hideMark/>
                </w:tcPr>
                <w:p w14:paraId="58AC4CC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650B302F"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5BFCFFAA" w14:textId="77777777" w:rsidTr="00B82563">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5D50F4"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3</w:t>
                  </w:r>
                </w:p>
              </w:tc>
              <w:tc>
                <w:tcPr>
                  <w:tcW w:w="380" w:type="dxa"/>
                  <w:tcBorders>
                    <w:top w:val="nil"/>
                    <w:left w:val="nil"/>
                    <w:bottom w:val="single" w:sz="4" w:space="0" w:color="auto"/>
                    <w:right w:val="single" w:sz="4" w:space="0" w:color="auto"/>
                  </w:tcBorders>
                  <w:shd w:val="clear" w:color="auto" w:fill="auto"/>
                  <w:noWrap/>
                  <w:vAlign w:val="center"/>
                  <w:hideMark/>
                </w:tcPr>
                <w:p w14:paraId="49F7786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35D215FA"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Číslicové spracovanie signálov 1</w:t>
                  </w:r>
                </w:p>
              </w:tc>
              <w:tc>
                <w:tcPr>
                  <w:tcW w:w="860" w:type="dxa"/>
                  <w:tcBorders>
                    <w:top w:val="nil"/>
                    <w:left w:val="nil"/>
                    <w:bottom w:val="single" w:sz="4" w:space="0" w:color="auto"/>
                    <w:right w:val="single" w:sz="4" w:space="0" w:color="auto"/>
                  </w:tcBorders>
                  <w:shd w:val="clear" w:color="auto" w:fill="auto"/>
                  <w:noWrap/>
                  <w:vAlign w:val="center"/>
                  <w:hideMark/>
                </w:tcPr>
                <w:p w14:paraId="57A1F182"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7ABAF25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0EF3BC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4D55B9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826C9E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31B8E6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3332B8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D19F51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7DB864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BBA973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504757B8"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729555F0"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13E90416"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D4E85F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78769452"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Úvod do teórie diskrétnych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7824F929"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3D777EF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C4EF1A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B9922F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CDEC69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974F0C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647155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00A397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34A7C8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B98A7D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2A6B547F"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645B8B6D"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660ED52A"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214AB8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4E067E17"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Technické prostriedky riadiacich a informačných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6A201CD5"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6CFF077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ECE7C9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28F237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84F9DC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1650BE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C86554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881DBF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8E0201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93B12C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6A4B4323"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54F4FD1B"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2700BC27"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23ED8B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200BE4CE"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Projekt 1</w:t>
                  </w:r>
                </w:p>
              </w:tc>
              <w:tc>
                <w:tcPr>
                  <w:tcW w:w="860" w:type="dxa"/>
                  <w:tcBorders>
                    <w:top w:val="nil"/>
                    <w:left w:val="nil"/>
                    <w:bottom w:val="single" w:sz="4" w:space="0" w:color="auto"/>
                    <w:right w:val="single" w:sz="4" w:space="0" w:color="auto"/>
                  </w:tcBorders>
                  <w:shd w:val="clear" w:color="auto" w:fill="auto"/>
                  <w:noWrap/>
                  <w:vAlign w:val="center"/>
                  <w:hideMark/>
                </w:tcPr>
                <w:p w14:paraId="035578E6"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010BBCA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A51869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4A46D7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307B4F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9B70A1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E0A75A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24FB5E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702F22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70FBC3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832" w:type="dxa"/>
                  <w:tcBorders>
                    <w:top w:val="nil"/>
                    <w:left w:val="nil"/>
                    <w:bottom w:val="single" w:sz="4" w:space="0" w:color="auto"/>
                    <w:right w:val="single" w:sz="4" w:space="0" w:color="auto"/>
                  </w:tcBorders>
                  <w:shd w:val="clear" w:color="000000" w:fill="FFE799"/>
                  <w:noWrap/>
                  <w:vAlign w:val="center"/>
                  <w:hideMark/>
                </w:tcPr>
                <w:p w14:paraId="31B3ACB2"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9</w:t>
                  </w:r>
                </w:p>
              </w:tc>
            </w:tr>
            <w:tr w:rsidR="0093711C" w:rsidRPr="00F305B4" w14:paraId="45648D79"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559EE9D8"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4C7DF90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17C78186"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Aplikácie metód učiacich sa systémov</w:t>
                  </w:r>
                </w:p>
              </w:tc>
              <w:tc>
                <w:tcPr>
                  <w:tcW w:w="860" w:type="dxa"/>
                  <w:tcBorders>
                    <w:top w:val="nil"/>
                    <w:left w:val="nil"/>
                    <w:bottom w:val="single" w:sz="4" w:space="0" w:color="auto"/>
                    <w:right w:val="single" w:sz="4" w:space="0" w:color="auto"/>
                  </w:tcBorders>
                  <w:shd w:val="clear" w:color="auto" w:fill="auto"/>
                  <w:noWrap/>
                  <w:vAlign w:val="center"/>
                  <w:hideMark/>
                </w:tcPr>
                <w:p w14:paraId="5BC0AE72"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09F1312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4F80BB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AE68E8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9F68E1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2B6A36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3A8BC4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B4CD42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D73B18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A6DC42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000B1D02"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6</w:t>
                  </w:r>
                </w:p>
              </w:tc>
            </w:tr>
            <w:tr w:rsidR="0093711C" w:rsidRPr="00F305B4" w14:paraId="6922B68A"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3D943A31"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A894C1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00398DA4"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Programovanie vstavaných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3AFB7A5C"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5C91F49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6610C8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42BC3A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DFCF71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CA0140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42C64B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620D87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51C024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E8F289E"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7516074B"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6</w:t>
                  </w:r>
                </w:p>
              </w:tc>
            </w:tr>
            <w:tr w:rsidR="0093711C" w:rsidRPr="00F305B4" w14:paraId="4E50D46D"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73C1B45B"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930FA4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16FF1D8A"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Prepojené vstavané systémy</w:t>
                  </w:r>
                </w:p>
              </w:tc>
              <w:tc>
                <w:tcPr>
                  <w:tcW w:w="860" w:type="dxa"/>
                  <w:tcBorders>
                    <w:top w:val="nil"/>
                    <w:left w:val="nil"/>
                    <w:bottom w:val="single" w:sz="4" w:space="0" w:color="auto"/>
                    <w:right w:val="single" w:sz="4" w:space="0" w:color="auto"/>
                  </w:tcBorders>
                  <w:shd w:val="clear" w:color="auto" w:fill="auto"/>
                  <w:noWrap/>
                  <w:vAlign w:val="center"/>
                  <w:hideMark/>
                </w:tcPr>
                <w:p w14:paraId="541CE823"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7402589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90E46F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3C559F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518D8E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545178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6A3EC6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9B045B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A70513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1E8272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12331F9F"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6</w:t>
                  </w:r>
                </w:p>
              </w:tc>
            </w:tr>
            <w:tr w:rsidR="0093711C" w:rsidRPr="00F305B4" w14:paraId="036A5CFC" w14:textId="77777777" w:rsidTr="00B82563">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F2463F"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4</w:t>
                  </w:r>
                </w:p>
              </w:tc>
              <w:tc>
                <w:tcPr>
                  <w:tcW w:w="380" w:type="dxa"/>
                  <w:tcBorders>
                    <w:top w:val="nil"/>
                    <w:left w:val="nil"/>
                    <w:bottom w:val="single" w:sz="4" w:space="0" w:color="auto"/>
                    <w:right w:val="single" w:sz="4" w:space="0" w:color="auto"/>
                  </w:tcBorders>
                  <w:shd w:val="clear" w:color="auto" w:fill="auto"/>
                  <w:noWrap/>
                  <w:vAlign w:val="center"/>
                  <w:hideMark/>
                </w:tcPr>
                <w:p w14:paraId="227DA0E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4892725E"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Návrh zákazníckych integrovaných obvodov</w:t>
                  </w:r>
                </w:p>
              </w:tc>
              <w:tc>
                <w:tcPr>
                  <w:tcW w:w="860" w:type="dxa"/>
                  <w:tcBorders>
                    <w:top w:val="nil"/>
                    <w:left w:val="nil"/>
                    <w:bottom w:val="single" w:sz="4" w:space="0" w:color="auto"/>
                    <w:right w:val="single" w:sz="4" w:space="0" w:color="auto"/>
                  </w:tcBorders>
                  <w:shd w:val="clear" w:color="auto" w:fill="auto"/>
                  <w:noWrap/>
                  <w:vAlign w:val="center"/>
                  <w:hideMark/>
                </w:tcPr>
                <w:p w14:paraId="353A5FAF"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1B7586C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6BF6D3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8CD74F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D0C814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3C8ED3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E404DA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3EF421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CC6C74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0D758F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507DC138"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6</w:t>
                  </w:r>
                </w:p>
              </w:tc>
            </w:tr>
            <w:tr w:rsidR="0093711C" w:rsidRPr="00F305B4" w14:paraId="23B7AB5F"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227DE8A5"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352C52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29624063"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Prenos dát</w:t>
                  </w:r>
                </w:p>
              </w:tc>
              <w:tc>
                <w:tcPr>
                  <w:tcW w:w="860" w:type="dxa"/>
                  <w:tcBorders>
                    <w:top w:val="nil"/>
                    <w:left w:val="nil"/>
                    <w:bottom w:val="single" w:sz="4" w:space="0" w:color="auto"/>
                    <w:right w:val="single" w:sz="4" w:space="0" w:color="auto"/>
                  </w:tcBorders>
                  <w:shd w:val="clear" w:color="auto" w:fill="auto"/>
                  <w:noWrap/>
                  <w:vAlign w:val="center"/>
                  <w:hideMark/>
                </w:tcPr>
                <w:p w14:paraId="394CD9ED"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5451294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8A9238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BC55F6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DEA502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110EE0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188A66A"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264ED8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4F81BC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D4F21D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5FD25946"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676D4FD1"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5836264A"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067C95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18A4BE84"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Anglický jazyk Ing 1</w:t>
                  </w:r>
                </w:p>
              </w:tc>
              <w:tc>
                <w:tcPr>
                  <w:tcW w:w="860" w:type="dxa"/>
                  <w:tcBorders>
                    <w:top w:val="nil"/>
                    <w:left w:val="nil"/>
                    <w:bottom w:val="single" w:sz="4" w:space="0" w:color="auto"/>
                    <w:right w:val="single" w:sz="4" w:space="0" w:color="auto"/>
                  </w:tcBorders>
                  <w:shd w:val="clear" w:color="auto" w:fill="auto"/>
                  <w:noWrap/>
                  <w:vAlign w:val="center"/>
                  <w:hideMark/>
                </w:tcPr>
                <w:p w14:paraId="032D9D9B"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803FA0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B9AE92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0EE95F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BFCAA9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7285FD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2F1B78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E1BDDD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E1A425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070F20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832" w:type="dxa"/>
                  <w:tcBorders>
                    <w:top w:val="nil"/>
                    <w:left w:val="nil"/>
                    <w:bottom w:val="single" w:sz="4" w:space="0" w:color="auto"/>
                    <w:right w:val="single" w:sz="4" w:space="0" w:color="auto"/>
                  </w:tcBorders>
                  <w:shd w:val="clear" w:color="000000" w:fill="FFE799"/>
                  <w:noWrap/>
                  <w:vAlign w:val="center"/>
                  <w:hideMark/>
                </w:tcPr>
                <w:p w14:paraId="4800F2BE"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2</w:t>
                  </w:r>
                </w:p>
              </w:tc>
            </w:tr>
            <w:tr w:rsidR="0093711C" w:rsidRPr="00F305B4" w14:paraId="1FBA73C0"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679BFB3C"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60225B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7B6E5737"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Projekt 2</w:t>
                  </w:r>
                </w:p>
              </w:tc>
              <w:tc>
                <w:tcPr>
                  <w:tcW w:w="860" w:type="dxa"/>
                  <w:tcBorders>
                    <w:top w:val="nil"/>
                    <w:left w:val="nil"/>
                    <w:bottom w:val="single" w:sz="4" w:space="0" w:color="auto"/>
                    <w:right w:val="single" w:sz="4" w:space="0" w:color="auto"/>
                  </w:tcBorders>
                  <w:shd w:val="clear" w:color="auto" w:fill="auto"/>
                  <w:noWrap/>
                  <w:vAlign w:val="center"/>
                  <w:hideMark/>
                </w:tcPr>
                <w:p w14:paraId="5314C27B"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5E75B8EE"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54470E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DAC441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4BC9E4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31058D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52DFF0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09DD3B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1CFC5F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AEB185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832" w:type="dxa"/>
                  <w:tcBorders>
                    <w:top w:val="nil"/>
                    <w:left w:val="nil"/>
                    <w:bottom w:val="single" w:sz="4" w:space="0" w:color="auto"/>
                    <w:right w:val="single" w:sz="4" w:space="0" w:color="auto"/>
                  </w:tcBorders>
                  <w:shd w:val="clear" w:color="000000" w:fill="FFE799"/>
                  <w:noWrap/>
                  <w:vAlign w:val="center"/>
                  <w:hideMark/>
                </w:tcPr>
                <w:p w14:paraId="681243A8"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9</w:t>
                  </w:r>
                </w:p>
              </w:tc>
            </w:tr>
            <w:tr w:rsidR="0093711C" w:rsidRPr="00F305B4" w14:paraId="39DD9871"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4EF75FEB"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0327AC0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23FFC42A"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Teória informácie</w:t>
                  </w:r>
                </w:p>
              </w:tc>
              <w:tc>
                <w:tcPr>
                  <w:tcW w:w="860" w:type="dxa"/>
                  <w:tcBorders>
                    <w:top w:val="nil"/>
                    <w:left w:val="nil"/>
                    <w:bottom w:val="single" w:sz="4" w:space="0" w:color="auto"/>
                    <w:right w:val="single" w:sz="4" w:space="0" w:color="auto"/>
                  </w:tcBorders>
                  <w:shd w:val="clear" w:color="auto" w:fill="auto"/>
                  <w:noWrap/>
                  <w:vAlign w:val="center"/>
                  <w:hideMark/>
                </w:tcPr>
                <w:p w14:paraId="26155282"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B0B082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144086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A03EBA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37540E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44713D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5CFFA1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6BB056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FCBE6D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C62869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0AD21E35"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15D8E303"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052E01F1"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10D3AB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center"/>
                  <w:hideMark/>
                </w:tcPr>
                <w:p w14:paraId="03915E5D" w14:textId="4414BC2C" w:rsidR="0093711C" w:rsidRPr="00F305B4" w:rsidRDefault="0093711C" w:rsidP="0093711C">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Operačné systémy vstavaných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7ADDC2E4"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288A8C0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629E0D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FA3C08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81E7AE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45E954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B9109F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6387F1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0710D2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C12123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6C51B6A6"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1BF0475C" w14:textId="77777777" w:rsidTr="00B82563">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9A25D"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5</w:t>
                  </w:r>
                </w:p>
              </w:tc>
              <w:tc>
                <w:tcPr>
                  <w:tcW w:w="380" w:type="dxa"/>
                  <w:tcBorders>
                    <w:top w:val="nil"/>
                    <w:left w:val="nil"/>
                    <w:bottom w:val="single" w:sz="4" w:space="0" w:color="auto"/>
                    <w:right w:val="single" w:sz="4" w:space="0" w:color="auto"/>
                  </w:tcBorders>
                  <w:shd w:val="clear" w:color="auto" w:fill="auto"/>
                  <w:noWrap/>
                  <w:vAlign w:val="center"/>
                  <w:hideMark/>
                </w:tcPr>
                <w:p w14:paraId="07268D1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6CFEC9B9"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bookmarkStart w:id="0" w:name="RANGE!C31"/>
                  <w:r w:rsidRPr="00F305B4">
                    <w:rPr>
                      <w:rFonts w:ascii="Calibri" w:eastAsia="Times New Roman" w:hAnsi="Calibri" w:cs="Times New Roman"/>
                      <w:color w:val="000000"/>
                      <w:sz w:val="20"/>
                      <w:szCs w:val="20"/>
                      <w:lang w:eastAsia="sk-SK"/>
                    </w:rPr>
                    <w:t>Komunikačné technológie</w:t>
                  </w:r>
                  <w:bookmarkEnd w:id="0"/>
                </w:p>
              </w:tc>
              <w:tc>
                <w:tcPr>
                  <w:tcW w:w="860" w:type="dxa"/>
                  <w:tcBorders>
                    <w:top w:val="nil"/>
                    <w:left w:val="nil"/>
                    <w:bottom w:val="single" w:sz="4" w:space="0" w:color="auto"/>
                    <w:right w:val="single" w:sz="4" w:space="0" w:color="auto"/>
                  </w:tcBorders>
                  <w:shd w:val="clear" w:color="auto" w:fill="auto"/>
                  <w:noWrap/>
                  <w:vAlign w:val="center"/>
                  <w:hideMark/>
                </w:tcPr>
                <w:p w14:paraId="058DA46A"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25E920B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B980A4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2CE454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E45147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B2E878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312E4C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6E01EE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F0E77F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91DBFE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255729EE"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47AC9117"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6BEE5B3A"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22EB2D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44908640"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Anglický jazyk Ing 2</w:t>
                  </w:r>
                </w:p>
              </w:tc>
              <w:tc>
                <w:tcPr>
                  <w:tcW w:w="860" w:type="dxa"/>
                  <w:tcBorders>
                    <w:top w:val="nil"/>
                    <w:left w:val="nil"/>
                    <w:bottom w:val="single" w:sz="4" w:space="0" w:color="auto"/>
                    <w:right w:val="single" w:sz="4" w:space="0" w:color="auto"/>
                  </w:tcBorders>
                  <w:shd w:val="clear" w:color="auto" w:fill="auto"/>
                  <w:noWrap/>
                  <w:vAlign w:val="center"/>
                  <w:hideMark/>
                </w:tcPr>
                <w:p w14:paraId="777B2767"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AA398A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124DAE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DED756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9BEBD5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571FFB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16C75F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8F62DB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744AD0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0AEE6F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832" w:type="dxa"/>
                  <w:tcBorders>
                    <w:top w:val="nil"/>
                    <w:left w:val="nil"/>
                    <w:bottom w:val="single" w:sz="4" w:space="0" w:color="auto"/>
                    <w:right w:val="single" w:sz="4" w:space="0" w:color="auto"/>
                  </w:tcBorders>
                  <w:shd w:val="clear" w:color="000000" w:fill="FFE799"/>
                  <w:noWrap/>
                  <w:vAlign w:val="center"/>
                  <w:hideMark/>
                </w:tcPr>
                <w:p w14:paraId="10DE9FFE"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2</w:t>
                  </w:r>
                </w:p>
              </w:tc>
            </w:tr>
            <w:tr w:rsidR="0093711C" w:rsidRPr="00F305B4" w14:paraId="5B8F953B"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4246F393"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6FB2E8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5D351955"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Prax</w:t>
                  </w:r>
                </w:p>
              </w:tc>
              <w:tc>
                <w:tcPr>
                  <w:tcW w:w="860" w:type="dxa"/>
                  <w:tcBorders>
                    <w:top w:val="nil"/>
                    <w:left w:val="nil"/>
                    <w:bottom w:val="single" w:sz="4" w:space="0" w:color="auto"/>
                    <w:right w:val="single" w:sz="4" w:space="0" w:color="auto"/>
                  </w:tcBorders>
                  <w:shd w:val="clear" w:color="auto" w:fill="auto"/>
                  <w:noWrap/>
                  <w:vAlign w:val="center"/>
                  <w:hideMark/>
                </w:tcPr>
                <w:p w14:paraId="5919AA5E"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48A9C5D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417C65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F1FB28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E11634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C1A5A0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9FCCA6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1EEE2E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482DAC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B100CF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832" w:type="dxa"/>
                  <w:tcBorders>
                    <w:top w:val="nil"/>
                    <w:left w:val="nil"/>
                    <w:bottom w:val="single" w:sz="4" w:space="0" w:color="auto"/>
                    <w:right w:val="single" w:sz="4" w:space="0" w:color="auto"/>
                  </w:tcBorders>
                  <w:shd w:val="clear" w:color="000000" w:fill="FFE799"/>
                  <w:noWrap/>
                  <w:vAlign w:val="center"/>
                  <w:hideMark/>
                </w:tcPr>
                <w:p w14:paraId="01CE1F33"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3</w:t>
                  </w:r>
                </w:p>
              </w:tc>
            </w:tr>
            <w:tr w:rsidR="0093711C" w:rsidRPr="00F305B4" w14:paraId="116F6ACE"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2E5CF0FF"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E963B1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2465634E"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Projekt 3</w:t>
                  </w:r>
                </w:p>
              </w:tc>
              <w:tc>
                <w:tcPr>
                  <w:tcW w:w="860" w:type="dxa"/>
                  <w:tcBorders>
                    <w:top w:val="nil"/>
                    <w:left w:val="nil"/>
                    <w:bottom w:val="single" w:sz="4" w:space="0" w:color="auto"/>
                    <w:right w:val="single" w:sz="4" w:space="0" w:color="auto"/>
                  </w:tcBorders>
                  <w:shd w:val="clear" w:color="auto" w:fill="auto"/>
                  <w:noWrap/>
                  <w:vAlign w:val="center"/>
                  <w:hideMark/>
                </w:tcPr>
                <w:p w14:paraId="609F7689"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60933F6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BF375B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5F86CB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66E690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4C07AF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7399FB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8B0BE0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F76827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076B42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832" w:type="dxa"/>
                  <w:tcBorders>
                    <w:top w:val="nil"/>
                    <w:left w:val="nil"/>
                    <w:bottom w:val="single" w:sz="4" w:space="0" w:color="auto"/>
                    <w:right w:val="single" w:sz="4" w:space="0" w:color="auto"/>
                  </w:tcBorders>
                  <w:shd w:val="clear" w:color="000000" w:fill="FFE799"/>
                  <w:noWrap/>
                  <w:vAlign w:val="center"/>
                  <w:hideMark/>
                </w:tcPr>
                <w:p w14:paraId="04E99E6D"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9</w:t>
                  </w:r>
                </w:p>
              </w:tc>
            </w:tr>
            <w:tr w:rsidR="0093711C" w:rsidRPr="00F305B4" w14:paraId="75C26F30"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7A6124F1"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BD3360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70CC6369"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Pokročilé objektové technológie</w:t>
                  </w:r>
                </w:p>
              </w:tc>
              <w:tc>
                <w:tcPr>
                  <w:tcW w:w="860" w:type="dxa"/>
                  <w:tcBorders>
                    <w:top w:val="nil"/>
                    <w:left w:val="nil"/>
                    <w:bottom w:val="single" w:sz="4" w:space="0" w:color="auto"/>
                    <w:right w:val="single" w:sz="4" w:space="0" w:color="auto"/>
                  </w:tcBorders>
                  <w:shd w:val="clear" w:color="auto" w:fill="auto"/>
                  <w:noWrap/>
                  <w:vAlign w:val="center"/>
                  <w:hideMark/>
                </w:tcPr>
                <w:p w14:paraId="6C0EAE40"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0A3FB7E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97DD22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AF3404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0F70E5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0EEBC6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1BECB9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F94D8E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C5165E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9BEA53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41D3CF3F"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4BF4EE6D"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3F307355"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40C5572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6DAC38E5"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Aplikácie mikroprocesorov implementovaných do FPGA obvodov</w:t>
                  </w:r>
                </w:p>
              </w:tc>
              <w:tc>
                <w:tcPr>
                  <w:tcW w:w="860" w:type="dxa"/>
                  <w:tcBorders>
                    <w:top w:val="nil"/>
                    <w:left w:val="nil"/>
                    <w:bottom w:val="single" w:sz="4" w:space="0" w:color="auto"/>
                    <w:right w:val="single" w:sz="4" w:space="0" w:color="auto"/>
                  </w:tcBorders>
                  <w:shd w:val="clear" w:color="auto" w:fill="auto"/>
                  <w:noWrap/>
                  <w:vAlign w:val="center"/>
                  <w:hideMark/>
                </w:tcPr>
                <w:p w14:paraId="030F93F8"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07AC3E6E"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5E3B15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B165977"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3730E4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FF6E69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DFA4A2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5FAFB8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890499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2637CF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2DBD2303"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6</w:t>
                  </w:r>
                </w:p>
              </w:tc>
            </w:tr>
            <w:tr w:rsidR="0093711C" w:rsidRPr="00F305B4" w14:paraId="7E14FD1C"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0E6B9841"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0BCA21F"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Z</w:t>
                  </w:r>
                </w:p>
              </w:tc>
              <w:tc>
                <w:tcPr>
                  <w:tcW w:w="5282" w:type="dxa"/>
                  <w:tcBorders>
                    <w:top w:val="nil"/>
                    <w:left w:val="nil"/>
                    <w:bottom w:val="single" w:sz="4" w:space="0" w:color="auto"/>
                    <w:right w:val="single" w:sz="4" w:space="0" w:color="auto"/>
                  </w:tcBorders>
                  <w:shd w:val="clear" w:color="auto" w:fill="auto"/>
                  <w:noWrap/>
                  <w:vAlign w:val="center"/>
                  <w:hideMark/>
                </w:tcPr>
                <w:p w14:paraId="6FA4550D"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Kryptografia a bezpečnosť</w:t>
                  </w:r>
                </w:p>
              </w:tc>
              <w:tc>
                <w:tcPr>
                  <w:tcW w:w="860" w:type="dxa"/>
                  <w:tcBorders>
                    <w:top w:val="nil"/>
                    <w:left w:val="nil"/>
                    <w:bottom w:val="single" w:sz="4" w:space="0" w:color="auto"/>
                    <w:right w:val="single" w:sz="4" w:space="0" w:color="auto"/>
                  </w:tcBorders>
                  <w:shd w:val="clear" w:color="auto" w:fill="auto"/>
                  <w:noWrap/>
                  <w:vAlign w:val="center"/>
                  <w:hideMark/>
                </w:tcPr>
                <w:p w14:paraId="0E5FD31B"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0D325E3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0545E2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FAD150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E0B6D20"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766537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B9C08B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C0644B1"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78624B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03ABE2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489E5AFA"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028173AD" w14:textId="77777777" w:rsidTr="00B82563">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3F28A4" w14:textId="77777777" w:rsidR="0093711C" w:rsidRPr="00F305B4" w:rsidRDefault="0093711C" w:rsidP="0093711C">
                  <w:pPr>
                    <w:spacing w:after="0" w:line="240" w:lineRule="auto"/>
                    <w:jc w:val="center"/>
                    <w:rPr>
                      <w:rFonts w:ascii="Calibri" w:eastAsia="Times New Roman" w:hAnsi="Calibri" w:cs="Times New Roman"/>
                      <w:b/>
                      <w:bCs/>
                      <w:color w:val="000000"/>
                      <w:sz w:val="20"/>
                      <w:szCs w:val="20"/>
                      <w:lang w:eastAsia="sk-SK"/>
                    </w:rPr>
                  </w:pPr>
                  <w:r w:rsidRPr="00F305B4">
                    <w:rPr>
                      <w:rFonts w:ascii="Calibri" w:eastAsia="Times New Roman" w:hAnsi="Calibri" w:cs="Times New Roman"/>
                      <w:b/>
                      <w:bCs/>
                      <w:color w:val="000000"/>
                      <w:sz w:val="20"/>
                      <w:szCs w:val="20"/>
                      <w:lang w:eastAsia="sk-SK"/>
                    </w:rPr>
                    <w:t>6</w:t>
                  </w:r>
                </w:p>
              </w:tc>
              <w:tc>
                <w:tcPr>
                  <w:tcW w:w="380" w:type="dxa"/>
                  <w:tcBorders>
                    <w:top w:val="nil"/>
                    <w:left w:val="nil"/>
                    <w:bottom w:val="single" w:sz="4" w:space="0" w:color="auto"/>
                    <w:right w:val="single" w:sz="4" w:space="0" w:color="auto"/>
                  </w:tcBorders>
                  <w:shd w:val="clear" w:color="auto" w:fill="auto"/>
                  <w:noWrap/>
                  <w:vAlign w:val="center"/>
                  <w:hideMark/>
                </w:tcPr>
                <w:p w14:paraId="4006CCA8"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single" w:sz="4" w:space="0" w:color="auto"/>
                    <w:right w:val="single" w:sz="4" w:space="0" w:color="auto"/>
                  </w:tcBorders>
                  <w:shd w:val="clear" w:color="auto" w:fill="auto"/>
                  <w:noWrap/>
                  <w:vAlign w:val="bottom"/>
                  <w:hideMark/>
                </w:tcPr>
                <w:p w14:paraId="5FE621E5"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Diplomová práca</w:t>
                  </w:r>
                </w:p>
              </w:tc>
              <w:tc>
                <w:tcPr>
                  <w:tcW w:w="860" w:type="dxa"/>
                  <w:tcBorders>
                    <w:top w:val="nil"/>
                    <w:left w:val="nil"/>
                    <w:bottom w:val="single" w:sz="4" w:space="0" w:color="auto"/>
                    <w:right w:val="single" w:sz="4" w:space="0" w:color="auto"/>
                  </w:tcBorders>
                  <w:shd w:val="clear" w:color="auto" w:fill="auto"/>
                  <w:noWrap/>
                  <w:vAlign w:val="center"/>
                  <w:hideMark/>
                </w:tcPr>
                <w:p w14:paraId="1AAF385E"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4F12306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7D70F5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0738FF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C669BA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76EDE05"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34812B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F022F4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1DD6162"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4EDC03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832" w:type="dxa"/>
                  <w:tcBorders>
                    <w:top w:val="nil"/>
                    <w:left w:val="nil"/>
                    <w:bottom w:val="single" w:sz="4" w:space="0" w:color="auto"/>
                    <w:right w:val="single" w:sz="4" w:space="0" w:color="auto"/>
                  </w:tcBorders>
                  <w:shd w:val="clear" w:color="000000" w:fill="FFE799"/>
                  <w:noWrap/>
                  <w:vAlign w:val="center"/>
                  <w:hideMark/>
                </w:tcPr>
                <w:p w14:paraId="6FF41974"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9</w:t>
                  </w:r>
                </w:p>
              </w:tc>
            </w:tr>
            <w:tr w:rsidR="0093711C" w:rsidRPr="00F305B4" w14:paraId="234E4BD1" w14:textId="77777777" w:rsidTr="00B82563">
              <w:trPr>
                <w:trHeight w:val="288"/>
              </w:trPr>
              <w:tc>
                <w:tcPr>
                  <w:tcW w:w="700" w:type="dxa"/>
                  <w:vMerge/>
                  <w:tcBorders>
                    <w:top w:val="nil"/>
                    <w:left w:val="single" w:sz="4" w:space="0" w:color="auto"/>
                    <w:bottom w:val="single" w:sz="4" w:space="0" w:color="auto"/>
                    <w:right w:val="single" w:sz="4" w:space="0" w:color="auto"/>
                  </w:tcBorders>
                  <w:vAlign w:val="center"/>
                  <w:hideMark/>
                </w:tcPr>
                <w:p w14:paraId="3B3F6321" w14:textId="77777777" w:rsidR="0093711C" w:rsidRPr="00F305B4" w:rsidRDefault="0093711C" w:rsidP="0093711C">
                  <w:pPr>
                    <w:spacing w:after="0" w:line="240" w:lineRule="auto"/>
                    <w:rPr>
                      <w:rFonts w:ascii="Calibri" w:eastAsia="Times New Roman" w:hAnsi="Calibri" w:cs="Times New Roman"/>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09CAB413"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L</w:t>
                  </w:r>
                </w:p>
              </w:tc>
              <w:tc>
                <w:tcPr>
                  <w:tcW w:w="5282" w:type="dxa"/>
                  <w:tcBorders>
                    <w:top w:val="nil"/>
                    <w:left w:val="nil"/>
                    <w:bottom w:val="nil"/>
                    <w:right w:val="nil"/>
                  </w:tcBorders>
                  <w:shd w:val="clear" w:color="auto" w:fill="auto"/>
                  <w:noWrap/>
                  <w:vAlign w:val="bottom"/>
                  <w:hideMark/>
                </w:tcPr>
                <w:p w14:paraId="406AE12B" w14:textId="77777777" w:rsidR="0093711C" w:rsidRPr="00F305B4" w:rsidRDefault="0093711C" w:rsidP="0093711C">
                  <w:pPr>
                    <w:spacing w:after="0" w:line="240" w:lineRule="auto"/>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Databázy a získavanie znalostí</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F4D0529" w14:textId="77777777" w:rsidR="0093711C" w:rsidRPr="00F305B4" w:rsidRDefault="0093711C" w:rsidP="0093711C">
                  <w:pPr>
                    <w:spacing w:after="0" w:line="240" w:lineRule="auto"/>
                    <w:jc w:val="center"/>
                    <w:rPr>
                      <w:rFonts w:ascii="Calibri" w:eastAsia="Times New Roman" w:hAnsi="Calibri" w:cs="Times New Roman"/>
                      <w:b/>
                      <w:bCs/>
                      <w:sz w:val="20"/>
                      <w:szCs w:val="20"/>
                      <w:lang w:eastAsia="sk-SK"/>
                    </w:rPr>
                  </w:pPr>
                  <w:r w:rsidRPr="00F305B4">
                    <w:rPr>
                      <w:rFonts w:ascii="Calibri" w:eastAsia="Times New Roman" w:hAnsi="Calibri" w:cs="Times New Roman"/>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8CBEE3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27F1C5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16ECCFB"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2BAACCD"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E83F25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6F5B4F9"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B2C908C"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7B20766"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3D2CB44" w14:textId="77777777" w:rsidR="0093711C" w:rsidRPr="00F305B4" w:rsidRDefault="0093711C" w:rsidP="0093711C">
                  <w:pPr>
                    <w:spacing w:after="0" w:line="240" w:lineRule="auto"/>
                    <w:jc w:val="center"/>
                    <w:rPr>
                      <w:rFonts w:ascii="Calibri" w:eastAsia="Times New Roman" w:hAnsi="Calibri" w:cs="Times New Roman"/>
                      <w:color w:val="000000"/>
                      <w:sz w:val="20"/>
                      <w:szCs w:val="20"/>
                      <w:lang w:eastAsia="sk-SK"/>
                    </w:rPr>
                  </w:pPr>
                  <w:r w:rsidRPr="00F305B4">
                    <w:rPr>
                      <w:rFonts w:ascii="Calibri" w:eastAsia="Times New Roman" w:hAnsi="Calibri" w:cs="Times New Roman"/>
                      <w:color w:val="000000"/>
                      <w:sz w:val="20"/>
                      <w:szCs w:val="20"/>
                      <w:lang w:eastAsia="sk-SK"/>
                    </w:rPr>
                    <w:t> </w:t>
                  </w:r>
                </w:p>
              </w:tc>
              <w:tc>
                <w:tcPr>
                  <w:tcW w:w="832" w:type="dxa"/>
                  <w:tcBorders>
                    <w:top w:val="nil"/>
                    <w:left w:val="nil"/>
                    <w:bottom w:val="single" w:sz="4" w:space="0" w:color="auto"/>
                    <w:right w:val="single" w:sz="4" w:space="0" w:color="auto"/>
                  </w:tcBorders>
                  <w:shd w:val="clear" w:color="000000" w:fill="FFE799"/>
                  <w:noWrap/>
                  <w:vAlign w:val="center"/>
                  <w:hideMark/>
                </w:tcPr>
                <w:p w14:paraId="38CCC92B"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4</w:t>
                  </w:r>
                </w:p>
              </w:tc>
            </w:tr>
            <w:tr w:rsidR="0093711C" w:rsidRPr="00F305B4" w14:paraId="44BAF6D1" w14:textId="77777777" w:rsidTr="00B82563">
              <w:trPr>
                <w:trHeight w:val="288"/>
              </w:trPr>
              <w:tc>
                <w:tcPr>
                  <w:tcW w:w="7222" w:type="dxa"/>
                  <w:gridSpan w:val="4"/>
                  <w:tcBorders>
                    <w:top w:val="single" w:sz="4" w:space="0" w:color="auto"/>
                    <w:left w:val="single" w:sz="4" w:space="0" w:color="auto"/>
                    <w:bottom w:val="single" w:sz="4" w:space="0" w:color="auto"/>
                    <w:right w:val="single" w:sz="4" w:space="0" w:color="auto"/>
                  </w:tcBorders>
                  <w:shd w:val="clear" w:color="000000" w:fill="FFE799"/>
                  <w:noWrap/>
                  <w:vAlign w:val="center"/>
                  <w:hideMark/>
                </w:tcPr>
                <w:p w14:paraId="0DBF5890" w14:textId="77777777" w:rsidR="0093711C" w:rsidRPr="00F305B4" w:rsidRDefault="0093711C" w:rsidP="0093711C">
                  <w:pPr>
                    <w:spacing w:after="0" w:line="240" w:lineRule="auto"/>
                    <w:jc w:val="right"/>
                    <w:rPr>
                      <w:rFonts w:ascii="Calibri" w:eastAsia="Times New Roman" w:hAnsi="Calibri" w:cs="Times New Roman"/>
                      <w:b/>
                      <w:bCs/>
                      <w:i/>
                      <w:iCs/>
                      <w:color w:val="000000"/>
                      <w:sz w:val="20"/>
                      <w:szCs w:val="20"/>
                      <w:lang w:eastAsia="sk-SK"/>
                    </w:rPr>
                  </w:pPr>
                  <w:r w:rsidRPr="00F305B4">
                    <w:rPr>
                      <w:rFonts w:ascii="Calibri" w:eastAsia="Times New Roman" w:hAnsi="Calibri" w:cs="Times New Roman"/>
                      <w:b/>
                      <w:bCs/>
                      <w:i/>
                      <w:iCs/>
                      <w:color w:val="000000"/>
                      <w:sz w:val="20"/>
                      <w:szCs w:val="20"/>
                      <w:lang w:eastAsia="sk-SK"/>
                    </w:rPr>
                    <w:t>Kontrolný súčet</w:t>
                  </w:r>
                </w:p>
              </w:tc>
              <w:tc>
                <w:tcPr>
                  <w:tcW w:w="460" w:type="dxa"/>
                  <w:tcBorders>
                    <w:top w:val="nil"/>
                    <w:left w:val="nil"/>
                    <w:bottom w:val="single" w:sz="4" w:space="0" w:color="auto"/>
                    <w:right w:val="single" w:sz="4" w:space="0" w:color="auto"/>
                  </w:tcBorders>
                  <w:shd w:val="clear" w:color="000000" w:fill="FFE799"/>
                  <w:noWrap/>
                  <w:vAlign w:val="center"/>
                  <w:hideMark/>
                </w:tcPr>
                <w:p w14:paraId="00B5324E"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32</w:t>
                  </w:r>
                </w:p>
              </w:tc>
              <w:tc>
                <w:tcPr>
                  <w:tcW w:w="460" w:type="dxa"/>
                  <w:tcBorders>
                    <w:top w:val="nil"/>
                    <w:left w:val="nil"/>
                    <w:bottom w:val="single" w:sz="4" w:space="0" w:color="auto"/>
                    <w:right w:val="single" w:sz="4" w:space="0" w:color="auto"/>
                  </w:tcBorders>
                  <w:shd w:val="clear" w:color="000000" w:fill="FFE799"/>
                  <w:noWrap/>
                  <w:vAlign w:val="center"/>
                  <w:hideMark/>
                </w:tcPr>
                <w:p w14:paraId="42579155"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33</w:t>
                  </w:r>
                </w:p>
              </w:tc>
              <w:tc>
                <w:tcPr>
                  <w:tcW w:w="460" w:type="dxa"/>
                  <w:tcBorders>
                    <w:top w:val="nil"/>
                    <w:left w:val="nil"/>
                    <w:bottom w:val="single" w:sz="4" w:space="0" w:color="auto"/>
                    <w:right w:val="single" w:sz="4" w:space="0" w:color="auto"/>
                  </w:tcBorders>
                  <w:shd w:val="clear" w:color="000000" w:fill="FFE799"/>
                  <w:noWrap/>
                  <w:vAlign w:val="center"/>
                  <w:hideMark/>
                </w:tcPr>
                <w:p w14:paraId="346F5029"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32</w:t>
                  </w:r>
                </w:p>
              </w:tc>
              <w:tc>
                <w:tcPr>
                  <w:tcW w:w="460" w:type="dxa"/>
                  <w:tcBorders>
                    <w:top w:val="nil"/>
                    <w:left w:val="nil"/>
                    <w:bottom w:val="single" w:sz="4" w:space="0" w:color="auto"/>
                    <w:right w:val="single" w:sz="4" w:space="0" w:color="auto"/>
                  </w:tcBorders>
                  <w:shd w:val="clear" w:color="000000" w:fill="FFE799"/>
                  <w:noWrap/>
                  <w:vAlign w:val="center"/>
                  <w:hideMark/>
                </w:tcPr>
                <w:p w14:paraId="2D62F183"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33</w:t>
                  </w:r>
                </w:p>
              </w:tc>
              <w:tc>
                <w:tcPr>
                  <w:tcW w:w="460" w:type="dxa"/>
                  <w:tcBorders>
                    <w:top w:val="nil"/>
                    <w:left w:val="nil"/>
                    <w:bottom w:val="single" w:sz="4" w:space="0" w:color="auto"/>
                    <w:right w:val="single" w:sz="4" w:space="0" w:color="auto"/>
                  </w:tcBorders>
                  <w:shd w:val="clear" w:color="000000" w:fill="FFE799"/>
                  <w:noWrap/>
                  <w:vAlign w:val="center"/>
                  <w:hideMark/>
                </w:tcPr>
                <w:p w14:paraId="47D80668"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11</w:t>
                  </w:r>
                </w:p>
              </w:tc>
              <w:tc>
                <w:tcPr>
                  <w:tcW w:w="460" w:type="dxa"/>
                  <w:tcBorders>
                    <w:top w:val="nil"/>
                    <w:left w:val="nil"/>
                    <w:bottom w:val="single" w:sz="4" w:space="0" w:color="auto"/>
                    <w:right w:val="single" w:sz="4" w:space="0" w:color="auto"/>
                  </w:tcBorders>
                  <w:shd w:val="clear" w:color="000000" w:fill="FFE799"/>
                  <w:noWrap/>
                  <w:vAlign w:val="center"/>
                  <w:hideMark/>
                </w:tcPr>
                <w:p w14:paraId="457A9920"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9</w:t>
                  </w:r>
                </w:p>
              </w:tc>
              <w:tc>
                <w:tcPr>
                  <w:tcW w:w="460" w:type="dxa"/>
                  <w:tcBorders>
                    <w:top w:val="nil"/>
                    <w:left w:val="nil"/>
                    <w:bottom w:val="single" w:sz="4" w:space="0" w:color="auto"/>
                    <w:right w:val="single" w:sz="4" w:space="0" w:color="auto"/>
                  </w:tcBorders>
                  <w:shd w:val="clear" w:color="000000" w:fill="FFE799"/>
                  <w:noWrap/>
                  <w:vAlign w:val="center"/>
                  <w:hideMark/>
                </w:tcPr>
                <w:p w14:paraId="0B513632"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5</w:t>
                  </w:r>
                </w:p>
              </w:tc>
              <w:tc>
                <w:tcPr>
                  <w:tcW w:w="460" w:type="dxa"/>
                  <w:tcBorders>
                    <w:top w:val="nil"/>
                    <w:left w:val="nil"/>
                    <w:bottom w:val="single" w:sz="4" w:space="0" w:color="auto"/>
                    <w:right w:val="single" w:sz="4" w:space="0" w:color="auto"/>
                  </w:tcBorders>
                  <w:shd w:val="clear" w:color="000000" w:fill="FFE799"/>
                  <w:noWrap/>
                  <w:vAlign w:val="center"/>
                  <w:hideMark/>
                </w:tcPr>
                <w:p w14:paraId="4598E046"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5</w:t>
                  </w:r>
                </w:p>
              </w:tc>
              <w:tc>
                <w:tcPr>
                  <w:tcW w:w="460" w:type="dxa"/>
                  <w:tcBorders>
                    <w:top w:val="nil"/>
                    <w:left w:val="nil"/>
                    <w:bottom w:val="single" w:sz="4" w:space="0" w:color="auto"/>
                    <w:right w:val="single" w:sz="4" w:space="0" w:color="auto"/>
                  </w:tcBorders>
                  <w:shd w:val="clear" w:color="000000" w:fill="FFE799"/>
                  <w:noWrap/>
                  <w:vAlign w:val="center"/>
                  <w:hideMark/>
                </w:tcPr>
                <w:p w14:paraId="14E0BB8B" w14:textId="77777777" w:rsidR="0093711C" w:rsidRPr="00F305B4" w:rsidRDefault="0093711C" w:rsidP="0093711C">
                  <w:pPr>
                    <w:spacing w:after="0" w:line="240" w:lineRule="auto"/>
                    <w:jc w:val="center"/>
                    <w:rPr>
                      <w:rFonts w:ascii="Calibri" w:eastAsia="Times New Roman" w:hAnsi="Calibri" w:cs="Times New Roman"/>
                      <w:i/>
                      <w:iCs/>
                      <w:color w:val="000000"/>
                      <w:sz w:val="20"/>
                      <w:szCs w:val="20"/>
                      <w:lang w:eastAsia="sk-SK"/>
                    </w:rPr>
                  </w:pPr>
                  <w:r w:rsidRPr="00F305B4">
                    <w:rPr>
                      <w:rFonts w:ascii="Calibri" w:eastAsia="Times New Roman" w:hAnsi="Calibri" w:cs="Times New Roman"/>
                      <w:i/>
                      <w:iCs/>
                      <w:color w:val="000000"/>
                      <w:sz w:val="20"/>
                      <w:szCs w:val="20"/>
                      <w:lang w:eastAsia="sk-SK"/>
                    </w:rPr>
                    <w:t>7</w:t>
                  </w:r>
                </w:p>
              </w:tc>
              <w:tc>
                <w:tcPr>
                  <w:tcW w:w="832" w:type="dxa"/>
                  <w:tcBorders>
                    <w:top w:val="nil"/>
                    <w:left w:val="nil"/>
                    <w:bottom w:val="nil"/>
                    <w:right w:val="nil"/>
                  </w:tcBorders>
                  <w:shd w:val="clear" w:color="auto" w:fill="auto"/>
                  <w:noWrap/>
                  <w:vAlign w:val="bottom"/>
                  <w:hideMark/>
                </w:tcPr>
                <w:p w14:paraId="0C877C5F" w14:textId="77777777" w:rsidR="0093711C" w:rsidRPr="00F305B4" w:rsidRDefault="0093711C" w:rsidP="0093711C">
                  <w:pPr>
                    <w:spacing w:after="0" w:line="240" w:lineRule="auto"/>
                    <w:rPr>
                      <w:rFonts w:ascii="Calibri" w:eastAsia="Times New Roman" w:hAnsi="Calibri" w:cs="Times New Roman"/>
                      <w:color w:val="000000"/>
                      <w:lang w:eastAsia="sk-SK"/>
                    </w:rPr>
                  </w:pPr>
                </w:p>
              </w:tc>
            </w:tr>
          </w:tbl>
          <w:p w14:paraId="12761665" w14:textId="77777777" w:rsidR="00F54964" w:rsidRPr="00A83633" w:rsidRDefault="00F54964" w:rsidP="00A83633">
            <w:pPr>
              <w:spacing w:line="216" w:lineRule="auto"/>
              <w:jc w:val="both"/>
              <w:rPr>
                <w:rFonts w:cstheme="minorHAnsi"/>
              </w:rPr>
            </w:pPr>
          </w:p>
          <w:p w14:paraId="11EEDB0F" w14:textId="77777777" w:rsidR="00556FBD" w:rsidRPr="001058F2" w:rsidRDefault="00556FBD" w:rsidP="002D4762">
            <w:pPr>
              <w:spacing w:line="216" w:lineRule="auto"/>
              <w:jc w:val="both"/>
              <w:rPr>
                <w:rFonts w:cstheme="minorHAnsi"/>
                <w:sz w:val="18"/>
                <w:szCs w:val="18"/>
              </w:rPr>
            </w:pPr>
          </w:p>
        </w:tc>
      </w:tr>
      <w:tr w:rsidR="00556FBD" w14:paraId="0818A9E2" w14:textId="77777777" w:rsidTr="0093711C">
        <w:trPr>
          <w:trHeight w:val="311"/>
        </w:trPr>
        <w:tc>
          <w:tcPr>
            <w:tcW w:w="679" w:type="dxa"/>
            <w:shd w:val="clear" w:color="auto" w:fill="F2F2F2" w:themeFill="background1" w:themeFillShade="F2"/>
            <w:vAlign w:val="center"/>
          </w:tcPr>
          <w:p w14:paraId="798F5516" w14:textId="77777777" w:rsidR="00556FBD" w:rsidRPr="00A82E4F" w:rsidRDefault="00556FBD" w:rsidP="002D4762">
            <w:pPr>
              <w:spacing w:line="216" w:lineRule="auto"/>
              <w:jc w:val="center"/>
              <w:rPr>
                <w:rFonts w:cstheme="minorHAnsi"/>
                <w:bCs/>
                <w:iCs/>
              </w:rPr>
            </w:pPr>
            <w:r>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Default="00556FBD" w:rsidP="002D4762">
            <w:pPr>
              <w:spacing w:line="216" w:lineRule="auto"/>
              <w:jc w:val="both"/>
              <w:rPr>
                <w:rFonts w:cstheme="minorHAnsi"/>
                <w:b/>
                <w:bCs/>
              </w:rPr>
            </w:pPr>
            <w:r>
              <w:rPr>
                <w:rFonts w:cstheme="minorHAnsi"/>
                <w:b/>
                <w:bCs/>
              </w:rPr>
              <w:t>Študijný plán programu</w:t>
            </w:r>
          </w:p>
        </w:tc>
      </w:tr>
      <w:tr w:rsidR="00556FBD" w14:paraId="1B547F47" w14:textId="77777777" w:rsidTr="00DB597F">
        <w:trPr>
          <w:trHeight w:val="311"/>
        </w:trPr>
        <w:tc>
          <w:tcPr>
            <w:tcW w:w="679"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tcPr>
          <w:p w14:paraId="0CE32FDD" w14:textId="1C63CD79" w:rsidR="00556FBD" w:rsidRPr="00DB597F" w:rsidRDefault="00545AC8" w:rsidP="002D4762">
            <w:pPr>
              <w:spacing w:line="216" w:lineRule="auto"/>
              <w:jc w:val="both"/>
              <w:rPr>
                <w:rFonts w:cstheme="minorHAnsi"/>
                <w:lang w:val="en-US"/>
              </w:rPr>
            </w:pPr>
            <w:r w:rsidRPr="00DB597F">
              <w:rPr>
                <w:rFonts w:cstheme="minorHAnsi"/>
              </w:rPr>
              <w:t>Príloha 1</w:t>
            </w:r>
          </w:p>
          <w:p w14:paraId="2F3B91C8" w14:textId="77777777" w:rsidR="00556FBD" w:rsidRPr="00DB597F" w:rsidRDefault="00556FBD" w:rsidP="002D4762">
            <w:pPr>
              <w:spacing w:line="216" w:lineRule="auto"/>
              <w:jc w:val="both"/>
              <w:rPr>
                <w:rFonts w:cstheme="minorHAnsi"/>
                <w:i/>
                <w:iCs/>
                <w:sz w:val="18"/>
                <w:szCs w:val="18"/>
              </w:rPr>
            </w:pPr>
          </w:p>
        </w:tc>
      </w:tr>
      <w:tr w:rsidR="00556FBD" w14:paraId="20A7FCE8" w14:textId="77777777" w:rsidTr="0093711C">
        <w:trPr>
          <w:trHeight w:val="264"/>
        </w:trPr>
        <w:tc>
          <w:tcPr>
            <w:tcW w:w="679" w:type="dxa"/>
            <w:vMerge w:val="restart"/>
            <w:shd w:val="clear" w:color="auto" w:fill="F2F2F2" w:themeFill="background1" w:themeFillShade="F2"/>
          </w:tcPr>
          <w:p w14:paraId="13A37434" w14:textId="77777777" w:rsidR="00556FBD" w:rsidRPr="00A82E4F" w:rsidRDefault="00556FBD" w:rsidP="002D4762">
            <w:pPr>
              <w:spacing w:line="216" w:lineRule="auto"/>
              <w:jc w:val="center"/>
              <w:rPr>
                <w:rFonts w:cstheme="minorHAnsi"/>
                <w:bCs/>
                <w:iCs/>
              </w:rPr>
            </w:pPr>
            <w:r w:rsidRPr="00A82E4F">
              <w:rPr>
                <w:rFonts w:cstheme="minorHAnsi"/>
                <w:bCs/>
                <w:iCs/>
              </w:rPr>
              <w:t>D</w:t>
            </w:r>
          </w:p>
        </w:tc>
        <w:tc>
          <w:tcPr>
            <w:tcW w:w="10102" w:type="dxa"/>
            <w:gridSpan w:val="7"/>
            <w:shd w:val="clear" w:color="auto" w:fill="F2F2F2" w:themeFill="background1" w:themeFillShade="F2"/>
            <w:vAlign w:val="center"/>
          </w:tcPr>
          <w:p w14:paraId="00ADA538" w14:textId="77777777" w:rsidR="00556FBD" w:rsidRPr="002730BB" w:rsidRDefault="00556FBD" w:rsidP="002D4762">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93711C">
        <w:trPr>
          <w:trHeight w:val="471"/>
        </w:trPr>
        <w:tc>
          <w:tcPr>
            <w:tcW w:w="679"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49D93EAF" w:rsidR="00556FBD" w:rsidRPr="007277AE" w:rsidRDefault="00EF6E69" w:rsidP="002D4762">
            <w:pPr>
              <w:spacing w:line="216" w:lineRule="auto"/>
              <w:jc w:val="both"/>
              <w:rPr>
                <w:rFonts w:cstheme="minorHAnsi"/>
                <w:bCs/>
              </w:rPr>
            </w:pPr>
            <w:r>
              <w:rPr>
                <w:rFonts w:cstheme="minorHAnsi"/>
                <w:bCs/>
              </w:rPr>
              <w:t>1</w:t>
            </w:r>
            <w:r w:rsidR="0093711C">
              <w:rPr>
                <w:rFonts w:cstheme="minorHAnsi"/>
                <w:bCs/>
              </w:rPr>
              <w:t>8</w:t>
            </w:r>
            <w:r>
              <w:rPr>
                <w:rFonts w:cstheme="minorHAnsi"/>
                <w:bCs/>
              </w:rPr>
              <w:t>0</w:t>
            </w:r>
          </w:p>
        </w:tc>
      </w:tr>
      <w:tr w:rsidR="00556FBD" w14:paraId="1668273D" w14:textId="77777777" w:rsidTr="0093711C">
        <w:trPr>
          <w:trHeight w:val="745"/>
        </w:trPr>
        <w:tc>
          <w:tcPr>
            <w:tcW w:w="679"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2730BB" w:rsidRDefault="00556FBD" w:rsidP="002D4762">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93711C">
        <w:trPr>
          <w:trHeight w:val="1266"/>
        </w:trPr>
        <w:tc>
          <w:tcPr>
            <w:tcW w:w="679"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3CD1082D" w14:textId="77777777"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Podmienky v priebehu štúdia:</w:t>
            </w:r>
          </w:p>
          <w:p w14:paraId="3A338941" w14:textId="7F40B79D" w:rsidR="00EF6E69" w:rsidRPr="00EF6E69" w:rsidRDefault="00EF6E69" w:rsidP="00EF6E69">
            <w:pPr>
              <w:pStyle w:val="Normlnywebov"/>
              <w:rPr>
                <w:rFonts w:asciiTheme="minorHAnsi" w:hAnsiTheme="minorHAnsi" w:cstheme="minorHAnsi"/>
                <w:sz w:val="22"/>
                <w:szCs w:val="22"/>
              </w:rPr>
            </w:pPr>
            <w:r w:rsidRPr="00EF6E69">
              <w:rPr>
                <w:rFonts w:asciiTheme="minorHAnsi" w:hAnsiTheme="minorHAnsi" w:cstheme="minorHAnsi"/>
                <w:sz w:val="22"/>
                <w:szCs w:val="22"/>
              </w:rPr>
              <w:t xml:space="preserve">Rámec pre stanovenie podmienok na absolvovanie predmetov je stanovený </w:t>
            </w:r>
            <w:r w:rsidR="00F7278E">
              <w:rPr>
                <w:rFonts w:asciiTheme="minorHAnsi" w:hAnsiTheme="minorHAnsi" w:cstheme="minorHAnsi"/>
                <w:sz w:val="22"/>
                <w:szCs w:val="22"/>
              </w:rPr>
              <w:t>Š</w:t>
            </w:r>
            <w:r w:rsidRPr="00EF6E69">
              <w:rPr>
                <w:rFonts w:asciiTheme="minorHAnsi" w:hAnsiTheme="minorHAnsi" w:cstheme="minorHAnsi"/>
                <w:sz w:val="22"/>
                <w:szCs w:val="22"/>
              </w:rPr>
              <w:t>tudijným poriadkom</w:t>
            </w:r>
            <w:r w:rsidR="00F7278E">
              <w:rPr>
                <w:rFonts w:asciiTheme="minorHAnsi" w:hAnsiTheme="minorHAnsi" w:cstheme="minorHAnsi"/>
                <w:sz w:val="22"/>
                <w:szCs w:val="22"/>
              </w:rPr>
              <w:t xml:space="preserve"> pre 1. a 2. stupeň vysokoškolského štúdia na Žilinskej univerzite v Žiline</w:t>
            </w:r>
            <w:r w:rsidRPr="00EF6E69">
              <w:rPr>
                <w:rFonts w:asciiTheme="minorHAnsi" w:hAnsiTheme="minorHAnsi" w:cstheme="minorHAnsi"/>
                <w:sz w:val="22"/>
                <w:szCs w:val="22"/>
              </w:rPr>
              <w:t xml:space="preserve"> (</w:t>
            </w:r>
            <w:hyperlink r:id="rId16" w:history="1">
              <w:r w:rsidRPr="00F7278E">
                <w:rPr>
                  <w:rStyle w:val="Hypertextovprepojenie"/>
                  <w:rFonts w:asciiTheme="minorHAnsi" w:hAnsiTheme="minorHAnsi" w:cstheme="minorHAnsi"/>
                  <w:sz w:val="22"/>
                  <w:szCs w:val="22"/>
                </w:rPr>
                <w:t>Smernica č. 209</w:t>
              </w:r>
            </w:hyperlink>
            <w:r w:rsidRPr="00EF6E69">
              <w:rPr>
                <w:rFonts w:asciiTheme="minorHAnsi" w:hAnsiTheme="minorHAnsi" w:cstheme="minorHAnsi"/>
                <w:sz w:val="22"/>
                <w:szCs w:val="22"/>
              </w:rPr>
              <w:t>). Konkrétne podmienky na absolvovanie predmetov počas štúdia sú uvedené v informačných listoch predmetov.</w:t>
            </w:r>
          </w:p>
          <w:p w14:paraId="66255375" w14:textId="77777777"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Podmienky pre riadne ukončenie štúdia:</w:t>
            </w:r>
          </w:p>
          <w:p w14:paraId="40FFAF55" w14:textId="7A2694C7" w:rsidR="00EF6E69" w:rsidRPr="00EF6E69" w:rsidRDefault="00EF6E69" w:rsidP="00EF6E69">
            <w:pPr>
              <w:pStyle w:val="Normlnywebov"/>
              <w:rPr>
                <w:rFonts w:asciiTheme="minorHAnsi" w:hAnsiTheme="minorHAnsi" w:cstheme="minorHAnsi"/>
                <w:sz w:val="22"/>
                <w:szCs w:val="22"/>
              </w:rPr>
            </w:pPr>
            <w:r w:rsidRPr="00EF6E69">
              <w:rPr>
                <w:rFonts w:asciiTheme="minorHAnsi" w:hAnsiTheme="minorHAnsi" w:cstheme="minorHAnsi"/>
                <w:sz w:val="22"/>
                <w:szCs w:val="22"/>
              </w:rPr>
              <w:t>Rámec pre stanovenie podmienok na ukončenie štúdia je stanovený študijným poriadkom UNIZA (Smernica č. 209</w:t>
            </w:r>
            <w:r w:rsidR="006B715B">
              <w:rPr>
                <w:rFonts w:asciiTheme="minorHAnsi" w:hAnsiTheme="minorHAnsi" w:cstheme="minorHAnsi"/>
                <w:sz w:val="22"/>
                <w:szCs w:val="22"/>
              </w:rPr>
              <w:t>)</w:t>
            </w:r>
            <w:r w:rsidRPr="00EF6E69">
              <w:rPr>
                <w:rFonts w:asciiTheme="minorHAnsi" w:hAnsiTheme="minorHAnsi" w:cstheme="minorHAnsi"/>
                <w:sz w:val="22"/>
                <w:szCs w:val="22"/>
              </w:rPr>
              <w:t xml:space="preserve">. K štátnej skúške, ktorá pozostáva z obhajoby diplomovej práce a širšej odbornej rozpravy k nej a zo skúšky zo štátnicových predmetov sa študent pripúšťa, len ak úspešne absolvuje všetky povinné predmety a z povinne voliteľných predmetov získa predpísaný počet kreditov a zároveň získa minimálne </w:t>
            </w:r>
            <w:r w:rsidR="0093711C">
              <w:rPr>
                <w:rFonts w:asciiTheme="minorHAnsi" w:hAnsiTheme="minorHAnsi" w:cstheme="minorHAnsi"/>
                <w:sz w:val="22"/>
                <w:szCs w:val="22"/>
              </w:rPr>
              <w:t>15</w:t>
            </w:r>
            <w:r w:rsidRPr="00EF6E69">
              <w:rPr>
                <w:rFonts w:asciiTheme="minorHAnsi" w:hAnsiTheme="minorHAnsi" w:cstheme="minorHAnsi"/>
                <w:sz w:val="22"/>
                <w:szCs w:val="22"/>
              </w:rPr>
              <w:t>0 kreditov.</w:t>
            </w:r>
          </w:p>
          <w:p w14:paraId="2BF62513" w14:textId="1C8AE4DD"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Pravidlá pre opakovanie štúdia</w:t>
            </w:r>
            <w:r w:rsidRPr="00EF6E69">
              <w:rPr>
                <w:rFonts w:asciiTheme="minorHAnsi" w:hAnsiTheme="minorHAnsi" w:cstheme="minorHAnsi"/>
                <w:sz w:val="22"/>
                <w:szCs w:val="22"/>
              </w:rPr>
              <w:t xml:space="preserve">: Rámec pre stanovenie podmienok na opakovanie štúdia je stanovený študijným poriadkom UNIZA (Smernica č. 209). </w:t>
            </w:r>
            <w:r w:rsidRPr="00AD7C5A">
              <w:rPr>
                <w:rFonts w:asciiTheme="minorHAnsi" w:hAnsiTheme="minorHAnsi" w:cstheme="minorHAnsi"/>
                <w:sz w:val="22"/>
                <w:szCs w:val="22"/>
              </w:rPr>
              <w:t>Minimálne počty kreditov pre postup do vyššieho ročníka a opakovaný zápis do rovnakého ročníka sú stanovené</w:t>
            </w:r>
            <w:r w:rsidRPr="00EF6E69">
              <w:rPr>
                <w:rFonts w:asciiTheme="minorHAnsi" w:hAnsiTheme="minorHAnsi" w:cstheme="minorHAnsi"/>
                <w:sz w:val="22"/>
                <w:szCs w:val="22"/>
              </w:rPr>
              <w:t xml:space="preserve"> </w:t>
            </w:r>
            <w:hyperlink r:id="rId17" w:history="1">
              <w:r w:rsidR="00AD7C5A">
                <w:rPr>
                  <w:rStyle w:val="Hypertextovprepojenie"/>
                  <w:rFonts w:asciiTheme="minorHAnsi" w:hAnsiTheme="minorHAnsi" w:cstheme="minorHAnsi"/>
                  <w:sz w:val="22"/>
                  <w:szCs w:val="22"/>
                </w:rPr>
                <w:t>Metodickým usmernením č. 2/2024</w:t>
              </w:r>
            </w:hyperlink>
            <w:r w:rsidRPr="00EF6E69">
              <w:rPr>
                <w:rFonts w:asciiTheme="minorHAnsi" w:hAnsiTheme="minorHAnsi" w:cstheme="minorHAnsi"/>
                <w:sz w:val="22"/>
                <w:szCs w:val="22"/>
              </w:rPr>
              <w:t xml:space="preserve">. Pravidlá pre uznávanie predmetov absolvovaných v prechádzajúcom štúdiu sú popísané v </w:t>
            </w:r>
            <w:hyperlink r:id="rId18" w:history="1">
              <w:r w:rsidRPr="00EF6E69">
                <w:rPr>
                  <w:rStyle w:val="Hypertextovprepojenie"/>
                  <w:rFonts w:asciiTheme="minorHAnsi" w:hAnsiTheme="minorHAnsi" w:cstheme="minorHAnsi"/>
                  <w:sz w:val="22"/>
                  <w:szCs w:val="22"/>
                </w:rPr>
                <w:t>Metodickom usmernení č. 2/2020</w:t>
              </w:r>
            </w:hyperlink>
            <w:r w:rsidRPr="00EF6E69">
              <w:rPr>
                <w:rFonts w:asciiTheme="minorHAnsi" w:hAnsiTheme="minorHAnsi" w:cstheme="minorHAnsi"/>
                <w:sz w:val="22"/>
                <w:szCs w:val="22"/>
              </w:rPr>
              <w:t xml:space="preserve">. V prípade, ak študent prestúpil na študijný program z inej vysokej školy, pravidlá pre uznávanie predmetov sú popísané v </w:t>
            </w:r>
            <w:hyperlink r:id="rId19" w:history="1">
              <w:r w:rsidRPr="00EF6E69">
                <w:rPr>
                  <w:rStyle w:val="Hypertextovprepojenie"/>
                  <w:rFonts w:asciiTheme="minorHAnsi" w:hAnsiTheme="minorHAnsi" w:cstheme="minorHAnsi"/>
                  <w:sz w:val="22"/>
                  <w:szCs w:val="22"/>
                </w:rPr>
                <w:t>Metodickom usmernení č. 3/2020.</w:t>
              </w:r>
            </w:hyperlink>
          </w:p>
          <w:p w14:paraId="1CF91189" w14:textId="09E619AC"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 xml:space="preserve">Pravidlá na predĺženie: </w:t>
            </w:r>
            <w:r w:rsidRPr="00EF6E69">
              <w:rPr>
                <w:rFonts w:asciiTheme="minorHAnsi" w:hAnsiTheme="minorHAnsi" w:cstheme="minorHAnsi"/>
                <w:sz w:val="22"/>
                <w:szCs w:val="22"/>
              </w:rPr>
              <w:t xml:space="preserve">Rámec pre stanovenie podmienok na opakovanie štúdia je stanovený študijným poriadkom UNIZA (Smernica č. 209). Minimálne počty kreditov pre postup do vyššieho ročníka a opakovaný zápis do rovnakého ročníka sú stanovené </w:t>
            </w:r>
            <w:hyperlink r:id="rId20" w:history="1">
              <w:r w:rsidR="00AD7C5A">
                <w:rPr>
                  <w:rStyle w:val="Hypertextovprepojenie"/>
                  <w:rFonts w:asciiTheme="minorHAnsi" w:hAnsiTheme="minorHAnsi" w:cstheme="minorHAnsi"/>
                  <w:sz w:val="22"/>
                  <w:szCs w:val="22"/>
                </w:rPr>
                <w:t>Metodickým usmernením č. 2/2024</w:t>
              </w:r>
            </w:hyperlink>
            <w:r w:rsidRPr="00EF6E69">
              <w:rPr>
                <w:rFonts w:asciiTheme="minorHAnsi" w:hAnsiTheme="minorHAnsi" w:cstheme="minorHAnsi"/>
                <w:sz w:val="22"/>
                <w:szCs w:val="22"/>
              </w:rPr>
              <w:t>.</w:t>
            </w:r>
          </w:p>
          <w:p w14:paraId="4536DCE5" w14:textId="77777777" w:rsidR="00556FBD" w:rsidRPr="00EF6E69" w:rsidRDefault="00556FBD" w:rsidP="002D4762">
            <w:pPr>
              <w:spacing w:line="216" w:lineRule="auto"/>
              <w:jc w:val="both"/>
              <w:rPr>
                <w:rFonts w:cstheme="minorHAnsi"/>
                <w:b/>
              </w:rPr>
            </w:pPr>
          </w:p>
        </w:tc>
      </w:tr>
      <w:tr w:rsidR="00556FBD" w14:paraId="0EE97561" w14:textId="77777777" w:rsidTr="0093711C">
        <w:trPr>
          <w:trHeight w:val="558"/>
        </w:trPr>
        <w:tc>
          <w:tcPr>
            <w:tcW w:w="679" w:type="dxa"/>
            <w:vMerge w:val="restart"/>
            <w:shd w:val="clear" w:color="auto" w:fill="F2F2F2" w:themeFill="background1" w:themeFillShade="F2"/>
          </w:tcPr>
          <w:p w14:paraId="79E5EA7F" w14:textId="77777777" w:rsidR="00556FBD" w:rsidRPr="00A82E4F" w:rsidRDefault="00556FBD" w:rsidP="002D4762">
            <w:pPr>
              <w:spacing w:line="216" w:lineRule="auto"/>
              <w:jc w:val="center"/>
              <w:rPr>
                <w:rFonts w:cstheme="minorHAnsi"/>
                <w:bCs/>
                <w:iCs/>
              </w:rPr>
            </w:pPr>
            <w:r w:rsidRPr="00A82E4F">
              <w:rPr>
                <w:rFonts w:cstheme="minorHAnsi"/>
                <w:bCs/>
                <w:iCs/>
              </w:rPr>
              <w:t>E</w:t>
            </w:r>
          </w:p>
        </w:tc>
        <w:tc>
          <w:tcPr>
            <w:tcW w:w="10102" w:type="dxa"/>
            <w:gridSpan w:val="7"/>
            <w:shd w:val="clear" w:color="auto" w:fill="F2F2F2" w:themeFill="background1" w:themeFillShade="F2"/>
            <w:vAlign w:val="center"/>
          </w:tcPr>
          <w:p w14:paraId="0461F656" w14:textId="77777777" w:rsidR="00556FBD" w:rsidRDefault="00556FBD" w:rsidP="002D4762">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2D4762">
            <w:pPr>
              <w:spacing w:line="216" w:lineRule="auto"/>
              <w:jc w:val="both"/>
              <w:rPr>
                <w:rFonts w:cstheme="minorHAnsi"/>
                <w:b/>
                <w:bCs/>
              </w:rPr>
            </w:pPr>
          </w:p>
        </w:tc>
      </w:tr>
      <w:tr w:rsidR="00556FBD" w14:paraId="20C8011F" w14:textId="77777777" w:rsidTr="0093711C">
        <w:trPr>
          <w:trHeight w:val="276"/>
        </w:trPr>
        <w:tc>
          <w:tcPr>
            <w:tcW w:w="679" w:type="dxa"/>
            <w:vMerge/>
            <w:shd w:val="clear" w:color="auto" w:fill="F2F2F2" w:themeFill="background1" w:themeFillShade="F2"/>
          </w:tcPr>
          <w:p w14:paraId="2D48C12A" w14:textId="77777777" w:rsidR="00556FBD" w:rsidRPr="00A82E4F"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875CE" w:rsidRDefault="00556FB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D2002" w:rsidRDefault="00556FBD" w:rsidP="002D4762">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93711C">
        <w:trPr>
          <w:trHeight w:val="276"/>
        </w:trPr>
        <w:tc>
          <w:tcPr>
            <w:tcW w:w="679" w:type="dxa"/>
            <w:vMerge/>
            <w:shd w:val="clear" w:color="auto" w:fill="F2F2F2" w:themeFill="background1" w:themeFillShade="F2"/>
          </w:tcPr>
          <w:p w14:paraId="33DFC639" w14:textId="77777777" w:rsidR="00556FBD" w:rsidRPr="00A82E4F"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875CE"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D2002"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4.r</w:t>
            </w:r>
          </w:p>
        </w:tc>
      </w:tr>
      <w:tr w:rsidR="00EF6E69" w:rsidRPr="002730BB" w14:paraId="2890B648" w14:textId="77777777" w:rsidTr="0093711C">
        <w:trPr>
          <w:gridAfter w:val="1"/>
          <w:wAfter w:w="7" w:type="dxa"/>
          <w:trHeight w:val="240"/>
        </w:trPr>
        <w:tc>
          <w:tcPr>
            <w:tcW w:w="679" w:type="dxa"/>
            <w:vMerge/>
            <w:shd w:val="clear" w:color="auto" w:fill="F2F2F2" w:themeFill="background1" w:themeFillShade="F2"/>
          </w:tcPr>
          <w:p w14:paraId="2D2AD798" w14:textId="77777777" w:rsidR="00EF6E69" w:rsidRPr="00A82E4F" w:rsidRDefault="00EF6E69" w:rsidP="002D4762">
            <w:pPr>
              <w:spacing w:line="216" w:lineRule="auto"/>
              <w:jc w:val="both"/>
              <w:rPr>
                <w:rFonts w:cstheme="minorHAnsi"/>
                <w:bCs/>
                <w:iCs/>
              </w:rPr>
            </w:pPr>
          </w:p>
        </w:tc>
        <w:tc>
          <w:tcPr>
            <w:tcW w:w="5554" w:type="dxa"/>
            <w:shd w:val="clear" w:color="auto" w:fill="auto"/>
          </w:tcPr>
          <w:p w14:paraId="5F9DA2F5" w14:textId="77777777" w:rsidR="00EF6E69" w:rsidRPr="002730BB" w:rsidRDefault="00EF6E69" w:rsidP="002D4762">
            <w:pPr>
              <w:spacing w:line="216" w:lineRule="auto"/>
              <w:ind w:left="174"/>
              <w:jc w:val="both"/>
              <w:rPr>
                <w:rFonts w:cstheme="minorHAnsi"/>
                <w:b/>
              </w:rPr>
            </w:pPr>
            <w:r w:rsidRPr="002730BB">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8" w:type="dxa"/>
            <w:shd w:val="clear" w:color="auto" w:fill="auto"/>
            <w:vAlign w:val="center"/>
          </w:tcPr>
          <w:p w14:paraId="28F4BDFD" w14:textId="4C996478" w:rsidR="00EF6E69" w:rsidRPr="00EF6E69" w:rsidRDefault="0093711C" w:rsidP="002D4762">
            <w:pPr>
              <w:spacing w:line="216" w:lineRule="auto"/>
              <w:jc w:val="both"/>
              <w:rPr>
                <w:rFonts w:cstheme="minorHAnsi"/>
                <w:bCs/>
              </w:rPr>
            </w:pPr>
            <w:r>
              <w:rPr>
                <w:rFonts w:cstheme="minorHAnsi"/>
                <w:bCs/>
              </w:rPr>
              <w:t>97</w:t>
            </w:r>
          </w:p>
        </w:tc>
        <w:tc>
          <w:tcPr>
            <w:tcW w:w="908" w:type="dxa"/>
            <w:shd w:val="clear" w:color="auto" w:fill="auto"/>
            <w:vAlign w:val="center"/>
          </w:tcPr>
          <w:p w14:paraId="502954FF" w14:textId="1402013D" w:rsidR="00EF6E69" w:rsidRPr="00EF6E69" w:rsidRDefault="0093711C" w:rsidP="002D4762">
            <w:pPr>
              <w:spacing w:line="216" w:lineRule="auto"/>
              <w:jc w:val="both"/>
              <w:rPr>
                <w:rFonts w:cstheme="minorHAnsi"/>
                <w:bCs/>
              </w:rPr>
            </w:pPr>
            <w:r>
              <w:rPr>
                <w:rFonts w:cstheme="minorHAnsi"/>
                <w:bCs/>
              </w:rPr>
              <w:t>46</w:t>
            </w:r>
          </w:p>
        </w:tc>
        <w:tc>
          <w:tcPr>
            <w:tcW w:w="908" w:type="dxa"/>
            <w:shd w:val="clear" w:color="auto" w:fill="auto"/>
            <w:vAlign w:val="center"/>
          </w:tcPr>
          <w:p w14:paraId="5CAE9C6B" w14:textId="65E42261" w:rsidR="00EF6E69" w:rsidRPr="00EF6E69" w:rsidRDefault="0093711C" w:rsidP="002D4762">
            <w:pPr>
              <w:spacing w:line="216" w:lineRule="auto"/>
              <w:jc w:val="both"/>
              <w:rPr>
                <w:rFonts w:cstheme="minorHAnsi"/>
                <w:bCs/>
              </w:rPr>
            </w:pPr>
            <w:r>
              <w:rPr>
                <w:rFonts w:cstheme="minorHAnsi"/>
                <w:bCs/>
              </w:rPr>
              <w:t>38</w:t>
            </w:r>
          </w:p>
        </w:tc>
        <w:tc>
          <w:tcPr>
            <w:tcW w:w="908" w:type="dxa"/>
            <w:shd w:val="clear" w:color="auto" w:fill="auto"/>
            <w:vAlign w:val="center"/>
          </w:tcPr>
          <w:p w14:paraId="31B39049" w14:textId="1F66651D" w:rsidR="00EF6E69" w:rsidRPr="0093711C" w:rsidRDefault="0093711C" w:rsidP="002D4762">
            <w:pPr>
              <w:spacing w:line="216" w:lineRule="auto"/>
              <w:jc w:val="both"/>
              <w:rPr>
                <w:rFonts w:cstheme="minorHAnsi"/>
                <w:bCs/>
              </w:rPr>
            </w:pPr>
            <w:r w:rsidRPr="0093711C">
              <w:rPr>
                <w:rFonts w:cstheme="minorHAnsi"/>
                <w:bCs/>
              </w:rPr>
              <w:t>13</w:t>
            </w:r>
          </w:p>
        </w:tc>
        <w:tc>
          <w:tcPr>
            <w:tcW w:w="909" w:type="dxa"/>
            <w:shd w:val="clear" w:color="auto" w:fill="auto"/>
            <w:vAlign w:val="center"/>
          </w:tcPr>
          <w:p w14:paraId="3D816872" w14:textId="44346432" w:rsidR="00EF6E69" w:rsidRPr="00770DEF" w:rsidRDefault="00EF6E69" w:rsidP="002D4762">
            <w:pPr>
              <w:spacing w:line="216" w:lineRule="auto"/>
              <w:jc w:val="both"/>
              <w:rPr>
                <w:rFonts w:cstheme="minorHAnsi"/>
                <w:bCs/>
                <w:i/>
                <w:iCs/>
                <w:sz w:val="18"/>
                <w:szCs w:val="18"/>
              </w:rPr>
            </w:pPr>
          </w:p>
        </w:tc>
      </w:tr>
      <w:tr w:rsidR="00556FBD" w:rsidRPr="002730BB" w14:paraId="6A2F084C" w14:textId="77777777" w:rsidTr="0093711C">
        <w:trPr>
          <w:gridAfter w:val="1"/>
          <w:wAfter w:w="7" w:type="dxa"/>
          <w:trHeight w:val="240"/>
        </w:trPr>
        <w:tc>
          <w:tcPr>
            <w:tcW w:w="679" w:type="dxa"/>
            <w:vMerge/>
            <w:shd w:val="clear" w:color="auto" w:fill="F2F2F2" w:themeFill="background1" w:themeFillShade="F2"/>
          </w:tcPr>
          <w:p w14:paraId="52ADABF7"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1BDE853C" w14:textId="0D995705" w:rsidR="00556FBD" w:rsidRPr="00EF6E69" w:rsidRDefault="0093711C" w:rsidP="002D4762">
            <w:pPr>
              <w:spacing w:line="216" w:lineRule="auto"/>
              <w:jc w:val="both"/>
              <w:rPr>
                <w:rFonts w:cstheme="minorHAnsi"/>
                <w:bCs/>
              </w:rPr>
            </w:pPr>
            <w:r>
              <w:rPr>
                <w:rFonts w:cstheme="minorHAnsi"/>
                <w:bCs/>
              </w:rPr>
              <w:t>2</w:t>
            </w:r>
            <w:r w:rsidR="00EF6E69">
              <w:rPr>
                <w:rFonts w:cstheme="minorHAnsi"/>
                <w:bCs/>
              </w:rPr>
              <w:t>5</w:t>
            </w:r>
          </w:p>
        </w:tc>
        <w:tc>
          <w:tcPr>
            <w:tcW w:w="909" w:type="dxa"/>
            <w:shd w:val="clear" w:color="auto" w:fill="auto"/>
            <w:vAlign w:val="center"/>
          </w:tcPr>
          <w:p w14:paraId="42AA220B"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13E8D245"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65D76579"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135CCCF1" w14:textId="77777777" w:rsidR="00556FBD" w:rsidRDefault="00556FBD" w:rsidP="002D4762">
            <w:pPr>
              <w:spacing w:line="216" w:lineRule="auto"/>
              <w:jc w:val="both"/>
              <w:rPr>
                <w:rFonts w:cstheme="minorHAnsi"/>
                <w:bCs/>
                <w:i/>
                <w:iCs/>
                <w:sz w:val="18"/>
                <w:szCs w:val="18"/>
              </w:rPr>
            </w:pPr>
          </w:p>
        </w:tc>
      </w:tr>
      <w:tr w:rsidR="00556FBD" w:rsidRPr="002730BB" w14:paraId="23A71634" w14:textId="77777777" w:rsidTr="0093711C">
        <w:trPr>
          <w:gridAfter w:val="1"/>
          <w:wAfter w:w="7" w:type="dxa"/>
          <w:trHeight w:val="240"/>
        </w:trPr>
        <w:tc>
          <w:tcPr>
            <w:tcW w:w="679" w:type="dxa"/>
            <w:vMerge/>
            <w:shd w:val="clear" w:color="auto" w:fill="F2F2F2" w:themeFill="background1" w:themeFillShade="F2"/>
          </w:tcPr>
          <w:p w14:paraId="295E4824"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738C5E8A" w14:textId="373FA449" w:rsidR="00556FBD" w:rsidRPr="00EF6E69" w:rsidRDefault="0093711C" w:rsidP="002D4762">
            <w:pPr>
              <w:spacing w:line="216" w:lineRule="auto"/>
              <w:jc w:val="both"/>
              <w:rPr>
                <w:rFonts w:cstheme="minorHAnsi"/>
                <w:bCs/>
              </w:rPr>
            </w:pPr>
            <w:r>
              <w:rPr>
                <w:rFonts w:cstheme="minorHAnsi"/>
                <w:bCs/>
              </w:rPr>
              <w:t>23</w:t>
            </w:r>
          </w:p>
        </w:tc>
        <w:tc>
          <w:tcPr>
            <w:tcW w:w="909" w:type="dxa"/>
            <w:shd w:val="clear" w:color="auto" w:fill="auto"/>
            <w:vAlign w:val="center"/>
          </w:tcPr>
          <w:p w14:paraId="6B13DCBA"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7407AA80"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6524F618"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5601F1D3" w14:textId="77777777" w:rsidR="00556FBD" w:rsidRDefault="00556FBD" w:rsidP="002D4762">
            <w:pPr>
              <w:spacing w:line="216" w:lineRule="auto"/>
              <w:jc w:val="both"/>
              <w:rPr>
                <w:rFonts w:cstheme="minorHAnsi"/>
                <w:bCs/>
                <w:i/>
                <w:iCs/>
                <w:sz w:val="18"/>
                <w:szCs w:val="18"/>
              </w:rPr>
            </w:pPr>
          </w:p>
        </w:tc>
      </w:tr>
      <w:tr w:rsidR="00556FBD" w:rsidRPr="002730BB" w14:paraId="6A9C416B" w14:textId="77777777" w:rsidTr="0093711C">
        <w:trPr>
          <w:gridAfter w:val="1"/>
          <w:wAfter w:w="7" w:type="dxa"/>
          <w:trHeight w:val="726"/>
        </w:trPr>
        <w:tc>
          <w:tcPr>
            <w:tcW w:w="679" w:type="dxa"/>
            <w:vMerge/>
            <w:shd w:val="clear" w:color="auto" w:fill="F2F2F2" w:themeFill="background1" w:themeFillShade="F2"/>
          </w:tcPr>
          <w:p w14:paraId="5C0B879B"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15E206C"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530EA447" w14:textId="77777777" w:rsidR="00556FBD" w:rsidRPr="002730BB" w:rsidRDefault="00556FBD" w:rsidP="002D4762">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435785F1" w:rsidR="00556FBD" w:rsidRPr="0081292B" w:rsidRDefault="0081292B" w:rsidP="002D4762">
            <w:pPr>
              <w:spacing w:line="216" w:lineRule="auto"/>
              <w:jc w:val="both"/>
              <w:rPr>
                <w:rFonts w:cstheme="minorHAnsi"/>
                <w:bCs/>
              </w:rPr>
            </w:pPr>
            <w:r>
              <w:rPr>
                <w:rFonts w:cstheme="minorHAnsi"/>
                <w:bCs/>
              </w:rPr>
              <w:t>x</w:t>
            </w:r>
          </w:p>
        </w:tc>
        <w:tc>
          <w:tcPr>
            <w:tcW w:w="909" w:type="dxa"/>
            <w:shd w:val="clear" w:color="auto" w:fill="auto"/>
            <w:vAlign w:val="center"/>
          </w:tcPr>
          <w:p w14:paraId="51BCDACA"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55225411"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21000477"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18B81F7A" w14:textId="77777777" w:rsidR="00556FBD" w:rsidRDefault="00556FBD" w:rsidP="002D4762">
            <w:pPr>
              <w:spacing w:line="216" w:lineRule="auto"/>
              <w:jc w:val="both"/>
              <w:rPr>
                <w:rFonts w:cstheme="minorHAnsi"/>
                <w:bCs/>
                <w:i/>
                <w:iCs/>
                <w:sz w:val="18"/>
                <w:szCs w:val="18"/>
              </w:rPr>
            </w:pPr>
          </w:p>
        </w:tc>
      </w:tr>
      <w:tr w:rsidR="00556FBD" w:rsidRPr="002730BB" w14:paraId="208312ED" w14:textId="77777777" w:rsidTr="0093711C">
        <w:trPr>
          <w:gridAfter w:val="1"/>
          <w:wAfter w:w="7" w:type="dxa"/>
          <w:trHeight w:val="726"/>
        </w:trPr>
        <w:tc>
          <w:tcPr>
            <w:tcW w:w="679" w:type="dxa"/>
            <w:vMerge/>
            <w:shd w:val="clear" w:color="auto" w:fill="F2F2F2" w:themeFill="background1" w:themeFillShade="F2"/>
          </w:tcPr>
          <w:p w14:paraId="07868542"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EB2F138"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41DCCCAE" w14:textId="77777777" w:rsidR="00556FBD" w:rsidRPr="002730BB" w:rsidRDefault="00556FBD" w:rsidP="002D4762">
            <w:pPr>
              <w:spacing w:line="216" w:lineRule="auto"/>
              <w:ind w:left="174"/>
              <w:jc w:val="both"/>
              <w:rPr>
                <w:rFonts w:cstheme="minorHAnsi"/>
                <w:bCs/>
                <w:color w:val="000000" w:themeColor="text1"/>
                <w:lang w:eastAsia="sk-SK"/>
              </w:rPr>
            </w:pPr>
          </w:p>
        </w:tc>
        <w:tc>
          <w:tcPr>
            <w:tcW w:w="907" w:type="dxa"/>
            <w:shd w:val="clear" w:color="auto" w:fill="auto"/>
          </w:tcPr>
          <w:p w14:paraId="4EA51929" w14:textId="0FBA4180" w:rsidR="00556FBD" w:rsidRPr="00EF6E69" w:rsidRDefault="0081292B" w:rsidP="002D4762">
            <w:pPr>
              <w:spacing w:line="216" w:lineRule="auto"/>
              <w:jc w:val="both"/>
              <w:rPr>
                <w:rFonts w:cstheme="minorHAnsi"/>
                <w:bCs/>
              </w:rPr>
            </w:pPr>
            <w:r>
              <w:rPr>
                <w:rFonts w:cstheme="minorHAnsi"/>
                <w:bCs/>
              </w:rPr>
              <w:t>x</w:t>
            </w:r>
          </w:p>
        </w:tc>
        <w:tc>
          <w:tcPr>
            <w:tcW w:w="909" w:type="dxa"/>
            <w:shd w:val="clear" w:color="auto" w:fill="auto"/>
          </w:tcPr>
          <w:p w14:paraId="2EC30D97" w14:textId="77777777" w:rsidR="00556FBD" w:rsidRPr="00EF6E69" w:rsidRDefault="00556FBD" w:rsidP="002D4762">
            <w:pPr>
              <w:spacing w:line="216" w:lineRule="auto"/>
              <w:jc w:val="both"/>
              <w:rPr>
                <w:rFonts w:cstheme="minorHAnsi"/>
                <w:b/>
              </w:rPr>
            </w:pPr>
          </w:p>
        </w:tc>
        <w:tc>
          <w:tcPr>
            <w:tcW w:w="908" w:type="dxa"/>
            <w:shd w:val="clear" w:color="auto" w:fill="auto"/>
          </w:tcPr>
          <w:p w14:paraId="0BED2F94" w14:textId="77777777" w:rsidR="00556FBD" w:rsidRPr="00EF6E69" w:rsidRDefault="00556FBD" w:rsidP="002D4762">
            <w:pPr>
              <w:spacing w:line="216" w:lineRule="auto"/>
              <w:jc w:val="both"/>
              <w:rPr>
                <w:rFonts w:cstheme="minorHAnsi"/>
                <w:bCs/>
                <w:i/>
                <w:iCs/>
              </w:rPr>
            </w:pPr>
          </w:p>
        </w:tc>
        <w:tc>
          <w:tcPr>
            <w:tcW w:w="909" w:type="dxa"/>
            <w:shd w:val="clear" w:color="auto" w:fill="auto"/>
          </w:tcPr>
          <w:p w14:paraId="2546EC73" w14:textId="77777777" w:rsidR="00556FBD" w:rsidRPr="00EF6E69" w:rsidRDefault="00556FBD" w:rsidP="002D4762">
            <w:pPr>
              <w:spacing w:line="216" w:lineRule="auto"/>
              <w:jc w:val="both"/>
              <w:rPr>
                <w:rFonts w:cstheme="minorHAnsi"/>
                <w:bCs/>
                <w:i/>
                <w:iCs/>
              </w:rPr>
            </w:pPr>
          </w:p>
        </w:tc>
        <w:tc>
          <w:tcPr>
            <w:tcW w:w="908" w:type="dxa"/>
            <w:shd w:val="clear" w:color="auto" w:fill="auto"/>
          </w:tcPr>
          <w:p w14:paraId="2CE9CDA6" w14:textId="77777777" w:rsidR="00556FBD" w:rsidRDefault="00556FBD" w:rsidP="002D4762">
            <w:pPr>
              <w:spacing w:line="216" w:lineRule="auto"/>
              <w:jc w:val="both"/>
              <w:rPr>
                <w:rFonts w:cstheme="minorHAnsi"/>
                <w:bCs/>
                <w:i/>
                <w:iCs/>
                <w:sz w:val="18"/>
                <w:szCs w:val="18"/>
              </w:rPr>
            </w:pPr>
          </w:p>
        </w:tc>
      </w:tr>
      <w:tr w:rsidR="00556FBD" w:rsidRPr="002730BB" w14:paraId="34BAC33E" w14:textId="77777777" w:rsidTr="0093711C">
        <w:trPr>
          <w:gridAfter w:val="1"/>
          <w:wAfter w:w="7" w:type="dxa"/>
          <w:trHeight w:val="1110"/>
        </w:trPr>
        <w:tc>
          <w:tcPr>
            <w:tcW w:w="679" w:type="dxa"/>
            <w:vMerge/>
            <w:shd w:val="clear" w:color="auto" w:fill="F2F2F2" w:themeFill="background1" w:themeFillShade="F2"/>
          </w:tcPr>
          <w:p w14:paraId="5F79DBB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60EF28F0"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 obhajobu záverečnej práce potrebných na riadne skončenie štúdia</w:t>
            </w:r>
          </w:p>
          <w:p w14:paraId="52026C22" w14:textId="77777777" w:rsidR="00556FBD" w:rsidRDefault="00556FBD" w:rsidP="002D4762">
            <w:pPr>
              <w:spacing w:line="216" w:lineRule="auto"/>
              <w:ind w:left="174"/>
              <w:jc w:val="both"/>
              <w:rPr>
                <w:rFonts w:cstheme="minorHAnsi"/>
                <w:bCs/>
                <w:color w:val="000000" w:themeColor="text1"/>
                <w:lang w:eastAsia="sk-SK"/>
              </w:rPr>
            </w:pPr>
          </w:p>
          <w:p w14:paraId="41FB323D" w14:textId="77777777" w:rsidR="00556FBD" w:rsidRPr="002730BB" w:rsidRDefault="00556FBD" w:rsidP="002D4762">
            <w:pPr>
              <w:spacing w:line="216" w:lineRule="auto"/>
              <w:ind w:left="174"/>
              <w:jc w:val="both"/>
              <w:rPr>
                <w:rFonts w:cstheme="minorHAnsi"/>
                <w:b/>
              </w:rPr>
            </w:pPr>
          </w:p>
        </w:tc>
        <w:tc>
          <w:tcPr>
            <w:tcW w:w="907" w:type="dxa"/>
            <w:shd w:val="clear" w:color="auto" w:fill="auto"/>
            <w:vAlign w:val="center"/>
          </w:tcPr>
          <w:p w14:paraId="5CC3187D" w14:textId="0B558ECA" w:rsidR="00556FBD" w:rsidRPr="00EF6E69" w:rsidRDefault="00EF6E69" w:rsidP="002D4762">
            <w:pPr>
              <w:spacing w:line="216" w:lineRule="auto"/>
              <w:jc w:val="both"/>
              <w:rPr>
                <w:rFonts w:cstheme="minorHAnsi"/>
                <w:bCs/>
              </w:rPr>
            </w:pPr>
            <w:r>
              <w:rPr>
                <w:rFonts w:cstheme="minorHAnsi"/>
                <w:bCs/>
              </w:rPr>
              <w:t>30</w:t>
            </w:r>
          </w:p>
        </w:tc>
        <w:tc>
          <w:tcPr>
            <w:tcW w:w="909" w:type="dxa"/>
            <w:shd w:val="clear" w:color="auto" w:fill="auto"/>
            <w:vAlign w:val="center"/>
          </w:tcPr>
          <w:p w14:paraId="438F5471"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6CA75581"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6A8829A0"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04B1D165" w14:textId="77777777" w:rsidR="00556FBD" w:rsidRPr="002E5F95" w:rsidRDefault="00556FBD" w:rsidP="002D4762">
            <w:pPr>
              <w:spacing w:line="216" w:lineRule="auto"/>
              <w:jc w:val="both"/>
              <w:rPr>
                <w:rFonts w:cstheme="minorHAnsi"/>
                <w:bCs/>
                <w:i/>
                <w:iCs/>
                <w:sz w:val="18"/>
                <w:szCs w:val="18"/>
              </w:rPr>
            </w:pPr>
          </w:p>
        </w:tc>
      </w:tr>
      <w:tr w:rsidR="00556FBD" w:rsidRPr="002730BB" w14:paraId="0CFB6527" w14:textId="77777777" w:rsidTr="0093711C">
        <w:trPr>
          <w:gridAfter w:val="1"/>
          <w:wAfter w:w="7" w:type="dxa"/>
          <w:trHeight w:val="1110"/>
        </w:trPr>
        <w:tc>
          <w:tcPr>
            <w:tcW w:w="679" w:type="dxa"/>
            <w:vMerge/>
            <w:shd w:val="clear" w:color="auto" w:fill="F2F2F2" w:themeFill="background1" w:themeFillShade="F2"/>
          </w:tcPr>
          <w:p w14:paraId="7BE0FA2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00E9F288" w14:textId="77777777" w:rsidR="00556FBD" w:rsidRDefault="00556FBD" w:rsidP="002D4762">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p w14:paraId="2A09F3CB" w14:textId="77777777" w:rsidR="00556FBD" w:rsidRDefault="00556FBD" w:rsidP="002D4762">
            <w:pPr>
              <w:spacing w:line="216" w:lineRule="auto"/>
              <w:ind w:left="174"/>
              <w:jc w:val="both"/>
              <w:rPr>
                <w:rFonts w:cstheme="minorHAnsi"/>
                <w:bCs/>
                <w:i/>
                <w:iCs/>
                <w:sz w:val="18"/>
                <w:szCs w:val="18"/>
              </w:rPr>
            </w:pPr>
          </w:p>
          <w:p w14:paraId="5ADA88EA" w14:textId="77777777" w:rsidR="00556FBD" w:rsidRPr="002730BB" w:rsidRDefault="00556FBD" w:rsidP="002D4762">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6C539680" w:rsidR="00556FBD" w:rsidRPr="00EF6E69" w:rsidRDefault="00EF6E69" w:rsidP="002D4762">
            <w:pPr>
              <w:spacing w:line="216" w:lineRule="auto"/>
              <w:jc w:val="both"/>
              <w:rPr>
                <w:rFonts w:cstheme="minorHAnsi"/>
                <w:bCs/>
              </w:rPr>
            </w:pPr>
            <w:r>
              <w:rPr>
                <w:rFonts w:cstheme="minorHAnsi"/>
                <w:bCs/>
              </w:rPr>
              <w:t>5</w:t>
            </w:r>
          </w:p>
        </w:tc>
        <w:tc>
          <w:tcPr>
            <w:tcW w:w="909" w:type="dxa"/>
            <w:shd w:val="clear" w:color="auto" w:fill="auto"/>
            <w:vAlign w:val="center"/>
          </w:tcPr>
          <w:p w14:paraId="3D60A431"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3F87BEBF"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55AD8226"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7C66C0B2" w14:textId="77777777" w:rsidR="00556FBD" w:rsidRPr="002E70AF" w:rsidRDefault="00556FBD" w:rsidP="002D4762">
            <w:pPr>
              <w:spacing w:line="216" w:lineRule="auto"/>
              <w:jc w:val="both"/>
              <w:rPr>
                <w:rFonts w:cstheme="minorHAnsi"/>
                <w:bCs/>
                <w:i/>
                <w:iCs/>
                <w:sz w:val="18"/>
                <w:szCs w:val="18"/>
              </w:rPr>
            </w:pPr>
          </w:p>
        </w:tc>
      </w:tr>
      <w:tr w:rsidR="00556FBD" w:rsidRPr="002730BB" w14:paraId="6840DC42" w14:textId="77777777" w:rsidTr="0093711C">
        <w:trPr>
          <w:gridAfter w:val="1"/>
          <w:wAfter w:w="7" w:type="dxa"/>
          <w:trHeight w:val="594"/>
        </w:trPr>
        <w:tc>
          <w:tcPr>
            <w:tcW w:w="679" w:type="dxa"/>
            <w:vMerge/>
            <w:shd w:val="clear" w:color="auto" w:fill="F2F2F2" w:themeFill="background1" w:themeFillShade="F2"/>
          </w:tcPr>
          <w:p w14:paraId="23643FA5"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57EA5270"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p w14:paraId="5369870D" w14:textId="77777777" w:rsidR="00556FBD" w:rsidRDefault="00556FBD" w:rsidP="002D4762">
            <w:pPr>
              <w:spacing w:line="216" w:lineRule="auto"/>
              <w:ind w:left="174"/>
              <w:jc w:val="both"/>
              <w:rPr>
                <w:rFonts w:cstheme="minorHAnsi"/>
                <w:bCs/>
                <w:color w:val="000000" w:themeColor="text1"/>
                <w:lang w:eastAsia="sk-SK"/>
              </w:rPr>
            </w:pPr>
          </w:p>
          <w:p w14:paraId="126EDAF0" w14:textId="77777777" w:rsidR="00556FBD" w:rsidRPr="002730BB" w:rsidRDefault="00556FBD" w:rsidP="002D4762">
            <w:pPr>
              <w:spacing w:line="216" w:lineRule="auto"/>
              <w:ind w:left="174"/>
              <w:jc w:val="both"/>
              <w:rPr>
                <w:rFonts w:cstheme="minorHAnsi"/>
                <w:b/>
              </w:rPr>
            </w:pPr>
          </w:p>
        </w:tc>
        <w:tc>
          <w:tcPr>
            <w:tcW w:w="907" w:type="dxa"/>
            <w:shd w:val="clear" w:color="auto" w:fill="auto"/>
            <w:vAlign w:val="center"/>
          </w:tcPr>
          <w:p w14:paraId="41D1DB2A" w14:textId="776F81E5" w:rsidR="00556FBD" w:rsidRPr="0081292B" w:rsidRDefault="0081292B" w:rsidP="002D4762">
            <w:pPr>
              <w:spacing w:line="216" w:lineRule="auto"/>
              <w:jc w:val="both"/>
              <w:rPr>
                <w:rFonts w:cstheme="minorHAnsi"/>
                <w:bCs/>
              </w:rPr>
            </w:pPr>
            <w:r>
              <w:rPr>
                <w:rFonts w:cstheme="minorHAnsi"/>
                <w:bCs/>
              </w:rPr>
              <w:t>x</w:t>
            </w:r>
          </w:p>
        </w:tc>
        <w:tc>
          <w:tcPr>
            <w:tcW w:w="909" w:type="dxa"/>
            <w:shd w:val="clear" w:color="auto" w:fill="auto"/>
            <w:vAlign w:val="center"/>
          </w:tcPr>
          <w:p w14:paraId="2AD1BA05"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4ADA0A89" w14:textId="77777777" w:rsidR="00556FBD" w:rsidRPr="00EF6E69" w:rsidRDefault="00556FBD" w:rsidP="002D4762">
            <w:pPr>
              <w:spacing w:line="216" w:lineRule="auto"/>
              <w:jc w:val="both"/>
              <w:rPr>
                <w:rFonts w:cstheme="minorHAnsi"/>
                <w:b/>
                <w:color w:val="FF0000"/>
              </w:rPr>
            </w:pPr>
          </w:p>
        </w:tc>
        <w:tc>
          <w:tcPr>
            <w:tcW w:w="909" w:type="dxa"/>
            <w:shd w:val="clear" w:color="auto" w:fill="auto"/>
            <w:vAlign w:val="center"/>
          </w:tcPr>
          <w:p w14:paraId="29D316DE" w14:textId="77777777" w:rsidR="00556FBD" w:rsidRPr="00EF6E69" w:rsidRDefault="00556FBD" w:rsidP="002D4762">
            <w:pPr>
              <w:spacing w:line="216" w:lineRule="auto"/>
              <w:jc w:val="both"/>
              <w:rPr>
                <w:rFonts w:cstheme="minorHAnsi"/>
                <w:b/>
                <w:color w:val="FF0000"/>
              </w:rPr>
            </w:pPr>
          </w:p>
        </w:tc>
        <w:tc>
          <w:tcPr>
            <w:tcW w:w="908" w:type="dxa"/>
            <w:shd w:val="clear" w:color="auto" w:fill="auto"/>
            <w:vAlign w:val="center"/>
          </w:tcPr>
          <w:p w14:paraId="2221081C" w14:textId="77777777" w:rsidR="00556FBD" w:rsidRPr="00942AC1" w:rsidRDefault="00556FBD" w:rsidP="002D4762">
            <w:pPr>
              <w:spacing w:line="216" w:lineRule="auto"/>
              <w:jc w:val="both"/>
              <w:rPr>
                <w:rFonts w:cstheme="minorHAnsi"/>
                <w:b/>
                <w:color w:val="FF0000"/>
              </w:rPr>
            </w:pPr>
          </w:p>
        </w:tc>
      </w:tr>
      <w:tr w:rsidR="00556FBD" w:rsidRPr="002730BB" w14:paraId="6C385FB6" w14:textId="77777777" w:rsidTr="0093711C">
        <w:trPr>
          <w:gridAfter w:val="1"/>
          <w:wAfter w:w="7" w:type="dxa"/>
          <w:trHeight w:val="618"/>
        </w:trPr>
        <w:tc>
          <w:tcPr>
            <w:tcW w:w="679" w:type="dxa"/>
            <w:vMerge/>
            <w:shd w:val="clear" w:color="auto" w:fill="F2F2F2" w:themeFill="background1" w:themeFillShade="F2"/>
          </w:tcPr>
          <w:p w14:paraId="1B4EB1C3"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35063AE4"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p w14:paraId="4B0E0762" w14:textId="77777777" w:rsidR="00556FBD" w:rsidRPr="002730BB" w:rsidRDefault="00556FBD" w:rsidP="002D4762">
            <w:pPr>
              <w:spacing w:line="216" w:lineRule="auto"/>
              <w:ind w:left="174"/>
              <w:jc w:val="both"/>
              <w:rPr>
                <w:rFonts w:cstheme="minorHAnsi"/>
                <w:b/>
              </w:rPr>
            </w:pPr>
          </w:p>
        </w:tc>
        <w:tc>
          <w:tcPr>
            <w:tcW w:w="907" w:type="dxa"/>
            <w:shd w:val="clear" w:color="auto" w:fill="auto"/>
            <w:vAlign w:val="center"/>
          </w:tcPr>
          <w:p w14:paraId="743E0A2C" w14:textId="0BD72974" w:rsidR="00556FBD" w:rsidRPr="0081292B" w:rsidRDefault="0081292B" w:rsidP="002D4762">
            <w:pPr>
              <w:spacing w:line="216" w:lineRule="auto"/>
              <w:jc w:val="both"/>
              <w:rPr>
                <w:rFonts w:cstheme="minorHAnsi"/>
                <w:bCs/>
              </w:rPr>
            </w:pPr>
            <w:r>
              <w:rPr>
                <w:rFonts w:cstheme="minorHAnsi"/>
                <w:bCs/>
              </w:rPr>
              <w:t>x</w:t>
            </w:r>
          </w:p>
        </w:tc>
        <w:tc>
          <w:tcPr>
            <w:tcW w:w="909" w:type="dxa"/>
            <w:shd w:val="clear" w:color="auto" w:fill="auto"/>
            <w:vAlign w:val="center"/>
          </w:tcPr>
          <w:p w14:paraId="0B193672"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614A5BA6" w14:textId="77777777" w:rsidR="00556FBD" w:rsidRPr="00EF6E69" w:rsidRDefault="00556FBD" w:rsidP="002D4762">
            <w:pPr>
              <w:spacing w:line="216" w:lineRule="auto"/>
              <w:jc w:val="both"/>
              <w:rPr>
                <w:rFonts w:cstheme="minorHAnsi"/>
                <w:b/>
              </w:rPr>
            </w:pPr>
          </w:p>
        </w:tc>
        <w:tc>
          <w:tcPr>
            <w:tcW w:w="909" w:type="dxa"/>
            <w:shd w:val="clear" w:color="auto" w:fill="auto"/>
            <w:vAlign w:val="center"/>
          </w:tcPr>
          <w:p w14:paraId="7CAADDE5"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420F9E4A" w14:textId="77777777" w:rsidR="00556FBD" w:rsidRPr="002730BB" w:rsidRDefault="00556FBD" w:rsidP="002D4762">
            <w:pPr>
              <w:spacing w:line="216" w:lineRule="auto"/>
              <w:jc w:val="both"/>
              <w:rPr>
                <w:rFonts w:cstheme="minorHAnsi"/>
                <w:b/>
              </w:rPr>
            </w:pPr>
          </w:p>
        </w:tc>
      </w:tr>
      <w:tr w:rsidR="00556FBD" w:rsidRPr="002730BB" w14:paraId="294DCD4A" w14:textId="77777777" w:rsidTr="0093711C">
        <w:trPr>
          <w:gridAfter w:val="1"/>
          <w:wAfter w:w="7" w:type="dxa"/>
          <w:trHeight w:val="618"/>
        </w:trPr>
        <w:tc>
          <w:tcPr>
            <w:tcW w:w="679" w:type="dxa"/>
            <w:vMerge/>
            <w:shd w:val="clear" w:color="auto" w:fill="F2F2F2" w:themeFill="background1" w:themeFillShade="F2"/>
          </w:tcPr>
          <w:p w14:paraId="49BCB95C" w14:textId="77777777" w:rsidR="00556FBD" w:rsidRPr="00A82E4F" w:rsidRDefault="00556FBD" w:rsidP="002D476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2730BB" w:rsidRDefault="00556FBD" w:rsidP="002D4762">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556FBD" w:rsidRPr="002730BB" w14:paraId="75AB9ED1" w14:textId="77777777" w:rsidTr="0093711C">
        <w:trPr>
          <w:gridAfter w:val="1"/>
          <w:wAfter w:w="7" w:type="dxa"/>
          <w:trHeight w:val="618"/>
        </w:trPr>
        <w:tc>
          <w:tcPr>
            <w:tcW w:w="679" w:type="dxa"/>
            <w:vMerge/>
            <w:shd w:val="clear" w:color="auto" w:fill="F2F2F2" w:themeFill="background1" w:themeFillShade="F2"/>
          </w:tcPr>
          <w:p w14:paraId="28C952CC" w14:textId="77777777" w:rsidR="00556FBD" w:rsidRPr="00A82E4F" w:rsidRDefault="00556FBD" w:rsidP="002D4762">
            <w:pPr>
              <w:spacing w:line="216" w:lineRule="auto"/>
              <w:jc w:val="both"/>
              <w:rPr>
                <w:rFonts w:cstheme="minorHAnsi"/>
                <w:bCs/>
                <w:iCs/>
              </w:rPr>
            </w:pPr>
          </w:p>
        </w:tc>
        <w:tc>
          <w:tcPr>
            <w:tcW w:w="10095" w:type="dxa"/>
            <w:gridSpan w:val="6"/>
            <w:shd w:val="clear" w:color="auto" w:fill="FFFFFF" w:themeFill="background1"/>
          </w:tcPr>
          <w:p w14:paraId="7249AB7D" w14:textId="54DFF3DC" w:rsidR="00D06984" w:rsidRPr="00D06984" w:rsidRDefault="00D06984" w:rsidP="00D06984">
            <w:pPr>
              <w:pStyle w:val="Normlnywebov"/>
              <w:rPr>
                <w:rFonts w:asciiTheme="minorHAnsi" w:hAnsiTheme="minorHAnsi" w:cstheme="minorHAnsi"/>
                <w:sz w:val="22"/>
                <w:szCs w:val="22"/>
              </w:rPr>
            </w:pPr>
            <w:r w:rsidRPr="00D06984">
              <w:rPr>
                <w:rFonts w:asciiTheme="minorHAnsi" w:hAnsiTheme="minorHAnsi" w:cstheme="minorHAnsi"/>
                <w:sz w:val="22"/>
                <w:szCs w:val="22"/>
              </w:rPr>
              <w:t>Na úrovni univerzity definuje procesy, postupy a štruktúry Smernica č. 209 Študijný poriadok pre 1. a 2. stupeň vysokoškolského štúdia na Žilinskej univerzite v</w:t>
            </w:r>
            <w:r>
              <w:rPr>
                <w:rFonts w:asciiTheme="minorHAnsi" w:hAnsiTheme="minorHAnsi" w:cstheme="minorHAnsi"/>
                <w:sz w:val="22"/>
                <w:szCs w:val="22"/>
              </w:rPr>
              <w:t> </w:t>
            </w:r>
            <w:r w:rsidRPr="00D06984">
              <w:rPr>
                <w:rFonts w:asciiTheme="minorHAnsi" w:hAnsiTheme="minorHAnsi" w:cstheme="minorHAnsi"/>
                <w:sz w:val="22"/>
                <w:szCs w:val="22"/>
              </w:rPr>
              <w:t>Žiline</w:t>
            </w:r>
            <w:r>
              <w:rPr>
                <w:rFonts w:asciiTheme="minorHAnsi" w:hAnsiTheme="minorHAnsi" w:cstheme="minorHAnsi"/>
                <w:sz w:val="22"/>
                <w:szCs w:val="22"/>
              </w:rPr>
              <w:t>.</w:t>
            </w:r>
            <w:r w:rsidRPr="00D06984">
              <w:rPr>
                <w:rFonts w:asciiTheme="minorHAnsi" w:hAnsiTheme="minorHAnsi" w:cstheme="minorHAnsi"/>
                <w:sz w:val="22"/>
                <w:szCs w:val="22"/>
              </w:rPr>
              <w:t xml:space="preserve"> </w:t>
            </w:r>
          </w:p>
          <w:p w14:paraId="5C8CACEC" w14:textId="77777777" w:rsidR="00D06984" w:rsidRPr="00D06984" w:rsidRDefault="00D06984" w:rsidP="00D06984">
            <w:pPr>
              <w:pStyle w:val="Normlnywebov"/>
              <w:rPr>
                <w:rFonts w:asciiTheme="minorHAnsi" w:hAnsiTheme="minorHAnsi" w:cstheme="minorHAnsi"/>
                <w:sz w:val="22"/>
                <w:szCs w:val="22"/>
              </w:rPr>
            </w:pPr>
            <w:r w:rsidRPr="00D06984">
              <w:rPr>
                <w:rFonts w:asciiTheme="minorHAnsi" w:hAnsiTheme="minorHAnsi" w:cstheme="minorHAnsi"/>
                <w:sz w:val="22"/>
                <w:szCs w:val="22"/>
              </w:rPr>
              <w:t>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w:t>
            </w:r>
          </w:p>
          <w:p w14:paraId="5AF7F62A" w14:textId="0CAC26C2" w:rsidR="00556FBD" w:rsidRPr="00D06984" w:rsidRDefault="00D06984" w:rsidP="0081292B">
            <w:pPr>
              <w:pStyle w:val="Normlnywebov"/>
              <w:rPr>
                <w:rFonts w:asciiTheme="minorHAnsi" w:hAnsiTheme="minorHAnsi" w:cstheme="minorHAnsi"/>
                <w:bCs/>
                <w:i/>
                <w:iCs/>
                <w:sz w:val="22"/>
                <w:szCs w:val="22"/>
              </w:rPr>
            </w:pPr>
            <w:r w:rsidRPr="00D06984">
              <w:rPr>
                <w:rFonts w:asciiTheme="minorHAnsi" w:hAnsiTheme="minorHAnsi" w:cstheme="minorHAnsi"/>
                <w:sz w:val="22"/>
                <w:szCs w:val="22"/>
              </w:rPr>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14:paraId="1ED93E1D" w14:textId="77777777" w:rsidTr="0093711C">
        <w:trPr>
          <w:trHeight w:val="330"/>
        </w:trPr>
        <w:tc>
          <w:tcPr>
            <w:tcW w:w="679" w:type="dxa"/>
            <w:vMerge w:val="restart"/>
            <w:shd w:val="clear" w:color="auto" w:fill="F2F2F2" w:themeFill="background1" w:themeFillShade="F2"/>
          </w:tcPr>
          <w:p w14:paraId="53F8B7E7" w14:textId="77777777" w:rsidR="00556FBD" w:rsidRPr="00A82E4F" w:rsidRDefault="00556FBD" w:rsidP="002D4762">
            <w:pPr>
              <w:spacing w:line="216" w:lineRule="auto"/>
              <w:jc w:val="center"/>
              <w:rPr>
                <w:rFonts w:cstheme="minorHAnsi"/>
                <w:bCs/>
                <w:iCs/>
              </w:rPr>
            </w:pPr>
            <w:r w:rsidRPr="00A82E4F">
              <w:rPr>
                <w:rFonts w:cstheme="minorHAnsi"/>
                <w:bCs/>
                <w:iCs/>
              </w:rPr>
              <w:t>f</w:t>
            </w:r>
          </w:p>
        </w:tc>
        <w:tc>
          <w:tcPr>
            <w:tcW w:w="10102" w:type="dxa"/>
            <w:gridSpan w:val="7"/>
            <w:shd w:val="clear" w:color="auto" w:fill="F2F2F2" w:themeFill="background1" w:themeFillShade="F2"/>
          </w:tcPr>
          <w:p w14:paraId="07B3FC0D" w14:textId="77777777" w:rsidR="00556FBD" w:rsidRPr="002730BB" w:rsidRDefault="00556FBD" w:rsidP="002D4762">
            <w:pPr>
              <w:spacing w:line="216" w:lineRule="auto"/>
              <w:jc w:val="both"/>
              <w:rPr>
                <w:rFonts w:cstheme="minorHAnsi"/>
                <w:b/>
                <w:bCs/>
              </w:rPr>
            </w:pPr>
            <w:r w:rsidRPr="002730BB">
              <w:rPr>
                <w:rFonts w:cstheme="minorHAnsi"/>
                <w:b/>
                <w:bCs/>
              </w:rPr>
              <w:t>Podmienky uznávania štúdia, alebo časti štúdia</w:t>
            </w:r>
          </w:p>
        </w:tc>
      </w:tr>
      <w:tr w:rsidR="00556FBD" w14:paraId="7011DED5" w14:textId="77777777" w:rsidTr="0093711C">
        <w:trPr>
          <w:trHeight w:val="633"/>
        </w:trPr>
        <w:tc>
          <w:tcPr>
            <w:tcW w:w="679"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102" w:type="dxa"/>
            <w:gridSpan w:val="7"/>
          </w:tcPr>
          <w:p w14:paraId="64DBA74F" w14:textId="137CA670" w:rsidR="00D06984" w:rsidRPr="000106D6" w:rsidRDefault="00D06984" w:rsidP="00D06984">
            <w:pPr>
              <w:pStyle w:val="Normlnywebov"/>
              <w:rPr>
                <w:rFonts w:asciiTheme="minorHAnsi" w:hAnsiTheme="minorHAnsi" w:cstheme="minorHAnsi"/>
                <w:sz w:val="22"/>
                <w:szCs w:val="22"/>
              </w:rPr>
            </w:pPr>
            <w:r w:rsidRPr="000106D6">
              <w:rPr>
                <w:rFonts w:asciiTheme="minorHAnsi" w:hAnsiTheme="minorHAnsi" w:cstheme="minorHAnsi"/>
                <w:sz w:val="22"/>
                <w:szCs w:val="22"/>
              </w:rPr>
              <w:t>Na úrovni univerzity definuje procesy, postupy a štruktúry Smernica č. 209 Študijný poriadok pre 1. a 2. stupeň vysokoškolského štúdia na Žilinskej univerzite v Žiline.</w:t>
            </w:r>
          </w:p>
          <w:p w14:paraId="59AE5F35" w14:textId="0124EFE0" w:rsidR="00D06984" w:rsidRPr="000106D6" w:rsidRDefault="00D06984" w:rsidP="00D06984">
            <w:pPr>
              <w:pStyle w:val="Normlnywebov"/>
              <w:rPr>
                <w:rFonts w:asciiTheme="minorHAnsi" w:hAnsiTheme="minorHAnsi" w:cstheme="minorHAnsi"/>
                <w:sz w:val="22"/>
                <w:szCs w:val="22"/>
              </w:rPr>
            </w:pPr>
            <w:r w:rsidRPr="000106D6">
              <w:rPr>
                <w:rFonts w:asciiTheme="minorHAnsi" w:hAnsiTheme="minorHAnsi" w:cstheme="minorHAnsi"/>
                <w:sz w:val="22"/>
                <w:szCs w:val="22"/>
              </w:rPr>
              <w:t xml:space="preserve">V prípade zahraničných mobilít a stáží definuje procesy, postupy a štruktúry podmienok uznávania štúdia </w:t>
            </w:r>
            <w:hyperlink r:id="rId21" w:history="1">
              <w:r w:rsidRPr="00963C86">
                <w:rPr>
                  <w:rStyle w:val="Hypertextovprepojenie"/>
                  <w:rFonts w:asciiTheme="minorHAnsi" w:hAnsiTheme="minorHAnsi" w:cstheme="minorHAnsi"/>
                  <w:sz w:val="22"/>
                  <w:szCs w:val="22"/>
                </w:rPr>
                <w:t>Smernica č. 219</w:t>
              </w:r>
            </w:hyperlink>
            <w:r w:rsidRPr="000106D6">
              <w:rPr>
                <w:rFonts w:asciiTheme="minorHAnsi" w:hAnsiTheme="minorHAnsi" w:cstheme="minorHAnsi"/>
                <w:sz w:val="22"/>
                <w:szCs w:val="22"/>
              </w:rPr>
              <w:t xml:space="preserve"> Mobility študentov a zamestnancov Žilinskej univerzity v Žiline v zahraničí.</w:t>
            </w:r>
          </w:p>
          <w:p w14:paraId="11876879" w14:textId="6AD4A75F" w:rsidR="00D06984" w:rsidRPr="000106D6" w:rsidRDefault="00D06984" w:rsidP="00D06984">
            <w:pPr>
              <w:pStyle w:val="Normlnywebov"/>
              <w:rPr>
                <w:rFonts w:asciiTheme="minorHAnsi" w:hAnsiTheme="minorHAnsi" w:cstheme="minorHAnsi"/>
                <w:sz w:val="22"/>
                <w:szCs w:val="22"/>
              </w:rPr>
            </w:pPr>
            <w:r w:rsidRPr="000106D6">
              <w:rPr>
                <w:rFonts w:asciiTheme="minorHAnsi" w:hAnsiTheme="minorHAnsi" w:cstheme="minorHAnsi"/>
                <w:sz w:val="22"/>
                <w:szCs w:val="22"/>
              </w:rPr>
              <w:t xml:space="preserve">Na úrovni fakulty je rámec pre stanovenie podmienok na uznávanie štúdia stanovený študijným poriadkom UNIZA (Smernica č. 209). Pravidlá pre uznávanie predmetov absolvovaných v prechádzajúcom štúdiu sú popísané v </w:t>
            </w:r>
            <w:hyperlink r:id="rId22" w:history="1">
              <w:r w:rsidRPr="000106D6">
                <w:rPr>
                  <w:rStyle w:val="Hypertextovprepojenie"/>
                  <w:rFonts w:asciiTheme="minorHAnsi" w:hAnsiTheme="minorHAnsi" w:cstheme="minorHAnsi"/>
                  <w:sz w:val="22"/>
                  <w:szCs w:val="22"/>
                </w:rPr>
                <w:t>Metodickom usmernení č. 2/2020</w:t>
              </w:r>
            </w:hyperlink>
            <w:r w:rsidRPr="000106D6">
              <w:rPr>
                <w:rFonts w:asciiTheme="minorHAnsi" w:hAnsiTheme="minorHAnsi" w:cstheme="minorHAnsi"/>
                <w:sz w:val="22"/>
                <w:szCs w:val="22"/>
              </w:rPr>
              <w:t xml:space="preserve">. V prípade, ak študent prestúpil na študijný program z inej vysokej školy, pravidlá pre uznávanie predmetov sú popísané v </w:t>
            </w:r>
            <w:hyperlink r:id="rId23" w:history="1">
              <w:r w:rsidRPr="000106D6">
                <w:rPr>
                  <w:rStyle w:val="Hypertextovprepojenie"/>
                  <w:rFonts w:asciiTheme="minorHAnsi" w:hAnsiTheme="minorHAnsi" w:cstheme="minorHAnsi"/>
                  <w:sz w:val="22"/>
                  <w:szCs w:val="22"/>
                </w:rPr>
                <w:t>Metodickom usmernení č. 3/2020.</w:t>
              </w:r>
            </w:hyperlink>
          </w:p>
          <w:p w14:paraId="59356288" w14:textId="7B25D62D" w:rsidR="00556FBD" w:rsidRPr="002730BB" w:rsidRDefault="00D06984" w:rsidP="000106D6">
            <w:pPr>
              <w:pStyle w:val="Normlnywebov"/>
              <w:rPr>
                <w:rFonts w:cstheme="minorHAnsi"/>
              </w:rPr>
            </w:pPr>
            <w:r w:rsidRPr="000106D6">
              <w:rPr>
                <w:rFonts w:asciiTheme="minorHAnsi" w:hAnsiTheme="minorHAnsi" w:cstheme="minorHAnsi"/>
                <w:sz w:val="22"/>
                <w:szCs w:val="22"/>
              </w:rPr>
              <w:t xml:space="preserve">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w:t>
            </w:r>
            <w:r w:rsidRPr="000106D6">
              <w:rPr>
                <w:rFonts w:asciiTheme="minorHAnsi" w:hAnsiTheme="minorHAnsi" w:cstheme="minorHAnsi"/>
                <w:sz w:val="22"/>
                <w:szCs w:val="22"/>
              </w:rPr>
              <w:lastRenderedPageBreak/>
              <w:t>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14:paraId="523A779A" w14:textId="77777777" w:rsidTr="0093711C">
        <w:tc>
          <w:tcPr>
            <w:tcW w:w="679" w:type="dxa"/>
            <w:vMerge w:val="restart"/>
            <w:shd w:val="clear" w:color="auto" w:fill="F2F2F2" w:themeFill="background1" w:themeFillShade="F2"/>
          </w:tcPr>
          <w:p w14:paraId="789E9300" w14:textId="77777777" w:rsidR="00556FBD" w:rsidRPr="00A82E4F" w:rsidRDefault="00556FBD" w:rsidP="002D4762">
            <w:pPr>
              <w:spacing w:line="216" w:lineRule="auto"/>
              <w:jc w:val="center"/>
              <w:rPr>
                <w:bCs/>
                <w:iCs/>
              </w:rPr>
            </w:pPr>
            <w:r w:rsidRPr="00A82E4F">
              <w:rPr>
                <w:bCs/>
                <w:iCs/>
              </w:rPr>
              <w:lastRenderedPageBreak/>
              <w:t>G</w:t>
            </w:r>
          </w:p>
        </w:tc>
        <w:tc>
          <w:tcPr>
            <w:tcW w:w="10102" w:type="dxa"/>
            <w:gridSpan w:val="7"/>
            <w:shd w:val="clear" w:color="auto" w:fill="F2F2F2" w:themeFill="background1" w:themeFillShade="F2"/>
          </w:tcPr>
          <w:p w14:paraId="767A707E" w14:textId="77777777" w:rsidR="00556FBD" w:rsidRPr="002730BB" w:rsidRDefault="00556FBD" w:rsidP="002D4762">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556FBD" w14:paraId="21C38801" w14:textId="77777777" w:rsidTr="0093711C">
        <w:trPr>
          <w:trHeight w:val="731"/>
        </w:trPr>
        <w:tc>
          <w:tcPr>
            <w:tcW w:w="679" w:type="dxa"/>
            <w:vMerge/>
          </w:tcPr>
          <w:p w14:paraId="280B2317" w14:textId="77777777" w:rsidR="00556FBD" w:rsidRPr="00A82E4F" w:rsidRDefault="00556FBD" w:rsidP="002D4762">
            <w:pPr>
              <w:spacing w:line="216" w:lineRule="auto"/>
              <w:jc w:val="both"/>
              <w:rPr>
                <w:bCs/>
                <w:iCs/>
              </w:rPr>
            </w:pPr>
          </w:p>
        </w:tc>
        <w:tc>
          <w:tcPr>
            <w:tcW w:w="10102" w:type="dxa"/>
            <w:gridSpan w:val="7"/>
          </w:tcPr>
          <w:p w14:paraId="4E4E0285" w14:textId="7576F668" w:rsidR="00556FBD" w:rsidRPr="0027465F" w:rsidRDefault="0093711C" w:rsidP="00170927">
            <w:pPr>
              <w:spacing w:line="216" w:lineRule="auto"/>
              <w:rPr>
                <w:rFonts w:cstheme="minorHAnsi"/>
                <w:color w:val="FF0000"/>
              </w:rPr>
            </w:pPr>
            <w:r w:rsidRPr="0093711C">
              <w:t xml:space="preserve">Konverzný študijný program počítačové inžinierstvo nemá absolventov. </w:t>
            </w:r>
            <w:r w:rsidR="00CB29AA">
              <w:t xml:space="preserve">Diplomové práce </w:t>
            </w:r>
            <w:r w:rsidRPr="0093711C">
              <w:t xml:space="preserve">študentov štandardného programu počítačové inžinierstvo </w:t>
            </w:r>
            <w:r w:rsidR="00CB29AA">
              <w:t xml:space="preserve">sú evidované v univerzitnej knižnici. Vedúcimi alebo tútormi všetkých prác boli učitelia z Katedry technickej kybernetiky. Anotácie prác možno vyhľadať v online katalógu univerzitnej knižnice </w:t>
            </w:r>
            <w:hyperlink r:id="rId24" w:history="1">
              <w:r w:rsidR="00CB29AA">
                <w:rPr>
                  <w:rStyle w:val="Hypertextovprepojenie"/>
                </w:rPr>
                <w:t>(https://kniznica.uniza.sk/opac?fn=*searchform&amp;pg=2&amp;fnd=3&amp;fs=2F19E1D7F00E4D56A8BFB95DF1142BD2</w:t>
              </w:r>
            </w:hyperlink>
            <w:r w:rsidR="00CB29AA">
              <w:t>).</w:t>
            </w:r>
          </w:p>
        </w:tc>
      </w:tr>
      <w:tr w:rsidR="00556FBD" w14:paraId="64E67632" w14:textId="77777777" w:rsidTr="0093711C">
        <w:tc>
          <w:tcPr>
            <w:tcW w:w="679" w:type="dxa"/>
            <w:vMerge w:val="restart"/>
            <w:shd w:val="clear" w:color="auto" w:fill="F2F2F2" w:themeFill="background1" w:themeFillShade="F2"/>
          </w:tcPr>
          <w:p w14:paraId="6545401D" w14:textId="77777777" w:rsidR="00556FBD" w:rsidRPr="00A82E4F" w:rsidRDefault="00556FBD" w:rsidP="002D4762">
            <w:pPr>
              <w:spacing w:line="216" w:lineRule="auto"/>
              <w:jc w:val="center"/>
              <w:rPr>
                <w:bCs/>
                <w:iCs/>
              </w:rPr>
            </w:pPr>
            <w:r>
              <w:rPr>
                <w:bCs/>
                <w:iCs/>
              </w:rPr>
              <w:t xml:space="preserve">h ; </w:t>
            </w:r>
            <w:r w:rsidRPr="008304D6">
              <w:rPr>
                <w:bCs/>
                <w:iCs/>
              </w:rPr>
              <w:t>7.e-</w:t>
            </w:r>
            <w:r>
              <w:rPr>
                <w:bCs/>
                <w:iCs/>
              </w:rPr>
              <w:t>f</w:t>
            </w:r>
          </w:p>
        </w:tc>
        <w:tc>
          <w:tcPr>
            <w:tcW w:w="10102" w:type="dxa"/>
            <w:gridSpan w:val="7"/>
            <w:shd w:val="clear" w:color="auto" w:fill="F2F2F2" w:themeFill="background1" w:themeFillShade="F2"/>
          </w:tcPr>
          <w:p w14:paraId="2CB989C1" w14:textId="77777777" w:rsidR="00556FBD" w:rsidRPr="002730BB" w:rsidRDefault="00556FBD" w:rsidP="002D4762">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556FBD" w14:paraId="240763D0" w14:textId="77777777" w:rsidTr="0093711C">
        <w:trPr>
          <w:trHeight w:val="873"/>
        </w:trPr>
        <w:tc>
          <w:tcPr>
            <w:tcW w:w="679" w:type="dxa"/>
            <w:vMerge/>
          </w:tcPr>
          <w:p w14:paraId="78514822" w14:textId="77777777" w:rsidR="00556FBD" w:rsidRPr="00A82E4F" w:rsidRDefault="00556FBD" w:rsidP="002D4762">
            <w:pPr>
              <w:spacing w:line="216" w:lineRule="auto"/>
              <w:jc w:val="both"/>
              <w:rPr>
                <w:bCs/>
                <w:iCs/>
              </w:rPr>
            </w:pPr>
          </w:p>
        </w:tc>
        <w:tc>
          <w:tcPr>
            <w:tcW w:w="10102" w:type="dxa"/>
            <w:gridSpan w:val="7"/>
          </w:tcPr>
          <w:p w14:paraId="288DD34A" w14:textId="7A667514" w:rsidR="000B25DF" w:rsidRPr="000B25DF" w:rsidRDefault="000B25DF" w:rsidP="000B25DF">
            <w:pPr>
              <w:pStyle w:val="Normlnywebov"/>
              <w:rPr>
                <w:rFonts w:asciiTheme="minorHAnsi" w:hAnsiTheme="minorHAnsi" w:cstheme="minorHAnsi"/>
                <w:sz w:val="22"/>
                <w:szCs w:val="22"/>
              </w:rPr>
            </w:pPr>
            <w:r w:rsidRPr="000B25DF">
              <w:rPr>
                <w:rFonts w:asciiTheme="minorHAnsi" w:hAnsiTheme="minorHAnsi" w:cstheme="minorHAnsi"/>
                <w:sz w:val="22"/>
                <w:szCs w:val="22"/>
              </w:rPr>
              <w:t xml:space="preserve">Na úrovni univerzity definuje procesy, postupy a štruktúry </w:t>
            </w:r>
            <w:hyperlink r:id="rId25" w:history="1">
              <w:r w:rsidRPr="00F67C32">
                <w:rPr>
                  <w:rStyle w:val="Hypertextovprepojenie"/>
                  <w:rFonts w:asciiTheme="minorHAnsi" w:hAnsiTheme="minorHAnsi" w:cstheme="minorHAnsi"/>
                  <w:sz w:val="22"/>
                  <w:szCs w:val="22"/>
                </w:rPr>
                <w:t>Smernica č. 215</w:t>
              </w:r>
            </w:hyperlink>
            <w:r w:rsidRPr="000B25DF">
              <w:rPr>
                <w:rFonts w:asciiTheme="minorHAnsi" w:hAnsiTheme="minorHAnsi" w:cstheme="minorHAnsi"/>
                <w:sz w:val="22"/>
                <w:szCs w:val="22"/>
              </w:rPr>
              <w:t xml:space="preserve"> o záverečných, rigoróznych a habilitačných prácach v podmienkach Žilinskej univerzity v Žiline.</w:t>
            </w:r>
          </w:p>
          <w:p w14:paraId="63EF934D" w14:textId="77777777" w:rsidR="000B25DF" w:rsidRPr="000B25DF" w:rsidRDefault="000B25DF" w:rsidP="000B25DF">
            <w:pPr>
              <w:pStyle w:val="Normlnywebov"/>
              <w:rPr>
                <w:rFonts w:asciiTheme="minorHAnsi" w:hAnsiTheme="minorHAnsi" w:cstheme="minorHAnsi"/>
                <w:sz w:val="22"/>
                <w:szCs w:val="22"/>
              </w:rPr>
            </w:pPr>
            <w:r w:rsidRPr="000B25DF">
              <w:rPr>
                <w:rFonts w:asciiTheme="minorHAnsi" w:hAnsiTheme="minorHAnsi" w:cstheme="minorHAnsi"/>
                <w:sz w:val="22"/>
                <w:szCs w:val="22"/>
              </w:rPr>
              <w:t>Na úrovni fakulty  definujú procesy, postupy a štruktúry interné smernice zverejnené na fakultnej webovej stránke:</w:t>
            </w:r>
          </w:p>
          <w:p w14:paraId="78F2CD82" w14:textId="77777777" w:rsidR="000B25DF" w:rsidRPr="000B25DF" w:rsidRDefault="00000000" w:rsidP="000B25DF">
            <w:pPr>
              <w:pStyle w:val="Normlnywebov"/>
              <w:rPr>
                <w:rFonts w:asciiTheme="minorHAnsi" w:hAnsiTheme="minorHAnsi" w:cstheme="minorHAnsi"/>
                <w:sz w:val="22"/>
                <w:szCs w:val="22"/>
              </w:rPr>
            </w:pPr>
            <w:hyperlink r:id="rId26" w:history="1">
              <w:r w:rsidR="000B25DF" w:rsidRPr="000B25DF">
                <w:rPr>
                  <w:rStyle w:val="Hypertextovprepojenie"/>
                  <w:rFonts w:asciiTheme="minorHAnsi" w:hAnsiTheme="minorHAnsi" w:cstheme="minorHAnsi"/>
                  <w:sz w:val="22"/>
                  <w:szCs w:val="22"/>
                </w:rPr>
                <w:t>https://www.fri.uniza.sk/stranka/pokyny-pre-odovzdavanie-zaverecnych-prac</w:t>
              </w:r>
            </w:hyperlink>
          </w:p>
          <w:p w14:paraId="15C2DA95" w14:textId="77777777" w:rsidR="000B25DF" w:rsidRPr="000B25DF" w:rsidRDefault="00000000" w:rsidP="000B25DF">
            <w:pPr>
              <w:pStyle w:val="Normlnywebov"/>
              <w:rPr>
                <w:rFonts w:asciiTheme="minorHAnsi" w:hAnsiTheme="minorHAnsi" w:cstheme="minorHAnsi"/>
                <w:sz w:val="22"/>
                <w:szCs w:val="22"/>
              </w:rPr>
            </w:pPr>
            <w:hyperlink r:id="rId27" w:history="1">
              <w:r w:rsidR="000B25DF" w:rsidRPr="000B25DF">
                <w:rPr>
                  <w:rStyle w:val="Hypertextovprepojenie"/>
                  <w:rFonts w:asciiTheme="minorHAnsi" w:hAnsiTheme="minorHAnsi" w:cstheme="minorHAnsi"/>
                  <w:sz w:val="22"/>
                  <w:szCs w:val="22"/>
                </w:rPr>
                <w:t>https://www.fri.uniza.sk/stranka/predmety-a-tematicke-okruhy</w:t>
              </w:r>
            </w:hyperlink>
          </w:p>
          <w:p w14:paraId="6F483E66" w14:textId="77777777" w:rsidR="000B25DF" w:rsidRPr="000B25DF" w:rsidRDefault="00000000" w:rsidP="000B25DF">
            <w:pPr>
              <w:pStyle w:val="Normlnywebov"/>
              <w:rPr>
                <w:rFonts w:asciiTheme="minorHAnsi" w:hAnsiTheme="minorHAnsi" w:cstheme="minorHAnsi"/>
                <w:sz w:val="22"/>
                <w:szCs w:val="22"/>
              </w:rPr>
            </w:pPr>
            <w:hyperlink r:id="rId28" w:history="1">
              <w:r w:rsidR="000B25DF" w:rsidRPr="000B25DF">
                <w:rPr>
                  <w:rStyle w:val="Hypertextovprepojenie"/>
                  <w:rFonts w:asciiTheme="minorHAnsi" w:hAnsiTheme="minorHAnsi" w:cstheme="minorHAnsi"/>
                  <w:sz w:val="22"/>
                  <w:szCs w:val="22"/>
                </w:rPr>
                <w:t>https://isdiplomky.fri.uniza.sk/is_diplomky/</w:t>
              </w:r>
            </w:hyperlink>
          </w:p>
          <w:p w14:paraId="418EB8B4" w14:textId="77777777" w:rsidR="000B25DF" w:rsidRPr="000B25DF" w:rsidRDefault="00000000" w:rsidP="000B25DF">
            <w:pPr>
              <w:pStyle w:val="Normlnywebov"/>
              <w:rPr>
                <w:rFonts w:asciiTheme="minorHAnsi" w:hAnsiTheme="minorHAnsi" w:cstheme="minorHAnsi"/>
                <w:sz w:val="22"/>
                <w:szCs w:val="22"/>
              </w:rPr>
            </w:pPr>
            <w:hyperlink r:id="rId29" w:history="1">
              <w:r w:rsidR="000B25DF" w:rsidRPr="000B25DF">
                <w:rPr>
                  <w:rStyle w:val="Hypertextovprepojenie"/>
                  <w:rFonts w:asciiTheme="minorHAnsi" w:hAnsiTheme="minorHAnsi" w:cstheme="minorHAnsi"/>
                  <w:sz w:val="22"/>
                  <w:szCs w:val="22"/>
                </w:rPr>
                <w:t>https://www.fri.uniza.sk/stranka/tlaciva</w:t>
              </w:r>
            </w:hyperlink>
          </w:p>
          <w:p w14:paraId="4EEAE2B0" w14:textId="0FAA9376" w:rsidR="00556FBD" w:rsidRPr="000B25DF" w:rsidRDefault="000B25DF" w:rsidP="000B25DF">
            <w:pPr>
              <w:pStyle w:val="Normlnywebov"/>
              <w:rPr>
                <w:rFonts w:asciiTheme="minorHAnsi" w:hAnsiTheme="minorHAnsi" w:cstheme="minorHAnsi"/>
                <w:i/>
                <w:iCs/>
                <w:sz w:val="22"/>
                <w:szCs w:val="22"/>
              </w:rPr>
            </w:pPr>
            <w:r w:rsidRPr="000B25DF">
              <w:rPr>
                <w:rFonts w:asciiTheme="minorHAnsi" w:hAnsiTheme="minorHAnsi" w:cstheme="minorHAnsi"/>
                <w:sz w:val="22"/>
                <w:szCs w:val="22"/>
              </w:rPr>
              <w:t xml:space="preserve">Študent si vyberá tému záverečnej práce do 31. októbra príslušného roku cez elektronický systém </w:t>
            </w:r>
            <w:hyperlink r:id="rId30" w:history="1">
              <w:r w:rsidRPr="000B25DF">
                <w:rPr>
                  <w:rStyle w:val="Hypertextovprepojenie"/>
                  <w:rFonts w:asciiTheme="minorHAnsi" w:hAnsiTheme="minorHAnsi" w:cstheme="minorHAnsi"/>
                  <w:sz w:val="22"/>
                  <w:szCs w:val="22"/>
                </w:rPr>
                <w:t>https://isdiplomky.fri.uniza.sk/is_diplomky/</w:t>
              </w:r>
            </w:hyperlink>
            <w:r w:rsidRPr="000B25DF">
              <w:rPr>
                <w:rFonts w:asciiTheme="minorHAnsi" w:hAnsiTheme="minorHAnsi" w:cstheme="minorHAnsi"/>
                <w:sz w:val="22"/>
                <w:szCs w:val="22"/>
              </w:rPr>
              <w:t xml:space="preserve">.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w:t>
            </w:r>
            <w:hyperlink r:id="rId31" w:history="1">
              <w:r w:rsidRPr="000B25DF">
                <w:rPr>
                  <w:rStyle w:val="Hypertextovprepojenie"/>
                  <w:rFonts w:asciiTheme="minorHAnsi" w:hAnsiTheme="minorHAnsi" w:cstheme="minorHAnsi"/>
                  <w:sz w:val="22"/>
                  <w:szCs w:val="22"/>
                </w:rPr>
                <w:t>č. 1/2020</w:t>
              </w:r>
            </w:hyperlink>
            <w:r w:rsidRPr="000B25DF">
              <w:rPr>
                <w:rFonts w:asciiTheme="minorHAnsi" w:hAnsiTheme="minorHAnsi" w:cstheme="minorHAnsi"/>
                <w:sz w:val="22"/>
                <w:szCs w:val="22"/>
              </w:rPr>
              <w:t xml:space="preserve"> alebo </w:t>
            </w:r>
            <w:hyperlink r:id="rId32" w:history="1">
              <w:r w:rsidRPr="000B25DF">
                <w:rPr>
                  <w:rStyle w:val="Hypertextovprepojenie"/>
                  <w:rFonts w:asciiTheme="minorHAnsi" w:hAnsiTheme="minorHAnsi" w:cstheme="minorHAnsi"/>
                  <w:sz w:val="22"/>
                  <w:szCs w:val="22"/>
                </w:rPr>
                <w:t>č. 1/2021.</w:t>
              </w:r>
            </w:hyperlink>
          </w:p>
        </w:tc>
      </w:tr>
      <w:tr w:rsidR="00556FBD" w14:paraId="669561E0" w14:textId="77777777" w:rsidTr="0093711C">
        <w:tc>
          <w:tcPr>
            <w:tcW w:w="679" w:type="dxa"/>
            <w:vMerge w:val="restart"/>
            <w:shd w:val="clear" w:color="auto" w:fill="F2F2F2" w:themeFill="background1" w:themeFillShade="F2"/>
          </w:tcPr>
          <w:p w14:paraId="4A8CEF4A" w14:textId="77777777" w:rsidR="00556FBD" w:rsidRPr="00A82E4F" w:rsidRDefault="00556FBD" w:rsidP="002D4762">
            <w:pPr>
              <w:spacing w:line="216" w:lineRule="auto"/>
              <w:jc w:val="center"/>
              <w:rPr>
                <w:iCs/>
              </w:rPr>
            </w:pPr>
            <w:r w:rsidRPr="00A82E4F">
              <w:rPr>
                <w:iCs/>
              </w:rPr>
              <w:t>I</w:t>
            </w:r>
          </w:p>
        </w:tc>
        <w:tc>
          <w:tcPr>
            <w:tcW w:w="10102" w:type="dxa"/>
            <w:gridSpan w:val="7"/>
            <w:shd w:val="clear" w:color="auto" w:fill="F2F2F2" w:themeFill="background1" w:themeFillShade="F2"/>
          </w:tcPr>
          <w:p w14:paraId="1BC4C3B9" w14:textId="77777777" w:rsidR="00556FBD" w:rsidRPr="002730BB" w:rsidRDefault="00556FBD" w:rsidP="002D4762">
            <w:pPr>
              <w:spacing w:line="216" w:lineRule="auto"/>
              <w:jc w:val="both"/>
              <w:rPr>
                <w:rFonts w:cstheme="minorHAnsi"/>
                <w:b/>
                <w:bCs/>
              </w:rPr>
            </w:pPr>
            <w:r w:rsidRPr="002730BB">
              <w:rPr>
                <w:rFonts w:cstheme="minorHAnsi"/>
                <w:b/>
                <w:bCs/>
              </w:rPr>
              <w:t>Možnosti a postupy účasti na mobilitách študentov</w:t>
            </w:r>
          </w:p>
        </w:tc>
      </w:tr>
      <w:tr w:rsidR="00556FBD" w14:paraId="12FF0347" w14:textId="77777777" w:rsidTr="0093711C">
        <w:trPr>
          <w:trHeight w:val="875"/>
        </w:trPr>
        <w:tc>
          <w:tcPr>
            <w:tcW w:w="679" w:type="dxa"/>
            <w:vMerge/>
          </w:tcPr>
          <w:p w14:paraId="0BD8CE22" w14:textId="77777777" w:rsidR="00556FBD" w:rsidRPr="00EA00DE" w:rsidRDefault="00556FBD" w:rsidP="002D4762">
            <w:pPr>
              <w:spacing w:line="216" w:lineRule="auto"/>
              <w:jc w:val="both"/>
              <w:rPr>
                <w:bCs/>
                <w:iCs/>
              </w:rPr>
            </w:pPr>
          </w:p>
        </w:tc>
        <w:tc>
          <w:tcPr>
            <w:tcW w:w="10102" w:type="dxa"/>
            <w:gridSpan w:val="7"/>
          </w:tcPr>
          <w:p w14:paraId="7BD3979A" w14:textId="26DF2BAD" w:rsidR="0049017C" w:rsidRPr="0049017C" w:rsidRDefault="0049017C" w:rsidP="0049017C">
            <w:pPr>
              <w:pStyle w:val="Normlnywebov"/>
              <w:rPr>
                <w:rFonts w:asciiTheme="minorHAnsi" w:hAnsiTheme="minorHAnsi" w:cstheme="minorHAnsi"/>
                <w:sz w:val="22"/>
                <w:szCs w:val="22"/>
              </w:rPr>
            </w:pPr>
            <w:r w:rsidRPr="0049017C">
              <w:rPr>
                <w:rFonts w:asciiTheme="minorHAnsi" w:hAnsiTheme="minorHAnsi" w:cstheme="minorHAnsi"/>
                <w:sz w:val="22"/>
                <w:szCs w:val="22"/>
              </w:rPr>
              <w:t>Na úrovni univerzity definuje procesy, postupy a štruktúry Smernica č. 219 Mobility študentov a zamestnancov Žilinskej univerzity v Žiline v zahraničí.</w:t>
            </w:r>
          </w:p>
          <w:p w14:paraId="7F6BED6C" w14:textId="77777777" w:rsidR="0049017C" w:rsidRPr="0049017C" w:rsidRDefault="0049017C" w:rsidP="0049017C">
            <w:pPr>
              <w:pStyle w:val="Normlnywebov"/>
              <w:rPr>
                <w:rFonts w:asciiTheme="minorHAnsi" w:hAnsiTheme="minorHAnsi" w:cstheme="minorHAnsi"/>
                <w:sz w:val="22"/>
                <w:szCs w:val="22"/>
              </w:rPr>
            </w:pPr>
            <w:r w:rsidRPr="0049017C">
              <w:rPr>
                <w:rFonts w:asciiTheme="minorHAnsi" w:hAnsiTheme="minorHAnsi" w:cstheme="minorHAnsi"/>
                <w:sz w:val="22"/>
                <w:szCs w:val="22"/>
              </w:rPr>
              <w:t xml:space="preserve">Na úrovni fakulty sú procesy popísané na fakultnej stránke v časti „Zahraničné mobility“ – </w:t>
            </w:r>
            <w:hyperlink r:id="rId33" w:history="1">
              <w:r w:rsidRPr="0049017C">
                <w:rPr>
                  <w:rStyle w:val="Hypertextovprepojenie"/>
                  <w:rFonts w:asciiTheme="minorHAnsi" w:hAnsiTheme="minorHAnsi" w:cstheme="minorHAnsi"/>
                  <w:sz w:val="22"/>
                  <w:szCs w:val="22"/>
                </w:rPr>
                <w:t>základné pravidlá UNIZA</w:t>
              </w:r>
            </w:hyperlink>
            <w:r w:rsidRPr="0049017C">
              <w:rPr>
                <w:rFonts w:asciiTheme="minorHAnsi" w:hAnsiTheme="minorHAnsi" w:cstheme="minorHAnsi"/>
                <w:sz w:val="22"/>
                <w:szCs w:val="22"/>
              </w:rPr>
              <w:t>,</w:t>
            </w:r>
            <w:hyperlink r:id="rId34" w:history="1">
              <w:r w:rsidRPr="0049017C">
                <w:rPr>
                  <w:rStyle w:val="Hypertextovprepojenie"/>
                  <w:rFonts w:asciiTheme="minorHAnsi" w:hAnsiTheme="minorHAnsi" w:cstheme="minorHAnsi"/>
                  <w:sz w:val="22"/>
                  <w:szCs w:val="22"/>
                </w:rPr>
                <w:t xml:space="preserve"> fakultné pravidlá</w:t>
              </w:r>
            </w:hyperlink>
            <w:r w:rsidRPr="0049017C">
              <w:rPr>
                <w:rFonts w:asciiTheme="minorHAnsi" w:hAnsiTheme="minorHAnsi" w:cstheme="minorHAnsi"/>
                <w:sz w:val="22"/>
                <w:szCs w:val="22"/>
              </w:rPr>
              <w:t>.</w:t>
            </w:r>
          </w:p>
          <w:p w14:paraId="6A803973"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Študent je riadnym študent FRI UNIZA.</w:t>
            </w:r>
          </w:p>
          <w:p w14:paraId="5428DC4C"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Študent má jazykové predpoklady pre absolvovanie pobytu (nie všetky mobility sú v anglickom jazyku; jazyk mobility na univerzitách v Nemecku, Francúzsku, Španielsku a Taliansku si treba vopred overiť).</w:t>
            </w:r>
          </w:p>
          <w:p w14:paraId="3E98428D"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V prípade 3. ročníka Bc. štúdia je nutné skoordinovať termín návratu s termínom ukončenia štúdia. To platí aj pre 2. ročník Ing. štúdia.</w:t>
            </w:r>
          </w:p>
          <w:p w14:paraId="723DE71F"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Študent 3. ročníka Bc. štúdia nemôže absolvovať Erasmus+ stáž cez letné prázdniny.</w:t>
            </w:r>
          </w:p>
          <w:p w14:paraId="4BD8908A"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 xml:space="preserve">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w:t>
            </w:r>
            <w:r w:rsidRPr="0049017C">
              <w:rPr>
                <w:rFonts w:cstheme="minorHAnsi"/>
              </w:rPr>
              <w:lastRenderedPageBreak/>
              <w:t>Študent môže v tomto prípade požiadať o odpustenie poplatku za nadštandardnú dĺžku vysokoškolského štúdia.</w:t>
            </w:r>
          </w:p>
          <w:p w14:paraId="4E2DD6C6" w14:textId="77777777" w:rsidR="0049017C" w:rsidRPr="0049017C" w:rsidRDefault="0049017C" w:rsidP="0049017C">
            <w:pPr>
              <w:pStyle w:val="Normlnywebov"/>
              <w:rPr>
                <w:rFonts w:asciiTheme="minorHAnsi" w:hAnsiTheme="minorHAnsi" w:cstheme="minorHAnsi"/>
                <w:sz w:val="22"/>
                <w:szCs w:val="22"/>
              </w:rPr>
            </w:pPr>
            <w:r w:rsidRPr="0049017C">
              <w:rPr>
                <w:rFonts w:asciiTheme="minorHAnsi" w:hAnsiTheme="minorHAnsi" w:cstheme="minorHAnsi"/>
                <w:sz w:val="22"/>
                <w:szCs w:val="22"/>
              </w:rPr>
              <w:t>Študent má nárok na vycestovanie na mobilitu v rámci programu ERASMUS+ na maximálne 12 mesiacov za každý stupeň štúdia. Teda môže absolvovať niekoľko mobilít, hoci aj po jednej každý rok štúdia.</w:t>
            </w:r>
          </w:p>
          <w:p w14:paraId="225787BC" w14:textId="77777777" w:rsidR="00556FBD" w:rsidRPr="0049017C" w:rsidRDefault="00556FBD" w:rsidP="002D4762">
            <w:pPr>
              <w:spacing w:line="216" w:lineRule="auto"/>
              <w:jc w:val="both"/>
              <w:rPr>
                <w:rFonts w:cstheme="minorHAnsi"/>
              </w:rPr>
            </w:pPr>
          </w:p>
        </w:tc>
      </w:tr>
      <w:tr w:rsidR="00556FBD" w14:paraId="5C3EF3C5" w14:textId="77777777" w:rsidTr="0093711C">
        <w:tc>
          <w:tcPr>
            <w:tcW w:w="679" w:type="dxa"/>
            <w:vMerge/>
          </w:tcPr>
          <w:p w14:paraId="5C2D7550"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56FA5295" w14:textId="77777777" w:rsidR="00556FBD" w:rsidRPr="002730BB" w:rsidRDefault="00556FBD" w:rsidP="002D4762">
            <w:pPr>
              <w:spacing w:line="216" w:lineRule="auto"/>
              <w:jc w:val="both"/>
              <w:rPr>
                <w:rFonts w:cstheme="minorHAnsi"/>
                <w:b/>
                <w:bCs/>
              </w:rPr>
            </w:pPr>
            <w:r w:rsidRPr="002730BB">
              <w:rPr>
                <w:rFonts w:cstheme="minorHAnsi"/>
                <w:b/>
                <w:bCs/>
              </w:rPr>
              <w:t>Pravidlá dodržiavania akademickej etiky a vyvodzovania dôsledkov</w:t>
            </w:r>
          </w:p>
        </w:tc>
      </w:tr>
      <w:tr w:rsidR="00556FBD" w14:paraId="1DD8482B" w14:textId="77777777" w:rsidTr="0093711C">
        <w:trPr>
          <w:trHeight w:val="877"/>
        </w:trPr>
        <w:tc>
          <w:tcPr>
            <w:tcW w:w="679" w:type="dxa"/>
            <w:vMerge/>
          </w:tcPr>
          <w:p w14:paraId="761ABE01" w14:textId="77777777" w:rsidR="00556FBD" w:rsidRPr="00EA00DE" w:rsidRDefault="00556FBD" w:rsidP="002D4762">
            <w:pPr>
              <w:spacing w:line="216" w:lineRule="auto"/>
              <w:jc w:val="both"/>
              <w:rPr>
                <w:bCs/>
                <w:iCs/>
              </w:rPr>
            </w:pPr>
          </w:p>
        </w:tc>
        <w:tc>
          <w:tcPr>
            <w:tcW w:w="10102" w:type="dxa"/>
            <w:gridSpan w:val="7"/>
          </w:tcPr>
          <w:p w14:paraId="280C3193" w14:textId="74CAA08B" w:rsidR="006B715B" w:rsidRPr="006B715B" w:rsidRDefault="006B715B" w:rsidP="006B715B">
            <w:pPr>
              <w:pStyle w:val="Normlnywebov"/>
              <w:rPr>
                <w:rFonts w:asciiTheme="minorHAnsi" w:hAnsiTheme="minorHAnsi" w:cstheme="minorHAnsi"/>
                <w:sz w:val="22"/>
                <w:szCs w:val="22"/>
              </w:rPr>
            </w:pPr>
            <w:r w:rsidRPr="006B715B">
              <w:rPr>
                <w:rFonts w:asciiTheme="minorHAnsi" w:hAnsiTheme="minorHAnsi" w:cstheme="minorHAnsi"/>
                <w:sz w:val="22"/>
                <w:szCs w:val="22"/>
              </w:rPr>
              <w:t>Na úrovni univerzity definuje procesy, postupy a štruktúry Smernica č. 207 Etický kódex Žilinskej univerzity v Žiline (</w:t>
            </w:r>
            <w:hyperlink r:id="rId35" w:history="1">
              <w:r w:rsidRPr="006B715B">
                <w:rPr>
                  <w:rStyle w:val="Hypertextovprepojenie"/>
                  <w:rFonts w:asciiTheme="minorHAnsi" w:hAnsiTheme="minorHAnsi" w:cstheme="minorHAnsi"/>
                  <w:sz w:val="22"/>
                  <w:szCs w:val="22"/>
                </w:rPr>
                <w:t>https://www.uniza.sk/images/pdf/uradna-tabula/smernice-predpisy/2021/12072021_S-207-2021-Eticky-kodex-UNIZA.pdf</w:t>
              </w:r>
            </w:hyperlink>
            <w:r w:rsidRPr="006B715B">
              <w:rPr>
                <w:rFonts w:asciiTheme="minorHAnsi" w:hAnsiTheme="minorHAnsi" w:cstheme="minorHAnsi"/>
                <w:sz w:val="22"/>
                <w:szCs w:val="22"/>
              </w:rPr>
              <w:t>) a Smernica č. 201 Disciplinárny poriadok pre študentov Žilinskej univerzity v Žiline (</w:t>
            </w:r>
            <w:hyperlink r:id="rId36" w:history="1">
              <w:r w:rsidRPr="006B715B">
                <w:rPr>
                  <w:rStyle w:val="Hypertextovprepojenie"/>
                  <w:rFonts w:asciiTheme="minorHAnsi" w:hAnsiTheme="minorHAnsi" w:cstheme="minorHAnsi"/>
                  <w:sz w:val="22"/>
                  <w:szCs w:val="22"/>
                </w:rPr>
                <w:t>https://www.uniza.sk/images/pdf/uradna-tabula/smernice-predpisy/2021/02092021_S-201-2021-Disciplinarny-poriadok-pre-studentov-UNIZA.pdf</w:t>
              </w:r>
            </w:hyperlink>
            <w:r w:rsidRPr="006B715B">
              <w:rPr>
                <w:rFonts w:asciiTheme="minorHAnsi" w:hAnsiTheme="minorHAnsi" w:cstheme="minorHAnsi"/>
                <w:sz w:val="22"/>
                <w:szCs w:val="22"/>
              </w:rPr>
              <w:t>).</w:t>
            </w:r>
          </w:p>
          <w:p w14:paraId="76D6ADCA" w14:textId="77777777" w:rsidR="006B715B" w:rsidRPr="006B715B" w:rsidRDefault="006B715B" w:rsidP="006B715B">
            <w:pPr>
              <w:pStyle w:val="Normlnywebov"/>
              <w:rPr>
                <w:rFonts w:asciiTheme="minorHAnsi" w:hAnsiTheme="minorHAnsi" w:cstheme="minorHAnsi"/>
                <w:sz w:val="22"/>
                <w:szCs w:val="22"/>
              </w:rPr>
            </w:pPr>
            <w:r w:rsidRPr="006B715B">
              <w:rPr>
                <w:rFonts w:asciiTheme="minorHAnsi" w:hAnsiTheme="minorHAnsi" w:cstheme="minorHAnsi"/>
                <w:sz w:val="22"/>
                <w:szCs w:val="22"/>
              </w:rPr>
              <w:t xml:space="preserve">Na úrovni fakulty je definovaný </w:t>
            </w:r>
            <w:hyperlink r:id="rId37" w:history="1">
              <w:r w:rsidRPr="006B715B">
                <w:rPr>
                  <w:rStyle w:val="Hypertextovprepojenie"/>
                  <w:rFonts w:asciiTheme="minorHAnsi" w:hAnsiTheme="minorHAnsi" w:cstheme="minorHAnsi"/>
                  <w:sz w:val="22"/>
                  <w:szCs w:val="22"/>
                </w:rPr>
                <w:t>Disciplinárny poriadok pre študentov</w:t>
              </w:r>
            </w:hyperlink>
            <w:r w:rsidRPr="006B715B">
              <w:rPr>
                <w:rFonts w:asciiTheme="minorHAnsi" w:hAnsiTheme="minorHAnsi" w:cstheme="minorHAnsi"/>
                <w:sz w:val="22"/>
                <w:szCs w:val="22"/>
              </w:rPr>
              <w:t xml:space="preserve">. Posudzovanie disciplinárnych priestupkov je v kompetencii disciplinárnej komisie, ktorá sa riadi </w:t>
            </w:r>
            <w:hyperlink r:id="rId38" w:history="1">
              <w:r w:rsidRPr="006B715B">
                <w:rPr>
                  <w:rStyle w:val="Hypertextovprepojenie"/>
                  <w:rFonts w:asciiTheme="minorHAnsi" w:hAnsiTheme="minorHAnsi" w:cstheme="minorHAnsi"/>
                  <w:sz w:val="22"/>
                  <w:szCs w:val="22"/>
                </w:rPr>
                <w:t>Rokovacím poriadkom disciplinárnej komisie</w:t>
              </w:r>
            </w:hyperlink>
            <w:r w:rsidRPr="006B715B">
              <w:rPr>
                <w:rFonts w:asciiTheme="minorHAnsi" w:hAnsiTheme="minorHAnsi" w:cstheme="minorHAnsi"/>
                <w:sz w:val="22"/>
                <w:szCs w:val="22"/>
              </w:rPr>
              <w:t>.</w:t>
            </w:r>
          </w:p>
          <w:p w14:paraId="24D612F9" w14:textId="77777777" w:rsidR="006B715B" w:rsidRPr="006B715B" w:rsidRDefault="006B715B" w:rsidP="006B715B">
            <w:pPr>
              <w:pStyle w:val="Normlnywebov"/>
              <w:rPr>
                <w:rFonts w:asciiTheme="minorHAnsi" w:hAnsiTheme="minorHAnsi" w:cstheme="minorHAnsi"/>
                <w:sz w:val="22"/>
                <w:szCs w:val="22"/>
              </w:rPr>
            </w:pPr>
            <w:r w:rsidRPr="006B715B">
              <w:rPr>
                <w:rFonts w:asciiTheme="minorHAnsi" w:hAnsiTheme="minorHAnsi" w:cstheme="minorHAnsi"/>
                <w:sz w:val="22"/>
                <w:szCs w:val="22"/>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3BF7E0B3" w:rsidR="00556FBD" w:rsidRPr="006B715B" w:rsidRDefault="006B715B" w:rsidP="00170927">
            <w:pPr>
              <w:pStyle w:val="Normlnywebov"/>
              <w:rPr>
                <w:rFonts w:asciiTheme="minorHAnsi" w:hAnsiTheme="minorHAnsi" w:cstheme="minorHAnsi"/>
                <w:sz w:val="22"/>
                <w:szCs w:val="22"/>
              </w:rPr>
            </w:pPr>
            <w:r w:rsidRPr="006B715B">
              <w:rPr>
                <w:rFonts w:asciiTheme="minorHAnsi" w:hAnsiTheme="minorHAnsi" w:cstheme="minorHAnsi"/>
                <w:sz w:val="22"/>
                <w:szCs w:val="22"/>
              </w:rPr>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14:paraId="505370E8" w14:textId="77777777" w:rsidTr="0093711C">
        <w:tc>
          <w:tcPr>
            <w:tcW w:w="679" w:type="dxa"/>
            <w:vMerge/>
          </w:tcPr>
          <w:p w14:paraId="0D554B74"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1C3C4C9A" w14:textId="77777777" w:rsidR="00556FBD" w:rsidRPr="002730BB" w:rsidRDefault="00556FBD" w:rsidP="002D4762">
            <w:pPr>
              <w:spacing w:line="216" w:lineRule="auto"/>
              <w:jc w:val="both"/>
              <w:rPr>
                <w:rFonts w:cstheme="minorHAnsi"/>
                <w:b/>
                <w:bCs/>
              </w:rPr>
            </w:pPr>
            <w:r w:rsidRPr="002730BB">
              <w:rPr>
                <w:rFonts w:cstheme="minorHAnsi"/>
                <w:b/>
                <w:bCs/>
              </w:rPr>
              <w:t>Postupy aplikovateľné pre študentov so špeciálnymi potrebami</w:t>
            </w:r>
          </w:p>
        </w:tc>
      </w:tr>
      <w:tr w:rsidR="00556FBD" w14:paraId="2E005C4A" w14:textId="77777777" w:rsidTr="0093711C">
        <w:trPr>
          <w:trHeight w:val="865"/>
        </w:trPr>
        <w:tc>
          <w:tcPr>
            <w:tcW w:w="679" w:type="dxa"/>
            <w:vMerge/>
          </w:tcPr>
          <w:p w14:paraId="2C1F60A1" w14:textId="77777777" w:rsidR="00556FBD" w:rsidRPr="00EA00DE" w:rsidRDefault="00556FBD" w:rsidP="002D4762">
            <w:pPr>
              <w:spacing w:line="216" w:lineRule="auto"/>
              <w:jc w:val="both"/>
              <w:rPr>
                <w:bCs/>
                <w:iCs/>
              </w:rPr>
            </w:pPr>
          </w:p>
        </w:tc>
        <w:tc>
          <w:tcPr>
            <w:tcW w:w="10102" w:type="dxa"/>
            <w:gridSpan w:val="7"/>
          </w:tcPr>
          <w:p w14:paraId="087A10E0" w14:textId="6F3E6F4A" w:rsidR="00BC4F13"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t>Na úrovni univerzity definuje procesy, postupy a štruktúry Smernica č. 198 Podpora uchádzačov o štúdium a študentov so špecifickými potrebami na Žilinskej univerzite v Žiline (</w:t>
            </w:r>
            <w:hyperlink r:id="rId39" w:history="1">
              <w:r w:rsidRPr="00BC4F13">
                <w:rPr>
                  <w:rStyle w:val="Hypertextovprepojenie"/>
                  <w:rFonts w:asciiTheme="minorHAnsi" w:hAnsiTheme="minorHAnsi" w:cstheme="minorHAnsi"/>
                  <w:sz w:val="22"/>
                  <w:szCs w:val="22"/>
                </w:rPr>
                <w:t>https://www.uniza.sk/images/pdf/specificke-potreby/2021/10082021_Smernica-c-198-Podpora-uchadzacov-o-studium-a-SSP-na-Zilinskej-univerzite-v-Ziline.pdf</w:t>
              </w:r>
            </w:hyperlink>
            <w:r w:rsidRPr="00BC4F13">
              <w:rPr>
                <w:rFonts w:asciiTheme="minorHAnsi" w:hAnsiTheme="minorHAnsi" w:cstheme="minorHAnsi"/>
                <w:sz w:val="22"/>
                <w:szCs w:val="22"/>
              </w:rPr>
              <w:t>) a Smernica č. 209 Študijný poriadok pre 1. a 2. stupeň vysokoškolského štúdia na Žilinskej univerzite v Žiline.</w:t>
            </w:r>
          </w:p>
          <w:p w14:paraId="0DA6CD49" w14:textId="77777777" w:rsidR="00BC4F13"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531E2889" w14:textId="77777777" w:rsidR="00BC4F13"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5AB7E1C5" w:rsidR="00556FBD"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lastRenderedPageBreak/>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14:paraId="757B3F6C" w14:textId="77777777" w:rsidTr="0093711C">
        <w:tc>
          <w:tcPr>
            <w:tcW w:w="679" w:type="dxa"/>
            <w:vMerge/>
          </w:tcPr>
          <w:p w14:paraId="5EE15B26"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06729999" w14:textId="77777777" w:rsidR="00556FBD" w:rsidRPr="002730BB" w:rsidRDefault="00556FBD" w:rsidP="002D4762">
            <w:pPr>
              <w:spacing w:line="216" w:lineRule="auto"/>
              <w:jc w:val="both"/>
              <w:rPr>
                <w:rFonts w:cstheme="minorHAnsi"/>
                <w:b/>
                <w:bCs/>
              </w:rPr>
            </w:pPr>
            <w:r w:rsidRPr="002730BB">
              <w:rPr>
                <w:rFonts w:cstheme="minorHAnsi"/>
                <w:b/>
                <w:bCs/>
              </w:rPr>
              <w:t>Postupy podávania podnetov a odvolaní zo strany študenta</w:t>
            </w:r>
          </w:p>
        </w:tc>
      </w:tr>
      <w:tr w:rsidR="00556FBD" w14:paraId="42740B1C" w14:textId="77777777" w:rsidTr="0093711C">
        <w:trPr>
          <w:trHeight w:val="2009"/>
        </w:trPr>
        <w:tc>
          <w:tcPr>
            <w:tcW w:w="679" w:type="dxa"/>
            <w:vMerge/>
          </w:tcPr>
          <w:p w14:paraId="143CFEF5" w14:textId="77777777" w:rsidR="00556FBD" w:rsidRPr="00EA00DE" w:rsidRDefault="00556FBD" w:rsidP="002D4762">
            <w:pPr>
              <w:spacing w:line="216" w:lineRule="auto"/>
              <w:jc w:val="both"/>
              <w:rPr>
                <w:bCs/>
                <w:iCs/>
              </w:rPr>
            </w:pPr>
          </w:p>
        </w:tc>
        <w:tc>
          <w:tcPr>
            <w:tcW w:w="10102" w:type="dxa"/>
            <w:gridSpan w:val="7"/>
          </w:tcPr>
          <w:p w14:paraId="030DC610" w14:textId="032F5D1D" w:rsidR="00556FBD" w:rsidRPr="002730BB" w:rsidRDefault="00BC4F13" w:rsidP="002D4762">
            <w:pPr>
              <w:spacing w:line="216" w:lineRule="auto"/>
              <w:jc w:val="both"/>
              <w:rPr>
                <w:rFonts w:cstheme="minorHAnsi"/>
              </w:rPr>
            </w:pPr>
            <w:r>
              <w:t>Na úrovni univerzity definuje procesy, postupy a štruktúry Smernica č. 209 – Študijný poriadok pre 1. a 2. stupeň vysokoškolského štúdia na Žilinskej univerzite v Žiline.</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44A3F6FB" w14:textId="77777777" w:rsidTr="002D4762">
        <w:trPr>
          <w:trHeight w:val="311"/>
        </w:trPr>
        <w:tc>
          <w:tcPr>
            <w:tcW w:w="567" w:type="dxa"/>
            <w:shd w:val="clear" w:color="auto" w:fill="F2F2F2" w:themeFill="background1" w:themeFillShade="F2"/>
          </w:tcPr>
          <w:p w14:paraId="2596F908" w14:textId="77777777" w:rsidR="00556FBD"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9679DD" w:rsidRDefault="00556FBD" w:rsidP="002D4762">
            <w:pPr>
              <w:spacing w:line="216" w:lineRule="auto"/>
              <w:jc w:val="both"/>
              <w:rPr>
                <w:rFonts w:cstheme="minorHAnsi"/>
                <w:i/>
                <w:iCs/>
                <w:sz w:val="18"/>
                <w:szCs w:val="18"/>
              </w:rPr>
            </w:pPr>
          </w:p>
        </w:tc>
      </w:tr>
      <w:tr w:rsidR="00556FBD" w14:paraId="5D94082B" w14:textId="77777777" w:rsidTr="00150A60">
        <w:trPr>
          <w:trHeight w:val="311"/>
        </w:trPr>
        <w:tc>
          <w:tcPr>
            <w:tcW w:w="567" w:type="dxa"/>
            <w:shd w:val="clear" w:color="auto" w:fill="auto"/>
          </w:tcPr>
          <w:p w14:paraId="6146E462" w14:textId="77777777" w:rsidR="00556FBD" w:rsidRDefault="00556FBD" w:rsidP="002D4762">
            <w:pPr>
              <w:spacing w:line="216" w:lineRule="auto"/>
              <w:jc w:val="both"/>
              <w:rPr>
                <w:rFonts w:cstheme="minorHAnsi"/>
                <w:b/>
                <w:iCs/>
              </w:rPr>
            </w:pPr>
          </w:p>
        </w:tc>
        <w:tc>
          <w:tcPr>
            <w:tcW w:w="10214" w:type="dxa"/>
            <w:shd w:val="clear" w:color="auto" w:fill="auto"/>
          </w:tcPr>
          <w:p w14:paraId="77B45E56" w14:textId="39D5D984" w:rsidR="00556FBD" w:rsidRPr="00C279CA" w:rsidRDefault="00150A60" w:rsidP="002D4762">
            <w:pPr>
              <w:spacing w:line="216" w:lineRule="auto"/>
              <w:jc w:val="both"/>
              <w:rPr>
                <w:rFonts w:cstheme="minorHAnsi"/>
              </w:rPr>
            </w:pPr>
            <w:r>
              <w:rPr>
                <w:rFonts w:cstheme="minorHAnsi"/>
              </w:rPr>
              <w:t>Povinné predmety</w:t>
            </w:r>
          </w:p>
        </w:tc>
      </w:tr>
      <w:tr w:rsidR="00150A60" w14:paraId="710CE9BE" w14:textId="77777777" w:rsidTr="00150A60">
        <w:trPr>
          <w:trHeight w:val="311"/>
        </w:trPr>
        <w:tc>
          <w:tcPr>
            <w:tcW w:w="567" w:type="dxa"/>
            <w:shd w:val="clear" w:color="auto" w:fill="auto"/>
          </w:tcPr>
          <w:p w14:paraId="5C1BFF26" w14:textId="77777777" w:rsidR="00150A60" w:rsidRDefault="00150A60" w:rsidP="002D4762">
            <w:pPr>
              <w:spacing w:line="216" w:lineRule="auto"/>
              <w:jc w:val="both"/>
              <w:rPr>
                <w:rFonts w:cstheme="minorHAnsi"/>
                <w:b/>
                <w:iCs/>
              </w:rPr>
            </w:pPr>
          </w:p>
        </w:tc>
        <w:tc>
          <w:tcPr>
            <w:tcW w:w="10214" w:type="dxa"/>
            <w:shd w:val="clear" w:color="auto" w:fill="auto"/>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552"/>
              <w:gridCol w:w="589"/>
              <w:gridCol w:w="1033"/>
              <w:gridCol w:w="1541"/>
              <w:gridCol w:w="946"/>
              <w:gridCol w:w="859"/>
              <w:gridCol w:w="836"/>
              <w:gridCol w:w="916"/>
              <w:gridCol w:w="749"/>
              <w:gridCol w:w="699"/>
              <w:gridCol w:w="1278"/>
            </w:tblGrid>
            <w:tr w:rsidR="00150A60" w:rsidRPr="00150A60" w14:paraId="6BB5553E" w14:textId="77777777" w:rsidTr="00150A60">
              <w:trPr>
                <w:tblCellSpacing w:w="6" w:type="dxa"/>
              </w:trPr>
              <w:tc>
                <w:tcPr>
                  <w:tcW w:w="484" w:type="dxa"/>
                  <w:vAlign w:val="center"/>
                  <w:hideMark/>
                </w:tcPr>
                <w:p w14:paraId="4D58AD81"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Roč.</w:t>
                  </w:r>
                </w:p>
              </w:tc>
              <w:tc>
                <w:tcPr>
                  <w:tcW w:w="523" w:type="dxa"/>
                  <w:vAlign w:val="center"/>
                  <w:hideMark/>
                </w:tcPr>
                <w:p w14:paraId="5E051796"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Sem.</w:t>
                  </w:r>
                </w:p>
              </w:tc>
              <w:tc>
                <w:tcPr>
                  <w:tcW w:w="925" w:type="dxa"/>
                  <w:vAlign w:val="center"/>
                  <w:hideMark/>
                </w:tcPr>
                <w:p w14:paraId="0466BAA6"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Kód</w:t>
                  </w:r>
                </w:p>
              </w:tc>
              <w:tc>
                <w:tcPr>
                  <w:tcW w:w="1385" w:type="dxa"/>
                  <w:vAlign w:val="center"/>
                  <w:hideMark/>
                </w:tcPr>
                <w:p w14:paraId="74132E05"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Predmet</w:t>
                  </w:r>
                </w:p>
              </w:tc>
              <w:tc>
                <w:tcPr>
                  <w:tcW w:w="846" w:type="dxa"/>
                  <w:vAlign w:val="center"/>
                  <w:hideMark/>
                </w:tcPr>
                <w:p w14:paraId="1ED96D1B"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Skratka</w:t>
                  </w:r>
                </w:p>
              </w:tc>
              <w:tc>
                <w:tcPr>
                  <w:tcW w:w="767" w:type="dxa"/>
                  <w:vAlign w:val="center"/>
                  <w:hideMark/>
                </w:tcPr>
                <w:p w14:paraId="163B5EE2"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Rozsah</w:t>
                  </w:r>
                </w:p>
              </w:tc>
              <w:tc>
                <w:tcPr>
                  <w:tcW w:w="747" w:type="dxa"/>
                  <w:vAlign w:val="center"/>
                  <w:hideMark/>
                </w:tcPr>
                <w:p w14:paraId="7EB3AECF"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Ukonč.</w:t>
                  </w:r>
                </w:p>
              </w:tc>
              <w:tc>
                <w:tcPr>
                  <w:tcW w:w="819" w:type="dxa"/>
                  <w:vAlign w:val="center"/>
                  <w:hideMark/>
                </w:tcPr>
                <w:p w14:paraId="4E462991"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Kredity</w:t>
                  </w:r>
                </w:p>
              </w:tc>
              <w:tc>
                <w:tcPr>
                  <w:tcW w:w="668" w:type="dxa"/>
                  <w:vAlign w:val="center"/>
                  <w:hideMark/>
                </w:tcPr>
                <w:p w14:paraId="74B58EF1"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Profil.</w:t>
                  </w:r>
                </w:p>
              </w:tc>
              <w:tc>
                <w:tcPr>
                  <w:tcW w:w="622" w:type="dxa"/>
                  <w:vAlign w:val="center"/>
                  <w:hideMark/>
                </w:tcPr>
                <w:p w14:paraId="7439A9A3"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Jadro</w:t>
                  </w:r>
                </w:p>
              </w:tc>
              <w:tc>
                <w:tcPr>
                  <w:tcW w:w="1142" w:type="dxa"/>
                  <w:vAlign w:val="center"/>
                  <w:hideMark/>
                </w:tcPr>
                <w:p w14:paraId="632DB63E"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Garant</w:t>
                  </w:r>
                </w:p>
              </w:tc>
            </w:tr>
            <w:tr w:rsidR="00150A60" w:rsidRPr="00150A60" w14:paraId="02664CDD" w14:textId="77777777" w:rsidTr="00150A60">
              <w:trPr>
                <w:tblCellSpacing w:w="6" w:type="dxa"/>
              </w:trPr>
              <w:tc>
                <w:tcPr>
                  <w:tcW w:w="484" w:type="dxa"/>
                  <w:vAlign w:val="center"/>
                  <w:hideMark/>
                </w:tcPr>
                <w:p w14:paraId="26941AD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1AD78D7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5A5BE24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6BE0002</w:t>
                  </w:r>
                </w:p>
              </w:tc>
              <w:tc>
                <w:tcPr>
                  <w:tcW w:w="1385" w:type="dxa"/>
                  <w:vAlign w:val="center"/>
                  <w:hideMark/>
                </w:tcPr>
                <w:p w14:paraId="1203BC6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elektronika</w:t>
                  </w:r>
                </w:p>
              </w:tc>
              <w:tc>
                <w:tcPr>
                  <w:tcW w:w="846" w:type="dxa"/>
                  <w:vAlign w:val="center"/>
                  <w:hideMark/>
                </w:tcPr>
                <w:p w14:paraId="345F2DE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E</w:t>
                  </w:r>
                </w:p>
              </w:tc>
              <w:tc>
                <w:tcPr>
                  <w:tcW w:w="767" w:type="dxa"/>
                  <w:vAlign w:val="center"/>
                  <w:hideMark/>
                </w:tcPr>
                <w:p w14:paraId="4271E8F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2704107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61F8AE4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1C4295B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4177332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14F126B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Ing. Michal Hodoň, PhD.</w:t>
                  </w:r>
                </w:p>
              </w:tc>
            </w:tr>
            <w:tr w:rsidR="00150A60" w:rsidRPr="00150A60" w14:paraId="2517AEAF" w14:textId="77777777" w:rsidTr="00150A60">
              <w:trPr>
                <w:tblCellSpacing w:w="6" w:type="dxa"/>
              </w:trPr>
              <w:tc>
                <w:tcPr>
                  <w:tcW w:w="484" w:type="dxa"/>
                  <w:vAlign w:val="center"/>
                  <w:hideMark/>
                </w:tcPr>
                <w:p w14:paraId="299F77B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65C0F25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361CCC7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6BI0011</w:t>
                  </w:r>
                </w:p>
              </w:tc>
              <w:tc>
                <w:tcPr>
                  <w:tcW w:w="1385" w:type="dxa"/>
                  <w:vAlign w:val="center"/>
                  <w:hideMark/>
                </w:tcPr>
                <w:p w14:paraId="09DBDBA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informatika 1</w:t>
                  </w:r>
                </w:p>
              </w:tc>
              <w:tc>
                <w:tcPr>
                  <w:tcW w:w="846" w:type="dxa"/>
                  <w:vAlign w:val="center"/>
                  <w:hideMark/>
                </w:tcPr>
                <w:p w14:paraId="5287406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INF1</w:t>
                  </w:r>
                </w:p>
              </w:tc>
              <w:tc>
                <w:tcPr>
                  <w:tcW w:w="767" w:type="dxa"/>
                  <w:vAlign w:val="center"/>
                  <w:hideMark/>
                </w:tcPr>
                <w:p w14:paraId="29BEB75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2 - 0 - 3</w:t>
                  </w:r>
                </w:p>
              </w:tc>
              <w:tc>
                <w:tcPr>
                  <w:tcW w:w="747" w:type="dxa"/>
                  <w:vAlign w:val="center"/>
                  <w:hideMark/>
                </w:tcPr>
                <w:p w14:paraId="148C4B1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652A6E7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7</w:t>
                  </w:r>
                </w:p>
              </w:tc>
              <w:tc>
                <w:tcPr>
                  <w:tcW w:w="668" w:type="dxa"/>
                  <w:vAlign w:val="center"/>
                  <w:hideMark/>
                </w:tcPr>
                <w:p w14:paraId="27DC269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43C14F8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6A143A9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doc. Ing. Ján </w:t>
                  </w:r>
                  <w:proofErr w:type="spellStart"/>
                  <w:r w:rsidRPr="00150A60">
                    <w:rPr>
                      <w:rFonts w:eastAsia="Times New Roman" w:cstheme="minorHAnsi"/>
                      <w:sz w:val="18"/>
                      <w:szCs w:val="18"/>
                      <w:lang w:eastAsia="sk-SK"/>
                    </w:rPr>
                    <w:t>Janech</w:t>
                  </w:r>
                  <w:proofErr w:type="spellEnd"/>
                  <w:r w:rsidRPr="00150A60">
                    <w:rPr>
                      <w:rFonts w:eastAsia="Times New Roman" w:cstheme="minorHAnsi"/>
                      <w:sz w:val="18"/>
                      <w:szCs w:val="18"/>
                      <w:lang w:eastAsia="sk-SK"/>
                    </w:rPr>
                    <w:t>, PhD.</w:t>
                  </w:r>
                </w:p>
              </w:tc>
            </w:tr>
            <w:tr w:rsidR="00150A60" w:rsidRPr="00150A60" w14:paraId="1B68C074" w14:textId="77777777" w:rsidTr="00150A60">
              <w:trPr>
                <w:tblCellSpacing w:w="6" w:type="dxa"/>
              </w:trPr>
              <w:tc>
                <w:tcPr>
                  <w:tcW w:w="484" w:type="dxa"/>
                  <w:vAlign w:val="center"/>
                  <w:hideMark/>
                </w:tcPr>
                <w:p w14:paraId="1895398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2FCCD49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6004C24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6BI0019</w:t>
                  </w:r>
                </w:p>
              </w:tc>
              <w:tc>
                <w:tcPr>
                  <w:tcW w:w="1385" w:type="dxa"/>
                  <w:vAlign w:val="center"/>
                  <w:hideMark/>
                </w:tcPr>
                <w:p w14:paraId="319E0FA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logické systémy</w:t>
                  </w:r>
                </w:p>
              </w:tc>
              <w:tc>
                <w:tcPr>
                  <w:tcW w:w="846" w:type="dxa"/>
                  <w:vAlign w:val="center"/>
                  <w:hideMark/>
                </w:tcPr>
                <w:p w14:paraId="17CC8A03"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LogS</w:t>
                  </w:r>
                  <w:proofErr w:type="spellEnd"/>
                </w:p>
              </w:tc>
              <w:tc>
                <w:tcPr>
                  <w:tcW w:w="767" w:type="dxa"/>
                  <w:vAlign w:val="center"/>
                  <w:hideMark/>
                </w:tcPr>
                <w:p w14:paraId="1CD75BF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0CF032D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75DBB56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08CB12F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71A2C8B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0CFB2FE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Peter Ševčík, PhD.</w:t>
                  </w:r>
                </w:p>
              </w:tc>
            </w:tr>
            <w:tr w:rsidR="00150A60" w:rsidRPr="00150A60" w14:paraId="13D8563D" w14:textId="77777777" w:rsidTr="00150A60">
              <w:trPr>
                <w:tblCellSpacing w:w="6" w:type="dxa"/>
              </w:trPr>
              <w:tc>
                <w:tcPr>
                  <w:tcW w:w="484" w:type="dxa"/>
                  <w:vAlign w:val="center"/>
                  <w:hideMark/>
                </w:tcPr>
                <w:p w14:paraId="1CABE35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093CE86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00AC9DE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6BI0035</w:t>
                  </w:r>
                </w:p>
              </w:tc>
              <w:tc>
                <w:tcPr>
                  <w:tcW w:w="1385" w:type="dxa"/>
                  <w:vAlign w:val="center"/>
                  <w:hideMark/>
                </w:tcPr>
                <w:p w14:paraId="79332CC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princípy operačných systémov</w:t>
                  </w:r>
                </w:p>
              </w:tc>
              <w:tc>
                <w:tcPr>
                  <w:tcW w:w="846" w:type="dxa"/>
                  <w:vAlign w:val="center"/>
                  <w:hideMark/>
                </w:tcPr>
                <w:p w14:paraId="3B4A3B3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POS</w:t>
                  </w:r>
                </w:p>
              </w:tc>
              <w:tc>
                <w:tcPr>
                  <w:tcW w:w="767" w:type="dxa"/>
                  <w:vAlign w:val="center"/>
                  <w:hideMark/>
                </w:tcPr>
                <w:p w14:paraId="29CE9FB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76D14D0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5684C57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3E97F11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66090C8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04322C4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Miroslav Kvaššay, PhD.</w:t>
                  </w:r>
                </w:p>
              </w:tc>
            </w:tr>
            <w:tr w:rsidR="00150A60" w:rsidRPr="00150A60" w14:paraId="74C841CD" w14:textId="77777777" w:rsidTr="00150A60">
              <w:trPr>
                <w:tblCellSpacing w:w="6" w:type="dxa"/>
              </w:trPr>
              <w:tc>
                <w:tcPr>
                  <w:tcW w:w="484" w:type="dxa"/>
                  <w:vAlign w:val="center"/>
                  <w:hideMark/>
                </w:tcPr>
                <w:p w14:paraId="6D71247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2891064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5EAAC73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6BI0008</w:t>
                  </w:r>
                </w:p>
              </w:tc>
              <w:tc>
                <w:tcPr>
                  <w:tcW w:w="1385" w:type="dxa"/>
                  <w:vAlign w:val="center"/>
                  <w:hideMark/>
                </w:tcPr>
                <w:p w14:paraId="58A907E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elektronické systémy</w:t>
                  </w:r>
                </w:p>
              </w:tc>
              <w:tc>
                <w:tcPr>
                  <w:tcW w:w="846" w:type="dxa"/>
                  <w:vAlign w:val="center"/>
                  <w:hideMark/>
                </w:tcPr>
                <w:p w14:paraId="67A220D5"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Elnys</w:t>
                  </w:r>
                  <w:proofErr w:type="spellEnd"/>
                </w:p>
              </w:tc>
              <w:tc>
                <w:tcPr>
                  <w:tcW w:w="767" w:type="dxa"/>
                  <w:vAlign w:val="center"/>
                  <w:hideMark/>
                </w:tcPr>
                <w:p w14:paraId="51D2706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112E33C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3483FF8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46EFA3E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726FD36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470DBAE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Peter Ševčík, PhD.</w:t>
                  </w:r>
                </w:p>
              </w:tc>
            </w:tr>
            <w:tr w:rsidR="00150A60" w:rsidRPr="00150A60" w14:paraId="6DDFC11D" w14:textId="77777777" w:rsidTr="00150A60">
              <w:trPr>
                <w:tblCellSpacing w:w="6" w:type="dxa"/>
              </w:trPr>
              <w:tc>
                <w:tcPr>
                  <w:tcW w:w="484" w:type="dxa"/>
                  <w:vAlign w:val="center"/>
                  <w:hideMark/>
                </w:tcPr>
                <w:p w14:paraId="4191486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7D93D68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2B9B13C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6BI0012</w:t>
                  </w:r>
                </w:p>
              </w:tc>
              <w:tc>
                <w:tcPr>
                  <w:tcW w:w="1385" w:type="dxa"/>
                  <w:vAlign w:val="center"/>
                  <w:hideMark/>
                </w:tcPr>
                <w:p w14:paraId="7753700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informatika 2</w:t>
                  </w:r>
                </w:p>
              </w:tc>
              <w:tc>
                <w:tcPr>
                  <w:tcW w:w="846" w:type="dxa"/>
                  <w:vAlign w:val="center"/>
                  <w:hideMark/>
                </w:tcPr>
                <w:p w14:paraId="56FD53C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INF2</w:t>
                  </w:r>
                </w:p>
              </w:tc>
              <w:tc>
                <w:tcPr>
                  <w:tcW w:w="767" w:type="dxa"/>
                  <w:vAlign w:val="center"/>
                  <w:hideMark/>
                </w:tcPr>
                <w:p w14:paraId="4F83926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2 - 0 - 3</w:t>
                  </w:r>
                </w:p>
              </w:tc>
              <w:tc>
                <w:tcPr>
                  <w:tcW w:w="747" w:type="dxa"/>
                  <w:vAlign w:val="center"/>
                  <w:hideMark/>
                </w:tcPr>
                <w:p w14:paraId="059400C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19EE0B0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7</w:t>
                  </w:r>
                </w:p>
              </w:tc>
              <w:tc>
                <w:tcPr>
                  <w:tcW w:w="668" w:type="dxa"/>
                  <w:vAlign w:val="center"/>
                  <w:hideMark/>
                </w:tcPr>
                <w:p w14:paraId="5C2A3C1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5B4F7CA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136D945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doc. Ing. Ján </w:t>
                  </w:r>
                  <w:proofErr w:type="spellStart"/>
                  <w:r w:rsidRPr="00150A60">
                    <w:rPr>
                      <w:rFonts w:eastAsia="Times New Roman" w:cstheme="minorHAnsi"/>
                      <w:sz w:val="18"/>
                      <w:szCs w:val="18"/>
                      <w:lang w:eastAsia="sk-SK"/>
                    </w:rPr>
                    <w:t>Janech</w:t>
                  </w:r>
                  <w:proofErr w:type="spellEnd"/>
                  <w:r w:rsidRPr="00150A60">
                    <w:rPr>
                      <w:rFonts w:eastAsia="Times New Roman" w:cstheme="minorHAnsi"/>
                      <w:sz w:val="18"/>
                      <w:szCs w:val="18"/>
                      <w:lang w:eastAsia="sk-SK"/>
                    </w:rPr>
                    <w:t>, PhD.</w:t>
                  </w:r>
                </w:p>
              </w:tc>
            </w:tr>
            <w:tr w:rsidR="00150A60" w:rsidRPr="00150A60" w14:paraId="329492C7" w14:textId="77777777" w:rsidTr="00150A60">
              <w:trPr>
                <w:tblCellSpacing w:w="6" w:type="dxa"/>
              </w:trPr>
              <w:tc>
                <w:tcPr>
                  <w:tcW w:w="484" w:type="dxa"/>
                  <w:vAlign w:val="center"/>
                  <w:hideMark/>
                </w:tcPr>
                <w:p w14:paraId="3C005FA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7561AB7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3EFC818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6BI0020</w:t>
                  </w:r>
                </w:p>
              </w:tc>
              <w:tc>
                <w:tcPr>
                  <w:tcW w:w="1385" w:type="dxa"/>
                  <w:vAlign w:val="center"/>
                  <w:hideMark/>
                </w:tcPr>
                <w:p w14:paraId="7801C49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Meranie</w:t>
                  </w:r>
                </w:p>
              </w:tc>
              <w:tc>
                <w:tcPr>
                  <w:tcW w:w="846" w:type="dxa"/>
                  <w:vAlign w:val="center"/>
                  <w:hideMark/>
                </w:tcPr>
                <w:p w14:paraId="76E10AE2"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Mer</w:t>
                  </w:r>
                  <w:proofErr w:type="spellEnd"/>
                </w:p>
              </w:tc>
              <w:tc>
                <w:tcPr>
                  <w:tcW w:w="767" w:type="dxa"/>
                  <w:vAlign w:val="center"/>
                  <w:hideMark/>
                </w:tcPr>
                <w:p w14:paraId="326B7B8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606E0A5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789046F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52000A0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668DE90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6D32027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Ondrej Karpiš, PhD.</w:t>
                  </w:r>
                </w:p>
              </w:tc>
            </w:tr>
            <w:tr w:rsidR="00150A60" w:rsidRPr="00150A60" w14:paraId="4CB2320C" w14:textId="77777777" w:rsidTr="00150A60">
              <w:trPr>
                <w:tblCellSpacing w:w="6" w:type="dxa"/>
              </w:trPr>
              <w:tc>
                <w:tcPr>
                  <w:tcW w:w="484" w:type="dxa"/>
                  <w:vAlign w:val="center"/>
                  <w:hideMark/>
                </w:tcPr>
                <w:p w14:paraId="08CF9B2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23" w:type="dxa"/>
                  <w:vAlign w:val="center"/>
                  <w:hideMark/>
                </w:tcPr>
                <w:p w14:paraId="1F80369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14BABEE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6BI0025</w:t>
                  </w:r>
                </w:p>
              </w:tc>
              <w:tc>
                <w:tcPr>
                  <w:tcW w:w="1385" w:type="dxa"/>
                  <w:vAlign w:val="center"/>
                  <w:hideMark/>
                </w:tcPr>
                <w:p w14:paraId="5B3B914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počítačové inžinierstvo</w:t>
                  </w:r>
                </w:p>
              </w:tc>
              <w:tc>
                <w:tcPr>
                  <w:tcW w:w="846" w:type="dxa"/>
                  <w:vAlign w:val="center"/>
                  <w:hideMark/>
                </w:tcPr>
                <w:p w14:paraId="1740D19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PI</w:t>
                  </w:r>
                </w:p>
              </w:tc>
              <w:tc>
                <w:tcPr>
                  <w:tcW w:w="767" w:type="dxa"/>
                  <w:vAlign w:val="center"/>
                  <w:hideMark/>
                </w:tcPr>
                <w:p w14:paraId="2CB6742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2 - 0 - 4</w:t>
                  </w:r>
                </w:p>
              </w:tc>
              <w:tc>
                <w:tcPr>
                  <w:tcW w:w="747" w:type="dxa"/>
                  <w:vAlign w:val="center"/>
                  <w:hideMark/>
                </w:tcPr>
                <w:p w14:paraId="6E9339F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21236FE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7</w:t>
                  </w:r>
                </w:p>
              </w:tc>
              <w:tc>
                <w:tcPr>
                  <w:tcW w:w="668" w:type="dxa"/>
                  <w:vAlign w:val="center"/>
                  <w:hideMark/>
                </w:tcPr>
                <w:p w14:paraId="6787D89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618CE82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75B21A9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Ján Kapitulík, PhD.</w:t>
                  </w:r>
                </w:p>
              </w:tc>
            </w:tr>
            <w:tr w:rsidR="00150A60" w:rsidRPr="00150A60" w14:paraId="15CD5AC4" w14:textId="77777777" w:rsidTr="00150A60">
              <w:trPr>
                <w:tblCellSpacing w:w="6" w:type="dxa"/>
              </w:trPr>
              <w:tc>
                <w:tcPr>
                  <w:tcW w:w="484" w:type="dxa"/>
                  <w:vAlign w:val="center"/>
                  <w:hideMark/>
                </w:tcPr>
                <w:p w14:paraId="6B36DC7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23" w:type="dxa"/>
                  <w:vAlign w:val="center"/>
                  <w:hideMark/>
                </w:tcPr>
                <w:p w14:paraId="32B570F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75BC822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6II0010</w:t>
                  </w:r>
                </w:p>
              </w:tc>
              <w:tc>
                <w:tcPr>
                  <w:tcW w:w="1385" w:type="dxa"/>
                  <w:vAlign w:val="center"/>
                  <w:hideMark/>
                </w:tcPr>
                <w:p w14:paraId="5BD9459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číslicové spracovanie signálov 1</w:t>
                  </w:r>
                </w:p>
              </w:tc>
              <w:tc>
                <w:tcPr>
                  <w:tcW w:w="846" w:type="dxa"/>
                  <w:vAlign w:val="center"/>
                  <w:hideMark/>
                </w:tcPr>
                <w:p w14:paraId="394F99C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ČSS1</w:t>
                  </w:r>
                </w:p>
              </w:tc>
              <w:tc>
                <w:tcPr>
                  <w:tcW w:w="767" w:type="dxa"/>
                  <w:vAlign w:val="center"/>
                  <w:hideMark/>
                </w:tcPr>
                <w:p w14:paraId="3DCB650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3EEF691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019EEC3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48D8226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26AC233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34CF752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Ján Kapitulík, PhD.</w:t>
                  </w:r>
                </w:p>
              </w:tc>
            </w:tr>
            <w:tr w:rsidR="00150A60" w:rsidRPr="00150A60" w14:paraId="5427B647" w14:textId="77777777" w:rsidTr="00150A60">
              <w:trPr>
                <w:tblCellSpacing w:w="6" w:type="dxa"/>
              </w:trPr>
              <w:tc>
                <w:tcPr>
                  <w:tcW w:w="484" w:type="dxa"/>
                  <w:vAlign w:val="center"/>
                  <w:hideMark/>
                </w:tcPr>
                <w:p w14:paraId="021FDAA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23" w:type="dxa"/>
                  <w:vAlign w:val="center"/>
                  <w:hideMark/>
                </w:tcPr>
                <w:p w14:paraId="1B1352F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4F63A17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6II0043</w:t>
                  </w:r>
                </w:p>
              </w:tc>
              <w:tc>
                <w:tcPr>
                  <w:tcW w:w="1385" w:type="dxa"/>
                  <w:vAlign w:val="center"/>
                  <w:hideMark/>
                </w:tcPr>
                <w:p w14:paraId="3C35E56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technické prostriedky </w:t>
                  </w:r>
                  <w:proofErr w:type="spellStart"/>
                  <w:r w:rsidRPr="00150A60">
                    <w:rPr>
                      <w:rFonts w:eastAsia="Times New Roman" w:cstheme="minorHAnsi"/>
                      <w:sz w:val="18"/>
                      <w:szCs w:val="18"/>
                      <w:lang w:eastAsia="sk-SK"/>
                    </w:rPr>
                    <w:t>riad.a</w:t>
                  </w:r>
                  <w:proofErr w:type="spellEnd"/>
                  <w:r w:rsidRPr="00150A60">
                    <w:rPr>
                      <w:rFonts w:eastAsia="Times New Roman" w:cstheme="minorHAnsi"/>
                      <w:sz w:val="18"/>
                      <w:szCs w:val="18"/>
                      <w:lang w:eastAsia="sk-SK"/>
                    </w:rPr>
                    <w:t xml:space="preserve"> informačných systémov</w:t>
                  </w:r>
                </w:p>
              </w:tc>
              <w:tc>
                <w:tcPr>
                  <w:tcW w:w="846" w:type="dxa"/>
                  <w:vAlign w:val="center"/>
                  <w:hideMark/>
                </w:tcPr>
                <w:p w14:paraId="7AAEDA29"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TPRaIS</w:t>
                  </w:r>
                  <w:proofErr w:type="spellEnd"/>
                </w:p>
              </w:tc>
              <w:tc>
                <w:tcPr>
                  <w:tcW w:w="767" w:type="dxa"/>
                  <w:vAlign w:val="center"/>
                  <w:hideMark/>
                </w:tcPr>
                <w:p w14:paraId="20F4621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5A64B8E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6515F22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15F858A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736EC4C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7B7F0D2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Ing. Michal Hodoň, PhD.</w:t>
                  </w:r>
                </w:p>
              </w:tc>
            </w:tr>
            <w:tr w:rsidR="00150A60" w:rsidRPr="00150A60" w14:paraId="536B7CE8" w14:textId="77777777" w:rsidTr="00150A60">
              <w:trPr>
                <w:tblCellSpacing w:w="6" w:type="dxa"/>
              </w:trPr>
              <w:tc>
                <w:tcPr>
                  <w:tcW w:w="484" w:type="dxa"/>
                  <w:vAlign w:val="center"/>
                  <w:hideMark/>
                </w:tcPr>
                <w:p w14:paraId="1288B56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23" w:type="dxa"/>
                  <w:vAlign w:val="center"/>
                  <w:hideMark/>
                </w:tcPr>
                <w:p w14:paraId="21A43B0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3479A37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6II0049</w:t>
                  </w:r>
                </w:p>
              </w:tc>
              <w:tc>
                <w:tcPr>
                  <w:tcW w:w="1385" w:type="dxa"/>
                  <w:vAlign w:val="center"/>
                  <w:hideMark/>
                </w:tcPr>
                <w:p w14:paraId="39809B8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Úvod do teórie diskrétnych systémov</w:t>
                  </w:r>
                </w:p>
              </w:tc>
              <w:tc>
                <w:tcPr>
                  <w:tcW w:w="846" w:type="dxa"/>
                  <w:vAlign w:val="center"/>
                  <w:hideMark/>
                </w:tcPr>
                <w:p w14:paraId="15DAF2E5"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UdTDS</w:t>
                  </w:r>
                  <w:proofErr w:type="spellEnd"/>
                </w:p>
              </w:tc>
              <w:tc>
                <w:tcPr>
                  <w:tcW w:w="767" w:type="dxa"/>
                  <w:vAlign w:val="center"/>
                  <w:hideMark/>
                </w:tcPr>
                <w:p w14:paraId="0BA4E9C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2 - 2 - 0</w:t>
                  </w:r>
                </w:p>
              </w:tc>
              <w:tc>
                <w:tcPr>
                  <w:tcW w:w="747" w:type="dxa"/>
                  <w:vAlign w:val="center"/>
                  <w:hideMark/>
                </w:tcPr>
                <w:p w14:paraId="50AA103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273C4D3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4F6C1FC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020B465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0595806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Ondrej Karpiš, PhD.</w:t>
                  </w:r>
                </w:p>
              </w:tc>
            </w:tr>
            <w:tr w:rsidR="00150A60" w:rsidRPr="00150A60" w14:paraId="2F9D5DFB" w14:textId="77777777" w:rsidTr="00150A60">
              <w:trPr>
                <w:tblCellSpacing w:w="6" w:type="dxa"/>
              </w:trPr>
              <w:tc>
                <w:tcPr>
                  <w:tcW w:w="484" w:type="dxa"/>
                  <w:vAlign w:val="center"/>
                  <w:hideMark/>
                </w:tcPr>
                <w:p w14:paraId="5DA3B56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23" w:type="dxa"/>
                  <w:vAlign w:val="center"/>
                  <w:hideMark/>
                </w:tcPr>
                <w:p w14:paraId="6C73E96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35CD968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6IPP001</w:t>
                  </w:r>
                </w:p>
              </w:tc>
              <w:tc>
                <w:tcPr>
                  <w:tcW w:w="1385" w:type="dxa"/>
                  <w:vAlign w:val="center"/>
                  <w:hideMark/>
                </w:tcPr>
                <w:p w14:paraId="2B14231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projekt 1</w:t>
                  </w:r>
                </w:p>
              </w:tc>
              <w:tc>
                <w:tcPr>
                  <w:tcW w:w="846" w:type="dxa"/>
                  <w:vAlign w:val="center"/>
                  <w:hideMark/>
                </w:tcPr>
                <w:p w14:paraId="3E92FAB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Proj1</w:t>
                  </w:r>
                </w:p>
              </w:tc>
              <w:tc>
                <w:tcPr>
                  <w:tcW w:w="767" w:type="dxa"/>
                  <w:vAlign w:val="center"/>
                  <w:hideMark/>
                </w:tcPr>
                <w:p w14:paraId="27A9957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0 - 2 - 4</w:t>
                  </w:r>
                </w:p>
              </w:tc>
              <w:tc>
                <w:tcPr>
                  <w:tcW w:w="747" w:type="dxa"/>
                  <w:vAlign w:val="center"/>
                  <w:hideMark/>
                </w:tcPr>
                <w:p w14:paraId="2FD73B7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6F11F4A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1EE3F7D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2AA71A0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679DE66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prof. Ing. Ľudmila Jánošíková, PhD.</w:t>
                  </w:r>
                </w:p>
              </w:tc>
            </w:tr>
            <w:tr w:rsidR="00150A60" w:rsidRPr="00150A60" w14:paraId="38375F57" w14:textId="77777777" w:rsidTr="00150A60">
              <w:trPr>
                <w:tblCellSpacing w:w="6" w:type="dxa"/>
              </w:trPr>
              <w:tc>
                <w:tcPr>
                  <w:tcW w:w="484" w:type="dxa"/>
                  <w:vAlign w:val="center"/>
                  <w:hideMark/>
                </w:tcPr>
                <w:p w14:paraId="432B281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23" w:type="dxa"/>
                  <w:vAlign w:val="center"/>
                  <w:hideMark/>
                </w:tcPr>
                <w:p w14:paraId="69AF011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79CA4C7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6II0024</w:t>
                  </w:r>
                </w:p>
              </w:tc>
              <w:tc>
                <w:tcPr>
                  <w:tcW w:w="1385" w:type="dxa"/>
                  <w:vAlign w:val="center"/>
                  <w:hideMark/>
                </w:tcPr>
                <w:p w14:paraId="60E43B0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návrh zákazníckych integrovaných obvodov</w:t>
                  </w:r>
                </w:p>
              </w:tc>
              <w:tc>
                <w:tcPr>
                  <w:tcW w:w="846" w:type="dxa"/>
                  <w:vAlign w:val="center"/>
                  <w:hideMark/>
                </w:tcPr>
                <w:p w14:paraId="2EB99EF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NZIO</w:t>
                  </w:r>
                </w:p>
              </w:tc>
              <w:tc>
                <w:tcPr>
                  <w:tcW w:w="767" w:type="dxa"/>
                  <w:vAlign w:val="center"/>
                  <w:hideMark/>
                </w:tcPr>
                <w:p w14:paraId="2214234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799A217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29021DA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5137963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5C8A5E9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435BEA4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Peter Ševčík, PhD.</w:t>
                  </w:r>
                </w:p>
              </w:tc>
            </w:tr>
            <w:tr w:rsidR="00150A60" w:rsidRPr="00150A60" w14:paraId="6E11CE2D" w14:textId="77777777" w:rsidTr="00150A60">
              <w:trPr>
                <w:tblCellSpacing w:w="6" w:type="dxa"/>
              </w:trPr>
              <w:tc>
                <w:tcPr>
                  <w:tcW w:w="484" w:type="dxa"/>
                  <w:vAlign w:val="center"/>
                  <w:hideMark/>
                </w:tcPr>
                <w:p w14:paraId="3F51534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23" w:type="dxa"/>
                  <w:vAlign w:val="center"/>
                  <w:hideMark/>
                </w:tcPr>
                <w:p w14:paraId="2DF4163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0804426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6II0037</w:t>
                  </w:r>
                </w:p>
              </w:tc>
              <w:tc>
                <w:tcPr>
                  <w:tcW w:w="1385" w:type="dxa"/>
                  <w:vAlign w:val="center"/>
                  <w:hideMark/>
                </w:tcPr>
                <w:p w14:paraId="267317E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Prenos dát</w:t>
                  </w:r>
                </w:p>
              </w:tc>
              <w:tc>
                <w:tcPr>
                  <w:tcW w:w="846" w:type="dxa"/>
                  <w:vAlign w:val="center"/>
                  <w:hideMark/>
                </w:tcPr>
                <w:p w14:paraId="2869714F"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PDát</w:t>
                  </w:r>
                  <w:proofErr w:type="spellEnd"/>
                </w:p>
              </w:tc>
              <w:tc>
                <w:tcPr>
                  <w:tcW w:w="767" w:type="dxa"/>
                  <w:vAlign w:val="center"/>
                  <w:hideMark/>
                </w:tcPr>
                <w:p w14:paraId="702C9C7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7A7C81D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158DD68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7D6B75D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1E93DA6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292E3E1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Ondrej Karpiš, PhD.</w:t>
                  </w:r>
                </w:p>
              </w:tc>
            </w:tr>
            <w:tr w:rsidR="00150A60" w:rsidRPr="00150A60" w14:paraId="2A3A3825" w14:textId="77777777" w:rsidTr="00150A60">
              <w:trPr>
                <w:tblCellSpacing w:w="6" w:type="dxa"/>
              </w:trPr>
              <w:tc>
                <w:tcPr>
                  <w:tcW w:w="484" w:type="dxa"/>
                  <w:vAlign w:val="center"/>
                  <w:hideMark/>
                </w:tcPr>
                <w:p w14:paraId="3C1F86E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23" w:type="dxa"/>
                  <w:vAlign w:val="center"/>
                  <w:hideMark/>
                </w:tcPr>
                <w:p w14:paraId="20878E8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0B72E05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6IJ0001</w:t>
                  </w:r>
                </w:p>
              </w:tc>
              <w:tc>
                <w:tcPr>
                  <w:tcW w:w="1385" w:type="dxa"/>
                  <w:vAlign w:val="center"/>
                  <w:hideMark/>
                </w:tcPr>
                <w:p w14:paraId="5115AF5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anglický jazyk Ing. 1</w:t>
                  </w:r>
                </w:p>
              </w:tc>
              <w:tc>
                <w:tcPr>
                  <w:tcW w:w="846" w:type="dxa"/>
                  <w:vAlign w:val="center"/>
                  <w:hideMark/>
                </w:tcPr>
                <w:p w14:paraId="47F483D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AJI1</w:t>
                  </w:r>
                </w:p>
              </w:tc>
              <w:tc>
                <w:tcPr>
                  <w:tcW w:w="767" w:type="dxa"/>
                  <w:vAlign w:val="center"/>
                  <w:hideMark/>
                </w:tcPr>
                <w:p w14:paraId="0A734DF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0 - 2 - 0</w:t>
                  </w:r>
                </w:p>
              </w:tc>
              <w:tc>
                <w:tcPr>
                  <w:tcW w:w="747" w:type="dxa"/>
                  <w:vAlign w:val="center"/>
                  <w:hideMark/>
                </w:tcPr>
                <w:p w14:paraId="0481C0D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00CEB02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668" w:type="dxa"/>
                  <w:vAlign w:val="center"/>
                  <w:hideMark/>
                </w:tcPr>
                <w:p w14:paraId="144776D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14A61CC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43ABA08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Jana </w:t>
                  </w:r>
                  <w:proofErr w:type="spellStart"/>
                  <w:r w:rsidRPr="00150A60">
                    <w:rPr>
                      <w:rFonts w:eastAsia="Times New Roman" w:cstheme="minorHAnsi"/>
                      <w:sz w:val="18"/>
                      <w:szCs w:val="18"/>
                      <w:lang w:eastAsia="sk-SK"/>
                    </w:rPr>
                    <w:t>Malchová</w:t>
                  </w:r>
                  <w:proofErr w:type="spellEnd"/>
                </w:p>
              </w:tc>
            </w:tr>
            <w:tr w:rsidR="00150A60" w:rsidRPr="00150A60" w14:paraId="1C577F8F" w14:textId="77777777" w:rsidTr="00150A60">
              <w:trPr>
                <w:tblCellSpacing w:w="6" w:type="dxa"/>
              </w:trPr>
              <w:tc>
                <w:tcPr>
                  <w:tcW w:w="484" w:type="dxa"/>
                  <w:vAlign w:val="center"/>
                  <w:hideMark/>
                </w:tcPr>
                <w:p w14:paraId="16889E3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lastRenderedPageBreak/>
                    <w:t>2</w:t>
                  </w:r>
                </w:p>
              </w:tc>
              <w:tc>
                <w:tcPr>
                  <w:tcW w:w="523" w:type="dxa"/>
                  <w:vAlign w:val="center"/>
                  <w:hideMark/>
                </w:tcPr>
                <w:p w14:paraId="12295A8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5781A9C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6IPP002</w:t>
                  </w:r>
                </w:p>
              </w:tc>
              <w:tc>
                <w:tcPr>
                  <w:tcW w:w="1385" w:type="dxa"/>
                  <w:vAlign w:val="center"/>
                  <w:hideMark/>
                </w:tcPr>
                <w:p w14:paraId="245B29D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projekt 2</w:t>
                  </w:r>
                </w:p>
              </w:tc>
              <w:tc>
                <w:tcPr>
                  <w:tcW w:w="846" w:type="dxa"/>
                  <w:vAlign w:val="center"/>
                  <w:hideMark/>
                </w:tcPr>
                <w:p w14:paraId="5861AC5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Proj2</w:t>
                  </w:r>
                </w:p>
              </w:tc>
              <w:tc>
                <w:tcPr>
                  <w:tcW w:w="767" w:type="dxa"/>
                  <w:vAlign w:val="center"/>
                  <w:hideMark/>
                </w:tcPr>
                <w:p w14:paraId="361D9A7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0 - 2 - 4</w:t>
                  </w:r>
                </w:p>
              </w:tc>
              <w:tc>
                <w:tcPr>
                  <w:tcW w:w="747" w:type="dxa"/>
                  <w:vAlign w:val="center"/>
                  <w:hideMark/>
                </w:tcPr>
                <w:p w14:paraId="28BC842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6327993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012E089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5E0D078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34E6FBD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prof. Ing. Ľudmila Jánošíková, PhD.</w:t>
                  </w:r>
                </w:p>
              </w:tc>
            </w:tr>
            <w:tr w:rsidR="00150A60" w:rsidRPr="00150A60" w14:paraId="404E31B9" w14:textId="77777777" w:rsidTr="00150A60">
              <w:trPr>
                <w:tblCellSpacing w:w="6" w:type="dxa"/>
              </w:trPr>
              <w:tc>
                <w:tcPr>
                  <w:tcW w:w="484" w:type="dxa"/>
                  <w:vAlign w:val="center"/>
                  <w:hideMark/>
                </w:tcPr>
                <w:p w14:paraId="63C5436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23" w:type="dxa"/>
                  <w:vAlign w:val="center"/>
                  <w:hideMark/>
                </w:tcPr>
                <w:p w14:paraId="21B69D1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75B4F4F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6II0019</w:t>
                  </w:r>
                </w:p>
              </w:tc>
              <w:tc>
                <w:tcPr>
                  <w:tcW w:w="1385" w:type="dxa"/>
                  <w:vAlign w:val="center"/>
                  <w:hideMark/>
                </w:tcPr>
                <w:p w14:paraId="3A2756E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komunikačné technológie</w:t>
                  </w:r>
                </w:p>
              </w:tc>
              <w:tc>
                <w:tcPr>
                  <w:tcW w:w="846" w:type="dxa"/>
                  <w:vAlign w:val="center"/>
                  <w:hideMark/>
                </w:tcPr>
                <w:p w14:paraId="123D3FA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KT</w:t>
                  </w:r>
                </w:p>
              </w:tc>
              <w:tc>
                <w:tcPr>
                  <w:tcW w:w="767" w:type="dxa"/>
                  <w:vAlign w:val="center"/>
                  <w:hideMark/>
                </w:tcPr>
                <w:p w14:paraId="52C070F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47" w:type="dxa"/>
                  <w:vAlign w:val="center"/>
                  <w:hideMark/>
                </w:tcPr>
                <w:p w14:paraId="3BBA988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007998D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53E8E28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2847CD0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42" w:type="dxa"/>
                  <w:vAlign w:val="center"/>
                  <w:hideMark/>
                </w:tcPr>
                <w:p w14:paraId="6592803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doc. Ing. Jozef </w:t>
                  </w:r>
                  <w:proofErr w:type="spellStart"/>
                  <w:r w:rsidRPr="00150A60">
                    <w:rPr>
                      <w:rFonts w:eastAsia="Times New Roman" w:cstheme="minorHAnsi"/>
                      <w:sz w:val="18"/>
                      <w:szCs w:val="18"/>
                      <w:lang w:eastAsia="sk-SK"/>
                    </w:rPr>
                    <w:t>Papán</w:t>
                  </w:r>
                  <w:proofErr w:type="spellEnd"/>
                  <w:r w:rsidRPr="00150A60">
                    <w:rPr>
                      <w:rFonts w:eastAsia="Times New Roman" w:cstheme="minorHAnsi"/>
                      <w:sz w:val="18"/>
                      <w:szCs w:val="18"/>
                      <w:lang w:eastAsia="sk-SK"/>
                    </w:rPr>
                    <w:t>, PhD.</w:t>
                  </w:r>
                </w:p>
              </w:tc>
            </w:tr>
            <w:tr w:rsidR="00150A60" w:rsidRPr="00150A60" w14:paraId="71682199" w14:textId="77777777" w:rsidTr="00150A60">
              <w:trPr>
                <w:tblCellSpacing w:w="6" w:type="dxa"/>
              </w:trPr>
              <w:tc>
                <w:tcPr>
                  <w:tcW w:w="484" w:type="dxa"/>
                  <w:vAlign w:val="center"/>
                  <w:hideMark/>
                </w:tcPr>
                <w:p w14:paraId="12D65B5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23" w:type="dxa"/>
                  <w:vAlign w:val="center"/>
                  <w:hideMark/>
                </w:tcPr>
                <w:p w14:paraId="447A662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26AEC33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6IJ0002</w:t>
                  </w:r>
                </w:p>
              </w:tc>
              <w:tc>
                <w:tcPr>
                  <w:tcW w:w="1385" w:type="dxa"/>
                  <w:vAlign w:val="center"/>
                  <w:hideMark/>
                </w:tcPr>
                <w:p w14:paraId="1982BF1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anglický jazyk Ing. 2</w:t>
                  </w:r>
                </w:p>
              </w:tc>
              <w:tc>
                <w:tcPr>
                  <w:tcW w:w="846" w:type="dxa"/>
                  <w:vAlign w:val="center"/>
                  <w:hideMark/>
                </w:tcPr>
                <w:p w14:paraId="47E88C3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AJI2</w:t>
                  </w:r>
                </w:p>
              </w:tc>
              <w:tc>
                <w:tcPr>
                  <w:tcW w:w="767" w:type="dxa"/>
                  <w:vAlign w:val="center"/>
                  <w:hideMark/>
                </w:tcPr>
                <w:p w14:paraId="3F59390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0 - 2 - 0</w:t>
                  </w:r>
                </w:p>
              </w:tc>
              <w:tc>
                <w:tcPr>
                  <w:tcW w:w="747" w:type="dxa"/>
                  <w:vAlign w:val="center"/>
                  <w:hideMark/>
                </w:tcPr>
                <w:p w14:paraId="5CECDFA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064E343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668" w:type="dxa"/>
                  <w:vAlign w:val="center"/>
                  <w:hideMark/>
                </w:tcPr>
                <w:p w14:paraId="0136BEB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2C3F089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09392C6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Jana </w:t>
                  </w:r>
                  <w:proofErr w:type="spellStart"/>
                  <w:r w:rsidRPr="00150A60">
                    <w:rPr>
                      <w:rFonts w:eastAsia="Times New Roman" w:cstheme="minorHAnsi"/>
                      <w:sz w:val="18"/>
                      <w:szCs w:val="18"/>
                      <w:lang w:eastAsia="sk-SK"/>
                    </w:rPr>
                    <w:t>Malchová</w:t>
                  </w:r>
                  <w:proofErr w:type="spellEnd"/>
                </w:p>
              </w:tc>
            </w:tr>
            <w:tr w:rsidR="00150A60" w:rsidRPr="00150A60" w14:paraId="4834693E" w14:textId="77777777" w:rsidTr="00150A60">
              <w:trPr>
                <w:tblCellSpacing w:w="6" w:type="dxa"/>
              </w:trPr>
              <w:tc>
                <w:tcPr>
                  <w:tcW w:w="484" w:type="dxa"/>
                  <w:vAlign w:val="center"/>
                  <w:hideMark/>
                </w:tcPr>
                <w:p w14:paraId="42DDCE0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23" w:type="dxa"/>
                  <w:vAlign w:val="center"/>
                  <w:hideMark/>
                </w:tcPr>
                <w:p w14:paraId="5236945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12E5188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6IPP003</w:t>
                  </w:r>
                </w:p>
              </w:tc>
              <w:tc>
                <w:tcPr>
                  <w:tcW w:w="1385" w:type="dxa"/>
                  <w:vAlign w:val="center"/>
                  <w:hideMark/>
                </w:tcPr>
                <w:p w14:paraId="79EBE8B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projekt 3</w:t>
                  </w:r>
                </w:p>
              </w:tc>
              <w:tc>
                <w:tcPr>
                  <w:tcW w:w="846" w:type="dxa"/>
                  <w:vAlign w:val="center"/>
                  <w:hideMark/>
                </w:tcPr>
                <w:p w14:paraId="6A4B61E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Proj3</w:t>
                  </w:r>
                </w:p>
              </w:tc>
              <w:tc>
                <w:tcPr>
                  <w:tcW w:w="767" w:type="dxa"/>
                  <w:vAlign w:val="center"/>
                  <w:hideMark/>
                </w:tcPr>
                <w:p w14:paraId="68F71E4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0 - 2 - 4</w:t>
                  </w:r>
                </w:p>
              </w:tc>
              <w:tc>
                <w:tcPr>
                  <w:tcW w:w="747" w:type="dxa"/>
                  <w:vAlign w:val="center"/>
                  <w:hideMark/>
                </w:tcPr>
                <w:p w14:paraId="6B524BD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4F341EB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1D8C3C5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622" w:type="dxa"/>
                  <w:vAlign w:val="center"/>
                  <w:hideMark/>
                </w:tcPr>
                <w:p w14:paraId="27F2820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1D72625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Ing. Michal Hodoň, PhD.</w:t>
                  </w:r>
                </w:p>
              </w:tc>
            </w:tr>
            <w:tr w:rsidR="00150A60" w:rsidRPr="00150A60" w14:paraId="447A7F16" w14:textId="77777777" w:rsidTr="00150A60">
              <w:trPr>
                <w:tblCellSpacing w:w="6" w:type="dxa"/>
              </w:trPr>
              <w:tc>
                <w:tcPr>
                  <w:tcW w:w="484" w:type="dxa"/>
                  <w:vAlign w:val="center"/>
                  <w:hideMark/>
                </w:tcPr>
                <w:p w14:paraId="1DB6591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23" w:type="dxa"/>
                  <w:vAlign w:val="center"/>
                  <w:hideMark/>
                </w:tcPr>
                <w:p w14:paraId="7784EB4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25" w:type="dxa"/>
                  <w:vAlign w:val="center"/>
                  <w:hideMark/>
                </w:tcPr>
                <w:p w14:paraId="4143ACE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6IX0001</w:t>
                  </w:r>
                </w:p>
              </w:tc>
              <w:tc>
                <w:tcPr>
                  <w:tcW w:w="1385" w:type="dxa"/>
                  <w:vAlign w:val="center"/>
                  <w:hideMark/>
                </w:tcPr>
                <w:p w14:paraId="5C4E1D1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prax</w:t>
                  </w:r>
                </w:p>
              </w:tc>
              <w:tc>
                <w:tcPr>
                  <w:tcW w:w="846" w:type="dxa"/>
                  <w:vAlign w:val="center"/>
                  <w:hideMark/>
                </w:tcPr>
                <w:p w14:paraId="3BBE29F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Prax</w:t>
                  </w:r>
                </w:p>
              </w:tc>
              <w:tc>
                <w:tcPr>
                  <w:tcW w:w="767" w:type="dxa"/>
                  <w:vAlign w:val="center"/>
                  <w:hideMark/>
                </w:tcPr>
                <w:p w14:paraId="095D785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0 - 0 - 0</w:t>
                  </w:r>
                </w:p>
              </w:tc>
              <w:tc>
                <w:tcPr>
                  <w:tcW w:w="747" w:type="dxa"/>
                  <w:vAlign w:val="center"/>
                  <w:hideMark/>
                </w:tcPr>
                <w:p w14:paraId="61DEB2F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3784964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68" w:type="dxa"/>
                  <w:vAlign w:val="center"/>
                  <w:hideMark/>
                </w:tcPr>
                <w:p w14:paraId="7485245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32D0DB1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1171594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prof. Ing. Emil Kršák, PhD.</w:t>
                  </w:r>
                </w:p>
              </w:tc>
            </w:tr>
            <w:tr w:rsidR="00150A60" w:rsidRPr="00150A60" w14:paraId="54D74CD4" w14:textId="77777777" w:rsidTr="00150A60">
              <w:trPr>
                <w:tblCellSpacing w:w="6" w:type="dxa"/>
              </w:trPr>
              <w:tc>
                <w:tcPr>
                  <w:tcW w:w="484" w:type="dxa"/>
                  <w:vAlign w:val="center"/>
                  <w:hideMark/>
                </w:tcPr>
                <w:p w14:paraId="2A6A52B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23" w:type="dxa"/>
                  <w:vAlign w:val="center"/>
                  <w:hideMark/>
                </w:tcPr>
                <w:p w14:paraId="4BF453F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774696A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6I0P001</w:t>
                  </w:r>
                </w:p>
              </w:tc>
              <w:tc>
                <w:tcPr>
                  <w:tcW w:w="1385" w:type="dxa"/>
                  <w:vAlign w:val="center"/>
                  <w:hideMark/>
                </w:tcPr>
                <w:p w14:paraId="6A0F6A8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štátna skúška</w:t>
                  </w:r>
                </w:p>
              </w:tc>
              <w:tc>
                <w:tcPr>
                  <w:tcW w:w="846" w:type="dxa"/>
                  <w:vAlign w:val="center"/>
                  <w:hideMark/>
                </w:tcPr>
                <w:p w14:paraId="6C76844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ŠS</w:t>
                  </w:r>
                </w:p>
              </w:tc>
              <w:tc>
                <w:tcPr>
                  <w:tcW w:w="767" w:type="dxa"/>
                  <w:vAlign w:val="center"/>
                  <w:hideMark/>
                </w:tcPr>
                <w:p w14:paraId="19BE4DD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0 - 0 - 0</w:t>
                  </w:r>
                </w:p>
              </w:tc>
              <w:tc>
                <w:tcPr>
                  <w:tcW w:w="747" w:type="dxa"/>
                  <w:vAlign w:val="center"/>
                  <w:hideMark/>
                </w:tcPr>
                <w:p w14:paraId="34BD499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5CBCCB7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10</w:t>
                  </w:r>
                </w:p>
              </w:tc>
              <w:tc>
                <w:tcPr>
                  <w:tcW w:w="668" w:type="dxa"/>
                  <w:vAlign w:val="center"/>
                  <w:hideMark/>
                </w:tcPr>
                <w:p w14:paraId="51D69B7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31176BD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6A90ECB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prof. Ing. Ľudmila Jánošíková, PhD.</w:t>
                  </w:r>
                </w:p>
              </w:tc>
            </w:tr>
            <w:tr w:rsidR="00150A60" w:rsidRPr="00150A60" w14:paraId="3284A90B" w14:textId="77777777" w:rsidTr="00150A60">
              <w:trPr>
                <w:tblCellSpacing w:w="6" w:type="dxa"/>
              </w:trPr>
              <w:tc>
                <w:tcPr>
                  <w:tcW w:w="484" w:type="dxa"/>
                  <w:vAlign w:val="center"/>
                  <w:hideMark/>
                </w:tcPr>
                <w:p w14:paraId="62AB3B0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23" w:type="dxa"/>
                  <w:vAlign w:val="center"/>
                  <w:hideMark/>
                </w:tcPr>
                <w:p w14:paraId="5E0374F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25" w:type="dxa"/>
                  <w:vAlign w:val="center"/>
                  <w:hideMark/>
                </w:tcPr>
                <w:p w14:paraId="45AB459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6IZ0001</w:t>
                  </w:r>
                </w:p>
              </w:tc>
              <w:tc>
                <w:tcPr>
                  <w:tcW w:w="1385" w:type="dxa"/>
                  <w:vAlign w:val="center"/>
                  <w:hideMark/>
                </w:tcPr>
                <w:p w14:paraId="569A1A4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diplomová práca</w:t>
                  </w:r>
                </w:p>
              </w:tc>
              <w:tc>
                <w:tcPr>
                  <w:tcW w:w="846" w:type="dxa"/>
                  <w:vAlign w:val="center"/>
                  <w:hideMark/>
                </w:tcPr>
                <w:p w14:paraId="70EF273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DP</w:t>
                  </w:r>
                </w:p>
              </w:tc>
              <w:tc>
                <w:tcPr>
                  <w:tcW w:w="767" w:type="dxa"/>
                  <w:vAlign w:val="center"/>
                  <w:hideMark/>
                </w:tcPr>
                <w:p w14:paraId="21C0CB9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0 - 2 - 4</w:t>
                  </w:r>
                </w:p>
              </w:tc>
              <w:tc>
                <w:tcPr>
                  <w:tcW w:w="747" w:type="dxa"/>
                  <w:vAlign w:val="center"/>
                  <w:hideMark/>
                </w:tcPr>
                <w:p w14:paraId="7C4E37F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819" w:type="dxa"/>
                  <w:vAlign w:val="center"/>
                  <w:hideMark/>
                </w:tcPr>
                <w:p w14:paraId="5FC4F03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20</w:t>
                  </w:r>
                </w:p>
              </w:tc>
              <w:tc>
                <w:tcPr>
                  <w:tcW w:w="668" w:type="dxa"/>
                  <w:vAlign w:val="center"/>
                  <w:hideMark/>
                </w:tcPr>
                <w:p w14:paraId="21405BE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22" w:type="dxa"/>
                  <w:vAlign w:val="center"/>
                  <w:hideMark/>
                </w:tcPr>
                <w:p w14:paraId="3D12724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42" w:type="dxa"/>
                  <w:vAlign w:val="center"/>
                  <w:hideMark/>
                </w:tcPr>
                <w:p w14:paraId="07B7D57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Michal Koháni, PhD.</w:t>
                  </w:r>
                </w:p>
              </w:tc>
            </w:tr>
          </w:tbl>
          <w:p w14:paraId="39183743" w14:textId="77777777" w:rsidR="00150A60" w:rsidRPr="00C279CA" w:rsidRDefault="00150A60" w:rsidP="002D4762">
            <w:pPr>
              <w:spacing w:line="216" w:lineRule="auto"/>
              <w:jc w:val="both"/>
              <w:rPr>
                <w:rFonts w:cstheme="minorHAnsi"/>
              </w:rPr>
            </w:pPr>
          </w:p>
        </w:tc>
      </w:tr>
      <w:tr w:rsidR="00150A60" w14:paraId="3D0F849A" w14:textId="77777777" w:rsidTr="00150A60">
        <w:trPr>
          <w:trHeight w:val="311"/>
        </w:trPr>
        <w:tc>
          <w:tcPr>
            <w:tcW w:w="567" w:type="dxa"/>
            <w:shd w:val="clear" w:color="auto" w:fill="auto"/>
          </w:tcPr>
          <w:p w14:paraId="05BE93F7" w14:textId="77777777" w:rsidR="00150A60" w:rsidRDefault="00150A60" w:rsidP="002D4762">
            <w:pPr>
              <w:spacing w:line="216" w:lineRule="auto"/>
              <w:jc w:val="both"/>
              <w:rPr>
                <w:rFonts w:cstheme="minorHAnsi"/>
                <w:b/>
                <w:iCs/>
              </w:rPr>
            </w:pPr>
          </w:p>
        </w:tc>
        <w:tc>
          <w:tcPr>
            <w:tcW w:w="10214" w:type="dxa"/>
            <w:shd w:val="clear" w:color="auto" w:fill="auto"/>
          </w:tcPr>
          <w:p w14:paraId="7B3F0E2B" w14:textId="723AC8B3" w:rsidR="00150A60" w:rsidRPr="00C279CA" w:rsidRDefault="00150A60" w:rsidP="002D4762">
            <w:pPr>
              <w:spacing w:line="216" w:lineRule="auto"/>
              <w:jc w:val="both"/>
              <w:rPr>
                <w:rFonts w:cstheme="minorHAnsi"/>
              </w:rPr>
            </w:pPr>
            <w:r>
              <w:rPr>
                <w:rFonts w:cstheme="minorHAnsi"/>
              </w:rPr>
              <w:t>Povinne voliteľné predmety</w:t>
            </w:r>
          </w:p>
        </w:tc>
      </w:tr>
      <w:tr w:rsidR="00150A60" w14:paraId="07B86A5F" w14:textId="77777777" w:rsidTr="00150A60">
        <w:trPr>
          <w:trHeight w:val="311"/>
        </w:trPr>
        <w:tc>
          <w:tcPr>
            <w:tcW w:w="567" w:type="dxa"/>
            <w:shd w:val="clear" w:color="auto" w:fill="auto"/>
          </w:tcPr>
          <w:p w14:paraId="72AF4200" w14:textId="77777777" w:rsidR="00150A60" w:rsidRDefault="00150A60" w:rsidP="002D4762">
            <w:pPr>
              <w:spacing w:line="216" w:lineRule="auto"/>
              <w:jc w:val="both"/>
              <w:rPr>
                <w:rFonts w:cstheme="minorHAnsi"/>
                <w:b/>
                <w:iCs/>
              </w:rPr>
            </w:pPr>
          </w:p>
        </w:tc>
        <w:tc>
          <w:tcPr>
            <w:tcW w:w="10214" w:type="dxa"/>
            <w:shd w:val="clear" w:color="auto" w:fill="auto"/>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519"/>
              <w:gridCol w:w="555"/>
              <w:gridCol w:w="1010"/>
              <w:gridCol w:w="1919"/>
              <w:gridCol w:w="887"/>
              <w:gridCol w:w="807"/>
              <w:gridCol w:w="786"/>
              <w:gridCol w:w="860"/>
              <w:gridCol w:w="704"/>
              <w:gridCol w:w="657"/>
              <w:gridCol w:w="1294"/>
            </w:tblGrid>
            <w:tr w:rsidR="00150A60" w:rsidRPr="00150A60" w14:paraId="798AF32E" w14:textId="77777777" w:rsidTr="00150A60">
              <w:trPr>
                <w:tblCellSpacing w:w="6" w:type="dxa"/>
              </w:trPr>
              <w:tc>
                <w:tcPr>
                  <w:tcW w:w="455" w:type="dxa"/>
                  <w:vAlign w:val="center"/>
                  <w:hideMark/>
                </w:tcPr>
                <w:p w14:paraId="4B665DA8"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Roč.</w:t>
                  </w:r>
                </w:p>
              </w:tc>
              <w:tc>
                <w:tcPr>
                  <w:tcW w:w="492" w:type="dxa"/>
                  <w:vAlign w:val="center"/>
                  <w:hideMark/>
                </w:tcPr>
                <w:p w14:paraId="3123C23C"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Sem.</w:t>
                  </w:r>
                </w:p>
              </w:tc>
              <w:tc>
                <w:tcPr>
                  <w:tcW w:w="904" w:type="dxa"/>
                  <w:vAlign w:val="center"/>
                  <w:hideMark/>
                </w:tcPr>
                <w:p w14:paraId="43DF4739"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Kód</w:t>
                  </w:r>
                </w:p>
              </w:tc>
              <w:tc>
                <w:tcPr>
                  <w:tcW w:w="1728" w:type="dxa"/>
                  <w:vAlign w:val="center"/>
                  <w:hideMark/>
                </w:tcPr>
                <w:p w14:paraId="67BC1DDC"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Predmet</w:t>
                  </w:r>
                </w:p>
              </w:tc>
              <w:tc>
                <w:tcPr>
                  <w:tcW w:w="793" w:type="dxa"/>
                  <w:vAlign w:val="center"/>
                  <w:hideMark/>
                </w:tcPr>
                <w:p w14:paraId="36D27E0E"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Skratka</w:t>
                  </w:r>
                </w:p>
              </w:tc>
              <w:tc>
                <w:tcPr>
                  <w:tcW w:w="720" w:type="dxa"/>
                  <w:vAlign w:val="center"/>
                  <w:hideMark/>
                </w:tcPr>
                <w:p w14:paraId="443A9F99"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Rozsah</w:t>
                  </w:r>
                </w:p>
              </w:tc>
              <w:tc>
                <w:tcPr>
                  <w:tcW w:w="701" w:type="dxa"/>
                  <w:vAlign w:val="center"/>
                  <w:hideMark/>
                </w:tcPr>
                <w:p w14:paraId="1809997C"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Ukonč.</w:t>
                  </w:r>
                </w:p>
              </w:tc>
              <w:tc>
                <w:tcPr>
                  <w:tcW w:w="768" w:type="dxa"/>
                  <w:vAlign w:val="center"/>
                  <w:hideMark/>
                </w:tcPr>
                <w:p w14:paraId="4351E8E9"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Kredity</w:t>
                  </w:r>
                </w:p>
              </w:tc>
              <w:tc>
                <w:tcPr>
                  <w:tcW w:w="627" w:type="dxa"/>
                  <w:vAlign w:val="center"/>
                  <w:hideMark/>
                </w:tcPr>
                <w:p w14:paraId="38611BB2"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Profil.</w:t>
                  </w:r>
                </w:p>
              </w:tc>
              <w:tc>
                <w:tcPr>
                  <w:tcW w:w="584" w:type="dxa"/>
                  <w:vAlign w:val="center"/>
                  <w:hideMark/>
                </w:tcPr>
                <w:p w14:paraId="00704878"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Jadro</w:t>
                  </w:r>
                </w:p>
              </w:tc>
              <w:tc>
                <w:tcPr>
                  <w:tcW w:w="1156" w:type="dxa"/>
                  <w:vAlign w:val="center"/>
                  <w:hideMark/>
                </w:tcPr>
                <w:p w14:paraId="6E98DE09"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Garant</w:t>
                  </w:r>
                </w:p>
              </w:tc>
            </w:tr>
            <w:tr w:rsidR="00150A60" w:rsidRPr="00150A60" w14:paraId="28E57141" w14:textId="77777777" w:rsidTr="00150A60">
              <w:trPr>
                <w:tblCellSpacing w:w="6" w:type="dxa"/>
              </w:trPr>
              <w:tc>
                <w:tcPr>
                  <w:tcW w:w="455" w:type="dxa"/>
                  <w:vAlign w:val="center"/>
                  <w:hideMark/>
                </w:tcPr>
                <w:p w14:paraId="62A0377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492" w:type="dxa"/>
                  <w:vAlign w:val="center"/>
                  <w:hideMark/>
                </w:tcPr>
                <w:p w14:paraId="377C2DD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31F75CA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6BI0017</w:t>
                  </w:r>
                </w:p>
              </w:tc>
              <w:tc>
                <w:tcPr>
                  <w:tcW w:w="1728" w:type="dxa"/>
                  <w:vAlign w:val="center"/>
                  <w:hideMark/>
                </w:tcPr>
                <w:p w14:paraId="79A9904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konštrukcia a technológia výroby elektronických zariadení</w:t>
                  </w:r>
                </w:p>
              </w:tc>
              <w:tc>
                <w:tcPr>
                  <w:tcW w:w="793" w:type="dxa"/>
                  <w:vAlign w:val="center"/>
                  <w:hideMark/>
                </w:tcPr>
                <w:p w14:paraId="79112DC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KTVEZ</w:t>
                  </w:r>
                </w:p>
              </w:tc>
              <w:tc>
                <w:tcPr>
                  <w:tcW w:w="720" w:type="dxa"/>
                  <w:vAlign w:val="center"/>
                  <w:hideMark/>
                </w:tcPr>
                <w:p w14:paraId="23158BC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1 - 0 - 3</w:t>
                  </w:r>
                </w:p>
              </w:tc>
              <w:tc>
                <w:tcPr>
                  <w:tcW w:w="701" w:type="dxa"/>
                  <w:vAlign w:val="center"/>
                  <w:hideMark/>
                </w:tcPr>
                <w:p w14:paraId="0C9F0C9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4CB3779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4</w:t>
                  </w:r>
                </w:p>
              </w:tc>
              <w:tc>
                <w:tcPr>
                  <w:tcW w:w="627" w:type="dxa"/>
                  <w:vAlign w:val="center"/>
                  <w:hideMark/>
                </w:tcPr>
                <w:p w14:paraId="1BFEC6A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18189BE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0321206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Ing. Michal Hodoň, PhD.</w:t>
                  </w:r>
                </w:p>
              </w:tc>
            </w:tr>
            <w:tr w:rsidR="00150A60" w:rsidRPr="00150A60" w14:paraId="444BE956" w14:textId="77777777" w:rsidTr="00150A60">
              <w:trPr>
                <w:tblCellSpacing w:w="6" w:type="dxa"/>
              </w:trPr>
              <w:tc>
                <w:tcPr>
                  <w:tcW w:w="455" w:type="dxa"/>
                  <w:vAlign w:val="center"/>
                  <w:hideMark/>
                </w:tcPr>
                <w:p w14:paraId="05368FE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492" w:type="dxa"/>
                  <w:vAlign w:val="center"/>
                  <w:hideMark/>
                </w:tcPr>
                <w:p w14:paraId="193C424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37C6723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6BI0022</w:t>
                  </w:r>
                </w:p>
              </w:tc>
              <w:tc>
                <w:tcPr>
                  <w:tcW w:w="1728" w:type="dxa"/>
                  <w:vAlign w:val="center"/>
                  <w:hideMark/>
                </w:tcPr>
                <w:p w14:paraId="531836B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mikropočítače a ich aplikácie</w:t>
                  </w:r>
                </w:p>
              </w:tc>
              <w:tc>
                <w:tcPr>
                  <w:tcW w:w="793" w:type="dxa"/>
                  <w:vAlign w:val="center"/>
                  <w:hideMark/>
                </w:tcPr>
                <w:p w14:paraId="62F8E88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MPA</w:t>
                  </w:r>
                </w:p>
              </w:tc>
              <w:tc>
                <w:tcPr>
                  <w:tcW w:w="720" w:type="dxa"/>
                  <w:vAlign w:val="center"/>
                  <w:hideMark/>
                </w:tcPr>
                <w:p w14:paraId="01FE0E5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1 - 0 - 3</w:t>
                  </w:r>
                </w:p>
              </w:tc>
              <w:tc>
                <w:tcPr>
                  <w:tcW w:w="701" w:type="dxa"/>
                  <w:vAlign w:val="center"/>
                  <w:hideMark/>
                </w:tcPr>
                <w:p w14:paraId="0A77E98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3546D16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w:t>
                  </w:r>
                </w:p>
              </w:tc>
              <w:tc>
                <w:tcPr>
                  <w:tcW w:w="627" w:type="dxa"/>
                  <w:vAlign w:val="center"/>
                  <w:hideMark/>
                </w:tcPr>
                <w:p w14:paraId="78DC932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4106574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2B5057F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Ján Kapitulík, PhD.</w:t>
                  </w:r>
                </w:p>
              </w:tc>
            </w:tr>
            <w:tr w:rsidR="00150A60" w:rsidRPr="00150A60" w14:paraId="3435A8D8" w14:textId="77777777" w:rsidTr="00150A60">
              <w:trPr>
                <w:tblCellSpacing w:w="6" w:type="dxa"/>
              </w:trPr>
              <w:tc>
                <w:tcPr>
                  <w:tcW w:w="455" w:type="dxa"/>
                  <w:vAlign w:val="center"/>
                  <w:hideMark/>
                </w:tcPr>
                <w:p w14:paraId="2F43681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492" w:type="dxa"/>
                  <w:vAlign w:val="center"/>
                  <w:hideMark/>
                </w:tcPr>
                <w:p w14:paraId="47FC86F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3DD2279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6UI0009</w:t>
                  </w:r>
                </w:p>
              </w:tc>
              <w:tc>
                <w:tcPr>
                  <w:tcW w:w="1728" w:type="dxa"/>
                  <w:vAlign w:val="center"/>
                  <w:hideMark/>
                </w:tcPr>
                <w:p w14:paraId="42469E3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programovacie jazyky pre vstavané systémy</w:t>
                  </w:r>
                </w:p>
              </w:tc>
              <w:tc>
                <w:tcPr>
                  <w:tcW w:w="793" w:type="dxa"/>
                  <w:vAlign w:val="center"/>
                  <w:hideMark/>
                </w:tcPr>
                <w:p w14:paraId="2A31225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PZVS</w:t>
                  </w:r>
                </w:p>
              </w:tc>
              <w:tc>
                <w:tcPr>
                  <w:tcW w:w="720" w:type="dxa"/>
                  <w:vAlign w:val="center"/>
                  <w:hideMark/>
                </w:tcPr>
                <w:p w14:paraId="3A0016F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307DB8A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6221BDF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4381FB7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6C9896F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34E444F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Miroslav Kvaššay, PhD.</w:t>
                  </w:r>
                </w:p>
              </w:tc>
            </w:tr>
            <w:tr w:rsidR="00150A60" w:rsidRPr="00150A60" w14:paraId="3C1FBE01" w14:textId="77777777" w:rsidTr="00150A60">
              <w:trPr>
                <w:tblCellSpacing w:w="6" w:type="dxa"/>
              </w:trPr>
              <w:tc>
                <w:tcPr>
                  <w:tcW w:w="455" w:type="dxa"/>
                  <w:vAlign w:val="center"/>
                  <w:hideMark/>
                </w:tcPr>
                <w:p w14:paraId="099B316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492" w:type="dxa"/>
                  <w:vAlign w:val="center"/>
                  <w:hideMark/>
                </w:tcPr>
                <w:p w14:paraId="21C2E21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4C690DA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6UI0012</w:t>
                  </w:r>
                </w:p>
              </w:tc>
              <w:tc>
                <w:tcPr>
                  <w:tcW w:w="1728" w:type="dxa"/>
                  <w:vAlign w:val="center"/>
                  <w:hideMark/>
                </w:tcPr>
                <w:p w14:paraId="753DDCC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vývoj aplikácií pre internet a intranet</w:t>
                  </w:r>
                </w:p>
              </w:tc>
              <w:tc>
                <w:tcPr>
                  <w:tcW w:w="793" w:type="dxa"/>
                  <w:vAlign w:val="center"/>
                  <w:hideMark/>
                </w:tcPr>
                <w:p w14:paraId="614C2DC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VAII</w:t>
                  </w:r>
                </w:p>
              </w:tc>
              <w:tc>
                <w:tcPr>
                  <w:tcW w:w="720" w:type="dxa"/>
                  <w:vAlign w:val="center"/>
                  <w:hideMark/>
                </w:tcPr>
                <w:p w14:paraId="42847FC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7026213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01D5693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73313C6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584" w:type="dxa"/>
                  <w:vAlign w:val="center"/>
                  <w:hideMark/>
                </w:tcPr>
                <w:p w14:paraId="42E7908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56" w:type="dxa"/>
                  <w:vAlign w:val="center"/>
                  <w:hideMark/>
                </w:tcPr>
                <w:p w14:paraId="489FF8F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Patrik Hrkút, PhD.</w:t>
                  </w:r>
                </w:p>
              </w:tc>
            </w:tr>
            <w:tr w:rsidR="00150A60" w:rsidRPr="00150A60" w14:paraId="7E5D8416" w14:textId="77777777" w:rsidTr="00150A60">
              <w:trPr>
                <w:tblCellSpacing w:w="6" w:type="dxa"/>
              </w:trPr>
              <w:tc>
                <w:tcPr>
                  <w:tcW w:w="455" w:type="dxa"/>
                  <w:vAlign w:val="center"/>
                  <w:hideMark/>
                </w:tcPr>
                <w:p w14:paraId="28C8F9C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492" w:type="dxa"/>
                  <w:vAlign w:val="center"/>
                  <w:hideMark/>
                </w:tcPr>
                <w:p w14:paraId="4122A00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04" w:type="dxa"/>
                  <w:vAlign w:val="center"/>
                  <w:hideMark/>
                </w:tcPr>
                <w:p w14:paraId="686225D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6BI0043</w:t>
                  </w:r>
                </w:p>
              </w:tc>
              <w:tc>
                <w:tcPr>
                  <w:tcW w:w="1728" w:type="dxa"/>
                  <w:vAlign w:val="center"/>
                  <w:hideMark/>
                </w:tcPr>
                <w:p w14:paraId="1852F8F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Teória automatického riadenia 1</w:t>
                  </w:r>
                </w:p>
              </w:tc>
              <w:tc>
                <w:tcPr>
                  <w:tcW w:w="793" w:type="dxa"/>
                  <w:vAlign w:val="center"/>
                  <w:hideMark/>
                </w:tcPr>
                <w:p w14:paraId="4225A3E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TAR1</w:t>
                  </w:r>
                </w:p>
              </w:tc>
              <w:tc>
                <w:tcPr>
                  <w:tcW w:w="720" w:type="dxa"/>
                  <w:vAlign w:val="center"/>
                  <w:hideMark/>
                </w:tcPr>
                <w:p w14:paraId="390D80A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2 - 2 - 0</w:t>
                  </w:r>
                </w:p>
              </w:tc>
              <w:tc>
                <w:tcPr>
                  <w:tcW w:w="701" w:type="dxa"/>
                  <w:vAlign w:val="center"/>
                  <w:hideMark/>
                </w:tcPr>
                <w:p w14:paraId="560E49A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7D2D9A6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598A88B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584" w:type="dxa"/>
                  <w:vAlign w:val="center"/>
                  <w:hideMark/>
                </w:tcPr>
                <w:p w14:paraId="32AAA53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57915B0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Ondrej Karpiš, PhD.</w:t>
                  </w:r>
                </w:p>
              </w:tc>
            </w:tr>
            <w:tr w:rsidR="00150A60" w:rsidRPr="00150A60" w14:paraId="374AA22F" w14:textId="77777777" w:rsidTr="00150A60">
              <w:trPr>
                <w:tblCellSpacing w:w="6" w:type="dxa"/>
              </w:trPr>
              <w:tc>
                <w:tcPr>
                  <w:tcW w:w="455" w:type="dxa"/>
                  <w:vAlign w:val="center"/>
                  <w:hideMark/>
                </w:tcPr>
                <w:p w14:paraId="64A145D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492" w:type="dxa"/>
                  <w:vAlign w:val="center"/>
                  <w:hideMark/>
                </w:tcPr>
                <w:p w14:paraId="1A00264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04" w:type="dxa"/>
                  <w:vAlign w:val="center"/>
                  <w:hideMark/>
                </w:tcPr>
                <w:p w14:paraId="12C9A3A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6UA0002</w:t>
                  </w:r>
                </w:p>
              </w:tc>
              <w:tc>
                <w:tcPr>
                  <w:tcW w:w="1728" w:type="dxa"/>
                  <w:vAlign w:val="center"/>
                  <w:hideMark/>
                </w:tcPr>
                <w:p w14:paraId="5C98DF9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pravdepodobnosť a štatistika</w:t>
                  </w:r>
                </w:p>
              </w:tc>
              <w:tc>
                <w:tcPr>
                  <w:tcW w:w="793" w:type="dxa"/>
                  <w:vAlign w:val="center"/>
                  <w:hideMark/>
                </w:tcPr>
                <w:p w14:paraId="6FC58E99"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PaŠ</w:t>
                  </w:r>
                  <w:proofErr w:type="spellEnd"/>
                </w:p>
              </w:tc>
              <w:tc>
                <w:tcPr>
                  <w:tcW w:w="720" w:type="dxa"/>
                  <w:vAlign w:val="center"/>
                  <w:hideMark/>
                </w:tcPr>
                <w:p w14:paraId="08FC640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5595BE9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6CBDE8E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4C9D6A7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584" w:type="dxa"/>
                  <w:vAlign w:val="center"/>
                  <w:hideMark/>
                </w:tcPr>
                <w:p w14:paraId="4E09609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58CC78F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doc. PaedDr. Dalibor </w:t>
                  </w:r>
                  <w:proofErr w:type="spellStart"/>
                  <w:r w:rsidRPr="00150A60">
                    <w:rPr>
                      <w:rFonts w:eastAsia="Times New Roman" w:cstheme="minorHAnsi"/>
                      <w:sz w:val="18"/>
                      <w:szCs w:val="18"/>
                      <w:lang w:eastAsia="sk-SK"/>
                    </w:rPr>
                    <w:t>Gonda</w:t>
                  </w:r>
                  <w:proofErr w:type="spellEnd"/>
                  <w:r w:rsidRPr="00150A60">
                    <w:rPr>
                      <w:rFonts w:eastAsia="Times New Roman" w:cstheme="minorHAnsi"/>
                      <w:sz w:val="18"/>
                      <w:szCs w:val="18"/>
                      <w:lang w:eastAsia="sk-SK"/>
                    </w:rPr>
                    <w:t>, PhD.</w:t>
                  </w:r>
                </w:p>
              </w:tc>
            </w:tr>
            <w:tr w:rsidR="00150A60" w:rsidRPr="00150A60" w14:paraId="459D6A18" w14:textId="77777777" w:rsidTr="00150A60">
              <w:trPr>
                <w:tblCellSpacing w:w="6" w:type="dxa"/>
              </w:trPr>
              <w:tc>
                <w:tcPr>
                  <w:tcW w:w="455" w:type="dxa"/>
                  <w:vAlign w:val="center"/>
                  <w:hideMark/>
                </w:tcPr>
                <w:p w14:paraId="453CACD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492" w:type="dxa"/>
                  <w:vAlign w:val="center"/>
                  <w:hideMark/>
                </w:tcPr>
                <w:p w14:paraId="43C027D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3DC584F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6II0004</w:t>
                  </w:r>
                </w:p>
              </w:tc>
              <w:tc>
                <w:tcPr>
                  <w:tcW w:w="1728" w:type="dxa"/>
                  <w:vAlign w:val="center"/>
                  <w:hideMark/>
                </w:tcPr>
                <w:p w14:paraId="5D8A454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Aplikácie metód učiacich sa systémov</w:t>
                  </w:r>
                </w:p>
              </w:tc>
              <w:tc>
                <w:tcPr>
                  <w:tcW w:w="793" w:type="dxa"/>
                  <w:vAlign w:val="center"/>
                  <w:hideMark/>
                </w:tcPr>
                <w:p w14:paraId="1C9191D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AMUS</w:t>
                  </w:r>
                </w:p>
              </w:tc>
              <w:tc>
                <w:tcPr>
                  <w:tcW w:w="720" w:type="dxa"/>
                  <w:vAlign w:val="center"/>
                  <w:hideMark/>
                </w:tcPr>
                <w:p w14:paraId="17938F3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1 - 0 - 3</w:t>
                  </w:r>
                </w:p>
              </w:tc>
              <w:tc>
                <w:tcPr>
                  <w:tcW w:w="701" w:type="dxa"/>
                  <w:vAlign w:val="center"/>
                  <w:hideMark/>
                </w:tcPr>
                <w:p w14:paraId="12E8E7E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0C14422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4</w:t>
                  </w:r>
                </w:p>
              </w:tc>
              <w:tc>
                <w:tcPr>
                  <w:tcW w:w="627" w:type="dxa"/>
                  <w:vAlign w:val="center"/>
                  <w:hideMark/>
                </w:tcPr>
                <w:p w14:paraId="0039F05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49C4FE5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56" w:type="dxa"/>
                  <w:vAlign w:val="center"/>
                  <w:hideMark/>
                </w:tcPr>
                <w:p w14:paraId="255EEC5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Ondrej Karpiš, PhD.</w:t>
                  </w:r>
                </w:p>
              </w:tc>
            </w:tr>
            <w:tr w:rsidR="00150A60" w:rsidRPr="00150A60" w14:paraId="31A4EB93" w14:textId="77777777" w:rsidTr="00150A60">
              <w:trPr>
                <w:tblCellSpacing w:w="6" w:type="dxa"/>
              </w:trPr>
              <w:tc>
                <w:tcPr>
                  <w:tcW w:w="455" w:type="dxa"/>
                  <w:vAlign w:val="center"/>
                  <w:hideMark/>
                </w:tcPr>
                <w:p w14:paraId="42FC062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492" w:type="dxa"/>
                  <w:vAlign w:val="center"/>
                  <w:hideMark/>
                </w:tcPr>
                <w:p w14:paraId="5985653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6D89587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6II0051</w:t>
                  </w:r>
                </w:p>
              </w:tc>
              <w:tc>
                <w:tcPr>
                  <w:tcW w:w="1728" w:type="dxa"/>
                  <w:vAlign w:val="center"/>
                  <w:hideMark/>
                </w:tcPr>
                <w:p w14:paraId="49135A0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programovanie vstavaných systémov</w:t>
                  </w:r>
                </w:p>
              </w:tc>
              <w:tc>
                <w:tcPr>
                  <w:tcW w:w="793" w:type="dxa"/>
                  <w:vAlign w:val="center"/>
                  <w:hideMark/>
                </w:tcPr>
                <w:p w14:paraId="0672343D"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ProgVS</w:t>
                  </w:r>
                  <w:proofErr w:type="spellEnd"/>
                </w:p>
              </w:tc>
              <w:tc>
                <w:tcPr>
                  <w:tcW w:w="720" w:type="dxa"/>
                  <w:vAlign w:val="center"/>
                  <w:hideMark/>
                </w:tcPr>
                <w:p w14:paraId="664AAC4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59BFE86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32436B4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5F77043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73E99D2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56" w:type="dxa"/>
                  <w:vAlign w:val="center"/>
                  <w:hideMark/>
                </w:tcPr>
                <w:p w14:paraId="643DCB1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Ján Kapitulík, PhD.</w:t>
                  </w:r>
                </w:p>
              </w:tc>
            </w:tr>
            <w:tr w:rsidR="00150A60" w:rsidRPr="00150A60" w14:paraId="71E5441B" w14:textId="77777777" w:rsidTr="00150A60">
              <w:trPr>
                <w:tblCellSpacing w:w="6" w:type="dxa"/>
              </w:trPr>
              <w:tc>
                <w:tcPr>
                  <w:tcW w:w="455" w:type="dxa"/>
                  <w:vAlign w:val="center"/>
                  <w:hideMark/>
                </w:tcPr>
                <w:p w14:paraId="1EEE456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492" w:type="dxa"/>
                  <w:vAlign w:val="center"/>
                  <w:hideMark/>
                </w:tcPr>
                <w:p w14:paraId="35E9B34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618F4E0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6UI0003</w:t>
                  </w:r>
                </w:p>
              </w:tc>
              <w:tc>
                <w:tcPr>
                  <w:tcW w:w="1728" w:type="dxa"/>
                  <w:vAlign w:val="center"/>
                  <w:hideMark/>
                </w:tcPr>
                <w:p w14:paraId="51B08AC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Prepojené vstavané systémy</w:t>
                  </w:r>
                </w:p>
              </w:tc>
              <w:tc>
                <w:tcPr>
                  <w:tcW w:w="793" w:type="dxa"/>
                  <w:vAlign w:val="center"/>
                  <w:hideMark/>
                </w:tcPr>
                <w:p w14:paraId="7CC9BFC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PVS</w:t>
                  </w:r>
                </w:p>
              </w:tc>
              <w:tc>
                <w:tcPr>
                  <w:tcW w:w="720" w:type="dxa"/>
                  <w:vAlign w:val="center"/>
                  <w:hideMark/>
                </w:tcPr>
                <w:p w14:paraId="62CEFEF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3A17790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318B100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3EF3D55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2B4CEFF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419E530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Ondrej Karpiš, PhD.</w:t>
                  </w:r>
                </w:p>
              </w:tc>
            </w:tr>
            <w:tr w:rsidR="00150A60" w:rsidRPr="00150A60" w14:paraId="211AB80B" w14:textId="77777777" w:rsidTr="00150A60">
              <w:trPr>
                <w:tblCellSpacing w:w="6" w:type="dxa"/>
              </w:trPr>
              <w:tc>
                <w:tcPr>
                  <w:tcW w:w="455" w:type="dxa"/>
                  <w:vAlign w:val="center"/>
                  <w:hideMark/>
                </w:tcPr>
                <w:p w14:paraId="0372C1F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492" w:type="dxa"/>
                  <w:vAlign w:val="center"/>
                  <w:hideMark/>
                </w:tcPr>
                <w:p w14:paraId="6487C17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04" w:type="dxa"/>
                  <w:vAlign w:val="center"/>
                  <w:hideMark/>
                </w:tcPr>
                <w:p w14:paraId="4716274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6IA0004</w:t>
                  </w:r>
                </w:p>
              </w:tc>
              <w:tc>
                <w:tcPr>
                  <w:tcW w:w="1728" w:type="dxa"/>
                  <w:vAlign w:val="center"/>
                  <w:hideMark/>
                </w:tcPr>
                <w:p w14:paraId="37ECE2D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teória informácie</w:t>
                  </w:r>
                </w:p>
              </w:tc>
              <w:tc>
                <w:tcPr>
                  <w:tcW w:w="793" w:type="dxa"/>
                  <w:vAlign w:val="center"/>
                  <w:hideMark/>
                </w:tcPr>
                <w:p w14:paraId="15C675F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TI</w:t>
                  </w:r>
                </w:p>
              </w:tc>
              <w:tc>
                <w:tcPr>
                  <w:tcW w:w="720" w:type="dxa"/>
                  <w:vAlign w:val="center"/>
                  <w:hideMark/>
                </w:tcPr>
                <w:p w14:paraId="79A78EB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2C1AFF7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22C72AC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4DC211F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584" w:type="dxa"/>
                  <w:vAlign w:val="center"/>
                  <w:hideMark/>
                </w:tcPr>
                <w:p w14:paraId="2938884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78D1BBB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doc. PaedDr. Dalibor </w:t>
                  </w:r>
                  <w:proofErr w:type="spellStart"/>
                  <w:r w:rsidRPr="00150A60">
                    <w:rPr>
                      <w:rFonts w:eastAsia="Times New Roman" w:cstheme="minorHAnsi"/>
                      <w:sz w:val="18"/>
                      <w:szCs w:val="18"/>
                      <w:lang w:eastAsia="sk-SK"/>
                    </w:rPr>
                    <w:t>Gonda</w:t>
                  </w:r>
                  <w:proofErr w:type="spellEnd"/>
                  <w:r w:rsidRPr="00150A60">
                    <w:rPr>
                      <w:rFonts w:eastAsia="Times New Roman" w:cstheme="minorHAnsi"/>
                      <w:sz w:val="18"/>
                      <w:szCs w:val="18"/>
                      <w:lang w:eastAsia="sk-SK"/>
                    </w:rPr>
                    <w:t>, PhD.</w:t>
                  </w:r>
                </w:p>
              </w:tc>
            </w:tr>
            <w:tr w:rsidR="00150A60" w:rsidRPr="00150A60" w14:paraId="74F9865E" w14:textId="77777777" w:rsidTr="00150A60">
              <w:trPr>
                <w:tblCellSpacing w:w="6" w:type="dxa"/>
              </w:trPr>
              <w:tc>
                <w:tcPr>
                  <w:tcW w:w="455" w:type="dxa"/>
                  <w:vAlign w:val="center"/>
                  <w:hideMark/>
                </w:tcPr>
                <w:p w14:paraId="191334C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492" w:type="dxa"/>
                  <w:vAlign w:val="center"/>
                  <w:hideMark/>
                </w:tcPr>
                <w:p w14:paraId="10DC3AF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04" w:type="dxa"/>
                  <w:vAlign w:val="center"/>
                  <w:hideMark/>
                </w:tcPr>
                <w:p w14:paraId="6BCDED1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6II0011</w:t>
                  </w:r>
                </w:p>
              </w:tc>
              <w:tc>
                <w:tcPr>
                  <w:tcW w:w="1728" w:type="dxa"/>
                  <w:vAlign w:val="center"/>
                  <w:hideMark/>
                </w:tcPr>
                <w:p w14:paraId="560C83E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číslicové spracovanie signálov 2</w:t>
                  </w:r>
                </w:p>
              </w:tc>
              <w:tc>
                <w:tcPr>
                  <w:tcW w:w="793" w:type="dxa"/>
                  <w:vAlign w:val="center"/>
                  <w:hideMark/>
                </w:tcPr>
                <w:p w14:paraId="392C65B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ČSS2</w:t>
                  </w:r>
                </w:p>
              </w:tc>
              <w:tc>
                <w:tcPr>
                  <w:tcW w:w="720" w:type="dxa"/>
                  <w:vAlign w:val="center"/>
                  <w:hideMark/>
                </w:tcPr>
                <w:p w14:paraId="77471DE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7E5333D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58F94C0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6EE6589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15E0C37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6AB676D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Ján Kapitulík, PhD.</w:t>
                  </w:r>
                </w:p>
              </w:tc>
            </w:tr>
            <w:tr w:rsidR="00150A60" w:rsidRPr="00150A60" w14:paraId="3866632C" w14:textId="77777777" w:rsidTr="00150A60">
              <w:trPr>
                <w:tblCellSpacing w:w="6" w:type="dxa"/>
              </w:trPr>
              <w:tc>
                <w:tcPr>
                  <w:tcW w:w="455" w:type="dxa"/>
                  <w:vAlign w:val="center"/>
                  <w:hideMark/>
                </w:tcPr>
                <w:p w14:paraId="23A4BEC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492" w:type="dxa"/>
                  <w:vAlign w:val="center"/>
                  <w:hideMark/>
                </w:tcPr>
                <w:p w14:paraId="0238CC0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04" w:type="dxa"/>
                  <w:vAlign w:val="center"/>
                  <w:hideMark/>
                </w:tcPr>
                <w:p w14:paraId="57F76D8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6II0057</w:t>
                  </w:r>
                </w:p>
              </w:tc>
              <w:tc>
                <w:tcPr>
                  <w:tcW w:w="1728" w:type="dxa"/>
                  <w:vAlign w:val="center"/>
                  <w:hideMark/>
                </w:tcPr>
                <w:p w14:paraId="4A309C3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operačné systémy vstavaných systémov</w:t>
                  </w:r>
                </w:p>
              </w:tc>
              <w:tc>
                <w:tcPr>
                  <w:tcW w:w="793" w:type="dxa"/>
                  <w:vAlign w:val="center"/>
                  <w:hideMark/>
                </w:tcPr>
                <w:p w14:paraId="45E6F81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OSVS</w:t>
                  </w:r>
                </w:p>
              </w:tc>
              <w:tc>
                <w:tcPr>
                  <w:tcW w:w="720" w:type="dxa"/>
                  <w:vAlign w:val="center"/>
                  <w:hideMark/>
                </w:tcPr>
                <w:p w14:paraId="48C7CCE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340D08F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731D00E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3AB7B73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34FBAB9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35F2A31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Ján Kapitulík, PhD.</w:t>
                  </w:r>
                </w:p>
              </w:tc>
            </w:tr>
            <w:tr w:rsidR="00150A60" w:rsidRPr="00150A60" w14:paraId="792FD4BB" w14:textId="77777777" w:rsidTr="00150A60">
              <w:trPr>
                <w:tblCellSpacing w:w="6" w:type="dxa"/>
              </w:trPr>
              <w:tc>
                <w:tcPr>
                  <w:tcW w:w="455" w:type="dxa"/>
                  <w:vAlign w:val="center"/>
                  <w:hideMark/>
                </w:tcPr>
                <w:p w14:paraId="4AF757F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492" w:type="dxa"/>
                  <w:vAlign w:val="center"/>
                  <w:hideMark/>
                </w:tcPr>
                <w:p w14:paraId="0DF6756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4303902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6II0005</w:t>
                  </w:r>
                </w:p>
              </w:tc>
              <w:tc>
                <w:tcPr>
                  <w:tcW w:w="1728" w:type="dxa"/>
                  <w:vAlign w:val="center"/>
                  <w:hideMark/>
                </w:tcPr>
                <w:p w14:paraId="7ABDA21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aplikácie mikroprocesorov implementovaných do FPGA obvodov</w:t>
                  </w:r>
                </w:p>
              </w:tc>
              <w:tc>
                <w:tcPr>
                  <w:tcW w:w="793" w:type="dxa"/>
                  <w:vAlign w:val="center"/>
                  <w:hideMark/>
                </w:tcPr>
                <w:p w14:paraId="58007DE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AMI</w:t>
                  </w:r>
                </w:p>
              </w:tc>
              <w:tc>
                <w:tcPr>
                  <w:tcW w:w="720" w:type="dxa"/>
                  <w:vAlign w:val="center"/>
                  <w:hideMark/>
                </w:tcPr>
                <w:p w14:paraId="25EC268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6F8F91D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71DABBC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w:t>
                  </w:r>
                </w:p>
              </w:tc>
              <w:tc>
                <w:tcPr>
                  <w:tcW w:w="627" w:type="dxa"/>
                  <w:vAlign w:val="center"/>
                  <w:hideMark/>
                </w:tcPr>
                <w:p w14:paraId="6F63611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5290A36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11DA27A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Peter Ševčík, PhD.</w:t>
                  </w:r>
                </w:p>
              </w:tc>
            </w:tr>
            <w:tr w:rsidR="00150A60" w:rsidRPr="00150A60" w14:paraId="6B259497" w14:textId="77777777" w:rsidTr="00150A60">
              <w:trPr>
                <w:tblCellSpacing w:w="6" w:type="dxa"/>
              </w:trPr>
              <w:tc>
                <w:tcPr>
                  <w:tcW w:w="455" w:type="dxa"/>
                  <w:vAlign w:val="center"/>
                  <w:hideMark/>
                </w:tcPr>
                <w:p w14:paraId="3B010A7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492" w:type="dxa"/>
                  <w:vAlign w:val="center"/>
                  <w:hideMark/>
                </w:tcPr>
                <w:p w14:paraId="31FA31F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665AE0C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6II0020</w:t>
                  </w:r>
                </w:p>
              </w:tc>
              <w:tc>
                <w:tcPr>
                  <w:tcW w:w="1728" w:type="dxa"/>
                  <w:vAlign w:val="center"/>
                  <w:hideMark/>
                </w:tcPr>
                <w:p w14:paraId="476E70F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kryptografia a bezpečnosť</w:t>
                  </w:r>
                </w:p>
              </w:tc>
              <w:tc>
                <w:tcPr>
                  <w:tcW w:w="793" w:type="dxa"/>
                  <w:vAlign w:val="center"/>
                  <w:hideMark/>
                </w:tcPr>
                <w:p w14:paraId="72F157F3"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KrypBz</w:t>
                  </w:r>
                  <w:proofErr w:type="spellEnd"/>
                </w:p>
              </w:tc>
              <w:tc>
                <w:tcPr>
                  <w:tcW w:w="720" w:type="dxa"/>
                  <w:vAlign w:val="center"/>
                  <w:hideMark/>
                </w:tcPr>
                <w:p w14:paraId="2FC7EE6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2411B94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56FD22F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48345A7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1B7E77A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5DC1B40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prof. Ing. Emil Kršák, PhD.</w:t>
                  </w:r>
                </w:p>
              </w:tc>
            </w:tr>
            <w:tr w:rsidR="00150A60" w:rsidRPr="00150A60" w14:paraId="3BAA2D23" w14:textId="77777777" w:rsidTr="00150A60">
              <w:trPr>
                <w:tblCellSpacing w:w="6" w:type="dxa"/>
              </w:trPr>
              <w:tc>
                <w:tcPr>
                  <w:tcW w:w="455" w:type="dxa"/>
                  <w:vAlign w:val="center"/>
                  <w:hideMark/>
                </w:tcPr>
                <w:p w14:paraId="1BC2495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492" w:type="dxa"/>
                  <w:vAlign w:val="center"/>
                  <w:hideMark/>
                </w:tcPr>
                <w:p w14:paraId="0784320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04" w:type="dxa"/>
                  <w:vAlign w:val="center"/>
                  <w:hideMark/>
                </w:tcPr>
                <w:p w14:paraId="7580CCF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6II0034</w:t>
                  </w:r>
                </w:p>
              </w:tc>
              <w:tc>
                <w:tcPr>
                  <w:tcW w:w="1728" w:type="dxa"/>
                  <w:vAlign w:val="center"/>
                  <w:hideMark/>
                </w:tcPr>
                <w:p w14:paraId="69446BC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pokročilé objektové technológie</w:t>
                  </w:r>
                </w:p>
              </w:tc>
              <w:tc>
                <w:tcPr>
                  <w:tcW w:w="793" w:type="dxa"/>
                  <w:vAlign w:val="center"/>
                  <w:hideMark/>
                </w:tcPr>
                <w:p w14:paraId="00E6E2B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POT</w:t>
                  </w:r>
                </w:p>
              </w:tc>
              <w:tc>
                <w:tcPr>
                  <w:tcW w:w="720" w:type="dxa"/>
                  <w:vAlign w:val="center"/>
                  <w:hideMark/>
                </w:tcPr>
                <w:p w14:paraId="34938BC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1B650A5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0E4B46F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78ED9A1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584" w:type="dxa"/>
                  <w:vAlign w:val="center"/>
                  <w:hideMark/>
                </w:tcPr>
                <w:p w14:paraId="4E3DB40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áno</w:t>
                  </w:r>
                </w:p>
              </w:tc>
              <w:tc>
                <w:tcPr>
                  <w:tcW w:w="1156" w:type="dxa"/>
                  <w:vAlign w:val="center"/>
                  <w:hideMark/>
                </w:tcPr>
                <w:p w14:paraId="302FFA8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doc. Ing. Ján </w:t>
                  </w:r>
                  <w:proofErr w:type="spellStart"/>
                  <w:r w:rsidRPr="00150A60">
                    <w:rPr>
                      <w:rFonts w:eastAsia="Times New Roman" w:cstheme="minorHAnsi"/>
                      <w:sz w:val="18"/>
                      <w:szCs w:val="18"/>
                      <w:lang w:eastAsia="sk-SK"/>
                    </w:rPr>
                    <w:t>Janech</w:t>
                  </w:r>
                  <w:proofErr w:type="spellEnd"/>
                  <w:r w:rsidRPr="00150A60">
                    <w:rPr>
                      <w:rFonts w:eastAsia="Times New Roman" w:cstheme="minorHAnsi"/>
                      <w:sz w:val="18"/>
                      <w:szCs w:val="18"/>
                      <w:lang w:eastAsia="sk-SK"/>
                    </w:rPr>
                    <w:t>, PhD.</w:t>
                  </w:r>
                </w:p>
              </w:tc>
            </w:tr>
            <w:tr w:rsidR="00150A60" w:rsidRPr="00150A60" w14:paraId="692A5565" w14:textId="77777777" w:rsidTr="00150A60">
              <w:trPr>
                <w:tblCellSpacing w:w="6" w:type="dxa"/>
              </w:trPr>
              <w:tc>
                <w:tcPr>
                  <w:tcW w:w="455" w:type="dxa"/>
                  <w:vAlign w:val="center"/>
                  <w:hideMark/>
                </w:tcPr>
                <w:p w14:paraId="0A925E6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492" w:type="dxa"/>
                  <w:vAlign w:val="center"/>
                  <w:hideMark/>
                </w:tcPr>
                <w:p w14:paraId="2C3B475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04" w:type="dxa"/>
                  <w:vAlign w:val="center"/>
                  <w:hideMark/>
                </w:tcPr>
                <w:p w14:paraId="792DA75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6II0013</w:t>
                  </w:r>
                </w:p>
              </w:tc>
              <w:tc>
                <w:tcPr>
                  <w:tcW w:w="1728" w:type="dxa"/>
                  <w:vAlign w:val="center"/>
                  <w:hideMark/>
                </w:tcPr>
                <w:p w14:paraId="677A2F7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databázy a získavanie znalostí</w:t>
                  </w:r>
                </w:p>
              </w:tc>
              <w:tc>
                <w:tcPr>
                  <w:tcW w:w="793" w:type="dxa"/>
                  <w:vAlign w:val="center"/>
                  <w:hideMark/>
                </w:tcPr>
                <w:p w14:paraId="557BC72A"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DaZZ</w:t>
                  </w:r>
                  <w:proofErr w:type="spellEnd"/>
                </w:p>
              </w:tc>
              <w:tc>
                <w:tcPr>
                  <w:tcW w:w="720" w:type="dxa"/>
                  <w:vAlign w:val="center"/>
                  <w:hideMark/>
                </w:tcPr>
                <w:p w14:paraId="0894756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01" w:type="dxa"/>
                  <w:vAlign w:val="center"/>
                  <w:hideMark/>
                </w:tcPr>
                <w:p w14:paraId="4269579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68" w:type="dxa"/>
                  <w:vAlign w:val="center"/>
                  <w:hideMark/>
                </w:tcPr>
                <w:p w14:paraId="5E5163B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27" w:type="dxa"/>
                  <w:vAlign w:val="center"/>
                  <w:hideMark/>
                </w:tcPr>
                <w:p w14:paraId="736C327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584" w:type="dxa"/>
                  <w:vAlign w:val="center"/>
                  <w:hideMark/>
                </w:tcPr>
                <w:p w14:paraId="18D99D4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156" w:type="dxa"/>
                  <w:vAlign w:val="center"/>
                  <w:hideMark/>
                </w:tcPr>
                <w:p w14:paraId="6F74A6A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prof. Ing. </w:t>
                  </w:r>
                  <w:proofErr w:type="spellStart"/>
                  <w:r w:rsidRPr="00150A60">
                    <w:rPr>
                      <w:rFonts w:eastAsia="Times New Roman" w:cstheme="minorHAnsi"/>
                      <w:sz w:val="18"/>
                      <w:szCs w:val="18"/>
                      <w:lang w:eastAsia="sk-SK"/>
                    </w:rPr>
                    <w:t>Vitaly</w:t>
                  </w:r>
                  <w:proofErr w:type="spellEnd"/>
                  <w:r w:rsidRPr="00150A60">
                    <w:rPr>
                      <w:rFonts w:eastAsia="Times New Roman" w:cstheme="minorHAnsi"/>
                      <w:sz w:val="18"/>
                      <w:szCs w:val="18"/>
                      <w:lang w:eastAsia="sk-SK"/>
                    </w:rPr>
                    <w:t xml:space="preserve"> </w:t>
                  </w:r>
                  <w:proofErr w:type="spellStart"/>
                  <w:r w:rsidRPr="00150A60">
                    <w:rPr>
                      <w:rFonts w:eastAsia="Times New Roman" w:cstheme="minorHAnsi"/>
                      <w:sz w:val="18"/>
                      <w:szCs w:val="18"/>
                      <w:lang w:eastAsia="sk-SK"/>
                    </w:rPr>
                    <w:t>Levashenko</w:t>
                  </w:r>
                  <w:proofErr w:type="spellEnd"/>
                  <w:r w:rsidRPr="00150A60">
                    <w:rPr>
                      <w:rFonts w:eastAsia="Times New Roman" w:cstheme="minorHAnsi"/>
                      <w:sz w:val="18"/>
                      <w:szCs w:val="18"/>
                      <w:lang w:eastAsia="sk-SK"/>
                    </w:rPr>
                    <w:t>, PhD.</w:t>
                  </w:r>
                </w:p>
              </w:tc>
            </w:tr>
          </w:tbl>
          <w:p w14:paraId="4883EA18" w14:textId="77777777" w:rsidR="00150A60" w:rsidRPr="00C279CA" w:rsidRDefault="00150A60" w:rsidP="002D4762">
            <w:pPr>
              <w:spacing w:line="216" w:lineRule="auto"/>
              <w:jc w:val="both"/>
              <w:rPr>
                <w:rFonts w:cstheme="minorHAnsi"/>
              </w:rPr>
            </w:pPr>
          </w:p>
        </w:tc>
      </w:tr>
      <w:tr w:rsidR="00150A60" w14:paraId="0A97561E" w14:textId="77777777" w:rsidTr="00150A60">
        <w:trPr>
          <w:trHeight w:val="311"/>
        </w:trPr>
        <w:tc>
          <w:tcPr>
            <w:tcW w:w="567" w:type="dxa"/>
            <w:shd w:val="clear" w:color="auto" w:fill="auto"/>
          </w:tcPr>
          <w:p w14:paraId="1D299ED2" w14:textId="77777777" w:rsidR="00150A60" w:rsidRDefault="00150A60" w:rsidP="002D4762">
            <w:pPr>
              <w:spacing w:line="216" w:lineRule="auto"/>
              <w:jc w:val="both"/>
              <w:rPr>
                <w:rFonts w:cstheme="minorHAnsi"/>
                <w:b/>
                <w:iCs/>
              </w:rPr>
            </w:pPr>
          </w:p>
        </w:tc>
        <w:tc>
          <w:tcPr>
            <w:tcW w:w="10214" w:type="dxa"/>
            <w:shd w:val="clear" w:color="auto" w:fill="auto"/>
          </w:tcPr>
          <w:p w14:paraId="60BE9642" w14:textId="7C292541" w:rsidR="00150A60" w:rsidRPr="00C279CA" w:rsidRDefault="00150A60" w:rsidP="002D4762">
            <w:pPr>
              <w:spacing w:line="216" w:lineRule="auto"/>
              <w:jc w:val="both"/>
              <w:rPr>
                <w:rFonts w:cstheme="minorHAnsi"/>
              </w:rPr>
            </w:pPr>
            <w:r>
              <w:rPr>
                <w:rFonts w:cstheme="minorHAnsi"/>
              </w:rPr>
              <w:t>Výberové predmety</w:t>
            </w:r>
          </w:p>
        </w:tc>
      </w:tr>
      <w:tr w:rsidR="00150A60" w14:paraId="388F8DA8" w14:textId="77777777" w:rsidTr="00150A60">
        <w:trPr>
          <w:trHeight w:val="311"/>
        </w:trPr>
        <w:tc>
          <w:tcPr>
            <w:tcW w:w="567" w:type="dxa"/>
            <w:shd w:val="clear" w:color="auto" w:fill="auto"/>
          </w:tcPr>
          <w:p w14:paraId="50C1A5DA" w14:textId="77777777" w:rsidR="00150A60" w:rsidRDefault="00150A60" w:rsidP="002D4762">
            <w:pPr>
              <w:spacing w:line="216" w:lineRule="auto"/>
              <w:jc w:val="both"/>
              <w:rPr>
                <w:rFonts w:cstheme="minorHAnsi"/>
                <w:b/>
                <w:iCs/>
              </w:rPr>
            </w:pPr>
          </w:p>
        </w:tc>
        <w:tc>
          <w:tcPr>
            <w:tcW w:w="10214" w:type="dxa"/>
            <w:shd w:val="clear" w:color="auto" w:fill="auto"/>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537"/>
              <w:gridCol w:w="574"/>
              <w:gridCol w:w="1088"/>
              <w:gridCol w:w="1580"/>
              <w:gridCol w:w="919"/>
              <w:gridCol w:w="834"/>
              <w:gridCol w:w="813"/>
              <w:gridCol w:w="891"/>
              <w:gridCol w:w="728"/>
              <w:gridCol w:w="679"/>
              <w:gridCol w:w="1355"/>
            </w:tblGrid>
            <w:tr w:rsidR="00150A60" w:rsidRPr="00150A60" w14:paraId="126F3B08" w14:textId="77777777" w:rsidTr="00150A60">
              <w:trPr>
                <w:tblCellSpacing w:w="6" w:type="dxa"/>
              </w:trPr>
              <w:tc>
                <w:tcPr>
                  <w:tcW w:w="470" w:type="dxa"/>
                  <w:vAlign w:val="center"/>
                  <w:hideMark/>
                </w:tcPr>
                <w:p w14:paraId="4D5F7264"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Roč.</w:t>
                  </w:r>
                </w:p>
              </w:tc>
              <w:tc>
                <w:tcPr>
                  <w:tcW w:w="509" w:type="dxa"/>
                  <w:vAlign w:val="center"/>
                  <w:hideMark/>
                </w:tcPr>
                <w:p w14:paraId="61B450A6"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Sem.</w:t>
                  </w:r>
                </w:p>
              </w:tc>
              <w:tc>
                <w:tcPr>
                  <w:tcW w:w="975" w:type="dxa"/>
                  <w:vAlign w:val="center"/>
                  <w:hideMark/>
                </w:tcPr>
                <w:p w14:paraId="5D86E6D7"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Kód</w:t>
                  </w:r>
                </w:p>
              </w:tc>
              <w:tc>
                <w:tcPr>
                  <w:tcW w:w="1421" w:type="dxa"/>
                  <w:vAlign w:val="center"/>
                  <w:hideMark/>
                </w:tcPr>
                <w:p w14:paraId="1B52AD96"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Predmet</w:t>
                  </w:r>
                </w:p>
              </w:tc>
              <w:tc>
                <w:tcPr>
                  <w:tcW w:w="822" w:type="dxa"/>
                  <w:vAlign w:val="center"/>
                  <w:hideMark/>
                </w:tcPr>
                <w:p w14:paraId="4DDA010C"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Skratka</w:t>
                  </w:r>
                </w:p>
              </w:tc>
              <w:tc>
                <w:tcPr>
                  <w:tcW w:w="745" w:type="dxa"/>
                  <w:vAlign w:val="center"/>
                  <w:hideMark/>
                </w:tcPr>
                <w:p w14:paraId="3F6713FC"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Rozsah</w:t>
                  </w:r>
                </w:p>
              </w:tc>
              <w:tc>
                <w:tcPr>
                  <w:tcW w:w="726" w:type="dxa"/>
                  <w:vAlign w:val="center"/>
                  <w:hideMark/>
                </w:tcPr>
                <w:p w14:paraId="7076703A"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Ukonč.</w:t>
                  </w:r>
                </w:p>
              </w:tc>
              <w:tc>
                <w:tcPr>
                  <w:tcW w:w="796" w:type="dxa"/>
                  <w:vAlign w:val="center"/>
                  <w:hideMark/>
                </w:tcPr>
                <w:p w14:paraId="0ABC5E6E"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Kredity</w:t>
                  </w:r>
                </w:p>
              </w:tc>
              <w:tc>
                <w:tcPr>
                  <w:tcW w:w="649" w:type="dxa"/>
                  <w:vAlign w:val="center"/>
                  <w:hideMark/>
                </w:tcPr>
                <w:p w14:paraId="777F5116"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Profil.</w:t>
                  </w:r>
                </w:p>
              </w:tc>
              <w:tc>
                <w:tcPr>
                  <w:tcW w:w="604" w:type="dxa"/>
                  <w:vAlign w:val="center"/>
                  <w:hideMark/>
                </w:tcPr>
                <w:p w14:paraId="6A56C2DC"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Jadro</w:t>
                  </w:r>
                </w:p>
              </w:tc>
              <w:tc>
                <w:tcPr>
                  <w:tcW w:w="1211" w:type="dxa"/>
                  <w:vAlign w:val="center"/>
                  <w:hideMark/>
                </w:tcPr>
                <w:p w14:paraId="1D7E5428" w14:textId="77777777" w:rsidR="00150A60" w:rsidRPr="00150A60" w:rsidRDefault="00150A60" w:rsidP="00150A60">
                  <w:pPr>
                    <w:spacing w:after="0" w:line="240" w:lineRule="auto"/>
                    <w:jc w:val="center"/>
                    <w:rPr>
                      <w:rFonts w:eastAsia="Times New Roman" w:cstheme="minorHAnsi"/>
                      <w:b/>
                      <w:bCs/>
                      <w:sz w:val="18"/>
                      <w:szCs w:val="18"/>
                      <w:lang w:eastAsia="sk-SK"/>
                    </w:rPr>
                  </w:pPr>
                  <w:r w:rsidRPr="00150A60">
                    <w:rPr>
                      <w:rFonts w:eastAsia="Times New Roman" w:cstheme="minorHAnsi"/>
                      <w:b/>
                      <w:bCs/>
                      <w:sz w:val="18"/>
                      <w:szCs w:val="18"/>
                      <w:lang w:eastAsia="sk-SK"/>
                    </w:rPr>
                    <w:t>Garant</w:t>
                  </w:r>
                </w:p>
              </w:tc>
            </w:tr>
            <w:tr w:rsidR="00150A60" w:rsidRPr="00150A60" w14:paraId="2FB8D389" w14:textId="77777777" w:rsidTr="00150A60">
              <w:trPr>
                <w:tblCellSpacing w:w="6" w:type="dxa"/>
              </w:trPr>
              <w:tc>
                <w:tcPr>
                  <w:tcW w:w="470" w:type="dxa"/>
                  <w:vAlign w:val="center"/>
                  <w:hideMark/>
                </w:tcPr>
                <w:p w14:paraId="503853B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1BF1251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0D29D73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2BJS001</w:t>
                  </w:r>
                </w:p>
              </w:tc>
              <w:tc>
                <w:tcPr>
                  <w:tcW w:w="1421" w:type="dxa"/>
                  <w:vAlign w:val="center"/>
                  <w:hideMark/>
                </w:tcPr>
                <w:p w14:paraId="1932920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1</w:t>
                  </w:r>
                </w:p>
              </w:tc>
              <w:tc>
                <w:tcPr>
                  <w:tcW w:w="822" w:type="dxa"/>
                  <w:vAlign w:val="center"/>
                  <w:hideMark/>
                </w:tcPr>
                <w:p w14:paraId="4419EF9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Sj1</w:t>
                  </w:r>
                </w:p>
              </w:tc>
              <w:tc>
                <w:tcPr>
                  <w:tcW w:w="745" w:type="dxa"/>
                  <w:vAlign w:val="center"/>
                  <w:hideMark/>
                </w:tcPr>
                <w:p w14:paraId="320938C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0 - 3 - 0</w:t>
                  </w:r>
                </w:p>
              </w:tc>
              <w:tc>
                <w:tcPr>
                  <w:tcW w:w="726" w:type="dxa"/>
                  <w:vAlign w:val="center"/>
                  <w:hideMark/>
                </w:tcPr>
                <w:p w14:paraId="26D47B6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408F902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5E99678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3E24A31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1E90AFE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25AC0E93" w14:textId="77777777" w:rsidTr="00150A60">
              <w:trPr>
                <w:tblCellSpacing w:w="6" w:type="dxa"/>
              </w:trPr>
              <w:tc>
                <w:tcPr>
                  <w:tcW w:w="470" w:type="dxa"/>
                  <w:vAlign w:val="center"/>
                  <w:hideMark/>
                </w:tcPr>
                <w:p w14:paraId="6098057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43165FC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4C651BF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2BJS001</w:t>
                  </w:r>
                </w:p>
              </w:tc>
              <w:tc>
                <w:tcPr>
                  <w:tcW w:w="1421" w:type="dxa"/>
                  <w:vAlign w:val="center"/>
                  <w:hideMark/>
                </w:tcPr>
                <w:p w14:paraId="5DEE1E2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1</w:t>
                  </w:r>
                </w:p>
              </w:tc>
              <w:tc>
                <w:tcPr>
                  <w:tcW w:w="822" w:type="dxa"/>
                  <w:vAlign w:val="center"/>
                  <w:hideMark/>
                </w:tcPr>
                <w:p w14:paraId="1306C49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Sj1</w:t>
                  </w:r>
                </w:p>
              </w:tc>
              <w:tc>
                <w:tcPr>
                  <w:tcW w:w="745" w:type="dxa"/>
                  <w:vAlign w:val="center"/>
                  <w:hideMark/>
                </w:tcPr>
                <w:p w14:paraId="05AF835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0 - 4 - 0</w:t>
                  </w:r>
                </w:p>
              </w:tc>
              <w:tc>
                <w:tcPr>
                  <w:tcW w:w="726" w:type="dxa"/>
                  <w:vAlign w:val="center"/>
                  <w:hideMark/>
                </w:tcPr>
                <w:p w14:paraId="394F18F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2A7EA76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57EA1B0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4B1B9CE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7D5E4C8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18F83D5D" w14:textId="77777777" w:rsidTr="00150A60">
              <w:trPr>
                <w:tblCellSpacing w:w="6" w:type="dxa"/>
              </w:trPr>
              <w:tc>
                <w:tcPr>
                  <w:tcW w:w="470" w:type="dxa"/>
                  <w:vAlign w:val="center"/>
                  <w:hideMark/>
                </w:tcPr>
                <w:p w14:paraId="54B7E45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2DC077C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4BC0361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2BJS001</w:t>
                  </w:r>
                </w:p>
              </w:tc>
              <w:tc>
                <w:tcPr>
                  <w:tcW w:w="1421" w:type="dxa"/>
                  <w:vAlign w:val="center"/>
                  <w:hideMark/>
                </w:tcPr>
                <w:p w14:paraId="27E88CB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1</w:t>
                  </w:r>
                </w:p>
              </w:tc>
              <w:tc>
                <w:tcPr>
                  <w:tcW w:w="822" w:type="dxa"/>
                  <w:vAlign w:val="center"/>
                  <w:hideMark/>
                </w:tcPr>
                <w:p w14:paraId="1F6B195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Sj1</w:t>
                  </w:r>
                </w:p>
              </w:tc>
              <w:tc>
                <w:tcPr>
                  <w:tcW w:w="745" w:type="dxa"/>
                  <w:vAlign w:val="center"/>
                  <w:hideMark/>
                </w:tcPr>
                <w:p w14:paraId="6AB784F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0 - 3 - 0</w:t>
                  </w:r>
                </w:p>
              </w:tc>
              <w:tc>
                <w:tcPr>
                  <w:tcW w:w="726" w:type="dxa"/>
                  <w:vAlign w:val="center"/>
                  <w:hideMark/>
                </w:tcPr>
                <w:p w14:paraId="1D75666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3BE55ED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69755D5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568B962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440BEFB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32DF62C9" w14:textId="77777777" w:rsidTr="00150A60">
              <w:trPr>
                <w:tblCellSpacing w:w="6" w:type="dxa"/>
              </w:trPr>
              <w:tc>
                <w:tcPr>
                  <w:tcW w:w="470" w:type="dxa"/>
                  <w:vAlign w:val="center"/>
                  <w:hideMark/>
                </w:tcPr>
                <w:p w14:paraId="0656D24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4BCCEDA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0FC67BB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2BJS001</w:t>
                  </w:r>
                </w:p>
              </w:tc>
              <w:tc>
                <w:tcPr>
                  <w:tcW w:w="1421" w:type="dxa"/>
                  <w:vAlign w:val="center"/>
                  <w:hideMark/>
                </w:tcPr>
                <w:p w14:paraId="4C85A12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1</w:t>
                  </w:r>
                </w:p>
              </w:tc>
              <w:tc>
                <w:tcPr>
                  <w:tcW w:w="822" w:type="dxa"/>
                  <w:vAlign w:val="center"/>
                  <w:hideMark/>
                </w:tcPr>
                <w:p w14:paraId="3D8353E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Sj1</w:t>
                  </w:r>
                </w:p>
              </w:tc>
              <w:tc>
                <w:tcPr>
                  <w:tcW w:w="745" w:type="dxa"/>
                  <w:vAlign w:val="center"/>
                  <w:hideMark/>
                </w:tcPr>
                <w:p w14:paraId="72372B8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0 - 4 - 0</w:t>
                  </w:r>
                </w:p>
              </w:tc>
              <w:tc>
                <w:tcPr>
                  <w:tcW w:w="726" w:type="dxa"/>
                  <w:vAlign w:val="center"/>
                  <w:hideMark/>
                </w:tcPr>
                <w:p w14:paraId="498E772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797DA5D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644F724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56DF295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4A40CC0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3F862011" w14:textId="77777777" w:rsidTr="00150A60">
              <w:trPr>
                <w:tblCellSpacing w:w="6" w:type="dxa"/>
              </w:trPr>
              <w:tc>
                <w:tcPr>
                  <w:tcW w:w="470" w:type="dxa"/>
                  <w:vAlign w:val="center"/>
                  <w:hideMark/>
                </w:tcPr>
                <w:p w14:paraId="3EDD8EB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54B9BAB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743C879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2BJS002</w:t>
                  </w:r>
                </w:p>
              </w:tc>
              <w:tc>
                <w:tcPr>
                  <w:tcW w:w="1421" w:type="dxa"/>
                  <w:vAlign w:val="center"/>
                  <w:hideMark/>
                </w:tcPr>
                <w:p w14:paraId="512BBEB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2</w:t>
                  </w:r>
                </w:p>
              </w:tc>
              <w:tc>
                <w:tcPr>
                  <w:tcW w:w="822" w:type="dxa"/>
                  <w:vAlign w:val="center"/>
                  <w:hideMark/>
                </w:tcPr>
                <w:p w14:paraId="1641731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Sj2</w:t>
                  </w:r>
                </w:p>
              </w:tc>
              <w:tc>
                <w:tcPr>
                  <w:tcW w:w="745" w:type="dxa"/>
                  <w:vAlign w:val="center"/>
                  <w:hideMark/>
                </w:tcPr>
                <w:p w14:paraId="67E8FAB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0 - 3 - 0</w:t>
                  </w:r>
                </w:p>
              </w:tc>
              <w:tc>
                <w:tcPr>
                  <w:tcW w:w="726" w:type="dxa"/>
                  <w:vAlign w:val="center"/>
                  <w:hideMark/>
                </w:tcPr>
                <w:p w14:paraId="6FE6411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6F5D46E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6875396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7428BEA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5A27AF8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589D25BB" w14:textId="77777777" w:rsidTr="00150A60">
              <w:trPr>
                <w:tblCellSpacing w:w="6" w:type="dxa"/>
              </w:trPr>
              <w:tc>
                <w:tcPr>
                  <w:tcW w:w="470" w:type="dxa"/>
                  <w:vAlign w:val="center"/>
                  <w:hideMark/>
                </w:tcPr>
                <w:p w14:paraId="17890B5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7F84AFF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205E984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2BJS002</w:t>
                  </w:r>
                </w:p>
              </w:tc>
              <w:tc>
                <w:tcPr>
                  <w:tcW w:w="1421" w:type="dxa"/>
                  <w:vAlign w:val="center"/>
                  <w:hideMark/>
                </w:tcPr>
                <w:p w14:paraId="6803B81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2</w:t>
                  </w:r>
                </w:p>
              </w:tc>
              <w:tc>
                <w:tcPr>
                  <w:tcW w:w="822" w:type="dxa"/>
                  <w:vAlign w:val="center"/>
                  <w:hideMark/>
                </w:tcPr>
                <w:p w14:paraId="71B98F2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Sj2</w:t>
                  </w:r>
                </w:p>
              </w:tc>
              <w:tc>
                <w:tcPr>
                  <w:tcW w:w="745" w:type="dxa"/>
                  <w:vAlign w:val="center"/>
                  <w:hideMark/>
                </w:tcPr>
                <w:p w14:paraId="76B6051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0 - 3 - 0</w:t>
                  </w:r>
                </w:p>
              </w:tc>
              <w:tc>
                <w:tcPr>
                  <w:tcW w:w="726" w:type="dxa"/>
                  <w:vAlign w:val="center"/>
                  <w:hideMark/>
                </w:tcPr>
                <w:p w14:paraId="3FED29A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0864BD3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1BBBF25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144D147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6C17657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380CE8ED" w14:textId="77777777" w:rsidTr="00150A60">
              <w:trPr>
                <w:tblCellSpacing w:w="6" w:type="dxa"/>
              </w:trPr>
              <w:tc>
                <w:tcPr>
                  <w:tcW w:w="470" w:type="dxa"/>
                  <w:vAlign w:val="center"/>
                  <w:hideMark/>
                </w:tcPr>
                <w:p w14:paraId="1FBD4F2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3C91507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2DC80CB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2BJS002</w:t>
                  </w:r>
                </w:p>
              </w:tc>
              <w:tc>
                <w:tcPr>
                  <w:tcW w:w="1421" w:type="dxa"/>
                  <w:vAlign w:val="center"/>
                  <w:hideMark/>
                </w:tcPr>
                <w:p w14:paraId="6E9D9B0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2</w:t>
                  </w:r>
                </w:p>
              </w:tc>
              <w:tc>
                <w:tcPr>
                  <w:tcW w:w="822" w:type="dxa"/>
                  <w:vAlign w:val="center"/>
                  <w:hideMark/>
                </w:tcPr>
                <w:p w14:paraId="2F50683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Sj2</w:t>
                  </w:r>
                </w:p>
              </w:tc>
              <w:tc>
                <w:tcPr>
                  <w:tcW w:w="745" w:type="dxa"/>
                  <w:vAlign w:val="center"/>
                  <w:hideMark/>
                </w:tcPr>
                <w:p w14:paraId="3ABB647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0 - 3 - 0</w:t>
                  </w:r>
                </w:p>
              </w:tc>
              <w:tc>
                <w:tcPr>
                  <w:tcW w:w="726" w:type="dxa"/>
                  <w:vAlign w:val="center"/>
                  <w:hideMark/>
                </w:tcPr>
                <w:p w14:paraId="4209280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7452753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1A68319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2A439A6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7E87BA8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3FDAFA7E" w14:textId="77777777" w:rsidTr="00150A60">
              <w:trPr>
                <w:tblCellSpacing w:w="6" w:type="dxa"/>
              </w:trPr>
              <w:tc>
                <w:tcPr>
                  <w:tcW w:w="470" w:type="dxa"/>
                  <w:vAlign w:val="center"/>
                  <w:hideMark/>
                </w:tcPr>
                <w:p w14:paraId="6250920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509" w:type="dxa"/>
                  <w:vAlign w:val="center"/>
                  <w:hideMark/>
                </w:tcPr>
                <w:p w14:paraId="47FE1C4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7A8EFF6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2BJS002</w:t>
                  </w:r>
                </w:p>
              </w:tc>
              <w:tc>
                <w:tcPr>
                  <w:tcW w:w="1421" w:type="dxa"/>
                  <w:vAlign w:val="center"/>
                  <w:hideMark/>
                </w:tcPr>
                <w:p w14:paraId="5AE8A35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slovenský jazyk 2</w:t>
                  </w:r>
                </w:p>
              </w:tc>
              <w:tc>
                <w:tcPr>
                  <w:tcW w:w="822" w:type="dxa"/>
                  <w:vAlign w:val="center"/>
                  <w:hideMark/>
                </w:tcPr>
                <w:p w14:paraId="29CF8FA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Sj2</w:t>
                  </w:r>
                </w:p>
              </w:tc>
              <w:tc>
                <w:tcPr>
                  <w:tcW w:w="745" w:type="dxa"/>
                  <w:vAlign w:val="center"/>
                  <w:hideMark/>
                </w:tcPr>
                <w:p w14:paraId="1AC60ED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0 - 3 - 0</w:t>
                  </w:r>
                </w:p>
              </w:tc>
              <w:tc>
                <w:tcPr>
                  <w:tcW w:w="726" w:type="dxa"/>
                  <w:vAlign w:val="center"/>
                  <w:hideMark/>
                </w:tcPr>
                <w:p w14:paraId="3B33676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3E11CCF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649" w:type="dxa"/>
                  <w:vAlign w:val="center"/>
                  <w:hideMark/>
                </w:tcPr>
                <w:p w14:paraId="4BF088E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65BFEA3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0E892EF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Mgr. Katarína </w:t>
                  </w:r>
                  <w:proofErr w:type="spellStart"/>
                  <w:r w:rsidRPr="00150A60">
                    <w:rPr>
                      <w:rFonts w:eastAsia="Times New Roman" w:cstheme="minorHAnsi"/>
                      <w:sz w:val="18"/>
                      <w:szCs w:val="18"/>
                      <w:lang w:eastAsia="sk-SK"/>
                    </w:rPr>
                    <w:t>Pankuchová</w:t>
                  </w:r>
                  <w:proofErr w:type="spellEnd"/>
                  <w:r w:rsidRPr="00150A60">
                    <w:rPr>
                      <w:rFonts w:eastAsia="Times New Roman" w:cstheme="minorHAnsi"/>
                      <w:sz w:val="18"/>
                      <w:szCs w:val="18"/>
                      <w:lang w:eastAsia="sk-SK"/>
                    </w:rPr>
                    <w:t>, PhD.</w:t>
                  </w:r>
                </w:p>
              </w:tc>
            </w:tr>
            <w:tr w:rsidR="00150A60" w:rsidRPr="00150A60" w14:paraId="288B199F" w14:textId="77777777" w:rsidTr="00150A60">
              <w:trPr>
                <w:tblCellSpacing w:w="6" w:type="dxa"/>
              </w:trPr>
              <w:tc>
                <w:tcPr>
                  <w:tcW w:w="470" w:type="dxa"/>
                  <w:vAlign w:val="center"/>
                  <w:hideMark/>
                </w:tcPr>
                <w:p w14:paraId="4EC881E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7D2D25E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48131F3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6IA0005</w:t>
                  </w:r>
                </w:p>
              </w:tc>
              <w:tc>
                <w:tcPr>
                  <w:tcW w:w="1421" w:type="dxa"/>
                  <w:vAlign w:val="center"/>
                  <w:hideMark/>
                </w:tcPr>
                <w:p w14:paraId="20A0C81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Úvod do strojového učenia</w:t>
                  </w:r>
                </w:p>
              </w:tc>
              <w:tc>
                <w:tcPr>
                  <w:tcW w:w="822" w:type="dxa"/>
                  <w:vAlign w:val="center"/>
                  <w:hideMark/>
                </w:tcPr>
                <w:p w14:paraId="5329B92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USU</w:t>
                  </w:r>
                </w:p>
              </w:tc>
              <w:tc>
                <w:tcPr>
                  <w:tcW w:w="745" w:type="dxa"/>
                  <w:vAlign w:val="center"/>
                  <w:hideMark/>
                </w:tcPr>
                <w:p w14:paraId="02B1FFD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26" w:type="dxa"/>
                  <w:vAlign w:val="center"/>
                  <w:hideMark/>
                </w:tcPr>
                <w:p w14:paraId="01B0A4B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70AAB5A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49" w:type="dxa"/>
                  <w:vAlign w:val="center"/>
                  <w:hideMark/>
                </w:tcPr>
                <w:p w14:paraId="60079D9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1F3622B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7ADDC2E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prof. Ing. Ľuboš Buzna, PhD.</w:t>
                  </w:r>
                </w:p>
              </w:tc>
            </w:tr>
            <w:tr w:rsidR="00150A60" w:rsidRPr="00150A60" w14:paraId="0FA454A7" w14:textId="77777777" w:rsidTr="00150A60">
              <w:trPr>
                <w:tblCellSpacing w:w="6" w:type="dxa"/>
              </w:trPr>
              <w:tc>
                <w:tcPr>
                  <w:tcW w:w="470" w:type="dxa"/>
                  <w:vAlign w:val="center"/>
                  <w:hideMark/>
                </w:tcPr>
                <w:p w14:paraId="7B62AC6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137D85E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51869A4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6IT0007</w:t>
                  </w:r>
                </w:p>
              </w:tc>
              <w:tc>
                <w:tcPr>
                  <w:tcW w:w="1421" w:type="dxa"/>
                  <w:vAlign w:val="center"/>
                  <w:hideMark/>
                </w:tcPr>
                <w:p w14:paraId="33DA5C5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telesná výchova 7</w:t>
                  </w:r>
                </w:p>
              </w:tc>
              <w:tc>
                <w:tcPr>
                  <w:tcW w:w="822" w:type="dxa"/>
                  <w:vAlign w:val="center"/>
                  <w:hideMark/>
                </w:tcPr>
                <w:p w14:paraId="5B14F2F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TV7</w:t>
                  </w:r>
                </w:p>
              </w:tc>
              <w:tc>
                <w:tcPr>
                  <w:tcW w:w="745" w:type="dxa"/>
                  <w:vAlign w:val="center"/>
                  <w:hideMark/>
                </w:tcPr>
                <w:p w14:paraId="4DBA79A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0 - 2 - 0</w:t>
                  </w:r>
                </w:p>
              </w:tc>
              <w:tc>
                <w:tcPr>
                  <w:tcW w:w="726" w:type="dxa"/>
                  <w:vAlign w:val="center"/>
                  <w:hideMark/>
                </w:tcPr>
                <w:p w14:paraId="05DAAA4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30C43E9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649" w:type="dxa"/>
                  <w:vAlign w:val="center"/>
                  <w:hideMark/>
                </w:tcPr>
                <w:p w14:paraId="73A2E36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4AFBB6F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35A82BC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PaedDr. Marián Hrabovský, PhD.</w:t>
                  </w:r>
                </w:p>
              </w:tc>
            </w:tr>
            <w:tr w:rsidR="00150A60" w:rsidRPr="00150A60" w14:paraId="3890FC60" w14:textId="77777777" w:rsidTr="00150A60">
              <w:trPr>
                <w:tblCellSpacing w:w="6" w:type="dxa"/>
              </w:trPr>
              <w:tc>
                <w:tcPr>
                  <w:tcW w:w="470" w:type="dxa"/>
                  <w:vAlign w:val="center"/>
                  <w:hideMark/>
                </w:tcPr>
                <w:p w14:paraId="2E50389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56982CA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26F70D0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6UM0009</w:t>
                  </w:r>
                </w:p>
              </w:tc>
              <w:tc>
                <w:tcPr>
                  <w:tcW w:w="1421" w:type="dxa"/>
                  <w:vAlign w:val="center"/>
                  <w:hideMark/>
                </w:tcPr>
                <w:p w14:paraId="6EBB2B5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zmiešaný intenzívny program 1 (BIP1)</w:t>
                  </w:r>
                </w:p>
              </w:tc>
              <w:tc>
                <w:tcPr>
                  <w:tcW w:w="822" w:type="dxa"/>
                  <w:vAlign w:val="center"/>
                  <w:hideMark/>
                </w:tcPr>
                <w:p w14:paraId="1D79AC9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BIP1</w:t>
                  </w:r>
                </w:p>
              </w:tc>
              <w:tc>
                <w:tcPr>
                  <w:tcW w:w="745" w:type="dxa"/>
                  <w:vAlign w:val="center"/>
                  <w:hideMark/>
                </w:tcPr>
                <w:p w14:paraId="5FDF524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1 - 0 - 1</w:t>
                  </w:r>
                </w:p>
              </w:tc>
              <w:tc>
                <w:tcPr>
                  <w:tcW w:w="726" w:type="dxa"/>
                  <w:vAlign w:val="center"/>
                  <w:hideMark/>
                </w:tcPr>
                <w:p w14:paraId="15637E4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24F11F0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649" w:type="dxa"/>
                  <w:vAlign w:val="center"/>
                  <w:hideMark/>
                </w:tcPr>
                <w:p w14:paraId="513FF4D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1DA160E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53106F7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Peter Márton, PhD.</w:t>
                  </w:r>
                </w:p>
              </w:tc>
            </w:tr>
            <w:tr w:rsidR="00150A60" w:rsidRPr="00150A60" w14:paraId="490BDEF2" w14:textId="77777777" w:rsidTr="00150A60">
              <w:trPr>
                <w:tblCellSpacing w:w="6" w:type="dxa"/>
              </w:trPr>
              <w:tc>
                <w:tcPr>
                  <w:tcW w:w="470" w:type="dxa"/>
                  <w:vAlign w:val="center"/>
                  <w:hideMark/>
                </w:tcPr>
                <w:p w14:paraId="2D2EC80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76BD075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4CCE868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6II0003</w:t>
                  </w:r>
                </w:p>
              </w:tc>
              <w:tc>
                <w:tcPr>
                  <w:tcW w:w="1421" w:type="dxa"/>
                  <w:vAlign w:val="center"/>
                  <w:hideMark/>
                </w:tcPr>
                <w:p w14:paraId="2A0C4D5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analýza dát a strojové učenie</w:t>
                  </w:r>
                </w:p>
              </w:tc>
              <w:tc>
                <w:tcPr>
                  <w:tcW w:w="822" w:type="dxa"/>
                  <w:vAlign w:val="center"/>
                  <w:hideMark/>
                </w:tcPr>
                <w:p w14:paraId="35003AC8" w14:textId="77777777" w:rsidR="00150A60" w:rsidRPr="00150A60" w:rsidRDefault="00150A60" w:rsidP="00150A60">
                  <w:pPr>
                    <w:spacing w:after="0" w:line="240" w:lineRule="auto"/>
                    <w:rPr>
                      <w:rFonts w:eastAsia="Times New Roman" w:cstheme="minorHAnsi"/>
                      <w:sz w:val="18"/>
                      <w:szCs w:val="18"/>
                      <w:lang w:eastAsia="sk-SK"/>
                    </w:rPr>
                  </w:pPr>
                  <w:proofErr w:type="spellStart"/>
                  <w:r w:rsidRPr="00150A60">
                    <w:rPr>
                      <w:rFonts w:eastAsia="Times New Roman" w:cstheme="minorHAnsi"/>
                      <w:sz w:val="18"/>
                      <w:szCs w:val="18"/>
                      <w:lang w:eastAsia="sk-SK"/>
                    </w:rPr>
                    <w:t>ADaSS</w:t>
                  </w:r>
                  <w:proofErr w:type="spellEnd"/>
                </w:p>
              </w:tc>
              <w:tc>
                <w:tcPr>
                  <w:tcW w:w="745" w:type="dxa"/>
                  <w:vAlign w:val="center"/>
                  <w:hideMark/>
                </w:tcPr>
                <w:p w14:paraId="64DBD04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26" w:type="dxa"/>
                  <w:vAlign w:val="center"/>
                  <w:hideMark/>
                </w:tcPr>
                <w:p w14:paraId="5FD190B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05AA091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649" w:type="dxa"/>
                  <w:vAlign w:val="center"/>
                  <w:hideMark/>
                </w:tcPr>
                <w:p w14:paraId="672C535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2A85CDC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6A3331D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prof. Ing. </w:t>
                  </w:r>
                  <w:proofErr w:type="spellStart"/>
                  <w:r w:rsidRPr="00150A60">
                    <w:rPr>
                      <w:rFonts w:eastAsia="Times New Roman" w:cstheme="minorHAnsi"/>
                      <w:sz w:val="18"/>
                      <w:szCs w:val="18"/>
                      <w:lang w:eastAsia="sk-SK"/>
                    </w:rPr>
                    <w:t>Vitaly</w:t>
                  </w:r>
                  <w:proofErr w:type="spellEnd"/>
                  <w:r w:rsidRPr="00150A60">
                    <w:rPr>
                      <w:rFonts w:eastAsia="Times New Roman" w:cstheme="minorHAnsi"/>
                      <w:sz w:val="18"/>
                      <w:szCs w:val="18"/>
                      <w:lang w:eastAsia="sk-SK"/>
                    </w:rPr>
                    <w:t xml:space="preserve"> </w:t>
                  </w:r>
                  <w:proofErr w:type="spellStart"/>
                  <w:r w:rsidRPr="00150A60">
                    <w:rPr>
                      <w:rFonts w:eastAsia="Times New Roman" w:cstheme="minorHAnsi"/>
                      <w:sz w:val="18"/>
                      <w:szCs w:val="18"/>
                      <w:lang w:eastAsia="sk-SK"/>
                    </w:rPr>
                    <w:t>Levashenko</w:t>
                  </w:r>
                  <w:proofErr w:type="spellEnd"/>
                  <w:r w:rsidRPr="00150A60">
                    <w:rPr>
                      <w:rFonts w:eastAsia="Times New Roman" w:cstheme="minorHAnsi"/>
                      <w:sz w:val="18"/>
                      <w:szCs w:val="18"/>
                      <w:lang w:eastAsia="sk-SK"/>
                    </w:rPr>
                    <w:t>, PhD.</w:t>
                  </w:r>
                </w:p>
              </w:tc>
            </w:tr>
            <w:tr w:rsidR="00150A60" w:rsidRPr="00150A60" w14:paraId="498181AA" w14:textId="77777777" w:rsidTr="00150A60">
              <w:trPr>
                <w:tblCellSpacing w:w="6" w:type="dxa"/>
              </w:trPr>
              <w:tc>
                <w:tcPr>
                  <w:tcW w:w="470" w:type="dxa"/>
                  <w:vAlign w:val="center"/>
                  <w:hideMark/>
                </w:tcPr>
                <w:p w14:paraId="6774BB9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044D42E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230BA65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6II0050</w:t>
                  </w:r>
                </w:p>
              </w:tc>
              <w:tc>
                <w:tcPr>
                  <w:tcW w:w="1421" w:type="dxa"/>
                  <w:vAlign w:val="center"/>
                  <w:hideMark/>
                </w:tcPr>
                <w:p w14:paraId="10F8B04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vybrané metódy kompresie signálov</w:t>
                  </w:r>
                </w:p>
              </w:tc>
              <w:tc>
                <w:tcPr>
                  <w:tcW w:w="822" w:type="dxa"/>
                  <w:vAlign w:val="center"/>
                  <w:hideMark/>
                </w:tcPr>
                <w:p w14:paraId="2F8F130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VMKS</w:t>
                  </w:r>
                </w:p>
              </w:tc>
              <w:tc>
                <w:tcPr>
                  <w:tcW w:w="745" w:type="dxa"/>
                  <w:vAlign w:val="center"/>
                  <w:hideMark/>
                </w:tcPr>
                <w:p w14:paraId="1EDA6DE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1 - 0 - 3</w:t>
                  </w:r>
                </w:p>
              </w:tc>
              <w:tc>
                <w:tcPr>
                  <w:tcW w:w="726" w:type="dxa"/>
                  <w:vAlign w:val="center"/>
                  <w:hideMark/>
                </w:tcPr>
                <w:p w14:paraId="3CB6254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32C02A9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49" w:type="dxa"/>
                  <w:vAlign w:val="center"/>
                  <w:hideMark/>
                </w:tcPr>
                <w:p w14:paraId="112FE0D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74D1721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2212E25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Ing. Peter </w:t>
                  </w:r>
                  <w:proofErr w:type="spellStart"/>
                  <w:r w:rsidRPr="00150A60">
                    <w:rPr>
                      <w:rFonts w:eastAsia="Times New Roman" w:cstheme="minorHAnsi"/>
                      <w:sz w:val="18"/>
                      <w:szCs w:val="18"/>
                      <w:lang w:eastAsia="sk-SK"/>
                    </w:rPr>
                    <w:t>Šarafín</w:t>
                  </w:r>
                  <w:proofErr w:type="spellEnd"/>
                  <w:r w:rsidRPr="00150A60">
                    <w:rPr>
                      <w:rFonts w:eastAsia="Times New Roman" w:cstheme="minorHAnsi"/>
                      <w:sz w:val="18"/>
                      <w:szCs w:val="18"/>
                      <w:lang w:eastAsia="sk-SK"/>
                    </w:rPr>
                    <w:t>, PhD.</w:t>
                  </w:r>
                </w:p>
              </w:tc>
            </w:tr>
            <w:tr w:rsidR="00150A60" w:rsidRPr="00150A60" w14:paraId="63AE5575" w14:textId="77777777" w:rsidTr="00150A60">
              <w:trPr>
                <w:tblCellSpacing w:w="6" w:type="dxa"/>
              </w:trPr>
              <w:tc>
                <w:tcPr>
                  <w:tcW w:w="470" w:type="dxa"/>
                  <w:vAlign w:val="center"/>
                  <w:hideMark/>
                </w:tcPr>
                <w:p w14:paraId="085825B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38AC620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4838AFD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6IT0008</w:t>
                  </w:r>
                </w:p>
              </w:tc>
              <w:tc>
                <w:tcPr>
                  <w:tcW w:w="1421" w:type="dxa"/>
                  <w:vAlign w:val="center"/>
                  <w:hideMark/>
                </w:tcPr>
                <w:p w14:paraId="41BF493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telesná výchova 8</w:t>
                  </w:r>
                </w:p>
              </w:tc>
              <w:tc>
                <w:tcPr>
                  <w:tcW w:w="822" w:type="dxa"/>
                  <w:vAlign w:val="center"/>
                  <w:hideMark/>
                </w:tcPr>
                <w:p w14:paraId="62678E1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TV8</w:t>
                  </w:r>
                </w:p>
              </w:tc>
              <w:tc>
                <w:tcPr>
                  <w:tcW w:w="745" w:type="dxa"/>
                  <w:vAlign w:val="center"/>
                  <w:hideMark/>
                </w:tcPr>
                <w:p w14:paraId="39C36937"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0 - 2 - 0</w:t>
                  </w:r>
                </w:p>
              </w:tc>
              <w:tc>
                <w:tcPr>
                  <w:tcW w:w="726" w:type="dxa"/>
                  <w:vAlign w:val="center"/>
                  <w:hideMark/>
                </w:tcPr>
                <w:p w14:paraId="18A840CB"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09CA6F1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649" w:type="dxa"/>
                  <w:vAlign w:val="center"/>
                  <w:hideMark/>
                </w:tcPr>
                <w:p w14:paraId="361543F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68DD167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04B30AB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PaedDr. Marián Hrabovský, PhD.</w:t>
                  </w:r>
                </w:p>
              </w:tc>
            </w:tr>
            <w:tr w:rsidR="00150A60" w:rsidRPr="00150A60" w14:paraId="60C6124F" w14:textId="77777777" w:rsidTr="00150A60">
              <w:trPr>
                <w:tblCellSpacing w:w="6" w:type="dxa"/>
              </w:trPr>
              <w:tc>
                <w:tcPr>
                  <w:tcW w:w="470" w:type="dxa"/>
                  <w:vAlign w:val="center"/>
                  <w:hideMark/>
                </w:tcPr>
                <w:p w14:paraId="321160F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5FC0C58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0167C7C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6UI0006</w:t>
                  </w:r>
                </w:p>
              </w:tc>
              <w:tc>
                <w:tcPr>
                  <w:tcW w:w="1421" w:type="dxa"/>
                  <w:vAlign w:val="center"/>
                  <w:hideMark/>
                </w:tcPr>
                <w:p w14:paraId="05680C6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elektronické spracovanie a prezentácia dokumentov</w:t>
                  </w:r>
                </w:p>
              </w:tc>
              <w:tc>
                <w:tcPr>
                  <w:tcW w:w="822" w:type="dxa"/>
                  <w:vAlign w:val="center"/>
                  <w:hideMark/>
                </w:tcPr>
                <w:p w14:paraId="03B1004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ESPD</w:t>
                  </w:r>
                </w:p>
              </w:tc>
              <w:tc>
                <w:tcPr>
                  <w:tcW w:w="745" w:type="dxa"/>
                  <w:vAlign w:val="center"/>
                  <w:hideMark/>
                </w:tcPr>
                <w:p w14:paraId="3865350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26" w:type="dxa"/>
                  <w:vAlign w:val="center"/>
                  <w:hideMark/>
                </w:tcPr>
                <w:p w14:paraId="1DAFA702"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76A6C3D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4</w:t>
                  </w:r>
                </w:p>
              </w:tc>
              <w:tc>
                <w:tcPr>
                  <w:tcW w:w="649" w:type="dxa"/>
                  <w:vAlign w:val="center"/>
                  <w:hideMark/>
                </w:tcPr>
                <w:p w14:paraId="76B4710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036072C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2621264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RNDr. Rudolf Blaško, PhD.</w:t>
                  </w:r>
                </w:p>
              </w:tc>
            </w:tr>
            <w:tr w:rsidR="00150A60" w:rsidRPr="00150A60" w14:paraId="723058DB" w14:textId="77777777" w:rsidTr="00150A60">
              <w:trPr>
                <w:tblCellSpacing w:w="6" w:type="dxa"/>
              </w:trPr>
              <w:tc>
                <w:tcPr>
                  <w:tcW w:w="470" w:type="dxa"/>
                  <w:vAlign w:val="center"/>
                  <w:hideMark/>
                </w:tcPr>
                <w:p w14:paraId="29B95A7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w:t>
                  </w:r>
                </w:p>
              </w:tc>
              <w:tc>
                <w:tcPr>
                  <w:tcW w:w="509" w:type="dxa"/>
                  <w:vAlign w:val="center"/>
                  <w:hideMark/>
                </w:tcPr>
                <w:p w14:paraId="46D01AB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L</w:t>
                  </w:r>
                </w:p>
              </w:tc>
              <w:tc>
                <w:tcPr>
                  <w:tcW w:w="975" w:type="dxa"/>
                  <w:vAlign w:val="center"/>
                  <w:hideMark/>
                </w:tcPr>
                <w:p w14:paraId="389D9AA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6UM0010</w:t>
                  </w:r>
                </w:p>
              </w:tc>
              <w:tc>
                <w:tcPr>
                  <w:tcW w:w="1421" w:type="dxa"/>
                  <w:vAlign w:val="center"/>
                  <w:hideMark/>
                </w:tcPr>
                <w:p w14:paraId="1142A6AD"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Zmiešaný intenzívny program 2 (BIP2)</w:t>
                  </w:r>
                </w:p>
              </w:tc>
              <w:tc>
                <w:tcPr>
                  <w:tcW w:w="822" w:type="dxa"/>
                  <w:vAlign w:val="center"/>
                  <w:hideMark/>
                </w:tcPr>
                <w:p w14:paraId="4501028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BIP2</w:t>
                  </w:r>
                </w:p>
              </w:tc>
              <w:tc>
                <w:tcPr>
                  <w:tcW w:w="745" w:type="dxa"/>
                  <w:vAlign w:val="center"/>
                  <w:hideMark/>
                </w:tcPr>
                <w:p w14:paraId="52CBD4E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1 - 0 - 1</w:t>
                  </w:r>
                </w:p>
              </w:tc>
              <w:tc>
                <w:tcPr>
                  <w:tcW w:w="726" w:type="dxa"/>
                  <w:vAlign w:val="center"/>
                  <w:hideMark/>
                </w:tcPr>
                <w:p w14:paraId="70B3A18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H </w:t>
                  </w:r>
                </w:p>
              </w:tc>
              <w:tc>
                <w:tcPr>
                  <w:tcW w:w="796" w:type="dxa"/>
                  <w:vAlign w:val="center"/>
                  <w:hideMark/>
                </w:tcPr>
                <w:p w14:paraId="364851F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649" w:type="dxa"/>
                  <w:vAlign w:val="center"/>
                  <w:hideMark/>
                </w:tcPr>
                <w:p w14:paraId="0F7D6B3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5987DC53"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4C1C3BD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doc. Ing. Peter Márton, PhD.</w:t>
                  </w:r>
                </w:p>
              </w:tc>
            </w:tr>
            <w:tr w:rsidR="00150A60" w:rsidRPr="00150A60" w14:paraId="13AC5A12" w14:textId="77777777" w:rsidTr="00150A60">
              <w:trPr>
                <w:tblCellSpacing w:w="6" w:type="dxa"/>
              </w:trPr>
              <w:tc>
                <w:tcPr>
                  <w:tcW w:w="470" w:type="dxa"/>
                  <w:vAlign w:val="center"/>
                  <w:hideMark/>
                </w:tcPr>
                <w:p w14:paraId="43CDBAC6"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09" w:type="dxa"/>
                  <w:vAlign w:val="center"/>
                  <w:hideMark/>
                </w:tcPr>
                <w:p w14:paraId="46832974"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30DA13B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6II0029</w:t>
                  </w:r>
                </w:p>
              </w:tc>
              <w:tc>
                <w:tcPr>
                  <w:tcW w:w="1421" w:type="dxa"/>
                  <w:vAlign w:val="center"/>
                  <w:hideMark/>
                </w:tcPr>
                <w:p w14:paraId="393345B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paralelné programovanie</w:t>
                  </w:r>
                </w:p>
              </w:tc>
              <w:tc>
                <w:tcPr>
                  <w:tcW w:w="822" w:type="dxa"/>
                  <w:vAlign w:val="center"/>
                  <w:hideMark/>
                </w:tcPr>
                <w:p w14:paraId="7F078A4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PP</w:t>
                  </w:r>
                </w:p>
              </w:tc>
              <w:tc>
                <w:tcPr>
                  <w:tcW w:w="745" w:type="dxa"/>
                  <w:vAlign w:val="center"/>
                  <w:hideMark/>
                </w:tcPr>
                <w:p w14:paraId="5F51849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2 - 0 - 2</w:t>
                  </w:r>
                </w:p>
              </w:tc>
              <w:tc>
                <w:tcPr>
                  <w:tcW w:w="726" w:type="dxa"/>
                  <w:vAlign w:val="center"/>
                  <w:hideMark/>
                </w:tcPr>
                <w:p w14:paraId="5559506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5E6D6EC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5</w:t>
                  </w:r>
                </w:p>
              </w:tc>
              <w:tc>
                <w:tcPr>
                  <w:tcW w:w="649" w:type="dxa"/>
                  <w:vAlign w:val="center"/>
                  <w:hideMark/>
                </w:tcPr>
                <w:p w14:paraId="2740BF5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79F817CE"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3DB63F6F"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doc. Ing. Ján </w:t>
                  </w:r>
                  <w:proofErr w:type="spellStart"/>
                  <w:r w:rsidRPr="00150A60">
                    <w:rPr>
                      <w:rFonts w:eastAsia="Times New Roman" w:cstheme="minorHAnsi"/>
                      <w:sz w:val="18"/>
                      <w:szCs w:val="18"/>
                      <w:lang w:eastAsia="sk-SK"/>
                    </w:rPr>
                    <w:t>Boháčik</w:t>
                  </w:r>
                  <w:proofErr w:type="spellEnd"/>
                  <w:r w:rsidRPr="00150A60">
                    <w:rPr>
                      <w:rFonts w:eastAsia="Times New Roman" w:cstheme="minorHAnsi"/>
                      <w:sz w:val="18"/>
                      <w:szCs w:val="18"/>
                      <w:lang w:eastAsia="sk-SK"/>
                    </w:rPr>
                    <w:t>, PhD.</w:t>
                  </w:r>
                </w:p>
              </w:tc>
            </w:tr>
            <w:tr w:rsidR="00150A60" w:rsidRPr="00150A60" w14:paraId="1347A156" w14:textId="77777777" w:rsidTr="00150A60">
              <w:trPr>
                <w:tblCellSpacing w:w="6" w:type="dxa"/>
              </w:trPr>
              <w:tc>
                <w:tcPr>
                  <w:tcW w:w="470" w:type="dxa"/>
                  <w:vAlign w:val="center"/>
                  <w:hideMark/>
                </w:tcPr>
                <w:p w14:paraId="560828B9"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3</w:t>
                  </w:r>
                </w:p>
              </w:tc>
              <w:tc>
                <w:tcPr>
                  <w:tcW w:w="509" w:type="dxa"/>
                  <w:vAlign w:val="center"/>
                  <w:hideMark/>
                </w:tcPr>
                <w:p w14:paraId="120F264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Z</w:t>
                  </w:r>
                </w:p>
              </w:tc>
              <w:tc>
                <w:tcPr>
                  <w:tcW w:w="975" w:type="dxa"/>
                  <w:vAlign w:val="center"/>
                  <w:hideMark/>
                </w:tcPr>
                <w:p w14:paraId="6A3C99A1"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6IT0009</w:t>
                  </w:r>
                </w:p>
              </w:tc>
              <w:tc>
                <w:tcPr>
                  <w:tcW w:w="1421" w:type="dxa"/>
                  <w:vAlign w:val="center"/>
                  <w:hideMark/>
                </w:tcPr>
                <w:p w14:paraId="31DEB0E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telesná výchova 9</w:t>
                  </w:r>
                </w:p>
              </w:tc>
              <w:tc>
                <w:tcPr>
                  <w:tcW w:w="822" w:type="dxa"/>
                  <w:vAlign w:val="center"/>
                  <w:hideMark/>
                </w:tcPr>
                <w:p w14:paraId="47352140"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TV9</w:t>
                  </w:r>
                </w:p>
              </w:tc>
              <w:tc>
                <w:tcPr>
                  <w:tcW w:w="745" w:type="dxa"/>
                  <w:vAlign w:val="center"/>
                  <w:hideMark/>
                </w:tcPr>
                <w:p w14:paraId="5C4968D8"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0 - 2 - 0</w:t>
                  </w:r>
                </w:p>
              </w:tc>
              <w:tc>
                <w:tcPr>
                  <w:tcW w:w="726" w:type="dxa"/>
                  <w:vAlign w:val="center"/>
                  <w:hideMark/>
                </w:tcPr>
                <w:p w14:paraId="0748031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 xml:space="preserve">S </w:t>
                  </w:r>
                </w:p>
              </w:tc>
              <w:tc>
                <w:tcPr>
                  <w:tcW w:w="796" w:type="dxa"/>
                  <w:vAlign w:val="center"/>
                  <w:hideMark/>
                </w:tcPr>
                <w:p w14:paraId="70AB0395"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1</w:t>
                  </w:r>
                </w:p>
              </w:tc>
              <w:tc>
                <w:tcPr>
                  <w:tcW w:w="649" w:type="dxa"/>
                  <w:vAlign w:val="center"/>
                  <w:hideMark/>
                </w:tcPr>
                <w:p w14:paraId="6BB56BD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604" w:type="dxa"/>
                  <w:vAlign w:val="center"/>
                  <w:hideMark/>
                </w:tcPr>
                <w:p w14:paraId="29F78CCC"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w:t>
                  </w:r>
                </w:p>
              </w:tc>
              <w:tc>
                <w:tcPr>
                  <w:tcW w:w="1211" w:type="dxa"/>
                  <w:vAlign w:val="center"/>
                  <w:hideMark/>
                </w:tcPr>
                <w:p w14:paraId="18E138AA" w14:textId="77777777" w:rsidR="00150A60" w:rsidRPr="00150A60" w:rsidRDefault="00150A60" w:rsidP="00150A60">
                  <w:pPr>
                    <w:spacing w:after="0" w:line="240" w:lineRule="auto"/>
                    <w:rPr>
                      <w:rFonts w:eastAsia="Times New Roman" w:cstheme="minorHAnsi"/>
                      <w:sz w:val="18"/>
                      <w:szCs w:val="18"/>
                      <w:lang w:eastAsia="sk-SK"/>
                    </w:rPr>
                  </w:pPr>
                  <w:r w:rsidRPr="00150A60">
                    <w:rPr>
                      <w:rFonts w:eastAsia="Times New Roman" w:cstheme="minorHAnsi"/>
                      <w:sz w:val="18"/>
                      <w:szCs w:val="18"/>
                      <w:lang w:eastAsia="sk-SK"/>
                    </w:rPr>
                    <w:t>PaedDr. Marián Hrabovský, PhD.</w:t>
                  </w:r>
                </w:p>
              </w:tc>
            </w:tr>
          </w:tbl>
          <w:p w14:paraId="300485D8" w14:textId="77777777" w:rsidR="00150A60" w:rsidRPr="00C279CA" w:rsidRDefault="00150A60" w:rsidP="002D4762">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556FBD" w14:paraId="2B1E2660" w14:textId="77777777" w:rsidTr="002D4762">
        <w:trPr>
          <w:trHeight w:val="311"/>
        </w:trPr>
        <w:tc>
          <w:tcPr>
            <w:tcW w:w="567" w:type="dxa"/>
            <w:shd w:val="clear" w:color="auto" w:fill="F2F2F2" w:themeFill="background1" w:themeFillShade="F2"/>
          </w:tcPr>
          <w:p w14:paraId="524BA8DF" w14:textId="77777777" w:rsidR="00556FBD"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2D4762">
            <w:pPr>
              <w:spacing w:line="216" w:lineRule="auto"/>
              <w:jc w:val="both"/>
              <w:rPr>
                <w:rFonts w:cstheme="minorHAnsi"/>
                <w:i/>
                <w:iCs/>
                <w:sz w:val="18"/>
                <w:szCs w:val="18"/>
              </w:rPr>
            </w:pPr>
          </w:p>
        </w:tc>
      </w:tr>
      <w:tr w:rsidR="00556FBD" w:rsidRPr="004411FD" w14:paraId="62F09298" w14:textId="77777777" w:rsidTr="002D4762">
        <w:trPr>
          <w:trHeight w:val="271"/>
        </w:trPr>
        <w:tc>
          <w:tcPr>
            <w:tcW w:w="567" w:type="dxa"/>
          </w:tcPr>
          <w:p w14:paraId="3EB2FC67" w14:textId="77777777" w:rsidR="00556FBD" w:rsidRPr="004411FD" w:rsidRDefault="00556FBD" w:rsidP="002D4762">
            <w:pPr>
              <w:spacing w:line="216" w:lineRule="auto"/>
              <w:jc w:val="both"/>
              <w:rPr>
                <w:rFonts w:cstheme="minorHAnsi"/>
                <w:b/>
                <w:iCs/>
              </w:rPr>
            </w:pPr>
          </w:p>
        </w:tc>
        <w:tc>
          <w:tcPr>
            <w:tcW w:w="5177" w:type="dxa"/>
          </w:tcPr>
          <w:p w14:paraId="7389D8DA" w14:textId="77777777" w:rsidR="00556FBD" w:rsidRPr="004411FD" w:rsidRDefault="00556FBD" w:rsidP="002D4762">
            <w:pPr>
              <w:spacing w:line="216" w:lineRule="auto"/>
              <w:ind w:left="32"/>
              <w:jc w:val="both"/>
              <w:rPr>
                <w:bCs/>
                <w:iCs/>
              </w:rPr>
            </w:pPr>
            <w:r w:rsidRPr="004411FD">
              <w:rPr>
                <w:bCs/>
                <w:iCs/>
              </w:rPr>
              <w:t>Akademický kalendár</w:t>
            </w:r>
          </w:p>
        </w:tc>
        <w:tc>
          <w:tcPr>
            <w:tcW w:w="5037" w:type="dxa"/>
          </w:tcPr>
          <w:p w14:paraId="385949C4" w14:textId="77777777" w:rsidR="00DA3003" w:rsidRPr="00DA3003" w:rsidRDefault="00000000" w:rsidP="00DA3003">
            <w:pPr>
              <w:pStyle w:val="Normlnywebov"/>
              <w:rPr>
                <w:rFonts w:asciiTheme="minorHAnsi" w:hAnsiTheme="minorHAnsi" w:cstheme="minorHAnsi"/>
                <w:sz w:val="22"/>
                <w:szCs w:val="22"/>
              </w:rPr>
            </w:pPr>
            <w:hyperlink r:id="rId40" w:history="1">
              <w:r w:rsidR="00DA3003" w:rsidRPr="00DA3003">
                <w:rPr>
                  <w:rStyle w:val="Hypertextovprepojenie"/>
                  <w:rFonts w:asciiTheme="minorHAnsi" w:hAnsiTheme="minorHAnsi" w:cstheme="minorHAnsi"/>
                  <w:sz w:val="22"/>
                  <w:szCs w:val="22"/>
                </w:rPr>
                <w:t>https://www.uniza.sk/index.php/studenti/vseobecne-informacie/akademicky-kalendar</w:t>
              </w:r>
            </w:hyperlink>
            <w:r w:rsidR="00DA3003" w:rsidRPr="00DA3003">
              <w:rPr>
                <w:rFonts w:asciiTheme="minorHAnsi" w:hAnsiTheme="minorHAnsi" w:cstheme="minorHAnsi"/>
                <w:sz w:val="22"/>
                <w:szCs w:val="22"/>
              </w:rPr>
              <w:t>;</w:t>
            </w:r>
          </w:p>
          <w:p w14:paraId="546FAF35" w14:textId="77777777" w:rsidR="00DA3003" w:rsidRPr="00DA3003" w:rsidRDefault="00000000" w:rsidP="00DA3003">
            <w:pPr>
              <w:pStyle w:val="Normlnywebov"/>
              <w:rPr>
                <w:rFonts w:asciiTheme="minorHAnsi" w:hAnsiTheme="minorHAnsi" w:cstheme="minorHAnsi"/>
                <w:sz w:val="22"/>
                <w:szCs w:val="22"/>
              </w:rPr>
            </w:pPr>
            <w:hyperlink r:id="rId41" w:history="1">
              <w:r w:rsidR="00DA3003" w:rsidRPr="00DA3003">
                <w:rPr>
                  <w:rStyle w:val="Hypertextovprepojenie"/>
                  <w:rFonts w:asciiTheme="minorHAnsi" w:hAnsiTheme="minorHAnsi" w:cstheme="minorHAnsi"/>
                  <w:sz w:val="22"/>
                  <w:szCs w:val="22"/>
                </w:rPr>
                <w:t>https://www.fri.uniza.sk/calendar</w:t>
              </w:r>
            </w:hyperlink>
          </w:p>
          <w:p w14:paraId="0A511072" w14:textId="77777777" w:rsidR="00556FBD" w:rsidRPr="00DA3003" w:rsidRDefault="00556FBD" w:rsidP="002D4762">
            <w:pPr>
              <w:spacing w:line="216" w:lineRule="auto"/>
              <w:jc w:val="both"/>
              <w:rPr>
                <w:rFonts w:cstheme="minorHAnsi"/>
                <w:bCs/>
                <w:i/>
                <w:color w:val="AEAAAA" w:themeColor="background2" w:themeShade="BF"/>
              </w:rPr>
            </w:pPr>
          </w:p>
        </w:tc>
      </w:tr>
      <w:tr w:rsidR="00556FBD" w:rsidRPr="004411FD" w14:paraId="75FE31D7" w14:textId="77777777" w:rsidTr="002D4762">
        <w:trPr>
          <w:trHeight w:val="337"/>
        </w:trPr>
        <w:tc>
          <w:tcPr>
            <w:tcW w:w="567" w:type="dxa"/>
          </w:tcPr>
          <w:p w14:paraId="4234BF5D" w14:textId="77777777" w:rsidR="00556FBD" w:rsidRPr="004411FD" w:rsidRDefault="00556FBD" w:rsidP="002D4762">
            <w:pPr>
              <w:spacing w:line="216" w:lineRule="auto"/>
              <w:jc w:val="both"/>
              <w:rPr>
                <w:rFonts w:cstheme="minorHAnsi"/>
                <w:b/>
                <w:iCs/>
              </w:rPr>
            </w:pPr>
          </w:p>
        </w:tc>
        <w:tc>
          <w:tcPr>
            <w:tcW w:w="5177" w:type="dxa"/>
          </w:tcPr>
          <w:p w14:paraId="7C9E2D12" w14:textId="77777777" w:rsidR="00556FBD" w:rsidRPr="004411FD" w:rsidRDefault="00556FBD" w:rsidP="002D4762">
            <w:pPr>
              <w:spacing w:line="216" w:lineRule="auto"/>
              <w:jc w:val="both"/>
              <w:rPr>
                <w:rFonts w:cstheme="minorHAnsi"/>
                <w:b/>
                <w:bCs/>
                <w:iCs/>
              </w:rPr>
            </w:pPr>
            <w:r w:rsidRPr="004411FD">
              <w:rPr>
                <w:bCs/>
                <w:iCs/>
              </w:rPr>
              <w:t>Aktuálny rozvrh</w:t>
            </w:r>
          </w:p>
        </w:tc>
        <w:tc>
          <w:tcPr>
            <w:tcW w:w="5037" w:type="dxa"/>
          </w:tcPr>
          <w:p w14:paraId="30BB27EA" w14:textId="77777777" w:rsidR="00DA3003" w:rsidRPr="008C308D" w:rsidRDefault="00000000" w:rsidP="00DA3003">
            <w:pPr>
              <w:spacing w:line="216" w:lineRule="auto"/>
              <w:jc w:val="both"/>
              <w:rPr>
                <w:bCs/>
                <w:i/>
                <w:color w:val="AEAAAA" w:themeColor="background2" w:themeShade="BF"/>
              </w:rPr>
            </w:pPr>
            <w:hyperlink r:id="rId42" w:history="1">
              <w:r w:rsidR="00DA3003" w:rsidRPr="008C308D">
                <w:rPr>
                  <w:rStyle w:val="Hypertextovprepojenie"/>
                  <w:bCs/>
                </w:rPr>
                <w:t>https://vzdelavanie.uniza.sk/vzdelavanie/rozvrh2.php</w:t>
              </w:r>
            </w:hyperlink>
          </w:p>
          <w:p w14:paraId="5B340705" w14:textId="77777777" w:rsidR="00556FBD" w:rsidRPr="004411FD" w:rsidRDefault="00556FBD" w:rsidP="002D4762">
            <w:pPr>
              <w:spacing w:line="216" w:lineRule="auto"/>
              <w:jc w:val="both"/>
              <w:rPr>
                <w:rFonts w:cstheme="minorHAnsi"/>
                <w:b/>
                <w:bCs/>
                <w:i/>
                <w:color w:val="AEAAAA" w:themeColor="background2" w:themeShade="BF"/>
              </w:rPr>
            </w:pP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A82E4F" w14:paraId="1BA5E47A" w14:textId="77777777" w:rsidTr="001A62E6">
        <w:trPr>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A82E4F" w14:paraId="5E3D0ECE" w14:textId="77777777" w:rsidTr="001A62E6">
        <w:trPr>
          <w:trHeight w:val="342"/>
        </w:trPr>
        <w:tc>
          <w:tcPr>
            <w:tcW w:w="708" w:type="dxa"/>
            <w:shd w:val="clear" w:color="auto" w:fill="F2F2F2" w:themeFill="background1" w:themeFillShade="F2"/>
            <w:vAlign w:val="center"/>
          </w:tcPr>
          <w:p w14:paraId="463AE693" w14:textId="77777777" w:rsidR="00556FBD" w:rsidRPr="00A82E4F" w:rsidRDefault="00556FBD" w:rsidP="002D4762">
            <w:pPr>
              <w:spacing w:line="216" w:lineRule="auto"/>
              <w:jc w:val="center"/>
              <w:rPr>
                <w:rFonts w:cstheme="minorHAnsi"/>
                <w:b/>
                <w:iCs/>
                <w:color w:val="FFFFFF" w:themeColor="background1"/>
              </w:rPr>
            </w:pPr>
          </w:p>
        </w:tc>
        <w:tc>
          <w:tcPr>
            <w:tcW w:w="9924" w:type="dxa"/>
            <w:gridSpan w:val="4"/>
            <w:shd w:val="clear" w:color="auto" w:fill="F2F2F2" w:themeFill="background1" w:themeFillShade="F2"/>
            <w:vAlign w:val="center"/>
          </w:tcPr>
          <w:p w14:paraId="5CAC6F77" w14:textId="77777777" w:rsidR="00556FBD" w:rsidRPr="009679DD" w:rsidRDefault="00556FBD" w:rsidP="002D4762">
            <w:pPr>
              <w:autoSpaceDE w:val="0"/>
              <w:autoSpaceDN w:val="0"/>
              <w:adjustRightInd w:val="0"/>
              <w:rPr>
                <w:rFonts w:cstheme="minorHAnsi"/>
                <w:i/>
                <w:iCs/>
                <w:sz w:val="18"/>
                <w:szCs w:val="18"/>
              </w:rPr>
            </w:pPr>
          </w:p>
        </w:tc>
      </w:tr>
      <w:tr w:rsidR="00556FBD" w:rsidRPr="007272D6" w14:paraId="147F986D" w14:textId="77777777" w:rsidTr="001A62E6">
        <w:tc>
          <w:tcPr>
            <w:tcW w:w="708" w:type="dxa"/>
            <w:vMerge w:val="restart"/>
            <w:shd w:val="clear" w:color="auto" w:fill="F2F2F2" w:themeFill="background1" w:themeFillShade="F2"/>
          </w:tcPr>
          <w:p w14:paraId="676DE839" w14:textId="77777777" w:rsidR="00556FBD" w:rsidRPr="00A82E4F" w:rsidRDefault="00556FBD" w:rsidP="002D4762">
            <w:pPr>
              <w:spacing w:line="216" w:lineRule="auto"/>
              <w:jc w:val="center"/>
              <w:rPr>
                <w:bCs/>
                <w:iCs/>
              </w:rPr>
            </w:pPr>
            <w:r>
              <w:rPr>
                <w:bCs/>
                <w:iCs/>
              </w:rPr>
              <w:t>A</w:t>
            </w:r>
          </w:p>
        </w:tc>
        <w:tc>
          <w:tcPr>
            <w:tcW w:w="9924" w:type="dxa"/>
            <w:gridSpan w:val="4"/>
            <w:shd w:val="clear" w:color="auto" w:fill="F2F2F2" w:themeFill="background1" w:themeFillShade="F2"/>
          </w:tcPr>
          <w:p w14:paraId="7E72C86A" w14:textId="77777777" w:rsidR="00556FBD" w:rsidRPr="007272D6" w:rsidRDefault="00556FBD" w:rsidP="002D4762">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1A62E6">
        <w:trPr>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4"/>
          </w:tcPr>
          <w:p w14:paraId="6812BBCB" w14:textId="77777777" w:rsidR="00DA3003" w:rsidRPr="0068739C" w:rsidRDefault="00DA3003" w:rsidP="00DA3003">
            <w:pPr>
              <w:spacing w:line="216" w:lineRule="auto"/>
              <w:ind w:left="360"/>
              <w:jc w:val="both"/>
              <w:rPr>
                <w:bCs/>
              </w:rPr>
            </w:pPr>
            <w:r w:rsidRPr="0068739C">
              <w:rPr>
                <w:bCs/>
              </w:rPr>
              <w:t>Meno, priezvisko, tituly: Ľudmila Jánošíková, prof. Ing., PhD.</w:t>
            </w:r>
          </w:p>
          <w:p w14:paraId="31BB54F5" w14:textId="77777777" w:rsidR="00DA3003" w:rsidRPr="0068739C" w:rsidRDefault="00DA3003" w:rsidP="00DA3003">
            <w:pPr>
              <w:spacing w:line="216" w:lineRule="auto"/>
              <w:ind w:left="360"/>
              <w:jc w:val="both"/>
              <w:rPr>
                <w:bCs/>
              </w:rPr>
            </w:pPr>
            <w:r w:rsidRPr="0068739C">
              <w:rPr>
                <w:bCs/>
              </w:rPr>
              <w:t>Funkcia: vedúci katedry matematických metód a operačnej analýzy</w:t>
            </w:r>
          </w:p>
          <w:p w14:paraId="77864580" w14:textId="31DB0388" w:rsidR="00556FBD" w:rsidRPr="007A6842" w:rsidRDefault="0093711C" w:rsidP="00DA3003">
            <w:pPr>
              <w:spacing w:line="216" w:lineRule="auto"/>
              <w:ind w:left="360"/>
              <w:jc w:val="both"/>
              <w:rPr>
                <w:bCs/>
              </w:rPr>
            </w:pPr>
            <w:r>
              <w:rPr>
                <w:bCs/>
              </w:rPr>
              <w:t>K</w:t>
            </w:r>
            <w:r w:rsidR="00DA3003" w:rsidRPr="0068739C">
              <w:rPr>
                <w:bCs/>
              </w:rPr>
              <w:t>ontakt (</w:t>
            </w:r>
            <w:r>
              <w:rPr>
                <w:bCs/>
              </w:rPr>
              <w:t>e-</w:t>
            </w:r>
            <w:r w:rsidR="00DA3003" w:rsidRPr="0068739C">
              <w:rPr>
                <w:bCs/>
              </w:rPr>
              <w:t>mail, tel.): ludmila.janosikova@uniza.sk; 041/513 4200</w:t>
            </w:r>
          </w:p>
        </w:tc>
      </w:tr>
      <w:tr w:rsidR="00556FBD" w:rsidRPr="007272D6" w14:paraId="670D4043" w14:textId="77777777" w:rsidTr="001A62E6">
        <w:trPr>
          <w:trHeight w:val="24"/>
        </w:trPr>
        <w:tc>
          <w:tcPr>
            <w:tcW w:w="708" w:type="dxa"/>
            <w:vMerge w:val="restart"/>
            <w:shd w:val="clear" w:color="auto" w:fill="F2F2F2" w:themeFill="background1" w:themeFillShade="F2"/>
          </w:tcPr>
          <w:p w14:paraId="329C1C08" w14:textId="77777777" w:rsidR="00556FBD" w:rsidRPr="00A82E4F" w:rsidRDefault="00556FBD" w:rsidP="002D4762">
            <w:pPr>
              <w:spacing w:line="216" w:lineRule="auto"/>
              <w:jc w:val="both"/>
              <w:rPr>
                <w:bCs/>
              </w:rPr>
            </w:pPr>
            <w:r w:rsidRPr="00A82E4F">
              <w:rPr>
                <w:bCs/>
              </w:rPr>
              <w:t xml:space="preserve">b </w:t>
            </w:r>
            <w:r>
              <w:rPr>
                <w:bCs/>
              </w:rPr>
              <w:t>–</w:t>
            </w:r>
            <w:r w:rsidRPr="00A82E4F">
              <w:rPr>
                <w:bCs/>
              </w:rPr>
              <w:t xml:space="preserve"> c</w:t>
            </w:r>
          </w:p>
        </w:tc>
        <w:tc>
          <w:tcPr>
            <w:tcW w:w="9924" w:type="dxa"/>
            <w:gridSpan w:val="4"/>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7272D6">
              <w:rPr>
                <w:rFonts w:cstheme="minorHAnsi"/>
                <w:b/>
                <w:bCs/>
              </w:rPr>
              <w:t>Zoznam osôb zabezpečujúcich profilové predmety študijného programu</w:t>
            </w:r>
          </w:p>
        </w:tc>
      </w:tr>
      <w:tr w:rsidR="00556FBD" w14:paraId="163045B3" w14:textId="77777777" w:rsidTr="001A62E6">
        <w:trPr>
          <w:trHeight w:val="24"/>
        </w:trPr>
        <w:tc>
          <w:tcPr>
            <w:tcW w:w="708" w:type="dxa"/>
            <w:vMerge/>
          </w:tcPr>
          <w:p w14:paraId="02673E68" w14:textId="77777777" w:rsidR="00556FBD" w:rsidRPr="000D3FF9" w:rsidRDefault="00556FBD" w:rsidP="002D4762">
            <w:pPr>
              <w:spacing w:line="216" w:lineRule="auto"/>
              <w:jc w:val="both"/>
            </w:pPr>
          </w:p>
        </w:tc>
        <w:tc>
          <w:tcPr>
            <w:tcW w:w="2978" w:type="dxa"/>
            <w:shd w:val="clear" w:color="auto" w:fill="F2F2F2" w:themeFill="background1" w:themeFillShade="F2"/>
          </w:tcPr>
          <w:p w14:paraId="4DD1DD1E" w14:textId="65F40104" w:rsidR="00556FBD" w:rsidRPr="00F333F4" w:rsidRDefault="00556FBD" w:rsidP="002D4762">
            <w:pPr>
              <w:spacing w:line="216" w:lineRule="auto"/>
              <w:jc w:val="both"/>
            </w:pPr>
          </w:p>
        </w:tc>
        <w:tc>
          <w:tcPr>
            <w:tcW w:w="3827" w:type="dxa"/>
            <w:gridSpan w:val="2"/>
            <w:shd w:val="clear" w:color="auto" w:fill="F2F2F2" w:themeFill="background1" w:themeFillShade="F2"/>
          </w:tcPr>
          <w:p w14:paraId="071CB0BB" w14:textId="141E356B" w:rsidR="00556FBD" w:rsidRPr="00F333F4" w:rsidRDefault="00556FBD" w:rsidP="002D4762">
            <w:pPr>
              <w:spacing w:line="216" w:lineRule="auto"/>
              <w:jc w:val="both"/>
              <w:rPr>
                <w:color w:val="AEAAAA" w:themeColor="background2" w:themeShade="BF"/>
              </w:rPr>
            </w:pPr>
          </w:p>
        </w:tc>
        <w:tc>
          <w:tcPr>
            <w:tcW w:w="3119" w:type="dxa"/>
            <w:shd w:val="clear" w:color="auto" w:fill="F2F2F2" w:themeFill="background1" w:themeFillShade="F2"/>
          </w:tcPr>
          <w:p w14:paraId="72B49E78" w14:textId="32C03E2E" w:rsidR="00556FBD" w:rsidRPr="00F333F4" w:rsidRDefault="00556FBD" w:rsidP="002D4762">
            <w:pPr>
              <w:spacing w:line="216" w:lineRule="auto"/>
              <w:jc w:val="both"/>
            </w:pPr>
          </w:p>
        </w:tc>
      </w:tr>
      <w:tr w:rsidR="00150A60" w14:paraId="381FD8FA" w14:textId="77777777" w:rsidTr="00150A60">
        <w:trPr>
          <w:trHeight w:val="24"/>
        </w:trPr>
        <w:tc>
          <w:tcPr>
            <w:tcW w:w="708" w:type="dxa"/>
          </w:tcPr>
          <w:p w14:paraId="54EEB147" w14:textId="77777777" w:rsidR="00150A60" w:rsidRDefault="00150A60" w:rsidP="002D4762">
            <w:pPr>
              <w:spacing w:line="216" w:lineRule="auto"/>
              <w:jc w:val="both"/>
              <w:rPr>
                <w:bCs/>
                <w:i/>
                <w:color w:val="AEAAAA" w:themeColor="background2" w:themeShade="BF"/>
              </w:rPr>
            </w:pPr>
          </w:p>
        </w:tc>
        <w:tc>
          <w:tcPr>
            <w:tcW w:w="9924" w:type="dxa"/>
            <w:gridSpan w:val="4"/>
            <w:shd w:val="clear" w:color="auto" w:fill="auto"/>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32"/>
              <w:gridCol w:w="1034"/>
              <w:gridCol w:w="5542"/>
            </w:tblGrid>
            <w:tr w:rsidR="00150A60" w:rsidRPr="00150A60" w14:paraId="70748B09" w14:textId="77777777" w:rsidTr="00150A60">
              <w:trPr>
                <w:tblHeader/>
                <w:tblCellSpacing w:w="15" w:type="dxa"/>
              </w:trPr>
              <w:tc>
                <w:tcPr>
                  <w:tcW w:w="2883" w:type="dxa"/>
                  <w:vAlign w:val="center"/>
                  <w:hideMark/>
                </w:tcPr>
                <w:p w14:paraId="2FD23C33" w14:textId="77777777" w:rsidR="00150A60" w:rsidRPr="00150A60" w:rsidRDefault="00150A60" w:rsidP="00150A60">
                  <w:pPr>
                    <w:spacing w:after="0" w:line="240" w:lineRule="auto"/>
                    <w:jc w:val="center"/>
                    <w:rPr>
                      <w:rFonts w:cstheme="minorHAnsi"/>
                      <w:b/>
                      <w:bCs/>
                    </w:rPr>
                  </w:pPr>
                  <w:r w:rsidRPr="00150A60">
                    <w:rPr>
                      <w:rFonts w:cstheme="minorHAnsi"/>
                      <w:b/>
                      <w:bCs/>
                    </w:rPr>
                    <w:t>Meno, priezvisko a tituly učiteľa</w:t>
                  </w:r>
                </w:p>
              </w:tc>
              <w:tc>
                <w:tcPr>
                  <w:tcW w:w="937" w:type="dxa"/>
                  <w:vAlign w:val="center"/>
                  <w:hideMark/>
                </w:tcPr>
                <w:p w14:paraId="2F5C4B7E" w14:textId="77777777" w:rsidR="00150A60" w:rsidRPr="00150A60" w:rsidRDefault="00150A60" w:rsidP="00150A60">
                  <w:pPr>
                    <w:spacing w:after="0" w:line="240" w:lineRule="auto"/>
                    <w:jc w:val="center"/>
                    <w:rPr>
                      <w:rFonts w:cstheme="minorHAnsi"/>
                      <w:b/>
                      <w:bCs/>
                    </w:rPr>
                  </w:pPr>
                  <w:r w:rsidRPr="00150A60">
                    <w:rPr>
                      <w:rFonts w:cstheme="minorHAnsi"/>
                      <w:b/>
                      <w:bCs/>
                    </w:rPr>
                    <w:t>Predmet</w:t>
                  </w:r>
                </w:p>
              </w:tc>
              <w:tc>
                <w:tcPr>
                  <w:tcW w:w="5132" w:type="dxa"/>
                  <w:vAlign w:val="center"/>
                  <w:hideMark/>
                </w:tcPr>
                <w:p w14:paraId="02C8E7E2" w14:textId="77777777" w:rsidR="00150A60" w:rsidRPr="00150A60" w:rsidRDefault="00150A60" w:rsidP="00150A60">
                  <w:pPr>
                    <w:spacing w:after="0" w:line="240" w:lineRule="auto"/>
                    <w:jc w:val="center"/>
                    <w:rPr>
                      <w:rFonts w:cstheme="minorHAnsi"/>
                      <w:b/>
                      <w:bCs/>
                    </w:rPr>
                  </w:pPr>
                  <w:r w:rsidRPr="00150A60">
                    <w:rPr>
                      <w:rFonts w:cstheme="minorHAnsi"/>
                      <w:b/>
                      <w:bCs/>
                    </w:rPr>
                    <w:t>Názov</w:t>
                  </w:r>
                </w:p>
              </w:tc>
            </w:tr>
            <w:tr w:rsidR="00150A60" w:rsidRPr="00150A60" w14:paraId="47C0EA2D" w14:textId="77777777" w:rsidTr="00150A60">
              <w:trPr>
                <w:tblCellSpacing w:w="15" w:type="dxa"/>
              </w:trPr>
              <w:tc>
                <w:tcPr>
                  <w:tcW w:w="2883" w:type="dxa"/>
                  <w:vAlign w:val="center"/>
                  <w:hideMark/>
                </w:tcPr>
                <w:p w14:paraId="4206D27B" w14:textId="77777777" w:rsidR="00150A60" w:rsidRPr="00150A60" w:rsidRDefault="00000000" w:rsidP="00150A60">
                  <w:pPr>
                    <w:spacing w:after="0" w:line="240" w:lineRule="auto"/>
                    <w:rPr>
                      <w:rFonts w:cstheme="minorHAnsi"/>
                    </w:rPr>
                  </w:pPr>
                  <w:hyperlink r:id="rId43" w:tgtFrame="vupch" w:tooltip="VUPCH/VTC" w:history="1">
                    <w:r w:rsidR="00150A60" w:rsidRPr="00150A60">
                      <w:rPr>
                        <w:rStyle w:val="Hypertextovprepojenie"/>
                        <w:rFonts w:cstheme="minorHAnsi"/>
                      </w:rPr>
                      <w:t>Ing. Michal Hodoň, PhD.</w:t>
                    </w:r>
                  </w:hyperlink>
                </w:p>
              </w:tc>
              <w:tc>
                <w:tcPr>
                  <w:tcW w:w="937" w:type="dxa"/>
                  <w:vAlign w:val="center"/>
                  <w:hideMark/>
                </w:tcPr>
                <w:p w14:paraId="1AC58CFB" w14:textId="77777777" w:rsidR="00150A60" w:rsidRPr="00150A60" w:rsidRDefault="00150A60" w:rsidP="00150A60">
                  <w:pPr>
                    <w:spacing w:after="0" w:line="240" w:lineRule="auto"/>
                    <w:rPr>
                      <w:rFonts w:cstheme="minorHAnsi"/>
                    </w:rPr>
                  </w:pPr>
                  <w:r w:rsidRPr="00150A60">
                    <w:rPr>
                      <w:rFonts w:cstheme="minorHAnsi"/>
                    </w:rPr>
                    <w:t>6BE0002</w:t>
                  </w:r>
                </w:p>
              </w:tc>
              <w:tc>
                <w:tcPr>
                  <w:tcW w:w="5132" w:type="dxa"/>
                  <w:vAlign w:val="center"/>
                  <w:hideMark/>
                </w:tcPr>
                <w:p w14:paraId="27BE39EC" w14:textId="77777777" w:rsidR="00150A60" w:rsidRPr="00150A60" w:rsidRDefault="00150A60" w:rsidP="00150A60">
                  <w:pPr>
                    <w:spacing w:after="0" w:line="240" w:lineRule="auto"/>
                    <w:rPr>
                      <w:rFonts w:cstheme="minorHAnsi"/>
                    </w:rPr>
                  </w:pPr>
                  <w:r w:rsidRPr="00150A60">
                    <w:rPr>
                      <w:rFonts w:cstheme="minorHAnsi"/>
                    </w:rPr>
                    <w:t>elektronika</w:t>
                  </w:r>
                </w:p>
              </w:tc>
            </w:tr>
            <w:tr w:rsidR="00150A60" w:rsidRPr="00150A60" w14:paraId="23C9ABE7" w14:textId="77777777" w:rsidTr="00150A60">
              <w:trPr>
                <w:tblCellSpacing w:w="15" w:type="dxa"/>
              </w:trPr>
              <w:tc>
                <w:tcPr>
                  <w:tcW w:w="2883" w:type="dxa"/>
                  <w:vAlign w:val="center"/>
                  <w:hideMark/>
                </w:tcPr>
                <w:p w14:paraId="4EE49936" w14:textId="77777777" w:rsidR="00150A60" w:rsidRPr="00150A60" w:rsidRDefault="00000000" w:rsidP="00150A60">
                  <w:pPr>
                    <w:spacing w:after="0" w:line="240" w:lineRule="auto"/>
                    <w:rPr>
                      <w:rFonts w:cstheme="minorHAnsi"/>
                    </w:rPr>
                  </w:pPr>
                  <w:hyperlink r:id="rId44" w:tgtFrame="vupch" w:tooltip="VUPCH/VTC" w:history="1">
                    <w:r w:rsidR="00150A60" w:rsidRPr="00150A60">
                      <w:rPr>
                        <w:rStyle w:val="Hypertextovprepojenie"/>
                        <w:rFonts w:cstheme="minorHAnsi"/>
                      </w:rPr>
                      <w:t>Ing. Michal Hodoň, PhD.</w:t>
                    </w:r>
                  </w:hyperlink>
                </w:p>
              </w:tc>
              <w:tc>
                <w:tcPr>
                  <w:tcW w:w="937" w:type="dxa"/>
                  <w:vAlign w:val="center"/>
                  <w:hideMark/>
                </w:tcPr>
                <w:p w14:paraId="32D696CB" w14:textId="77777777" w:rsidR="00150A60" w:rsidRPr="00150A60" w:rsidRDefault="00150A60" w:rsidP="00150A60">
                  <w:pPr>
                    <w:spacing w:after="0" w:line="240" w:lineRule="auto"/>
                    <w:rPr>
                      <w:rFonts w:cstheme="minorHAnsi"/>
                    </w:rPr>
                  </w:pPr>
                  <w:r w:rsidRPr="00150A60">
                    <w:rPr>
                      <w:rFonts w:cstheme="minorHAnsi"/>
                    </w:rPr>
                    <w:t>6BI0017</w:t>
                  </w:r>
                </w:p>
              </w:tc>
              <w:tc>
                <w:tcPr>
                  <w:tcW w:w="5132" w:type="dxa"/>
                  <w:vAlign w:val="center"/>
                  <w:hideMark/>
                </w:tcPr>
                <w:p w14:paraId="6D63ABFB" w14:textId="77777777" w:rsidR="00150A60" w:rsidRPr="00150A60" w:rsidRDefault="00150A60" w:rsidP="00150A60">
                  <w:pPr>
                    <w:spacing w:after="0" w:line="240" w:lineRule="auto"/>
                    <w:rPr>
                      <w:rFonts w:cstheme="minorHAnsi"/>
                    </w:rPr>
                  </w:pPr>
                  <w:r w:rsidRPr="00150A60">
                    <w:rPr>
                      <w:rFonts w:cstheme="minorHAnsi"/>
                    </w:rPr>
                    <w:t>konštrukcia a technológia výroby elektronických zariadení</w:t>
                  </w:r>
                </w:p>
              </w:tc>
            </w:tr>
            <w:tr w:rsidR="00150A60" w:rsidRPr="00150A60" w14:paraId="59C62B8B" w14:textId="77777777" w:rsidTr="00150A60">
              <w:trPr>
                <w:tblCellSpacing w:w="15" w:type="dxa"/>
              </w:trPr>
              <w:tc>
                <w:tcPr>
                  <w:tcW w:w="2883" w:type="dxa"/>
                  <w:vAlign w:val="center"/>
                  <w:hideMark/>
                </w:tcPr>
                <w:p w14:paraId="0AD4902B" w14:textId="77777777" w:rsidR="00150A60" w:rsidRPr="00150A60" w:rsidRDefault="00000000" w:rsidP="00150A60">
                  <w:pPr>
                    <w:spacing w:after="0" w:line="240" w:lineRule="auto"/>
                    <w:rPr>
                      <w:rFonts w:cstheme="minorHAnsi"/>
                    </w:rPr>
                  </w:pPr>
                  <w:hyperlink r:id="rId45" w:tgtFrame="vupch" w:tooltip="VUPCH/VTC" w:history="1">
                    <w:r w:rsidR="00150A60" w:rsidRPr="00150A60">
                      <w:rPr>
                        <w:rStyle w:val="Hypertextovprepojenie"/>
                        <w:rFonts w:cstheme="minorHAnsi"/>
                      </w:rPr>
                      <w:t>Ing. Michal Hodoň, PhD.</w:t>
                    </w:r>
                  </w:hyperlink>
                </w:p>
              </w:tc>
              <w:tc>
                <w:tcPr>
                  <w:tcW w:w="937" w:type="dxa"/>
                  <w:vAlign w:val="center"/>
                  <w:hideMark/>
                </w:tcPr>
                <w:p w14:paraId="17AB6D88" w14:textId="77777777" w:rsidR="00150A60" w:rsidRPr="00150A60" w:rsidRDefault="00150A60" w:rsidP="00150A60">
                  <w:pPr>
                    <w:spacing w:after="0" w:line="240" w:lineRule="auto"/>
                    <w:rPr>
                      <w:rFonts w:cstheme="minorHAnsi"/>
                    </w:rPr>
                  </w:pPr>
                  <w:r w:rsidRPr="00150A60">
                    <w:rPr>
                      <w:rFonts w:cstheme="minorHAnsi"/>
                    </w:rPr>
                    <w:t>6II0043</w:t>
                  </w:r>
                </w:p>
              </w:tc>
              <w:tc>
                <w:tcPr>
                  <w:tcW w:w="5132" w:type="dxa"/>
                  <w:vAlign w:val="center"/>
                  <w:hideMark/>
                </w:tcPr>
                <w:p w14:paraId="2695BED1" w14:textId="77777777" w:rsidR="00150A60" w:rsidRPr="00150A60" w:rsidRDefault="00150A60" w:rsidP="00150A60">
                  <w:pPr>
                    <w:spacing w:after="0" w:line="240" w:lineRule="auto"/>
                    <w:rPr>
                      <w:rFonts w:cstheme="minorHAnsi"/>
                    </w:rPr>
                  </w:pPr>
                  <w:r w:rsidRPr="00150A60">
                    <w:rPr>
                      <w:rFonts w:cstheme="minorHAnsi"/>
                    </w:rPr>
                    <w:t xml:space="preserve">technické prostriedky </w:t>
                  </w:r>
                  <w:proofErr w:type="spellStart"/>
                  <w:r w:rsidRPr="00150A60">
                    <w:rPr>
                      <w:rFonts w:cstheme="minorHAnsi"/>
                    </w:rPr>
                    <w:t>riad.a</w:t>
                  </w:r>
                  <w:proofErr w:type="spellEnd"/>
                  <w:r w:rsidRPr="00150A60">
                    <w:rPr>
                      <w:rFonts w:cstheme="minorHAnsi"/>
                    </w:rPr>
                    <w:t xml:space="preserve"> informačných systémov</w:t>
                  </w:r>
                </w:p>
              </w:tc>
            </w:tr>
            <w:tr w:rsidR="00150A60" w:rsidRPr="00150A60" w14:paraId="7D82F815" w14:textId="77777777" w:rsidTr="00150A60">
              <w:trPr>
                <w:tblCellSpacing w:w="15" w:type="dxa"/>
              </w:trPr>
              <w:tc>
                <w:tcPr>
                  <w:tcW w:w="2883" w:type="dxa"/>
                  <w:vAlign w:val="center"/>
                  <w:hideMark/>
                </w:tcPr>
                <w:p w14:paraId="2281689C" w14:textId="77777777" w:rsidR="00150A60" w:rsidRPr="00150A60" w:rsidRDefault="00000000" w:rsidP="00150A60">
                  <w:pPr>
                    <w:spacing w:after="0" w:line="240" w:lineRule="auto"/>
                    <w:rPr>
                      <w:rFonts w:cstheme="minorHAnsi"/>
                    </w:rPr>
                  </w:pPr>
                  <w:hyperlink r:id="rId46" w:tgtFrame="vupch" w:tooltip="VUPCH/VTC" w:history="1">
                    <w:r w:rsidR="00150A60" w:rsidRPr="00150A60">
                      <w:rPr>
                        <w:rStyle w:val="Hypertextovprepojenie"/>
                        <w:rFonts w:cstheme="minorHAnsi"/>
                      </w:rPr>
                      <w:t>Ing. Michal Hodoň, PhD.</w:t>
                    </w:r>
                  </w:hyperlink>
                </w:p>
              </w:tc>
              <w:tc>
                <w:tcPr>
                  <w:tcW w:w="937" w:type="dxa"/>
                  <w:vAlign w:val="center"/>
                  <w:hideMark/>
                </w:tcPr>
                <w:p w14:paraId="5996FED7" w14:textId="77777777" w:rsidR="00150A60" w:rsidRPr="00150A60" w:rsidRDefault="00150A60" w:rsidP="00150A60">
                  <w:pPr>
                    <w:spacing w:after="0" w:line="240" w:lineRule="auto"/>
                    <w:rPr>
                      <w:rFonts w:cstheme="minorHAnsi"/>
                    </w:rPr>
                  </w:pPr>
                  <w:r w:rsidRPr="00150A60">
                    <w:rPr>
                      <w:rFonts w:cstheme="minorHAnsi"/>
                    </w:rPr>
                    <w:t>6IPP003</w:t>
                  </w:r>
                </w:p>
              </w:tc>
              <w:tc>
                <w:tcPr>
                  <w:tcW w:w="5132" w:type="dxa"/>
                  <w:vAlign w:val="center"/>
                  <w:hideMark/>
                </w:tcPr>
                <w:p w14:paraId="10BB539A"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2EF9595D" w14:textId="77777777" w:rsidTr="00150A60">
              <w:trPr>
                <w:tblCellSpacing w:w="15" w:type="dxa"/>
              </w:trPr>
              <w:tc>
                <w:tcPr>
                  <w:tcW w:w="2883" w:type="dxa"/>
                  <w:vAlign w:val="center"/>
                  <w:hideMark/>
                </w:tcPr>
                <w:p w14:paraId="2474463A" w14:textId="77777777" w:rsidR="00150A60" w:rsidRPr="00150A60" w:rsidRDefault="00000000" w:rsidP="00150A60">
                  <w:pPr>
                    <w:spacing w:after="0" w:line="240" w:lineRule="auto"/>
                    <w:rPr>
                      <w:rFonts w:cstheme="minorHAnsi"/>
                    </w:rPr>
                  </w:pPr>
                  <w:hyperlink r:id="rId47" w:tgtFrame="vupch" w:tooltip="VUPCH/VTC" w:history="1">
                    <w:r w:rsidR="00150A60" w:rsidRPr="00150A60">
                      <w:rPr>
                        <w:rStyle w:val="Hypertextovprepojenie"/>
                        <w:rFonts w:cstheme="minorHAnsi"/>
                      </w:rPr>
                      <w:t xml:space="preserve">doc. Ing. Ján </w:t>
                    </w:r>
                    <w:proofErr w:type="spellStart"/>
                    <w:r w:rsidR="00150A60" w:rsidRPr="00150A60">
                      <w:rPr>
                        <w:rStyle w:val="Hypertextovprepojenie"/>
                        <w:rFonts w:cstheme="minorHAnsi"/>
                      </w:rPr>
                      <w:t>Janech</w:t>
                    </w:r>
                    <w:proofErr w:type="spellEnd"/>
                    <w:r w:rsidR="00150A60" w:rsidRPr="00150A60">
                      <w:rPr>
                        <w:rStyle w:val="Hypertextovprepojenie"/>
                        <w:rFonts w:cstheme="minorHAnsi"/>
                      </w:rPr>
                      <w:t>, PhD.</w:t>
                    </w:r>
                  </w:hyperlink>
                </w:p>
              </w:tc>
              <w:tc>
                <w:tcPr>
                  <w:tcW w:w="937" w:type="dxa"/>
                  <w:vAlign w:val="center"/>
                  <w:hideMark/>
                </w:tcPr>
                <w:p w14:paraId="1BB6D7A5" w14:textId="77777777" w:rsidR="00150A60" w:rsidRPr="00150A60" w:rsidRDefault="00150A60" w:rsidP="00150A60">
                  <w:pPr>
                    <w:spacing w:after="0" w:line="240" w:lineRule="auto"/>
                    <w:rPr>
                      <w:rFonts w:cstheme="minorHAnsi"/>
                    </w:rPr>
                  </w:pPr>
                  <w:r w:rsidRPr="00150A60">
                    <w:rPr>
                      <w:rFonts w:cstheme="minorHAnsi"/>
                    </w:rPr>
                    <w:t>6II0034</w:t>
                  </w:r>
                </w:p>
              </w:tc>
              <w:tc>
                <w:tcPr>
                  <w:tcW w:w="5132" w:type="dxa"/>
                  <w:vAlign w:val="center"/>
                  <w:hideMark/>
                </w:tcPr>
                <w:p w14:paraId="507B8DBD" w14:textId="77777777" w:rsidR="00150A60" w:rsidRPr="00150A60" w:rsidRDefault="00150A60" w:rsidP="00150A60">
                  <w:pPr>
                    <w:spacing w:after="0" w:line="240" w:lineRule="auto"/>
                    <w:rPr>
                      <w:rFonts w:cstheme="minorHAnsi"/>
                    </w:rPr>
                  </w:pPr>
                  <w:r w:rsidRPr="00150A60">
                    <w:rPr>
                      <w:rFonts w:cstheme="minorHAnsi"/>
                    </w:rPr>
                    <w:t>pokročilé objektové technológie</w:t>
                  </w:r>
                </w:p>
              </w:tc>
            </w:tr>
            <w:tr w:rsidR="00150A60" w:rsidRPr="00150A60" w14:paraId="0FFE626C" w14:textId="77777777" w:rsidTr="00150A60">
              <w:trPr>
                <w:tblCellSpacing w:w="15" w:type="dxa"/>
              </w:trPr>
              <w:tc>
                <w:tcPr>
                  <w:tcW w:w="2883" w:type="dxa"/>
                  <w:vAlign w:val="center"/>
                  <w:hideMark/>
                </w:tcPr>
                <w:p w14:paraId="2EE60620" w14:textId="77777777" w:rsidR="00150A60" w:rsidRPr="00150A60" w:rsidRDefault="00000000" w:rsidP="00150A60">
                  <w:pPr>
                    <w:spacing w:after="0" w:line="240" w:lineRule="auto"/>
                    <w:rPr>
                      <w:rFonts w:cstheme="minorHAnsi"/>
                    </w:rPr>
                  </w:pPr>
                  <w:hyperlink r:id="rId48" w:tgtFrame="vupch" w:tooltip="VUPCH/VTC" w:history="1">
                    <w:r w:rsidR="00150A60" w:rsidRPr="00150A60">
                      <w:rPr>
                        <w:rStyle w:val="Hypertextovprepojenie"/>
                        <w:rFonts w:cstheme="minorHAnsi"/>
                      </w:rPr>
                      <w:t>prof. Ing. Ľudmila Jánošíková, PhD.</w:t>
                    </w:r>
                  </w:hyperlink>
                </w:p>
              </w:tc>
              <w:tc>
                <w:tcPr>
                  <w:tcW w:w="937" w:type="dxa"/>
                  <w:vAlign w:val="center"/>
                  <w:hideMark/>
                </w:tcPr>
                <w:p w14:paraId="4985BC16" w14:textId="77777777" w:rsidR="00150A60" w:rsidRPr="00150A60" w:rsidRDefault="00150A60" w:rsidP="00150A60">
                  <w:pPr>
                    <w:spacing w:after="0" w:line="240" w:lineRule="auto"/>
                    <w:rPr>
                      <w:rFonts w:cstheme="minorHAnsi"/>
                    </w:rPr>
                  </w:pPr>
                  <w:r w:rsidRPr="00150A60">
                    <w:rPr>
                      <w:rFonts w:cstheme="minorHAnsi"/>
                    </w:rPr>
                    <w:t>6IPP001</w:t>
                  </w:r>
                </w:p>
              </w:tc>
              <w:tc>
                <w:tcPr>
                  <w:tcW w:w="5132" w:type="dxa"/>
                  <w:vAlign w:val="center"/>
                  <w:hideMark/>
                </w:tcPr>
                <w:p w14:paraId="2A8D7641"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453E2EAD" w14:textId="77777777" w:rsidTr="00150A60">
              <w:trPr>
                <w:tblCellSpacing w:w="15" w:type="dxa"/>
              </w:trPr>
              <w:tc>
                <w:tcPr>
                  <w:tcW w:w="2883" w:type="dxa"/>
                  <w:vAlign w:val="center"/>
                  <w:hideMark/>
                </w:tcPr>
                <w:p w14:paraId="2D1295AA" w14:textId="77777777" w:rsidR="00150A60" w:rsidRPr="00150A60" w:rsidRDefault="00000000" w:rsidP="00150A60">
                  <w:pPr>
                    <w:spacing w:after="0" w:line="240" w:lineRule="auto"/>
                    <w:rPr>
                      <w:rFonts w:cstheme="minorHAnsi"/>
                    </w:rPr>
                  </w:pPr>
                  <w:hyperlink r:id="rId49" w:tgtFrame="vupch" w:tooltip="VUPCH/VTC" w:history="1">
                    <w:r w:rsidR="00150A60" w:rsidRPr="00150A60">
                      <w:rPr>
                        <w:rStyle w:val="Hypertextovprepojenie"/>
                        <w:rFonts w:cstheme="minorHAnsi"/>
                      </w:rPr>
                      <w:t>prof. Ing. Ľudmila Jánošíková, PhD.</w:t>
                    </w:r>
                  </w:hyperlink>
                </w:p>
              </w:tc>
              <w:tc>
                <w:tcPr>
                  <w:tcW w:w="937" w:type="dxa"/>
                  <w:vAlign w:val="center"/>
                  <w:hideMark/>
                </w:tcPr>
                <w:p w14:paraId="3D0458B9" w14:textId="77777777" w:rsidR="00150A60" w:rsidRPr="00150A60" w:rsidRDefault="00150A60" w:rsidP="00150A60">
                  <w:pPr>
                    <w:spacing w:after="0" w:line="240" w:lineRule="auto"/>
                    <w:rPr>
                      <w:rFonts w:cstheme="minorHAnsi"/>
                    </w:rPr>
                  </w:pPr>
                  <w:r w:rsidRPr="00150A60">
                    <w:rPr>
                      <w:rFonts w:cstheme="minorHAnsi"/>
                    </w:rPr>
                    <w:t>6IPP002</w:t>
                  </w:r>
                </w:p>
              </w:tc>
              <w:tc>
                <w:tcPr>
                  <w:tcW w:w="5132" w:type="dxa"/>
                  <w:vAlign w:val="center"/>
                  <w:hideMark/>
                </w:tcPr>
                <w:p w14:paraId="6ACC935C"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68A0D1EE" w14:textId="77777777" w:rsidTr="00150A60">
              <w:trPr>
                <w:tblCellSpacing w:w="15" w:type="dxa"/>
              </w:trPr>
              <w:tc>
                <w:tcPr>
                  <w:tcW w:w="2883" w:type="dxa"/>
                  <w:vAlign w:val="center"/>
                  <w:hideMark/>
                </w:tcPr>
                <w:p w14:paraId="7D917F3B" w14:textId="77777777" w:rsidR="00150A60" w:rsidRPr="00150A60" w:rsidRDefault="00000000" w:rsidP="00150A60">
                  <w:pPr>
                    <w:spacing w:after="0" w:line="240" w:lineRule="auto"/>
                    <w:rPr>
                      <w:rFonts w:cstheme="minorHAnsi"/>
                    </w:rPr>
                  </w:pPr>
                  <w:hyperlink r:id="rId50" w:tgtFrame="vupch" w:tooltip="VUPCH/VTC" w:history="1">
                    <w:r w:rsidR="00150A60" w:rsidRPr="00150A60">
                      <w:rPr>
                        <w:rStyle w:val="Hypertextovprepojenie"/>
                        <w:rFonts w:cstheme="minorHAnsi"/>
                      </w:rPr>
                      <w:t>doc. Ing. Ján Kapitulík, PhD.</w:t>
                    </w:r>
                  </w:hyperlink>
                </w:p>
              </w:tc>
              <w:tc>
                <w:tcPr>
                  <w:tcW w:w="937" w:type="dxa"/>
                  <w:vAlign w:val="center"/>
                  <w:hideMark/>
                </w:tcPr>
                <w:p w14:paraId="51CAF936" w14:textId="77777777" w:rsidR="00150A60" w:rsidRPr="00150A60" w:rsidRDefault="00150A60" w:rsidP="00150A60">
                  <w:pPr>
                    <w:spacing w:after="0" w:line="240" w:lineRule="auto"/>
                    <w:rPr>
                      <w:rFonts w:cstheme="minorHAnsi"/>
                    </w:rPr>
                  </w:pPr>
                  <w:r w:rsidRPr="00150A60">
                    <w:rPr>
                      <w:rFonts w:cstheme="minorHAnsi"/>
                    </w:rPr>
                    <w:t>6BI0022</w:t>
                  </w:r>
                </w:p>
              </w:tc>
              <w:tc>
                <w:tcPr>
                  <w:tcW w:w="5132" w:type="dxa"/>
                  <w:vAlign w:val="center"/>
                  <w:hideMark/>
                </w:tcPr>
                <w:p w14:paraId="72C77357" w14:textId="77777777" w:rsidR="00150A60" w:rsidRPr="00150A60" w:rsidRDefault="00150A60" w:rsidP="00150A60">
                  <w:pPr>
                    <w:spacing w:after="0" w:line="240" w:lineRule="auto"/>
                    <w:rPr>
                      <w:rFonts w:cstheme="minorHAnsi"/>
                    </w:rPr>
                  </w:pPr>
                  <w:r w:rsidRPr="00150A60">
                    <w:rPr>
                      <w:rFonts w:cstheme="minorHAnsi"/>
                    </w:rPr>
                    <w:t>mikropočítače a ich aplikácie</w:t>
                  </w:r>
                </w:p>
              </w:tc>
            </w:tr>
            <w:tr w:rsidR="00150A60" w:rsidRPr="00150A60" w14:paraId="130D0F62" w14:textId="77777777" w:rsidTr="00150A60">
              <w:trPr>
                <w:tblCellSpacing w:w="15" w:type="dxa"/>
              </w:trPr>
              <w:tc>
                <w:tcPr>
                  <w:tcW w:w="2883" w:type="dxa"/>
                  <w:vAlign w:val="center"/>
                  <w:hideMark/>
                </w:tcPr>
                <w:p w14:paraId="7CA28514" w14:textId="77777777" w:rsidR="00150A60" w:rsidRPr="00150A60" w:rsidRDefault="00000000" w:rsidP="00150A60">
                  <w:pPr>
                    <w:spacing w:after="0" w:line="240" w:lineRule="auto"/>
                    <w:rPr>
                      <w:rFonts w:cstheme="minorHAnsi"/>
                    </w:rPr>
                  </w:pPr>
                  <w:hyperlink r:id="rId51" w:tgtFrame="vupch" w:tooltip="VUPCH/VTC" w:history="1">
                    <w:r w:rsidR="00150A60" w:rsidRPr="00150A60">
                      <w:rPr>
                        <w:rStyle w:val="Hypertextovprepojenie"/>
                        <w:rFonts w:cstheme="minorHAnsi"/>
                      </w:rPr>
                      <w:t>doc. Ing. Ján Kapitulík, PhD.</w:t>
                    </w:r>
                  </w:hyperlink>
                </w:p>
              </w:tc>
              <w:tc>
                <w:tcPr>
                  <w:tcW w:w="937" w:type="dxa"/>
                  <w:vAlign w:val="center"/>
                  <w:hideMark/>
                </w:tcPr>
                <w:p w14:paraId="01D84682" w14:textId="77777777" w:rsidR="00150A60" w:rsidRPr="00150A60" w:rsidRDefault="00150A60" w:rsidP="00150A60">
                  <w:pPr>
                    <w:spacing w:after="0" w:line="240" w:lineRule="auto"/>
                    <w:rPr>
                      <w:rFonts w:cstheme="minorHAnsi"/>
                    </w:rPr>
                  </w:pPr>
                  <w:r w:rsidRPr="00150A60">
                    <w:rPr>
                      <w:rFonts w:cstheme="minorHAnsi"/>
                    </w:rPr>
                    <w:t>6BI0025</w:t>
                  </w:r>
                </w:p>
              </w:tc>
              <w:tc>
                <w:tcPr>
                  <w:tcW w:w="5132" w:type="dxa"/>
                  <w:vAlign w:val="center"/>
                  <w:hideMark/>
                </w:tcPr>
                <w:p w14:paraId="61158E9D" w14:textId="77777777" w:rsidR="00150A60" w:rsidRPr="00150A60" w:rsidRDefault="00150A60" w:rsidP="00150A60">
                  <w:pPr>
                    <w:spacing w:after="0" w:line="240" w:lineRule="auto"/>
                    <w:rPr>
                      <w:rFonts w:cstheme="minorHAnsi"/>
                    </w:rPr>
                  </w:pPr>
                  <w:r w:rsidRPr="00150A60">
                    <w:rPr>
                      <w:rFonts w:cstheme="minorHAnsi"/>
                    </w:rPr>
                    <w:t>počítačové inžinierstvo</w:t>
                  </w:r>
                </w:p>
              </w:tc>
            </w:tr>
            <w:tr w:rsidR="00150A60" w:rsidRPr="00150A60" w14:paraId="1D38235B" w14:textId="77777777" w:rsidTr="00150A60">
              <w:trPr>
                <w:tblCellSpacing w:w="15" w:type="dxa"/>
              </w:trPr>
              <w:tc>
                <w:tcPr>
                  <w:tcW w:w="2883" w:type="dxa"/>
                  <w:vAlign w:val="center"/>
                  <w:hideMark/>
                </w:tcPr>
                <w:p w14:paraId="7713CDC2" w14:textId="77777777" w:rsidR="00150A60" w:rsidRPr="00150A60" w:rsidRDefault="00000000" w:rsidP="00150A60">
                  <w:pPr>
                    <w:spacing w:after="0" w:line="240" w:lineRule="auto"/>
                    <w:rPr>
                      <w:rFonts w:cstheme="minorHAnsi"/>
                    </w:rPr>
                  </w:pPr>
                  <w:hyperlink r:id="rId52" w:tgtFrame="vupch" w:tooltip="VUPCH/VTC" w:history="1">
                    <w:r w:rsidR="00150A60" w:rsidRPr="00150A60">
                      <w:rPr>
                        <w:rStyle w:val="Hypertextovprepojenie"/>
                        <w:rFonts w:cstheme="minorHAnsi"/>
                      </w:rPr>
                      <w:t>doc. Ing. Ján Kapitulík, PhD.</w:t>
                    </w:r>
                  </w:hyperlink>
                </w:p>
              </w:tc>
              <w:tc>
                <w:tcPr>
                  <w:tcW w:w="937" w:type="dxa"/>
                  <w:vAlign w:val="center"/>
                  <w:hideMark/>
                </w:tcPr>
                <w:p w14:paraId="4DC97D4B" w14:textId="77777777" w:rsidR="00150A60" w:rsidRPr="00150A60" w:rsidRDefault="00150A60" w:rsidP="00150A60">
                  <w:pPr>
                    <w:spacing w:after="0" w:line="240" w:lineRule="auto"/>
                    <w:rPr>
                      <w:rFonts w:cstheme="minorHAnsi"/>
                    </w:rPr>
                  </w:pPr>
                  <w:r w:rsidRPr="00150A60">
                    <w:rPr>
                      <w:rFonts w:cstheme="minorHAnsi"/>
                    </w:rPr>
                    <w:t>6II0010</w:t>
                  </w:r>
                </w:p>
              </w:tc>
              <w:tc>
                <w:tcPr>
                  <w:tcW w:w="5132" w:type="dxa"/>
                  <w:vAlign w:val="center"/>
                  <w:hideMark/>
                </w:tcPr>
                <w:p w14:paraId="45D87CCA" w14:textId="77777777" w:rsidR="00150A60" w:rsidRPr="00150A60" w:rsidRDefault="00150A60" w:rsidP="00150A60">
                  <w:pPr>
                    <w:spacing w:after="0" w:line="240" w:lineRule="auto"/>
                    <w:rPr>
                      <w:rFonts w:cstheme="minorHAnsi"/>
                    </w:rPr>
                  </w:pPr>
                  <w:r w:rsidRPr="00150A60">
                    <w:rPr>
                      <w:rFonts w:cstheme="minorHAnsi"/>
                    </w:rPr>
                    <w:t>číslicové spracovanie signálov 1</w:t>
                  </w:r>
                </w:p>
              </w:tc>
            </w:tr>
            <w:tr w:rsidR="00150A60" w:rsidRPr="00150A60" w14:paraId="383B317D" w14:textId="77777777" w:rsidTr="00150A60">
              <w:trPr>
                <w:tblCellSpacing w:w="15" w:type="dxa"/>
              </w:trPr>
              <w:tc>
                <w:tcPr>
                  <w:tcW w:w="2883" w:type="dxa"/>
                  <w:vAlign w:val="center"/>
                  <w:hideMark/>
                </w:tcPr>
                <w:p w14:paraId="0DB128F6" w14:textId="77777777" w:rsidR="00150A60" w:rsidRPr="00150A60" w:rsidRDefault="00000000" w:rsidP="00150A60">
                  <w:pPr>
                    <w:spacing w:after="0" w:line="240" w:lineRule="auto"/>
                    <w:rPr>
                      <w:rFonts w:cstheme="minorHAnsi"/>
                    </w:rPr>
                  </w:pPr>
                  <w:hyperlink r:id="rId53" w:tgtFrame="vupch" w:tooltip="VUPCH/VTC" w:history="1">
                    <w:r w:rsidR="00150A60" w:rsidRPr="00150A60">
                      <w:rPr>
                        <w:rStyle w:val="Hypertextovprepojenie"/>
                        <w:rFonts w:cstheme="minorHAnsi"/>
                      </w:rPr>
                      <w:t>doc. Ing. Ján Kapitulík, PhD.</w:t>
                    </w:r>
                  </w:hyperlink>
                </w:p>
              </w:tc>
              <w:tc>
                <w:tcPr>
                  <w:tcW w:w="937" w:type="dxa"/>
                  <w:vAlign w:val="center"/>
                  <w:hideMark/>
                </w:tcPr>
                <w:p w14:paraId="607D231B" w14:textId="77777777" w:rsidR="00150A60" w:rsidRPr="00150A60" w:rsidRDefault="00150A60" w:rsidP="00150A60">
                  <w:pPr>
                    <w:spacing w:after="0" w:line="240" w:lineRule="auto"/>
                    <w:rPr>
                      <w:rFonts w:cstheme="minorHAnsi"/>
                    </w:rPr>
                  </w:pPr>
                  <w:r w:rsidRPr="00150A60">
                    <w:rPr>
                      <w:rFonts w:cstheme="minorHAnsi"/>
                    </w:rPr>
                    <w:t>6II0011</w:t>
                  </w:r>
                </w:p>
              </w:tc>
              <w:tc>
                <w:tcPr>
                  <w:tcW w:w="5132" w:type="dxa"/>
                  <w:vAlign w:val="center"/>
                  <w:hideMark/>
                </w:tcPr>
                <w:p w14:paraId="3BB8B66C" w14:textId="77777777" w:rsidR="00150A60" w:rsidRPr="00150A60" w:rsidRDefault="00150A60" w:rsidP="00150A60">
                  <w:pPr>
                    <w:spacing w:after="0" w:line="240" w:lineRule="auto"/>
                    <w:rPr>
                      <w:rFonts w:cstheme="minorHAnsi"/>
                    </w:rPr>
                  </w:pPr>
                  <w:r w:rsidRPr="00150A60">
                    <w:rPr>
                      <w:rFonts w:cstheme="minorHAnsi"/>
                    </w:rPr>
                    <w:t>číslicové spracovanie signálov 2</w:t>
                  </w:r>
                </w:p>
              </w:tc>
            </w:tr>
            <w:tr w:rsidR="00150A60" w:rsidRPr="00150A60" w14:paraId="228CCA81" w14:textId="77777777" w:rsidTr="00150A60">
              <w:trPr>
                <w:tblCellSpacing w:w="15" w:type="dxa"/>
              </w:trPr>
              <w:tc>
                <w:tcPr>
                  <w:tcW w:w="2883" w:type="dxa"/>
                  <w:vAlign w:val="center"/>
                  <w:hideMark/>
                </w:tcPr>
                <w:p w14:paraId="51E66399" w14:textId="77777777" w:rsidR="00150A60" w:rsidRPr="00150A60" w:rsidRDefault="00000000" w:rsidP="00150A60">
                  <w:pPr>
                    <w:spacing w:after="0" w:line="240" w:lineRule="auto"/>
                    <w:rPr>
                      <w:rFonts w:cstheme="minorHAnsi"/>
                    </w:rPr>
                  </w:pPr>
                  <w:hyperlink r:id="rId54" w:tgtFrame="vupch" w:tooltip="VUPCH/VTC" w:history="1">
                    <w:r w:rsidR="00150A60" w:rsidRPr="00150A60">
                      <w:rPr>
                        <w:rStyle w:val="Hypertextovprepojenie"/>
                        <w:rFonts w:cstheme="minorHAnsi"/>
                      </w:rPr>
                      <w:t>doc. Ing. Ján Kapitulík, PhD.</w:t>
                    </w:r>
                  </w:hyperlink>
                </w:p>
              </w:tc>
              <w:tc>
                <w:tcPr>
                  <w:tcW w:w="937" w:type="dxa"/>
                  <w:vAlign w:val="center"/>
                  <w:hideMark/>
                </w:tcPr>
                <w:p w14:paraId="0E87C099" w14:textId="77777777" w:rsidR="00150A60" w:rsidRPr="00150A60" w:rsidRDefault="00150A60" w:rsidP="00150A60">
                  <w:pPr>
                    <w:spacing w:after="0" w:line="240" w:lineRule="auto"/>
                    <w:rPr>
                      <w:rFonts w:cstheme="minorHAnsi"/>
                    </w:rPr>
                  </w:pPr>
                  <w:r w:rsidRPr="00150A60">
                    <w:rPr>
                      <w:rFonts w:cstheme="minorHAnsi"/>
                    </w:rPr>
                    <w:t>6II0051</w:t>
                  </w:r>
                </w:p>
              </w:tc>
              <w:tc>
                <w:tcPr>
                  <w:tcW w:w="5132" w:type="dxa"/>
                  <w:vAlign w:val="center"/>
                  <w:hideMark/>
                </w:tcPr>
                <w:p w14:paraId="08F46329" w14:textId="77777777" w:rsidR="00150A60" w:rsidRPr="00150A60" w:rsidRDefault="00150A60" w:rsidP="00150A60">
                  <w:pPr>
                    <w:spacing w:after="0" w:line="240" w:lineRule="auto"/>
                    <w:rPr>
                      <w:rFonts w:cstheme="minorHAnsi"/>
                    </w:rPr>
                  </w:pPr>
                  <w:r w:rsidRPr="00150A60">
                    <w:rPr>
                      <w:rFonts w:cstheme="minorHAnsi"/>
                    </w:rPr>
                    <w:t>programovanie vstavaných systémov</w:t>
                  </w:r>
                </w:p>
              </w:tc>
            </w:tr>
            <w:tr w:rsidR="00150A60" w:rsidRPr="00150A60" w14:paraId="51422559" w14:textId="77777777" w:rsidTr="00150A60">
              <w:trPr>
                <w:tblCellSpacing w:w="15" w:type="dxa"/>
              </w:trPr>
              <w:tc>
                <w:tcPr>
                  <w:tcW w:w="2883" w:type="dxa"/>
                  <w:vAlign w:val="center"/>
                  <w:hideMark/>
                </w:tcPr>
                <w:p w14:paraId="0E416998" w14:textId="77777777" w:rsidR="00150A60" w:rsidRPr="00150A60" w:rsidRDefault="00000000" w:rsidP="00150A60">
                  <w:pPr>
                    <w:spacing w:after="0" w:line="240" w:lineRule="auto"/>
                    <w:rPr>
                      <w:rFonts w:cstheme="minorHAnsi"/>
                    </w:rPr>
                  </w:pPr>
                  <w:hyperlink r:id="rId55" w:tgtFrame="vupch" w:tooltip="VUPCH/VTC" w:history="1">
                    <w:r w:rsidR="00150A60" w:rsidRPr="00150A60">
                      <w:rPr>
                        <w:rStyle w:val="Hypertextovprepojenie"/>
                        <w:rFonts w:cstheme="minorHAnsi"/>
                      </w:rPr>
                      <w:t>doc. Ing. Ján Kapitulík, PhD.</w:t>
                    </w:r>
                  </w:hyperlink>
                </w:p>
              </w:tc>
              <w:tc>
                <w:tcPr>
                  <w:tcW w:w="937" w:type="dxa"/>
                  <w:vAlign w:val="center"/>
                  <w:hideMark/>
                </w:tcPr>
                <w:p w14:paraId="7E7C9E91" w14:textId="77777777" w:rsidR="00150A60" w:rsidRPr="00150A60" w:rsidRDefault="00150A60" w:rsidP="00150A60">
                  <w:pPr>
                    <w:spacing w:after="0" w:line="240" w:lineRule="auto"/>
                    <w:rPr>
                      <w:rFonts w:cstheme="minorHAnsi"/>
                    </w:rPr>
                  </w:pPr>
                  <w:r w:rsidRPr="00150A60">
                    <w:rPr>
                      <w:rFonts w:cstheme="minorHAnsi"/>
                    </w:rPr>
                    <w:t>6II0057</w:t>
                  </w:r>
                </w:p>
              </w:tc>
              <w:tc>
                <w:tcPr>
                  <w:tcW w:w="5132" w:type="dxa"/>
                  <w:vAlign w:val="center"/>
                  <w:hideMark/>
                </w:tcPr>
                <w:p w14:paraId="0DDC2347" w14:textId="77777777" w:rsidR="00150A60" w:rsidRPr="00150A60" w:rsidRDefault="00150A60" w:rsidP="00150A60">
                  <w:pPr>
                    <w:spacing w:after="0" w:line="240" w:lineRule="auto"/>
                    <w:rPr>
                      <w:rFonts w:cstheme="minorHAnsi"/>
                    </w:rPr>
                  </w:pPr>
                  <w:r w:rsidRPr="00150A60">
                    <w:rPr>
                      <w:rFonts w:cstheme="minorHAnsi"/>
                    </w:rPr>
                    <w:t>operačné systémy vstavaných systémov</w:t>
                  </w:r>
                </w:p>
              </w:tc>
            </w:tr>
            <w:tr w:rsidR="00150A60" w:rsidRPr="00150A60" w14:paraId="67A5B58D" w14:textId="77777777" w:rsidTr="00150A60">
              <w:trPr>
                <w:tblCellSpacing w:w="15" w:type="dxa"/>
              </w:trPr>
              <w:tc>
                <w:tcPr>
                  <w:tcW w:w="2883" w:type="dxa"/>
                  <w:vAlign w:val="center"/>
                  <w:hideMark/>
                </w:tcPr>
                <w:p w14:paraId="719F96E7" w14:textId="77777777" w:rsidR="00150A60" w:rsidRPr="00150A60" w:rsidRDefault="00000000" w:rsidP="00150A60">
                  <w:pPr>
                    <w:spacing w:after="0" w:line="240" w:lineRule="auto"/>
                    <w:rPr>
                      <w:rFonts w:cstheme="minorHAnsi"/>
                    </w:rPr>
                  </w:pPr>
                  <w:hyperlink r:id="rId56" w:tgtFrame="vupch" w:tooltip="VUPCH/VTC" w:history="1">
                    <w:r w:rsidR="00150A60" w:rsidRPr="00150A60">
                      <w:rPr>
                        <w:rStyle w:val="Hypertextovprepojenie"/>
                        <w:rFonts w:cstheme="minorHAnsi"/>
                      </w:rPr>
                      <w:t>doc. Ing. Ondrej Karpiš, PhD.</w:t>
                    </w:r>
                  </w:hyperlink>
                </w:p>
              </w:tc>
              <w:tc>
                <w:tcPr>
                  <w:tcW w:w="937" w:type="dxa"/>
                  <w:vAlign w:val="center"/>
                  <w:hideMark/>
                </w:tcPr>
                <w:p w14:paraId="126D1861" w14:textId="77777777" w:rsidR="00150A60" w:rsidRPr="00150A60" w:rsidRDefault="00150A60" w:rsidP="00150A60">
                  <w:pPr>
                    <w:spacing w:after="0" w:line="240" w:lineRule="auto"/>
                    <w:rPr>
                      <w:rFonts w:cstheme="minorHAnsi"/>
                    </w:rPr>
                  </w:pPr>
                  <w:r w:rsidRPr="00150A60">
                    <w:rPr>
                      <w:rFonts w:cstheme="minorHAnsi"/>
                    </w:rPr>
                    <w:t>6II0004</w:t>
                  </w:r>
                </w:p>
              </w:tc>
              <w:tc>
                <w:tcPr>
                  <w:tcW w:w="5132" w:type="dxa"/>
                  <w:vAlign w:val="center"/>
                  <w:hideMark/>
                </w:tcPr>
                <w:p w14:paraId="7E4CE979" w14:textId="77777777" w:rsidR="00150A60" w:rsidRPr="00150A60" w:rsidRDefault="00150A60" w:rsidP="00150A60">
                  <w:pPr>
                    <w:spacing w:after="0" w:line="240" w:lineRule="auto"/>
                    <w:rPr>
                      <w:rFonts w:cstheme="minorHAnsi"/>
                    </w:rPr>
                  </w:pPr>
                  <w:r w:rsidRPr="00150A60">
                    <w:rPr>
                      <w:rFonts w:cstheme="minorHAnsi"/>
                    </w:rPr>
                    <w:t>Aplikácie metód učiacich sa systémov</w:t>
                  </w:r>
                </w:p>
              </w:tc>
            </w:tr>
            <w:tr w:rsidR="00150A60" w:rsidRPr="00150A60" w14:paraId="2DC7B275" w14:textId="77777777" w:rsidTr="00150A60">
              <w:trPr>
                <w:tblCellSpacing w:w="15" w:type="dxa"/>
              </w:trPr>
              <w:tc>
                <w:tcPr>
                  <w:tcW w:w="2883" w:type="dxa"/>
                  <w:vAlign w:val="center"/>
                  <w:hideMark/>
                </w:tcPr>
                <w:p w14:paraId="5B32BFF5" w14:textId="77777777" w:rsidR="00150A60" w:rsidRPr="00150A60" w:rsidRDefault="00000000" w:rsidP="00150A60">
                  <w:pPr>
                    <w:spacing w:after="0" w:line="240" w:lineRule="auto"/>
                    <w:rPr>
                      <w:rFonts w:cstheme="minorHAnsi"/>
                    </w:rPr>
                  </w:pPr>
                  <w:hyperlink r:id="rId57" w:tgtFrame="vupch" w:tooltip="VUPCH/VTC" w:history="1">
                    <w:r w:rsidR="00150A60" w:rsidRPr="00150A60">
                      <w:rPr>
                        <w:rStyle w:val="Hypertextovprepojenie"/>
                        <w:rFonts w:cstheme="minorHAnsi"/>
                      </w:rPr>
                      <w:t>doc. Ing. Ondrej Karpiš, PhD.</w:t>
                    </w:r>
                  </w:hyperlink>
                </w:p>
              </w:tc>
              <w:tc>
                <w:tcPr>
                  <w:tcW w:w="937" w:type="dxa"/>
                  <w:vAlign w:val="center"/>
                  <w:hideMark/>
                </w:tcPr>
                <w:p w14:paraId="44FAFCC2" w14:textId="77777777" w:rsidR="00150A60" w:rsidRPr="00150A60" w:rsidRDefault="00150A60" w:rsidP="00150A60">
                  <w:pPr>
                    <w:spacing w:after="0" w:line="240" w:lineRule="auto"/>
                    <w:rPr>
                      <w:rFonts w:cstheme="minorHAnsi"/>
                    </w:rPr>
                  </w:pPr>
                  <w:r w:rsidRPr="00150A60">
                    <w:rPr>
                      <w:rFonts w:cstheme="minorHAnsi"/>
                    </w:rPr>
                    <w:t>6II0037</w:t>
                  </w:r>
                </w:p>
              </w:tc>
              <w:tc>
                <w:tcPr>
                  <w:tcW w:w="5132" w:type="dxa"/>
                  <w:vAlign w:val="center"/>
                  <w:hideMark/>
                </w:tcPr>
                <w:p w14:paraId="6BBF87C0" w14:textId="77777777" w:rsidR="00150A60" w:rsidRPr="00150A60" w:rsidRDefault="00150A60" w:rsidP="00150A60">
                  <w:pPr>
                    <w:spacing w:after="0" w:line="240" w:lineRule="auto"/>
                    <w:rPr>
                      <w:rFonts w:cstheme="minorHAnsi"/>
                    </w:rPr>
                  </w:pPr>
                  <w:r w:rsidRPr="00150A60">
                    <w:rPr>
                      <w:rFonts w:cstheme="minorHAnsi"/>
                    </w:rPr>
                    <w:t>Prenos dát</w:t>
                  </w:r>
                </w:p>
              </w:tc>
            </w:tr>
            <w:tr w:rsidR="00150A60" w:rsidRPr="00150A60" w14:paraId="5451AAB8" w14:textId="77777777" w:rsidTr="00150A60">
              <w:trPr>
                <w:tblCellSpacing w:w="15" w:type="dxa"/>
              </w:trPr>
              <w:tc>
                <w:tcPr>
                  <w:tcW w:w="2883" w:type="dxa"/>
                  <w:vAlign w:val="center"/>
                  <w:hideMark/>
                </w:tcPr>
                <w:p w14:paraId="611606F2" w14:textId="77777777" w:rsidR="00150A60" w:rsidRPr="00150A60" w:rsidRDefault="00000000" w:rsidP="00150A60">
                  <w:pPr>
                    <w:spacing w:after="0" w:line="240" w:lineRule="auto"/>
                    <w:rPr>
                      <w:rFonts w:cstheme="minorHAnsi"/>
                    </w:rPr>
                  </w:pPr>
                  <w:hyperlink r:id="rId58" w:tgtFrame="vupch" w:tooltip="VUPCH/VTC" w:history="1">
                    <w:r w:rsidR="00150A60" w:rsidRPr="00150A60">
                      <w:rPr>
                        <w:rStyle w:val="Hypertextovprepojenie"/>
                        <w:rFonts w:cstheme="minorHAnsi"/>
                      </w:rPr>
                      <w:t>doc. Ing. Ondrej Karpiš, PhD.</w:t>
                    </w:r>
                  </w:hyperlink>
                </w:p>
              </w:tc>
              <w:tc>
                <w:tcPr>
                  <w:tcW w:w="937" w:type="dxa"/>
                  <w:vAlign w:val="center"/>
                  <w:hideMark/>
                </w:tcPr>
                <w:p w14:paraId="251566F4" w14:textId="77777777" w:rsidR="00150A60" w:rsidRPr="00150A60" w:rsidRDefault="00150A60" w:rsidP="00150A60">
                  <w:pPr>
                    <w:spacing w:after="0" w:line="240" w:lineRule="auto"/>
                    <w:rPr>
                      <w:rFonts w:cstheme="minorHAnsi"/>
                    </w:rPr>
                  </w:pPr>
                  <w:r w:rsidRPr="00150A60">
                    <w:rPr>
                      <w:rFonts w:cstheme="minorHAnsi"/>
                    </w:rPr>
                    <w:t>6II0049</w:t>
                  </w:r>
                </w:p>
              </w:tc>
              <w:tc>
                <w:tcPr>
                  <w:tcW w:w="5132" w:type="dxa"/>
                  <w:vAlign w:val="center"/>
                  <w:hideMark/>
                </w:tcPr>
                <w:p w14:paraId="411B6DD7" w14:textId="77777777" w:rsidR="00150A60" w:rsidRPr="00150A60" w:rsidRDefault="00150A60" w:rsidP="00150A60">
                  <w:pPr>
                    <w:spacing w:after="0" w:line="240" w:lineRule="auto"/>
                    <w:rPr>
                      <w:rFonts w:cstheme="minorHAnsi"/>
                    </w:rPr>
                  </w:pPr>
                  <w:r w:rsidRPr="00150A60">
                    <w:rPr>
                      <w:rFonts w:cstheme="minorHAnsi"/>
                    </w:rPr>
                    <w:t>Úvod do teórie diskrétnych systémov</w:t>
                  </w:r>
                </w:p>
              </w:tc>
            </w:tr>
            <w:tr w:rsidR="00150A60" w:rsidRPr="00150A60" w14:paraId="4625B629" w14:textId="77777777" w:rsidTr="00150A60">
              <w:trPr>
                <w:tblCellSpacing w:w="15" w:type="dxa"/>
              </w:trPr>
              <w:tc>
                <w:tcPr>
                  <w:tcW w:w="2883" w:type="dxa"/>
                  <w:vAlign w:val="center"/>
                  <w:hideMark/>
                </w:tcPr>
                <w:p w14:paraId="5C0F37F9" w14:textId="77777777" w:rsidR="00150A60" w:rsidRPr="00150A60" w:rsidRDefault="00000000" w:rsidP="00150A60">
                  <w:pPr>
                    <w:spacing w:after="0" w:line="240" w:lineRule="auto"/>
                    <w:rPr>
                      <w:rFonts w:cstheme="minorHAnsi"/>
                    </w:rPr>
                  </w:pPr>
                  <w:hyperlink r:id="rId59" w:tgtFrame="vupch" w:tooltip="VUPCH/VTC" w:history="1">
                    <w:r w:rsidR="00150A60" w:rsidRPr="00150A60">
                      <w:rPr>
                        <w:rStyle w:val="Hypertextovprepojenie"/>
                        <w:rFonts w:cstheme="minorHAnsi"/>
                      </w:rPr>
                      <w:t>doc. Ing. Ondrej Karpiš, PhD.</w:t>
                    </w:r>
                  </w:hyperlink>
                </w:p>
              </w:tc>
              <w:tc>
                <w:tcPr>
                  <w:tcW w:w="937" w:type="dxa"/>
                  <w:vAlign w:val="center"/>
                  <w:hideMark/>
                </w:tcPr>
                <w:p w14:paraId="4EE33136" w14:textId="77777777" w:rsidR="00150A60" w:rsidRPr="00150A60" w:rsidRDefault="00150A60" w:rsidP="00150A60">
                  <w:pPr>
                    <w:spacing w:after="0" w:line="240" w:lineRule="auto"/>
                    <w:rPr>
                      <w:rFonts w:cstheme="minorHAnsi"/>
                    </w:rPr>
                  </w:pPr>
                  <w:r w:rsidRPr="00150A60">
                    <w:rPr>
                      <w:rFonts w:cstheme="minorHAnsi"/>
                    </w:rPr>
                    <w:t>6UI0003</w:t>
                  </w:r>
                </w:p>
              </w:tc>
              <w:tc>
                <w:tcPr>
                  <w:tcW w:w="5132" w:type="dxa"/>
                  <w:vAlign w:val="center"/>
                  <w:hideMark/>
                </w:tcPr>
                <w:p w14:paraId="7CE3B1B7" w14:textId="77777777" w:rsidR="00150A60" w:rsidRPr="00150A60" w:rsidRDefault="00150A60" w:rsidP="00150A60">
                  <w:pPr>
                    <w:spacing w:after="0" w:line="240" w:lineRule="auto"/>
                    <w:rPr>
                      <w:rFonts w:cstheme="minorHAnsi"/>
                    </w:rPr>
                  </w:pPr>
                  <w:r w:rsidRPr="00150A60">
                    <w:rPr>
                      <w:rFonts w:cstheme="minorHAnsi"/>
                    </w:rPr>
                    <w:t>Prepojené vstavané systémy</w:t>
                  </w:r>
                </w:p>
              </w:tc>
            </w:tr>
            <w:tr w:rsidR="00150A60" w:rsidRPr="00150A60" w14:paraId="50AEC54D" w14:textId="77777777" w:rsidTr="00150A60">
              <w:trPr>
                <w:tblCellSpacing w:w="15" w:type="dxa"/>
              </w:trPr>
              <w:tc>
                <w:tcPr>
                  <w:tcW w:w="2883" w:type="dxa"/>
                  <w:vAlign w:val="center"/>
                  <w:hideMark/>
                </w:tcPr>
                <w:p w14:paraId="2FCA2653" w14:textId="77777777" w:rsidR="00150A60" w:rsidRPr="00150A60" w:rsidRDefault="00000000" w:rsidP="00150A60">
                  <w:pPr>
                    <w:spacing w:after="0" w:line="240" w:lineRule="auto"/>
                    <w:rPr>
                      <w:rFonts w:cstheme="minorHAnsi"/>
                    </w:rPr>
                  </w:pPr>
                  <w:hyperlink r:id="rId60" w:tgtFrame="vupch" w:tooltip="VUPCH/VTC" w:history="1">
                    <w:r w:rsidR="00150A60" w:rsidRPr="00150A60">
                      <w:rPr>
                        <w:rStyle w:val="Hypertextovprepojenie"/>
                        <w:rFonts w:cstheme="minorHAnsi"/>
                      </w:rPr>
                      <w:t>prof. Ing. Emil Kršák, PhD.</w:t>
                    </w:r>
                  </w:hyperlink>
                </w:p>
              </w:tc>
              <w:tc>
                <w:tcPr>
                  <w:tcW w:w="937" w:type="dxa"/>
                  <w:vAlign w:val="center"/>
                  <w:hideMark/>
                </w:tcPr>
                <w:p w14:paraId="792D1969" w14:textId="77777777" w:rsidR="00150A60" w:rsidRPr="00150A60" w:rsidRDefault="00150A60" w:rsidP="00150A60">
                  <w:pPr>
                    <w:spacing w:after="0" w:line="240" w:lineRule="auto"/>
                    <w:rPr>
                      <w:rFonts w:cstheme="minorHAnsi"/>
                    </w:rPr>
                  </w:pPr>
                  <w:r w:rsidRPr="00150A60">
                    <w:rPr>
                      <w:rFonts w:cstheme="minorHAnsi"/>
                    </w:rPr>
                    <w:t>6II0020</w:t>
                  </w:r>
                </w:p>
              </w:tc>
              <w:tc>
                <w:tcPr>
                  <w:tcW w:w="5132" w:type="dxa"/>
                  <w:vAlign w:val="center"/>
                  <w:hideMark/>
                </w:tcPr>
                <w:p w14:paraId="5234DA7D" w14:textId="77777777" w:rsidR="00150A60" w:rsidRPr="00150A60" w:rsidRDefault="00150A60" w:rsidP="00150A60">
                  <w:pPr>
                    <w:spacing w:after="0" w:line="240" w:lineRule="auto"/>
                    <w:rPr>
                      <w:rFonts w:cstheme="minorHAnsi"/>
                    </w:rPr>
                  </w:pPr>
                  <w:r w:rsidRPr="00150A60">
                    <w:rPr>
                      <w:rFonts w:cstheme="minorHAnsi"/>
                    </w:rPr>
                    <w:t>kryptografia a bezpečnosť</w:t>
                  </w:r>
                </w:p>
              </w:tc>
            </w:tr>
            <w:tr w:rsidR="00150A60" w:rsidRPr="00150A60" w14:paraId="2CD9DA81" w14:textId="77777777" w:rsidTr="00150A60">
              <w:trPr>
                <w:tblCellSpacing w:w="15" w:type="dxa"/>
              </w:trPr>
              <w:tc>
                <w:tcPr>
                  <w:tcW w:w="2883" w:type="dxa"/>
                  <w:vAlign w:val="center"/>
                  <w:hideMark/>
                </w:tcPr>
                <w:p w14:paraId="5BD3F748" w14:textId="77777777" w:rsidR="00150A60" w:rsidRPr="00150A60" w:rsidRDefault="00000000" w:rsidP="00150A60">
                  <w:pPr>
                    <w:spacing w:after="0" w:line="240" w:lineRule="auto"/>
                    <w:rPr>
                      <w:rFonts w:cstheme="minorHAnsi"/>
                    </w:rPr>
                  </w:pPr>
                  <w:hyperlink r:id="rId61" w:tgtFrame="vupch" w:tooltip="VUPCH/VTC" w:history="1">
                    <w:r w:rsidR="00150A60" w:rsidRPr="00150A60">
                      <w:rPr>
                        <w:rStyle w:val="Hypertextovprepojenie"/>
                        <w:rFonts w:cstheme="minorHAnsi"/>
                      </w:rPr>
                      <w:t>doc. Ing. Miroslav Kvaššay, PhD.</w:t>
                    </w:r>
                  </w:hyperlink>
                </w:p>
              </w:tc>
              <w:tc>
                <w:tcPr>
                  <w:tcW w:w="937" w:type="dxa"/>
                  <w:vAlign w:val="center"/>
                  <w:hideMark/>
                </w:tcPr>
                <w:p w14:paraId="6DC27CF7" w14:textId="77777777" w:rsidR="00150A60" w:rsidRPr="00150A60" w:rsidRDefault="00150A60" w:rsidP="00150A60">
                  <w:pPr>
                    <w:spacing w:after="0" w:line="240" w:lineRule="auto"/>
                    <w:rPr>
                      <w:rFonts w:cstheme="minorHAnsi"/>
                    </w:rPr>
                  </w:pPr>
                  <w:r w:rsidRPr="00150A60">
                    <w:rPr>
                      <w:rFonts w:cstheme="minorHAnsi"/>
                    </w:rPr>
                    <w:t>6UI0009</w:t>
                  </w:r>
                </w:p>
              </w:tc>
              <w:tc>
                <w:tcPr>
                  <w:tcW w:w="5132" w:type="dxa"/>
                  <w:vAlign w:val="center"/>
                  <w:hideMark/>
                </w:tcPr>
                <w:p w14:paraId="5940FA94" w14:textId="77777777" w:rsidR="00150A60" w:rsidRPr="00150A60" w:rsidRDefault="00150A60" w:rsidP="00150A60">
                  <w:pPr>
                    <w:spacing w:after="0" w:line="240" w:lineRule="auto"/>
                    <w:rPr>
                      <w:rFonts w:cstheme="minorHAnsi"/>
                    </w:rPr>
                  </w:pPr>
                  <w:r w:rsidRPr="00150A60">
                    <w:rPr>
                      <w:rFonts w:cstheme="minorHAnsi"/>
                    </w:rPr>
                    <w:t>programovacie jazyky pre vstavané systémy</w:t>
                  </w:r>
                </w:p>
              </w:tc>
            </w:tr>
            <w:tr w:rsidR="00150A60" w:rsidRPr="00150A60" w14:paraId="3D266BAB" w14:textId="77777777" w:rsidTr="00150A60">
              <w:trPr>
                <w:tblCellSpacing w:w="15" w:type="dxa"/>
              </w:trPr>
              <w:tc>
                <w:tcPr>
                  <w:tcW w:w="2883" w:type="dxa"/>
                  <w:vAlign w:val="center"/>
                  <w:hideMark/>
                </w:tcPr>
                <w:p w14:paraId="3CA05F6E" w14:textId="77777777" w:rsidR="00150A60" w:rsidRPr="00150A60" w:rsidRDefault="00000000" w:rsidP="00150A60">
                  <w:pPr>
                    <w:spacing w:after="0" w:line="240" w:lineRule="auto"/>
                    <w:rPr>
                      <w:rFonts w:cstheme="minorHAnsi"/>
                    </w:rPr>
                  </w:pPr>
                  <w:hyperlink r:id="rId62" w:tgtFrame="vupch" w:tooltip="VUPCH/VTC" w:history="1">
                    <w:r w:rsidR="00150A60" w:rsidRPr="00150A60">
                      <w:rPr>
                        <w:rStyle w:val="Hypertextovprepojenie"/>
                        <w:rFonts w:cstheme="minorHAnsi"/>
                      </w:rPr>
                      <w:t xml:space="preserve">doc. Ing. Jozef </w:t>
                    </w:r>
                    <w:proofErr w:type="spellStart"/>
                    <w:r w:rsidR="00150A60" w:rsidRPr="00150A60">
                      <w:rPr>
                        <w:rStyle w:val="Hypertextovprepojenie"/>
                        <w:rFonts w:cstheme="minorHAnsi"/>
                      </w:rPr>
                      <w:t>Papán</w:t>
                    </w:r>
                    <w:proofErr w:type="spellEnd"/>
                    <w:r w:rsidR="00150A60" w:rsidRPr="00150A60">
                      <w:rPr>
                        <w:rStyle w:val="Hypertextovprepojenie"/>
                        <w:rFonts w:cstheme="minorHAnsi"/>
                      </w:rPr>
                      <w:t>, PhD.</w:t>
                    </w:r>
                  </w:hyperlink>
                </w:p>
              </w:tc>
              <w:tc>
                <w:tcPr>
                  <w:tcW w:w="937" w:type="dxa"/>
                  <w:vAlign w:val="center"/>
                  <w:hideMark/>
                </w:tcPr>
                <w:p w14:paraId="6F79CD42" w14:textId="77777777" w:rsidR="00150A60" w:rsidRPr="00150A60" w:rsidRDefault="00150A60" w:rsidP="00150A60">
                  <w:pPr>
                    <w:spacing w:after="0" w:line="240" w:lineRule="auto"/>
                    <w:rPr>
                      <w:rFonts w:cstheme="minorHAnsi"/>
                    </w:rPr>
                  </w:pPr>
                  <w:r w:rsidRPr="00150A60">
                    <w:rPr>
                      <w:rFonts w:cstheme="minorHAnsi"/>
                    </w:rPr>
                    <w:t>6II0019</w:t>
                  </w:r>
                </w:p>
              </w:tc>
              <w:tc>
                <w:tcPr>
                  <w:tcW w:w="5132" w:type="dxa"/>
                  <w:vAlign w:val="center"/>
                  <w:hideMark/>
                </w:tcPr>
                <w:p w14:paraId="2EC45610" w14:textId="77777777" w:rsidR="00150A60" w:rsidRPr="00150A60" w:rsidRDefault="00150A60" w:rsidP="00150A60">
                  <w:pPr>
                    <w:spacing w:after="0" w:line="240" w:lineRule="auto"/>
                    <w:rPr>
                      <w:rFonts w:cstheme="minorHAnsi"/>
                    </w:rPr>
                  </w:pPr>
                  <w:r w:rsidRPr="00150A60">
                    <w:rPr>
                      <w:rFonts w:cstheme="minorHAnsi"/>
                    </w:rPr>
                    <w:t>komunikačné technológie</w:t>
                  </w:r>
                </w:p>
              </w:tc>
            </w:tr>
            <w:tr w:rsidR="00150A60" w:rsidRPr="00150A60" w14:paraId="02E52C7C" w14:textId="77777777" w:rsidTr="00150A60">
              <w:trPr>
                <w:tblCellSpacing w:w="15" w:type="dxa"/>
              </w:trPr>
              <w:tc>
                <w:tcPr>
                  <w:tcW w:w="2883" w:type="dxa"/>
                  <w:vAlign w:val="center"/>
                  <w:hideMark/>
                </w:tcPr>
                <w:p w14:paraId="05FD6062" w14:textId="77777777" w:rsidR="00150A60" w:rsidRPr="00150A60" w:rsidRDefault="00000000" w:rsidP="00150A60">
                  <w:pPr>
                    <w:spacing w:after="0" w:line="240" w:lineRule="auto"/>
                    <w:rPr>
                      <w:rFonts w:cstheme="minorHAnsi"/>
                    </w:rPr>
                  </w:pPr>
                  <w:hyperlink r:id="rId63" w:tgtFrame="vupch" w:tooltip="VUPCH/VTC" w:history="1">
                    <w:r w:rsidR="00150A60" w:rsidRPr="00150A60">
                      <w:rPr>
                        <w:rStyle w:val="Hypertextovprepojenie"/>
                        <w:rFonts w:cstheme="minorHAnsi"/>
                      </w:rPr>
                      <w:t>doc. Ing. Peter Ševčík, PhD.</w:t>
                    </w:r>
                  </w:hyperlink>
                </w:p>
              </w:tc>
              <w:tc>
                <w:tcPr>
                  <w:tcW w:w="937" w:type="dxa"/>
                  <w:vAlign w:val="center"/>
                  <w:hideMark/>
                </w:tcPr>
                <w:p w14:paraId="64673A3C" w14:textId="77777777" w:rsidR="00150A60" w:rsidRPr="00150A60" w:rsidRDefault="00150A60" w:rsidP="00150A60">
                  <w:pPr>
                    <w:spacing w:after="0" w:line="240" w:lineRule="auto"/>
                    <w:rPr>
                      <w:rFonts w:cstheme="minorHAnsi"/>
                    </w:rPr>
                  </w:pPr>
                  <w:r w:rsidRPr="00150A60">
                    <w:rPr>
                      <w:rFonts w:cstheme="minorHAnsi"/>
                    </w:rPr>
                    <w:t>6BI0008</w:t>
                  </w:r>
                </w:p>
              </w:tc>
              <w:tc>
                <w:tcPr>
                  <w:tcW w:w="5132" w:type="dxa"/>
                  <w:vAlign w:val="center"/>
                  <w:hideMark/>
                </w:tcPr>
                <w:p w14:paraId="6731F732" w14:textId="77777777" w:rsidR="00150A60" w:rsidRPr="00150A60" w:rsidRDefault="00150A60" w:rsidP="00150A60">
                  <w:pPr>
                    <w:spacing w:after="0" w:line="240" w:lineRule="auto"/>
                    <w:rPr>
                      <w:rFonts w:cstheme="minorHAnsi"/>
                    </w:rPr>
                  </w:pPr>
                  <w:r w:rsidRPr="00150A60">
                    <w:rPr>
                      <w:rFonts w:cstheme="minorHAnsi"/>
                    </w:rPr>
                    <w:t>elektronické systémy</w:t>
                  </w:r>
                </w:p>
              </w:tc>
            </w:tr>
            <w:tr w:rsidR="00150A60" w:rsidRPr="00150A60" w14:paraId="71AEBB44" w14:textId="77777777" w:rsidTr="00150A60">
              <w:trPr>
                <w:tblCellSpacing w:w="15" w:type="dxa"/>
              </w:trPr>
              <w:tc>
                <w:tcPr>
                  <w:tcW w:w="2883" w:type="dxa"/>
                  <w:vAlign w:val="center"/>
                  <w:hideMark/>
                </w:tcPr>
                <w:p w14:paraId="2CE83311" w14:textId="77777777" w:rsidR="00150A60" w:rsidRPr="00150A60" w:rsidRDefault="00000000" w:rsidP="00150A60">
                  <w:pPr>
                    <w:spacing w:after="0" w:line="240" w:lineRule="auto"/>
                    <w:rPr>
                      <w:rFonts w:cstheme="minorHAnsi"/>
                    </w:rPr>
                  </w:pPr>
                  <w:hyperlink r:id="rId64" w:tgtFrame="vupch" w:tooltip="VUPCH/VTC" w:history="1">
                    <w:r w:rsidR="00150A60" w:rsidRPr="00150A60">
                      <w:rPr>
                        <w:rStyle w:val="Hypertextovprepojenie"/>
                        <w:rFonts w:cstheme="minorHAnsi"/>
                      </w:rPr>
                      <w:t>doc. Ing. Peter Ševčík, PhD.</w:t>
                    </w:r>
                  </w:hyperlink>
                </w:p>
              </w:tc>
              <w:tc>
                <w:tcPr>
                  <w:tcW w:w="937" w:type="dxa"/>
                  <w:vAlign w:val="center"/>
                  <w:hideMark/>
                </w:tcPr>
                <w:p w14:paraId="62FBD87C" w14:textId="77777777" w:rsidR="00150A60" w:rsidRPr="00150A60" w:rsidRDefault="00150A60" w:rsidP="00150A60">
                  <w:pPr>
                    <w:spacing w:after="0" w:line="240" w:lineRule="auto"/>
                    <w:rPr>
                      <w:rFonts w:cstheme="minorHAnsi"/>
                    </w:rPr>
                  </w:pPr>
                  <w:r w:rsidRPr="00150A60">
                    <w:rPr>
                      <w:rFonts w:cstheme="minorHAnsi"/>
                    </w:rPr>
                    <w:t>6II0005</w:t>
                  </w:r>
                </w:p>
              </w:tc>
              <w:tc>
                <w:tcPr>
                  <w:tcW w:w="5132" w:type="dxa"/>
                  <w:vAlign w:val="center"/>
                  <w:hideMark/>
                </w:tcPr>
                <w:p w14:paraId="72ACFE8F" w14:textId="77777777" w:rsidR="00150A60" w:rsidRPr="00150A60" w:rsidRDefault="00150A60" w:rsidP="00150A60">
                  <w:pPr>
                    <w:spacing w:after="0" w:line="240" w:lineRule="auto"/>
                    <w:rPr>
                      <w:rFonts w:cstheme="minorHAnsi"/>
                    </w:rPr>
                  </w:pPr>
                  <w:r w:rsidRPr="00150A60">
                    <w:rPr>
                      <w:rFonts w:cstheme="minorHAnsi"/>
                    </w:rPr>
                    <w:t>aplikácie mikroprocesorov implementovaných do FPGA obvodov</w:t>
                  </w:r>
                </w:p>
              </w:tc>
            </w:tr>
            <w:tr w:rsidR="00150A60" w:rsidRPr="00150A60" w14:paraId="656009E3" w14:textId="77777777" w:rsidTr="00150A60">
              <w:trPr>
                <w:tblCellSpacing w:w="15" w:type="dxa"/>
              </w:trPr>
              <w:tc>
                <w:tcPr>
                  <w:tcW w:w="2883" w:type="dxa"/>
                  <w:vAlign w:val="center"/>
                  <w:hideMark/>
                </w:tcPr>
                <w:p w14:paraId="575321B4" w14:textId="77777777" w:rsidR="00150A60" w:rsidRPr="00150A60" w:rsidRDefault="00000000" w:rsidP="00150A60">
                  <w:pPr>
                    <w:spacing w:after="0" w:line="240" w:lineRule="auto"/>
                    <w:rPr>
                      <w:rFonts w:cstheme="minorHAnsi"/>
                    </w:rPr>
                  </w:pPr>
                  <w:hyperlink r:id="rId65" w:tgtFrame="vupch" w:tooltip="VUPCH/VTC" w:history="1">
                    <w:r w:rsidR="00150A60" w:rsidRPr="00150A60">
                      <w:rPr>
                        <w:rStyle w:val="Hypertextovprepojenie"/>
                        <w:rFonts w:cstheme="minorHAnsi"/>
                      </w:rPr>
                      <w:t>doc. Ing. Peter Ševčík, PhD.</w:t>
                    </w:r>
                  </w:hyperlink>
                </w:p>
              </w:tc>
              <w:tc>
                <w:tcPr>
                  <w:tcW w:w="937" w:type="dxa"/>
                  <w:vAlign w:val="center"/>
                  <w:hideMark/>
                </w:tcPr>
                <w:p w14:paraId="2B40D5ED" w14:textId="77777777" w:rsidR="00150A60" w:rsidRPr="00150A60" w:rsidRDefault="00150A60" w:rsidP="00150A60">
                  <w:pPr>
                    <w:spacing w:after="0" w:line="240" w:lineRule="auto"/>
                    <w:rPr>
                      <w:rFonts w:cstheme="minorHAnsi"/>
                    </w:rPr>
                  </w:pPr>
                  <w:r w:rsidRPr="00150A60">
                    <w:rPr>
                      <w:rFonts w:cstheme="minorHAnsi"/>
                    </w:rPr>
                    <w:t>6II0024</w:t>
                  </w:r>
                </w:p>
              </w:tc>
              <w:tc>
                <w:tcPr>
                  <w:tcW w:w="5132" w:type="dxa"/>
                  <w:vAlign w:val="center"/>
                  <w:hideMark/>
                </w:tcPr>
                <w:p w14:paraId="715BAF46" w14:textId="77777777" w:rsidR="00150A60" w:rsidRPr="00150A60" w:rsidRDefault="00150A60" w:rsidP="00150A60">
                  <w:pPr>
                    <w:spacing w:after="0" w:line="240" w:lineRule="auto"/>
                    <w:rPr>
                      <w:rFonts w:cstheme="minorHAnsi"/>
                    </w:rPr>
                  </w:pPr>
                  <w:r w:rsidRPr="00150A60">
                    <w:rPr>
                      <w:rFonts w:cstheme="minorHAnsi"/>
                    </w:rPr>
                    <w:t>návrh zákazníckych integrovaných obvodov</w:t>
                  </w:r>
                </w:p>
              </w:tc>
            </w:tr>
          </w:tbl>
          <w:p w14:paraId="3998DB3F" w14:textId="77777777" w:rsidR="00150A60" w:rsidRPr="00F0693A" w:rsidRDefault="00150A60" w:rsidP="002D4762">
            <w:pPr>
              <w:spacing w:line="216" w:lineRule="auto"/>
              <w:jc w:val="both"/>
              <w:rPr>
                <w:bCs/>
                <w:iCs/>
              </w:rPr>
            </w:pPr>
          </w:p>
        </w:tc>
      </w:tr>
      <w:tr w:rsidR="00556FBD" w:rsidRPr="007272D6" w14:paraId="5C38AA34" w14:textId="77777777" w:rsidTr="001A62E6">
        <w:trPr>
          <w:trHeight w:val="24"/>
        </w:trPr>
        <w:tc>
          <w:tcPr>
            <w:tcW w:w="708" w:type="dxa"/>
            <w:vMerge w:val="restart"/>
            <w:shd w:val="clear" w:color="auto" w:fill="F2F2F2" w:themeFill="background1" w:themeFillShade="F2"/>
          </w:tcPr>
          <w:p w14:paraId="38D3C789" w14:textId="77777777" w:rsidR="00556FBD" w:rsidRPr="007272D6" w:rsidRDefault="00556FBD" w:rsidP="002D4762">
            <w:pPr>
              <w:spacing w:line="216" w:lineRule="auto"/>
              <w:jc w:val="center"/>
              <w:rPr>
                <w:b/>
                <w:bCs/>
                <w:i/>
                <w:color w:val="AEAAAA" w:themeColor="background2" w:themeShade="BF"/>
              </w:rPr>
            </w:pPr>
            <w:r>
              <w:rPr>
                <w:b/>
                <w:bCs/>
              </w:rPr>
              <w:t>D</w:t>
            </w:r>
          </w:p>
        </w:tc>
        <w:tc>
          <w:tcPr>
            <w:tcW w:w="9924" w:type="dxa"/>
            <w:gridSpan w:val="4"/>
            <w:shd w:val="clear" w:color="auto" w:fill="F2F2F2" w:themeFill="background1" w:themeFillShade="F2"/>
          </w:tcPr>
          <w:p w14:paraId="2F9AAF02" w14:textId="77777777" w:rsidR="00556FBD" w:rsidRPr="00A50B41" w:rsidRDefault="00556FBD" w:rsidP="002D4762">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 xml:space="preserve">učiteľov </w:t>
            </w:r>
            <w:r>
              <w:rPr>
                <w:rFonts w:cstheme="minorHAnsi"/>
                <w:b/>
                <w:bCs/>
              </w:rPr>
              <w:t xml:space="preserve"> (vrátane doktorandov) </w:t>
            </w:r>
            <w:r w:rsidRPr="007272D6">
              <w:rPr>
                <w:rFonts w:cstheme="minorHAnsi"/>
                <w:b/>
                <w:bCs/>
              </w:rPr>
              <w:t>študijného programu</w:t>
            </w:r>
          </w:p>
        </w:tc>
      </w:tr>
      <w:tr w:rsidR="00556FBD" w14:paraId="51CDB787" w14:textId="77777777" w:rsidTr="001A62E6">
        <w:trPr>
          <w:trHeight w:val="24"/>
        </w:trPr>
        <w:tc>
          <w:tcPr>
            <w:tcW w:w="708" w:type="dxa"/>
            <w:vMerge/>
            <w:shd w:val="clear" w:color="auto" w:fill="F2F2F2" w:themeFill="background1" w:themeFillShade="F2"/>
          </w:tcPr>
          <w:p w14:paraId="04E67BDD" w14:textId="77777777" w:rsidR="00556FBD" w:rsidRPr="000D3FF9" w:rsidRDefault="00556FBD" w:rsidP="002D4762">
            <w:pPr>
              <w:spacing w:line="216" w:lineRule="auto"/>
              <w:jc w:val="both"/>
            </w:pPr>
          </w:p>
        </w:tc>
        <w:tc>
          <w:tcPr>
            <w:tcW w:w="2978" w:type="dxa"/>
            <w:shd w:val="clear" w:color="auto" w:fill="F2F2F2" w:themeFill="background1" w:themeFillShade="F2"/>
          </w:tcPr>
          <w:p w14:paraId="192A8123" w14:textId="77777777" w:rsidR="00556FBD" w:rsidRPr="00F333F4" w:rsidRDefault="00556FBD" w:rsidP="002D4762">
            <w:pPr>
              <w:spacing w:line="216" w:lineRule="auto"/>
              <w:jc w:val="both"/>
            </w:pPr>
            <w:r w:rsidRPr="00F333F4">
              <w:t>Meno, priezvisko a tituly učiteľa</w:t>
            </w:r>
          </w:p>
        </w:tc>
        <w:tc>
          <w:tcPr>
            <w:tcW w:w="2410" w:type="dxa"/>
            <w:shd w:val="clear" w:color="auto" w:fill="F2F2F2" w:themeFill="background1" w:themeFillShade="F2"/>
          </w:tcPr>
          <w:p w14:paraId="0EA8E9DE" w14:textId="77777777" w:rsidR="00556FBD" w:rsidRPr="00F333F4" w:rsidRDefault="00556FBD" w:rsidP="002D4762">
            <w:pPr>
              <w:tabs>
                <w:tab w:val="right" w:pos="3611"/>
              </w:tabs>
              <w:spacing w:line="216" w:lineRule="auto"/>
              <w:jc w:val="both"/>
              <w:rPr>
                <w:color w:val="AEAAAA" w:themeColor="background2" w:themeShade="BF"/>
              </w:rPr>
            </w:pPr>
            <w:r w:rsidRPr="00F333F4">
              <w:t>Predmet študijného programu</w:t>
            </w:r>
            <w:r>
              <w:tab/>
            </w:r>
          </w:p>
        </w:tc>
        <w:tc>
          <w:tcPr>
            <w:tcW w:w="1417" w:type="dxa"/>
            <w:shd w:val="clear" w:color="auto" w:fill="F2F2F2" w:themeFill="background1" w:themeFillShade="F2"/>
          </w:tcPr>
          <w:p w14:paraId="0120AE70" w14:textId="77777777" w:rsidR="00556FBD" w:rsidRPr="00A20AB1" w:rsidRDefault="00556FBD" w:rsidP="002D4762">
            <w:pPr>
              <w:tabs>
                <w:tab w:val="right" w:pos="3611"/>
              </w:tabs>
              <w:spacing w:line="216" w:lineRule="auto"/>
              <w:jc w:val="both"/>
            </w:pPr>
            <w:r w:rsidRPr="00A20AB1">
              <w:t>Organizačná forma</w:t>
            </w:r>
            <w:r>
              <w:t>, ktorú VŠ učiteľ zabezpečuje</w:t>
            </w:r>
          </w:p>
          <w:p w14:paraId="5DD0A86C" w14:textId="77777777" w:rsidR="00556FBD" w:rsidRPr="00F333F4" w:rsidRDefault="00556FBD" w:rsidP="002D4762">
            <w:pPr>
              <w:tabs>
                <w:tab w:val="right" w:pos="3611"/>
              </w:tabs>
              <w:spacing w:line="216" w:lineRule="auto"/>
              <w:jc w:val="both"/>
              <w:rPr>
                <w:color w:val="AEAAAA" w:themeColor="background2" w:themeShade="BF"/>
              </w:rPr>
            </w:pPr>
            <w:r>
              <w:t>(</w:t>
            </w:r>
            <w:r w:rsidRPr="00A20AB1">
              <w:t>P</w:t>
            </w:r>
            <w:r>
              <w:t>,</w:t>
            </w:r>
            <w:r w:rsidRPr="00A20AB1">
              <w:t>C</w:t>
            </w:r>
            <w:r>
              <w:t>,</w:t>
            </w:r>
            <w:r w:rsidRPr="00A20AB1">
              <w:t>L</w:t>
            </w:r>
            <w:r>
              <w:t>,</w:t>
            </w:r>
            <w:r w:rsidRPr="00A20AB1">
              <w:t>T</w:t>
            </w:r>
            <w:r>
              <w:t>)</w:t>
            </w:r>
          </w:p>
        </w:tc>
        <w:tc>
          <w:tcPr>
            <w:tcW w:w="3119" w:type="dxa"/>
            <w:shd w:val="clear" w:color="auto" w:fill="F2F2F2" w:themeFill="background1" w:themeFillShade="F2"/>
          </w:tcPr>
          <w:p w14:paraId="28DA17BF" w14:textId="77777777" w:rsidR="00556FBD" w:rsidRPr="00F333F4" w:rsidRDefault="00556FBD" w:rsidP="002D4762">
            <w:pPr>
              <w:spacing w:line="216" w:lineRule="auto"/>
              <w:jc w:val="both"/>
            </w:pPr>
            <w:r w:rsidRPr="00F333F4">
              <w:t>Doplňujúce informácie</w:t>
            </w:r>
          </w:p>
        </w:tc>
      </w:tr>
      <w:tr w:rsidR="00150A60" w14:paraId="66BC6055" w14:textId="77777777" w:rsidTr="00150A60">
        <w:trPr>
          <w:trHeight w:val="24"/>
        </w:trPr>
        <w:tc>
          <w:tcPr>
            <w:tcW w:w="708" w:type="dxa"/>
          </w:tcPr>
          <w:p w14:paraId="5C069846" w14:textId="77777777" w:rsidR="00150A60" w:rsidRDefault="00150A60" w:rsidP="002D4762">
            <w:pPr>
              <w:spacing w:line="216" w:lineRule="auto"/>
              <w:jc w:val="both"/>
              <w:rPr>
                <w:bCs/>
                <w:i/>
                <w:color w:val="AEAAAA" w:themeColor="background2" w:themeShade="BF"/>
              </w:rPr>
            </w:pPr>
          </w:p>
        </w:tc>
        <w:tc>
          <w:tcPr>
            <w:tcW w:w="9924" w:type="dxa"/>
            <w:gridSpan w:val="4"/>
            <w:shd w:val="clear" w:color="auto" w:fill="auto"/>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869"/>
              <w:gridCol w:w="2075"/>
              <w:gridCol w:w="1119"/>
              <w:gridCol w:w="3645"/>
            </w:tblGrid>
            <w:tr w:rsidR="00150A60" w:rsidRPr="00150A60" w14:paraId="36D83F56" w14:textId="77777777" w:rsidTr="00150A60">
              <w:trPr>
                <w:tblHeader/>
                <w:tblCellSpacing w:w="15" w:type="dxa"/>
              </w:trPr>
              <w:tc>
                <w:tcPr>
                  <w:tcW w:w="2824" w:type="dxa"/>
                  <w:vAlign w:val="center"/>
                  <w:hideMark/>
                </w:tcPr>
                <w:p w14:paraId="051F099D" w14:textId="77777777" w:rsidR="00150A60" w:rsidRPr="00150A60" w:rsidRDefault="00150A60" w:rsidP="00150A60">
                  <w:pPr>
                    <w:spacing w:after="0" w:line="240" w:lineRule="auto"/>
                    <w:jc w:val="center"/>
                    <w:rPr>
                      <w:rFonts w:cstheme="minorHAnsi"/>
                      <w:b/>
                      <w:bCs/>
                    </w:rPr>
                  </w:pPr>
                  <w:r w:rsidRPr="00150A60">
                    <w:rPr>
                      <w:rFonts w:cstheme="minorHAnsi"/>
                      <w:b/>
                      <w:bCs/>
                    </w:rPr>
                    <w:t>Meno, priezvisko a tituly učiteľa</w:t>
                  </w:r>
                </w:p>
              </w:tc>
              <w:tc>
                <w:tcPr>
                  <w:tcW w:w="2045" w:type="dxa"/>
                  <w:vAlign w:val="center"/>
                  <w:hideMark/>
                </w:tcPr>
                <w:p w14:paraId="12C07ED7" w14:textId="77777777" w:rsidR="00150A60" w:rsidRPr="00150A60" w:rsidRDefault="00150A60" w:rsidP="00150A60">
                  <w:pPr>
                    <w:spacing w:after="0" w:line="240" w:lineRule="auto"/>
                    <w:jc w:val="center"/>
                    <w:rPr>
                      <w:rFonts w:cstheme="minorHAnsi"/>
                      <w:b/>
                      <w:bCs/>
                    </w:rPr>
                  </w:pPr>
                  <w:proofErr w:type="spellStart"/>
                  <w:r w:rsidRPr="00150A60">
                    <w:rPr>
                      <w:rFonts w:cstheme="minorHAnsi"/>
                      <w:b/>
                      <w:bCs/>
                    </w:rPr>
                    <w:t>Org.forma</w:t>
                  </w:r>
                  <w:proofErr w:type="spellEnd"/>
                </w:p>
              </w:tc>
              <w:tc>
                <w:tcPr>
                  <w:tcW w:w="1089" w:type="dxa"/>
                  <w:vAlign w:val="center"/>
                  <w:hideMark/>
                </w:tcPr>
                <w:p w14:paraId="7DCEB76C" w14:textId="77777777" w:rsidR="00150A60" w:rsidRPr="00150A60" w:rsidRDefault="00150A60" w:rsidP="00150A60">
                  <w:pPr>
                    <w:spacing w:after="0" w:line="240" w:lineRule="auto"/>
                    <w:jc w:val="center"/>
                    <w:rPr>
                      <w:rFonts w:cstheme="minorHAnsi"/>
                      <w:b/>
                      <w:bCs/>
                    </w:rPr>
                  </w:pPr>
                  <w:r w:rsidRPr="00150A60">
                    <w:rPr>
                      <w:rFonts w:cstheme="minorHAnsi"/>
                      <w:b/>
                      <w:bCs/>
                    </w:rPr>
                    <w:t>Predmet</w:t>
                  </w:r>
                </w:p>
              </w:tc>
              <w:tc>
                <w:tcPr>
                  <w:tcW w:w="3600" w:type="dxa"/>
                  <w:vAlign w:val="center"/>
                  <w:hideMark/>
                </w:tcPr>
                <w:p w14:paraId="7E5FA8B6" w14:textId="77777777" w:rsidR="00150A60" w:rsidRPr="00150A60" w:rsidRDefault="00150A60" w:rsidP="00150A60">
                  <w:pPr>
                    <w:spacing w:after="0" w:line="240" w:lineRule="auto"/>
                    <w:jc w:val="center"/>
                    <w:rPr>
                      <w:rFonts w:cstheme="minorHAnsi"/>
                      <w:b/>
                      <w:bCs/>
                    </w:rPr>
                  </w:pPr>
                  <w:r w:rsidRPr="00150A60">
                    <w:rPr>
                      <w:rFonts w:cstheme="minorHAnsi"/>
                      <w:b/>
                      <w:bCs/>
                    </w:rPr>
                    <w:t>Názov</w:t>
                  </w:r>
                </w:p>
              </w:tc>
            </w:tr>
            <w:tr w:rsidR="00150A60" w:rsidRPr="00150A60" w14:paraId="019C20E0" w14:textId="77777777" w:rsidTr="00150A60">
              <w:trPr>
                <w:tblCellSpacing w:w="15" w:type="dxa"/>
              </w:trPr>
              <w:tc>
                <w:tcPr>
                  <w:tcW w:w="2824" w:type="dxa"/>
                  <w:vAlign w:val="center"/>
                  <w:hideMark/>
                </w:tcPr>
                <w:p w14:paraId="21028B67" w14:textId="77777777" w:rsidR="00150A60" w:rsidRPr="00150A60" w:rsidRDefault="00000000" w:rsidP="00150A60">
                  <w:pPr>
                    <w:spacing w:after="0" w:line="240" w:lineRule="auto"/>
                    <w:rPr>
                      <w:rFonts w:cstheme="minorHAnsi"/>
                    </w:rPr>
                  </w:pPr>
                  <w:hyperlink r:id="rId66" w:tgtFrame="vupch" w:tooltip="VUPCH/VTC" w:history="1">
                    <w:r w:rsidR="00150A60" w:rsidRPr="00150A60">
                      <w:rPr>
                        <w:rStyle w:val="Hypertextovprepojenie"/>
                        <w:rFonts w:cstheme="minorHAnsi"/>
                      </w:rPr>
                      <w:t xml:space="preserve">Mgr. Daniel </w:t>
                    </w:r>
                    <w:proofErr w:type="spellStart"/>
                    <w:r w:rsidR="00150A60" w:rsidRPr="00150A60">
                      <w:rPr>
                        <w:rStyle w:val="Hypertextovprepojenie"/>
                        <w:rFonts w:cstheme="minorHAnsi"/>
                      </w:rPr>
                      <w:t>Baránek</w:t>
                    </w:r>
                    <w:proofErr w:type="spellEnd"/>
                    <w:r w:rsidR="00150A60" w:rsidRPr="00150A60">
                      <w:rPr>
                        <w:rStyle w:val="Hypertextovprepojenie"/>
                        <w:rFonts w:cstheme="minorHAnsi"/>
                      </w:rPr>
                      <w:t>, PhD.</w:t>
                    </w:r>
                  </w:hyperlink>
                </w:p>
              </w:tc>
              <w:tc>
                <w:tcPr>
                  <w:tcW w:w="2045" w:type="dxa"/>
                  <w:vAlign w:val="center"/>
                  <w:hideMark/>
                </w:tcPr>
                <w:p w14:paraId="79AABAFE"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25D4948A" w14:textId="77777777" w:rsidR="00150A60" w:rsidRPr="00150A60" w:rsidRDefault="00150A60" w:rsidP="00150A60">
                  <w:pPr>
                    <w:spacing w:after="0" w:line="240" w:lineRule="auto"/>
                    <w:rPr>
                      <w:rFonts w:cstheme="minorHAnsi"/>
                    </w:rPr>
                  </w:pPr>
                  <w:r w:rsidRPr="00150A60">
                    <w:rPr>
                      <w:rFonts w:cstheme="minorHAnsi"/>
                    </w:rPr>
                    <w:t>6IT0007</w:t>
                  </w:r>
                </w:p>
              </w:tc>
              <w:tc>
                <w:tcPr>
                  <w:tcW w:w="3600" w:type="dxa"/>
                  <w:vAlign w:val="center"/>
                  <w:hideMark/>
                </w:tcPr>
                <w:p w14:paraId="67534C1F" w14:textId="77777777" w:rsidR="00150A60" w:rsidRPr="00150A60" w:rsidRDefault="00150A60" w:rsidP="00150A60">
                  <w:pPr>
                    <w:spacing w:after="0" w:line="240" w:lineRule="auto"/>
                    <w:rPr>
                      <w:rFonts w:cstheme="minorHAnsi"/>
                    </w:rPr>
                  </w:pPr>
                  <w:r w:rsidRPr="00150A60">
                    <w:rPr>
                      <w:rFonts w:cstheme="minorHAnsi"/>
                    </w:rPr>
                    <w:t>telesná výchova 7</w:t>
                  </w:r>
                </w:p>
              </w:tc>
            </w:tr>
            <w:tr w:rsidR="00150A60" w:rsidRPr="00150A60" w14:paraId="334B8D25" w14:textId="77777777" w:rsidTr="00150A60">
              <w:trPr>
                <w:tblCellSpacing w:w="15" w:type="dxa"/>
              </w:trPr>
              <w:tc>
                <w:tcPr>
                  <w:tcW w:w="2824" w:type="dxa"/>
                  <w:vAlign w:val="center"/>
                  <w:hideMark/>
                </w:tcPr>
                <w:p w14:paraId="5DA5DC28" w14:textId="77777777" w:rsidR="00150A60" w:rsidRPr="00150A60" w:rsidRDefault="00000000" w:rsidP="00150A60">
                  <w:pPr>
                    <w:spacing w:after="0" w:line="240" w:lineRule="auto"/>
                    <w:rPr>
                      <w:rFonts w:cstheme="minorHAnsi"/>
                    </w:rPr>
                  </w:pPr>
                  <w:hyperlink r:id="rId67" w:tgtFrame="vupch" w:tooltip="VUPCH/VTC" w:history="1">
                    <w:r w:rsidR="00150A60" w:rsidRPr="00150A60">
                      <w:rPr>
                        <w:rStyle w:val="Hypertextovprepojenie"/>
                        <w:rFonts w:cstheme="minorHAnsi"/>
                      </w:rPr>
                      <w:t xml:space="preserve">Mgr. Daniel </w:t>
                    </w:r>
                    <w:proofErr w:type="spellStart"/>
                    <w:r w:rsidR="00150A60" w:rsidRPr="00150A60">
                      <w:rPr>
                        <w:rStyle w:val="Hypertextovprepojenie"/>
                        <w:rFonts w:cstheme="minorHAnsi"/>
                      </w:rPr>
                      <w:t>Baránek</w:t>
                    </w:r>
                    <w:proofErr w:type="spellEnd"/>
                    <w:r w:rsidR="00150A60" w:rsidRPr="00150A60">
                      <w:rPr>
                        <w:rStyle w:val="Hypertextovprepojenie"/>
                        <w:rFonts w:cstheme="minorHAnsi"/>
                      </w:rPr>
                      <w:t>, PhD.</w:t>
                    </w:r>
                  </w:hyperlink>
                </w:p>
              </w:tc>
              <w:tc>
                <w:tcPr>
                  <w:tcW w:w="2045" w:type="dxa"/>
                  <w:vAlign w:val="center"/>
                  <w:hideMark/>
                </w:tcPr>
                <w:p w14:paraId="3EFBDFDF"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5FC83E2F" w14:textId="77777777" w:rsidR="00150A60" w:rsidRPr="00150A60" w:rsidRDefault="00150A60" w:rsidP="00150A60">
                  <w:pPr>
                    <w:spacing w:after="0" w:line="240" w:lineRule="auto"/>
                    <w:rPr>
                      <w:rFonts w:cstheme="minorHAnsi"/>
                    </w:rPr>
                  </w:pPr>
                  <w:r w:rsidRPr="00150A60">
                    <w:rPr>
                      <w:rFonts w:cstheme="minorHAnsi"/>
                    </w:rPr>
                    <w:t>6IT0008</w:t>
                  </w:r>
                </w:p>
              </w:tc>
              <w:tc>
                <w:tcPr>
                  <w:tcW w:w="3600" w:type="dxa"/>
                  <w:vAlign w:val="center"/>
                  <w:hideMark/>
                </w:tcPr>
                <w:p w14:paraId="2006788D" w14:textId="77777777" w:rsidR="00150A60" w:rsidRPr="00150A60" w:rsidRDefault="00150A60" w:rsidP="00150A60">
                  <w:pPr>
                    <w:spacing w:after="0" w:line="240" w:lineRule="auto"/>
                    <w:rPr>
                      <w:rFonts w:cstheme="minorHAnsi"/>
                    </w:rPr>
                  </w:pPr>
                  <w:r w:rsidRPr="00150A60">
                    <w:rPr>
                      <w:rFonts w:cstheme="minorHAnsi"/>
                    </w:rPr>
                    <w:t>telesná výchova 8</w:t>
                  </w:r>
                </w:p>
              </w:tc>
            </w:tr>
            <w:tr w:rsidR="00150A60" w:rsidRPr="00150A60" w14:paraId="643108FD" w14:textId="77777777" w:rsidTr="00150A60">
              <w:trPr>
                <w:tblCellSpacing w:w="15" w:type="dxa"/>
              </w:trPr>
              <w:tc>
                <w:tcPr>
                  <w:tcW w:w="2824" w:type="dxa"/>
                  <w:vAlign w:val="center"/>
                  <w:hideMark/>
                </w:tcPr>
                <w:p w14:paraId="747288B3" w14:textId="77777777" w:rsidR="00150A60" w:rsidRPr="00150A60" w:rsidRDefault="00000000" w:rsidP="00150A60">
                  <w:pPr>
                    <w:spacing w:after="0" w:line="240" w:lineRule="auto"/>
                    <w:rPr>
                      <w:rFonts w:cstheme="minorHAnsi"/>
                    </w:rPr>
                  </w:pPr>
                  <w:hyperlink r:id="rId68" w:tgtFrame="vupch" w:tooltip="VUPCH/VTC" w:history="1">
                    <w:r w:rsidR="00150A60" w:rsidRPr="00150A60">
                      <w:rPr>
                        <w:rStyle w:val="Hypertextovprepojenie"/>
                        <w:rFonts w:cstheme="minorHAnsi"/>
                      </w:rPr>
                      <w:t xml:space="preserve">Mgr. Daniel </w:t>
                    </w:r>
                    <w:proofErr w:type="spellStart"/>
                    <w:r w:rsidR="00150A60" w:rsidRPr="00150A60">
                      <w:rPr>
                        <w:rStyle w:val="Hypertextovprepojenie"/>
                        <w:rFonts w:cstheme="minorHAnsi"/>
                      </w:rPr>
                      <w:t>Baránek</w:t>
                    </w:r>
                    <w:proofErr w:type="spellEnd"/>
                    <w:r w:rsidR="00150A60" w:rsidRPr="00150A60">
                      <w:rPr>
                        <w:rStyle w:val="Hypertextovprepojenie"/>
                        <w:rFonts w:cstheme="minorHAnsi"/>
                      </w:rPr>
                      <w:t>, PhD.</w:t>
                    </w:r>
                  </w:hyperlink>
                </w:p>
              </w:tc>
              <w:tc>
                <w:tcPr>
                  <w:tcW w:w="2045" w:type="dxa"/>
                  <w:vAlign w:val="center"/>
                  <w:hideMark/>
                </w:tcPr>
                <w:p w14:paraId="68F32712"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532EDB0B" w14:textId="77777777" w:rsidR="00150A60" w:rsidRPr="00150A60" w:rsidRDefault="00150A60" w:rsidP="00150A60">
                  <w:pPr>
                    <w:spacing w:after="0" w:line="240" w:lineRule="auto"/>
                    <w:rPr>
                      <w:rFonts w:cstheme="minorHAnsi"/>
                    </w:rPr>
                  </w:pPr>
                  <w:r w:rsidRPr="00150A60">
                    <w:rPr>
                      <w:rFonts w:cstheme="minorHAnsi"/>
                    </w:rPr>
                    <w:t>6IT0009</w:t>
                  </w:r>
                </w:p>
              </w:tc>
              <w:tc>
                <w:tcPr>
                  <w:tcW w:w="3600" w:type="dxa"/>
                  <w:vAlign w:val="center"/>
                  <w:hideMark/>
                </w:tcPr>
                <w:p w14:paraId="4796185A" w14:textId="77777777" w:rsidR="00150A60" w:rsidRPr="00150A60" w:rsidRDefault="00150A60" w:rsidP="00150A60">
                  <w:pPr>
                    <w:spacing w:after="0" w:line="240" w:lineRule="auto"/>
                    <w:rPr>
                      <w:rFonts w:cstheme="minorHAnsi"/>
                    </w:rPr>
                  </w:pPr>
                  <w:r w:rsidRPr="00150A60">
                    <w:rPr>
                      <w:rFonts w:cstheme="minorHAnsi"/>
                    </w:rPr>
                    <w:t>telesná výchova 9</w:t>
                  </w:r>
                </w:p>
              </w:tc>
            </w:tr>
            <w:tr w:rsidR="00150A60" w:rsidRPr="00150A60" w14:paraId="6201AEC2" w14:textId="77777777" w:rsidTr="00150A60">
              <w:trPr>
                <w:tblCellSpacing w:w="15" w:type="dxa"/>
              </w:trPr>
              <w:tc>
                <w:tcPr>
                  <w:tcW w:w="2824" w:type="dxa"/>
                  <w:vAlign w:val="center"/>
                  <w:hideMark/>
                </w:tcPr>
                <w:p w14:paraId="4832B903" w14:textId="77777777" w:rsidR="00150A60" w:rsidRPr="00150A60" w:rsidRDefault="00000000" w:rsidP="00150A60">
                  <w:pPr>
                    <w:spacing w:after="0" w:line="240" w:lineRule="auto"/>
                    <w:rPr>
                      <w:rFonts w:cstheme="minorHAnsi"/>
                    </w:rPr>
                  </w:pPr>
                  <w:hyperlink r:id="rId69" w:tgtFrame="vupch" w:tooltip="VUPCH/VTC" w:history="1">
                    <w:r w:rsidR="00150A60" w:rsidRPr="00150A60">
                      <w:rPr>
                        <w:rStyle w:val="Hypertextovprepojenie"/>
                        <w:rFonts w:cstheme="minorHAnsi"/>
                      </w:rPr>
                      <w:t>RNDr. Rudolf Blaško, PhD.</w:t>
                    </w:r>
                  </w:hyperlink>
                </w:p>
              </w:tc>
              <w:tc>
                <w:tcPr>
                  <w:tcW w:w="2045" w:type="dxa"/>
                  <w:vAlign w:val="center"/>
                  <w:hideMark/>
                </w:tcPr>
                <w:p w14:paraId="5CF07F88"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11595D46" w14:textId="77777777" w:rsidR="00150A60" w:rsidRPr="00150A60" w:rsidRDefault="00150A60" w:rsidP="00150A60">
                  <w:pPr>
                    <w:spacing w:after="0" w:line="240" w:lineRule="auto"/>
                    <w:rPr>
                      <w:rFonts w:cstheme="minorHAnsi"/>
                    </w:rPr>
                  </w:pPr>
                  <w:r w:rsidRPr="00150A60">
                    <w:rPr>
                      <w:rFonts w:cstheme="minorHAnsi"/>
                    </w:rPr>
                    <w:t>6UI0006</w:t>
                  </w:r>
                </w:p>
              </w:tc>
              <w:tc>
                <w:tcPr>
                  <w:tcW w:w="3600" w:type="dxa"/>
                  <w:vAlign w:val="center"/>
                  <w:hideMark/>
                </w:tcPr>
                <w:p w14:paraId="2C5C0A3E" w14:textId="77777777" w:rsidR="00150A60" w:rsidRPr="00150A60" w:rsidRDefault="00150A60" w:rsidP="00150A60">
                  <w:pPr>
                    <w:spacing w:after="0" w:line="240" w:lineRule="auto"/>
                    <w:rPr>
                      <w:rFonts w:cstheme="minorHAnsi"/>
                    </w:rPr>
                  </w:pPr>
                  <w:r w:rsidRPr="00150A60">
                    <w:rPr>
                      <w:rFonts w:cstheme="minorHAnsi"/>
                    </w:rPr>
                    <w:t>elektronické spracovanie a prezentácia dokumentov</w:t>
                  </w:r>
                </w:p>
              </w:tc>
            </w:tr>
            <w:tr w:rsidR="00150A60" w:rsidRPr="00150A60" w14:paraId="1D9B6582" w14:textId="77777777" w:rsidTr="00150A60">
              <w:trPr>
                <w:tblCellSpacing w:w="15" w:type="dxa"/>
              </w:trPr>
              <w:tc>
                <w:tcPr>
                  <w:tcW w:w="2824" w:type="dxa"/>
                  <w:vAlign w:val="center"/>
                  <w:hideMark/>
                </w:tcPr>
                <w:p w14:paraId="759A3831" w14:textId="77777777" w:rsidR="00150A60" w:rsidRPr="00150A60" w:rsidRDefault="00000000" w:rsidP="00150A60">
                  <w:pPr>
                    <w:spacing w:after="0" w:line="240" w:lineRule="auto"/>
                    <w:rPr>
                      <w:rFonts w:cstheme="minorHAnsi"/>
                    </w:rPr>
                  </w:pPr>
                  <w:hyperlink r:id="rId70" w:tgtFrame="vupch" w:tooltip="VUPCH/VTC" w:history="1">
                    <w:r w:rsidR="00150A60" w:rsidRPr="00150A60">
                      <w:rPr>
                        <w:rStyle w:val="Hypertextovprepojenie"/>
                        <w:rFonts w:cstheme="minorHAnsi"/>
                      </w:rPr>
                      <w:t xml:space="preserve">doc. Ing. Ján </w:t>
                    </w:r>
                    <w:proofErr w:type="spellStart"/>
                    <w:r w:rsidR="00150A60" w:rsidRPr="00150A60">
                      <w:rPr>
                        <w:rStyle w:val="Hypertextovprepojenie"/>
                        <w:rFonts w:cstheme="minorHAnsi"/>
                      </w:rPr>
                      <w:t>Boháčik</w:t>
                    </w:r>
                    <w:proofErr w:type="spellEnd"/>
                    <w:r w:rsidR="00150A60" w:rsidRPr="00150A60">
                      <w:rPr>
                        <w:rStyle w:val="Hypertextovprepojenie"/>
                        <w:rFonts w:cstheme="minorHAnsi"/>
                      </w:rPr>
                      <w:t>, PhD.</w:t>
                    </w:r>
                  </w:hyperlink>
                </w:p>
              </w:tc>
              <w:tc>
                <w:tcPr>
                  <w:tcW w:w="2045" w:type="dxa"/>
                  <w:vAlign w:val="center"/>
                  <w:hideMark/>
                </w:tcPr>
                <w:p w14:paraId="386AA956" w14:textId="77777777" w:rsidR="00150A60" w:rsidRPr="00150A60" w:rsidRDefault="00150A60" w:rsidP="00150A60">
                  <w:pPr>
                    <w:spacing w:after="0" w:line="240" w:lineRule="auto"/>
                    <w:rPr>
                      <w:rFonts w:cstheme="minorHAnsi"/>
                    </w:rPr>
                  </w:pPr>
                  <w:r w:rsidRPr="00150A60">
                    <w:rPr>
                      <w:rFonts w:cstheme="minorHAnsi"/>
                    </w:rPr>
                    <w:t>prednášky, cvičenia</w:t>
                  </w:r>
                </w:p>
              </w:tc>
              <w:tc>
                <w:tcPr>
                  <w:tcW w:w="1089" w:type="dxa"/>
                  <w:vAlign w:val="center"/>
                  <w:hideMark/>
                </w:tcPr>
                <w:p w14:paraId="6EEF13B1" w14:textId="77777777" w:rsidR="00150A60" w:rsidRPr="00150A60" w:rsidRDefault="00150A60" w:rsidP="00150A60">
                  <w:pPr>
                    <w:spacing w:after="0" w:line="240" w:lineRule="auto"/>
                    <w:rPr>
                      <w:rFonts w:cstheme="minorHAnsi"/>
                    </w:rPr>
                  </w:pPr>
                  <w:r w:rsidRPr="00150A60">
                    <w:rPr>
                      <w:rFonts w:cstheme="minorHAnsi"/>
                    </w:rPr>
                    <w:t>6II0029</w:t>
                  </w:r>
                </w:p>
              </w:tc>
              <w:tc>
                <w:tcPr>
                  <w:tcW w:w="3600" w:type="dxa"/>
                  <w:vAlign w:val="center"/>
                  <w:hideMark/>
                </w:tcPr>
                <w:p w14:paraId="64D36A21" w14:textId="77777777" w:rsidR="00150A60" w:rsidRPr="00150A60" w:rsidRDefault="00150A60" w:rsidP="00150A60">
                  <w:pPr>
                    <w:spacing w:after="0" w:line="240" w:lineRule="auto"/>
                    <w:rPr>
                      <w:rFonts w:cstheme="minorHAnsi"/>
                    </w:rPr>
                  </w:pPr>
                  <w:r w:rsidRPr="00150A60">
                    <w:rPr>
                      <w:rFonts w:cstheme="minorHAnsi"/>
                    </w:rPr>
                    <w:t>paralelné programovanie</w:t>
                  </w:r>
                </w:p>
              </w:tc>
            </w:tr>
            <w:tr w:rsidR="00150A60" w:rsidRPr="00150A60" w14:paraId="59E3B298" w14:textId="77777777" w:rsidTr="00150A60">
              <w:trPr>
                <w:tblCellSpacing w:w="15" w:type="dxa"/>
              </w:trPr>
              <w:tc>
                <w:tcPr>
                  <w:tcW w:w="2824" w:type="dxa"/>
                  <w:vAlign w:val="center"/>
                  <w:hideMark/>
                </w:tcPr>
                <w:p w14:paraId="6D91E6D1" w14:textId="77777777" w:rsidR="00150A60" w:rsidRPr="00150A60" w:rsidRDefault="00000000" w:rsidP="00150A60">
                  <w:pPr>
                    <w:spacing w:after="0" w:line="240" w:lineRule="auto"/>
                    <w:rPr>
                      <w:rFonts w:cstheme="minorHAnsi"/>
                    </w:rPr>
                  </w:pPr>
                  <w:hyperlink r:id="rId71" w:tgtFrame="vupch" w:tooltip="VUPCH/VTC" w:history="1">
                    <w:r w:rsidR="00150A60" w:rsidRPr="00150A60">
                      <w:rPr>
                        <w:rStyle w:val="Hypertextovprepojenie"/>
                        <w:rFonts w:cstheme="minorHAnsi"/>
                      </w:rPr>
                      <w:t>prof. Ing. Ľuboš Buzna, PhD.</w:t>
                    </w:r>
                  </w:hyperlink>
                </w:p>
              </w:tc>
              <w:tc>
                <w:tcPr>
                  <w:tcW w:w="2045" w:type="dxa"/>
                  <w:vAlign w:val="center"/>
                  <w:hideMark/>
                </w:tcPr>
                <w:p w14:paraId="1150E1C8"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66F260E3" w14:textId="77777777" w:rsidR="00150A60" w:rsidRPr="00150A60" w:rsidRDefault="00150A60" w:rsidP="00150A60">
                  <w:pPr>
                    <w:spacing w:after="0" w:line="240" w:lineRule="auto"/>
                    <w:rPr>
                      <w:rFonts w:cstheme="minorHAnsi"/>
                    </w:rPr>
                  </w:pPr>
                  <w:r w:rsidRPr="00150A60">
                    <w:rPr>
                      <w:rFonts w:cstheme="minorHAnsi"/>
                    </w:rPr>
                    <w:t>6IA0005</w:t>
                  </w:r>
                </w:p>
              </w:tc>
              <w:tc>
                <w:tcPr>
                  <w:tcW w:w="3600" w:type="dxa"/>
                  <w:vAlign w:val="center"/>
                  <w:hideMark/>
                </w:tcPr>
                <w:p w14:paraId="7B7BDD3F" w14:textId="77777777" w:rsidR="00150A60" w:rsidRPr="00150A60" w:rsidRDefault="00150A60" w:rsidP="00150A60">
                  <w:pPr>
                    <w:spacing w:after="0" w:line="240" w:lineRule="auto"/>
                    <w:rPr>
                      <w:rFonts w:cstheme="minorHAnsi"/>
                    </w:rPr>
                  </w:pPr>
                  <w:r w:rsidRPr="00150A60">
                    <w:rPr>
                      <w:rFonts w:cstheme="minorHAnsi"/>
                    </w:rPr>
                    <w:t>Úvod do strojového učenia</w:t>
                  </w:r>
                </w:p>
              </w:tc>
            </w:tr>
            <w:tr w:rsidR="00150A60" w:rsidRPr="00150A60" w14:paraId="6328D505" w14:textId="77777777" w:rsidTr="00150A60">
              <w:trPr>
                <w:tblCellSpacing w:w="15" w:type="dxa"/>
              </w:trPr>
              <w:tc>
                <w:tcPr>
                  <w:tcW w:w="2824" w:type="dxa"/>
                  <w:vAlign w:val="center"/>
                  <w:hideMark/>
                </w:tcPr>
                <w:p w14:paraId="0F47630A" w14:textId="77777777" w:rsidR="00150A60" w:rsidRPr="00150A60" w:rsidRDefault="00000000" w:rsidP="00150A60">
                  <w:pPr>
                    <w:spacing w:after="0" w:line="240" w:lineRule="auto"/>
                    <w:rPr>
                      <w:rFonts w:cstheme="minorHAnsi"/>
                    </w:rPr>
                  </w:pPr>
                  <w:hyperlink r:id="rId72" w:tgtFrame="vupch" w:tooltip="VUPCH/VTC" w:history="1">
                    <w:r w:rsidR="00150A60" w:rsidRPr="00150A60">
                      <w:rPr>
                        <w:rStyle w:val="Hypertextovprepojenie"/>
                        <w:rFonts w:cstheme="minorHAnsi"/>
                      </w:rPr>
                      <w:t xml:space="preserve">Ing. Lukáš </w:t>
                    </w:r>
                    <w:proofErr w:type="spellStart"/>
                    <w:r w:rsidR="00150A60" w:rsidRPr="00150A60">
                      <w:rPr>
                        <w:rStyle w:val="Hypertextovprepojenie"/>
                        <w:rFonts w:cstheme="minorHAnsi"/>
                      </w:rPr>
                      <w:t>Čechovič</w:t>
                    </w:r>
                    <w:proofErr w:type="spellEnd"/>
                    <w:r w:rsidR="00150A60" w:rsidRPr="00150A60">
                      <w:rPr>
                        <w:rStyle w:val="Hypertextovprepojenie"/>
                        <w:rFonts w:cstheme="minorHAnsi"/>
                      </w:rPr>
                      <w:t>, PhD.</w:t>
                    </w:r>
                  </w:hyperlink>
                </w:p>
              </w:tc>
              <w:tc>
                <w:tcPr>
                  <w:tcW w:w="2045" w:type="dxa"/>
                  <w:vAlign w:val="center"/>
                  <w:hideMark/>
                </w:tcPr>
                <w:p w14:paraId="40AF26BD" w14:textId="77777777" w:rsidR="00150A60" w:rsidRPr="00150A60" w:rsidRDefault="00150A60" w:rsidP="00150A60">
                  <w:pPr>
                    <w:spacing w:after="0" w:line="240" w:lineRule="auto"/>
                    <w:rPr>
                      <w:rFonts w:cstheme="minorHAnsi"/>
                    </w:rPr>
                  </w:pPr>
                  <w:r w:rsidRPr="00150A60">
                    <w:rPr>
                      <w:rFonts w:cstheme="minorHAnsi"/>
                    </w:rPr>
                    <w:t>prednášky, cvičenia, prednášky, cvičenia</w:t>
                  </w:r>
                </w:p>
              </w:tc>
              <w:tc>
                <w:tcPr>
                  <w:tcW w:w="1089" w:type="dxa"/>
                  <w:vAlign w:val="center"/>
                  <w:hideMark/>
                </w:tcPr>
                <w:p w14:paraId="1A6DEBAA" w14:textId="77777777" w:rsidR="00150A60" w:rsidRPr="00150A60" w:rsidRDefault="00150A60" w:rsidP="00150A60">
                  <w:pPr>
                    <w:spacing w:after="0" w:line="240" w:lineRule="auto"/>
                    <w:rPr>
                      <w:rFonts w:cstheme="minorHAnsi"/>
                    </w:rPr>
                  </w:pPr>
                  <w:r w:rsidRPr="00150A60">
                    <w:rPr>
                      <w:rFonts w:cstheme="minorHAnsi"/>
                    </w:rPr>
                    <w:t>6BI0020</w:t>
                  </w:r>
                </w:p>
              </w:tc>
              <w:tc>
                <w:tcPr>
                  <w:tcW w:w="3600" w:type="dxa"/>
                  <w:vAlign w:val="center"/>
                  <w:hideMark/>
                </w:tcPr>
                <w:p w14:paraId="05F6ABC8" w14:textId="77777777" w:rsidR="00150A60" w:rsidRPr="00150A60" w:rsidRDefault="00150A60" w:rsidP="00150A60">
                  <w:pPr>
                    <w:spacing w:after="0" w:line="240" w:lineRule="auto"/>
                    <w:rPr>
                      <w:rFonts w:cstheme="minorHAnsi"/>
                    </w:rPr>
                  </w:pPr>
                  <w:r w:rsidRPr="00150A60">
                    <w:rPr>
                      <w:rFonts w:cstheme="minorHAnsi"/>
                    </w:rPr>
                    <w:t>meranie</w:t>
                  </w:r>
                </w:p>
              </w:tc>
            </w:tr>
            <w:tr w:rsidR="00150A60" w:rsidRPr="00150A60" w14:paraId="27237B22" w14:textId="77777777" w:rsidTr="00150A60">
              <w:trPr>
                <w:tblCellSpacing w:w="15" w:type="dxa"/>
              </w:trPr>
              <w:tc>
                <w:tcPr>
                  <w:tcW w:w="2824" w:type="dxa"/>
                  <w:vAlign w:val="center"/>
                  <w:hideMark/>
                </w:tcPr>
                <w:p w14:paraId="308117F4" w14:textId="77777777" w:rsidR="00150A60" w:rsidRPr="00150A60" w:rsidRDefault="00000000" w:rsidP="00150A60">
                  <w:pPr>
                    <w:spacing w:after="0" w:line="240" w:lineRule="auto"/>
                    <w:rPr>
                      <w:rFonts w:cstheme="minorHAnsi"/>
                    </w:rPr>
                  </w:pPr>
                  <w:hyperlink r:id="rId73" w:tgtFrame="vupch" w:tooltip="VUPCH/VTC" w:history="1">
                    <w:r w:rsidR="00150A60" w:rsidRPr="00150A60">
                      <w:rPr>
                        <w:rStyle w:val="Hypertextovprepojenie"/>
                        <w:rFonts w:cstheme="minorHAnsi"/>
                      </w:rPr>
                      <w:t xml:space="preserve">Ing. Lukáš </w:t>
                    </w:r>
                    <w:proofErr w:type="spellStart"/>
                    <w:r w:rsidR="00150A60" w:rsidRPr="00150A60">
                      <w:rPr>
                        <w:rStyle w:val="Hypertextovprepojenie"/>
                        <w:rFonts w:cstheme="minorHAnsi"/>
                      </w:rPr>
                      <w:t>Čechovič</w:t>
                    </w:r>
                    <w:proofErr w:type="spellEnd"/>
                    <w:r w:rsidR="00150A60" w:rsidRPr="00150A60">
                      <w:rPr>
                        <w:rStyle w:val="Hypertextovprepojenie"/>
                        <w:rFonts w:cstheme="minorHAnsi"/>
                      </w:rPr>
                      <w:t>, PhD.</w:t>
                    </w:r>
                  </w:hyperlink>
                </w:p>
              </w:tc>
              <w:tc>
                <w:tcPr>
                  <w:tcW w:w="2045" w:type="dxa"/>
                  <w:vAlign w:val="center"/>
                  <w:hideMark/>
                </w:tcPr>
                <w:p w14:paraId="6380BE23"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5D0B1E07"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0E8BE02B"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61D9C698" w14:textId="77777777" w:rsidTr="00150A60">
              <w:trPr>
                <w:tblCellSpacing w:w="15" w:type="dxa"/>
              </w:trPr>
              <w:tc>
                <w:tcPr>
                  <w:tcW w:w="2824" w:type="dxa"/>
                  <w:vAlign w:val="center"/>
                  <w:hideMark/>
                </w:tcPr>
                <w:p w14:paraId="173792F5" w14:textId="77777777" w:rsidR="00150A60" w:rsidRPr="00150A60" w:rsidRDefault="00000000" w:rsidP="00150A60">
                  <w:pPr>
                    <w:spacing w:after="0" w:line="240" w:lineRule="auto"/>
                    <w:rPr>
                      <w:rFonts w:cstheme="minorHAnsi"/>
                    </w:rPr>
                  </w:pPr>
                  <w:hyperlink r:id="rId74" w:tgtFrame="vupch" w:tooltip="VUPCH/VTC" w:history="1">
                    <w:r w:rsidR="00150A60" w:rsidRPr="00150A60">
                      <w:rPr>
                        <w:rStyle w:val="Hypertextovprepojenie"/>
                        <w:rFonts w:cstheme="minorHAnsi"/>
                      </w:rPr>
                      <w:t xml:space="preserve">Ing. Lukáš </w:t>
                    </w:r>
                    <w:proofErr w:type="spellStart"/>
                    <w:r w:rsidR="00150A60" w:rsidRPr="00150A60">
                      <w:rPr>
                        <w:rStyle w:val="Hypertextovprepojenie"/>
                        <w:rFonts w:cstheme="minorHAnsi"/>
                      </w:rPr>
                      <w:t>Čechovič</w:t>
                    </w:r>
                    <w:proofErr w:type="spellEnd"/>
                    <w:r w:rsidR="00150A60" w:rsidRPr="00150A60">
                      <w:rPr>
                        <w:rStyle w:val="Hypertextovprepojenie"/>
                        <w:rFonts w:cstheme="minorHAnsi"/>
                      </w:rPr>
                      <w:t>, PhD.</w:t>
                    </w:r>
                  </w:hyperlink>
                </w:p>
              </w:tc>
              <w:tc>
                <w:tcPr>
                  <w:tcW w:w="2045" w:type="dxa"/>
                  <w:vAlign w:val="center"/>
                  <w:hideMark/>
                </w:tcPr>
                <w:p w14:paraId="4A0D7F0B"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02CFB220"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74F12307"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79257955" w14:textId="77777777" w:rsidTr="00150A60">
              <w:trPr>
                <w:tblCellSpacing w:w="15" w:type="dxa"/>
              </w:trPr>
              <w:tc>
                <w:tcPr>
                  <w:tcW w:w="2824" w:type="dxa"/>
                  <w:vAlign w:val="center"/>
                  <w:hideMark/>
                </w:tcPr>
                <w:p w14:paraId="7AA49A25" w14:textId="77777777" w:rsidR="00150A60" w:rsidRPr="00150A60" w:rsidRDefault="00000000" w:rsidP="00150A60">
                  <w:pPr>
                    <w:spacing w:after="0" w:line="240" w:lineRule="auto"/>
                    <w:rPr>
                      <w:rFonts w:cstheme="minorHAnsi"/>
                    </w:rPr>
                  </w:pPr>
                  <w:hyperlink r:id="rId75" w:tgtFrame="vupch" w:tooltip="VUPCH/VTC" w:history="1">
                    <w:r w:rsidR="00150A60" w:rsidRPr="00150A60">
                      <w:rPr>
                        <w:rStyle w:val="Hypertextovprepojenie"/>
                        <w:rFonts w:cstheme="minorHAnsi"/>
                      </w:rPr>
                      <w:t xml:space="preserve">Ing. Lukáš </w:t>
                    </w:r>
                    <w:proofErr w:type="spellStart"/>
                    <w:r w:rsidR="00150A60" w:rsidRPr="00150A60">
                      <w:rPr>
                        <w:rStyle w:val="Hypertextovprepojenie"/>
                        <w:rFonts w:cstheme="minorHAnsi"/>
                      </w:rPr>
                      <w:t>Čechovič</w:t>
                    </w:r>
                    <w:proofErr w:type="spellEnd"/>
                    <w:r w:rsidR="00150A60" w:rsidRPr="00150A60">
                      <w:rPr>
                        <w:rStyle w:val="Hypertextovprepojenie"/>
                        <w:rFonts w:cstheme="minorHAnsi"/>
                      </w:rPr>
                      <w:t>, PhD.</w:t>
                    </w:r>
                  </w:hyperlink>
                </w:p>
              </w:tc>
              <w:tc>
                <w:tcPr>
                  <w:tcW w:w="2045" w:type="dxa"/>
                  <w:vAlign w:val="center"/>
                  <w:hideMark/>
                </w:tcPr>
                <w:p w14:paraId="17BA70FC"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668D2A9E"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50A8DCA5"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5E7FA735" w14:textId="77777777" w:rsidTr="00150A60">
              <w:trPr>
                <w:tblCellSpacing w:w="15" w:type="dxa"/>
              </w:trPr>
              <w:tc>
                <w:tcPr>
                  <w:tcW w:w="2824" w:type="dxa"/>
                  <w:vAlign w:val="center"/>
                  <w:hideMark/>
                </w:tcPr>
                <w:p w14:paraId="2DACB874" w14:textId="77777777" w:rsidR="00150A60" w:rsidRPr="00150A60" w:rsidRDefault="00000000" w:rsidP="00150A60">
                  <w:pPr>
                    <w:spacing w:after="0" w:line="240" w:lineRule="auto"/>
                    <w:rPr>
                      <w:rFonts w:cstheme="minorHAnsi"/>
                    </w:rPr>
                  </w:pPr>
                  <w:hyperlink r:id="rId76" w:tgtFrame="vupch" w:tooltip="VUPCH/VTC" w:history="1">
                    <w:r w:rsidR="00150A60" w:rsidRPr="00150A60">
                      <w:rPr>
                        <w:rStyle w:val="Hypertextovprepojenie"/>
                        <w:rFonts w:cstheme="minorHAnsi"/>
                      </w:rPr>
                      <w:t xml:space="preserve">Ing. Michal </w:t>
                    </w:r>
                    <w:proofErr w:type="spellStart"/>
                    <w:r w:rsidR="00150A60" w:rsidRPr="00150A60">
                      <w:rPr>
                        <w:rStyle w:val="Hypertextovprepojenie"/>
                        <w:rFonts w:cstheme="minorHAnsi"/>
                      </w:rPr>
                      <w:t>Ďuračík</w:t>
                    </w:r>
                    <w:proofErr w:type="spellEnd"/>
                    <w:r w:rsidR="00150A60" w:rsidRPr="00150A60">
                      <w:rPr>
                        <w:rStyle w:val="Hypertextovprepojenie"/>
                        <w:rFonts w:cstheme="minorHAnsi"/>
                      </w:rPr>
                      <w:t>, PhD.</w:t>
                    </w:r>
                  </w:hyperlink>
                </w:p>
              </w:tc>
              <w:tc>
                <w:tcPr>
                  <w:tcW w:w="2045" w:type="dxa"/>
                  <w:vAlign w:val="center"/>
                  <w:hideMark/>
                </w:tcPr>
                <w:p w14:paraId="562CF64F"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15F20912" w14:textId="77777777" w:rsidR="00150A60" w:rsidRPr="00150A60" w:rsidRDefault="00150A60" w:rsidP="00150A60">
                  <w:pPr>
                    <w:spacing w:after="0" w:line="240" w:lineRule="auto"/>
                    <w:rPr>
                      <w:rFonts w:cstheme="minorHAnsi"/>
                    </w:rPr>
                  </w:pPr>
                  <w:r w:rsidRPr="00150A60">
                    <w:rPr>
                      <w:rFonts w:cstheme="minorHAnsi"/>
                    </w:rPr>
                    <w:t>6BI0011</w:t>
                  </w:r>
                </w:p>
              </w:tc>
              <w:tc>
                <w:tcPr>
                  <w:tcW w:w="3600" w:type="dxa"/>
                  <w:vAlign w:val="center"/>
                  <w:hideMark/>
                </w:tcPr>
                <w:p w14:paraId="0152BF40" w14:textId="77777777" w:rsidR="00150A60" w:rsidRPr="00150A60" w:rsidRDefault="00150A60" w:rsidP="00150A60">
                  <w:pPr>
                    <w:spacing w:after="0" w:line="240" w:lineRule="auto"/>
                    <w:rPr>
                      <w:rFonts w:cstheme="minorHAnsi"/>
                    </w:rPr>
                  </w:pPr>
                  <w:r w:rsidRPr="00150A60">
                    <w:rPr>
                      <w:rFonts w:cstheme="minorHAnsi"/>
                    </w:rPr>
                    <w:t>informatika 1</w:t>
                  </w:r>
                </w:p>
              </w:tc>
            </w:tr>
            <w:tr w:rsidR="00150A60" w:rsidRPr="00150A60" w14:paraId="496B945D" w14:textId="77777777" w:rsidTr="00150A60">
              <w:trPr>
                <w:tblCellSpacing w:w="15" w:type="dxa"/>
              </w:trPr>
              <w:tc>
                <w:tcPr>
                  <w:tcW w:w="2824" w:type="dxa"/>
                  <w:vAlign w:val="center"/>
                  <w:hideMark/>
                </w:tcPr>
                <w:p w14:paraId="623E757E" w14:textId="77777777" w:rsidR="00150A60" w:rsidRPr="00150A60" w:rsidRDefault="00000000" w:rsidP="00150A60">
                  <w:pPr>
                    <w:spacing w:after="0" w:line="240" w:lineRule="auto"/>
                    <w:rPr>
                      <w:rFonts w:cstheme="minorHAnsi"/>
                    </w:rPr>
                  </w:pPr>
                  <w:hyperlink r:id="rId77" w:tgtFrame="vupch" w:tooltip="VUPCH/VTC" w:history="1">
                    <w:r w:rsidR="00150A60" w:rsidRPr="00150A60">
                      <w:rPr>
                        <w:rStyle w:val="Hypertextovprepojenie"/>
                        <w:rFonts w:cstheme="minorHAnsi"/>
                      </w:rPr>
                      <w:t xml:space="preserve">Ing. Michal </w:t>
                    </w:r>
                    <w:proofErr w:type="spellStart"/>
                    <w:r w:rsidR="00150A60" w:rsidRPr="00150A60">
                      <w:rPr>
                        <w:rStyle w:val="Hypertextovprepojenie"/>
                        <w:rFonts w:cstheme="minorHAnsi"/>
                      </w:rPr>
                      <w:t>Ďuračík</w:t>
                    </w:r>
                    <w:proofErr w:type="spellEnd"/>
                    <w:r w:rsidR="00150A60" w:rsidRPr="00150A60">
                      <w:rPr>
                        <w:rStyle w:val="Hypertextovprepojenie"/>
                        <w:rFonts w:cstheme="minorHAnsi"/>
                      </w:rPr>
                      <w:t>, PhD.</w:t>
                    </w:r>
                  </w:hyperlink>
                </w:p>
              </w:tc>
              <w:tc>
                <w:tcPr>
                  <w:tcW w:w="2045" w:type="dxa"/>
                  <w:vAlign w:val="center"/>
                  <w:hideMark/>
                </w:tcPr>
                <w:p w14:paraId="112E54E4"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397B7ACE" w14:textId="77777777" w:rsidR="00150A60" w:rsidRPr="00150A60" w:rsidRDefault="00150A60" w:rsidP="00150A60">
                  <w:pPr>
                    <w:spacing w:after="0" w:line="240" w:lineRule="auto"/>
                    <w:rPr>
                      <w:rFonts w:cstheme="minorHAnsi"/>
                    </w:rPr>
                  </w:pPr>
                  <w:r w:rsidRPr="00150A60">
                    <w:rPr>
                      <w:rFonts w:cstheme="minorHAnsi"/>
                    </w:rPr>
                    <w:t>6BI0012</w:t>
                  </w:r>
                </w:p>
              </w:tc>
              <w:tc>
                <w:tcPr>
                  <w:tcW w:w="3600" w:type="dxa"/>
                  <w:vAlign w:val="center"/>
                  <w:hideMark/>
                </w:tcPr>
                <w:p w14:paraId="512311B8" w14:textId="77777777" w:rsidR="00150A60" w:rsidRPr="00150A60" w:rsidRDefault="00150A60" w:rsidP="00150A60">
                  <w:pPr>
                    <w:spacing w:after="0" w:line="240" w:lineRule="auto"/>
                    <w:rPr>
                      <w:rFonts w:cstheme="minorHAnsi"/>
                    </w:rPr>
                  </w:pPr>
                  <w:r w:rsidRPr="00150A60">
                    <w:rPr>
                      <w:rFonts w:cstheme="minorHAnsi"/>
                    </w:rPr>
                    <w:t>informatika 2</w:t>
                  </w:r>
                </w:p>
              </w:tc>
            </w:tr>
            <w:tr w:rsidR="00150A60" w:rsidRPr="00150A60" w14:paraId="2A6E1188" w14:textId="77777777" w:rsidTr="00150A60">
              <w:trPr>
                <w:tblCellSpacing w:w="15" w:type="dxa"/>
              </w:trPr>
              <w:tc>
                <w:tcPr>
                  <w:tcW w:w="2824" w:type="dxa"/>
                  <w:vAlign w:val="center"/>
                  <w:hideMark/>
                </w:tcPr>
                <w:p w14:paraId="3F27896E" w14:textId="77777777" w:rsidR="00150A60" w:rsidRPr="00150A60" w:rsidRDefault="00000000" w:rsidP="00150A60">
                  <w:pPr>
                    <w:spacing w:after="0" w:line="240" w:lineRule="auto"/>
                    <w:rPr>
                      <w:rFonts w:cstheme="minorHAnsi"/>
                    </w:rPr>
                  </w:pPr>
                  <w:hyperlink r:id="rId78" w:tgtFrame="vupch" w:tooltip="VUPCH/VTC" w:history="1">
                    <w:r w:rsidR="00150A60" w:rsidRPr="00150A60">
                      <w:rPr>
                        <w:rStyle w:val="Hypertextovprepojenie"/>
                        <w:rFonts w:cstheme="minorHAnsi"/>
                      </w:rPr>
                      <w:t xml:space="preserve">Ing. Michal </w:t>
                    </w:r>
                    <w:proofErr w:type="spellStart"/>
                    <w:r w:rsidR="00150A60" w:rsidRPr="00150A60">
                      <w:rPr>
                        <w:rStyle w:val="Hypertextovprepojenie"/>
                        <w:rFonts w:cstheme="minorHAnsi"/>
                      </w:rPr>
                      <w:t>Ďuračík</w:t>
                    </w:r>
                    <w:proofErr w:type="spellEnd"/>
                    <w:r w:rsidR="00150A60" w:rsidRPr="00150A60">
                      <w:rPr>
                        <w:rStyle w:val="Hypertextovprepojenie"/>
                        <w:rFonts w:cstheme="minorHAnsi"/>
                      </w:rPr>
                      <w:t>, PhD.</w:t>
                    </w:r>
                  </w:hyperlink>
                </w:p>
              </w:tc>
              <w:tc>
                <w:tcPr>
                  <w:tcW w:w="2045" w:type="dxa"/>
                  <w:vAlign w:val="center"/>
                  <w:hideMark/>
                </w:tcPr>
                <w:p w14:paraId="6AD00C09"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4A6AB59F" w14:textId="77777777" w:rsidR="00150A60" w:rsidRPr="00150A60" w:rsidRDefault="00150A60" w:rsidP="00150A60">
                  <w:pPr>
                    <w:spacing w:after="0" w:line="240" w:lineRule="auto"/>
                    <w:rPr>
                      <w:rFonts w:cstheme="minorHAnsi"/>
                    </w:rPr>
                  </w:pPr>
                  <w:r w:rsidRPr="00150A60">
                    <w:rPr>
                      <w:rFonts w:cstheme="minorHAnsi"/>
                    </w:rPr>
                    <w:t>6II0034</w:t>
                  </w:r>
                </w:p>
              </w:tc>
              <w:tc>
                <w:tcPr>
                  <w:tcW w:w="3600" w:type="dxa"/>
                  <w:vAlign w:val="center"/>
                  <w:hideMark/>
                </w:tcPr>
                <w:p w14:paraId="7AC67471" w14:textId="77777777" w:rsidR="00150A60" w:rsidRPr="00150A60" w:rsidRDefault="00150A60" w:rsidP="00150A60">
                  <w:pPr>
                    <w:spacing w:after="0" w:line="240" w:lineRule="auto"/>
                    <w:rPr>
                      <w:rFonts w:cstheme="minorHAnsi"/>
                    </w:rPr>
                  </w:pPr>
                  <w:r w:rsidRPr="00150A60">
                    <w:rPr>
                      <w:rFonts w:cstheme="minorHAnsi"/>
                    </w:rPr>
                    <w:t>pokročilé objektové technológie</w:t>
                  </w:r>
                </w:p>
              </w:tc>
            </w:tr>
            <w:tr w:rsidR="00150A60" w:rsidRPr="00150A60" w14:paraId="11658156" w14:textId="77777777" w:rsidTr="00150A60">
              <w:trPr>
                <w:tblCellSpacing w:w="15" w:type="dxa"/>
              </w:trPr>
              <w:tc>
                <w:tcPr>
                  <w:tcW w:w="2824" w:type="dxa"/>
                  <w:vAlign w:val="center"/>
                  <w:hideMark/>
                </w:tcPr>
                <w:p w14:paraId="5BA35942" w14:textId="77777777" w:rsidR="00150A60" w:rsidRPr="00150A60" w:rsidRDefault="00000000" w:rsidP="00150A60">
                  <w:pPr>
                    <w:spacing w:after="0" w:line="240" w:lineRule="auto"/>
                    <w:rPr>
                      <w:rFonts w:cstheme="minorHAnsi"/>
                    </w:rPr>
                  </w:pPr>
                  <w:hyperlink r:id="rId79" w:tgtFrame="vupch" w:tooltip="VUPCH/VTC" w:history="1">
                    <w:r w:rsidR="00150A60" w:rsidRPr="00150A60">
                      <w:rPr>
                        <w:rStyle w:val="Hypertextovprepojenie"/>
                        <w:rFonts w:cstheme="minorHAnsi"/>
                      </w:rPr>
                      <w:t xml:space="preserve">Ing. Lukáš </w:t>
                    </w:r>
                    <w:proofErr w:type="spellStart"/>
                    <w:r w:rsidR="00150A60" w:rsidRPr="00150A60">
                      <w:rPr>
                        <w:rStyle w:val="Hypertextovprepojenie"/>
                        <w:rFonts w:cstheme="minorHAnsi"/>
                      </w:rPr>
                      <w:t>Formanek</w:t>
                    </w:r>
                    <w:proofErr w:type="spellEnd"/>
                    <w:r w:rsidR="00150A60" w:rsidRPr="00150A60">
                      <w:rPr>
                        <w:rStyle w:val="Hypertextovprepojenie"/>
                        <w:rFonts w:cstheme="minorHAnsi"/>
                      </w:rPr>
                      <w:t>, PhD.</w:t>
                    </w:r>
                  </w:hyperlink>
                </w:p>
              </w:tc>
              <w:tc>
                <w:tcPr>
                  <w:tcW w:w="2045" w:type="dxa"/>
                  <w:vAlign w:val="center"/>
                  <w:hideMark/>
                </w:tcPr>
                <w:p w14:paraId="24A4246D"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48162F35" w14:textId="77777777" w:rsidR="00150A60" w:rsidRPr="00150A60" w:rsidRDefault="00150A60" w:rsidP="00150A60">
                  <w:pPr>
                    <w:spacing w:after="0" w:line="240" w:lineRule="auto"/>
                    <w:rPr>
                      <w:rFonts w:cstheme="minorHAnsi"/>
                    </w:rPr>
                  </w:pPr>
                  <w:r w:rsidRPr="00150A60">
                    <w:rPr>
                      <w:rFonts w:cstheme="minorHAnsi"/>
                    </w:rPr>
                    <w:t>6BI0022</w:t>
                  </w:r>
                </w:p>
              </w:tc>
              <w:tc>
                <w:tcPr>
                  <w:tcW w:w="3600" w:type="dxa"/>
                  <w:vAlign w:val="center"/>
                  <w:hideMark/>
                </w:tcPr>
                <w:p w14:paraId="161DD448" w14:textId="77777777" w:rsidR="00150A60" w:rsidRPr="00150A60" w:rsidRDefault="00150A60" w:rsidP="00150A60">
                  <w:pPr>
                    <w:spacing w:after="0" w:line="240" w:lineRule="auto"/>
                    <w:rPr>
                      <w:rFonts w:cstheme="minorHAnsi"/>
                    </w:rPr>
                  </w:pPr>
                  <w:r w:rsidRPr="00150A60">
                    <w:rPr>
                      <w:rFonts w:cstheme="minorHAnsi"/>
                    </w:rPr>
                    <w:t>mikropočítače a ich aplikácie</w:t>
                  </w:r>
                </w:p>
              </w:tc>
            </w:tr>
            <w:tr w:rsidR="00150A60" w:rsidRPr="00150A60" w14:paraId="0E514E40" w14:textId="77777777" w:rsidTr="00150A60">
              <w:trPr>
                <w:tblCellSpacing w:w="15" w:type="dxa"/>
              </w:trPr>
              <w:tc>
                <w:tcPr>
                  <w:tcW w:w="2824" w:type="dxa"/>
                  <w:vAlign w:val="center"/>
                  <w:hideMark/>
                </w:tcPr>
                <w:p w14:paraId="7E1F760A" w14:textId="77777777" w:rsidR="00150A60" w:rsidRPr="00150A60" w:rsidRDefault="00000000" w:rsidP="00150A60">
                  <w:pPr>
                    <w:spacing w:after="0" w:line="240" w:lineRule="auto"/>
                    <w:rPr>
                      <w:rFonts w:cstheme="minorHAnsi"/>
                    </w:rPr>
                  </w:pPr>
                  <w:hyperlink r:id="rId80" w:tgtFrame="vupch" w:tooltip="VUPCH/VTC" w:history="1">
                    <w:r w:rsidR="00150A60" w:rsidRPr="00150A60">
                      <w:rPr>
                        <w:rStyle w:val="Hypertextovprepojenie"/>
                        <w:rFonts w:cstheme="minorHAnsi"/>
                      </w:rPr>
                      <w:t xml:space="preserve">Ing. Lukáš </w:t>
                    </w:r>
                    <w:proofErr w:type="spellStart"/>
                    <w:r w:rsidR="00150A60" w:rsidRPr="00150A60">
                      <w:rPr>
                        <w:rStyle w:val="Hypertextovprepojenie"/>
                        <w:rFonts w:cstheme="minorHAnsi"/>
                      </w:rPr>
                      <w:t>Formanek</w:t>
                    </w:r>
                    <w:proofErr w:type="spellEnd"/>
                    <w:r w:rsidR="00150A60" w:rsidRPr="00150A60">
                      <w:rPr>
                        <w:rStyle w:val="Hypertextovprepojenie"/>
                        <w:rFonts w:cstheme="minorHAnsi"/>
                      </w:rPr>
                      <w:t>, PhD.</w:t>
                    </w:r>
                  </w:hyperlink>
                </w:p>
              </w:tc>
              <w:tc>
                <w:tcPr>
                  <w:tcW w:w="2045" w:type="dxa"/>
                  <w:vAlign w:val="center"/>
                  <w:hideMark/>
                </w:tcPr>
                <w:p w14:paraId="18004782"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r w:rsidRPr="00150A60">
                    <w:rPr>
                      <w:rFonts w:cstheme="minorHAnsi"/>
                    </w:rPr>
                    <w:t xml:space="preserve">, </w:t>
                  </w:r>
                  <w:proofErr w:type="spellStart"/>
                  <w:r w:rsidRPr="00150A60">
                    <w:rPr>
                      <w:rFonts w:cstheme="minorHAnsi"/>
                    </w:rPr>
                    <w:t>lab.cvičenia</w:t>
                  </w:r>
                  <w:proofErr w:type="spellEnd"/>
                </w:p>
              </w:tc>
              <w:tc>
                <w:tcPr>
                  <w:tcW w:w="1089" w:type="dxa"/>
                  <w:vAlign w:val="center"/>
                  <w:hideMark/>
                </w:tcPr>
                <w:p w14:paraId="5DC41307" w14:textId="77777777" w:rsidR="00150A60" w:rsidRPr="00150A60" w:rsidRDefault="00150A60" w:rsidP="00150A60">
                  <w:pPr>
                    <w:spacing w:after="0" w:line="240" w:lineRule="auto"/>
                    <w:rPr>
                      <w:rFonts w:cstheme="minorHAnsi"/>
                    </w:rPr>
                  </w:pPr>
                  <w:r w:rsidRPr="00150A60">
                    <w:rPr>
                      <w:rFonts w:cstheme="minorHAnsi"/>
                    </w:rPr>
                    <w:t>6II0004</w:t>
                  </w:r>
                </w:p>
              </w:tc>
              <w:tc>
                <w:tcPr>
                  <w:tcW w:w="3600" w:type="dxa"/>
                  <w:vAlign w:val="center"/>
                  <w:hideMark/>
                </w:tcPr>
                <w:p w14:paraId="461AD45A" w14:textId="77777777" w:rsidR="00150A60" w:rsidRPr="00150A60" w:rsidRDefault="00150A60" w:rsidP="00150A60">
                  <w:pPr>
                    <w:spacing w:after="0" w:line="240" w:lineRule="auto"/>
                    <w:rPr>
                      <w:rFonts w:cstheme="minorHAnsi"/>
                    </w:rPr>
                  </w:pPr>
                  <w:r w:rsidRPr="00150A60">
                    <w:rPr>
                      <w:rFonts w:cstheme="minorHAnsi"/>
                    </w:rPr>
                    <w:t>aplikácie metód učiacich sa systémov</w:t>
                  </w:r>
                </w:p>
              </w:tc>
            </w:tr>
            <w:tr w:rsidR="00150A60" w:rsidRPr="00150A60" w14:paraId="4DC4852E" w14:textId="77777777" w:rsidTr="00150A60">
              <w:trPr>
                <w:tblCellSpacing w:w="15" w:type="dxa"/>
              </w:trPr>
              <w:tc>
                <w:tcPr>
                  <w:tcW w:w="2824" w:type="dxa"/>
                  <w:vAlign w:val="center"/>
                  <w:hideMark/>
                </w:tcPr>
                <w:p w14:paraId="6033A0A6" w14:textId="77777777" w:rsidR="00150A60" w:rsidRPr="00150A60" w:rsidRDefault="00000000" w:rsidP="00150A60">
                  <w:pPr>
                    <w:spacing w:after="0" w:line="240" w:lineRule="auto"/>
                    <w:rPr>
                      <w:rFonts w:cstheme="minorHAnsi"/>
                    </w:rPr>
                  </w:pPr>
                  <w:hyperlink r:id="rId81" w:tgtFrame="vupch" w:tooltip="VUPCH/VTC" w:history="1">
                    <w:r w:rsidR="00150A60" w:rsidRPr="00150A60">
                      <w:rPr>
                        <w:rStyle w:val="Hypertextovprepojenie"/>
                        <w:rFonts w:cstheme="minorHAnsi"/>
                      </w:rPr>
                      <w:t xml:space="preserve">Ing. Lukáš </w:t>
                    </w:r>
                    <w:proofErr w:type="spellStart"/>
                    <w:r w:rsidR="00150A60" w:rsidRPr="00150A60">
                      <w:rPr>
                        <w:rStyle w:val="Hypertextovprepojenie"/>
                        <w:rFonts w:cstheme="minorHAnsi"/>
                      </w:rPr>
                      <w:t>Formanek</w:t>
                    </w:r>
                    <w:proofErr w:type="spellEnd"/>
                    <w:r w:rsidR="00150A60" w:rsidRPr="00150A60">
                      <w:rPr>
                        <w:rStyle w:val="Hypertextovprepojenie"/>
                        <w:rFonts w:cstheme="minorHAnsi"/>
                      </w:rPr>
                      <w:t>, PhD.</w:t>
                    </w:r>
                  </w:hyperlink>
                </w:p>
              </w:tc>
              <w:tc>
                <w:tcPr>
                  <w:tcW w:w="2045" w:type="dxa"/>
                  <w:vAlign w:val="center"/>
                  <w:hideMark/>
                </w:tcPr>
                <w:p w14:paraId="37A6F15F"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1A86A706" w14:textId="77777777" w:rsidR="00150A60" w:rsidRPr="00150A60" w:rsidRDefault="00150A60" w:rsidP="00150A60">
                  <w:pPr>
                    <w:spacing w:after="0" w:line="240" w:lineRule="auto"/>
                    <w:rPr>
                      <w:rFonts w:cstheme="minorHAnsi"/>
                    </w:rPr>
                  </w:pPr>
                  <w:r w:rsidRPr="00150A60">
                    <w:rPr>
                      <w:rFonts w:cstheme="minorHAnsi"/>
                    </w:rPr>
                    <w:t>6UI0003</w:t>
                  </w:r>
                </w:p>
              </w:tc>
              <w:tc>
                <w:tcPr>
                  <w:tcW w:w="3600" w:type="dxa"/>
                  <w:vAlign w:val="center"/>
                  <w:hideMark/>
                </w:tcPr>
                <w:p w14:paraId="3AC25F08" w14:textId="77777777" w:rsidR="00150A60" w:rsidRPr="00150A60" w:rsidRDefault="00150A60" w:rsidP="00150A60">
                  <w:pPr>
                    <w:spacing w:after="0" w:line="240" w:lineRule="auto"/>
                    <w:rPr>
                      <w:rFonts w:cstheme="minorHAnsi"/>
                    </w:rPr>
                  </w:pPr>
                  <w:r w:rsidRPr="00150A60">
                    <w:rPr>
                      <w:rFonts w:cstheme="minorHAnsi"/>
                    </w:rPr>
                    <w:t>Prepojené vstavané systémy</w:t>
                  </w:r>
                </w:p>
              </w:tc>
            </w:tr>
            <w:tr w:rsidR="00150A60" w:rsidRPr="00150A60" w14:paraId="08647306" w14:textId="77777777" w:rsidTr="00150A60">
              <w:trPr>
                <w:tblCellSpacing w:w="15" w:type="dxa"/>
              </w:trPr>
              <w:tc>
                <w:tcPr>
                  <w:tcW w:w="2824" w:type="dxa"/>
                  <w:vAlign w:val="center"/>
                  <w:hideMark/>
                </w:tcPr>
                <w:p w14:paraId="0736164C" w14:textId="77777777" w:rsidR="00150A60" w:rsidRPr="00150A60" w:rsidRDefault="00000000" w:rsidP="00150A60">
                  <w:pPr>
                    <w:spacing w:after="0" w:line="240" w:lineRule="auto"/>
                    <w:rPr>
                      <w:rFonts w:cstheme="minorHAnsi"/>
                    </w:rPr>
                  </w:pPr>
                  <w:hyperlink r:id="rId82" w:tgtFrame="vupch" w:tooltip="VUPCH/VTC" w:history="1">
                    <w:r w:rsidR="00150A60" w:rsidRPr="00150A60">
                      <w:rPr>
                        <w:rStyle w:val="Hypertextovprepojenie"/>
                        <w:rFonts w:cstheme="minorHAnsi"/>
                      </w:rPr>
                      <w:t xml:space="preserve">doc. PaedDr. Dalibor </w:t>
                    </w:r>
                    <w:proofErr w:type="spellStart"/>
                    <w:r w:rsidR="00150A60" w:rsidRPr="00150A60">
                      <w:rPr>
                        <w:rStyle w:val="Hypertextovprepojenie"/>
                        <w:rFonts w:cstheme="minorHAnsi"/>
                      </w:rPr>
                      <w:t>Gonda</w:t>
                    </w:r>
                    <w:proofErr w:type="spellEnd"/>
                    <w:r w:rsidR="00150A60" w:rsidRPr="00150A60">
                      <w:rPr>
                        <w:rStyle w:val="Hypertextovprepojenie"/>
                        <w:rFonts w:cstheme="minorHAnsi"/>
                      </w:rPr>
                      <w:t>, PhD.</w:t>
                    </w:r>
                  </w:hyperlink>
                </w:p>
              </w:tc>
              <w:tc>
                <w:tcPr>
                  <w:tcW w:w="2045" w:type="dxa"/>
                  <w:vAlign w:val="center"/>
                  <w:hideMark/>
                </w:tcPr>
                <w:p w14:paraId="41021A41"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08B615BF" w14:textId="77777777" w:rsidR="00150A60" w:rsidRPr="00150A60" w:rsidRDefault="00150A60" w:rsidP="00150A60">
                  <w:pPr>
                    <w:spacing w:after="0" w:line="240" w:lineRule="auto"/>
                    <w:rPr>
                      <w:rFonts w:cstheme="minorHAnsi"/>
                    </w:rPr>
                  </w:pPr>
                  <w:r w:rsidRPr="00150A60">
                    <w:rPr>
                      <w:rFonts w:cstheme="minorHAnsi"/>
                    </w:rPr>
                    <w:t>6IA0004</w:t>
                  </w:r>
                </w:p>
              </w:tc>
              <w:tc>
                <w:tcPr>
                  <w:tcW w:w="3600" w:type="dxa"/>
                  <w:vAlign w:val="center"/>
                  <w:hideMark/>
                </w:tcPr>
                <w:p w14:paraId="4C6CE39A" w14:textId="77777777" w:rsidR="00150A60" w:rsidRPr="00150A60" w:rsidRDefault="00150A60" w:rsidP="00150A60">
                  <w:pPr>
                    <w:spacing w:after="0" w:line="240" w:lineRule="auto"/>
                    <w:rPr>
                      <w:rFonts w:cstheme="minorHAnsi"/>
                    </w:rPr>
                  </w:pPr>
                  <w:r w:rsidRPr="00150A60">
                    <w:rPr>
                      <w:rFonts w:cstheme="minorHAnsi"/>
                    </w:rPr>
                    <w:t>teória informácie</w:t>
                  </w:r>
                </w:p>
              </w:tc>
            </w:tr>
            <w:tr w:rsidR="00150A60" w:rsidRPr="00150A60" w14:paraId="21D49E51" w14:textId="77777777" w:rsidTr="00150A60">
              <w:trPr>
                <w:tblCellSpacing w:w="15" w:type="dxa"/>
              </w:trPr>
              <w:tc>
                <w:tcPr>
                  <w:tcW w:w="2824" w:type="dxa"/>
                  <w:vAlign w:val="center"/>
                  <w:hideMark/>
                </w:tcPr>
                <w:p w14:paraId="109D6C1F" w14:textId="77777777" w:rsidR="00150A60" w:rsidRPr="00150A60" w:rsidRDefault="00000000" w:rsidP="00150A60">
                  <w:pPr>
                    <w:spacing w:after="0" w:line="240" w:lineRule="auto"/>
                    <w:rPr>
                      <w:rFonts w:cstheme="minorHAnsi"/>
                    </w:rPr>
                  </w:pPr>
                  <w:hyperlink r:id="rId83" w:tgtFrame="vupch" w:tooltip="VUPCH/VTC" w:history="1">
                    <w:r w:rsidR="00150A60" w:rsidRPr="00150A60">
                      <w:rPr>
                        <w:rStyle w:val="Hypertextovprepojenie"/>
                        <w:rFonts w:cstheme="minorHAnsi"/>
                      </w:rPr>
                      <w:t xml:space="preserve">doc. PaedDr. Dalibor </w:t>
                    </w:r>
                    <w:proofErr w:type="spellStart"/>
                    <w:r w:rsidR="00150A60" w:rsidRPr="00150A60">
                      <w:rPr>
                        <w:rStyle w:val="Hypertextovprepojenie"/>
                        <w:rFonts w:cstheme="minorHAnsi"/>
                      </w:rPr>
                      <w:t>Gonda</w:t>
                    </w:r>
                    <w:proofErr w:type="spellEnd"/>
                    <w:r w:rsidR="00150A60" w:rsidRPr="00150A60">
                      <w:rPr>
                        <w:rStyle w:val="Hypertextovprepojenie"/>
                        <w:rFonts w:cstheme="minorHAnsi"/>
                      </w:rPr>
                      <w:t>, PhD.</w:t>
                    </w:r>
                  </w:hyperlink>
                </w:p>
              </w:tc>
              <w:tc>
                <w:tcPr>
                  <w:tcW w:w="2045" w:type="dxa"/>
                  <w:vAlign w:val="center"/>
                  <w:hideMark/>
                </w:tcPr>
                <w:p w14:paraId="0249AAEC"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5F2EC20D" w14:textId="77777777" w:rsidR="00150A60" w:rsidRPr="00150A60" w:rsidRDefault="00150A60" w:rsidP="00150A60">
                  <w:pPr>
                    <w:spacing w:after="0" w:line="240" w:lineRule="auto"/>
                    <w:rPr>
                      <w:rFonts w:cstheme="minorHAnsi"/>
                    </w:rPr>
                  </w:pPr>
                  <w:r w:rsidRPr="00150A60">
                    <w:rPr>
                      <w:rFonts w:cstheme="minorHAnsi"/>
                    </w:rPr>
                    <w:t>6IA0005</w:t>
                  </w:r>
                </w:p>
              </w:tc>
              <w:tc>
                <w:tcPr>
                  <w:tcW w:w="3600" w:type="dxa"/>
                  <w:vAlign w:val="center"/>
                  <w:hideMark/>
                </w:tcPr>
                <w:p w14:paraId="1FD74DE9" w14:textId="77777777" w:rsidR="00150A60" w:rsidRPr="00150A60" w:rsidRDefault="00150A60" w:rsidP="00150A60">
                  <w:pPr>
                    <w:spacing w:after="0" w:line="240" w:lineRule="auto"/>
                    <w:rPr>
                      <w:rFonts w:cstheme="minorHAnsi"/>
                    </w:rPr>
                  </w:pPr>
                  <w:r w:rsidRPr="00150A60">
                    <w:rPr>
                      <w:rFonts w:cstheme="minorHAnsi"/>
                    </w:rPr>
                    <w:t>Úvod do strojového učenia</w:t>
                  </w:r>
                </w:p>
              </w:tc>
            </w:tr>
            <w:tr w:rsidR="00150A60" w:rsidRPr="00150A60" w14:paraId="78D8219C" w14:textId="77777777" w:rsidTr="00150A60">
              <w:trPr>
                <w:tblCellSpacing w:w="15" w:type="dxa"/>
              </w:trPr>
              <w:tc>
                <w:tcPr>
                  <w:tcW w:w="2824" w:type="dxa"/>
                  <w:vAlign w:val="center"/>
                  <w:hideMark/>
                </w:tcPr>
                <w:p w14:paraId="74CA4584" w14:textId="77777777" w:rsidR="00150A60" w:rsidRPr="00150A60" w:rsidRDefault="00000000" w:rsidP="00150A60">
                  <w:pPr>
                    <w:spacing w:after="0" w:line="240" w:lineRule="auto"/>
                    <w:rPr>
                      <w:rFonts w:cstheme="minorHAnsi"/>
                    </w:rPr>
                  </w:pPr>
                  <w:hyperlink r:id="rId84" w:tgtFrame="vupch" w:tooltip="VUPCH/VTC" w:history="1">
                    <w:r w:rsidR="00150A60" w:rsidRPr="00150A60">
                      <w:rPr>
                        <w:rStyle w:val="Hypertextovprepojenie"/>
                        <w:rFonts w:cstheme="minorHAnsi"/>
                      </w:rPr>
                      <w:t xml:space="preserve">doc. PaedDr. Dalibor </w:t>
                    </w:r>
                    <w:proofErr w:type="spellStart"/>
                    <w:r w:rsidR="00150A60" w:rsidRPr="00150A60">
                      <w:rPr>
                        <w:rStyle w:val="Hypertextovprepojenie"/>
                        <w:rFonts w:cstheme="minorHAnsi"/>
                      </w:rPr>
                      <w:t>Gonda</w:t>
                    </w:r>
                    <w:proofErr w:type="spellEnd"/>
                    <w:r w:rsidR="00150A60" w:rsidRPr="00150A60">
                      <w:rPr>
                        <w:rStyle w:val="Hypertextovprepojenie"/>
                        <w:rFonts w:cstheme="minorHAnsi"/>
                      </w:rPr>
                      <w:t>, PhD.</w:t>
                    </w:r>
                  </w:hyperlink>
                </w:p>
              </w:tc>
              <w:tc>
                <w:tcPr>
                  <w:tcW w:w="2045" w:type="dxa"/>
                  <w:vAlign w:val="center"/>
                  <w:hideMark/>
                </w:tcPr>
                <w:p w14:paraId="0ED9CCB8"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548F7ABF" w14:textId="77777777" w:rsidR="00150A60" w:rsidRPr="00150A60" w:rsidRDefault="00150A60" w:rsidP="00150A60">
                  <w:pPr>
                    <w:spacing w:after="0" w:line="240" w:lineRule="auto"/>
                    <w:rPr>
                      <w:rFonts w:cstheme="minorHAnsi"/>
                    </w:rPr>
                  </w:pPr>
                  <w:r w:rsidRPr="00150A60">
                    <w:rPr>
                      <w:rFonts w:cstheme="minorHAnsi"/>
                    </w:rPr>
                    <w:t>6UA0002</w:t>
                  </w:r>
                </w:p>
              </w:tc>
              <w:tc>
                <w:tcPr>
                  <w:tcW w:w="3600" w:type="dxa"/>
                  <w:vAlign w:val="center"/>
                  <w:hideMark/>
                </w:tcPr>
                <w:p w14:paraId="1F64CB4E" w14:textId="77777777" w:rsidR="00150A60" w:rsidRPr="00150A60" w:rsidRDefault="00150A60" w:rsidP="00150A60">
                  <w:pPr>
                    <w:spacing w:after="0" w:line="240" w:lineRule="auto"/>
                    <w:rPr>
                      <w:rFonts w:cstheme="minorHAnsi"/>
                    </w:rPr>
                  </w:pPr>
                  <w:r w:rsidRPr="00150A60">
                    <w:rPr>
                      <w:rFonts w:cstheme="minorHAnsi"/>
                    </w:rPr>
                    <w:t>pravdepodobnosť a štatistika</w:t>
                  </w:r>
                </w:p>
              </w:tc>
            </w:tr>
            <w:tr w:rsidR="00150A60" w:rsidRPr="00150A60" w14:paraId="709F2135" w14:textId="77777777" w:rsidTr="00150A60">
              <w:trPr>
                <w:tblCellSpacing w:w="15" w:type="dxa"/>
              </w:trPr>
              <w:tc>
                <w:tcPr>
                  <w:tcW w:w="2824" w:type="dxa"/>
                  <w:vAlign w:val="center"/>
                  <w:hideMark/>
                </w:tcPr>
                <w:p w14:paraId="168E594E" w14:textId="77777777" w:rsidR="00150A60" w:rsidRPr="00150A60" w:rsidRDefault="00000000" w:rsidP="00150A60">
                  <w:pPr>
                    <w:spacing w:after="0" w:line="240" w:lineRule="auto"/>
                    <w:rPr>
                      <w:rFonts w:cstheme="minorHAnsi"/>
                    </w:rPr>
                  </w:pPr>
                  <w:hyperlink r:id="rId85" w:tgtFrame="vupch" w:tooltip="VUPCH/VTC" w:history="1">
                    <w:r w:rsidR="00150A60" w:rsidRPr="00150A60">
                      <w:rPr>
                        <w:rStyle w:val="Hypertextovprepojenie"/>
                        <w:rFonts w:cstheme="minorHAnsi"/>
                      </w:rPr>
                      <w:t>Ing. Michal Hodoň, PhD.</w:t>
                    </w:r>
                  </w:hyperlink>
                </w:p>
              </w:tc>
              <w:tc>
                <w:tcPr>
                  <w:tcW w:w="2045" w:type="dxa"/>
                  <w:vAlign w:val="center"/>
                  <w:hideMark/>
                </w:tcPr>
                <w:p w14:paraId="6E04D415"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4A492629" w14:textId="77777777" w:rsidR="00150A60" w:rsidRPr="00150A60" w:rsidRDefault="00150A60" w:rsidP="00150A60">
                  <w:pPr>
                    <w:spacing w:after="0" w:line="240" w:lineRule="auto"/>
                    <w:rPr>
                      <w:rFonts w:cstheme="minorHAnsi"/>
                    </w:rPr>
                  </w:pPr>
                  <w:r w:rsidRPr="00150A60">
                    <w:rPr>
                      <w:rFonts w:cstheme="minorHAnsi"/>
                    </w:rPr>
                    <w:t>6BE0002</w:t>
                  </w:r>
                </w:p>
              </w:tc>
              <w:tc>
                <w:tcPr>
                  <w:tcW w:w="3600" w:type="dxa"/>
                  <w:vAlign w:val="center"/>
                  <w:hideMark/>
                </w:tcPr>
                <w:p w14:paraId="7349C889" w14:textId="77777777" w:rsidR="00150A60" w:rsidRPr="00150A60" w:rsidRDefault="00150A60" w:rsidP="00150A60">
                  <w:pPr>
                    <w:spacing w:after="0" w:line="240" w:lineRule="auto"/>
                    <w:rPr>
                      <w:rFonts w:cstheme="minorHAnsi"/>
                    </w:rPr>
                  </w:pPr>
                  <w:r w:rsidRPr="00150A60">
                    <w:rPr>
                      <w:rFonts w:cstheme="minorHAnsi"/>
                    </w:rPr>
                    <w:t>elektronika</w:t>
                  </w:r>
                </w:p>
              </w:tc>
            </w:tr>
            <w:tr w:rsidR="00150A60" w:rsidRPr="00150A60" w14:paraId="3610BCF9" w14:textId="77777777" w:rsidTr="00150A60">
              <w:trPr>
                <w:tblCellSpacing w:w="15" w:type="dxa"/>
              </w:trPr>
              <w:tc>
                <w:tcPr>
                  <w:tcW w:w="2824" w:type="dxa"/>
                  <w:vAlign w:val="center"/>
                  <w:hideMark/>
                </w:tcPr>
                <w:p w14:paraId="23C9EEC2" w14:textId="77777777" w:rsidR="00150A60" w:rsidRPr="00150A60" w:rsidRDefault="00000000" w:rsidP="00150A60">
                  <w:pPr>
                    <w:spacing w:after="0" w:line="240" w:lineRule="auto"/>
                    <w:rPr>
                      <w:rFonts w:cstheme="minorHAnsi"/>
                    </w:rPr>
                  </w:pPr>
                  <w:hyperlink r:id="rId86" w:tgtFrame="vupch" w:tooltip="VUPCH/VTC" w:history="1">
                    <w:r w:rsidR="00150A60" w:rsidRPr="00150A60">
                      <w:rPr>
                        <w:rStyle w:val="Hypertextovprepojenie"/>
                        <w:rFonts w:cstheme="minorHAnsi"/>
                      </w:rPr>
                      <w:t>Ing. Michal Hodoň, PhD.</w:t>
                    </w:r>
                  </w:hyperlink>
                </w:p>
              </w:tc>
              <w:tc>
                <w:tcPr>
                  <w:tcW w:w="2045" w:type="dxa"/>
                  <w:vAlign w:val="center"/>
                  <w:hideMark/>
                </w:tcPr>
                <w:p w14:paraId="14D94FBD"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6FD4AF2B" w14:textId="77777777" w:rsidR="00150A60" w:rsidRPr="00150A60" w:rsidRDefault="00150A60" w:rsidP="00150A60">
                  <w:pPr>
                    <w:spacing w:after="0" w:line="240" w:lineRule="auto"/>
                    <w:rPr>
                      <w:rFonts w:cstheme="minorHAnsi"/>
                    </w:rPr>
                  </w:pPr>
                  <w:r w:rsidRPr="00150A60">
                    <w:rPr>
                      <w:rFonts w:cstheme="minorHAnsi"/>
                    </w:rPr>
                    <w:t>6BI0017</w:t>
                  </w:r>
                </w:p>
              </w:tc>
              <w:tc>
                <w:tcPr>
                  <w:tcW w:w="3600" w:type="dxa"/>
                  <w:vAlign w:val="center"/>
                  <w:hideMark/>
                </w:tcPr>
                <w:p w14:paraId="4D50F696" w14:textId="77777777" w:rsidR="00150A60" w:rsidRPr="00150A60" w:rsidRDefault="00150A60" w:rsidP="00150A60">
                  <w:pPr>
                    <w:spacing w:after="0" w:line="240" w:lineRule="auto"/>
                    <w:rPr>
                      <w:rFonts w:cstheme="minorHAnsi"/>
                    </w:rPr>
                  </w:pPr>
                  <w:r w:rsidRPr="00150A60">
                    <w:rPr>
                      <w:rFonts w:cstheme="minorHAnsi"/>
                    </w:rPr>
                    <w:t>konštrukcia a technológia výroby elektronických zariadení</w:t>
                  </w:r>
                </w:p>
              </w:tc>
            </w:tr>
            <w:tr w:rsidR="00150A60" w:rsidRPr="00150A60" w14:paraId="214C5627" w14:textId="77777777" w:rsidTr="00150A60">
              <w:trPr>
                <w:tblCellSpacing w:w="15" w:type="dxa"/>
              </w:trPr>
              <w:tc>
                <w:tcPr>
                  <w:tcW w:w="2824" w:type="dxa"/>
                  <w:vAlign w:val="center"/>
                  <w:hideMark/>
                </w:tcPr>
                <w:p w14:paraId="3B2E6630" w14:textId="77777777" w:rsidR="00150A60" w:rsidRPr="00150A60" w:rsidRDefault="00000000" w:rsidP="00150A60">
                  <w:pPr>
                    <w:spacing w:after="0" w:line="240" w:lineRule="auto"/>
                    <w:rPr>
                      <w:rFonts w:cstheme="minorHAnsi"/>
                    </w:rPr>
                  </w:pPr>
                  <w:hyperlink r:id="rId87" w:tgtFrame="vupch" w:tooltip="VUPCH/VTC" w:history="1">
                    <w:r w:rsidR="00150A60" w:rsidRPr="00150A60">
                      <w:rPr>
                        <w:rStyle w:val="Hypertextovprepojenie"/>
                        <w:rFonts w:cstheme="minorHAnsi"/>
                      </w:rPr>
                      <w:t>Ing. Michal Hodoň, PhD.</w:t>
                    </w:r>
                  </w:hyperlink>
                </w:p>
              </w:tc>
              <w:tc>
                <w:tcPr>
                  <w:tcW w:w="2045" w:type="dxa"/>
                  <w:vAlign w:val="center"/>
                  <w:hideMark/>
                </w:tcPr>
                <w:p w14:paraId="7E130F15"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3C369C0E" w14:textId="77777777" w:rsidR="00150A60" w:rsidRPr="00150A60" w:rsidRDefault="00150A60" w:rsidP="00150A60">
                  <w:pPr>
                    <w:spacing w:after="0" w:line="240" w:lineRule="auto"/>
                    <w:rPr>
                      <w:rFonts w:cstheme="minorHAnsi"/>
                    </w:rPr>
                  </w:pPr>
                  <w:r w:rsidRPr="00150A60">
                    <w:rPr>
                      <w:rFonts w:cstheme="minorHAnsi"/>
                    </w:rPr>
                    <w:t>6II0043</w:t>
                  </w:r>
                </w:p>
              </w:tc>
              <w:tc>
                <w:tcPr>
                  <w:tcW w:w="3600" w:type="dxa"/>
                  <w:vAlign w:val="center"/>
                  <w:hideMark/>
                </w:tcPr>
                <w:p w14:paraId="160D8FA4" w14:textId="77777777" w:rsidR="00150A60" w:rsidRPr="00150A60" w:rsidRDefault="00150A60" w:rsidP="00150A60">
                  <w:pPr>
                    <w:spacing w:after="0" w:line="240" w:lineRule="auto"/>
                    <w:rPr>
                      <w:rFonts w:cstheme="minorHAnsi"/>
                    </w:rPr>
                  </w:pPr>
                  <w:r w:rsidRPr="00150A60">
                    <w:rPr>
                      <w:rFonts w:cstheme="minorHAnsi"/>
                    </w:rPr>
                    <w:t xml:space="preserve">technické prostriedky </w:t>
                  </w:r>
                  <w:proofErr w:type="spellStart"/>
                  <w:r w:rsidRPr="00150A60">
                    <w:rPr>
                      <w:rFonts w:cstheme="minorHAnsi"/>
                    </w:rPr>
                    <w:t>riad.a</w:t>
                  </w:r>
                  <w:proofErr w:type="spellEnd"/>
                  <w:r w:rsidRPr="00150A60">
                    <w:rPr>
                      <w:rFonts w:cstheme="minorHAnsi"/>
                    </w:rPr>
                    <w:t xml:space="preserve"> informačných systémov</w:t>
                  </w:r>
                </w:p>
              </w:tc>
            </w:tr>
            <w:tr w:rsidR="00150A60" w:rsidRPr="00150A60" w14:paraId="3CDFFDE2" w14:textId="77777777" w:rsidTr="00150A60">
              <w:trPr>
                <w:tblCellSpacing w:w="15" w:type="dxa"/>
              </w:trPr>
              <w:tc>
                <w:tcPr>
                  <w:tcW w:w="2824" w:type="dxa"/>
                  <w:vAlign w:val="center"/>
                  <w:hideMark/>
                </w:tcPr>
                <w:p w14:paraId="0891EC44" w14:textId="77777777" w:rsidR="00150A60" w:rsidRPr="00150A60" w:rsidRDefault="00000000" w:rsidP="00150A60">
                  <w:pPr>
                    <w:spacing w:after="0" w:line="240" w:lineRule="auto"/>
                    <w:rPr>
                      <w:rFonts w:cstheme="minorHAnsi"/>
                    </w:rPr>
                  </w:pPr>
                  <w:hyperlink r:id="rId88" w:tgtFrame="vupch" w:tooltip="VUPCH/VTC" w:history="1">
                    <w:r w:rsidR="00150A60" w:rsidRPr="00150A60">
                      <w:rPr>
                        <w:rStyle w:val="Hypertextovprepojenie"/>
                        <w:rFonts w:cstheme="minorHAnsi"/>
                      </w:rPr>
                      <w:t>Ing. Michal Hodoň, PhD.</w:t>
                    </w:r>
                  </w:hyperlink>
                </w:p>
              </w:tc>
              <w:tc>
                <w:tcPr>
                  <w:tcW w:w="2045" w:type="dxa"/>
                  <w:vAlign w:val="center"/>
                  <w:hideMark/>
                </w:tcPr>
                <w:p w14:paraId="612194DD"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6058C9E9"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4946D180"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34D02FC6" w14:textId="77777777" w:rsidTr="00150A60">
              <w:trPr>
                <w:tblCellSpacing w:w="15" w:type="dxa"/>
              </w:trPr>
              <w:tc>
                <w:tcPr>
                  <w:tcW w:w="2824" w:type="dxa"/>
                  <w:vAlign w:val="center"/>
                  <w:hideMark/>
                </w:tcPr>
                <w:p w14:paraId="781B8D88" w14:textId="77777777" w:rsidR="00150A60" w:rsidRPr="00150A60" w:rsidRDefault="00000000" w:rsidP="00150A60">
                  <w:pPr>
                    <w:spacing w:after="0" w:line="240" w:lineRule="auto"/>
                    <w:rPr>
                      <w:rFonts w:cstheme="minorHAnsi"/>
                    </w:rPr>
                  </w:pPr>
                  <w:hyperlink r:id="rId89" w:tgtFrame="vupch" w:tooltip="VUPCH/VTC" w:history="1">
                    <w:r w:rsidR="00150A60" w:rsidRPr="00150A60">
                      <w:rPr>
                        <w:rStyle w:val="Hypertextovprepojenie"/>
                        <w:rFonts w:cstheme="minorHAnsi"/>
                      </w:rPr>
                      <w:t>Ing. Michal Hodoň, PhD.</w:t>
                    </w:r>
                  </w:hyperlink>
                </w:p>
              </w:tc>
              <w:tc>
                <w:tcPr>
                  <w:tcW w:w="2045" w:type="dxa"/>
                  <w:vAlign w:val="center"/>
                  <w:hideMark/>
                </w:tcPr>
                <w:p w14:paraId="541190B8"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40E9B57D"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60E463A9"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06F5E726" w14:textId="77777777" w:rsidTr="00150A60">
              <w:trPr>
                <w:tblCellSpacing w:w="15" w:type="dxa"/>
              </w:trPr>
              <w:tc>
                <w:tcPr>
                  <w:tcW w:w="2824" w:type="dxa"/>
                  <w:vAlign w:val="center"/>
                  <w:hideMark/>
                </w:tcPr>
                <w:p w14:paraId="31C58F8E" w14:textId="77777777" w:rsidR="00150A60" w:rsidRPr="00150A60" w:rsidRDefault="00000000" w:rsidP="00150A60">
                  <w:pPr>
                    <w:spacing w:after="0" w:line="240" w:lineRule="auto"/>
                    <w:rPr>
                      <w:rFonts w:cstheme="minorHAnsi"/>
                    </w:rPr>
                  </w:pPr>
                  <w:hyperlink r:id="rId90" w:tgtFrame="vupch" w:tooltip="VUPCH/VTC" w:history="1">
                    <w:r w:rsidR="00150A60" w:rsidRPr="00150A60">
                      <w:rPr>
                        <w:rStyle w:val="Hypertextovprepojenie"/>
                        <w:rFonts w:cstheme="minorHAnsi"/>
                      </w:rPr>
                      <w:t>Ing. Michal Hodoň, PhD.</w:t>
                    </w:r>
                  </w:hyperlink>
                </w:p>
              </w:tc>
              <w:tc>
                <w:tcPr>
                  <w:tcW w:w="2045" w:type="dxa"/>
                  <w:vAlign w:val="center"/>
                  <w:hideMark/>
                </w:tcPr>
                <w:p w14:paraId="0320FF26"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23E91000"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3F179683"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678CE2AB" w14:textId="77777777" w:rsidTr="00150A60">
              <w:trPr>
                <w:tblCellSpacing w:w="15" w:type="dxa"/>
              </w:trPr>
              <w:tc>
                <w:tcPr>
                  <w:tcW w:w="2824" w:type="dxa"/>
                  <w:vAlign w:val="center"/>
                  <w:hideMark/>
                </w:tcPr>
                <w:p w14:paraId="22B16231" w14:textId="77777777" w:rsidR="00150A60" w:rsidRPr="00150A60" w:rsidRDefault="00000000" w:rsidP="00150A60">
                  <w:pPr>
                    <w:spacing w:after="0" w:line="240" w:lineRule="auto"/>
                    <w:rPr>
                      <w:rFonts w:cstheme="minorHAnsi"/>
                    </w:rPr>
                  </w:pPr>
                  <w:hyperlink r:id="rId91" w:tgtFrame="vupch" w:tooltip="VUPCH/VTC" w:history="1">
                    <w:r w:rsidR="00150A60" w:rsidRPr="00150A60">
                      <w:rPr>
                        <w:rStyle w:val="Hypertextovprepojenie"/>
                        <w:rFonts w:cstheme="minorHAnsi"/>
                      </w:rPr>
                      <w:t>doc. Ing. Patrik Hrkút, PhD.</w:t>
                    </w:r>
                  </w:hyperlink>
                </w:p>
              </w:tc>
              <w:tc>
                <w:tcPr>
                  <w:tcW w:w="2045" w:type="dxa"/>
                  <w:vAlign w:val="center"/>
                  <w:hideMark/>
                </w:tcPr>
                <w:p w14:paraId="0A10ACEC"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3CC69946" w14:textId="77777777" w:rsidR="00150A60" w:rsidRPr="00150A60" w:rsidRDefault="00150A60" w:rsidP="00150A60">
                  <w:pPr>
                    <w:spacing w:after="0" w:line="240" w:lineRule="auto"/>
                    <w:rPr>
                      <w:rFonts w:cstheme="minorHAnsi"/>
                    </w:rPr>
                  </w:pPr>
                  <w:r w:rsidRPr="00150A60">
                    <w:rPr>
                      <w:rFonts w:cstheme="minorHAnsi"/>
                    </w:rPr>
                    <w:t>6UI0012</w:t>
                  </w:r>
                </w:p>
              </w:tc>
              <w:tc>
                <w:tcPr>
                  <w:tcW w:w="3600" w:type="dxa"/>
                  <w:vAlign w:val="center"/>
                  <w:hideMark/>
                </w:tcPr>
                <w:p w14:paraId="29F2ED78" w14:textId="77777777" w:rsidR="00150A60" w:rsidRPr="00150A60" w:rsidRDefault="00150A60" w:rsidP="00150A60">
                  <w:pPr>
                    <w:spacing w:after="0" w:line="240" w:lineRule="auto"/>
                    <w:rPr>
                      <w:rFonts w:cstheme="minorHAnsi"/>
                    </w:rPr>
                  </w:pPr>
                  <w:r w:rsidRPr="00150A60">
                    <w:rPr>
                      <w:rFonts w:cstheme="minorHAnsi"/>
                    </w:rPr>
                    <w:t>vývoj aplikácií pre internet a intranet</w:t>
                  </w:r>
                </w:p>
              </w:tc>
            </w:tr>
            <w:tr w:rsidR="00150A60" w:rsidRPr="00150A60" w14:paraId="11A92D75" w14:textId="77777777" w:rsidTr="00150A60">
              <w:trPr>
                <w:tblCellSpacing w:w="15" w:type="dxa"/>
              </w:trPr>
              <w:tc>
                <w:tcPr>
                  <w:tcW w:w="2824" w:type="dxa"/>
                  <w:vAlign w:val="center"/>
                  <w:hideMark/>
                </w:tcPr>
                <w:p w14:paraId="22E09E4D" w14:textId="77777777" w:rsidR="00150A60" w:rsidRPr="00150A60" w:rsidRDefault="00000000" w:rsidP="00150A60">
                  <w:pPr>
                    <w:spacing w:after="0" w:line="240" w:lineRule="auto"/>
                    <w:rPr>
                      <w:rFonts w:cstheme="minorHAnsi"/>
                    </w:rPr>
                  </w:pPr>
                  <w:hyperlink r:id="rId92" w:tgtFrame="vupch" w:tooltip="VUPCH/VTC" w:history="1">
                    <w:r w:rsidR="00150A60" w:rsidRPr="00150A60">
                      <w:rPr>
                        <w:rStyle w:val="Hypertextovprepojenie"/>
                        <w:rFonts w:cstheme="minorHAnsi"/>
                      </w:rPr>
                      <w:t xml:space="preserve">doc. Ing. Ján </w:t>
                    </w:r>
                    <w:proofErr w:type="spellStart"/>
                    <w:r w:rsidR="00150A60" w:rsidRPr="00150A60">
                      <w:rPr>
                        <w:rStyle w:val="Hypertextovprepojenie"/>
                        <w:rFonts w:cstheme="minorHAnsi"/>
                      </w:rPr>
                      <w:t>Janech</w:t>
                    </w:r>
                    <w:proofErr w:type="spellEnd"/>
                    <w:r w:rsidR="00150A60" w:rsidRPr="00150A60">
                      <w:rPr>
                        <w:rStyle w:val="Hypertextovprepojenie"/>
                        <w:rFonts w:cstheme="minorHAnsi"/>
                      </w:rPr>
                      <w:t>, PhD.</w:t>
                    </w:r>
                  </w:hyperlink>
                </w:p>
              </w:tc>
              <w:tc>
                <w:tcPr>
                  <w:tcW w:w="2045" w:type="dxa"/>
                  <w:vAlign w:val="center"/>
                  <w:hideMark/>
                </w:tcPr>
                <w:p w14:paraId="1E25C432" w14:textId="77777777" w:rsidR="00150A60" w:rsidRPr="00150A60" w:rsidRDefault="00150A60" w:rsidP="00150A60">
                  <w:pPr>
                    <w:spacing w:after="0" w:line="240" w:lineRule="auto"/>
                    <w:rPr>
                      <w:rFonts w:cstheme="minorHAnsi"/>
                    </w:rPr>
                  </w:pPr>
                  <w:r w:rsidRPr="00150A60">
                    <w:rPr>
                      <w:rFonts w:cstheme="minorHAnsi"/>
                    </w:rPr>
                    <w:t>prednášky, cvičenia</w:t>
                  </w:r>
                </w:p>
              </w:tc>
              <w:tc>
                <w:tcPr>
                  <w:tcW w:w="1089" w:type="dxa"/>
                  <w:vAlign w:val="center"/>
                  <w:hideMark/>
                </w:tcPr>
                <w:p w14:paraId="29E46BEF" w14:textId="77777777" w:rsidR="00150A60" w:rsidRPr="00150A60" w:rsidRDefault="00150A60" w:rsidP="00150A60">
                  <w:pPr>
                    <w:spacing w:after="0" w:line="240" w:lineRule="auto"/>
                    <w:rPr>
                      <w:rFonts w:cstheme="minorHAnsi"/>
                    </w:rPr>
                  </w:pPr>
                  <w:r w:rsidRPr="00150A60">
                    <w:rPr>
                      <w:rFonts w:cstheme="minorHAnsi"/>
                    </w:rPr>
                    <w:t>6BI0011</w:t>
                  </w:r>
                </w:p>
              </w:tc>
              <w:tc>
                <w:tcPr>
                  <w:tcW w:w="3600" w:type="dxa"/>
                  <w:vAlign w:val="center"/>
                  <w:hideMark/>
                </w:tcPr>
                <w:p w14:paraId="3B0D8B63" w14:textId="77777777" w:rsidR="00150A60" w:rsidRPr="00150A60" w:rsidRDefault="00150A60" w:rsidP="00150A60">
                  <w:pPr>
                    <w:spacing w:after="0" w:line="240" w:lineRule="auto"/>
                    <w:rPr>
                      <w:rFonts w:cstheme="minorHAnsi"/>
                    </w:rPr>
                  </w:pPr>
                  <w:r w:rsidRPr="00150A60">
                    <w:rPr>
                      <w:rFonts w:cstheme="minorHAnsi"/>
                    </w:rPr>
                    <w:t>informatika 1</w:t>
                  </w:r>
                </w:p>
              </w:tc>
            </w:tr>
            <w:tr w:rsidR="00150A60" w:rsidRPr="00150A60" w14:paraId="7C2EDD65" w14:textId="77777777" w:rsidTr="00150A60">
              <w:trPr>
                <w:tblCellSpacing w:w="15" w:type="dxa"/>
              </w:trPr>
              <w:tc>
                <w:tcPr>
                  <w:tcW w:w="2824" w:type="dxa"/>
                  <w:vAlign w:val="center"/>
                  <w:hideMark/>
                </w:tcPr>
                <w:p w14:paraId="2241A8D6" w14:textId="77777777" w:rsidR="00150A60" w:rsidRPr="00150A60" w:rsidRDefault="00000000" w:rsidP="00150A60">
                  <w:pPr>
                    <w:spacing w:after="0" w:line="240" w:lineRule="auto"/>
                    <w:rPr>
                      <w:rFonts w:cstheme="minorHAnsi"/>
                    </w:rPr>
                  </w:pPr>
                  <w:hyperlink r:id="rId93" w:tgtFrame="vupch" w:tooltip="VUPCH/VTC" w:history="1">
                    <w:r w:rsidR="00150A60" w:rsidRPr="00150A60">
                      <w:rPr>
                        <w:rStyle w:val="Hypertextovprepojenie"/>
                        <w:rFonts w:cstheme="minorHAnsi"/>
                      </w:rPr>
                      <w:t xml:space="preserve">doc. Ing. Ján </w:t>
                    </w:r>
                    <w:proofErr w:type="spellStart"/>
                    <w:r w:rsidR="00150A60" w:rsidRPr="00150A60">
                      <w:rPr>
                        <w:rStyle w:val="Hypertextovprepojenie"/>
                        <w:rFonts w:cstheme="minorHAnsi"/>
                      </w:rPr>
                      <w:t>Janech</w:t>
                    </w:r>
                    <w:proofErr w:type="spellEnd"/>
                    <w:r w:rsidR="00150A60" w:rsidRPr="00150A60">
                      <w:rPr>
                        <w:rStyle w:val="Hypertextovprepojenie"/>
                        <w:rFonts w:cstheme="minorHAnsi"/>
                      </w:rPr>
                      <w:t>, PhD.</w:t>
                    </w:r>
                  </w:hyperlink>
                </w:p>
              </w:tc>
              <w:tc>
                <w:tcPr>
                  <w:tcW w:w="2045" w:type="dxa"/>
                  <w:vAlign w:val="center"/>
                  <w:hideMark/>
                </w:tcPr>
                <w:p w14:paraId="4BF6F095" w14:textId="77777777" w:rsidR="00150A60" w:rsidRPr="00150A60" w:rsidRDefault="00150A60" w:rsidP="00150A60">
                  <w:pPr>
                    <w:spacing w:after="0" w:line="240" w:lineRule="auto"/>
                    <w:rPr>
                      <w:rFonts w:cstheme="minorHAnsi"/>
                    </w:rPr>
                  </w:pPr>
                  <w:r w:rsidRPr="00150A60">
                    <w:rPr>
                      <w:rFonts w:cstheme="minorHAnsi"/>
                    </w:rPr>
                    <w:t>prednášky, cvičenia</w:t>
                  </w:r>
                </w:p>
              </w:tc>
              <w:tc>
                <w:tcPr>
                  <w:tcW w:w="1089" w:type="dxa"/>
                  <w:vAlign w:val="center"/>
                  <w:hideMark/>
                </w:tcPr>
                <w:p w14:paraId="5B7871F9" w14:textId="77777777" w:rsidR="00150A60" w:rsidRPr="00150A60" w:rsidRDefault="00150A60" w:rsidP="00150A60">
                  <w:pPr>
                    <w:spacing w:after="0" w:line="240" w:lineRule="auto"/>
                    <w:rPr>
                      <w:rFonts w:cstheme="minorHAnsi"/>
                    </w:rPr>
                  </w:pPr>
                  <w:r w:rsidRPr="00150A60">
                    <w:rPr>
                      <w:rFonts w:cstheme="minorHAnsi"/>
                    </w:rPr>
                    <w:t>6BI0012</w:t>
                  </w:r>
                </w:p>
              </w:tc>
              <w:tc>
                <w:tcPr>
                  <w:tcW w:w="3600" w:type="dxa"/>
                  <w:vAlign w:val="center"/>
                  <w:hideMark/>
                </w:tcPr>
                <w:p w14:paraId="36B9423D" w14:textId="77777777" w:rsidR="00150A60" w:rsidRPr="00150A60" w:rsidRDefault="00150A60" w:rsidP="00150A60">
                  <w:pPr>
                    <w:spacing w:after="0" w:line="240" w:lineRule="auto"/>
                    <w:rPr>
                      <w:rFonts w:cstheme="minorHAnsi"/>
                    </w:rPr>
                  </w:pPr>
                  <w:r w:rsidRPr="00150A60">
                    <w:rPr>
                      <w:rFonts w:cstheme="minorHAnsi"/>
                    </w:rPr>
                    <w:t>informatika 2</w:t>
                  </w:r>
                </w:p>
              </w:tc>
            </w:tr>
            <w:tr w:rsidR="00150A60" w:rsidRPr="00150A60" w14:paraId="0075156D" w14:textId="77777777" w:rsidTr="00150A60">
              <w:trPr>
                <w:tblCellSpacing w:w="15" w:type="dxa"/>
              </w:trPr>
              <w:tc>
                <w:tcPr>
                  <w:tcW w:w="2824" w:type="dxa"/>
                  <w:vAlign w:val="center"/>
                  <w:hideMark/>
                </w:tcPr>
                <w:p w14:paraId="2CF07796" w14:textId="77777777" w:rsidR="00150A60" w:rsidRPr="00150A60" w:rsidRDefault="00000000" w:rsidP="00150A60">
                  <w:pPr>
                    <w:spacing w:after="0" w:line="240" w:lineRule="auto"/>
                    <w:rPr>
                      <w:rFonts w:cstheme="minorHAnsi"/>
                    </w:rPr>
                  </w:pPr>
                  <w:hyperlink r:id="rId94" w:tgtFrame="vupch" w:tooltip="VUPCH/VTC" w:history="1">
                    <w:r w:rsidR="00150A60" w:rsidRPr="00150A60">
                      <w:rPr>
                        <w:rStyle w:val="Hypertextovprepojenie"/>
                        <w:rFonts w:cstheme="minorHAnsi"/>
                      </w:rPr>
                      <w:t xml:space="preserve">doc. Ing. Ján </w:t>
                    </w:r>
                    <w:proofErr w:type="spellStart"/>
                    <w:r w:rsidR="00150A60" w:rsidRPr="00150A60">
                      <w:rPr>
                        <w:rStyle w:val="Hypertextovprepojenie"/>
                        <w:rFonts w:cstheme="minorHAnsi"/>
                      </w:rPr>
                      <w:t>Janech</w:t>
                    </w:r>
                    <w:proofErr w:type="spellEnd"/>
                    <w:r w:rsidR="00150A60" w:rsidRPr="00150A60">
                      <w:rPr>
                        <w:rStyle w:val="Hypertextovprepojenie"/>
                        <w:rFonts w:cstheme="minorHAnsi"/>
                      </w:rPr>
                      <w:t>, PhD.</w:t>
                    </w:r>
                  </w:hyperlink>
                </w:p>
              </w:tc>
              <w:tc>
                <w:tcPr>
                  <w:tcW w:w="2045" w:type="dxa"/>
                  <w:vAlign w:val="center"/>
                  <w:hideMark/>
                </w:tcPr>
                <w:p w14:paraId="20286DC4"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4A07BB7D" w14:textId="77777777" w:rsidR="00150A60" w:rsidRPr="00150A60" w:rsidRDefault="00150A60" w:rsidP="00150A60">
                  <w:pPr>
                    <w:spacing w:after="0" w:line="240" w:lineRule="auto"/>
                    <w:rPr>
                      <w:rFonts w:cstheme="minorHAnsi"/>
                    </w:rPr>
                  </w:pPr>
                  <w:r w:rsidRPr="00150A60">
                    <w:rPr>
                      <w:rFonts w:cstheme="minorHAnsi"/>
                    </w:rPr>
                    <w:t>6II0034</w:t>
                  </w:r>
                </w:p>
              </w:tc>
              <w:tc>
                <w:tcPr>
                  <w:tcW w:w="3600" w:type="dxa"/>
                  <w:vAlign w:val="center"/>
                  <w:hideMark/>
                </w:tcPr>
                <w:p w14:paraId="25B08899" w14:textId="77777777" w:rsidR="00150A60" w:rsidRPr="00150A60" w:rsidRDefault="00150A60" w:rsidP="00150A60">
                  <w:pPr>
                    <w:spacing w:after="0" w:line="240" w:lineRule="auto"/>
                    <w:rPr>
                      <w:rFonts w:cstheme="minorHAnsi"/>
                    </w:rPr>
                  </w:pPr>
                  <w:r w:rsidRPr="00150A60">
                    <w:rPr>
                      <w:rFonts w:cstheme="minorHAnsi"/>
                    </w:rPr>
                    <w:t>pokročilé objektové technológie</w:t>
                  </w:r>
                </w:p>
              </w:tc>
            </w:tr>
            <w:tr w:rsidR="00150A60" w:rsidRPr="00150A60" w14:paraId="7CB1699A" w14:textId="77777777" w:rsidTr="00150A60">
              <w:trPr>
                <w:tblCellSpacing w:w="15" w:type="dxa"/>
              </w:trPr>
              <w:tc>
                <w:tcPr>
                  <w:tcW w:w="2824" w:type="dxa"/>
                  <w:vAlign w:val="center"/>
                  <w:hideMark/>
                </w:tcPr>
                <w:p w14:paraId="26C3A0C9" w14:textId="77777777" w:rsidR="00150A60" w:rsidRPr="00150A60" w:rsidRDefault="00000000" w:rsidP="00150A60">
                  <w:pPr>
                    <w:spacing w:after="0" w:line="240" w:lineRule="auto"/>
                    <w:rPr>
                      <w:rFonts w:cstheme="minorHAnsi"/>
                    </w:rPr>
                  </w:pPr>
                  <w:hyperlink r:id="rId95" w:tgtFrame="vupch" w:tooltip="VUPCH/VTC" w:history="1">
                    <w:r w:rsidR="00150A60" w:rsidRPr="00150A60">
                      <w:rPr>
                        <w:rStyle w:val="Hypertextovprepojenie"/>
                        <w:rFonts w:cstheme="minorHAnsi"/>
                      </w:rPr>
                      <w:t>prof. Ing. Ľudmila Jánošíková, PhD.</w:t>
                    </w:r>
                  </w:hyperlink>
                </w:p>
              </w:tc>
              <w:tc>
                <w:tcPr>
                  <w:tcW w:w="2045" w:type="dxa"/>
                  <w:vAlign w:val="center"/>
                  <w:hideMark/>
                </w:tcPr>
                <w:p w14:paraId="39FBFC9D"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1316DDDB"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6F49C903"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0B9B546D" w14:textId="77777777" w:rsidTr="00150A60">
              <w:trPr>
                <w:tblCellSpacing w:w="15" w:type="dxa"/>
              </w:trPr>
              <w:tc>
                <w:tcPr>
                  <w:tcW w:w="2824" w:type="dxa"/>
                  <w:vAlign w:val="center"/>
                  <w:hideMark/>
                </w:tcPr>
                <w:p w14:paraId="3D2D4057" w14:textId="77777777" w:rsidR="00150A60" w:rsidRPr="00150A60" w:rsidRDefault="00000000" w:rsidP="00150A60">
                  <w:pPr>
                    <w:spacing w:after="0" w:line="240" w:lineRule="auto"/>
                    <w:rPr>
                      <w:rFonts w:cstheme="minorHAnsi"/>
                    </w:rPr>
                  </w:pPr>
                  <w:hyperlink r:id="rId96" w:tgtFrame="vupch" w:tooltip="VUPCH/VTC" w:history="1">
                    <w:r w:rsidR="00150A60" w:rsidRPr="00150A60">
                      <w:rPr>
                        <w:rStyle w:val="Hypertextovprepojenie"/>
                        <w:rFonts w:cstheme="minorHAnsi"/>
                      </w:rPr>
                      <w:t>prof. Ing. Ľudmila Jánošíková, PhD.</w:t>
                    </w:r>
                  </w:hyperlink>
                </w:p>
              </w:tc>
              <w:tc>
                <w:tcPr>
                  <w:tcW w:w="2045" w:type="dxa"/>
                  <w:vAlign w:val="center"/>
                  <w:hideMark/>
                </w:tcPr>
                <w:p w14:paraId="0C0A2C24"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7D4C0F15"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69EB86B2"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0173A294" w14:textId="77777777" w:rsidTr="00150A60">
              <w:trPr>
                <w:tblCellSpacing w:w="15" w:type="dxa"/>
              </w:trPr>
              <w:tc>
                <w:tcPr>
                  <w:tcW w:w="2824" w:type="dxa"/>
                  <w:vAlign w:val="center"/>
                  <w:hideMark/>
                </w:tcPr>
                <w:p w14:paraId="61029371" w14:textId="77777777" w:rsidR="00150A60" w:rsidRPr="00150A60" w:rsidRDefault="00000000" w:rsidP="00150A60">
                  <w:pPr>
                    <w:spacing w:after="0" w:line="240" w:lineRule="auto"/>
                    <w:rPr>
                      <w:rFonts w:cstheme="minorHAnsi"/>
                    </w:rPr>
                  </w:pPr>
                  <w:hyperlink r:id="rId97" w:tgtFrame="vupch" w:tooltip="VUPCH/VTC" w:history="1">
                    <w:r w:rsidR="00150A60" w:rsidRPr="00150A60">
                      <w:rPr>
                        <w:rStyle w:val="Hypertextovprepojenie"/>
                        <w:rFonts w:cstheme="minorHAnsi"/>
                      </w:rPr>
                      <w:t>prof. Ing. Ľudmila Jánošíková, PhD.</w:t>
                    </w:r>
                  </w:hyperlink>
                </w:p>
              </w:tc>
              <w:tc>
                <w:tcPr>
                  <w:tcW w:w="2045" w:type="dxa"/>
                  <w:vAlign w:val="center"/>
                  <w:hideMark/>
                </w:tcPr>
                <w:p w14:paraId="3ADF3895"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208A8080"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7C707634"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7941ACA2" w14:textId="77777777" w:rsidTr="00150A60">
              <w:trPr>
                <w:tblCellSpacing w:w="15" w:type="dxa"/>
              </w:trPr>
              <w:tc>
                <w:tcPr>
                  <w:tcW w:w="2824" w:type="dxa"/>
                  <w:vAlign w:val="center"/>
                  <w:hideMark/>
                </w:tcPr>
                <w:p w14:paraId="4C30BAA4" w14:textId="77777777" w:rsidR="00150A60" w:rsidRPr="00150A60" w:rsidRDefault="00000000" w:rsidP="00150A60">
                  <w:pPr>
                    <w:spacing w:after="0" w:line="240" w:lineRule="auto"/>
                    <w:rPr>
                      <w:rFonts w:cstheme="minorHAnsi"/>
                    </w:rPr>
                  </w:pPr>
                  <w:hyperlink r:id="rId98" w:tgtFrame="vupch" w:tooltip="VUPCH/VTC" w:history="1">
                    <w:r w:rsidR="00150A60" w:rsidRPr="00150A60">
                      <w:rPr>
                        <w:rStyle w:val="Hypertextovprepojenie"/>
                        <w:rFonts w:cstheme="minorHAnsi"/>
                      </w:rPr>
                      <w:t xml:space="preserve">Ing. Maroš </w:t>
                    </w:r>
                    <w:proofErr w:type="spellStart"/>
                    <w:r w:rsidR="00150A60" w:rsidRPr="00150A60">
                      <w:rPr>
                        <w:rStyle w:val="Hypertextovprepojenie"/>
                        <w:rFonts w:cstheme="minorHAnsi"/>
                      </w:rPr>
                      <w:t>Janovec</w:t>
                    </w:r>
                    <w:proofErr w:type="spellEnd"/>
                    <w:r w:rsidR="00150A60" w:rsidRPr="00150A60">
                      <w:rPr>
                        <w:rStyle w:val="Hypertextovprepojenie"/>
                        <w:rFonts w:cstheme="minorHAnsi"/>
                      </w:rPr>
                      <w:t>, PhD.</w:t>
                    </w:r>
                  </w:hyperlink>
                </w:p>
              </w:tc>
              <w:tc>
                <w:tcPr>
                  <w:tcW w:w="2045" w:type="dxa"/>
                  <w:vAlign w:val="center"/>
                  <w:hideMark/>
                </w:tcPr>
                <w:p w14:paraId="04750C3C"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196312E5" w14:textId="77777777" w:rsidR="00150A60" w:rsidRPr="00150A60" w:rsidRDefault="00150A60" w:rsidP="00150A60">
                  <w:pPr>
                    <w:spacing w:after="0" w:line="240" w:lineRule="auto"/>
                    <w:rPr>
                      <w:rFonts w:cstheme="minorHAnsi"/>
                    </w:rPr>
                  </w:pPr>
                  <w:r w:rsidRPr="00150A60">
                    <w:rPr>
                      <w:rFonts w:cstheme="minorHAnsi"/>
                    </w:rPr>
                    <w:t>6IA0004</w:t>
                  </w:r>
                </w:p>
              </w:tc>
              <w:tc>
                <w:tcPr>
                  <w:tcW w:w="3600" w:type="dxa"/>
                  <w:vAlign w:val="center"/>
                  <w:hideMark/>
                </w:tcPr>
                <w:p w14:paraId="08D89E68" w14:textId="77777777" w:rsidR="00150A60" w:rsidRPr="00150A60" w:rsidRDefault="00150A60" w:rsidP="00150A60">
                  <w:pPr>
                    <w:spacing w:after="0" w:line="240" w:lineRule="auto"/>
                    <w:rPr>
                      <w:rFonts w:cstheme="minorHAnsi"/>
                    </w:rPr>
                  </w:pPr>
                  <w:r w:rsidRPr="00150A60">
                    <w:rPr>
                      <w:rFonts w:cstheme="minorHAnsi"/>
                    </w:rPr>
                    <w:t>teória informácie</w:t>
                  </w:r>
                </w:p>
              </w:tc>
            </w:tr>
            <w:tr w:rsidR="00150A60" w:rsidRPr="00150A60" w14:paraId="5A0CE315" w14:textId="77777777" w:rsidTr="00150A60">
              <w:trPr>
                <w:tblCellSpacing w:w="15" w:type="dxa"/>
              </w:trPr>
              <w:tc>
                <w:tcPr>
                  <w:tcW w:w="2824" w:type="dxa"/>
                  <w:vAlign w:val="center"/>
                  <w:hideMark/>
                </w:tcPr>
                <w:p w14:paraId="6788AD2C" w14:textId="77777777" w:rsidR="00150A60" w:rsidRPr="00150A60" w:rsidRDefault="00000000" w:rsidP="00150A60">
                  <w:pPr>
                    <w:spacing w:after="0" w:line="240" w:lineRule="auto"/>
                    <w:rPr>
                      <w:rFonts w:cstheme="minorHAnsi"/>
                    </w:rPr>
                  </w:pPr>
                  <w:hyperlink r:id="rId99" w:tgtFrame="vupch" w:tooltip="VUPCH/VTC" w:history="1">
                    <w:r w:rsidR="00150A60" w:rsidRPr="00150A60">
                      <w:rPr>
                        <w:rStyle w:val="Hypertextovprepojenie"/>
                        <w:rFonts w:cstheme="minorHAnsi"/>
                      </w:rPr>
                      <w:t xml:space="preserve">Ing. Maroš </w:t>
                    </w:r>
                    <w:proofErr w:type="spellStart"/>
                    <w:r w:rsidR="00150A60" w:rsidRPr="00150A60">
                      <w:rPr>
                        <w:rStyle w:val="Hypertextovprepojenie"/>
                        <w:rFonts w:cstheme="minorHAnsi"/>
                      </w:rPr>
                      <w:t>Janovec</w:t>
                    </w:r>
                    <w:proofErr w:type="spellEnd"/>
                    <w:r w:rsidR="00150A60" w:rsidRPr="00150A60">
                      <w:rPr>
                        <w:rStyle w:val="Hypertextovprepojenie"/>
                        <w:rFonts w:cstheme="minorHAnsi"/>
                      </w:rPr>
                      <w:t>, PhD.</w:t>
                    </w:r>
                  </w:hyperlink>
                </w:p>
              </w:tc>
              <w:tc>
                <w:tcPr>
                  <w:tcW w:w="2045" w:type="dxa"/>
                  <w:vAlign w:val="center"/>
                  <w:hideMark/>
                </w:tcPr>
                <w:p w14:paraId="0168679A"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1D5B20AA" w14:textId="77777777" w:rsidR="00150A60" w:rsidRPr="00150A60" w:rsidRDefault="00150A60" w:rsidP="00150A60">
                  <w:pPr>
                    <w:spacing w:after="0" w:line="240" w:lineRule="auto"/>
                    <w:rPr>
                      <w:rFonts w:cstheme="minorHAnsi"/>
                    </w:rPr>
                  </w:pPr>
                  <w:r w:rsidRPr="00150A60">
                    <w:rPr>
                      <w:rFonts w:cstheme="minorHAnsi"/>
                    </w:rPr>
                    <w:t>6II0020</w:t>
                  </w:r>
                </w:p>
              </w:tc>
              <w:tc>
                <w:tcPr>
                  <w:tcW w:w="3600" w:type="dxa"/>
                  <w:vAlign w:val="center"/>
                  <w:hideMark/>
                </w:tcPr>
                <w:p w14:paraId="4C00E98F" w14:textId="77777777" w:rsidR="00150A60" w:rsidRPr="00150A60" w:rsidRDefault="00150A60" w:rsidP="00150A60">
                  <w:pPr>
                    <w:spacing w:after="0" w:line="240" w:lineRule="auto"/>
                    <w:rPr>
                      <w:rFonts w:cstheme="minorHAnsi"/>
                    </w:rPr>
                  </w:pPr>
                  <w:r w:rsidRPr="00150A60">
                    <w:rPr>
                      <w:rFonts w:cstheme="minorHAnsi"/>
                    </w:rPr>
                    <w:t>kryptografia a bezpečnosť</w:t>
                  </w:r>
                </w:p>
              </w:tc>
            </w:tr>
            <w:tr w:rsidR="00150A60" w:rsidRPr="00150A60" w14:paraId="683CD226" w14:textId="77777777" w:rsidTr="00150A60">
              <w:trPr>
                <w:tblCellSpacing w:w="15" w:type="dxa"/>
              </w:trPr>
              <w:tc>
                <w:tcPr>
                  <w:tcW w:w="2824" w:type="dxa"/>
                  <w:vAlign w:val="center"/>
                  <w:hideMark/>
                </w:tcPr>
                <w:p w14:paraId="0D39F285" w14:textId="77777777" w:rsidR="00150A60" w:rsidRPr="00150A60" w:rsidRDefault="00000000" w:rsidP="00150A60">
                  <w:pPr>
                    <w:spacing w:after="0" w:line="240" w:lineRule="auto"/>
                    <w:rPr>
                      <w:rFonts w:cstheme="minorHAnsi"/>
                    </w:rPr>
                  </w:pPr>
                  <w:hyperlink r:id="rId100"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0319965C"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07AA0A30" w14:textId="77777777" w:rsidR="00150A60" w:rsidRPr="00150A60" w:rsidRDefault="00150A60" w:rsidP="00150A60">
                  <w:pPr>
                    <w:spacing w:after="0" w:line="240" w:lineRule="auto"/>
                    <w:rPr>
                      <w:rFonts w:cstheme="minorHAnsi"/>
                    </w:rPr>
                  </w:pPr>
                  <w:r w:rsidRPr="00150A60">
                    <w:rPr>
                      <w:rFonts w:cstheme="minorHAnsi"/>
                    </w:rPr>
                    <w:t>6BI0022</w:t>
                  </w:r>
                </w:p>
              </w:tc>
              <w:tc>
                <w:tcPr>
                  <w:tcW w:w="3600" w:type="dxa"/>
                  <w:vAlign w:val="center"/>
                  <w:hideMark/>
                </w:tcPr>
                <w:p w14:paraId="215580D9" w14:textId="77777777" w:rsidR="00150A60" w:rsidRPr="00150A60" w:rsidRDefault="00150A60" w:rsidP="00150A60">
                  <w:pPr>
                    <w:spacing w:after="0" w:line="240" w:lineRule="auto"/>
                    <w:rPr>
                      <w:rFonts w:cstheme="minorHAnsi"/>
                    </w:rPr>
                  </w:pPr>
                  <w:r w:rsidRPr="00150A60">
                    <w:rPr>
                      <w:rFonts w:cstheme="minorHAnsi"/>
                    </w:rPr>
                    <w:t>mikropočítače a ich aplikácie</w:t>
                  </w:r>
                </w:p>
              </w:tc>
            </w:tr>
            <w:tr w:rsidR="00150A60" w:rsidRPr="00150A60" w14:paraId="53B7D67D" w14:textId="77777777" w:rsidTr="00150A60">
              <w:trPr>
                <w:tblCellSpacing w:w="15" w:type="dxa"/>
              </w:trPr>
              <w:tc>
                <w:tcPr>
                  <w:tcW w:w="2824" w:type="dxa"/>
                  <w:vAlign w:val="center"/>
                  <w:hideMark/>
                </w:tcPr>
                <w:p w14:paraId="0056D7C9" w14:textId="77777777" w:rsidR="00150A60" w:rsidRPr="00150A60" w:rsidRDefault="00000000" w:rsidP="00150A60">
                  <w:pPr>
                    <w:spacing w:after="0" w:line="240" w:lineRule="auto"/>
                    <w:rPr>
                      <w:rFonts w:cstheme="minorHAnsi"/>
                    </w:rPr>
                  </w:pPr>
                  <w:hyperlink r:id="rId101"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1EA0D8E4" w14:textId="77777777" w:rsidR="00150A60" w:rsidRPr="00150A60" w:rsidRDefault="00150A60" w:rsidP="00150A60">
                  <w:pPr>
                    <w:spacing w:after="0" w:line="240" w:lineRule="auto"/>
                    <w:rPr>
                      <w:rFonts w:cstheme="minorHAnsi"/>
                    </w:rPr>
                  </w:pPr>
                  <w:r w:rsidRPr="00150A60">
                    <w:rPr>
                      <w:rFonts w:cstheme="minorHAnsi"/>
                    </w:rPr>
                    <w:t>prednášky, cvičenia</w:t>
                  </w:r>
                </w:p>
              </w:tc>
              <w:tc>
                <w:tcPr>
                  <w:tcW w:w="1089" w:type="dxa"/>
                  <w:vAlign w:val="center"/>
                  <w:hideMark/>
                </w:tcPr>
                <w:p w14:paraId="1BAD7661" w14:textId="77777777" w:rsidR="00150A60" w:rsidRPr="00150A60" w:rsidRDefault="00150A60" w:rsidP="00150A60">
                  <w:pPr>
                    <w:spacing w:after="0" w:line="240" w:lineRule="auto"/>
                    <w:rPr>
                      <w:rFonts w:cstheme="minorHAnsi"/>
                    </w:rPr>
                  </w:pPr>
                  <w:r w:rsidRPr="00150A60">
                    <w:rPr>
                      <w:rFonts w:cstheme="minorHAnsi"/>
                    </w:rPr>
                    <w:t>6BI0025</w:t>
                  </w:r>
                </w:p>
              </w:tc>
              <w:tc>
                <w:tcPr>
                  <w:tcW w:w="3600" w:type="dxa"/>
                  <w:vAlign w:val="center"/>
                  <w:hideMark/>
                </w:tcPr>
                <w:p w14:paraId="68A3170A" w14:textId="77777777" w:rsidR="00150A60" w:rsidRPr="00150A60" w:rsidRDefault="00150A60" w:rsidP="00150A60">
                  <w:pPr>
                    <w:spacing w:after="0" w:line="240" w:lineRule="auto"/>
                    <w:rPr>
                      <w:rFonts w:cstheme="minorHAnsi"/>
                    </w:rPr>
                  </w:pPr>
                  <w:r w:rsidRPr="00150A60">
                    <w:rPr>
                      <w:rFonts w:cstheme="minorHAnsi"/>
                    </w:rPr>
                    <w:t>počítačové inžinierstvo</w:t>
                  </w:r>
                </w:p>
              </w:tc>
            </w:tr>
            <w:tr w:rsidR="00150A60" w:rsidRPr="00150A60" w14:paraId="0F8F8C8D" w14:textId="77777777" w:rsidTr="00150A60">
              <w:trPr>
                <w:tblCellSpacing w:w="15" w:type="dxa"/>
              </w:trPr>
              <w:tc>
                <w:tcPr>
                  <w:tcW w:w="2824" w:type="dxa"/>
                  <w:vAlign w:val="center"/>
                  <w:hideMark/>
                </w:tcPr>
                <w:p w14:paraId="4EAC5CEA" w14:textId="77777777" w:rsidR="00150A60" w:rsidRPr="00150A60" w:rsidRDefault="00000000" w:rsidP="00150A60">
                  <w:pPr>
                    <w:spacing w:after="0" w:line="240" w:lineRule="auto"/>
                    <w:rPr>
                      <w:rFonts w:cstheme="minorHAnsi"/>
                    </w:rPr>
                  </w:pPr>
                  <w:hyperlink r:id="rId102"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45755F3D"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42D38605" w14:textId="77777777" w:rsidR="00150A60" w:rsidRPr="00150A60" w:rsidRDefault="00150A60" w:rsidP="00150A60">
                  <w:pPr>
                    <w:spacing w:after="0" w:line="240" w:lineRule="auto"/>
                    <w:rPr>
                      <w:rFonts w:cstheme="minorHAnsi"/>
                    </w:rPr>
                  </w:pPr>
                  <w:r w:rsidRPr="00150A60">
                    <w:rPr>
                      <w:rFonts w:cstheme="minorHAnsi"/>
                    </w:rPr>
                    <w:t>6II0010</w:t>
                  </w:r>
                </w:p>
              </w:tc>
              <w:tc>
                <w:tcPr>
                  <w:tcW w:w="3600" w:type="dxa"/>
                  <w:vAlign w:val="center"/>
                  <w:hideMark/>
                </w:tcPr>
                <w:p w14:paraId="47C94602" w14:textId="77777777" w:rsidR="00150A60" w:rsidRPr="00150A60" w:rsidRDefault="00150A60" w:rsidP="00150A60">
                  <w:pPr>
                    <w:spacing w:after="0" w:line="240" w:lineRule="auto"/>
                    <w:rPr>
                      <w:rFonts w:cstheme="minorHAnsi"/>
                    </w:rPr>
                  </w:pPr>
                  <w:r w:rsidRPr="00150A60">
                    <w:rPr>
                      <w:rFonts w:cstheme="minorHAnsi"/>
                    </w:rPr>
                    <w:t>číslicové spracovanie signálov 1</w:t>
                  </w:r>
                </w:p>
              </w:tc>
            </w:tr>
            <w:tr w:rsidR="00150A60" w:rsidRPr="00150A60" w14:paraId="3F330441" w14:textId="77777777" w:rsidTr="00150A60">
              <w:trPr>
                <w:tblCellSpacing w:w="15" w:type="dxa"/>
              </w:trPr>
              <w:tc>
                <w:tcPr>
                  <w:tcW w:w="2824" w:type="dxa"/>
                  <w:vAlign w:val="center"/>
                  <w:hideMark/>
                </w:tcPr>
                <w:p w14:paraId="110FBE30" w14:textId="77777777" w:rsidR="00150A60" w:rsidRPr="00150A60" w:rsidRDefault="00000000" w:rsidP="00150A60">
                  <w:pPr>
                    <w:spacing w:after="0" w:line="240" w:lineRule="auto"/>
                    <w:rPr>
                      <w:rFonts w:cstheme="minorHAnsi"/>
                    </w:rPr>
                  </w:pPr>
                  <w:hyperlink r:id="rId103"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23FFFD6C"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2EA9E4BD" w14:textId="77777777" w:rsidR="00150A60" w:rsidRPr="00150A60" w:rsidRDefault="00150A60" w:rsidP="00150A60">
                  <w:pPr>
                    <w:spacing w:after="0" w:line="240" w:lineRule="auto"/>
                    <w:rPr>
                      <w:rFonts w:cstheme="minorHAnsi"/>
                    </w:rPr>
                  </w:pPr>
                  <w:r w:rsidRPr="00150A60">
                    <w:rPr>
                      <w:rFonts w:cstheme="minorHAnsi"/>
                    </w:rPr>
                    <w:t>6II0011</w:t>
                  </w:r>
                </w:p>
              </w:tc>
              <w:tc>
                <w:tcPr>
                  <w:tcW w:w="3600" w:type="dxa"/>
                  <w:vAlign w:val="center"/>
                  <w:hideMark/>
                </w:tcPr>
                <w:p w14:paraId="46B8EB98" w14:textId="77777777" w:rsidR="00150A60" w:rsidRPr="00150A60" w:rsidRDefault="00150A60" w:rsidP="00150A60">
                  <w:pPr>
                    <w:spacing w:after="0" w:line="240" w:lineRule="auto"/>
                    <w:rPr>
                      <w:rFonts w:cstheme="minorHAnsi"/>
                    </w:rPr>
                  </w:pPr>
                  <w:r w:rsidRPr="00150A60">
                    <w:rPr>
                      <w:rFonts w:cstheme="minorHAnsi"/>
                    </w:rPr>
                    <w:t>číslicové spracovanie signálov 2</w:t>
                  </w:r>
                </w:p>
              </w:tc>
            </w:tr>
            <w:tr w:rsidR="00150A60" w:rsidRPr="00150A60" w14:paraId="032EA9A8" w14:textId="77777777" w:rsidTr="00150A60">
              <w:trPr>
                <w:tblCellSpacing w:w="15" w:type="dxa"/>
              </w:trPr>
              <w:tc>
                <w:tcPr>
                  <w:tcW w:w="2824" w:type="dxa"/>
                  <w:vAlign w:val="center"/>
                  <w:hideMark/>
                </w:tcPr>
                <w:p w14:paraId="233709E2" w14:textId="77777777" w:rsidR="00150A60" w:rsidRPr="00150A60" w:rsidRDefault="00000000" w:rsidP="00150A60">
                  <w:pPr>
                    <w:spacing w:after="0" w:line="240" w:lineRule="auto"/>
                    <w:rPr>
                      <w:rFonts w:cstheme="minorHAnsi"/>
                    </w:rPr>
                  </w:pPr>
                  <w:hyperlink r:id="rId104"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1182D588"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63467F3F" w14:textId="77777777" w:rsidR="00150A60" w:rsidRPr="00150A60" w:rsidRDefault="00150A60" w:rsidP="00150A60">
                  <w:pPr>
                    <w:spacing w:after="0" w:line="240" w:lineRule="auto"/>
                    <w:rPr>
                      <w:rFonts w:cstheme="minorHAnsi"/>
                    </w:rPr>
                  </w:pPr>
                  <w:r w:rsidRPr="00150A60">
                    <w:rPr>
                      <w:rFonts w:cstheme="minorHAnsi"/>
                    </w:rPr>
                    <w:t>6II0051</w:t>
                  </w:r>
                </w:p>
              </w:tc>
              <w:tc>
                <w:tcPr>
                  <w:tcW w:w="3600" w:type="dxa"/>
                  <w:vAlign w:val="center"/>
                  <w:hideMark/>
                </w:tcPr>
                <w:p w14:paraId="228C809C" w14:textId="77777777" w:rsidR="00150A60" w:rsidRPr="00150A60" w:rsidRDefault="00150A60" w:rsidP="00150A60">
                  <w:pPr>
                    <w:spacing w:after="0" w:line="240" w:lineRule="auto"/>
                    <w:rPr>
                      <w:rFonts w:cstheme="minorHAnsi"/>
                    </w:rPr>
                  </w:pPr>
                  <w:r w:rsidRPr="00150A60">
                    <w:rPr>
                      <w:rFonts w:cstheme="minorHAnsi"/>
                    </w:rPr>
                    <w:t>programovanie vstavaných systémov</w:t>
                  </w:r>
                </w:p>
              </w:tc>
            </w:tr>
            <w:tr w:rsidR="00150A60" w:rsidRPr="00150A60" w14:paraId="453102C4" w14:textId="77777777" w:rsidTr="00150A60">
              <w:trPr>
                <w:tblCellSpacing w:w="15" w:type="dxa"/>
              </w:trPr>
              <w:tc>
                <w:tcPr>
                  <w:tcW w:w="2824" w:type="dxa"/>
                  <w:vAlign w:val="center"/>
                  <w:hideMark/>
                </w:tcPr>
                <w:p w14:paraId="302F425C" w14:textId="77777777" w:rsidR="00150A60" w:rsidRPr="00150A60" w:rsidRDefault="00000000" w:rsidP="00150A60">
                  <w:pPr>
                    <w:spacing w:after="0" w:line="240" w:lineRule="auto"/>
                    <w:rPr>
                      <w:rFonts w:cstheme="minorHAnsi"/>
                    </w:rPr>
                  </w:pPr>
                  <w:hyperlink r:id="rId105"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2011A356" w14:textId="77777777" w:rsidR="00150A60" w:rsidRPr="00150A60" w:rsidRDefault="00150A60" w:rsidP="00150A60">
                  <w:pPr>
                    <w:spacing w:after="0" w:line="240" w:lineRule="auto"/>
                    <w:rPr>
                      <w:rFonts w:cstheme="minorHAnsi"/>
                    </w:rPr>
                  </w:pPr>
                  <w:r w:rsidRPr="00150A60">
                    <w:rPr>
                      <w:rFonts w:cstheme="minorHAnsi"/>
                    </w:rPr>
                    <w:t>prednášky, cvičenia</w:t>
                  </w:r>
                </w:p>
              </w:tc>
              <w:tc>
                <w:tcPr>
                  <w:tcW w:w="1089" w:type="dxa"/>
                  <w:vAlign w:val="center"/>
                  <w:hideMark/>
                </w:tcPr>
                <w:p w14:paraId="5FB3D18A" w14:textId="77777777" w:rsidR="00150A60" w:rsidRPr="00150A60" w:rsidRDefault="00150A60" w:rsidP="00150A60">
                  <w:pPr>
                    <w:spacing w:after="0" w:line="240" w:lineRule="auto"/>
                    <w:rPr>
                      <w:rFonts w:cstheme="minorHAnsi"/>
                    </w:rPr>
                  </w:pPr>
                  <w:r w:rsidRPr="00150A60">
                    <w:rPr>
                      <w:rFonts w:cstheme="minorHAnsi"/>
                    </w:rPr>
                    <w:t>6II0057</w:t>
                  </w:r>
                </w:p>
              </w:tc>
              <w:tc>
                <w:tcPr>
                  <w:tcW w:w="3600" w:type="dxa"/>
                  <w:vAlign w:val="center"/>
                  <w:hideMark/>
                </w:tcPr>
                <w:p w14:paraId="107A76EC" w14:textId="77777777" w:rsidR="00150A60" w:rsidRPr="00150A60" w:rsidRDefault="00150A60" w:rsidP="00150A60">
                  <w:pPr>
                    <w:spacing w:after="0" w:line="240" w:lineRule="auto"/>
                    <w:rPr>
                      <w:rFonts w:cstheme="minorHAnsi"/>
                    </w:rPr>
                  </w:pPr>
                  <w:r w:rsidRPr="00150A60">
                    <w:rPr>
                      <w:rFonts w:cstheme="minorHAnsi"/>
                    </w:rPr>
                    <w:t>operačné systémy vstavaných systémov</w:t>
                  </w:r>
                </w:p>
              </w:tc>
            </w:tr>
            <w:tr w:rsidR="00150A60" w:rsidRPr="00150A60" w14:paraId="784B4893" w14:textId="77777777" w:rsidTr="00150A60">
              <w:trPr>
                <w:tblCellSpacing w:w="15" w:type="dxa"/>
              </w:trPr>
              <w:tc>
                <w:tcPr>
                  <w:tcW w:w="2824" w:type="dxa"/>
                  <w:vAlign w:val="center"/>
                  <w:hideMark/>
                </w:tcPr>
                <w:p w14:paraId="0443FA8A" w14:textId="77777777" w:rsidR="00150A60" w:rsidRPr="00150A60" w:rsidRDefault="00000000" w:rsidP="00150A60">
                  <w:pPr>
                    <w:spacing w:after="0" w:line="240" w:lineRule="auto"/>
                    <w:rPr>
                      <w:rFonts w:cstheme="minorHAnsi"/>
                    </w:rPr>
                  </w:pPr>
                  <w:hyperlink r:id="rId106"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3EEF31BC"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7953DC93"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2141E718"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3F0E72E2" w14:textId="77777777" w:rsidTr="00150A60">
              <w:trPr>
                <w:tblCellSpacing w:w="15" w:type="dxa"/>
              </w:trPr>
              <w:tc>
                <w:tcPr>
                  <w:tcW w:w="2824" w:type="dxa"/>
                  <w:vAlign w:val="center"/>
                  <w:hideMark/>
                </w:tcPr>
                <w:p w14:paraId="7B2C2CD4" w14:textId="77777777" w:rsidR="00150A60" w:rsidRPr="00150A60" w:rsidRDefault="00000000" w:rsidP="00150A60">
                  <w:pPr>
                    <w:spacing w:after="0" w:line="240" w:lineRule="auto"/>
                    <w:rPr>
                      <w:rFonts w:cstheme="minorHAnsi"/>
                    </w:rPr>
                  </w:pPr>
                  <w:hyperlink r:id="rId107"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68C0C3EA"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4628CE6F"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26845DC7"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1EE3864A" w14:textId="77777777" w:rsidTr="00150A60">
              <w:trPr>
                <w:tblCellSpacing w:w="15" w:type="dxa"/>
              </w:trPr>
              <w:tc>
                <w:tcPr>
                  <w:tcW w:w="2824" w:type="dxa"/>
                  <w:vAlign w:val="center"/>
                  <w:hideMark/>
                </w:tcPr>
                <w:p w14:paraId="285A2EE8" w14:textId="77777777" w:rsidR="00150A60" w:rsidRPr="00150A60" w:rsidRDefault="00000000" w:rsidP="00150A60">
                  <w:pPr>
                    <w:spacing w:after="0" w:line="240" w:lineRule="auto"/>
                    <w:rPr>
                      <w:rFonts w:cstheme="minorHAnsi"/>
                    </w:rPr>
                  </w:pPr>
                  <w:hyperlink r:id="rId108" w:tgtFrame="vupch" w:tooltip="VUPCH/VTC" w:history="1">
                    <w:r w:rsidR="00150A60" w:rsidRPr="00150A60">
                      <w:rPr>
                        <w:rStyle w:val="Hypertextovprepojenie"/>
                        <w:rFonts w:cstheme="minorHAnsi"/>
                      </w:rPr>
                      <w:t>doc. Ing. Ján Kapitulík, PhD.</w:t>
                    </w:r>
                  </w:hyperlink>
                </w:p>
              </w:tc>
              <w:tc>
                <w:tcPr>
                  <w:tcW w:w="2045" w:type="dxa"/>
                  <w:vAlign w:val="center"/>
                  <w:hideMark/>
                </w:tcPr>
                <w:p w14:paraId="26C635DA"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1D0CAF2F"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0AA96064"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34EC2D99" w14:textId="77777777" w:rsidTr="00150A60">
              <w:trPr>
                <w:tblCellSpacing w:w="15" w:type="dxa"/>
              </w:trPr>
              <w:tc>
                <w:tcPr>
                  <w:tcW w:w="2824" w:type="dxa"/>
                  <w:vAlign w:val="center"/>
                  <w:hideMark/>
                </w:tcPr>
                <w:p w14:paraId="19A393EF" w14:textId="77777777" w:rsidR="00150A60" w:rsidRPr="00150A60" w:rsidRDefault="00000000" w:rsidP="00150A60">
                  <w:pPr>
                    <w:spacing w:after="0" w:line="240" w:lineRule="auto"/>
                    <w:rPr>
                      <w:rFonts w:cstheme="minorHAnsi"/>
                    </w:rPr>
                  </w:pPr>
                  <w:hyperlink r:id="rId109" w:tgtFrame="vupch" w:tooltip="VUPCH/VTC" w:history="1">
                    <w:r w:rsidR="00150A60" w:rsidRPr="00150A60">
                      <w:rPr>
                        <w:rStyle w:val="Hypertextovprepojenie"/>
                        <w:rFonts w:cstheme="minorHAnsi"/>
                      </w:rPr>
                      <w:t>doc. Ing. Ondrej Karpiš, PhD.</w:t>
                    </w:r>
                  </w:hyperlink>
                </w:p>
              </w:tc>
              <w:tc>
                <w:tcPr>
                  <w:tcW w:w="2045" w:type="dxa"/>
                  <w:vAlign w:val="center"/>
                  <w:hideMark/>
                </w:tcPr>
                <w:p w14:paraId="336F0381" w14:textId="77777777" w:rsidR="00150A60" w:rsidRPr="00150A60" w:rsidRDefault="00150A60" w:rsidP="00150A60">
                  <w:pPr>
                    <w:spacing w:after="0" w:line="240" w:lineRule="auto"/>
                    <w:rPr>
                      <w:rFonts w:cstheme="minorHAnsi"/>
                    </w:rPr>
                  </w:pPr>
                  <w:r w:rsidRPr="00150A60">
                    <w:rPr>
                      <w:rFonts w:cstheme="minorHAnsi"/>
                    </w:rPr>
                    <w:t>prednášky, prednášky</w:t>
                  </w:r>
                </w:p>
              </w:tc>
              <w:tc>
                <w:tcPr>
                  <w:tcW w:w="1089" w:type="dxa"/>
                  <w:vAlign w:val="center"/>
                  <w:hideMark/>
                </w:tcPr>
                <w:p w14:paraId="44E630DF" w14:textId="77777777" w:rsidR="00150A60" w:rsidRPr="00150A60" w:rsidRDefault="00150A60" w:rsidP="00150A60">
                  <w:pPr>
                    <w:spacing w:after="0" w:line="240" w:lineRule="auto"/>
                    <w:rPr>
                      <w:rFonts w:cstheme="minorHAnsi"/>
                    </w:rPr>
                  </w:pPr>
                  <w:r w:rsidRPr="00150A60">
                    <w:rPr>
                      <w:rFonts w:cstheme="minorHAnsi"/>
                    </w:rPr>
                    <w:t>6BI0020</w:t>
                  </w:r>
                </w:p>
              </w:tc>
              <w:tc>
                <w:tcPr>
                  <w:tcW w:w="3600" w:type="dxa"/>
                  <w:vAlign w:val="center"/>
                  <w:hideMark/>
                </w:tcPr>
                <w:p w14:paraId="4DEDC004" w14:textId="77777777" w:rsidR="00150A60" w:rsidRPr="00150A60" w:rsidRDefault="00150A60" w:rsidP="00150A60">
                  <w:pPr>
                    <w:spacing w:after="0" w:line="240" w:lineRule="auto"/>
                    <w:rPr>
                      <w:rFonts w:cstheme="minorHAnsi"/>
                    </w:rPr>
                  </w:pPr>
                  <w:r w:rsidRPr="00150A60">
                    <w:rPr>
                      <w:rFonts w:cstheme="minorHAnsi"/>
                    </w:rPr>
                    <w:t>meranie</w:t>
                  </w:r>
                </w:p>
              </w:tc>
            </w:tr>
            <w:tr w:rsidR="00150A60" w:rsidRPr="00150A60" w14:paraId="3B50A88D" w14:textId="77777777" w:rsidTr="00150A60">
              <w:trPr>
                <w:tblCellSpacing w:w="15" w:type="dxa"/>
              </w:trPr>
              <w:tc>
                <w:tcPr>
                  <w:tcW w:w="2824" w:type="dxa"/>
                  <w:vAlign w:val="center"/>
                  <w:hideMark/>
                </w:tcPr>
                <w:p w14:paraId="639E1FBF" w14:textId="77777777" w:rsidR="00150A60" w:rsidRPr="00150A60" w:rsidRDefault="00000000" w:rsidP="00150A60">
                  <w:pPr>
                    <w:spacing w:after="0" w:line="240" w:lineRule="auto"/>
                    <w:rPr>
                      <w:rFonts w:cstheme="minorHAnsi"/>
                    </w:rPr>
                  </w:pPr>
                  <w:hyperlink r:id="rId110" w:tgtFrame="vupch" w:tooltip="VUPCH/VTC" w:history="1">
                    <w:r w:rsidR="00150A60" w:rsidRPr="00150A60">
                      <w:rPr>
                        <w:rStyle w:val="Hypertextovprepojenie"/>
                        <w:rFonts w:cstheme="minorHAnsi"/>
                      </w:rPr>
                      <w:t>doc. Ing. Ondrej Karpiš, PhD.</w:t>
                    </w:r>
                  </w:hyperlink>
                </w:p>
              </w:tc>
              <w:tc>
                <w:tcPr>
                  <w:tcW w:w="2045" w:type="dxa"/>
                  <w:vAlign w:val="center"/>
                  <w:hideMark/>
                </w:tcPr>
                <w:p w14:paraId="4434C212" w14:textId="77777777" w:rsidR="00150A60" w:rsidRPr="00150A60" w:rsidRDefault="00150A60" w:rsidP="00150A60">
                  <w:pPr>
                    <w:spacing w:after="0" w:line="240" w:lineRule="auto"/>
                    <w:rPr>
                      <w:rFonts w:cstheme="minorHAnsi"/>
                    </w:rPr>
                  </w:pPr>
                  <w:r w:rsidRPr="00150A60">
                    <w:rPr>
                      <w:rFonts w:cstheme="minorHAnsi"/>
                    </w:rPr>
                    <w:t>prednášky, prednášky</w:t>
                  </w:r>
                </w:p>
              </w:tc>
              <w:tc>
                <w:tcPr>
                  <w:tcW w:w="1089" w:type="dxa"/>
                  <w:vAlign w:val="center"/>
                  <w:hideMark/>
                </w:tcPr>
                <w:p w14:paraId="370604A8" w14:textId="77777777" w:rsidR="00150A60" w:rsidRPr="00150A60" w:rsidRDefault="00150A60" w:rsidP="00150A60">
                  <w:pPr>
                    <w:spacing w:after="0" w:line="240" w:lineRule="auto"/>
                    <w:rPr>
                      <w:rFonts w:cstheme="minorHAnsi"/>
                    </w:rPr>
                  </w:pPr>
                  <w:r w:rsidRPr="00150A60">
                    <w:rPr>
                      <w:rFonts w:cstheme="minorHAnsi"/>
                    </w:rPr>
                    <w:t>6BI0043</w:t>
                  </w:r>
                </w:p>
              </w:tc>
              <w:tc>
                <w:tcPr>
                  <w:tcW w:w="3600" w:type="dxa"/>
                  <w:vAlign w:val="center"/>
                  <w:hideMark/>
                </w:tcPr>
                <w:p w14:paraId="7CED6BE2" w14:textId="77777777" w:rsidR="00150A60" w:rsidRPr="00150A60" w:rsidRDefault="00150A60" w:rsidP="00150A60">
                  <w:pPr>
                    <w:spacing w:after="0" w:line="240" w:lineRule="auto"/>
                    <w:rPr>
                      <w:rFonts w:cstheme="minorHAnsi"/>
                    </w:rPr>
                  </w:pPr>
                  <w:r w:rsidRPr="00150A60">
                    <w:rPr>
                      <w:rFonts w:cstheme="minorHAnsi"/>
                    </w:rPr>
                    <w:t>teória automatického riadenia 1</w:t>
                  </w:r>
                </w:p>
              </w:tc>
            </w:tr>
            <w:tr w:rsidR="00150A60" w:rsidRPr="00150A60" w14:paraId="41C2A7BE" w14:textId="77777777" w:rsidTr="00150A60">
              <w:trPr>
                <w:tblCellSpacing w:w="15" w:type="dxa"/>
              </w:trPr>
              <w:tc>
                <w:tcPr>
                  <w:tcW w:w="2824" w:type="dxa"/>
                  <w:vAlign w:val="center"/>
                  <w:hideMark/>
                </w:tcPr>
                <w:p w14:paraId="205EEEFC" w14:textId="77777777" w:rsidR="00150A60" w:rsidRPr="00150A60" w:rsidRDefault="00000000" w:rsidP="00150A60">
                  <w:pPr>
                    <w:spacing w:after="0" w:line="240" w:lineRule="auto"/>
                    <w:rPr>
                      <w:rFonts w:cstheme="minorHAnsi"/>
                    </w:rPr>
                  </w:pPr>
                  <w:hyperlink r:id="rId111" w:tgtFrame="vupch" w:tooltip="VUPCH/VTC" w:history="1">
                    <w:r w:rsidR="00150A60" w:rsidRPr="00150A60">
                      <w:rPr>
                        <w:rStyle w:val="Hypertextovprepojenie"/>
                        <w:rFonts w:cstheme="minorHAnsi"/>
                      </w:rPr>
                      <w:t>doc. Ing. Ondrej Karpiš, PhD.</w:t>
                    </w:r>
                  </w:hyperlink>
                </w:p>
              </w:tc>
              <w:tc>
                <w:tcPr>
                  <w:tcW w:w="2045" w:type="dxa"/>
                  <w:vAlign w:val="center"/>
                  <w:hideMark/>
                </w:tcPr>
                <w:p w14:paraId="7502F124" w14:textId="77777777" w:rsidR="00150A60" w:rsidRPr="00150A60" w:rsidRDefault="00150A60" w:rsidP="00150A60">
                  <w:pPr>
                    <w:spacing w:after="0" w:line="240" w:lineRule="auto"/>
                    <w:rPr>
                      <w:rFonts w:cstheme="minorHAnsi"/>
                    </w:rPr>
                  </w:pPr>
                  <w:r w:rsidRPr="00150A60">
                    <w:rPr>
                      <w:rFonts w:cstheme="minorHAnsi"/>
                    </w:rPr>
                    <w:t>prednášky, prednášky</w:t>
                  </w:r>
                </w:p>
              </w:tc>
              <w:tc>
                <w:tcPr>
                  <w:tcW w:w="1089" w:type="dxa"/>
                  <w:vAlign w:val="center"/>
                  <w:hideMark/>
                </w:tcPr>
                <w:p w14:paraId="0CE9E9BE" w14:textId="77777777" w:rsidR="00150A60" w:rsidRPr="00150A60" w:rsidRDefault="00150A60" w:rsidP="00150A60">
                  <w:pPr>
                    <w:spacing w:after="0" w:line="240" w:lineRule="auto"/>
                    <w:rPr>
                      <w:rFonts w:cstheme="minorHAnsi"/>
                    </w:rPr>
                  </w:pPr>
                  <w:r w:rsidRPr="00150A60">
                    <w:rPr>
                      <w:rFonts w:cstheme="minorHAnsi"/>
                    </w:rPr>
                    <w:t>6II0004</w:t>
                  </w:r>
                </w:p>
              </w:tc>
              <w:tc>
                <w:tcPr>
                  <w:tcW w:w="3600" w:type="dxa"/>
                  <w:vAlign w:val="center"/>
                  <w:hideMark/>
                </w:tcPr>
                <w:p w14:paraId="04B8D4A6" w14:textId="77777777" w:rsidR="00150A60" w:rsidRPr="00150A60" w:rsidRDefault="00150A60" w:rsidP="00150A60">
                  <w:pPr>
                    <w:spacing w:after="0" w:line="240" w:lineRule="auto"/>
                    <w:rPr>
                      <w:rFonts w:cstheme="minorHAnsi"/>
                    </w:rPr>
                  </w:pPr>
                  <w:r w:rsidRPr="00150A60">
                    <w:rPr>
                      <w:rFonts w:cstheme="minorHAnsi"/>
                    </w:rPr>
                    <w:t>aplikácie metód učiacich sa systémov</w:t>
                  </w:r>
                </w:p>
              </w:tc>
            </w:tr>
            <w:tr w:rsidR="00150A60" w:rsidRPr="00150A60" w14:paraId="54FF043B" w14:textId="77777777" w:rsidTr="00150A60">
              <w:trPr>
                <w:tblCellSpacing w:w="15" w:type="dxa"/>
              </w:trPr>
              <w:tc>
                <w:tcPr>
                  <w:tcW w:w="2824" w:type="dxa"/>
                  <w:vAlign w:val="center"/>
                  <w:hideMark/>
                </w:tcPr>
                <w:p w14:paraId="63A9E9C8" w14:textId="77777777" w:rsidR="00150A60" w:rsidRPr="00150A60" w:rsidRDefault="00000000" w:rsidP="00150A60">
                  <w:pPr>
                    <w:spacing w:after="0" w:line="240" w:lineRule="auto"/>
                    <w:rPr>
                      <w:rFonts w:cstheme="minorHAnsi"/>
                    </w:rPr>
                  </w:pPr>
                  <w:hyperlink r:id="rId112" w:tgtFrame="vupch" w:tooltip="VUPCH/VTC" w:history="1">
                    <w:r w:rsidR="00150A60" w:rsidRPr="00150A60">
                      <w:rPr>
                        <w:rStyle w:val="Hypertextovprepojenie"/>
                        <w:rFonts w:cstheme="minorHAnsi"/>
                      </w:rPr>
                      <w:t>doc. Ing. Ondrej Karpiš, PhD.</w:t>
                    </w:r>
                  </w:hyperlink>
                </w:p>
              </w:tc>
              <w:tc>
                <w:tcPr>
                  <w:tcW w:w="2045" w:type="dxa"/>
                  <w:vAlign w:val="center"/>
                  <w:hideMark/>
                </w:tcPr>
                <w:p w14:paraId="087A7B9F" w14:textId="77777777" w:rsidR="00150A60" w:rsidRPr="00150A60" w:rsidRDefault="00150A60" w:rsidP="00150A60">
                  <w:pPr>
                    <w:spacing w:after="0" w:line="240" w:lineRule="auto"/>
                    <w:rPr>
                      <w:rFonts w:cstheme="minorHAnsi"/>
                    </w:rPr>
                  </w:pPr>
                  <w:r w:rsidRPr="00150A60">
                    <w:rPr>
                      <w:rFonts w:cstheme="minorHAnsi"/>
                    </w:rPr>
                    <w:t>prednášky, prednášky</w:t>
                  </w:r>
                </w:p>
              </w:tc>
              <w:tc>
                <w:tcPr>
                  <w:tcW w:w="1089" w:type="dxa"/>
                  <w:vAlign w:val="center"/>
                  <w:hideMark/>
                </w:tcPr>
                <w:p w14:paraId="5DE52DB2" w14:textId="77777777" w:rsidR="00150A60" w:rsidRPr="00150A60" w:rsidRDefault="00150A60" w:rsidP="00150A60">
                  <w:pPr>
                    <w:spacing w:after="0" w:line="240" w:lineRule="auto"/>
                    <w:rPr>
                      <w:rFonts w:cstheme="minorHAnsi"/>
                    </w:rPr>
                  </w:pPr>
                  <w:r w:rsidRPr="00150A60">
                    <w:rPr>
                      <w:rFonts w:cstheme="minorHAnsi"/>
                    </w:rPr>
                    <w:t>6II0037</w:t>
                  </w:r>
                </w:p>
              </w:tc>
              <w:tc>
                <w:tcPr>
                  <w:tcW w:w="3600" w:type="dxa"/>
                  <w:vAlign w:val="center"/>
                  <w:hideMark/>
                </w:tcPr>
                <w:p w14:paraId="3C16E293" w14:textId="77777777" w:rsidR="00150A60" w:rsidRPr="00150A60" w:rsidRDefault="00150A60" w:rsidP="00150A60">
                  <w:pPr>
                    <w:spacing w:after="0" w:line="240" w:lineRule="auto"/>
                    <w:rPr>
                      <w:rFonts w:cstheme="minorHAnsi"/>
                    </w:rPr>
                  </w:pPr>
                  <w:r w:rsidRPr="00150A60">
                    <w:rPr>
                      <w:rFonts w:cstheme="minorHAnsi"/>
                    </w:rPr>
                    <w:t>prenos dát</w:t>
                  </w:r>
                </w:p>
              </w:tc>
            </w:tr>
            <w:tr w:rsidR="00150A60" w:rsidRPr="00150A60" w14:paraId="3FFF722D" w14:textId="77777777" w:rsidTr="00150A60">
              <w:trPr>
                <w:tblCellSpacing w:w="15" w:type="dxa"/>
              </w:trPr>
              <w:tc>
                <w:tcPr>
                  <w:tcW w:w="2824" w:type="dxa"/>
                  <w:vAlign w:val="center"/>
                  <w:hideMark/>
                </w:tcPr>
                <w:p w14:paraId="56523BAD" w14:textId="77777777" w:rsidR="00150A60" w:rsidRPr="00150A60" w:rsidRDefault="00000000" w:rsidP="00150A60">
                  <w:pPr>
                    <w:spacing w:after="0" w:line="240" w:lineRule="auto"/>
                    <w:rPr>
                      <w:rFonts w:cstheme="minorHAnsi"/>
                    </w:rPr>
                  </w:pPr>
                  <w:hyperlink r:id="rId113" w:tgtFrame="vupch" w:tooltip="VUPCH/VTC" w:history="1">
                    <w:r w:rsidR="00150A60" w:rsidRPr="00150A60">
                      <w:rPr>
                        <w:rStyle w:val="Hypertextovprepojenie"/>
                        <w:rFonts w:cstheme="minorHAnsi"/>
                      </w:rPr>
                      <w:t>doc. Ing. Ondrej Karpiš, PhD.</w:t>
                    </w:r>
                  </w:hyperlink>
                </w:p>
              </w:tc>
              <w:tc>
                <w:tcPr>
                  <w:tcW w:w="2045" w:type="dxa"/>
                  <w:vAlign w:val="center"/>
                  <w:hideMark/>
                </w:tcPr>
                <w:p w14:paraId="2BC8396F" w14:textId="77777777" w:rsidR="00150A60" w:rsidRPr="00150A60" w:rsidRDefault="00150A60" w:rsidP="00150A60">
                  <w:pPr>
                    <w:spacing w:after="0" w:line="240" w:lineRule="auto"/>
                    <w:rPr>
                      <w:rFonts w:cstheme="minorHAnsi"/>
                    </w:rPr>
                  </w:pPr>
                  <w:r w:rsidRPr="00150A60">
                    <w:rPr>
                      <w:rFonts w:cstheme="minorHAnsi"/>
                    </w:rPr>
                    <w:t>prednášky, prednášky</w:t>
                  </w:r>
                </w:p>
              </w:tc>
              <w:tc>
                <w:tcPr>
                  <w:tcW w:w="1089" w:type="dxa"/>
                  <w:vAlign w:val="center"/>
                  <w:hideMark/>
                </w:tcPr>
                <w:p w14:paraId="3B502C25" w14:textId="77777777" w:rsidR="00150A60" w:rsidRPr="00150A60" w:rsidRDefault="00150A60" w:rsidP="00150A60">
                  <w:pPr>
                    <w:spacing w:after="0" w:line="240" w:lineRule="auto"/>
                    <w:rPr>
                      <w:rFonts w:cstheme="minorHAnsi"/>
                    </w:rPr>
                  </w:pPr>
                  <w:r w:rsidRPr="00150A60">
                    <w:rPr>
                      <w:rFonts w:cstheme="minorHAnsi"/>
                    </w:rPr>
                    <w:t>6II0049</w:t>
                  </w:r>
                </w:p>
              </w:tc>
              <w:tc>
                <w:tcPr>
                  <w:tcW w:w="3600" w:type="dxa"/>
                  <w:vAlign w:val="center"/>
                  <w:hideMark/>
                </w:tcPr>
                <w:p w14:paraId="0DBA5299" w14:textId="77777777" w:rsidR="00150A60" w:rsidRPr="00150A60" w:rsidRDefault="00150A60" w:rsidP="00150A60">
                  <w:pPr>
                    <w:spacing w:after="0" w:line="240" w:lineRule="auto"/>
                    <w:rPr>
                      <w:rFonts w:cstheme="minorHAnsi"/>
                    </w:rPr>
                  </w:pPr>
                  <w:r w:rsidRPr="00150A60">
                    <w:rPr>
                      <w:rFonts w:cstheme="minorHAnsi"/>
                    </w:rPr>
                    <w:t>úvod do teórie diskrétnych systémov</w:t>
                  </w:r>
                </w:p>
              </w:tc>
            </w:tr>
            <w:tr w:rsidR="00150A60" w:rsidRPr="00150A60" w14:paraId="2095EA01" w14:textId="77777777" w:rsidTr="00150A60">
              <w:trPr>
                <w:tblCellSpacing w:w="15" w:type="dxa"/>
              </w:trPr>
              <w:tc>
                <w:tcPr>
                  <w:tcW w:w="2824" w:type="dxa"/>
                  <w:vAlign w:val="center"/>
                  <w:hideMark/>
                </w:tcPr>
                <w:p w14:paraId="45CC03D6" w14:textId="77777777" w:rsidR="00150A60" w:rsidRPr="00150A60" w:rsidRDefault="00000000" w:rsidP="00150A60">
                  <w:pPr>
                    <w:spacing w:after="0" w:line="240" w:lineRule="auto"/>
                    <w:rPr>
                      <w:rFonts w:cstheme="minorHAnsi"/>
                    </w:rPr>
                  </w:pPr>
                  <w:hyperlink r:id="rId114" w:tgtFrame="vupch" w:tooltip="VUPCH/VTC" w:history="1">
                    <w:r w:rsidR="00150A60" w:rsidRPr="00150A60">
                      <w:rPr>
                        <w:rStyle w:val="Hypertextovprepojenie"/>
                        <w:rFonts w:cstheme="minorHAnsi"/>
                      </w:rPr>
                      <w:t>doc. Ing. Ondrej Karpiš, PhD.</w:t>
                    </w:r>
                  </w:hyperlink>
                </w:p>
              </w:tc>
              <w:tc>
                <w:tcPr>
                  <w:tcW w:w="2045" w:type="dxa"/>
                  <w:vAlign w:val="center"/>
                  <w:hideMark/>
                </w:tcPr>
                <w:p w14:paraId="3EBBFA44"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4C7CCE28"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6AFDAAFF"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6B9C4FF0" w14:textId="77777777" w:rsidTr="00150A60">
              <w:trPr>
                <w:tblCellSpacing w:w="15" w:type="dxa"/>
              </w:trPr>
              <w:tc>
                <w:tcPr>
                  <w:tcW w:w="2824" w:type="dxa"/>
                  <w:vAlign w:val="center"/>
                  <w:hideMark/>
                </w:tcPr>
                <w:p w14:paraId="323EFB76" w14:textId="77777777" w:rsidR="00150A60" w:rsidRPr="00150A60" w:rsidRDefault="00000000" w:rsidP="00150A60">
                  <w:pPr>
                    <w:spacing w:after="0" w:line="240" w:lineRule="auto"/>
                    <w:rPr>
                      <w:rFonts w:cstheme="minorHAnsi"/>
                    </w:rPr>
                  </w:pPr>
                  <w:hyperlink r:id="rId115" w:tgtFrame="vupch" w:tooltip="VUPCH/VTC" w:history="1">
                    <w:r w:rsidR="00150A60" w:rsidRPr="00150A60">
                      <w:rPr>
                        <w:rStyle w:val="Hypertextovprepojenie"/>
                        <w:rFonts w:cstheme="minorHAnsi"/>
                      </w:rPr>
                      <w:t>doc. Ing. Ondrej Karpiš, PhD.</w:t>
                    </w:r>
                  </w:hyperlink>
                </w:p>
              </w:tc>
              <w:tc>
                <w:tcPr>
                  <w:tcW w:w="2045" w:type="dxa"/>
                  <w:vAlign w:val="center"/>
                  <w:hideMark/>
                </w:tcPr>
                <w:p w14:paraId="3541A234"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31F8718B"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2328B45E"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5827655A" w14:textId="77777777" w:rsidTr="00150A60">
              <w:trPr>
                <w:tblCellSpacing w:w="15" w:type="dxa"/>
              </w:trPr>
              <w:tc>
                <w:tcPr>
                  <w:tcW w:w="2824" w:type="dxa"/>
                  <w:vAlign w:val="center"/>
                  <w:hideMark/>
                </w:tcPr>
                <w:p w14:paraId="66B3A990" w14:textId="77777777" w:rsidR="00150A60" w:rsidRPr="00150A60" w:rsidRDefault="00000000" w:rsidP="00150A60">
                  <w:pPr>
                    <w:spacing w:after="0" w:line="240" w:lineRule="auto"/>
                    <w:rPr>
                      <w:rFonts w:cstheme="minorHAnsi"/>
                    </w:rPr>
                  </w:pPr>
                  <w:hyperlink r:id="rId116" w:tgtFrame="vupch" w:tooltip="VUPCH/VTC" w:history="1">
                    <w:r w:rsidR="00150A60" w:rsidRPr="00150A60">
                      <w:rPr>
                        <w:rStyle w:val="Hypertextovprepojenie"/>
                        <w:rFonts w:cstheme="minorHAnsi"/>
                      </w:rPr>
                      <w:t>doc. Ing. Ondrej Karpiš, PhD.</w:t>
                    </w:r>
                  </w:hyperlink>
                </w:p>
              </w:tc>
              <w:tc>
                <w:tcPr>
                  <w:tcW w:w="2045" w:type="dxa"/>
                  <w:vAlign w:val="center"/>
                  <w:hideMark/>
                </w:tcPr>
                <w:p w14:paraId="157CF16D"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75469C97"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30F23D53"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0E8ACB13" w14:textId="77777777" w:rsidTr="00150A60">
              <w:trPr>
                <w:tblCellSpacing w:w="15" w:type="dxa"/>
              </w:trPr>
              <w:tc>
                <w:tcPr>
                  <w:tcW w:w="2824" w:type="dxa"/>
                  <w:vAlign w:val="center"/>
                  <w:hideMark/>
                </w:tcPr>
                <w:p w14:paraId="7A68237B" w14:textId="77777777" w:rsidR="00150A60" w:rsidRPr="00150A60" w:rsidRDefault="00000000" w:rsidP="00150A60">
                  <w:pPr>
                    <w:spacing w:after="0" w:line="240" w:lineRule="auto"/>
                    <w:rPr>
                      <w:rFonts w:cstheme="minorHAnsi"/>
                    </w:rPr>
                  </w:pPr>
                  <w:hyperlink r:id="rId117" w:tgtFrame="vupch" w:tooltip="VUPCH/VTC" w:history="1">
                    <w:r w:rsidR="00150A60" w:rsidRPr="00150A60">
                      <w:rPr>
                        <w:rStyle w:val="Hypertextovprepojenie"/>
                        <w:rFonts w:cstheme="minorHAnsi"/>
                      </w:rPr>
                      <w:t>doc. Ing. Ondrej Karpiš, PhD.</w:t>
                    </w:r>
                  </w:hyperlink>
                </w:p>
              </w:tc>
              <w:tc>
                <w:tcPr>
                  <w:tcW w:w="2045" w:type="dxa"/>
                  <w:vAlign w:val="center"/>
                  <w:hideMark/>
                </w:tcPr>
                <w:p w14:paraId="08261435" w14:textId="77777777" w:rsidR="00150A60" w:rsidRPr="00150A60" w:rsidRDefault="00150A60" w:rsidP="00150A60">
                  <w:pPr>
                    <w:spacing w:after="0" w:line="240" w:lineRule="auto"/>
                    <w:rPr>
                      <w:rFonts w:cstheme="minorHAnsi"/>
                    </w:rPr>
                  </w:pPr>
                  <w:r w:rsidRPr="00150A60">
                    <w:rPr>
                      <w:rFonts w:cstheme="minorHAnsi"/>
                    </w:rPr>
                    <w:t>prednášky, prednášky</w:t>
                  </w:r>
                </w:p>
              </w:tc>
              <w:tc>
                <w:tcPr>
                  <w:tcW w:w="1089" w:type="dxa"/>
                  <w:vAlign w:val="center"/>
                  <w:hideMark/>
                </w:tcPr>
                <w:p w14:paraId="37E1E5BC" w14:textId="77777777" w:rsidR="00150A60" w:rsidRPr="00150A60" w:rsidRDefault="00150A60" w:rsidP="00150A60">
                  <w:pPr>
                    <w:spacing w:after="0" w:line="240" w:lineRule="auto"/>
                    <w:rPr>
                      <w:rFonts w:cstheme="minorHAnsi"/>
                    </w:rPr>
                  </w:pPr>
                  <w:r w:rsidRPr="00150A60">
                    <w:rPr>
                      <w:rFonts w:cstheme="minorHAnsi"/>
                    </w:rPr>
                    <w:t>6UI0003</w:t>
                  </w:r>
                </w:p>
              </w:tc>
              <w:tc>
                <w:tcPr>
                  <w:tcW w:w="3600" w:type="dxa"/>
                  <w:vAlign w:val="center"/>
                  <w:hideMark/>
                </w:tcPr>
                <w:p w14:paraId="703724C7" w14:textId="77777777" w:rsidR="00150A60" w:rsidRPr="00150A60" w:rsidRDefault="00150A60" w:rsidP="00150A60">
                  <w:pPr>
                    <w:spacing w:after="0" w:line="240" w:lineRule="auto"/>
                    <w:rPr>
                      <w:rFonts w:cstheme="minorHAnsi"/>
                    </w:rPr>
                  </w:pPr>
                  <w:r w:rsidRPr="00150A60">
                    <w:rPr>
                      <w:rFonts w:cstheme="minorHAnsi"/>
                    </w:rPr>
                    <w:t>prepojené vstavané systémy</w:t>
                  </w:r>
                </w:p>
              </w:tc>
            </w:tr>
            <w:tr w:rsidR="00150A60" w:rsidRPr="00150A60" w14:paraId="42F7CC31" w14:textId="77777777" w:rsidTr="00150A60">
              <w:trPr>
                <w:tblCellSpacing w:w="15" w:type="dxa"/>
              </w:trPr>
              <w:tc>
                <w:tcPr>
                  <w:tcW w:w="2824" w:type="dxa"/>
                  <w:vAlign w:val="center"/>
                  <w:hideMark/>
                </w:tcPr>
                <w:p w14:paraId="7D9D5737" w14:textId="77777777" w:rsidR="00150A60" w:rsidRPr="00150A60" w:rsidRDefault="00000000" w:rsidP="00150A60">
                  <w:pPr>
                    <w:spacing w:after="0" w:line="240" w:lineRule="auto"/>
                    <w:rPr>
                      <w:rFonts w:cstheme="minorHAnsi"/>
                    </w:rPr>
                  </w:pPr>
                  <w:hyperlink r:id="rId118" w:tgtFrame="vupch" w:tooltip="VUPCH/VTC" w:history="1">
                    <w:r w:rsidR="00150A60" w:rsidRPr="00150A60">
                      <w:rPr>
                        <w:rStyle w:val="Hypertextovprepojenie"/>
                        <w:rFonts w:cstheme="minorHAnsi"/>
                      </w:rPr>
                      <w:t>RNDr. Alžbeta Klaudinyová</w:t>
                    </w:r>
                  </w:hyperlink>
                </w:p>
              </w:tc>
              <w:tc>
                <w:tcPr>
                  <w:tcW w:w="2045" w:type="dxa"/>
                  <w:vAlign w:val="center"/>
                  <w:hideMark/>
                </w:tcPr>
                <w:p w14:paraId="1827C57B"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48CFB3C2" w14:textId="77777777" w:rsidR="00150A60" w:rsidRPr="00150A60" w:rsidRDefault="00150A60" w:rsidP="00150A60">
                  <w:pPr>
                    <w:spacing w:after="0" w:line="240" w:lineRule="auto"/>
                    <w:rPr>
                      <w:rFonts w:cstheme="minorHAnsi"/>
                    </w:rPr>
                  </w:pPr>
                  <w:r w:rsidRPr="00150A60">
                    <w:rPr>
                      <w:rFonts w:cstheme="minorHAnsi"/>
                    </w:rPr>
                    <w:t>6UA0002</w:t>
                  </w:r>
                </w:p>
              </w:tc>
              <w:tc>
                <w:tcPr>
                  <w:tcW w:w="3600" w:type="dxa"/>
                  <w:vAlign w:val="center"/>
                  <w:hideMark/>
                </w:tcPr>
                <w:p w14:paraId="632FFC88" w14:textId="77777777" w:rsidR="00150A60" w:rsidRPr="00150A60" w:rsidRDefault="00150A60" w:rsidP="00150A60">
                  <w:pPr>
                    <w:spacing w:after="0" w:line="240" w:lineRule="auto"/>
                    <w:rPr>
                      <w:rFonts w:cstheme="minorHAnsi"/>
                    </w:rPr>
                  </w:pPr>
                  <w:r w:rsidRPr="00150A60">
                    <w:rPr>
                      <w:rFonts w:cstheme="minorHAnsi"/>
                    </w:rPr>
                    <w:t>pravdepodobnosť a štatistika</w:t>
                  </w:r>
                </w:p>
              </w:tc>
            </w:tr>
            <w:tr w:rsidR="00150A60" w:rsidRPr="00150A60" w14:paraId="6940EE27" w14:textId="77777777" w:rsidTr="00150A60">
              <w:trPr>
                <w:tblCellSpacing w:w="15" w:type="dxa"/>
              </w:trPr>
              <w:tc>
                <w:tcPr>
                  <w:tcW w:w="2824" w:type="dxa"/>
                  <w:vAlign w:val="center"/>
                  <w:hideMark/>
                </w:tcPr>
                <w:p w14:paraId="37614506" w14:textId="77777777" w:rsidR="00150A60" w:rsidRPr="00150A60" w:rsidRDefault="00000000" w:rsidP="00150A60">
                  <w:pPr>
                    <w:spacing w:after="0" w:line="240" w:lineRule="auto"/>
                    <w:rPr>
                      <w:rFonts w:cstheme="minorHAnsi"/>
                    </w:rPr>
                  </w:pPr>
                  <w:hyperlink r:id="rId119" w:tgtFrame="vupch" w:tooltip="VUPCH/VTC" w:history="1">
                    <w:r w:rsidR="00150A60" w:rsidRPr="00150A60">
                      <w:rPr>
                        <w:rStyle w:val="Hypertextovprepojenie"/>
                        <w:rFonts w:cstheme="minorHAnsi"/>
                      </w:rPr>
                      <w:t xml:space="preserve">Ing. Martin </w:t>
                    </w:r>
                    <w:proofErr w:type="spellStart"/>
                    <w:r w:rsidR="00150A60" w:rsidRPr="00150A60">
                      <w:rPr>
                        <w:rStyle w:val="Hypertextovprepojenie"/>
                        <w:rFonts w:cstheme="minorHAnsi"/>
                      </w:rPr>
                      <w:t>Kontšek</w:t>
                    </w:r>
                    <w:proofErr w:type="spellEnd"/>
                    <w:r w:rsidR="00150A60" w:rsidRPr="00150A60">
                      <w:rPr>
                        <w:rStyle w:val="Hypertextovprepojenie"/>
                        <w:rFonts w:cstheme="minorHAnsi"/>
                      </w:rPr>
                      <w:t>, PhD.</w:t>
                    </w:r>
                  </w:hyperlink>
                </w:p>
              </w:tc>
              <w:tc>
                <w:tcPr>
                  <w:tcW w:w="2045" w:type="dxa"/>
                  <w:vAlign w:val="center"/>
                  <w:hideMark/>
                </w:tcPr>
                <w:p w14:paraId="29A1CD20"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3F470537" w14:textId="77777777" w:rsidR="00150A60" w:rsidRPr="00150A60" w:rsidRDefault="00150A60" w:rsidP="00150A60">
                  <w:pPr>
                    <w:spacing w:after="0" w:line="240" w:lineRule="auto"/>
                    <w:rPr>
                      <w:rFonts w:cstheme="minorHAnsi"/>
                    </w:rPr>
                  </w:pPr>
                  <w:r w:rsidRPr="00150A60">
                    <w:rPr>
                      <w:rFonts w:cstheme="minorHAnsi"/>
                    </w:rPr>
                    <w:t>6II0019</w:t>
                  </w:r>
                </w:p>
              </w:tc>
              <w:tc>
                <w:tcPr>
                  <w:tcW w:w="3600" w:type="dxa"/>
                  <w:vAlign w:val="center"/>
                  <w:hideMark/>
                </w:tcPr>
                <w:p w14:paraId="229FD87D" w14:textId="77777777" w:rsidR="00150A60" w:rsidRPr="00150A60" w:rsidRDefault="00150A60" w:rsidP="00150A60">
                  <w:pPr>
                    <w:spacing w:after="0" w:line="240" w:lineRule="auto"/>
                    <w:rPr>
                      <w:rFonts w:cstheme="minorHAnsi"/>
                    </w:rPr>
                  </w:pPr>
                  <w:r w:rsidRPr="00150A60">
                    <w:rPr>
                      <w:rFonts w:cstheme="minorHAnsi"/>
                    </w:rPr>
                    <w:t>komunikačné technológie</w:t>
                  </w:r>
                </w:p>
              </w:tc>
            </w:tr>
            <w:tr w:rsidR="00150A60" w:rsidRPr="00150A60" w14:paraId="549696DD" w14:textId="77777777" w:rsidTr="00150A60">
              <w:trPr>
                <w:tblCellSpacing w:w="15" w:type="dxa"/>
              </w:trPr>
              <w:tc>
                <w:tcPr>
                  <w:tcW w:w="2824" w:type="dxa"/>
                  <w:vAlign w:val="center"/>
                  <w:hideMark/>
                </w:tcPr>
                <w:p w14:paraId="7AFD3797" w14:textId="77777777" w:rsidR="00150A60" w:rsidRPr="00150A60" w:rsidRDefault="00000000" w:rsidP="00150A60">
                  <w:pPr>
                    <w:spacing w:after="0" w:line="240" w:lineRule="auto"/>
                    <w:rPr>
                      <w:rFonts w:cstheme="minorHAnsi"/>
                    </w:rPr>
                  </w:pPr>
                  <w:hyperlink r:id="rId120" w:tgtFrame="vupch" w:tooltip="VUPCH/VTC" w:history="1">
                    <w:r w:rsidR="00150A60" w:rsidRPr="00150A60">
                      <w:rPr>
                        <w:rStyle w:val="Hypertextovprepojenie"/>
                        <w:rFonts w:cstheme="minorHAnsi"/>
                      </w:rPr>
                      <w:t xml:space="preserve">Mgr. Lucie </w:t>
                    </w:r>
                    <w:proofErr w:type="spellStart"/>
                    <w:r w:rsidR="00150A60" w:rsidRPr="00150A60">
                      <w:rPr>
                        <w:rStyle w:val="Hypertextovprepojenie"/>
                        <w:rFonts w:cstheme="minorHAnsi"/>
                      </w:rPr>
                      <w:t>Kontšeková</w:t>
                    </w:r>
                    <w:proofErr w:type="spellEnd"/>
                  </w:hyperlink>
                </w:p>
              </w:tc>
              <w:tc>
                <w:tcPr>
                  <w:tcW w:w="2045" w:type="dxa"/>
                  <w:vAlign w:val="center"/>
                  <w:hideMark/>
                </w:tcPr>
                <w:p w14:paraId="5F4A8B7F"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9D679DA" w14:textId="77777777" w:rsidR="00150A60" w:rsidRPr="00150A60" w:rsidRDefault="00150A60" w:rsidP="00150A60">
                  <w:pPr>
                    <w:spacing w:after="0" w:line="240" w:lineRule="auto"/>
                    <w:rPr>
                      <w:rFonts w:cstheme="minorHAnsi"/>
                    </w:rPr>
                  </w:pPr>
                  <w:r w:rsidRPr="00150A60">
                    <w:rPr>
                      <w:rFonts w:cstheme="minorHAnsi"/>
                    </w:rPr>
                    <w:t>6IJ0001</w:t>
                  </w:r>
                </w:p>
              </w:tc>
              <w:tc>
                <w:tcPr>
                  <w:tcW w:w="3600" w:type="dxa"/>
                  <w:vAlign w:val="center"/>
                  <w:hideMark/>
                </w:tcPr>
                <w:p w14:paraId="440D7D8E" w14:textId="77777777" w:rsidR="00150A60" w:rsidRPr="00150A60" w:rsidRDefault="00150A60" w:rsidP="00150A60">
                  <w:pPr>
                    <w:spacing w:after="0" w:line="240" w:lineRule="auto"/>
                    <w:rPr>
                      <w:rFonts w:cstheme="minorHAnsi"/>
                    </w:rPr>
                  </w:pPr>
                  <w:r w:rsidRPr="00150A60">
                    <w:rPr>
                      <w:rFonts w:cstheme="minorHAnsi"/>
                    </w:rPr>
                    <w:t>anglický jazyk Ing. 1</w:t>
                  </w:r>
                </w:p>
              </w:tc>
            </w:tr>
            <w:tr w:rsidR="00150A60" w:rsidRPr="00150A60" w14:paraId="6FC78A75" w14:textId="77777777" w:rsidTr="00150A60">
              <w:trPr>
                <w:tblCellSpacing w:w="15" w:type="dxa"/>
              </w:trPr>
              <w:tc>
                <w:tcPr>
                  <w:tcW w:w="2824" w:type="dxa"/>
                  <w:vAlign w:val="center"/>
                  <w:hideMark/>
                </w:tcPr>
                <w:p w14:paraId="302673CD" w14:textId="77777777" w:rsidR="00150A60" w:rsidRPr="00150A60" w:rsidRDefault="00000000" w:rsidP="00150A60">
                  <w:pPr>
                    <w:spacing w:after="0" w:line="240" w:lineRule="auto"/>
                    <w:rPr>
                      <w:rFonts w:cstheme="minorHAnsi"/>
                    </w:rPr>
                  </w:pPr>
                  <w:hyperlink r:id="rId121" w:tgtFrame="vupch" w:tooltip="VUPCH/VTC" w:history="1">
                    <w:r w:rsidR="00150A60" w:rsidRPr="00150A60">
                      <w:rPr>
                        <w:rStyle w:val="Hypertextovprepojenie"/>
                        <w:rFonts w:cstheme="minorHAnsi"/>
                      </w:rPr>
                      <w:t xml:space="preserve">Mgr. Lucie </w:t>
                    </w:r>
                    <w:proofErr w:type="spellStart"/>
                    <w:r w:rsidR="00150A60" w:rsidRPr="00150A60">
                      <w:rPr>
                        <w:rStyle w:val="Hypertextovprepojenie"/>
                        <w:rFonts w:cstheme="minorHAnsi"/>
                      </w:rPr>
                      <w:t>Kontšeková</w:t>
                    </w:r>
                    <w:proofErr w:type="spellEnd"/>
                  </w:hyperlink>
                </w:p>
              </w:tc>
              <w:tc>
                <w:tcPr>
                  <w:tcW w:w="2045" w:type="dxa"/>
                  <w:vAlign w:val="center"/>
                  <w:hideMark/>
                </w:tcPr>
                <w:p w14:paraId="4E355F4E"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70961963" w14:textId="77777777" w:rsidR="00150A60" w:rsidRPr="00150A60" w:rsidRDefault="00150A60" w:rsidP="00150A60">
                  <w:pPr>
                    <w:spacing w:after="0" w:line="240" w:lineRule="auto"/>
                    <w:rPr>
                      <w:rFonts w:cstheme="minorHAnsi"/>
                    </w:rPr>
                  </w:pPr>
                  <w:r w:rsidRPr="00150A60">
                    <w:rPr>
                      <w:rFonts w:cstheme="minorHAnsi"/>
                    </w:rPr>
                    <w:t>6IJ0002</w:t>
                  </w:r>
                </w:p>
              </w:tc>
              <w:tc>
                <w:tcPr>
                  <w:tcW w:w="3600" w:type="dxa"/>
                  <w:vAlign w:val="center"/>
                  <w:hideMark/>
                </w:tcPr>
                <w:p w14:paraId="4958D3F0" w14:textId="77777777" w:rsidR="00150A60" w:rsidRPr="00150A60" w:rsidRDefault="00150A60" w:rsidP="00150A60">
                  <w:pPr>
                    <w:spacing w:after="0" w:line="240" w:lineRule="auto"/>
                    <w:rPr>
                      <w:rFonts w:cstheme="minorHAnsi"/>
                    </w:rPr>
                  </w:pPr>
                  <w:r w:rsidRPr="00150A60">
                    <w:rPr>
                      <w:rFonts w:cstheme="minorHAnsi"/>
                    </w:rPr>
                    <w:t>anglický jazyk Ing. 2</w:t>
                  </w:r>
                </w:p>
              </w:tc>
            </w:tr>
            <w:tr w:rsidR="00150A60" w:rsidRPr="00150A60" w14:paraId="43318278" w14:textId="77777777" w:rsidTr="00150A60">
              <w:trPr>
                <w:tblCellSpacing w:w="15" w:type="dxa"/>
              </w:trPr>
              <w:tc>
                <w:tcPr>
                  <w:tcW w:w="2824" w:type="dxa"/>
                  <w:vAlign w:val="center"/>
                  <w:hideMark/>
                </w:tcPr>
                <w:p w14:paraId="55179666" w14:textId="77777777" w:rsidR="00150A60" w:rsidRPr="00150A60" w:rsidRDefault="00000000" w:rsidP="00150A60">
                  <w:pPr>
                    <w:spacing w:after="0" w:line="240" w:lineRule="auto"/>
                    <w:rPr>
                      <w:rFonts w:cstheme="minorHAnsi"/>
                    </w:rPr>
                  </w:pPr>
                  <w:hyperlink r:id="rId122" w:tgtFrame="vupch" w:tooltip="VUPCH/VTC" w:history="1">
                    <w:r w:rsidR="00150A60" w:rsidRPr="00150A60">
                      <w:rPr>
                        <w:rStyle w:val="Hypertextovprepojenie"/>
                        <w:rFonts w:cstheme="minorHAnsi"/>
                      </w:rPr>
                      <w:t>doc. Ing. Jozef Kostolný, PhD.</w:t>
                    </w:r>
                  </w:hyperlink>
                </w:p>
              </w:tc>
              <w:tc>
                <w:tcPr>
                  <w:tcW w:w="2045" w:type="dxa"/>
                  <w:vAlign w:val="center"/>
                  <w:hideMark/>
                </w:tcPr>
                <w:p w14:paraId="04F1B67A"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7F21D9E" w14:textId="77777777" w:rsidR="00150A60" w:rsidRPr="00150A60" w:rsidRDefault="00150A60" w:rsidP="00150A60">
                  <w:pPr>
                    <w:spacing w:after="0" w:line="240" w:lineRule="auto"/>
                    <w:rPr>
                      <w:rFonts w:cstheme="minorHAnsi"/>
                    </w:rPr>
                  </w:pPr>
                  <w:r w:rsidRPr="00150A60">
                    <w:rPr>
                      <w:rFonts w:cstheme="minorHAnsi"/>
                    </w:rPr>
                    <w:t>6BI0011</w:t>
                  </w:r>
                </w:p>
              </w:tc>
              <w:tc>
                <w:tcPr>
                  <w:tcW w:w="3600" w:type="dxa"/>
                  <w:vAlign w:val="center"/>
                  <w:hideMark/>
                </w:tcPr>
                <w:p w14:paraId="2E671230" w14:textId="77777777" w:rsidR="00150A60" w:rsidRPr="00150A60" w:rsidRDefault="00150A60" w:rsidP="00150A60">
                  <w:pPr>
                    <w:spacing w:after="0" w:line="240" w:lineRule="auto"/>
                    <w:rPr>
                      <w:rFonts w:cstheme="minorHAnsi"/>
                    </w:rPr>
                  </w:pPr>
                  <w:r w:rsidRPr="00150A60">
                    <w:rPr>
                      <w:rFonts w:cstheme="minorHAnsi"/>
                    </w:rPr>
                    <w:t>informatika 1</w:t>
                  </w:r>
                </w:p>
              </w:tc>
            </w:tr>
            <w:tr w:rsidR="00150A60" w:rsidRPr="00150A60" w14:paraId="7CE1B237" w14:textId="77777777" w:rsidTr="00150A60">
              <w:trPr>
                <w:tblCellSpacing w:w="15" w:type="dxa"/>
              </w:trPr>
              <w:tc>
                <w:tcPr>
                  <w:tcW w:w="2824" w:type="dxa"/>
                  <w:vAlign w:val="center"/>
                  <w:hideMark/>
                </w:tcPr>
                <w:p w14:paraId="5D6716ED" w14:textId="77777777" w:rsidR="00150A60" w:rsidRPr="00150A60" w:rsidRDefault="00000000" w:rsidP="00150A60">
                  <w:pPr>
                    <w:spacing w:after="0" w:line="240" w:lineRule="auto"/>
                    <w:rPr>
                      <w:rFonts w:cstheme="minorHAnsi"/>
                    </w:rPr>
                  </w:pPr>
                  <w:hyperlink r:id="rId123" w:tgtFrame="vupch" w:tooltip="VUPCH/VTC" w:history="1">
                    <w:r w:rsidR="00150A60" w:rsidRPr="00150A60">
                      <w:rPr>
                        <w:rStyle w:val="Hypertextovprepojenie"/>
                        <w:rFonts w:cstheme="minorHAnsi"/>
                      </w:rPr>
                      <w:t>doc. Ing. Jozef Kostolný, PhD.</w:t>
                    </w:r>
                  </w:hyperlink>
                </w:p>
              </w:tc>
              <w:tc>
                <w:tcPr>
                  <w:tcW w:w="2045" w:type="dxa"/>
                  <w:vAlign w:val="center"/>
                  <w:hideMark/>
                </w:tcPr>
                <w:p w14:paraId="56E75A10"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0476FB19" w14:textId="77777777" w:rsidR="00150A60" w:rsidRPr="00150A60" w:rsidRDefault="00150A60" w:rsidP="00150A60">
                  <w:pPr>
                    <w:spacing w:after="0" w:line="240" w:lineRule="auto"/>
                    <w:rPr>
                      <w:rFonts w:cstheme="minorHAnsi"/>
                    </w:rPr>
                  </w:pPr>
                  <w:r w:rsidRPr="00150A60">
                    <w:rPr>
                      <w:rFonts w:cstheme="minorHAnsi"/>
                    </w:rPr>
                    <w:t>6BI0012</w:t>
                  </w:r>
                </w:p>
              </w:tc>
              <w:tc>
                <w:tcPr>
                  <w:tcW w:w="3600" w:type="dxa"/>
                  <w:vAlign w:val="center"/>
                  <w:hideMark/>
                </w:tcPr>
                <w:p w14:paraId="638B950B" w14:textId="77777777" w:rsidR="00150A60" w:rsidRPr="00150A60" w:rsidRDefault="00150A60" w:rsidP="00150A60">
                  <w:pPr>
                    <w:spacing w:after="0" w:line="240" w:lineRule="auto"/>
                    <w:rPr>
                      <w:rFonts w:cstheme="minorHAnsi"/>
                    </w:rPr>
                  </w:pPr>
                  <w:r w:rsidRPr="00150A60">
                    <w:rPr>
                      <w:rFonts w:cstheme="minorHAnsi"/>
                    </w:rPr>
                    <w:t>informatika 2</w:t>
                  </w:r>
                </w:p>
              </w:tc>
            </w:tr>
            <w:tr w:rsidR="00150A60" w:rsidRPr="00150A60" w14:paraId="655AAFB6" w14:textId="77777777" w:rsidTr="00150A60">
              <w:trPr>
                <w:tblCellSpacing w:w="15" w:type="dxa"/>
              </w:trPr>
              <w:tc>
                <w:tcPr>
                  <w:tcW w:w="2824" w:type="dxa"/>
                  <w:vAlign w:val="center"/>
                  <w:hideMark/>
                </w:tcPr>
                <w:p w14:paraId="797EE568" w14:textId="77777777" w:rsidR="00150A60" w:rsidRPr="00150A60" w:rsidRDefault="00000000" w:rsidP="00150A60">
                  <w:pPr>
                    <w:spacing w:after="0" w:line="240" w:lineRule="auto"/>
                    <w:rPr>
                      <w:rFonts w:cstheme="minorHAnsi"/>
                    </w:rPr>
                  </w:pPr>
                  <w:hyperlink r:id="rId124" w:tgtFrame="vupch" w:tooltip="VUPCH/VTC" w:history="1">
                    <w:r w:rsidR="00150A60" w:rsidRPr="00150A60">
                      <w:rPr>
                        <w:rStyle w:val="Hypertextovprepojenie"/>
                        <w:rFonts w:cstheme="minorHAnsi"/>
                      </w:rPr>
                      <w:t>doc. Ing. Jozef Kostolný, PhD.</w:t>
                    </w:r>
                  </w:hyperlink>
                </w:p>
              </w:tc>
              <w:tc>
                <w:tcPr>
                  <w:tcW w:w="2045" w:type="dxa"/>
                  <w:vAlign w:val="center"/>
                  <w:hideMark/>
                </w:tcPr>
                <w:p w14:paraId="1433C9AF"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21CCFEA4" w14:textId="77777777" w:rsidR="00150A60" w:rsidRPr="00150A60" w:rsidRDefault="00150A60" w:rsidP="00150A60">
                  <w:pPr>
                    <w:spacing w:after="0" w:line="240" w:lineRule="auto"/>
                    <w:rPr>
                      <w:rFonts w:cstheme="minorHAnsi"/>
                    </w:rPr>
                  </w:pPr>
                  <w:r w:rsidRPr="00150A60">
                    <w:rPr>
                      <w:rFonts w:cstheme="minorHAnsi"/>
                    </w:rPr>
                    <w:t>6BI0035</w:t>
                  </w:r>
                </w:p>
              </w:tc>
              <w:tc>
                <w:tcPr>
                  <w:tcW w:w="3600" w:type="dxa"/>
                  <w:vAlign w:val="center"/>
                  <w:hideMark/>
                </w:tcPr>
                <w:p w14:paraId="505198AB" w14:textId="77777777" w:rsidR="00150A60" w:rsidRPr="00150A60" w:rsidRDefault="00150A60" w:rsidP="00150A60">
                  <w:pPr>
                    <w:spacing w:after="0" w:line="240" w:lineRule="auto"/>
                    <w:rPr>
                      <w:rFonts w:cstheme="minorHAnsi"/>
                    </w:rPr>
                  </w:pPr>
                  <w:r w:rsidRPr="00150A60">
                    <w:rPr>
                      <w:rFonts w:cstheme="minorHAnsi"/>
                    </w:rPr>
                    <w:t>princípy operačných systémov</w:t>
                  </w:r>
                </w:p>
              </w:tc>
            </w:tr>
            <w:tr w:rsidR="00150A60" w:rsidRPr="00150A60" w14:paraId="3C3B86A1" w14:textId="77777777" w:rsidTr="00150A60">
              <w:trPr>
                <w:tblCellSpacing w:w="15" w:type="dxa"/>
              </w:trPr>
              <w:tc>
                <w:tcPr>
                  <w:tcW w:w="2824" w:type="dxa"/>
                  <w:vAlign w:val="center"/>
                  <w:hideMark/>
                </w:tcPr>
                <w:p w14:paraId="6313BFEB" w14:textId="77777777" w:rsidR="00150A60" w:rsidRPr="00150A60" w:rsidRDefault="00000000" w:rsidP="00150A60">
                  <w:pPr>
                    <w:spacing w:after="0" w:line="240" w:lineRule="auto"/>
                    <w:rPr>
                      <w:rFonts w:cstheme="minorHAnsi"/>
                    </w:rPr>
                  </w:pPr>
                  <w:hyperlink r:id="rId125" w:tgtFrame="vupch" w:tooltip="VUPCH/VTC" w:history="1">
                    <w:r w:rsidR="00150A60" w:rsidRPr="00150A60">
                      <w:rPr>
                        <w:rStyle w:val="Hypertextovprepojenie"/>
                        <w:rFonts w:cstheme="minorHAnsi"/>
                      </w:rPr>
                      <w:t xml:space="preserve">RNDr. Aleš </w:t>
                    </w:r>
                    <w:proofErr w:type="spellStart"/>
                    <w:r w:rsidR="00150A60" w:rsidRPr="00150A60">
                      <w:rPr>
                        <w:rStyle w:val="Hypertextovprepojenie"/>
                        <w:rFonts w:cstheme="minorHAnsi"/>
                      </w:rPr>
                      <w:t>Kozubík</w:t>
                    </w:r>
                    <w:proofErr w:type="spellEnd"/>
                    <w:r w:rsidR="00150A60" w:rsidRPr="00150A60">
                      <w:rPr>
                        <w:rStyle w:val="Hypertextovprepojenie"/>
                        <w:rFonts w:cstheme="minorHAnsi"/>
                      </w:rPr>
                      <w:t>, PhD.</w:t>
                    </w:r>
                  </w:hyperlink>
                </w:p>
              </w:tc>
              <w:tc>
                <w:tcPr>
                  <w:tcW w:w="2045" w:type="dxa"/>
                  <w:vAlign w:val="center"/>
                  <w:hideMark/>
                </w:tcPr>
                <w:p w14:paraId="07B67C4E"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7ECB7F51" w14:textId="77777777" w:rsidR="00150A60" w:rsidRPr="00150A60" w:rsidRDefault="00150A60" w:rsidP="00150A60">
                  <w:pPr>
                    <w:spacing w:after="0" w:line="240" w:lineRule="auto"/>
                    <w:rPr>
                      <w:rFonts w:cstheme="minorHAnsi"/>
                    </w:rPr>
                  </w:pPr>
                  <w:r w:rsidRPr="00150A60">
                    <w:rPr>
                      <w:rFonts w:cstheme="minorHAnsi"/>
                    </w:rPr>
                    <w:t>6UI0006</w:t>
                  </w:r>
                </w:p>
              </w:tc>
              <w:tc>
                <w:tcPr>
                  <w:tcW w:w="3600" w:type="dxa"/>
                  <w:vAlign w:val="center"/>
                  <w:hideMark/>
                </w:tcPr>
                <w:p w14:paraId="5FE05576" w14:textId="77777777" w:rsidR="00150A60" w:rsidRPr="00150A60" w:rsidRDefault="00150A60" w:rsidP="00150A60">
                  <w:pPr>
                    <w:spacing w:after="0" w:line="240" w:lineRule="auto"/>
                    <w:rPr>
                      <w:rFonts w:cstheme="minorHAnsi"/>
                    </w:rPr>
                  </w:pPr>
                  <w:r w:rsidRPr="00150A60">
                    <w:rPr>
                      <w:rFonts w:cstheme="minorHAnsi"/>
                    </w:rPr>
                    <w:t>elektronické spracovanie a prezentácia dokumentov</w:t>
                  </w:r>
                </w:p>
              </w:tc>
            </w:tr>
            <w:tr w:rsidR="00150A60" w:rsidRPr="00150A60" w14:paraId="3A349F76" w14:textId="77777777" w:rsidTr="00150A60">
              <w:trPr>
                <w:tblCellSpacing w:w="15" w:type="dxa"/>
              </w:trPr>
              <w:tc>
                <w:tcPr>
                  <w:tcW w:w="2824" w:type="dxa"/>
                  <w:vAlign w:val="center"/>
                  <w:hideMark/>
                </w:tcPr>
                <w:p w14:paraId="52A8A481" w14:textId="77777777" w:rsidR="00150A60" w:rsidRPr="00150A60" w:rsidRDefault="00000000" w:rsidP="00150A60">
                  <w:pPr>
                    <w:spacing w:after="0" w:line="240" w:lineRule="auto"/>
                    <w:rPr>
                      <w:rFonts w:cstheme="minorHAnsi"/>
                    </w:rPr>
                  </w:pPr>
                  <w:hyperlink r:id="rId126" w:tgtFrame="vupch" w:tooltip="VUPCH/VTC" w:history="1">
                    <w:r w:rsidR="00150A60" w:rsidRPr="00150A60">
                      <w:rPr>
                        <w:rStyle w:val="Hypertextovprepojenie"/>
                        <w:rFonts w:cstheme="minorHAnsi"/>
                      </w:rPr>
                      <w:t>prof. Ing. Emil Kršák, PhD.</w:t>
                    </w:r>
                  </w:hyperlink>
                </w:p>
              </w:tc>
              <w:tc>
                <w:tcPr>
                  <w:tcW w:w="2045" w:type="dxa"/>
                  <w:vAlign w:val="center"/>
                  <w:hideMark/>
                </w:tcPr>
                <w:p w14:paraId="2ABBD6C9"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032BA268" w14:textId="77777777" w:rsidR="00150A60" w:rsidRPr="00150A60" w:rsidRDefault="00150A60" w:rsidP="00150A60">
                  <w:pPr>
                    <w:spacing w:after="0" w:line="240" w:lineRule="auto"/>
                    <w:rPr>
                      <w:rFonts w:cstheme="minorHAnsi"/>
                    </w:rPr>
                  </w:pPr>
                  <w:r w:rsidRPr="00150A60">
                    <w:rPr>
                      <w:rFonts w:cstheme="minorHAnsi"/>
                    </w:rPr>
                    <w:t>6II0020</w:t>
                  </w:r>
                </w:p>
              </w:tc>
              <w:tc>
                <w:tcPr>
                  <w:tcW w:w="3600" w:type="dxa"/>
                  <w:vAlign w:val="center"/>
                  <w:hideMark/>
                </w:tcPr>
                <w:p w14:paraId="3C022AE6" w14:textId="77777777" w:rsidR="00150A60" w:rsidRPr="00150A60" w:rsidRDefault="00150A60" w:rsidP="00150A60">
                  <w:pPr>
                    <w:spacing w:after="0" w:line="240" w:lineRule="auto"/>
                    <w:rPr>
                      <w:rFonts w:cstheme="minorHAnsi"/>
                    </w:rPr>
                  </w:pPr>
                  <w:r w:rsidRPr="00150A60">
                    <w:rPr>
                      <w:rFonts w:cstheme="minorHAnsi"/>
                    </w:rPr>
                    <w:t>kryptografia a bezpečnosť</w:t>
                  </w:r>
                </w:p>
              </w:tc>
            </w:tr>
            <w:tr w:rsidR="00150A60" w:rsidRPr="00150A60" w14:paraId="2B1EEFBB" w14:textId="77777777" w:rsidTr="00150A60">
              <w:trPr>
                <w:tblCellSpacing w:w="15" w:type="dxa"/>
              </w:trPr>
              <w:tc>
                <w:tcPr>
                  <w:tcW w:w="2824" w:type="dxa"/>
                  <w:vAlign w:val="center"/>
                  <w:hideMark/>
                </w:tcPr>
                <w:p w14:paraId="0FD63D8C" w14:textId="77777777" w:rsidR="00150A60" w:rsidRPr="00150A60" w:rsidRDefault="00000000" w:rsidP="00150A60">
                  <w:pPr>
                    <w:spacing w:after="0" w:line="240" w:lineRule="auto"/>
                    <w:rPr>
                      <w:rFonts w:cstheme="minorHAnsi"/>
                    </w:rPr>
                  </w:pPr>
                  <w:hyperlink r:id="rId127" w:tgtFrame="vupch" w:tooltip="VUPCH/VTC" w:history="1">
                    <w:r w:rsidR="00150A60" w:rsidRPr="00150A60">
                      <w:rPr>
                        <w:rStyle w:val="Hypertextovprepojenie"/>
                        <w:rFonts w:cstheme="minorHAnsi"/>
                      </w:rPr>
                      <w:t>prof. Ing. Emil Kršák, PhD.</w:t>
                    </w:r>
                  </w:hyperlink>
                </w:p>
              </w:tc>
              <w:tc>
                <w:tcPr>
                  <w:tcW w:w="2045" w:type="dxa"/>
                  <w:vAlign w:val="center"/>
                  <w:hideMark/>
                </w:tcPr>
                <w:p w14:paraId="2903E8DF"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160971A8" w14:textId="77777777" w:rsidR="00150A60" w:rsidRPr="00150A60" w:rsidRDefault="00150A60" w:rsidP="00150A60">
                  <w:pPr>
                    <w:spacing w:after="0" w:line="240" w:lineRule="auto"/>
                    <w:rPr>
                      <w:rFonts w:cstheme="minorHAnsi"/>
                    </w:rPr>
                  </w:pPr>
                  <w:r w:rsidRPr="00150A60">
                    <w:rPr>
                      <w:rFonts w:cstheme="minorHAnsi"/>
                    </w:rPr>
                    <w:t>6II0034</w:t>
                  </w:r>
                </w:p>
              </w:tc>
              <w:tc>
                <w:tcPr>
                  <w:tcW w:w="3600" w:type="dxa"/>
                  <w:vAlign w:val="center"/>
                  <w:hideMark/>
                </w:tcPr>
                <w:p w14:paraId="0359E7D1" w14:textId="77777777" w:rsidR="00150A60" w:rsidRPr="00150A60" w:rsidRDefault="00150A60" w:rsidP="00150A60">
                  <w:pPr>
                    <w:spacing w:after="0" w:line="240" w:lineRule="auto"/>
                    <w:rPr>
                      <w:rFonts w:cstheme="minorHAnsi"/>
                    </w:rPr>
                  </w:pPr>
                  <w:r w:rsidRPr="00150A60">
                    <w:rPr>
                      <w:rFonts w:cstheme="minorHAnsi"/>
                    </w:rPr>
                    <w:t>pokročilé objektové technológie</w:t>
                  </w:r>
                </w:p>
              </w:tc>
            </w:tr>
            <w:tr w:rsidR="00150A60" w:rsidRPr="00150A60" w14:paraId="02F5CE35" w14:textId="77777777" w:rsidTr="00150A60">
              <w:trPr>
                <w:tblCellSpacing w:w="15" w:type="dxa"/>
              </w:trPr>
              <w:tc>
                <w:tcPr>
                  <w:tcW w:w="2824" w:type="dxa"/>
                  <w:vAlign w:val="center"/>
                  <w:hideMark/>
                </w:tcPr>
                <w:p w14:paraId="5CDF9241" w14:textId="77777777" w:rsidR="00150A60" w:rsidRPr="00150A60" w:rsidRDefault="00000000" w:rsidP="00150A60">
                  <w:pPr>
                    <w:spacing w:after="0" w:line="240" w:lineRule="auto"/>
                    <w:rPr>
                      <w:rFonts w:cstheme="minorHAnsi"/>
                    </w:rPr>
                  </w:pPr>
                  <w:hyperlink r:id="rId128" w:tgtFrame="vupch" w:tooltip="VUPCH/VTC" w:history="1">
                    <w:r w:rsidR="00150A60" w:rsidRPr="00150A60">
                      <w:rPr>
                        <w:rStyle w:val="Hypertextovprepojenie"/>
                        <w:rFonts w:cstheme="minorHAnsi"/>
                      </w:rPr>
                      <w:t>doc. Ing. Miroslav Kvaššay, PhD.</w:t>
                    </w:r>
                  </w:hyperlink>
                </w:p>
              </w:tc>
              <w:tc>
                <w:tcPr>
                  <w:tcW w:w="2045" w:type="dxa"/>
                  <w:vAlign w:val="center"/>
                  <w:hideMark/>
                </w:tcPr>
                <w:p w14:paraId="07FA9FBC"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34CE93CA" w14:textId="77777777" w:rsidR="00150A60" w:rsidRPr="00150A60" w:rsidRDefault="00150A60" w:rsidP="00150A60">
                  <w:pPr>
                    <w:spacing w:after="0" w:line="240" w:lineRule="auto"/>
                    <w:rPr>
                      <w:rFonts w:cstheme="minorHAnsi"/>
                    </w:rPr>
                  </w:pPr>
                  <w:r w:rsidRPr="00150A60">
                    <w:rPr>
                      <w:rFonts w:cstheme="minorHAnsi"/>
                    </w:rPr>
                    <w:t>6BI0035</w:t>
                  </w:r>
                </w:p>
              </w:tc>
              <w:tc>
                <w:tcPr>
                  <w:tcW w:w="3600" w:type="dxa"/>
                  <w:vAlign w:val="center"/>
                  <w:hideMark/>
                </w:tcPr>
                <w:p w14:paraId="74087177" w14:textId="77777777" w:rsidR="00150A60" w:rsidRPr="00150A60" w:rsidRDefault="00150A60" w:rsidP="00150A60">
                  <w:pPr>
                    <w:spacing w:after="0" w:line="240" w:lineRule="auto"/>
                    <w:rPr>
                      <w:rFonts w:cstheme="minorHAnsi"/>
                    </w:rPr>
                  </w:pPr>
                  <w:r w:rsidRPr="00150A60">
                    <w:rPr>
                      <w:rFonts w:cstheme="minorHAnsi"/>
                    </w:rPr>
                    <w:t>princípy operačných systémov</w:t>
                  </w:r>
                </w:p>
              </w:tc>
            </w:tr>
            <w:tr w:rsidR="00150A60" w:rsidRPr="00150A60" w14:paraId="2CF71C93" w14:textId="77777777" w:rsidTr="00150A60">
              <w:trPr>
                <w:tblCellSpacing w:w="15" w:type="dxa"/>
              </w:trPr>
              <w:tc>
                <w:tcPr>
                  <w:tcW w:w="2824" w:type="dxa"/>
                  <w:vAlign w:val="center"/>
                  <w:hideMark/>
                </w:tcPr>
                <w:p w14:paraId="2AF470FE" w14:textId="77777777" w:rsidR="00150A60" w:rsidRPr="00150A60" w:rsidRDefault="00000000" w:rsidP="00150A60">
                  <w:pPr>
                    <w:spacing w:after="0" w:line="240" w:lineRule="auto"/>
                    <w:rPr>
                      <w:rFonts w:cstheme="minorHAnsi"/>
                    </w:rPr>
                  </w:pPr>
                  <w:hyperlink r:id="rId129" w:tgtFrame="vupch" w:tooltip="VUPCH/VTC" w:history="1">
                    <w:r w:rsidR="00150A60" w:rsidRPr="00150A60">
                      <w:rPr>
                        <w:rStyle w:val="Hypertextovprepojenie"/>
                        <w:rFonts w:cstheme="minorHAnsi"/>
                      </w:rPr>
                      <w:t>doc. Ing. Miroslav Kvaššay, PhD.</w:t>
                    </w:r>
                  </w:hyperlink>
                </w:p>
              </w:tc>
              <w:tc>
                <w:tcPr>
                  <w:tcW w:w="2045" w:type="dxa"/>
                  <w:vAlign w:val="center"/>
                  <w:hideMark/>
                </w:tcPr>
                <w:p w14:paraId="7E9F7A6B"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472849EA" w14:textId="77777777" w:rsidR="00150A60" w:rsidRPr="00150A60" w:rsidRDefault="00150A60" w:rsidP="00150A60">
                  <w:pPr>
                    <w:spacing w:after="0" w:line="240" w:lineRule="auto"/>
                    <w:rPr>
                      <w:rFonts w:cstheme="minorHAnsi"/>
                    </w:rPr>
                  </w:pPr>
                  <w:r w:rsidRPr="00150A60">
                    <w:rPr>
                      <w:rFonts w:cstheme="minorHAnsi"/>
                    </w:rPr>
                    <w:t>6UI0009</w:t>
                  </w:r>
                </w:p>
              </w:tc>
              <w:tc>
                <w:tcPr>
                  <w:tcW w:w="3600" w:type="dxa"/>
                  <w:vAlign w:val="center"/>
                  <w:hideMark/>
                </w:tcPr>
                <w:p w14:paraId="6FA87756" w14:textId="77777777" w:rsidR="00150A60" w:rsidRPr="00150A60" w:rsidRDefault="00150A60" w:rsidP="00150A60">
                  <w:pPr>
                    <w:spacing w:after="0" w:line="240" w:lineRule="auto"/>
                    <w:rPr>
                      <w:rFonts w:cstheme="minorHAnsi"/>
                    </w:rPr>
                  </w:pPr>
                  <w:r w:rsidRPr="00150A60">
                    <w:rPr>
                      <w:rFonts w:cstheme="minorHAnsi"/>
                    </w:rPr>
                    <w:t>programovacie jazyky pre vstavané systémy</w:t>
                  </w:r>
                </w:p>
              </w:tc>
            </w:tr>
            <w:tr w:rsidR="00150A60" w:rsidRPr="00150A60" w14:paraId="174002A0" w14:textId="77777777" w:rsidTr="00150A60">
              <w:trPr>
                <w:tblCellSpacing w:w="15" w:type="dxa"/>
              </w:trPr>
              <w:tc>
                <w:tcPr>
                  <w:tcW w:w="2824" w:type="dxa"/>
                  <w:vAlign w:val="center"/>
                  <w:hideMark/>
                </w:tcPr>
                <w:p w14:paraId="1F0FF079" w14:textId="77777777" w:rsidR="00150A60" w:rsidRPr="00150A60" w:rsidRDefault="00000000" w:rsidP="00150A60">
                  <w:pPr>
                    <w:spacing w:after="0" w:line="240" w:lineRule="auto"/>
                    <w:rPr>
                      <w:rFonts w:cstheme="minorHAnsi"/>
                    </w:rPr>
                  </w:pPr>
                  <w:hyperlink r:id="rId130" w:tgtFrame="vupch" w:tooltip="VUPCH/VTC" w:history="1">
                    <w:r w:rsidR="00150A60" w:rsidRPr="00150A60">
                      <w:rPr>
                        <w:rStyle w:val="Hypertextovprepojenie"/>
                        <w:rFonts w:cstheme="minorHAnsi"/>
                      </w:rPr>
                      <w:t>doc. Ing. Marek Kvet, PhD.</w:t>
                    </w:r>
                  </w:hyperlink>
                </w:p>
              </w:tc>
              <w:tc>
                <w:tcPr>
                  <w:tcW w:w="2045" w:type="dxa"/>
                  <w:vAlign w:val="center"/>
                  <w:hideMark/>
                </w:tcPr>
                <w:p w14:paraId="418906DB"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0D8E28A" w14:textId="77777777" w:rsidR="00150A60" w:rsidRPr="00150A60" w:rsidRDefault="00150A60" w:rsidP="00150A60">
                  <w:pPr>
                    <w:spacing w:after="0" w:line="240" w:lineRule="auto"/>
                    <w:rPr>
                      <w:rFonts w:cstheme="minorHAnsi"/>
                    </w:rPr>
                  </w:pPr>
                  <w:r w:rsidRPr="00150A60">
                    <w:rPr>
                      <w:rFonts w:cstheme="minorHAnsi"/>
                    </w:rPr>
                    <w:t>6BI0011</w:t>
                  </w:r>
                </w:p>
              </w:tc>
              <w:tc>
                <w:tcPr>
                  <w:tcW w:w="3600" w:type="dxa"/>
                  <w:vAlign w:val="center"/>
                  <w:hideMark/>
                </w:tcPr>
                <w:p w14:paraId="5B779FF3" w14:textId="77777777" w:rsidR="00150A60" w:rsidRPr="00150A60" w:rsidRDefault="00150A60" w:rsidP="00150A60">
                  <w:pPr>
                    <w:spacing w:after="0" w:line="240" w:lineRule="auto"/>
                    <w:rPr>
                      <w:rFonts w:cstheme="minorHAnsi"/>
                    </w:rPr>
                  </w:pPr>
                  <w:r w:rsidRPr="00150A60">
                    <w:rPr>
                      <w:rFonts w:cstheme="minorHAnsi"/>
                    </w:rPr>
                    <w:t>informatika 1</w:t>
                  </w:r>
                </w:p>
              </w:tc>
            </w:tr>
            <w:tr w:rsidR="00150A60" w:rsidRPr="00150A60" w14:paraId="6548E564" w14:textId="77777777" w:rsidTr="00150A60">
              <w:trPr>
                <w:tblCellSpacing w:w="15" w:type="dxa"/>
              </w:trPr>
              <w:tc>
                <w:tcPr>
                  <w:tcW w:w="2824" w:type="dxa"/>
                  <w:vAlign w:val="center"/>
                  <w:hideMark/>
                </w:tcPr>
                <w:p w14:paraId="0DB16355" w14:textId="77777777" w:rsidR="00150A60" w:rsidRPr="00150A60" w:rsidRDefault="00000000" w:rsidP="00150A60">
                  <w:pPr>
                    <w:spacing w:after="0" w:line="240" w:lineRule="auto"/>
                    <w:rPr>
                      <w:rFonts w:cstheme="minorHAnsi"/>
                    </w:rPr>
                  </w:pPr>
                  <w:hyperlink r:id="rId131" w:tgtFrame="vupch" w:tooltip="VUPCH/VTC" w:history="1">
                    <w:r w:rsidR="00150A60" w:rsidRPr="00150A60">
                      <w:rPr>
                        <w:rStyle w:val="Hypertextovprepojenie"/>
                        <w:rFonts w:cstheme="minorHAnsi"/>
                      </w:rPr>
                      <w:t>doc. Ing. Marek Kvet, PhD.</w:t>
                    </w:r>
                  </w:hyperlink>
                </w:p>
              </w:tc>
              <w:tc>
                <w:tcPr>
                  <w:tcW w:w="2045" w:type="dxa"/>
                  <w:vAlign w:val="center"/>
                  <w:hideMark/>
                </w:tcPr>
                <w:p w14:paraId="693C77FD"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FD40305" w14:textId="77777777" w:rsidR="00150A60" w:rsidRPr="00150A60" w:rsidRDefault="00150A60" w:rsidP="00150A60">
                  <w:pPr>
                    <w:spacing w:after="0" w:line="240" w:lineRule="auto"/>
                    <w:rPr>
                      <w:rFonts w:cstheme="minorHAnsi"/>
                    </w:rPr>
                  </w:pPr>
                  <w:r w:rsidRPr="00150A60">
                    <w:rPr>
                      <w:rFonts w:cstheme="minorHAnsi"/>
                    </w:rPr>
                    <w:t>6BI0012</w:t>
                  </w:r>
                </w:p>
              </w:tc>
              <w:tc>
                <w:tcPr>
                  <w:tcW w:w="3600" w:type="dxa"/>
                  <w:vAlign w:val="center"/>
                  <w:hideMark/>
                </w:tcPr>
                <w:p w14:paraId="1384B60E" w14:textId="77777777" w:rsidR="00150A60" w:rsidRPr="00150A60" w:rsidRDefault="00150A60" w:rsidP="00150A60">
                  <w:pPr>
                    <w:spacing w:after="0" w:line="240" w:lineRule="auto"/>
                    <w:rPr>
                      <w:rFonts w:cstheme="minorHAnsi"/>
                    </w:rPr>
                  </w:pPr>
                  <w:r w:rsidRPr="00150A60">
                    <w:rPr>
                      <w:rFonts w:cstheme="minorHAnsi"/>
                    </w:rPr>
                    <w:t>informatika 2</w:t>
                  </w:r>
                </w:p>
              </w:tc>
            </w:tr>
            <w:tr w:rsidR="00150A60" w:rsidRPr="00150A60" w14:paraId="5A488FA8" w14:textId="77777777" w:rsidTr="00150A60">
              <w:trPr>
                <w:tblCellSpacing w:w="15" w:type="dxa"/>
              </w:trPr>
              <w:tc>
                <w:tcPr>
                  <w:tcW w:w="2824" w:type="dxa"/>
                  <w:vAlign w:val="center"/>
                  <w:hideMark/>
                </w:tcPr>
                <w:p w14:paraId="3EC4E578" w14:textId="77777777" w:rsidR="00150A60" w:rsidRPr="00150A60" w:rsidRDefault="00000000" w:rsidP="00150A60">
                  <w:pPr>
                    <w:spacing w:after="0" w:line="240" w:lineRule="auto"/>
                    <w:rPr>
                      <w:rFonts w:cstheme="minorHAnsi"/>
                    </w:rPr>
                  </w:pPr>
                  <w:hyperlink r:id="rId132" w:tgtFrame="vupch" w:tooltip="VUPCH/VTC" w:history="1">
                    <w:r w:rsidR="00150A60" w:rsidRPr="00150A60">
                      <w:rPr>
                        <w:rStyle w:val="Hypertextovprepojenie"/>
                        <w:rFonts w:cstheme="minorHAnsi"/>
                      </w:rPr>
                      <w:t xml:space="preserve">prof. Ing. </w:t>
                    </w:r>
                    <w:proofErr w:type="spellStart"/>
                    <w:r w:rsidR="00150A60" w:rsidRPr="00150A60">
                      <w:rPr>
                        <w:rStyle w:val="Hypertextovprepojenie"/>
                        <w:rFonts w:cstheme="minorHAnsi"/>
                      </w:rPr>
                      <w:t>Vitaly</w:t>
                    </w:r>
                    <w:proofErr w:type="spellEnd"/>
                    <w:r w:rsidR="00150A60" w:rsidRPr="00150A60">
                      <w:rPr>
                        <w:rStyle w:val="Hypertextovprepojenie"/>
                        <w:rFonts w:cstheme="minorHAnsi"/>
                      </w:rPr>
                      <w:t xml:space="preserve"> </w:t>
                    </w:r>
                    <w:proofErr w:type="spellStart"/>
                    <w:r w:rsidR="00150A60" w:rsidRPr="00150A60">
                      <w:rPr>
                        <w:rStyle w:val="Hypertextovprepojenie"/>
                        <w:rFonts w:cstheme="minorHAnsi"/>
                      </w:rPr>
                      <w:t>Levashenko</w:t>
                    </w:r>
                    <w:proofErr w:type="spellEnd"/>
                    <w:r w:rsidR="00150A60" w:rsidRPr="00150A60">
                      <w:rPr>
                        <w:rStyle w:val="Hypertextovprepojenie"/>
                        <w:rFonts w:cstheme="minorHAnsi"/>
                      </w:rPr>
                      <w:t>, PhD.</w:t>
                    </w:r>
                  </w:hyperlink>
                </w:p>
              </w:tc>
              <w:tc>
                <w:tcPr>
                  <w:tcW w:w="2045" w:type="dxa"/>
                  <w:vAlign w:val="center"/>
                  <w:hideMark/>
                </w:tcPr>
                <w:p w14:paraId="22A3F32E"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06B4E33D" w14:textId="77777777" w:rsidR="00150A60" w:rsidRPr="00150A60" w:rsidRDefault="00150A60" w:rsidP="00150A60">
                  <w:pPr>
                    <w:spacing w:after="0" w:line="240" w:lineRule="auto"/>
                    <w:rPr>
                      <w:rFonts w:cstheme="minorHAnsi"/>
                    </w:rPr>
                  </w:pPr>
                  <w:r w:rsidRPr="00150A60">
                    <w:rPr>
                      <w:rFonts w:cstheme="minorHAnsi"/>
                    </w:rPr>
                    <w:t>6II0003</w:t>
                  </w:r>
                </w:p>
              </w:tc>
              <w:tc>
                <w:tcPr>
                  <w:tcW w:w="3600" w:type="dxa"/>
                  <w:vAlign w:val="center"/>
                  <w:hideMark/>
                </w:tcPr>
                <w:p w14:paraId="647E3F20" w14:textId="77777777" w:rsidR="00150A60" w:rsidRPr="00150A60" w:rsidRDefault="00150A60" w:rsidP="00150A60">
                  <w:pPr>
                    <w:spacing w:after="0" w:line="240" w:lineRule="auto"/>
                    <w:rPr>
                      <w:rFonts w:cstheme="minorHAnsi"/>
                    </w:rPr>
                  </w:pPr>
                  <w:r w:rsidRPr="00150A60">
                    <w:rPr>
                      <w:rFonts w:cstheme="minorHAnsi"/>
                    </w:rPr>
                    <w:t>analýza dát a strojové učenie</w:t>
                  </w:r>
                </w:p>
              </w:tc>
            </w:tr>
            <w:tr w:rsidR="00150A60" w:rsidRPr="00150A60" w14:paraId="54F4C631" w14:textId="77777777" w:rsidTr="00150A60">
              <w:trPr>
                <w:tblCellSpacing w:w="15" w:type="dxa"/>
              </w:trPr>
              <w:tc>
                <w:tcPr>
                  <w:tcW w:w="2824" w:type="dxa"/>
                  <w:vAlign w:val="center"/>
                  <w:hideMark/>
                </w:tcPr>
                <w:p w14:paraId="2CBC027D" w14:textId="77777777" w:rsidR="00150A60" w:rsidRPr="00150A60" w:rsidRDefault="00000000" w:rsidP="00150A60">
                  <w:pPr>
                    <w:spacing w:after="0" w:line="240" w:lineRule="auto"/>
                    <w:rPr>
                      <w:rFonts w:cstheme="minorHAnsi"/>
                    </w:rPr>
                  </w:pPr>
                  <w:hyperlink r:id="rId133" w:tgtFrame="vupch" w:tooltip="VUPCH/VTC" w:history="1">
                    <w:r w:rsidR="00150A60" w:rsidRPr="00150A60">
                      <w:rPr>
                        <w:rStyle w:val="Hypertextovprepojenie"/>
                        <w:rFonts w:cstheme="minorHAnsi"/>
                      </w:rPr>
                      <w:t xml:space="preserve">prof. Ing. </w:t>
                    </w:r>
                    <w:proofErr w:type="spellStart"/>
                    <w:r w:rsidR="00150A60" w:rsidRPr="00150A60">
                      <w:rPr>
                        <w:rStyle w:val="Hypertextovprepojenie"/>
                        <w:rFonts w:cstheme="minorHAnsi"/>
                      </w:rPr>
                      <w:t>Vitaly</w:t>
                    </w:r>
                    <w:proofErr w:type="spellEnd"/>
                    <w:r w:rsidR="00150A60" w:rsidRPr="00150A60">
                      <w:rPr>
                        <w:rStyle w:val="Hypertextovprepojenie"/>
                        <w:rFonts w:cstheme="minorHAnsi"/>
                      </w:rPr>
                      <w:t xml:space="preserve"> </w:t>
                    </w:r>
                    <w:proofErr w:type="spellStart"/>
                    <w:r w:rsidR="00150A60" w:rsidRPr="00150A60">
                      <w:rPr>
                        <w:rStyle w:val="Hypertextovprepojenie"/>
                        <w:rFonts w:cstheme="minorHAnsi"/>
                      </w:rPr>
                      <w:t>Levashenko</w:t>
                    </w:r>
                    <w:proofErr w:type="spellEnd"/>
                    <w:r w:rsidR="00150A60" w:rsidRPr="00150A60">
                      <w:rPr>
                        <w:rStyle w:val="Hypertextovprepojenie"/>
                        <w:rFonts w:cstheme="minorHAnsi"/>
                      </w:rPr>
                      <w:t>, PhD.</w:t>
                    </w:r>
                  </w:hyperlink>
                </w:p>
              </w:tc>
              <w:tc>
                <w:tcPr>
                  <w:tcW w:w="2045" w:type="dxa"/>
                  <w:vAlign w:val="center"/>
                  <w:hideMark/>
                </w:tcPr>
                <w:p w14:paraId="43B842D0"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0EE7F165" w14:textId="77777777" w:rsidR="00150A60" w:rsidRPr="00150A60" w:rsidRDefault="00150A60" w:rsidP="00150A60">
                  <w:pPr>
                    <w:spacing w:after="0" w:line="240" w:lineRule="auto"/>
                    <w:rPr>
                      <w:rFonts w:cstheme="minorHAnsi"/>
                    </w:rPr>
                  </w:pPr>
                  <w:r w:rsidRPr="00150A60">
                    <w:rPr>
                      <w:rFonts w:cstheme="minorHAnsi"/>
                    </w:rPr>
                    <w:t>6II0013</w:t>
                  </w:r>
                </w:p>
              </w:tc>
              <w:tc>
                <w:tcPr>
                  <w:tcW w:w="3600" w:type="dxa"/>
                  <w:vAlign w:val="center"/>
                  <w:hideMark/>
                </w:tcPr>
                <w:p w14:paraId="73245C45" w14:textId="77777777" w:rsidR="00150A60" w:rsidRPr="00150A60" w:rsidRDefault="00150A60" w:rsidP="00150A60">
                  <w:pPr>
                    <w:spacing w:after="0" w:line="240" w:lineRule="auto"/>
                    <w:rPr>
                      <w:rFonts w:cstheme="minorHAnsi"/>
                    </w:rPr>
                  </w:pPr>
                  <w:r w:rsidRPr="00150A60">
                    <w:rPr>
                      <w:rFonts w:cstheme="minorHAnsi"/>
                    </w:rPr>
                    <w:t>databázy a získavanie znalostí</w:t>
                  </w:r>
                </w:p>
              </w:tc>
            </w:tr>
            <w:tr w:rsidR="00150A60" w:rsidRPr="00150A60" w14:paraId="161747FA" w14:textId="77777777" w:rsidTr="00150A60">
              <w:trPr>
                <w:tblCellSpacing w:w="15" w:type="dxa"/>
              </w:trPr>
              <w:tc>
                <w:tcPr>
                  <w:tcW w:w="2824" w:type="dxa"/>
                  <w:vAlign w:val="center"/>
                  <w:hideMark/>
                </w:tcPr>
                <w:p w14:paraId="4D641AD8" w14:textId="77777777" w:rsidR="00150A60" w:rsidRPr="00150A60" w:rsidRDefault="00000000" w:rsidP="00150A60">
                  <w:pPr>
                    <w:spacing w:after="0" w:line="240" w:lineRule="auto"/>
                    <w:rPr>
                      <w:rFonts w:cstheme="minorHAnsi"/>
                    </w:rPr>
                  </w:pPr>
                  <w:hyperlink r:id="rId134" w:tgtFrame="vupch" w:tooltip="VUPCH/VTC" w:history="1">
                    <w:r w:rsidR="00150A60" w:rsidRPr="00150A60">
                      <w:rPr>
                        <w:rStyle w:val="Hypertextovprepojenie"/>
                        <w:rFonts w:cstheme="minorHAnsi"/>
                      </w:rPr>
                      <w:t xml:space="preserve">Mgr. Jana </w:t>
                    </w:r>
                    <w:proofErr w:type="spellStart"/>
                    <w:r w:rsidR="00150A60" w:rsidRPr="00150A60">
                      <w:rPr>
                        <w:rStyle w:val="Hypertextovprepojenie"/>
                        <w:rFonts w:cstheme="minorHAnsi"/>
                      </w:rPr>
                      <w:t>Lopušanová</w:t>
                    </w:r>
                    <w:proofErr w:type="spellEnd"/>
                  </w:hyperlink>
                </w:p>
              </w:tc>
              <w:tc>
                <w:tcPr>
                  <w:tcW w:w="2045" w:type="dxa"/>
                  <w:vAlign w:val="center"/>
                  <w:hideMark/>
                </w:tcPr>
                <w:p w14:paraId="1466B088"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28EFFA3" w14:textId="77777777" w:rsidR="00150A60" w:rsidRPr="00150A60" w:rsidRDefault="00150A60" w:rsidP="00150A60">
                  <w:pPr>
                    <w:spacing w:after="0" w:line="240" w:lineRule="auto"/>
                    <w:rPr>
                      <w:rFonts w:cstheme="minorHAnsi"/>
                    </w:rPr>
                  </w:pPr>
                  <w:r w:rsidRPr="00150A60">
                    <w:rPr>
                      <w:rFonts w:cstheme="minorHAnsi"/>
                    </w:rPr>
                    <w:t>6IJ0001</w:t>
                  </w:r>
                </w:p>
              </w:tc>
              <w:tc>
                <w:tcPr>
                  <w:tcW w:w="3600" w:type="dxa"/>
                  <w:vAlign w:val="center"/>
                  <w:hideMark/>
                </w:tcPr>
                <w:p w14:paraId="02F1ECD5" w14:textId="77777777" w:rsidR="00150A60" w:rsidRPr="00150A60" w:rsidRDefault="00150A60" w:rsidP="00150A60">
                  <w:pPr>
                    <w:spacing w:after="0" w:line="240" w:lineRule="auto"/>
                    <w:rPr>
                      <w:rFonts w:cstheme="minorHAnsi"/>
                    </w:rPr>
                  </w:pPr>
                  <w:r w:rsidRPr="00150A60">
                    <w:rPr>
                      <w:rFonts w:cstheme="minorHAnsi"/>
                    </w:rPr>
                    <w:t>anglický jazyk Ing. 1</w:t>
                  </w:r>
                </w:p>
              </w:tc>
            </w:tr>
            <w:tr w:rsidR="00150A60" w:rsidRPr="00150A60" w14:paraId="036B1787" w14:textId="77777777" w:rsidTr="00150A60">
              <w:trPr>
                <w:tblCellSpacing w:w="15" w:type="dxa"/>
              </w:trPr>
              <w:tc>
                <w:tcPr>
                  <w:tcW w:w="2824" w:type="dxa"/>
                  <w:vAlign w:val="center"/>
                  <w:hideMark/>
                </w:tcPr>
                <w:p w14:paraId="1630F5D3" w14:textId="77777777" w:rsidR="00150A60" w:rsidRPr="00150A60" w:rsidRDefault="00000000" w:rsidP="00150A60">
                  <w:pPr>
                    <w:spacing w:after="0" w:line="240" w:lineRule="auto"/>
                    <w:rPr>
                      <w:rFonts w:cstheme="minorHAnsi"/>
                    </w:rPr>
                  </w:pPr>
                  <w:hyperlink r:id="rId135" w:tgtFrame="vupch" w:tooltip="VUPCH/VTC" w:history="1">
                    <w:r w:rsidR="00150A60" w:rsidRPr="00150A60">
                      <w:rPr>
                        <w:rStyle w:val="Hypertextovprepojenie"/>
                        <w:rFonts w:cstheme="minorHAnsi"/>
                      </w:rPr>
                      <w:t xml:space="preserve">Mgr. Jana </w:t>
                    </w:r>
                    <w:proofErr w:type="spellStart"/>
                    <w:r w:rsidR="00150A60" w:rsidRPr="00150A60">
                      <w:rPr>
                        <w:rStyle w:val="Hypertextovprepojenie"/>
                        <w:rFonts w:cstheme="minorHAnsi"/>
                      </w:rPr>
                      <w:t>Lopušanová</w:t>
                    </w:r>
                    <w:proofErr w:type="spellEnd"/>
                  </w:hyperlink>
                </w:p>
              </w:tc>
              <w:tc>
                <w:tcPr>
                  <w:tcW w:w="2045" w:type="dxa"/>
                  <w:vAlign w:val="center"/>
                  <w:hideMark/>
                </w:tcPr>
                <w:p w14:paraId="6F536C60"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6E719F13" w14:textId="77777777" w:rsidR="00150A60" w:rsidRPr="00150A60" w:rsidRDefault="00150A60" w:rsidP="00150A60">
                  <w:pPr>
                    <w:spacing w:after="0" w:line="240" w:lineRule="auto"/>
                    <w:rPr>
                      <w:rFonts w:cstheme="minorHAnsi"/>
                    </w:rPr>
                  </w:pPr>
                  <w:r w:rsidRPr="00150A60">
                    <w:rPr>
                      <w:rFonts w:cstheme="minorHAnsi"/>
                    </w:rPr>
                    <w:t>6IJ0002</w:t>
                  </w:r>
                </w:p>
              </w:tc>
              <w:tc>
                <w:tcPr>
                  <w:tcW w:w="3600" w:type="dxa"/>
                  <w:vAlign w:val="center"/>
                  <w:hideMark/>
                </w:tcPr>
                <w:p w14:paraId="17F09404" w14:textId="77777777" w:rsidR="00150A60" w:rsidRPr="00150A60" w:rsidRDefault="00150A60" w:rsidP="00150A60">
                  <w:pPr>
                    <w:spacing w:after="0" w:line="240" w:lineRule="auto"/>
                    <w:rPr>
                      <w:rFonts w:cstheme="minorHAnsi"/>
                    </w:rPr>
                  </w:pPr>
                  <w:r w:rsidRPr="00150A60">
                    <w:rPr>
                      <w:rFonts w:cstheme="minorHAnsi"/>
                    </w:rPr>
                    <w:t>anglický jazyk Ing. 2</w:t>
                  </w:r>
                </w:p>
              </w:tc>
            </w:tr>
            <w:tr w:rsidR="00150A60" w:rsidRPr="00150A60" w14:paraId="7AD4691B" w14:textId="77777777" w:rsidTr="00150A60">
              <w:trPr>
                <w:tblCellSpacing w:w="15" w:type="dxa"/>
              </w:trPr>
              <w:tc>
                <w:tcPr>
                  <w:tcW w:w="2824" w:type="dxa"/>
                  <w:vAlign w:val="center"/>
                  <w:hideMark/>
                </w:tcPr>
                <w:p w14:paraId="3E7240C1" w14:textId="77777777" w:rsidR="00150A60" w:rsidRPr="00150A60" w:rsidRDefault="00000000" w:rsidP="00150A60">
                  <w:pPr>
                    <w:spacing w:after="0" w:line="240" w:lineRule="auto"/>
                    <w:rPr>
                      <w:rFonts w:cstheme="minorHAnsi"/>
                    </w:rPr>
                  </w:pPr>
                  <w:hyperlink r:id="rId136" w:tgtFrame="vupch" w:tooltip="VUPCH/VTC" w:history="1">
                    <w:r w:rsidR="00150A60" w:rsidRPr="00150A60">
                      <w:rPr>
                        <w:rStyle w:val="Hypertextovprepojenie"/>
                        <w:rFonts w:cstheme="minorHAnsi"/>
                      </w:rPr>
                      <w:t>Ing. Tomáš Majer, PhD.</w:t>
                    </w:r>
                  </w:hyperlink>
                </w:p>
              </w:tc>
              <w:tc>
                <w:tcPr>
                  <w:tcW w:w="2045" w:type="dxa"/>
                  <w:vAlign w:val="center"/>
                  <w:hideMark/>
                </w:tcPr>
                <w:p w14:paraId="402AF41F"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4AE41217" w14:textId="77777777" w:rsidR="00150A60" w:rsidRPr="00150A60" w:rsidRDefault="00150A60" w:rsidP="00150A60">
                  <w:pPr>
                    <w:spacing w:after="0" w:line="240" w:lineRule="auto"/>
                    <w:rPr>
                      <w:rFonts w:cstheme="minorHAnsi"/>
                    </w:rPr>
                  </w:pPr>
                  <w:r w:rsidRPr="00150A60">
                    <w:rPr>
                      <w:rFonts w:cstheme="minorHAnsi"/>
                    </w:rPr>
                    <w:t>6IA0004</w:t>
                  </w:r>
                </w:p>
              </w:tc>
              <w:tc>
                <w:tcPr>
                  <w:tcW w:w="3600" w:type="dxa"/>
                  <w:vAlign w:val="center"/>
                  <w:hideMark/>
                </w:tcPr>
                <w:p w14:paraId="2A96EB7A" w14:textId="77777777" w:rsidR="00150A60" w:rsidRPr="00150A60" w:rsidRDefault="00150A60" w:rsidP="00150A60">
                  <w:pPr>
                    <w:spacing w:after="0" w:line="240" w:lineRule="auto"/>
                    <w:rPr>
                      <w:rFonts w:cstheme="minorHAnsi"/>
                    </w:rPr>
                  </w:pPr>
                  <w:r w:rsidRPr="00150A60">
                    <w:rPr>
                      <w:rFonts w:cstheme="minorHAnsi"/>
                    </w:rPr>
                    <w:t>teória informácie</w:t>
                  </w:r>
                </w:p>
              </w:tc>
            </w:tr>
            <w:tr w:rsidR="00150A60" w:rsidRPr="00150A60" w14:paraId="10E20F46" w14:textId="77777777" w:rsidTr="00150A60">
              <w:trPr>
                <w:tblCellSpacing w:w="15" w:type="dxa"/>
              </w:trPr>
              <w:tc>
                <w:tcPr>
                  <w:tcW w:w="2824" w:type="dxa"/>
                  <w:vAlign w:val="center"/>
                  <w:hideMark/>
                </w:tcPr>
                <w:p w14:paraId="41D11D15" w14:textId="77777777" w:rsidR="00150A60" w:rsidRPr="00150A60" w:rsidRDefault="00000000" w:rsidP="00150A60">
                  <w:pPr>
                    <w:spacing w:after="0" w:line="240" w:lineRule="auto"/>
                    <w:rPr>
                      <w:rFonts w:cstheme="minorHAnsi"/>
                    </w:rPr>
                  </w:pPr>
                  <w:hyperlink r:id="rId137" w:tgtFrame="vupch" w:tooltip="VUPCH/VTC" w:history="1">
                    <w:r w:rsidR="00150A60" w:rsidRPr="00150A60">
                      <w:rPr>
                        <w:rStyle w:val="Hypertextovprepojenie"/>
                        <w:rFonts w:cstheme="minorHAnsi"/>
                      </w:rPr>
                      <w:t>Ing. Tomáš Majer, PhD.</w:t>
                    </w:r>
                  </w:hyperlink>
                </w:p>
              </w:tc>
              <w:tc>
                <w:tcPr>
                  <w:tcW w:w="2045" w:type="dxa"/>
                  <w:vAlign w:val="center"/>
                  <w:hideMark/>
                </w:tcPr>
                <w:p w14:paraId="0E55743E"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7F59182E" w14:textId="77777777" w:rsidR="00150A60" w:rsidRPr="00150A60" w:rsidRDefault="00150A60" w:rsidP="00150A60">
                  <w:pPr>
                    <w:spacing w:after="0" w:line="240" w:lineRule="auto"/>
                    <w:rPr>
                      <w:rFonts w:cstheme="minorHAnsi"/>
                    </w:rPr>
                  </w:pPr>
                  <w:r w:rsidRPr="00150A60">
                    <w:rPr>
                      <w:rFonts w:cstheme="minorHAnsi"/>
                    </w:rPr>
                    <w:t>6II0020</w:t>
                  </w:r>
                </w:p>
              </w:tc>
              <w:tc>
                <w:tcPr>
                  <w:tcW w:w="3600" w:type="dxa"/>
                  <w:vAlign w:val="center"/>
                  <w:hideMark/>
                </w:tcPr>
                <w:p w14:paraId="18019C9E" w14:textId="77777777" w:rsidR="00150A60" w:rsidRPr="00150A60" w:rsidRDefault="00150A60" w:rsidP="00150A60">
                  <w:pPr>
                    <w:spacing w:after="0" w:line="240" w:lineRule="auto"/>
                    <w:rPr>
                      <w:rFonts w:cstheme="minorHAnsi"/>
                    </w:rPr>
                  </w:pPr>
                  <w:r w:rsidRPr="00150A60">
                    <w:rPr>
                      <w:rFonts w:cstheme="minorHAnsi"/>
                    </w:rPr>
                    <w:t>kryptografia a bezpečnosť</w:t>
                  </w:r>
                </w:p>
              </w:tc>
            </w:tr>
            <w:tr w:rsidR="00150A60" w:rsidRPr="00150A60" w14:paraId="2D1EBD63" w14:textId="77777777" w:rsidTr="00150A60">
              <w:trPr>
                <w:tblCellSpacing w:w="15" w:type="dxa"/>
              </w:trPr>
              <w:tc>
                <w:tcPr>
                  <w:tcW w:w="2824" w:type="dxa"/>
                  <w:vAlign w:val="center"/>
                  <w:hideMark/>
                </w:tcPr>
                <w:p w14:paraId="4B70BAE8" w14:textId="77777777" w:rsidR="00150A60" w:rsidRPr="00150A60" w:rsidRDefault="00000000" w:rsidP="00150A60">
                  <w:pPr>
                    <w:spacing w:after="0" w:line="240" w:lineRule="auto"/>
                    <w:rPr>
                      <w:rFonts w:cstheme="minorHAnsi"/>
                    </w:rPr>
                  </w:pPr>
                  <w:hyperlink r:id="rId138" w:tgtFrame="vupch" w:tooltip="VUPCH/VTC" w:history="1">
                    <w:r w:rsidR="00150A60" w:rsidRPr="00150A60">
                      <w:rPr>
                        <w:rStyle w:val="Hypertextovprepojenie"/>
                        <w:rFonts w:cstheme="minorHAnsi"/>
                      </w:rPr>
                      <w:t xml:space="preserve">Mgr. Jana </w:t>
                    </w:r>
                    <w:proofErr w:type="spellStart"/>
                    <w:r w:rsidR="00150A60" w:rsidRPr="00150A60">
                      <w:rPr>
                        <w:rStyle w:val="Hypertextovprepojenie"/>
                        <w:rFonts w:cstheme="minorHAnsi"/>
                      </w:rPr>
                      <w:t>Malchová</w:t>
                    </w:r>
                    <w:proofErr w:type="spellEnd"/>
                  </w:hyperlink>
                </w:p>
              </w:tc>
              <w:tc>
                <w:tcPr>
                  <w:tcW w:w="2045" w:type="dxa"/>
                  <w:vAlign w:val="center"/>
                  <w:hideMark/>
                </w:tcPr>
                <w:p w14:paraId="3EBF4540"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AD08277" w14:textId="77777777" w:rsidR="00150A60" w:rsidRPr="00150A60" w:rsidRDefault="00150A60" w:rsidP="00150A60">
                  <w:pPr>
                    <w:spacing w:after="0" w:line="240" w:lineRule="auto"/>
                    <w:rPr>
                      <w:rFonts w:cstheme="minorHAnsi"/>
                    </w:rPr>
                  </w:pPr>
                  <w:r w:rsidRPr="00150A60">
                    <w:rPr>
                      <w:rFonts w:cstheme="minorHAnsi"/>
                    </w:rPr>
                    <w:t>6IJ0001</w:t>
                  </w:r>
                </w:p>
              </w:tc>
              <w:tc>
                <w:tcPr>
                  <w:tcW w:w="3600" w:type="dxa"/>
                  <w:vAlign w:val="center"/>
                  <w:hideMark/>
                </w:tcPr>
                <w:p w14:paraId="3C29DD62" w14:textId="77777777" w:rsidR="00150A60" w:rsidRPr="00150A60" w:rsidRDefault="00150A60" w:rsidP="00150A60">
                  <w:pPr>
                    <w:spacing w:after="0" w:line="240" w:lineRule="auto"/>
                    <w:rPr>
                      <w:rFonts w:cstheme="minorHAnsi"/>
                    </w:rPr>
                  </w:pPr>
                  <w:r w:rsidRPr="00150A60">
                    <w:rPr>
                      <w:rFonts w:cstheme="minorHAnsi"/>
                    </w:rPr>
                    <w:t>anglický jazyk Ing. 1</w:t>
                  </w:r>
                </w:p>
              </w:tc>
            </w:tr>
            <w:tr w:rsidR="00150A60" w:rsidRPr="00150A60" w14:paraId="06FE5310" w14:textId="77777777" w:rsidTr="00150A60">
              <w:trPr>
                <w:tblCellSpacing w:w="15" w:type="dxa"/>
              </w:trPr>
              <w:tc>
                <w:tcPr>
                  <w:tcW w:w="2824" w:type="dxa"/>
                  <w:vAlign w:val="center"/>
                  <w:hideMark/>
                </w:tcPr>
                <w:p w14:paraId="0F544F11" w14:textId="77777777" w:rsidR="00150A60" w:rsidRPr="00150A60" w:rsidRDefault="00000000" w:rsidP="00150A60">
                  <w:pPr>
                    <w:spacing w:after="0" w:line="240" w:lineRule="auto"/>
                    <w:rPr>
                      <w:rFonts w:cstheme="minorHAnsi"/>
                    </w:rPr>
                  </w:pPr>
                  <w:hyperlink r:id="rId139" w:tgtFrame="vupch" w:tooltip="VUPCH/VTC" w:history="1">
                    <w:r w:rsidR="00150A60" w:rsidRPr="00150A60">
                      <w:rPr>
                        <w:rStyle w:val="Hypertextovprepojenie"/>
                        <w:rFonts w:cstheme="minorHAnsi"/>
                      </w:rPr>
                      <w:t xml:space="preserve">Mgr. Jana </w:t>
                    </w:r>
                    <w:proofErr w:type="spellStart"/>
                    <w:r w:rsidR="00150A60" w:rsidRPr="00150A60">
                      <w:rPr>
                        <w:rStyle w:val="Hypertextovprepojenie"/>
                        <w:rFonts w:cstheme="minorHAnsi"/>
                      </w:rPr>
                      <w:t>Malchová</w:t>
                    </w:r>
                    <w:proofErr w:type="spellEnd"/>
                  </w:hyperlink>
                </w:p>
              </w:tc>
              <w:tc>
                <w:tcPr>
                  <w:tcW w:w="2045" w:type="dxa"/>
                  <w:vAlign w:val="center"/>
                  <w:hideMark/>
                </w:tcPr>
                <w:p w14:paraId="3069F952"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6C8E96D4" w14:textId="77777777" w:rsidR="00150A60" w:rsidRPr="00150A60" w:rsidRDefault="00150A60" w:rsidP="00150A60">
                  <w:pPr>
                    <w:spacing w:after="0" w:line="240" w:lineRule="auto"/>
                    <w:rPr>
                      <w:rFonts w:cstheme="minorHAnsi"/>
                    </w:rPr>
                  </w:pPr>
                  <w:r w:rsidRPr="00150A60">
                    <w:rPr>
                      <w:rFonts w:cstheme="minorHAnsi"/>
                    </w:rPr>
                    <w:t>6IJ0002</w:t>
                  </w:r>
                </w:p>
              </w:tc>
              <w:tc>
                <w:tcPr>
                  <w:tcW w:w="3600" w:type="dxa"/>
                  <w:vAlign w:val="center"/>
                  <w:hideMark/>
                </w:tcPr>
                <w:p w14:paraId="353D2D44" w14:textId="77777777" w:rsidR="00150A60" w:rsidRPr="00150A60" w:rsidRDefault="00150A60" w:rsidP="00150A60">
                  <w:pPr>
                    <w:spacing w:after="0" w:line="240" w:lineRule="auto"/>
                    <w:rPr>
                      <w:rFonts w:cstheme="minorHAnsi"/>
                    </w:rPr>
                  </w:pPr>
                  <w:r w:rsidRPr="00150A60">
                    <w:rPr>
                      <w:rFonts w:cstheme="minorHAnsi"/>
                    </w:rPr>
                    <w:t>anglický jazyk Ing. 2</w:t>
                  </w:r>
                </w:p>
              </w:tc>
            </w:tr>
            <w:tr w:rsidR="00150A60" w:rsidRPr="00150A60" w14:paraId="6390B158" w14:textId="77777777" w:rsidTr="00150A60">
              <w:trPr>
                <w:tblCellSpacing w:w="15" w:type="dxa"/>
              </w:trPr>
              <w:tc>
                <w:tcPr>
                  <w:tcW w:w="2824" w:type="dxa"/>
                  <w:vAlign w:val="center"/>
                  <w:hideMark/>
                </w:tcPr>
                <w:p w14:paraId="65C5399E" w14:textId="77777777" w:rsidR="00150A60" w:rsidRPr="00150A60" w:rsidRDefault="00000000" w:rsidP="00150A60">
                  <w:pPr>
                    <w:spacing w:after="0" w:line="240" w:lineRule="auto"/>
                    <w:rPr>
                      <w:rFonts w:cstheme="minorHAnsi"/>
                    </w:rPr>
                  </w:pPr>
                  <w:hyperlink r:id="rId140" w:tgtFrame="vupch" w:tooltip="VUPCH/VTC" w:history="1">
                    <w:r w:rsidR="00150A60" w:rsidRPr="00150A60">
                      <w:rPr>
                        <w:rStyle w:val="Hypertextovprepojenie"/>
                        <w:rFonts w:cstheme="minorHAnsi"/>
                      </w:rPr>
                      <w:t>doc. Ing. Peter Márton, PhD.</w:t>
                    </w:r>
                  </w:hyperlink>
                </w:p>
              </w:tc>
              <w:tc>
                <w:tcPr>
                  <w:tcW w:w="2045" w:type="dxa"/>
                  <w:vAlign w:val="center"/>
                  <w:hideMark/>
                </w:tcPr>
                <w:p w14:paraId="5A405410"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70E5D8B4" w14:textId="77777777" w:rsidR="00150A60" w:rsidRPr="00150A60" w:rsidRDefault="00150A60" w:rsidP="00150A60">
                  <w:pPr>
                    <w:spacing w:after="0" w:line="240" w:lineRule="auto"/>
                    <w:rPr>
                      <w:rFonts w:cstheme="minorHAnsi"/>
                    </w:rPr>
                  </w:pPr>
                  <w:r w:rsidRPr="00150A60">
                    <w:rPr>
                      <w:rFonts w:cstheme="minorHAnsi"/>
                    </w:rPr>
                    <w:t>6UM0009</w:t>
                  </w:r>
                </w:p>
              </w:tc>
              <w:tc>
                <w:tcPr>
                  <w:tcW w:w="3600" w:type="dxa"/>
                  <w:vAlign w:val="center"/>
                  <w:hideMark/>
                </w:tcPr>
                <w:p w14:paraId="3CB76B00" w14:textId="77777777" w:rsidR="00150A60" w:rsidRPr="00150A60" w:rsidRDefault="00150A60" w:rsidP="00150A60">
                  <w:pPr>
                    <w:spacing w:after="0" w:line="240" w:lineRule="auto"/>
                    <w:rPr>
                      <w:rFonts w:cstheme="minorHAnsi"/>
                    </w:rPr>
                  </w:pPr>
                  <w:r w:rsidRPr="00150A60">
                    <w:rPr>
                      <w:rFonts w:cstheme="minorHAnsi"/>
                    </w:rPr>
                    <w:t>zmiešaný intenzívny program 1 (BIP1)</w:t>
                  </w:r>
                </w:p>
              </w:tc>
            </w:tr>
            <w:tr w:rsidR="00150A60" w:rsidRPr="00150A60" w14:paraId="4344D57B" w14:textId="77777777" w:rsidTr="00150A60">
              <w:trPr>
                <w:tblCellSpacing w:w="15" w:type="dxa"/>
              </w:trPr>
              <w:tc>
                <w:tcPr>
                  <w:tcW w:w="2824" w:type="dxa"/>
                  <w:vAlign w:val="center"/>
                  <w:hideMark/>
                </w:tcPr>
                <w:p w14:paraId="40F06EB6" w14:textId="77777777" w:rsidR="00150A60" w:rsidRPr="00150A60" w:rsidRDefault="00000000" w:rsidP="00150A60">
                  <w:pPr>
                    <w:spacing w:after="0" w:line="240" w:lineRule="auto"/>
                    <w:rPr>
                      <w:rFonts w:cstheme="minorHAnsi"/>
                    </w:rPr>
                  </w:pPr>
                  <w:hyperlink r:id="rId141" w:tgtFrame="vupch" w:tooltip="VUPCH/VTC" w:history="1">
                    <w:r w:rsidR="00150A60" w:rsidRPr="00150A60">
                      <w:rPr>
                        <w:rStyle w:val="Hypertextovprepojenie"/>
                        <w:rFonts w:cstheme="minorHAnsi"/>
                      </w:rPr>
                      <w:t>doc. Ing. Peter Márton, PhD.</w:t>
                    </w:r>
                  </w:hyperlink>
                </w:p>
              </w:tc>
              <w:tc>
                <w:tcPr>
                  <w:tcW w:w="2045" w:type="dxa"/>
                  <w:vAlign w:val="center"/>
                  <w:hideMark/>
                </w:tcPr>
                <w:p w14:paraId="62D40B9D"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7BCE7B85" w14:textId="77777777" w:rsidR="00150A60" w:rsidRPr="00150A60" w:rsidRDefault="00150A60" w:rsidP="00150A60">
                  <w:pPr>
                    <w:spacing w:after="0" w:line="240" w:lineRule="auto"/>
                    <w:rPr>
                      <w:rFonts w:cstheme="minorHAnsi"/>
                    </w:rPr>
                  </w:pPr>
                  <w:r w:rsidRPr="00150A60">
                    <w:rPr>
                      <w:rFonts w:cstheme="minorHAnsi"/>
                    </w:rPr>
                    <w:t>6UM0010</w:t>
                  </w:r>
                </w:p>
              </w:tc>
              <w:tc>
                <w:tcPr>
                  <w:tcW w:w="3600" w:type="dxa"/>
                  <w:vAlign w:val="center"/>
                  <w:hideMark/>
                </w:tcPr>
                <w:p w14:paraId="3B659654" w14:textId="77777777" w:rsidR="00150A60" w:rsidRPr="00150A60" w:rsidRDefault="00150A60" w:rsidP="00150A60">
                  <w:pPr>
                    <w:spacing w:after="0" w:line="240" w:lineRule="auto"/>
                    <w:rPr>
                      <w:rFonts w:cstheme="minorHAnsi"/>
                    </w:rPr>
                  </w:pPr>
                  <w:r w:rsidRPr="00150A60">
                    <w:rPr>
                      <w:rFonts w:cstheme="minorHAnsi"/>
                    </w:rPr>
                    <w:t>Zmiešaný intenzívny program 2 (BIP2)</w:t>
                  </w:r>
                </w:p>
              </w:tc>
            </w:tr>
            <w:tr w:rsidR="00150A60" w:rsidRPr="00150A60" w14:paraId="7B72AE62" w14:textId="77777777" w:rsidTr="00150A60">
              <w:trPr>
                <w:tblCellSpacing w:w="15" w:type="dxa"/>
              </w:trPr>
              <w:tc>
                <w:tcPr>
                  <w:tcW w:w="2824" w:type="dxa"/>
                  <w:vAlign w:val="center"/>
                  <w:hideMark/>
                </w:tcPr>
                <w:p w14:paraId="42BE95AB" w14:textId="77777777" w:rsidR="00150A60" w:rsidRPr="00150A60" w:rsidRDefault="00000000" w:rsidP="00150A60">
                  <w:pPr>
                    <w:spacing w:after="0" w:line="240" w:lineRule="auto"/>
                    <w:rPr>
                      <w:rFonts w:cstheme="minorHAnsi"/>
                    </w:rPr>
                  </w:pPr>
                  <w:hyperlink r:id="rId142" w:tgtFrame="vupch" w:tooltip="VUPCH/VTC" w:history="1">
                    <w:r w:rsidR="00150A60" w:rsidRPr="00150A60">
                      <w:rPr>
                        <w:rStyle w:val="Hypertextovprepojenie"/>
                        <w:rFonts w:cstheme="minorHAnsi"/>
                      </w:rPr>
                      <w:t xml:space="preserve">Ing. Matej </w:t>
                    </w:r>
                    <w:proofErr w:type="spellStart"/>
                    <w:r w:rsidR="00150A60" w:rsidRPr="00150A60">
                      <w:rPr>
                        <w:rStyle w:val="Hypertextovprepojenie"/>
                        <w:rFonts w:cstheme="minorHAnsi"/>
                      </w:rPr>
                      <w:t>Meško</w:t>
                    </w:r>
                    <w:proofErr w:type="spellEnd"/>
                    <w:r w:rsidR="00150A60" w:rsidRPr="00150A60">
                      <w:rPr>
                        <w:rStyle w:val="Hypertextovprepojenie"/>
                        <w:rFonts w:cstheme="minorHAnsi"/>
                      </w:rPr>
                      <w:t>, PhD.</w:t>
                    </w:r>
                  </w:hyperlink>
                </w:p>
              </w:tc>
              <w:tc>
                <w:tcPr>
                  <w:tcW w:w="2045" w:type="dxa"/>
                  <w:vAlign w:val="center"/>
                  <w:hideMark/>
                </w:tcPr>
                <w:p w14:paraId="24808DA0"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72C5F80E" w14:textId="77777777" w:rsidR="00150A60" w:rsidRPr="00150A60" w:rsidRDefault="00150A60" w:rsidP="00150A60">
                  <w:pPr>
                    <w:spacing w:after="0" w:line="240" w:lineRule="auto"/>
                    <w:rPr>
                      <w:rFonts w:cstheme="minorHAnsi"/>
                    </w:rPr>
                  </w:pPr>
                  <w:r w:rsidRPr="00150A60">
                    <w:rPr>
                      <w:rFonts w:cstheme="minorHAnsi"/>
                    </w:rPr>
                    <w:t>6UI0012</w:t>
                  </w:r>
                </w:p>
              </w:tc>
              <w:tc>
                <w:tcPr>
                  <w:tcW w:w="3600" w:type="dxa"/>
                  <w:vAlign w:val="center"/>
                  <w:hideMark/>
                </w:tcPr>
                <w:p w14:paraId="2FCA357C" w14:textId="77777777" w:rsidR="00150A60" w:rsidRPr="00150A60" w:rsidRDefault="00150A60" w:rsidP="00150A60">
                  <w:pPr>
                    <w:spacing w:after="0" w:line="240" w:lineRule="auto"/>
                    <w:rPr>
                      <w:rFonts w:cstheme="minorHAnsi"/>
                    </w:rPr>
                  </w:pPr>
                  <w:r w:rsidRPr="00150A60">
                    <w:rPr>
                      <w:rFonts w:cstheme="minorHAnsi"/>
                    </w:rPr>
                    <w:t>vývoj aplikácií pre internet a intranet</w:t>
                  </w:r>
                </w:p>
              </w:tc>
            </w:tr>
            <w:tr w:rsidR="00150A60" w:rsidRPr="00150A60" w14:paraId="5BE22E32" w14:textId="77777777" w:rsidTr="00150A60">
              <w:trPr>
                <w:tblCellSpacing w:w="15" w:type="dxa"/>
              </w:trPr>
              <w:tc>
                <w:tcPr>
                  <w:tcW w:w="2824" w:type="dxa"/>
                  <w:vAlign w:val="center"/>
                  <w:hideMark/>
                </w:tcPr>
                <w:p w14:paraId="7998EBB8" w14:textId="77777777" w:rsidR="00150A60" w:rsidRPr="00150A60" w:rsidRDefault="00000000" w:rsidP="00150A60">
                  <w:pPr>
                    <w:spacing w:after="0" w:line="240" w:lineRule="auto"/>
                    <w:rPr>
                      <w:rFonts w:cstheme="minorHAnsi"/>
                    </w:rPr>
                  </w:pPr>
                  <w:hyperlink r:id="rId143" w:tgtFrame="vupch" w:tooltip="VUPCH/VTC" w:history="1">
                    <w:r w:rsidR="00150A60" w:rsidRPr="00150A60">
                      <w:rPr>
                        <w:rStyle w:val="Hypertextovprepojenie"/>
                        <w:rFonts w:cstheme="minorHAnsi"/>
                      </w:rPr>
                      <w:t xml:space="preserve">prof. Ing. Juraj </w:t>
                    </w:r>
                    <w:proofErr w:type="spellStart"/>
                    <w:r w:rsidR="00150A60" w:rsidRPr="00150A60">
                      <w:rPr>
                        <w:rStyle w:val="Hypertextovprepojenie"/>
                        <w:rFonts w:cstheme="minorHAnsi"/>
                      </w:rPr>
                      <w:t>Miček</w:t>
                    </w:r>
                    <w:proofErr w:type="spellEnd"/>
                    <w:r w:rsidR="00150A60" w:rsidRPr="00150A60">
                      <w:rPr>
                        <w:rStyle w:val="Hypertextovprepojenie"/>
                        <w:rFonts w:cstheme="minorHAnsi"/>
                      </w:rPr>
                      <w:t>, PhD.</w:t>
                    </w:r>
                  </w:hyperlink>
                </w:p>
              </w:tc>
              <w:tc>
                <w:tcPr>
                  <w:tcW w:w="2045" w:type="dxa"/>
                  <w:vAlign w:val="center"/>
                  <w:hideMark/>
                </w:tcPr>
                <w:p w14:paraId="7A97F770"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32FC7ECC" w14:textId="77777777" w:rsidR="00150A60" w:rsidRPr="00150A60" w:rsidRDefault="00150A60" w:rsidP="00150A60">
                  <w:pPr>
                    <w:spacing w:after="0" w:line="240" w:lineRule="auto"/>
                    <w:rPr>
                      <w:rFonts w:cstheme="minorHAnsi"/>
                    </w:rPr>
                  </w:pPr>
                  <w:r w:rsidRPr="00150A60">
                    <w:rPr>
                      <w:rFonts w:cstheme="minorHAnsi"/>
                    </w:rPr>
                    <w:t>6BI0017</w:t>
                  </w:r>
                </w:p>
              </w:tc>
              <w:tc>
                <w:tcPr>
                  <w:tcW w:w="3600" w:type="dxa"/>
                  <w:vAlign w:val="center"/>
                  <w:hideMark/>
                </w:tcPr>
                <w:p w14:paraId="1B991C5F" w14:textId="77777777" w:rsidR="00150A60" w:rsidRPr="00150A60" w:rsidRDefault="00150A60" w:rsidP="00150A60">
                  <w:pPr>
                    <w:spacing w:after="0" w:line="240" w:lineRule="auto"/>
                    <w:rPr>
                      <w:rFonts w:cstheme="minorHAnsi"/>
                    </w:rPr>
                  </w:pPr>
                  <w:r w:rsidRPr="00150A60">
                    <w:rPr>
                      <w:rFonts w:cstheme="minorHAnsi"/>
                    </w:rPr>
                    <w:t>konštrukcia a technológia výroby elektronických zariadení</w:t>
                  </w:r>
                </w:p>
              </w:tc>
            </w:tr>
            <w:tr w:rsidR="00150A60" w:rsidRPr="00150A60" w14:paraId="76452C7D" w14:textId="77777777" w:rsidTr="00150A60">
              <w:trPr>
                <w:tblCellSpacing w:w="15" w:type="dxa"/>
              </w:trPr>
              <w:tc>
                <w:tcPr>
                  <w:tcW w:w="2824" w:type="dxa"/>
                  <w:vAlign w:val="center"/>
                  <w:hideMark/>
                </w:tcPr>
                <w:p w14:paraId="0F130B29" w14:textId="77777777" w:rsidR="00150A60" w:rsidRPr="00150A60" w:rsidRDefault="00000000" w:rsidP="00150A60">
                  <w:pPr>
                    <w:spacing w:after="0" w:line="240" w:lineRule="auto"/>
                    <w:rPr>
                      <w:rFonts w:cstheme="minorHAnsi"/>
                    </w:rPr>
                  </w:pPr>
                  <w:hyperlink r:id="rId144" w:tgtFrame="vupch" w:tooltip="VUPCH/VTC" w:history="1">
                    <w:r w:rsidR="00150A60" w:rsidRPr="00150A60">
                      <w:rPr>
                        <w:rStyle w:val="Hypertextovprepojenie"/>
                        <w:rFonts w:cstheme="minorHAnsi"/>
                      </w:rPr>
                      <w:t xml:space="preserve">prof. Ing. Juraj </w:t>
                    </w:r>
                    <w:proofErr w:type="spellStart"/>
                    <w:r w:rsidR="00150A60" w:rsidRPr="00150A60">
                      <w:rPr>
                        <w:rStyle w:val="Hypertextovprepojenie"/>
                        <w:rFonts w:cstheme="minorHAnsi"/>
                      </w:rPr>
                      <w:t>Miček</w:t>
                    </w:r>
                    <w:proofErr w:type="spellEnd"/>
                    <w:r w:rsidR="00150A60" w:rsidRPr="00150A60">
                      <w:rPr>
                        <w:rStyle w:val="Hypertextovprepojenie"/>
                        <w:rFonts w:cstheme="minorHAnsi"/>
                      </w:rPr>
                      <w:t>, PhD.</w:t>
                    </w:r>
                  </w:hyperlink>
                </w:p>
              </w:tc>
              <w:tc>
                <w:tcPr>
                  <w:tcW w:w="2045" w:type="dxa"/>
                  <w:vAlign w:val="center"/>
                  <w:hideMark/>
                </w:tcPr>
                <w:p w14:paraId="689FD2F3"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566C90D0" w14:textId="77777777" w:rsidR="00150A60" w:rsidRPr="00150A60" w:rsidRDefault="00150A60" w:rsidP="00150A60">
                  <w:pPr>
                    <w:spacing w:after="0" w:line="240" w:lineRule="auto"/>
                    <w:rPr>
                      <w:rFonts w:cstheme="minorHAnsi"/>
                    </w:rPr>
                  </w:pPr>
                  <w:r w:rsidRPr="00150A60">
                    <w:rPr>
                      <w:rFonts w:cstheme="minorHAnsi"/>
                    </w:rPr>
                    <w:t>6BI0022</w:t>
                  </w:r>
                </w:p>
              </w:tc>
              <w:tc>
                <w:tcPr>
                  <w:tcW w:w="3600" w:type="dxa"/>
                  <w:vAlign w:val="center"/>
                  <w:hideMark/>
                </w:tcPr>
                <w:p w14:paraId="1DFC61EB" w14:textId="77777777" w:rsidR="00150A60" w:rsidRPr="00150A60" w:rsidRDefault="00150A60" w:rsidP="00150A60">
                  <w:pPr>
                    <w:spacing w:after="0" w:line="240" w:lineRule="auto"/>
                    <w:rPr>
                      <w:rFonts w:cstheme="minorHAnsi"/>
                    </w:rPr>
                  </w:pPr>
                  <w:r w:rsidRPr="00150A60">
                    <w:rPr>
                      <w:rFonts w:cstheme="minorHAnsi"/>
                    </w:rPr>
                    <w:t>mikropočítače a ich aplikácie</w:t>
                  </w:r>
                </w:p>
              </w:tc>
            </w:tr>
            <w:tr w:rsidR="00150A60" w:rsidRPr="00150A60" w14:paraId="5BED28EA" w14:textId="77777777" w:rsidTr="00150A60">
              <w:trPr>
                <w:tblCellSpacing w:w="15" w:type="dxa"/>
              </w:trPr>
              <w:tc>
                <w:tcPr>
                  <w:tcW w:w="2824" w:type="dxa"/>
                  <w:vAlign w:val="center"/>
                  <w:hideMark/>
                </w:tcPr>
                <w:p w14:paraId="56C8B97C" w14:textId="77777777" w:rsidR="00150A60" w:rsidRPr="00150A60" w:rsidRDefault="00000000" w:rsidP="00150A60">
                  <w:pPr>
                    <w:spacing w:after="0" w:line="240" w:lineRule="auto"/>
                    <w:rPr>
                      <w:rFonts w:cstheme="minorHAnsi"/>
                    </w:rPr>
                  </w:pPr>
                  <w:hyperlink r:id="rId145" w:tgtFrame="vupch" w:tooltip="VUPCH/VTC" w:history="1">
                    <w:r w:rsidR="00150A60" w:rsidRPr="00150A60">
                      <w:rPr>
                        <w:rStyle w:val="Hypertextovprepojenie"/>
                        <w:rFonts w:cstheme="minorHAnsi"/>
                      </w:rPr>
                      <w:t xml:space="preserve">prof. Ing. Juraj </w:t>
                    </w:r>
                    <w:proofErr w:type="spellStart"/>
                    <w:r w:rsidR="00150A60" w:rsidRPr="00150A60">
                      <w:rPr>
                        <w:rStyle w:val="Hypertextovprepojenie"/>
                        <w:rFonts w:cstheme="minorHAnsi"/>
                      </w:rPr>
                      <w:t>Miček</w:t>
                    </w:r>
                    <w:proofErr w:type="spellEnd"/>
                    <w:r w:rsidR="00150A60" w:rsidRPr="00150A60">
                      <w:rPr>
                        <w:rStyle w:val="Hypertextovprepojenie"/>
                        <w:rFonts w:cstheme="minorHAnsi"/>
                      </w:rPr>
                      <w:t>, PhD.</w:t>
                    </w:r>
                  </w:hyperlink>
                </w:p>
              </w:tc>
              <w:tc>
                <w:tcPr>
                  <w:tcW w:w="2045" w:type="dxa"/>
                  <w:vAlign w:val="center"/>
                  <w:hideMark/>
                </w:tcPr>
                <w:p w14:paraId="6D80B079"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7CFEF768" w14:textId="77777777" w:rsidR="00150A60" w:rsidRPr="00150A60" w:rsidRDefault="00150A60" w:rsidP="00150A60">
                  <w:pPr>
                    <w:spacing w:after="0" w:line="240" w:lineRule="auto"/>
                    <w:rPr>
                      <w:rFonts w:cstheme="minorHAnsi"/>
                    </w:rPr>
                  </w:pPr>
                  <w:r w:rsidRPr="00150A60">
                    <w:rPr>
                      <w:rFonts w:cstheme="minorHAnsi"/>
                    </w:rPr>
                    <w:t>6II0010</w:t>
                  </w:r>
                </w:p>
              </w:tc>
              <w:tc>
                <w:tcPr>
                  <w:tcW w:w="3600" w:type="dxa"/>
                  <w:vAlign w:val="center"/>
                  <w:hideMark/>
                </w:tcPr>
                <w:p w14:paraId="5C664EE2" w14:textId="77777777" w:rsidR="00150A60" w:rsidRPr="00150A60" w:rsidRDefault="00150A60" w:rsidP="00150A60">
                  <w:pPr>
                    <w:spacing w:after="0" w:line="240" w:lineRule="auto"/>
                    <w:rPr>
                      <w:rFonts w:cstheme="minorHAnsi"/>
                    </w:rPr>
                  </w:pPr>
                  <w:r w:rsidRPr="00150A60">
                    <w:rPr>
                      <w:rFonts w:cstheme="minorHAnsi"/>
                    </w:rPr>
                    <w:t>číslicové spracovanie signálov 1</w:t>
                  </w:r>
                </w:p>
              </w:tc>
            </w:tr>
            <w:tr w:rsidR="00150A60" w:rsidRPr="00150A60" w14:paraId="08AAEF71" w14:textId="77777777" w:rsidTr="00150A60">
              <w:trPr>
                <w:tblCellSpacing w:w="15" w:type="dxa"/>
              </w:trPr>
              <w:tc>
                <w:tcPr>
                  <w:tcW w:w="2824" w:type="dxa"/>
                  <w:vAlign w:val="center"/>
                  <w:hideMark/>
                </w:tcPr>
                <w:p w14:paraId="344779AB" w14:textId="77777777" w:rsidR="00150A60" w:rsidRPr="00150A60" w:rsidRDefault="00000000" w:rsidP="00150A60">
                  <w:pPr>
                    <w:spacing w:after="0" w:line="240" w:lineRule="auto"/>
                    <w:rPr>
                      <w:rFonts w:cstheme="minorHAnsi"/>
                    </w:rPr>
                  </w:pPr>
                  <w:hyperlink r:id="rId146" w:tgtFrame="vupch" w:tooltip="VUPCH/VTC" w:history="1">
                    <w:r w:rsidR="00150A60" w:rsidRPr="00150A60">
                      <w:rPr>
                        <w:rStyle w:val="Hypertextovprepojenie"/>
                        <w:rFonts w:cstheme="minorHAnsi"/>
                      </w:rPr>
                      <w:t xml:space="preserve">prof. Ing. Juraj </w:t>
                    </w:r>
                    <w:proofErr w:type="spellStart"/>
                    <w:r w:rsidR="00150A60" w:rsidRPr="00150A60">
                      <w:rPr>
                        <w:rStyle w:val="Hypertextovprepojenie"/>
                        <w:rFonts w:cstheme="minorHAnsi"/>
                      </w:rPr>
                      <w:t>Miček</w:t>
                    </w:r>
                    <w:proofErr w:type="spellEnd"/>
                    <w:r w:rsidR="00150A60" w:rsidRPr="00150A60">
                      <w:rPr>
                        <w:rStyle w:val="Hypertextovprepojenie"/>
                        <w:rFonts w:cstheme="minorHAnsi"/>
                      </w:rPr>
                      <w:t>, PhD.</w:t>
                    </w:r>
                  </w:hyperlink>
                </w:p>
              </w:tc>
              <w:tc>
                <w:tcPr>
                  <w:tcW w:w="2045" w:type="dxa"/>
                  <w:vAlign w:val="center"/>
                  <w:hideMark/>
                </w:tcPr>
                <w:p w14:paraId="351354BC"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41A6924E" w14:textId="77777777" w:rsidR="00150A60" w:rsidRPr="00150A60" w:rsidRDefault="00150A60" w:rsidP="00150A60">
                  <w:pPr>
                    <w:spacing w:after="0" w:line="240" w:lineRule="auto"/>
                    <w:rPr>
                      <w:rFonts w:cstheme="minorHAnsi"/>
                    </w:rPr>
                  </w:pPr>
                  <w:r w:rsidRPr="00150A60">
                    <w:rPr>
                      <w:rFonts w:cstheme="minorHAnsi"/>
                    </w:rPr>
                    <w:t>6II0043</w:t>
                  </w:r>
                </w:p>
              </w:tc>
              <w:tc>
                <w:tcPr>
                  <w:tcW w:w="3600" w:type="dxa"/>
                  <w:vAlign w:val="center"/>
                  <w:hideMark/>
                </w:tcPr>
                <w:p w14:paraId="2E47844B" w14:textId="77777777" w:rsidR="00150A60" w:rsidRPr="00150A60" w:rsidRDefault="00150A60" w:rsidP="00150A60">
                  <w:pPr>
                    <w:spacing w:after="0" w:line="240" w:lineRule="auto"/>
                    <w:rPr>
                      <w:rFonts w:cstheme="minorHAnsi"/>
                    </w:rPr>
                  </w:pPr>
                  <w:r w:rsidRPr="00150A60">
                    <w:rPr>
                      <w:rFonts w:cstheme="minorHAnsi"/>
                    </w:rPr>
                    <w:t xml:space="preserve">technické prostriedky </w:t>
                  </w:r>
                  <w:proofErr w:type="spellStart"/>
                  <w:r w:rsidRPr="00150A60">
                    <w:rPr>
                      <w:rFonts w:cstheme="minorHAnsi"/>
                    </w:rPr>
                    <w:t>riad.a</w:t>
                  </w:r>
                  <w:proofErr w:type="spellEnd"/>
                  <w:r w:rsidRPr="00150A60">
                    <w:rPr>
                      <w:rFonts w:cstheme="minorHAnsi"/>
                    </w:rPr>
                    <w:t xml:space="preserve"> informačných systémov</w:t>
                  </w:r>
                </w:p>
              </w:tc>
            </w:tr>
            <w:tr w:rsidR="00150A60" w:rsidRPr="00150A60" w14:paraId="4366EFE5" w14:textId="77777777" w:rsidTr="00150A60">
              <w:trPr>
                <w:tblCellSpacing w:w="15" w:type="dxa"/>
              </w:trPr>
              <w:tc>
                <w:tcPr>
                  <w:tcW w:w="2824" w:type="dxa"/>
                  <w:vAlign w:val="center"/>
                  <w:hideMark/>
                </w:tcPr>
                <w:p w14:paraId="20B06C63" w14:textId="77777777" w:rsidR="00150A60" w:rsidRPr="00150A60" w:rsidRDefault="00000000" w:rsidP="00150A60">
                  <w:pPr>
                    <w:spacing w:after="0" w:line="240" w:lineRule="auto"/>
                    <w:rPr>
                      <w:rFonts w:cstheme="minorHAnsi"/>
                    </w:rPr>
                  </w:pPr>
                  <w:hyperlink r:id="rId147" w:tgtFrame="vupch" w:tooltip="VUPCH/VTC" w:history="1">
                    <w:r w:rsidR="00150A60" w:rsidRPr="00150A60">
                      <w:rPr>
                        <w:rStyle w:val="Hypertextovprepojenie"/>
                        <w:rFonts w:cstheme="minorHAnsi"/>
                      </w:rPr>
                      <w:t xml:space="preserve">prof. Ing. Juraj </w:t>
                    </w:r>
                    <w:proofErr w:type="spellStart"/>
                    <w:r w:rsidR="00150A60" w:rsidRPr="00150A60">
                      <w:rPr>
                        <w:rStyle w:val="Hypertextovprepojenie"/>
                        <w:rFonts w:cstheme="minorHAnsi"/>
                      </w:rPr>
                      <w:t>Miček</w:t>
                    </w:r>
                    <w:proofErr w:type="spellEnd"/>
                    <w:r w:rsidR="00150A60" w:rsidRPr="00150A60">
                      <w:rPr>
                        <w:rStyle w:val="Hypertextovprepojenie"/>
                        <w:rFonts w:cstheme="minorHAnsi"/>
                      </w:rPr>
                      <w:t>, PhD.</w:t>
                    </w:r>
                  </w:hyperlink>
                </w:p>
              </w:tc>
              <w:tc>
                <w:tcPr>
                  <w:tcW w:w="2045" w:type="dxa"/>
                  <w:vAlign w:val="center"/>
                  <w:hideMark/>
                </w:tcPr>
                <w:p w14:paraId="2B3ADD7F"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0C500836"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7557C67F"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1AFE44F7" w14:textId="77777777" w:rsidTr="00150A60">
              <w:trPr>
                <w:tblCellSpacing w:w="15" w:type="dxa"/>
              </w:trPr>
              <w:tc>
                <w:tcPr>
                  <w:tcW w:w="2824" w:type="dxa"/>
                  <w:vAlign w:val="center"/>
                  <w:hideMark/>
                </w:tcPr>
                <w:p w14:paraId="5F0E0479" w14:textId="77777777" w:rsidR="00150A60" w:rsidRPr="00150A60" w:rsidRDefault="00000000" w:rsidP="00150A60">
                  <w:pPr>
                    <w:spacing w:after="0" w:line="240" w:lineRule="auto"/>
                    <w:rPr>
                      <w:rFonts w:cstheme="minorHAnsi"/>
                    </w:rPr>
                  </w:pPr>
                  <w:hyperlink r:id="rId148" w:tgtFrame="vupch" w:tooltip="VUPCH/VTC" w:history="1">
                    <w:r w:rsidR="00150A60" w:rsidRPr="00150A60">
                      <w:rPr>
                        <w:rStyle w:val="Hypertextovprepojenie"/>
                        <w:rFonts w:cstheme="minorHAnsi"/>
                      </w:rPr>
                      <w:t xml:space="preserve">prof. Ing. Juraj </w:t>
                    </w:r>
                    <w:proofErr w:type="spellStart"/>
                    <w:r w:rsidR="00150A60" w:rsidRPr="00150A60">
                      <w:rPr>
                        <w:rStyle w:val="Hypertextovprepojenie"/>
                        <w:rFonts w:cstheme="minorHAnsi"/>
                      </w:rPr>
                      <w:t>Miček</w:t>
                    </w:r>
                    <w:proofErr w:type="spellEnd"/>
                    <w:r w:rsidR="00150A60" w:rsidRPr="00150A60">
                      <w:rPr>
                        <w:rStyle w:val="Hypertextovprepojenie"/>
                        <w:rFonts w:cstheme="minorHAnsi"/>
                      </w:rPr>
                      <w:t>, PhD.</w:t>
                    </w:r>
                  </w:hyperlink>
                </w:p>
              </w:tc>
              <w:tc>
                <w:tcPr>
                  <w:tcW w:w="2045" w:type="dxa"/>
                  <w:vAlign w:val="center"/>
                  <w:hideMark/>
                </w:tcPr>
                <w:p w14:paraId="37CE7F75"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07FC7BC1"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7C246331"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3197A6D6" w14:textId="77777777" w:rsidTr="00150A60">
              <w:trPr>
                <w:tblCellSpacing w:w="15" w:type="dxa"/>
              </w:trPr>
              <w:tc>
                <w:tcPr>
                  <w:tcW w:w="2824" w:type="dxa"/>
                  <w:vAlign w:val="center"/>
                  <w:hideMark/>
                </w:tcPr>
                <w:p w14:paraId="27A87C71" w14:textId="77777777" w:rsidR="00150A60" w:rsidRPr="00150A60" w:rsidRDefault="00000000" w:rsidP="00150A60">
                  <w:pPr>
                    <w:spacing w:after="0" w:line="240" w:lineRule="auto"/>
                    <w:rPr>
                      <w:rFonts w:cstheme="minorHAnsi"/>
                    </w:rPr>
                  </w:pPr>
                  <w:hyperlink r:id="rId149" w:tgtFrame="vupch" w:tooltip="VUPCH/VTC" w:history="1">
                    <w:r w:rsidR="00150A60" w:rsidRPr="00150A60">
                      <w:rPr>
                        <w:rStyle w:val="Hypertextovprepojenie"/>
                        <w:rFonts w:cstheme="minorHAnsi"/>
                      </w:rPr>
                      <w:t xml:space="preserve">prof. Ing. Juraj </w:t>
                    </w:r>
                    <w:proofErr w:type="spellStart"/>
                    <w:r w:rsidR="00150A60" w:rsidRPr="00150A60">
                      <w:rPr>
                        <w:rStyle w:val="Hypertextovprepojenie"/>
                        <w:rFonts w:cstheme="minorHAnsi"/>
                      </w:rPr>
                      <w:t>Miček</w:t>
                    </w:r>
                    <w:proofErr w:type="spellEnd"/>
                    <w:r w:rsidR="00150A60" w:rsidRPr="00150A60">
                      <w:rPr>
                        <w:rStyle w:val="Hypertextovprepojenie"/>
                        <w:rFonts w:cstheme="minorHAnsi"/>
                      </w:rPr>
                      <w:t>, PhD.</w:t>
                    </w:r>
                  </w:hyperlink>
                </w:p>
              </w:tc>
              <w:tc>
                <w:tcPr>
                  <w:tcW w:w="2045" w:type="dxa"/>
                  <w:vAlign w:val="center"/>
                  <w:hideMark/>
                </w:tcPr>
                <w:p w14:paraId="05BAC42F"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6904FD56"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7F77CA45"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1923B245" w14:textId="77777777" w:rsidTr="00150A60">
              <w:trPr>
                <w:tblCellSpacing w:w="15" w:type="dxa"/>
              </w:trPr>
              <w:tc>
                <w:tcPr>
                  <w:tcW w:w="2824" w:type="dxa"/>
                  <w:vAlign w:val="center"/>
                  <w:hideMark/>
                </w:tcPr>
                <w:p w14:paraId="21E83DA1" w14:textId="77777777" w:rsidR="00150A60" w:rsidRPr="00150A60" w:rsidRDefault="00000000" w:rsidP="00150A60">
                  <w:pPr>
                    <w:spacing w:after="0" w:line="240" w:lineRule="auto"/>
                    <w:rPr>
                      <w:rFonts w:cstheme="minorHAnsi"/>
                    </w:rPr>
                  </w:pPr>
                  <w:hyperlink r:id="rId150" w:tgtFrame="vupch" w:tooltip="VUPCH/VTC" w:history="1">
                    <w:r w:rsidR="00150A60" w:rsidRPr="00150A60">
                      <w:rPr>
                        <w:rStyle w:val="Hypertextovprepojenie"/>
                        <w:rFonts w:cstheme="minorHAnsi"/>
                      </w:rPr>
                      <w:t>Ing. Marek Moravčík, PhD.</w:t>
                    </w:r>
                  </w:hyperlink>
                </w:p>
              </w:tc>
              <w:tc>
                <w:tcPr>
                  <w:tcW w:w="2045" w:type="dxa"/>
                  <w:vAlign w:val="center"/>
                  <w:hideMark/>
                </w:tcPr>
                <w:p w14:paraId="659113D1"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09B219F6" w14:textId="77777777" w:rsidR="00150A60" w:rsidRPr="00150A60" w:rsidRDefault="00150A60" w:rsidP="00150A60">
                  <w:pPr>
                    <w:spacing w:after="0" w:line="240" w:lineRule="auto"/>
                    <w:rPr>
                      <w:rFonts w:cstheme="minorHAnsi"/>
                    </w:rPr>
                  </w:pPr>
                  <w:r w:rsidRPr="00150A60">
                    <w:rPr>
                      <w:rFonts w:cstheme="minorHAnsi"/>
                    </w:rPr>
                    <w:t>6II0019</w:t>
                  </w:r>
                </w:p>
              </w:tc>
              <w:tc>
                <w:tcPr>
                  <w:tcW w:w="3600" w:type="dxa"/>
                  <w:vAlign w:val="center"/>
                  <w:hideMark/>
                </w:tcPr>
                <w:p w14:paraId="109AAE77" w14:textId="77777777" w:rsidR="00150A60" w:rsidRPr="00150A60" w:rsidRDefault="00150A60" w:rsidP="00150A60">
                  <w:pPr>
                    <w:spacing w:after="0" w:line="240" w:lineRule="auto"/>
                    <w:rPr>
                      <w:rFonts w:cstheme="minorHAnsi"/>
                    </w:rPr>
                  </w:pPr>
                  <w:r w:rsidRPr="00150A60">
                    <w:rPr>
                      <w:rFonts w:cstheme="minorHAnsi"/>
                    </w:rPr>
                    <w:t>komunikačné technológie</w:t>
                  </w:r>
                </w:p>
              </w:tc>
            </w:tr>
            <w:tr w:rsidR="00150A60" w:rsidRPr="00150A60" w14:paraId="05370C1B" w14:textId="77777777" w:rsidTr="00150A60">
              <w:trPr>
                <w:tblCellSpacing w:w="15" w:type="dxa"/>
              </w:trPr>
              <w:tc>
                <w:tcPr>
                  <w:tcW w:w="2824" w:type="dxa"/>
                  <w:vAlign w:val="center"/>
                  <w:hideMark/>
                </w:tcPr>
                <w:p w14:paraId="097ACCE6" w14:textId="77777777" w:rsidR="00150A60" w:rsidRPr="00150A60" w:rsidRDefault="00000000" w:rsidP="00150A60">
                  <w:pPr>
                    <w:spacing w:after="0" w:line="240" w:lineRule="auto"/>
                    <w:rPr>
                      <w:rFonts w:cstheme="minorHAnsi"/>
                    </w:rPr>
                  </w:pPr>
                  <w:hyperlink r:id="rId151" w:tgtFrame="vupch" w:tooltip="VUPCH/VTC" w:history="1">
                    <w:r w:rsidR="00150A60" w:rsidRPr="00150A60">
                      <w:rPr>
                        <w:rStyle w:val="Hypertextovprepojenie"/>
                        <w:rFonts w:cstheme="minorHAnsi"/>
                      </w:rPr>
                      <w:t xml:space="preserve">Ing. Veronika </w:t>
                    </w:r>
                    <w:proofErr w:type="spellStart"/>
                    <w:r w:rsidR="00150A60" w:rsidRPr="00150A60">
                      <w:rPr>
                        <w:rStyle w:val="Hypertextovprepojenie"/>
                        <w:rFonts w:cstheme="minorHAnsi"/>
                      </w:rPr>
                      <w:t>Olešnaníková</w:t>
                    </w:r>
                    <w:proofErr w:type="spellEnd"/>
                    <w:r w:rsidR="00150A60" w:rsidRPr="00150A60">
                      <w:rPr>
                        <w:rStyle w:val="Hypertextovprepojenie"/>
                        <w:rFonts w:cstheme="minorHAnsi"/>
                      </w:rPr>
                      <w:t>, PhD.</w:t>
                    </w:r>
                  </w:hyperlink>
                </w:p>
              </w:tc>
              <w:tc>
                <w:tcPr>
                  <w:tcW w:w="2045" w:type="dxa"/>
                  <w:vAlign w:val="center"/>
                  <w:hideMark/>
                </w:tcPr>
                <w:p w14:paraId="47134023" w14:textId="77777777" w:rsidR="00150A60" w:rsidRPr="00150A60" w:rsidRDefault="00150A60" w:rsidP="00150A60">
                  <w:pPr>
                    <w:spacing w:after="0" w:line="240" w:lineRule="auto"/>
                    <w:rPr>
                      <w:rFonts w:cstheme="minorHAnsi"/>
                    </w:rPr>
                  </w:pPr>
                  <w:r w:rsidRPr="00150A60">
                    <w:rPr>
                      <w:rFonts w:cstheme="minorHAnsi"/>
                    </w:rPr>
                    <w:t>prednášky, cvičenia, prednášky, cvičenia</w:t>
                  </w:r>
                </w:p>
              </w:tc>
              <w:tc>
                <w:tcPr>
                  <w:tcW w:w="1089" w:type="dxa"/>
                  <w:vAlign w:val="center"/>
                  <w:hideMark/>
                </w:tcPr>
                <w:p w14:paraId="48905B7A" w14:textId="77777777" w:rsidR="00150A60" w:rsidRPr="00150A60" w:rsidRDefault="00150A60" w:rsidP="00150A60">
                  <w:pPr>
                    <w:spacing w:after="0" w:line="240" w:lineRule="auto"/>
                    <w:rPr>
                      <w:rFonts w:cstheme="minorHAnsi"/>
                    </w:rPr>
                  </w:pPr>
                  <w:r w:rsidRPr="00150A60">
                    <w:rPr>
                      <w:rFonts w:cstheme="minorHAnsi"/>
                    </w:rPr>
                    <w:t>6BI0043</w:t>
                  </w:r>
                </w:p>
              </w:tc>
              <w:tc>
                <w:tcPr>
                  <w:tcW w:w="3600" w:type="dxa"/>
                  <w:vAlign w:val="center"/>
                  <w:hideMark/>
                </w:tcPr>
                <w:p w14:paraId="65122C36" w14:textId="77777777" w:rsidR="00150A60" w:rsidRPr="00150A60" w:rsidRDefault="00150A60" w:rsidP="00150A60">
                  <w:pPr>
                    <w:spacing w:after="0" w:line="240" w:lineRule="auto"/>
                    <w:rPr>
                      <w:rFonts w:cstheme="minorHAnsi"/>
                    </w:rPr>
                  </w:pPr>
                  <w:r w:rsidRPr="00150A60">
                    <w:rPr>
                      <w:rFonts w:cstheme="minorHAnsi"/>
                    </w:rPr>
                    <w:t>teória automatického riadenia 1</w:t>
                  </w:r>
                </w:p>
              </w:tc>
            </w:tr>
            <w:tr w:rsidR="00150A60" w:rsidRPr="00150A60" w14:paraId="4D7E9B0E" w14:textId="77777777" w:rsidTr="00150A60">
              <w:trPr>
                <w:tblCellSpacing w:w="15" w:type="dxa"/>
              </w:trPr>
              <w:tc>
                <w:tcPr>
                  <w:tcW w:w="2824" w:type="dxa"/>
                  <w:vAlign w:val="center"/>
                  <w:hideMark/>
                </w:tcPr>
                <w:p w14:paraId="2BD81E48" w14:textId="77777777" w:rsidR="00150A60" w:rsidRPr="00150A60" w:rsidRDefault="00000000" w:rsidP="00150A60">
                  <w:pPr>
                    <w:spacing w:after="0" w:line="240" w:lineRule="auto"/>
                    <w:rPr>
                      <w:rFonts w:cstheme="minorHAnsi"/>
                    </w:rPr>
                  </w:pPr>
                  <w:hyperlink r:id="rId152" w:tgtFrame="vupch" w:tooltip="VUPCH/VTC" w:history="1">
                    <w:r w:rsidR="00150A60" w:rsidRPr="00150A60">
                      <w:rPr>
                        <w:rStyle w:val="Hypertextovprepojenie"/>
                        <w:rFonts w:cstheme="minorHAnsi"/>
                      </w:rPr>
                      <w:t xml:space="preserve">Ing. Veronika </w:t>
                    </w:r>
                    <w:proofErr w:type="spellStart"/>
                    <w:r w:rsidR="00150A60" w:rsidRPr="00150A60">
                      <w:rPr>
                        <w:rStyle w:val="Hypertextovprepojenie"/>
                        <w:rFonts w:cstheme="minorHAnsi"/>
                      </w:rPr>
                      <w:t>Olešnaníková</w:t>
                    </w:r>
                    <w:proofErr w:type="spellEnd"/>
                    <w:r w:rsidR="00150A60" w:rsidRPr="00150A60">
                      <w:rPr>
                        <w:rStyle w:val="Hypertextovprepojenie"/>
                        <w:rFonts w:cstheme="minorHAnsi"/>
                      </w:rPr>
                      <w:t>, PhD.</w:t>
                    </w:r>
                  </w:hyperlink>
                </w:p>
              </w:tc>
              <w:tc>
                <w:tcPr>
                  <w:tcW w:w="2045" w:type="dxa"/>
                  <w:vAlign w:val="center"/>
                  <w:hideMark/>
                </w:tcPr>
                <w:p w14:paraId="1D0E8C05" w14:textId="77777777" w:rsidR="00150A60" w:rsidRPr="00150A60" w:rsidRDefault="00150A60" w:rsidP="00150A60">
                  <w:pPr>
                    <w:spacing w:after="0" w:line="240" w:lineRule="auto"/>
                    <w:rPr>
                      <w:rFonts w:cstheme="minorHAnsi"/>
                    </w:rPr>
                  </w:pPr>
                  <w:r w:rsidRPr="00150A60">
                    <w:rPr>
                      <w:rFonts w:cstheme="minorHAnsi"/>
                    </w:rPr>
                    <w:t>cvičenia, cvičenia</w:t>
                  </w:r>
                </w:p>
              </w:tc>
              <w:tc>
                <w:tcPr>
                  <w:tcW w:w="1089" w:type="dxa"/>
                  <w:vAlign w:val="center"/>
                  <w:hideMark/>
                </w:tcPr>
                <w:p w14:paraId="521E69D1" w14:textId="77777777" w:rsidR="00150A60" w:rsidRPr="00150A60" w:rsidRDefault="00150A60" w:rsidP="00150A60">
                  <w:pPr>
                    <w:spacing w:after="0" w:line="240" w:lineRule="auto"/>
                    <w:rPr>
                      <w:rFonts w:cstheme="minorHAnsi"/>
                    </w:rPr>
                  </w:pPr>
                  <w:r w:rsidRPr="00150A60">
                    <w:rPr>
                      <w:rFonts w:cstheme="minorHAnsi"/>
                    </w:rPr>
                    <w:t>6II0049</w:t>
                  </w:r>
                </w:p>
              </w:tc>
              <w:tc>
                <w:tcPr>
                  <w:tcW w:w="3600" w:type="dxa"/>
                  <w:vAlign w:val="center"/>
                  <w:hideMark/>
                </w:tcPr>
                <w:p w14:paraId="73CE5422" w14:textId="77777777" w:rsidR="00150A60" w:rsidRPr="00150A60" w:rsidRDefault="00150A60" w:rsidP="00150A60">
                  <w:pPr>
                    <w:spacing w:after="0" w:line="240" w:lineRule="auto"/>
                    <w:rPr>
                      <w:rFonts w:cstheme="minorHAnsi"/>
                    </w:rPr>
                  </w:pPr>
                  <w:r w:rsidRPr="00150A60">
                    <w:rPr>
                      <w:rFonts w:cstheme="minorHAnsi"/>
                    </w:rPr>
                    <w:t>úvod do teórie diskrétnych systémov</w:t>
                  </w:r>
                </w:p>
              </w:tc>
            </w:tr>
            <w:tr w:rsidR="00150A60" w:rsidRPr="00150A60" w14:paraId="6BB2C9B4" w14:textId="77777777" w:rsidTr="00150A60">
              <w:trPr>
                <w:tblCellSpacing w:w="15" w:type="dxa"/>
              </w:trPr>
              <w:tc>
                <w:tcPr>
                  <w:tcW w:w="2824" w:type="dxa"/>
                  <w:vAlign w:val="center"/>
                  <w:hideMark/>
                </w:tcPr>
                <w:p w14:paraId="0D0F47EC" w14:textId="77777777" w:rsidR="00150A60" w:rsidRPr="00150A60" w:rsidRDefault="00000000" w:rsidP="00150A60">
                  <w:pPr>
                    <w:spacing w:after="0" w:line="240" w:lineRule="auto"/>
                    <w:rPr>
                      <w:rFonts w:cstheme="minorHAnsi"/>
                    </w:rPr>
                  </w:pPr>
                  <w:hyperlink r:id="rId153" w:tgtFrame="vupch" w:tooltip="VUPCH/VTC" w:history="1">
                    <w:r w:rsidR="00150A60" w:rsidRPr="00150A60">
                      <w:rPr>
                        <w:rStyle w:val="Hypertextovprepojenie"/>
                        <w:rFonts w:cstheme="minorHAnsi"/>
                      </w:rPr>
                      <w:t xml:space="preserve">Ing. Veronika </w:t>
                    </w:r>
                    <w:proofErr w:type="spellStart"/>
                    <w:r w:rsidR="00150A60" w:rsidRPr="00150A60">
                      <w:rPr>
                        <w:rStyle w:val="Hypertextovprepojenie"/>
                        <w:rFonts w:cstheme="minorHAnsi"/>
                      </w:rPr>
                      <w:t>Olešnaníková</w:t>
                    </w:r>
                    <w:proofErr w:type="spellEnd"/>
                    <w:r w:rsidR="00150A60" w:rsidRPr="00150A60">
                      <w:rPr>
                        <w:rStyle w:val="Hypertextovprepojenie"/>
                        <w:rFonts w:cstheme="minorHAnsi"/>
                      </w:rPr>
                      <w:t>, PhD.</w:t>
                    </w:r>
                  </w:hyperlink>
                </w:p>
              </w:tc>
              <w:tc>
                <w:tcPr>
                  <w:tcW w:w="2045" w:type="dxa"/>
                  <w:vAlign w:val="center"/>
                  <w:hideMark/>
                </w:tcPr>
                <w:p w14:paraId="1E46E86D"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214F6036"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7D2ABD72"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68424B13" w14:textId="77777777" w:rsidTr="00150A60">
              <w:trPr>
                <w:tblCellSpacing w:w="15" w:type="dxa"/>
              </w:trPr>
              <w:tc>
                <w:tcPr>
                  <w:tcW w:w="2824" w:type="dxa"/>
                  <w:vAlign w:val="center"/>
                  <w:hideMark/>
                </w:tcPr>
                <w:p w14:paraId="44F0F201" w14:textId="77777777" w:rsidR="00150A60" w:rsidRPr="00150A60" w:rsidRDefault="00000000" w:rsidP="00150A60">
                  <w:pPr>
                    <w:spacing w:after="0" w:line="240" w:lineRule="auto"/>
                    <w:rPr>
                      <w:rFonts w:cstheme="minorHAnsi"/>
                    </w:rPr>
                  </w:pPr>
                  <w:hyperlink r:id="rId154" w:tgtFrame="vupch" w:tooltip="VUPCH/VTC" w:history="1">
                    <w:r w:rsidR="00150A60" w:rsidRPr="00150A60">
                      <w:rPr>
                        <w:rStyle w:val="Hypertextovprepojenie"/>
                        <w:rFonts w:cstheme="minorHAnsi"/>
                      </w:rPr>
                      <w:t xml:space="preserve">Ing. Veronika </w:t>
                    </w:r>
                    <w:proofErr w:type="spellStart"/>
                    <w:r w:rsidR="00150A60" w:rsidRPr="00150A60">
                      <w:rPr>
                        <w:rStyle w:val="Hypertextovprepojenie"/>
                        <w:rFonts w:cstheme="minorHAnsi"/>
                      </w:rPr>
                      <w:t>Olešnaníková</w:t>
                    </w:r>
                    <w:proofErr w:type="spellEnd"/>
                    <w:r w:rsidR="00150A60" w:rsidRPr="00150A60">
                      <w:rPr>
                        <w:rStyle w:val="Hypertextovprepojenie"/>
                        <w:rFonts w:cstheme="minorHAnsi"/>
                      </w:rPr>
                      <w:t>, PhD.</w:t>
                    </w:r>
                  </w:hyperlink>
                </w:p>
              </w:tc>
              <w:tc>
                <w:tcPr>
                  <w:tcW w:w="2045" w:type="dxa"/>
                  <w:vAlign w:val="center"/>
                  <w:hideMark/>
                </w:tcPr>
                <w:p w14:paraId="6A80F4B1"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70380C74"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3142BC65"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0201DDBC" w14:textId="77777777" w:rsidTr="00150A60">
              <w:trPr>
                <w:tblCellSpacing w:w="15" w:type="dxa"/>
              </w:trPr>
              <w:tc>
                <w:tcPr>
                  <w:tcW w:w="2824" w:type="dxa"/>
                  <w:vAlign w:val="center"/>
                  <w:hideMark/>
                </w:tcPr>
                <w:p w14:paraId="524716AE" w14:textId="77777777" w:rsidR="00150A60" w:rsidRPr="00150A60" w:rsidRDefault="00000000" w:rsidP="00150A60">
                  <w:pPr>
                    <w:spacing w:after="0" w:line="240" w:lineRule="auto"/>
                    <w:rPr>
                      <w:rFonts w:cstheme="minorHAnsi"/>
                    </w:rPr>
                  </w:pPr>
                  <w:hyperlink r:id="rId155" w:tgtFrame="vupch" w:tooltip="VUPCH/VTC" w:history="1">
                    <w:r w:rsidR="00150A60" w:rsidRPr="00150A60">
                      <w:rPr>
                        <w:rStyle w:val="Hypertextovprepojenie"/>
                        <w:rFonts w:cstheme="minorHAnsi"/>
                      </w:rPr>
                      <w:t xml:space="preserve">Ing. Veronika </w:t>
                    </w:r>
                    <w:proofErr w:type="spellStart"/>
                    <w:r w:rsidR="00150A60" w:rsidRPr="00150A60">
                      <w:rPr>
                        <w:rStyle w:val="Hypertextovprepojenie"/>
                        <w:rFonts w:cstheme="minorHAnsi"/>
                      </w:rPr>
                      <w:t>Olešnaníková</w:t>
                    </w:r>
                    <w:proofErr w:type="spellEnd"/>
                    <w:r w:rsidR="00150A60" w:rsidRPr="00150A60">
                      <w:rPr>
                        <w:rStyle w:val="Hypertextovprepojenie"/>
                        <w:rFonts w:cstheme="minorHAnsi"/>
                      </w:rPr>
                      <w:t>, PhD.</w:t>
                    </w:r>
                  </w:hyperlink>
                </w:p>
              </w:tc>
              <w:tc>
                <w:tcPr>
                  <w:tcW w:w="2045" w:type="dxa"/>
                  <w:vAlign w:val="center"/>
                  <w:hideMark/>
                </w:tcPr>
                <w:p w14:paraId="0C3DF7F1"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405D8D27"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5FFCD846"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46AEF143" w14:textId="77777777" w:rsidTr="00150A60">
              <w:trPr>
                <w:tblCellSpacing w:w="15" w:type="dxa"/>
              </w:trPr>
              <w:tc>
                <w:tcPr>
                  <w:tcW w:w="2824" w:type="dxa"/>
                  <w:vAlign w:val="center"/>
                  <w:hideMark/>
                </w:tcPr>
                <w:p w14:paraId="1CA422C8" w14:textId="77777777" w:rsidR="00150A60" w:rsidRPr="00150A60" w:rsidRDefault="00000000" w:rsidP="00150A60">
                  <w:pPr>
                    <w:spacing w:after="0" w:line="240" w:lineRule="auto"/>
                    <w:rPr>
                      <w:rFonts w:cstheme="minorHAnsi"/>
                    </w:rPr>
                  </w:pPr>
                  <w:hyperlink r:id="rId156" w:tgtFrame="vupch" w:tooltip="VUPCH/VTC" w:history="1">
                    <w:r w:rsidR="00150A60" w:rsidRPr="00150A60">
                      <w:rPr>
                        <w:rStyle w:val="Hypertextovprepojenie"/>
                        <w:rFonts w:cstheme="minorHAnsi"/>
                      </w:rPr>
                      <w:t xml:space="preserve">Mgr. Katarína </w:t>
                    </w:r>
                    <w:proofErr w:type="spellStart"/>
                    <w:r w:rsidR="00150A60" w:rsidRPr="00150A60">
                      <w:rPr>
                        <w:rStyle w:val="Hypertextovprepojenie"/>
                        <w:rFonts w:cstheme="minorHAnsi"/>
                      </w:rPr>
                      <w:t>Pankuchová</w:t>
                    </w:r>
                    <w:proofErr w:type="spellEnd"/>
                    <w:r w:rsidR="00150A60" w:rsidRPr="00150A60">
                      <w:rPr>
                        <w:rStyle w:val="Hypertextovprepojenie"/>
                        <w:rFonts w:cstheme="minorHAnsi"/>
                      </w:rPr>
                      <w:t>, PhD.</w:t>
                    </w:r>
                  </w:hyperlink>
                </w:p>
              </w:tc>
              <w:tc>
                <w:tcPr>
                  <w:tcW w:w="2045" w:type="dxa"/>
                  <w:vAlign w:val="center"/>
                  <w:hideMark/>
                </w:tcPr>
                <w:p w14:paraId="5FD70FF3" w14:textId="77777777" w:rsidR="00150A60" w:rsidRPr="00150A60" w:rsidRDefault="00150A60" w:rsidP="00150A60">
                  <w:pPr>
                    <w:spacing w:after="0" w:line="240" w:lineRule="auto"/>
                    <w:rPr>
                      <w:rFonts w:cstheme="minorHAnsi"/>
                    </w:rPr>
                  </w:pPr>
                  <w:r w:rsidRPr="00150A60">
                    <w:rPr>
                      <w:rFonts w:cstheme="minorHAnsi"/>
                    </w:rPr>
                    <w:t>cvičenia, cvičenia</w:t>
                  </w:r>
                </w:p>
              </w:tc>
              <w:tc>
                <w:tcPr>
                  <w:tcW w:w="1089" w:type="dxa"/>
                  <w:vAlign w:val="center"/>
                  <w:hideMark/>
                </w:tcPr>
                <w:p w14:paraId="588BBE15" w14:textId="77777777" w:rsidR="00150A60" w:rsidRPr="00150A60" w:rsidRDefault="00150A60" w:rsidP="00150A60">
                  <w:pPr>
                    <w:spacing w:after="0" w:line="240" w:lineRule="auto"/>
                    <w:rPr>
                      <w:rFonts w:cstheme="minorHAnsi"/>
                    </w:rPr>
                  </w:pPr>
                  <w:r w:rsidRPr="00150A60">
                    <w:rPr>
                      <w:rFonts w:cstheme="minorHAnsi"/>
                    </w:rPr>
                    <w:t>2BJS001</w:t>
                  </w:r>
                </w:p>
              </w:tc>
              <w:tc>
                <w:tcPr>
                  <w:tcW w:w="3600" w:type="dxa"/>
                  <w:vAlign w:val="center"/>
                  <w:hideMark/>
                </w:tcPr>
                <w:p w14:paraId="04081F8C" w14:textId="77777777" w:rsidR="00150A60" w:rsidRPr="00150A60" w:rsidRDefault="00150A60" w:rsidP="00150A60">
                  <w:pPr>
                    <w:spacing w:after="0" w:line="240" w:lineRule="auto"/>
                    <w:rPr>
                      <w:rFonts w:cstheme="minorHAnsi"/>
                    </w:rPr>
                  </w:pPr>
                  <w:r w:rsidRPr="00150A60">
                    <w:rPr>
                      <w:rFonts w:cstheme="minorHAnsi"/>
                    </w:rPr>
                    <w:t>slovenský jazyk 1</w:t>
                  </w:r>
                </w:p>
              </w:tc>
            </w:tr>
            <w:tr w:rsidR="00150A60" w:rsidRPr="00150A60" w14:paraId="5C9A46B7" w14:textId="77777777" w:rsidTr="00150A60">
              <w:trPr>
                <w:tblCellSpacing w:w="15" w:type="dxa"/>
              </w:trPr>
              <w:tc>
                <w:tcPr>
                  <w:tcW w:w="2824" w:type="dxa"/>
                  <w:vAlign w:val="center"/>
                  <w:hideMark/>
                </w:tcPr>
                <w:p w14:paraId="406A620B" w14:textId="77777777" w:rsidR="00150A60" w:rsidRPr="00150A60" w:rsidRDefault="00000000" w:rsidP="00150A60">
                  <w:pPr>
                    <w:spacing w:after="0" w:line="240" w:lineRule="auto"/>
                    <w:rPr>
                      <w:rFonts w:cstheme="minorHAnsi"/>
                    </w:rPr>
                  </w:pPr>
                  <w:hyperlink r:id="rId157" w:tgtFrame="vupch" w:tooltip="VUPCH/VTC" w:history="1">
                    <w:r w:rsidR="00150A60" w:rsidRPr="00150A60">
                      <w:rPr>
                        <w:rStyle w:val="Hypertextovprepojenie"/>
                        <w:rFonts w:cstheme="minorHAnsi"/>
                      </w:rPr>
                      <w:t xml:space="preserve">Mgr. Katarína </w:t>
                    </w:r>
                    <w:proofErr w:type="spellStart"/>
                    <w:r w:rsidR="00150A60" w:rsidRPr="00150A60">
                      <w:rPr>
                        <w:rStyle w:val="Hypertextovprepojenie"/>
                        <w:rFonts w:cstheme="minorHAnsi"/>
                      </w:rPr>
                      <w:t>Pankuchová</w:t>
                    </w:r>
                    <w:proofErr w:type="spellEnd"/>
                    <w:r w:rsidR="00150A60" w:rsidRPr="00150A60">
                      <w:rPr>
                        <w:rStyle w:val="Hypertextovprepojenie"/>
                        <w:rFonts w:cstheme="minorHAnsi"/>
                      </w:rPr>
                      <w:t>, PhD.</w:t>
                    </w:r>
                  </w:hyperlink>
                </w:p>
              </w:tc>
              <w:tc>
                <w:tcPr>
                  <w:tcW w:w="2045" w:type="dxa"/>
                  <w:vAlign w:val="center"/>
                  <w:hideMark/>
                </w:tcPr>
                <w:p w14:paraId="4C401D82" w14:textId="77777777" w:rsidR="00150A60" w:rsidRPr="00150A60" w:rsidRDefault="00150A60" w:rsidP="00150A60">
                  <w:pPr>
                    <w:spacing w:after="0" w:line="240" w:lineRule="auto"/>
                    <w:rPr>
                      <w:rFonts w:cstheme="minorHAnsi"/>
                    </w:rPr>
                  </w:pPr>
                  <w:r w:rsidRPr="00150A60">
                    <w:rPr>
                      <w:rFonts w:cstheme="minorHAnsi"/>
                    </w:rPr>
                    <w:t>cvičenia, cvičenia</w:t>
                  </w:r>
                </w:p>
              </w:tc>
              <w:tc>
                <w:tcPr>
                  <w:tcW w:w="1089" w:type="dxa"/>
                  <w:vAlign w:val="center"/>
                  <w:hideMark/>
                </w:tcPr>
                <w:p w14:paraId="52B8D214" w14:textId="77777777" w:rsidR="00150A60" w:rsidRPr="00150A60" w:rsidRDefault="00150A60" w:rsidP="00150A60">
                  <w:pPr>
                    <w:spacing w:after="0" w:line="240" w:lineRule="auto"/>
                    <w:rPr>
                      <w:rFonts w:cstheme="minorHAnsi"/>
                    </w:rPr>
                  </w:pPr>
                  <w:r w:rsidRPr="00150A60">
                    <w:rPr>
                      <w:rFonts w:cstheme="minorHAnsi"/>
                    </w:rPr>
                    <w:t>2BJS002</w:t>
                  </w:r>
                </w:p>
              </w:tc>
              <w:tc>
                <w:tcPr>
                  <w:tcW w:w="3600" w:type="dxa"/>
                  <w:vAlign w:val="center"/>
                  <w:hideMark/>
                </w:tcPr>
                <w:p w14:paraId="1760188B" w14:textId="77777777" w:rsidR="00150A60" w:rsidRPr="00150A60" w:rsidRDefault="00150A60" w:rsidP="00150A60">
                  <w:pPr>
                    <w:spacing w:after="0" w:line="240" w:lineRule="auto"/>
                    <w:rPr>
                      <w:rFonts w:cstheme="minorHAnsi"/>
                    </w:rPr>
                  </w:pPr>
                  <w:r w:rsidRPr="00150A60">
                    <w:rPr>
                      <w:rFonts w:cstheme="minorHAnsi"/>
                    </w:rPr>
                    <w:t>slovenský jazyk 2</w:t>
                  </w:r>
                </w:p>
              </w:tc>
            </w:tr>
            <w:tr w:rsidR="00150A60" w:rsidRPr="00150A60" w14:paraId="0755901C" w14:textId="77777777" w:rsidTr="00150A60">
              <w:trPr>
                <w:tblCellSpacing w:w="15" w:type="dxa"/>
              </w:trPr>
              <w:tc>
                <w:tcPr>
                  <w:tcW w:w="2824" w:type="dxa"/>
                  <w:vAlign w:val="center"/>
                  <w:hideMark/>
                </w:tcPr>
                <w:p w14:paraId="2597B97E" w14:textId="77777777" w:rsidR="00150A60" w:rsidRPr="00150A60" w:rsidRDefault="00000000" w:rsidP="00150A60">
                  <w:pPr>
                    <w:spacing w:after="0" w:line="240" w:lineRule="auto"/>
                    <w:rPr>
                      <w:rFonts w:cstheme="minorHAnsi"/>
                    </w:rPr>
                  </w:pPr>
                  <w:hyperlink r:id="rId158" w:tgtFrame="vupch" w:tooltip="VUPCH/VTC" w:history="1">
                    <w:r w:rsidR="00150A60" w:rsidRPr="00150A60">
                      <w:rPr>
                        <w:rStyle w:val="Hypertextovprepojenie"/>
                        <w:rFonts w:cstheme="minorHAnsi"/>
                      </w:rPr>
                      <w:t xml:space="preserve">doc. Ing. Jozef </w:t>
                    </w:r>
                    <w:proofErr w:type="spellStart"/>
                    <w:r w:rsidR="00150A60" w:rsidRPr="00150A60">
                      <w:rPr>
                        <w:rStyle w:val="Hypertextovprepojenie"/>
                        <w:rFonts w:cstheme="minorHAnsi"/>
                      </w:rPr>
                      <w:t>Papán</w:t>
                    </w:r>
                    <w:proofErr w:type="spellEnd"/>
                    <w:r w:rsidR="00150A60" w:rsidRPr="00150A60">
                      <w:rPr>
                        <w:rStyle w:val="Hypertextovprepojenie"/>
                        <w:rFonts w:cstheme="minorHAnsi"/>
                      </w:rPr>
                      <w:t>, PhD.</w:t>
                    </w:r>
                  </w:hyperlink>
                </w:p>
              </w:tc>
              <w:tc>
                <w:tcPr>
                  <w:tcW w:w="2045" w:type="dxa"/>
                  <w:vAlign w:val="center"/>
                  <w:hideMark/>
                </w:tcPr>
                <w:p w14:paraId="48B3D68A" w14:textId="77777777" w:rsidR="00150A60" w:rsidRPr="00150A60" w:rsidRDefault="00150A60" w:rsidP="00150A60">
                  <w:pPr>
                    <w:spacing w:after="0" w:line="240" w:lineRule="auto"/>
                    <w:rPr>
                      <w:rFonts w:cstheme="minorHAnsi"/>
                    </w:rPr>
                  </w:pPr>
                  <w:r w:rsidRPr="00150A60">
                    <w:rPr>
                      <w:rFonts w:cstheme="minorHAnsi"/>
                    </w:rPr>
                    <w:t xml:space="preserve">prednášky, cvičenia, </w:t>
                  </w:r>
                  <w:proofErr w:type="spellStart"/>
                  <w:r w:rsidRPr="00150A60">
                    <w:rPr>
                      <w:rFonts w:cstheme="minorHAnsi"/>
                    </w:rPr>
                    <w:t>lab.cvičenia</w:t>
                  </w:r>
                  <w:proofErr w:type="spellEnd"/>
                </w:p>
              </w:tc>
              <w:tc>
                <w:tcPr>
                  <w:tcW w:w="1089" w:type="dxa"/>
                  <w:vAlign w:val="center"/>
                  <w:hideMark/>
                </w:tcPr>
                <w:p w14:paraId="363A35B7" w14:textId="77777777" w:rsidR="00150A60" w:rsidRPr="00150A60" w:rsidRDefault="00150A60" w:rsidP="00150A60">
                  <w:pPr>
                    <w:spacing w:after="0" w:line="240" w:lineRule="auto"/>
                    <w:rPr>
                      <w:rFonts w:cstheme="minorHAnsi"/>
                    </w:rPr>
                  </w:pPr>
                  <w:r w:rsidRPr="00150A60">
                    <w:rPr>
                      <w:rFonts w:cstheme="minorHAnsi"/>
                    </w:rPr>
                    <w:t>6II0019</w:t>
                  </w:r>
                </w:p>
              </w:tc>
              <w:tc>
                <w:tcPr>
                  <w:tcW w:w="3600" w:type="dxa"/>
                  <w:vAlign w:val="center"/>
                  <w:hideMark/>
                </w:tcPr>
                <w:p w14:paraId="722B6F31" w14:textId="77777777" w:rsidR="00150A60" w:rsidRPr="00150A60" w:rsidRDefault="00150A60" w:rsidP="00150A60">
                  <w:pPr>
                    <w:spacing w:after="0" w:line="240" w:lineRule="auto"/>
                    <w:rPr>
                      <w:rFonts w:cstheme="minorHAnsi"/>
                    </w:rPr>
                  </w:pPr>
                  <w:r w:rsidRPr="00150A60">
                    <w:rPr>
                      <w:rFonts w:cstheme="minorHAnsi"/>
                    </w:rPr>
                    <w:t>komunikačné technológie</w:t>
                  </w:r>
                </w:p>
              </w:tc>
            </w:tr>
            <w:tr w:rsidR="00150A60" w:rsidRPr="00150A60" w14:paraId="6213014C" w14:textId="77777777" w:rsidTr="00150A60">
              <w:trPr>
                <w:tblCellSpacing w:w="15" w:type="dxa"/>
              </w:trPr>
              <w:tc>
                <w:tcPr>
                  <w:tcW w:w="2824" w:type="dxa"/>
                  <w:vAlign w:val="center"/>
                  <w:hideMark/>
                </w:tcPr>
                <w:p w14:paraId="78862576" w14:textId="77777777" w:rsidR="00150A60" w:rsidRPr="00150A60" w:rsidRDefault="00000000" w:rsidP="00150A60">
                  <w:pPr>
                    <w:spacing w:after="0" w:line="240" w:lineRule="auto"/>
                    <w:rPr>
                      <w:rFonts w:cstheme="minorHAnsi"/>
                    </w:rPr>
                  </w:pPr>
                  <w:hyperlink r:id="rId159" w:tgtFrame="vupch" w:tooltip="VUPCH/VTC" w:history="1">
                    <w:r w:rsidR="00150A60" w:rsidRPr="00150A60">
                      <w:rPr>
                        <w:rStyle w:val="Hypertextovprepojenie"/>
                        <w:rFonts w:cstheme="minorHAnsi"/>
                      </w:rPr>
                      <w:t>Ing. Ján Rabčan, PhD.</w:t>
                    </w:r>
                  </w:hyperlink>
                </w:p>
              </w:tc>
              <w:tc>
                <w:tcPr>
                  <w:tcW w:w="2045" w:type="dxa"/>
                  <w:vAlign w:val="center"/>
                  <w:hideMark/>
                </w:tcPr>
                <w:p w14:paraId="4D580EE9"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4640E1FA" w14:textId="77777777" w:rsidR="00150A60" w:rsidRPr="00150A60" w:rsidRDefault="00150A60" w:rsidP="00150A60">
                  <w:pPr>
                    <w:spacing w:after="0" w:line="240" w:lineRule="auto"/>
                    <w:rPr>
                      <w:rFonts w:cstheme="minorHAnsi"/>
                    </w:rPr>
                  </w:pPr>
                  <w:r w:rsidRPr="00150A60">
                    <w:rPr>
                      <w:rFonts w:cstheme="minorHAnsi"/>
                    </w:rPr>
                    <w:t>6BI0035</w:t>
                  </w:r>
                </w:p>
              </w:tc>
              <w:tc>
                <w:tcPr>
                  <w:tcW w:w="3600" w:type="dxa"/>
                  <w:vAlign w:val="center"/>
                  <w:hideMark/>
                </w:tcPr>
                <w:p w14:paraId="422A0BC9" w14:textId="77777777" w:rsidR="00150A60" w:rsidRPr="00150A60" w:rsidRDefault="00150A60" w:rsidP="00150A60">
                  <w:pPr>
                    <w:spacing w:after="0" w:line="240" w:lineRule="auto"/>
                    <w:rPr>
                      <w:rFonts w:cstheme="minorHAnsi"/>
                    </w:rPr>
                  </w:pPr>
                  <w:r w:rsidRPr="00150A60">
                    <w:rPr>
                      <w:rFonts w:cstheme="minorHAnsi"/>
                    </w:rPr>
                    <w:t>princípy operačných systémov</w:t>
                  </w:r>
                </w:p>
              </w:tc>
            </w:tr>
            <w:tr w:rsidR="00150A60" w:rsidRPr="00150A60" w14:paraId="0CCDE9E4" w14:textId="77777777" w:rsidTr="00150A60">
              <w:trPr>
                <w:tblCellSpacing w:w="15" w:type="dxa"/>
              </w:trPr>
              <w:tc>
                <w:tcPr>
                  <w:tcW w:w="2824" w:type="dxa"/>
                  <w:vAlign w:val="center"/>
                  <w:hideMark/>
                </w:tcPr>
                <w:p w14:paraId="0E25B44D" w14:textId="77777777" w:rsidR="00150A60" w:rsidRPr="00150A60" w:rsidRDefault="00000000" w:rsidP="00150A60">
                  <w:pPr>
                    <w:spacing w:after="0" w:line="240" w:lineRule="auto"/>
                    <w:rPr>
                      <w:rFonts w:cstheme="minorHAnsi"/>
                    </w:rPr>
                  </w:pPr>
                  <w:hyperlink r:id="rId160" w:tgtFrame="vupch" w:tooltip="VUPCH/VTC" w:history="1">
                    <w:r w:rsidR="00150A60" w:rsidRPr="00150A60">
                      <w:rPr>
                        <w:rStyle w:val="Hypertextovprepojenie"/>
                        <w:rFonts w:cstheme="minorHAnsi"/>
                      </w:rPr>
                      <w:t>Ing. Patrik Rusnák, PhD.</w:t>
                    </w:r>
                  </w:hyperlink>
                </w:p>
              </w:tc>
              <w:tc>
                <w:tcPr>
                  <w:tcW w:w="2045" w:type="dxa"/>
                  <w:vAlign w:val="center"/>
                  <w:hideMark/>
                </w:tcPr>
                <w:p w14:paraId="5782B2D5"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4C136C72" w14:textId="77777777" w:rsidR="00150A60" w:rsidRPr="00150A60" w:rsidRDefault="00150A60" w:rsidP="00150A60">
                  <w:pPr>
                    <w:spacing w:after="0" w:line="240" w:lineRule="auto"/>
                    <w:rPr>
                      <w:rFonts w:cstheme="minorHAnsi"/>
                    </w:rPr>
                  </w:pPr>
                  <w:r w:rsidRPr="00150A60">
                    <w:rPr>
                      <w:rFonts w:cstheme="minorHAnsi"/>
                    </w:rPr>
                    <w:t>6BI0035</w:t>
                  </w:r>
                </w:p>
              </w:tc>
              <w:tc>
                <w:tcPr>
                  <w:tcW w:w="3600" w:type="dxa"/>
                  <w:vAlign w:val="center"/>
                  <w:hideMark/>
                </w:tcPr>
                <w:p w14:paraId="20342DCE" w14:textId="77777777" w:rsidR="00150A60" w:rsidRPr="00150A60" w:rsidRDefault="00150A60" w:rsidP="00150A60">
                  <w:pPr>
                    <w:spacing w:after="0" w:line="240" w:lineRule="auto"/>
                    <w:rPr>
                      <w:rFonts w:cstheme="minorHAnsi"/>
                    </w:rPr>
                  </w:pPr>
                  <w:r w:rsidRPr="00150A60">
                    <w:rPr>
                      <w:rFonts w:cstheme="minorHAnsi"/>
                    </w:rPr>
                    <w:t>princípy operačných systémov</w:t>
                  </w:r>
                </w:p>
              </w:tc>
            </w:tr>
            <w:tr w:rsidR="00150A60" w:rsidRPr="00150A60" w14:paraId="519696D8" w14:textId="77777777" w:rsidTr="00150A60">
              <w:trPr>
                <w:tblCellSpacing w:w="15" w:type="dxa"/>
              </w:trPr>
              <w:tc>
                <w:tcPr>
                  <w:tcW w:w="2824" w:type="dxa"/>
                  <w:vAlign w:val="center"/>
                  <w:hideMark/>
                </w:tcPr>
                <w:p w14:paraId="52929031" w14:textId="77777777" w:rsidR="00150A60" w:rsidRPr="00150A60" w:rsidRDefault="00000000" w:rsidP="00150A60">
                  <w:pPr>
                    <w:spacing w:after="0" w:line="240" w:lineRule="auto"/>
                    <w:rPr>
                      <w:rFonts w:cstheme="minorHAnsi"/>
                    </w:rPr>
                  </w:pPr>
                  <w:hyperlink r:id="rId161" w:tgtFrame="vupch" w:tooltip="VUPCH/VTC" w:history="1">
                    <w:r w:rsidR="00150A60" w:rsidRPr="00150A60">
                      <w:rPr>
                        <w:rStyle w:val="Hypertextovprepojenie"/>
                        <w:rFonts w:cstheme="minorHAnsi"/>
                      </w:rPr>
                      <w:t>Ing. Patrik Rusnák, PhD.</w:t>
                    </w:r>
                  </w:hyperlink>
                </w:p>
              </w:tc>
              <w:tc>
                <w:tcPr>
                  <w:tcW w:w="2045" w:type="dxa"/>
                  <w:vAlign w:val="center"/>
                  <w:hideMark/>
                </w:tcPr>
                <w:p w14:paraId="5BB282C3"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6A4F604F" w14:textId="77777777" w:rsidR="00150A60" w:rsidRPr="00150A60" w:rsidRDefault="00150A60" w:rsidP="00150A60">
                  <w:pPr>
                    <w:spacing w:after="0" w:line="240" w:lineRule="auto"/>
                    <w:rPr>
                      <w:rFonts w:cstheme="minorHAnsi"/>
                    </w:rPr>
                  </w:pPr>
                  <w:r w:rsidRPr="00150A60">
                    <w:rPr>
                      <w:rFonts w:cstheme="minorHAnsi"/>
                    </w:rPr>
                    <w:t>6UI0009</w:t>
                  </w:r>
                </w:p>
              </w:tc>
              <w:tc>
                <w:tcPr>
                  <w:tcW w:w="3600" w:type="dxa"/>
                  <w:vAlign w:val="center"/>
                  <w:hideMark/>
                </w:tcPr>
                <w:p w14:paraId="022E9F01" w14:textId="77777777" w:rsidR="00150A60" w:rsidRPr="00150A60" w:rsidRDefault="00150A60" w:rsidP="00150A60">
                  <w:pPr>
                    <w:spacing w:after="0" w:line="240" w:lineRule="auto"/>
                    <w:rPr>
                      <w:rFonts w:cstheme="minorHAnsi"/>
                    </w:rPr>
                  </w:pPr>
                  <w:r w:rsidRPr="00150A60">
                    <w:rPr>
                      <w:rFonts w:cstheme="minorHAnsi"/>
                    </w:rPr>
                    <w:t>programovacie jazyky pre vstavané systémy</w:t>
                  </w:r>
                </w:p>
              </w:tc>
            </w:tr>
            <w:tr w:rsidR="00150A60" w:rsidRPr="00150A60" w14:paraId="06AA51EF" w14:textId="77777777" w:rsidTr="00150A60">
              <w:trPr>
                <w:tblCellSpacing w:w="15" w:type="dxa"/>
              </w:trPr>
              <w:tc>
                <w:tcPr>
                  <w:tcW w:w="2824" w:type="dxa"/>
                  <w:vAlign w:val="center"/>
                  <w:hideMark/>
                </w:tcPr>
                <w:p w14:paraId="1925C021" w14:textId="77777777" w:rsidR="00150A60" w:rsidRPr="00150A60" w:rsidRDefault="00000000" w:rsidP="00150A60">
                  <w:pPr>
                    <w:spacing w:after="0" w:line="240" w:lineRule="auto"/>
                    <w:rPr>
                      <w:rFonts w:cstheme="minorHAnsi"/>
                    </w:rPr>
                  </w:pPr>
                  <w:hyperlink r:id="rId162"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Sedláček</w:t>
                    </w:r>
                    <w:proofErr w:type="spellEnd"/>
                    <w:r w:rsidR="00150A60" w:rsidRPr="00150A60">
                      <w:rPr>
                        <w:rStyle w:val="Hypertextovprepojenie"/>
                        <w:rFonts w:cstheme="minorHAnsi"/>
                      </w:rPr>
                      <w:t>, PhD.</w:t>
                    </w:r>
                  </w:hyperlink>
                </w:p>
              </w:tc>
              <w:tc>
                <w:tcPr>
                  <w:tcW w:w="2045" w:type="dxa"/>
                  <w:vAlign w:val="center"/>
                  <w:hideMark/>
                </w:tcPr>
                <w:p w14:paraId="58486C6E"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6D74ABDF" w14:textId="77777777" w:rsidR="00150A60" w:rsidRPr="00150A60" w:rsidRDefault="00150A60" w:rsidP="00150A60">
                  <w:pPr>
                    <w:spacing w:after="0" w:line="240" w:lineRule="auto"/>
                    <w:rPr>
                      <w:rFonts w:cstheme="minorHAnsi"/>
                    </w:rPr>
                  </w:pPr>
                  <w:r w:rsidRPr="00150A60">
                    <w:rPr>
                      <w:rFonts w:cstheme="minorHAnsi"/>
                    </w:rPr>
                    <w:t>6BI0035</w:t>
                  </w:r>
                </w:p>
              </w:tc>
              <w:tc>
                <w:tcPr>
                  <w:tcW w:w="3600" w:type="dxa"/>
                  <w:vAlign w:val="center"/>
                  <w:hideMark/>
                </w:tcPr>
                <w:p w14:paraId="2FF28A24" w14:textId="77777777" w:rsidR="00150A60" w:rsidRPr="00150A60" w:rsidRDefault="00150A60" w:rsidP="00150A60">
                  <w:pPr>
                    <w:spacing w:after="0" w:line="240" w:lineRule="auto"/>
                    <w:rPr>
                      <w:rFonts w:cstheme="minorHAnsi"/>
                    </w:rPr>
                  </w:pPr>
                  <w:r w:rsidRPr="00150A60">
                    <w:rPr>
                      <w:rFonts w:cstheme="minorHAnsi"/>
                    </w:rPr>
                    <w:t>princípy operačných systémov</w:t>
                  </w:r>
                </w:p>
              </w:tc>
            </w:tr>
            <w:tr w:rsidR="00150A60" w:rsidRPr="00150A60" w14:paraId="2319FD47" w14:textId="77777777" w:rsidTr="00150A60">
              <w:trPr>
                <w:tblCellSpacing w:w="15" w:type="dxa"/>
              </w:trPr>
              <w:tc>
                <w:tcPr>
                  <w:tcW w:w="2824" w:type="dxa"/>
                  <w:vAlign w:val="center"/>
                  <w:hideMark/>
                </w:tcPr>
                <w:p w14:paraId="4F1602E8" w14:textId="77777777" w:rsidR="00150A60" w:rsidRPr="00150A60" w:rsidRDefault="00000000" w:rsidP="00150A60">
                  <w:pPr>
                    <w:spacing w:after="0" w:line="240" w:lineRule="auto"/>
                    <w:rPr>
                      <w:rFonts w:cstheme="minorHAnsi"/>
                    </w:rPr>
                  </w:pPr>
                  <w:hyperlink r:id="rId163" w:tgtFrame="vupch" w:tooltip="VUPCH/VTC" w:history="1">
                    <w:r w:rsidR="00150A60" w:rsidRPr="00150A60">
                      <w:rPr>
                        <w:rStyle w:val="Hypertextovprepojenie"/>
                        <w:rFonts w:cstheme="minorHAnsi"/>
                      </w:rPr>
                      <w:t>prof. Ing. Pavel Segeč, PhD.</w:t>
                    </w:r>
                  </w:hyperlink>
                </w:p>
              </w:tc>
              <w:tc>
                <w:tcPr>
                  <w:tcW w:w="2045" w:type="dxa"/>
                  <w:vAlign w:val="center"/>
                  <w:hideMark/>
                </w:tcPr>
                <w:p w14:paraId="1A7A6A41"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654B0FA2" w14:textId="77777777" w:rsidR="00150A60" w:rsidRPr="00150A60" w:rsidRDefault="00150A60" w:rsidP="00150A60">
                  <w:pPr>
                    <w:spacing w:after="0" w:line="240" w:lineRule="auto"/>
                    <w:rPr>
                      <w:rFonts w:cstheme="minorHAnsi"/>
                    </w:rPr>
                  </w:pPr>
                  <w:r w:rsidRPr="00150A60">
                    <w:rPr>
                      <w:rFonts w:cstheme="minorHAnsi"/>
                    </w:rPr>
                    <w:t>6II0019</w:t>
                  </w:r>
                </w:p>
              </w:tc>
              <w:tc>
                <w:tcPr>
                  <w:tcW w:w="3600" w:type="dxa"/>
                  <w:vAlign w:val="center"/>
                  <w:hideMark/>
                </w:tcPr>
                <w:p w14:paraId="0BA3B9C2" w14:textId="77777777" w:rsidR="00150A60" w:rsidRPr="00150A60" w:rsidRDefault="00150A60" w:rsidP="00150A60">
                  <w:pPr>
                    <w:spacing w:after="0" w:line="240" w:lineRule="auto"/>
                    <w:rPr>
                      <w:rFonts w:cstheme="minorHAnsi"/>
                    </w:rPr>
                  </w:pPr>
                  <w:r w:rsidRPr="00150A60">
                    <w:rPr>
                      <w:rFonts w:cstheme="minorHAnsi"/>
                    </w:rPr>
                    <w:t>komunikačné technológie</w:t>
                  </w:r>
                </w:p>
              </w:tc>
            </w:tr>
            <w:tr w:rsidR="00150A60" w:rsidRPr="00150A60" w14:paraId="3AF172F1" w14:textId="77777777" w:rsidTr="00150A60">
              <w:trPr>
                <w:tblCellSpacing w:w="15" w:type="dxa"/>
              </w:trPr>
              <w:tc>
                <w:tcPr>
                  <w:tcW w:w="2824" w:type="dxa"/>
                  <w:vAlign w:val="center"/>
                  <w:hideMark/>
                </w:tcPr>
                <w:p w14:paraId="3716504E" w14:textId="77777777" w:rsidR="00150A60" w:rsidRPr="00150A60" w:rsidRDefault="00000000" w:rsidP="00150A60">
                  <w:pPr>
                    <w:spacing w:after="0" w:line="240" w:lineRule="auto"/>
                    <w:rPr>
                      <w:rFonts w:cstheme="minorHAnsi"/>
                    </w:rPr>
                  </w:pPr>
                  <w:hyperlink r:id="rId164" w:tgtFrame="vupch" w:tooltip="VUPCH/VTC" w:history="1">
                    <w:r w:rsidR="00150A60" w:rsidRPr="00150A60">
                      <w:rPr>
                        <w:rStyle w:val="Hypertextovprepojenie"/>
                        <w:rFonts w:cstheme="minorHAnsi"/>
                      </w:rPr>
                      <w:t>RNDr. Ida Stankovianska, CSc.</w:t>
                    </w:r>
                  </w:hyperlink>
                </w:p>
              </w:tc>
              <w:tc>
                <w:tcPr>
                  <w:tcW w:w="2045" w:type="dxa"/>
                  <w:vAlign w:val="center"/>
                  <w:hideMark/>
                </w:tcPr>
                <w:p w14:paraId="6E138D0F"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7F1778A6" w14:textId="77777777" w:rsidR="00150A60" w:rsidRPr="00150A60" w:rsidRDefault="00150A60" w:rsidP="00150A60">
                  <w:pPr>
                    <w:spacing w:after="0" w:line="240" w:lineRule="auto"/>
                    <w:rPr>
                      <w:rFonts w:cstheme="minorHAnsi"/>
                    </w:rPr>
                  </w:pPr>
                  <w:r w:rsidRPr="00150A60">
                    <w:rPr>
                      <w:rFonts w:cstheme="minorHAnsi"/>
                    </w:rPr>
                    <w:t>6UA0002</w:t>
                  </w:r>
                </w:p>
              </w:tc>
              <w:tc>
                <w:tcPr>
                  <w:tcW w:w="3600" w:type="dxa"/>
                  <w:vAlign w:val="center"/>
                  <w:hideMark/>
                </w:tcPr>
                <w:p w14:paraId="427C706A" w14:textId="77777777" w:rsidR="00150A60" w:rsidRPr="00150A60" w:rsidRDefault="00150A60" w:rsidP="00150A60">
                  <w:pPr>
                    <w:spacing w:after="0" w:line="240" w:lineRule="auto"/>
                    <w:rPr>
                      <w:rFonts w:cstheme="minorHAnsi"/>
                    </w:rPr>
                  </w:pPr>
                  <w:r w:rsidRPr="00150A60">
                    <w:rPr>
                      <w:rFonts w:cstheme="minorHAnsi"/>
                    </w:rPr>
                    <w:t>pravdepodobnosť a štatistika</w:t>
                  </w:r>
                </w:p>
              </w:tc>
            </w:tr>
            <w:tr w:rsidR="00150A60" w:rsidRPr="00150A60" w14:paraId="5B139F2A" w14:textId="77777777" w:rsidTr="00150A60">
              <w:trPr>
                <w:tblCellSpacing w:w="15" w:type="dxa"/>
              </w:trPr>
              <w:tc>
                <w:tcPr>
                  <w:tcW w:w="2824" w:type="dxa"/>
                  <w:vAlign w:val="center"/>
                  <w:hideMark/>
                </w:tcPr>
                <w:p w14:paraId="5BD3589F" w14:textId="77777777" w:rsidR="00150A60" w:rsidRPr="00150A60" w:rsidRDefault="00000000" w:rsidP="00150A60">
                  <w:pPr>
                    <w:spacing w:after="0" w:line="240" w:lineRule="auto"/>
                    <w:rPr>
                      <w:rFonts w:cstheme="minorHAnsi"/>
                    </w:rPr>
                  </w:pPr>
                  <w:hyperlink r:id="rId165" w:tgtFrame="vupch" w:tooltip="VUPCH/VTC" w:history="1">
                    <w:r w:rsidR="00150A60" w:rsidRPr="00150A60">
                      <w:rPr>
                        <w:rStyle w:val="Hypertextovprepojenie"/>
                        <w:rFonts w:cstheme="minorHAnsi"/>
                      </w:rPr>
                      <w:t>Ing. Milan Straka, PhD.</w:t>
                    </w:r>
                  </w:hyperlink>
                </w:p>
              </w:tc>
              <w:tc>
                <w:tcPr>
                  <w:tcW w:w="2045" w:type="dxa"/>
                  <w:vAlign w:val="center"/>
                  <w:hideMark/>
                </w:tcPr>
                <w:p w14:paraId="55FBBA21"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3520732F" w14:textId="77777777" w:rsidR="00150A60" w:rsidRPr="00150A60" w:rsidRDefault="00150A60" w:rsidP="00150A60">
                  <w:pPr>
                    <w:spacing w:after="0" w:line="240" w:lineRule="auto"/>
                    <w:rPr>
                      <w:rFonts w:cstheme="minorHAnsi"/>
                    </w:rPr>
                  </w:pPr>
                  <w:r w:rsidRPr="00150A60">
                    <w:rPr>
                      <w:rFonts w:cstheme="minorHAnsi"/>
                    </w:rPr>
                    <w:t>6IA0005</w:t>
                  </w:r>
                </w:p>
              </w:tc>
              <w:tc>
                <w:tcPr>
                  <w:tcW w:w="3600" w:type="dxa"/>
                  <w:vAlign w:val="center"/>
                  <w:hideMark/>
                </w:tcPr>
                <w:p w14:paraId="38EF9AD5" w14:textId="77777777" w:rsidR="00150A60" w:rsidRPr="00150A60" w:rsidRDefault="00150A60" w:rsidP="00150A60">
                  <w:pPr>
                    <w:spacing w:after="0" w:line="240" w:lineRule="auto"/>
                    <w:rPr>
                      <w:rFonts w:cstheme="minorHAnsi"/>
                    </w:rPr>
                  </w:pPr>
                  <w:r w:rsidRPr="00150A60">
                    <w:rPr>
                      <w:rFonts w:cstheme="minorHAnsi"/>
                    </w:rPr>
                    <w:t>Úvod do strojového učenia</w:t>
                  </w:r>
                </w:p>
              </w:tc>
            </w:tr>
            <w:tr w:rsidR="00150A60" w:rsidRPr="00150A60" w14:paraId="2102AEC1" w14:textId="77777777" w:rsidTr="00150A60">
              <w:trPr>
                <w:tblCellSpacing w:w="15" w:type="dxa"/>
              </w:trPr>
              <w:tc>
                <w:tcPr>
                  <w:tcW w:w="2824" w:type="dxa"/>
                  <w:vAlign w:val="center"/>
                  <w:hideMark/>
                </w:tcPr>
                <w:p w14:paraId="1ACDFA88" w14:textId="77777777" w:rsidR="00150A60" w:rsidRPr="00150A60" w:rsidRDefault="00000000" w:rsidP="00150A60">
                  <w:pPr>
                    <w:spacing w:after="0" w:line="240" w:lineRule="auto"/>
                    <w:rPr>
                      <w:rFonts w:cstheme="minorHAnsi"/>
                    </w:rPr>
                  </w:pPr>
                  <w:hyperlink r:id="rId166"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6B10F8F0" w14:textId="77777777" w:rsidR="00150A60" w:rsidRPr="00150A60" w:rsidRDefault="00150A60" w:rsidP="00150A60">
                  <w:pPr>
                    <w:spacing w:after="0" w:line="240" w:lineRule="auto"/>
                    <w:rPr>
                      <w:rFonts w:cstheme="minorHAnsi"/>
                    </w:rPr>
                  </w:pPr>
                  <w:r w:rsidRPr="00150A60">
                    <w:rPr>
                      <w:rFonts w:cstheme="minorHAnsi"/>
                    </w:rPr>
                    <w:t>prednášky, prednášky</w:t>
                  </w:r>
                </w:p>
              </w:tc>
              <w:tc>
                <w:tcPr>
                  <w:tcW w:w="1089" w:type="dxa"/>
                  <w:vAlign w:val="center"/>
                  <w:hideMark/>
                </w:tcPr>
                <w:p w14:paraId="052AFE9C" w14:textId="77777777" w:rsidR="00150A60" w:rsidRPr="00150A60" w:rsidRDefault="00150A60" w:rsidP="00150A60">
                  <w:pPr>
                    <w:spacing w:after="0" w:line="240" w:lineRule="auto"/>
                    <w:rPr>
                      <w:rFonts w:cstheme="minorHAnsi"/>
                    </w:rPr>
                  </w:pPr>
                  <w:r w:rsidRPr="00150A60">
                    <w:rPr>
                      <w:rFonts w:cstheme="minorHAnsi"/>
                    </w:rPr>
                    <w:t>6II0004</w:t>
                  </w:r>
                </w:p>
              </w:tc>
              <w:tc>
                <w:tcPr>
                  <w:tcW w:w="3600" w:type="dxa"/>
                  <w:vAlign w:val="center"/>
                  <w:hideMark/>
                </w:tcPr>
                <w:p w14:paraId="5D765E0B" w14:textId="77777777" w:rsidR="00150A60" w:rsidRPr="00150A60" w:rsidRDefault="00150A60" w:rsidP="00150A60">
                  <w:pPr>
                    <w:spacing w:after="0" w:line="240" w:lineRule="auto"/>
                    <w:rPr>
                      <w:rFonts w:cstheme="minorHAnsi"/>
                    </w:rPr>
                  </w:pPr>
                  <w:r w:rsidRPr="00150A60">
                    <w:rPr>
                      <w:rFonts w:cstheme="minorHAnsi"/>
                    </w:rPr>
                    <w:t>aplikácie metód učiacich sa systémov</w:t>
                  </w:r>
                </w:p>
              </w:tc>
            </w:tr>
            <w:tr w:rsidR="00150A60" w:rsidRPr="00150A60" w14:paraId="1395BDFE" w14:textId="77777777" w:rsidTr="00150A60">
              <w:trPr>
                <w:tblCellSpacing w:w="15" w:type="dxa"/>
              </w:trPr>
              <w:tc>
                <w:tcPr>
                  <w:tcW w:w="2824" w:type="dxa"/>
                  <w:vAlign w:val="center"/>
                  <w:hideMark/>
                </w:tcPr>
                <w:p w14:paraId="7EF6E505" w14:textId="77777777" w:rsidR="00150A60" w:rsidRPr="00150A60" w:rsidRDefault="00000000" w:rsidP="00150A60">
                  <w:pPr>
                    <w:spacing w:after="0" w:line="240" w:lineRule="auto"/>
                    <w:rPr>
                      <w:rFonts w:cstheme="minorHAnsi"/>
                    </w:rPr>
                  </w:pPr>
                  <w:hyperlink r:id="rId167"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60BCF8E2"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4CA4F0E9" w14:textId="77777777" w:rsidR="00150A60" w:rsidRPr="00150A60" w:rsidRDefault="00150A60" w:rsidP="00150A60">
                  <w:pPr>
                    <w:spacing w:after="0" w:line="240" w:lineRule="auto"/>
                    <w:rPr>
                      <w:rFonts w:cstheme="minorHAnsi"/>
                    </w:rPr>
                  </w:pPr>
                  <w:r w:rsidRPr="00150A60">
                    <w:rPr>
                      <w:rFonts w:cstheme="minorHAnsi"/>
                    </w:rPr>
                    <w:t>6II0010</w:t>
                  </w:r>
                </w:p>
              </w:tc>
              <w:tc>
                <w:tcPr>
                  <w:tcW w:w="3600" w:type="dxa"/>
                  <w:vAlign w:val="center"/>
                  <w:hideMark/>
                </w:tcPr>
                <w:p w14:paraId="6EBAE951" w14:textId="77777777" w:rsidR="00150A60" w:rsidRPr="00150A60" w:rsidRDefault="00150A60" w:rsidP="00150A60">
                  <w:pPr>
                    <w:spacing w:after="0" w:line="240" w:lineRule="auto"/>
                    <w:rPr>
                      <w:rFonts w:cstheme="minorHAnsi"/>
                    </w:rPr>
                  </w:pPr>
                  <w:r w:rsidRPr="00150A60">
                    <w:rPr>
                      <w:rFonts w:cstheme="minorHAnsi"/>
                    </w:rPr>
                    <w:t>číslicové spracovanie signálov 1</w:t>
                  </w:r>
                </w:p>
              </w:tc>
            </w:tr>
            <w:tr w:rsidR="00150A60" w:rsidRPr="00150A60" w14:paraId="1AB58895" w14:textId="77777777" w:rsidTr="00150A60">
              <w:trPr>
                <w:tblCellSpacing w:w="15" w:type="dxa"/>
              </w:trPr>
              <w:tc>
                <w:tcPr>
                  <w:tcW w:w="2824" w:type="dxa"/>
                  <w:vAlign w:val="center"/>
                  <w:hideMark/>
                </w:tcPr>
                <w:p w14:paraId="72A66C99" w14:textId="77777777" w:rsidR="00150A60" w:rsidRPr="00150A60" w:rsidRDefault="00000000" w:rsidP="00150A60">
                  <w:pPr>
                    <w:spacing w:after="0" w:line="240" w:lineRule="auto"/>
                    <w:rPr>
                      <w:rFonts w:cstheme="minorHAnsi"/>
                    </w:rPr>
                  </w:pPr>
                  <w:hyperlink r:id="rId168"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75A113AD"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r w:rsidRPr="00150A60">
                    <w:rPr>
                      <w:rFonts w:cstheme="minorHAnsi"/>
                    </w:rPr>
                    <w:t xml:space="preserve">, prednášky, </w:t>
                  </w:r>
                  <w:proofErr w:type="spellStart"/>
                  <w:r w:rsidRPr="00150A60">
                    <w:rPr>
                      <w:rFonts w:cstheme="minorHAnsi"/>
                    </w:rPr>
                    <w:t>lab.cvičenia</w:t>
                  </w:r>
                  <w:proofErr w:type="spellEnd"/>
                </w:p>
              </w:tc>
              <w:tc>
                <w:tcPr>
                  <w:tcW w:w="1089" w:type="dxa"/>
                  <w:vAlign w:val="center"/>
                  <w:hideMark/>
                </w:tcPr>
                <w:p w14:paraId="3F7CDBD8" w14:textId="77777777" w:rsidR="00150A60" w:rsidRPr="00150A60" w:rsidRDefault="00150A60" w:rsidP="00150A60">
                  <w:pPr>
                    <w:spacing w:after="0" w:line="240" w:lineRule="auto"/>
                    <w:rPr>
                      <w:rFonts w:cstheme="minorHAnsi"/>
                    </w:rPr>
                  </w:pPr>
                  <w:r w:rsidRPr="00150A60">
                    <w:rPr>
                      <w:rFonts w:cstheme="minorHAnsi"/>
                    </w:rPr>
                    <w:t>6II0037</w:t>
                  </w:r>
                </w:p>
              </w:tc>
              <w:tc>
                <w:tcPr>
                  <w:tcW w:w="3600" w:type="dxa"/>
                  <w:vAlign w:val="center"/>
                  <w:hideMark/>
                </w:tcPr>
                <w:p w14:paraId="340ABB05" w14:textId="77777777" w:rsidR="00150A60" w:rsidRPr="00150A60" w:rsidRDefault="00150A60" w:rsidP="00150A60">
                  <w:pPr>
                    <w:spacing w:after="0" w:line="240" w:lineRule="auto"/>
                    <w:rPr>
                      <w:rFonts w:cstheme="minorHAnsi"/>
                    </w:rPr>
                  </w:pPr>
                  <w:r w:rsidRPr="00150A60">
                    <w:rPr>
                      <w:rFonts w:cstheme="minorHAnsi"/>
                    </w:rPr>
                    <w:t>prenos dát</w:t>
                  </w:r>
                </w:p>
              </w:tc>
            </w:tr>
            <w:tr w:rsidR="00150A60" w:rsidRPr="00150A60" w14:paraId="299095A2" w14:textId="77777777" w:rsidTr="00150A60">
              <w:trPr>
                <w:tblCellSpacing w:w="15" w:type="dxa"/>
              </w:trPr>
              <w:tc>
                <w:tcPr>
                  <w:tcW w:w="2824" w:type="dxa"/>
                  <w:vAlign w:val="center"/>
                  <w:hideMark/>
                </w:tcPr>
                <w:p w14:paraId="414586D5" w14:textId="77777777" w:rsidR="00150A60" w:rsidRPr="00150A60" w:rsidRDefault="00000000" w:rsidP="00150A60">
                  <w:pPr>
                    <w:spacing w:after="0" w:line="240" w:lineRule="auto"/>
                    <w:rPr>
                      <w:rFonts w:cstheme="minorHAnsi"/>
                    </w:rPr>
                  </w:pPr>
                  <w:hyperlink r:id="rId169"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235276E4"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2DA7D6AE" w14:textId="77777777" w:rsidR="00150A60" w:rsidRPr="00150A60" w:rsidRDefault="00150A60" w:rsidP="00150A60">
                  <w:pPr>
                    <w:spacing w:after="0" w:line="240" w:lineRule="auto"/>
                    <w:rPr>
                      <w:rFonts w:cstheme="minorHAnsi"/>
                    </w:rPr>
                  </w:pPr>
                  <w:r w:rsidRPr="00150A60">
                    <w:rPr>
                      <w:rFonts w:cstheme="minorHAnsi"/>
                    </w:rPr>
                    <w:t>6II0043</w:t>
                  </w:r>
                </w:p>
              </w:tc>
              <w:tc>
                <w:tcPr>
                  <w:tcW w:w="3600" w:type="dxa"/>
                  <w:vAlign w:val="center"/>
                  <w:hideMark/>
                </w:tcPr>
                <w:p w14:paraId="1AE3A07D" w14:textId="77777777" w:rsidR="00150A60" w:rsidRPr="00150A60" w:rsidRDefault="00150A60" w:rsidP="00150A60">
                  <w:pPr>
                    <w:spacing w:after="0" w:line="240" w:lineRule="auto"/>
                    <w:rPr>
                      <w:rFonts w:cstheme="minorHAnsi"/>
                    </w:rPr>
                  </w:pPr>
                  <w:r w:rsidRPr="00150A60">
                    <w:rPr>
                      <w:rFonts w:cstheme="minorHAnsi"/>
                    </w:rPr>
                    <w:t xml:space="preserve">technické prostriedky </w:t>
                  </w:r>
                  <w:proofErr w:type="spellStart"/>
                  <w:r w:rsidRPr="00150A60">
                    <w:rPr>
                      <w:rFonts w:cstheme="minorHAnsi"/>
                    </w:rPr>
                    <w:t>riad.a</w:t>
                  </w:r>
                  <w:proofErr w:type="spellEnd"/>
                  <w:r w:rsidRPr="00150A60">
                    <w:rPr>
                      <w:rFonts w:cstheme="minorHAnsi"/>
                    </w:rPr>
                    <w:t xml:space="preserve"> informačných systémov</w:t>
                  </w:r>
                </w:p>
              </w:tc>
            </w:tr>
            <w:tr w:rsidR="00150A60" w:rsidRPr="00150A60" w14:paraId="365C823D" w14:textId="77777777" w:rsidTr="00150A60">
              <w:trPr>
                <w:tblCellSpacing w:w="15" w:type="dxa"/>
              </w:trPr>
              <w:tc>
                <w:tcPr>
                  <w:tcW w:w="2824" w:type="dxa"/>
                  <w:vAlign w:val="center"/>
                  <w:hideMark/>
                </w:tcPr>
                <w:p w14:paraId="2AC92080" w14:textId="77777777" w:rsidR="00150A60" w:rsidRPr="00150A60" w:rsidRDefault="00000000" w:rsidP="00150A60">
                  <w:pPr>
                    <w:spacing w:after="0" w:line="240" w:lineRule="auto"/>
                    <w:rPr>
                      <w:rFonts w:cstheme="minorHAnsi"/>
                    </w:rPr>
                  </w:pPr>
                  <w:hyperlink r:id="rId170"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00F08E45"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278E9049" w14:textId="77777777" w:rsidR="00150A60" w:rsidRPr="00150A60" w:rsidRDefault="00150A60" w:rsidP="00150A60">
                  <w:pPr>
                    <w:spacing w:after="0" w:line="240" w:lineRule="auto"/>
                    <w:rPr>
                      <w:rFonts w:cstheme="minorHAnsi"/>
                    </w:rPr>
                  </w:pPr>
                  <w:r w:rsidRPr="00150A60">
                    <w:rPr>
                      <w:rFonts w:cstheme="minorHAnsi"/>
                    </w:rPr>
                    <w:t>6II0050</w:t>
                  </w:r>
                </w:p>
              </w:tc>
              <w:tc>
                <w:tcPr>
                  <w:tcW w:w="3600" w:type="dxa"/>
                  <w:vAlign w:val="center"/>
                  <w:hideMark/>
                </w:tcPr>
                <w:p w14:paraId="2342023C" w14:textId="77777777" w:rsidR="00150A60" w:rsidRPr="00150A60" w:rsidRDefault="00150A60" w:rsidP="00150A60">
                  <w:pPr>
                    <w:spacing w:after="0" w:line="240" w:lineRule="auto"/>
                    <w:rPr>
                      <w:rFonts w:cstheme="minorHAnsi"/>
                    </w:rPr>
                  </w:pPr>
                  <w:r w:rsidRPr="00150A60">
                    <w:rPr>
                      <w:rFonts w:cstheme="minorHAnsi"/>
                    </w:rPr>
                    <w:t>vybrané metódy kompresie signálov</w:t>
                  </w:r>
                </w:p>
              </w:tc>
            </w:tr>
            <w:tr w:rsidR="00150A60" w:rsidRPr="00150A60" w14:paraId="2F5BEFE3" w14:textId="77777777" w:rsidTr="00150A60">
              <w:trPr>
                <w:tblCellSpacing w:w="15" w:type="dxa"/>
              </w:trPr>
              <w:tc>
                <w:tcPr>
                  <w:tcW w:w="2824" w:type="dxa"/>
                  <w:vAlign w:val="center"/>
                  <w:hideMark/>
                </w:tcPr>
                <w:p w14:paraId="15FD3677" w14:textId="77777777" w:rsidR="00150A60" w:rsidRPr="00150A60" w:rsidRDefault="00000000" w:rsidP="00150A60">
                  <w:pPr>
                    <w:spacing w:after="0" w:line="240" w:lineRule="auto"/>
                    <w:rPr>
                      <w:rFonts w:cstheme="minorHAnsi"/>
                    </w:rPr>
                  </w:pPr>
                  <w:hyperlink r:id="rId171"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2E1F3C5D"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7F5B7A0C"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73661C63"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0D1170CC" w14:textId="77777777" w:rsidTr="00150A60">
              <w:trPr>
                <w:tblCellSpacing w:w="15" w:type="dxa"/>
              </w:trPr>
              <w:tc>
                <w:tcPr>
                  <w:tcW w:w="2824" w:type="dxa"/>
                  <w:vAlign w:val="center"/>
                  <w:hideMark/>
                </w:tcPr>
                <w:p w14:paraId="750E9CEC" w14:textId="77777777" w:rsidR="00150A60" w:rsidRPr="00150A60" w:rsidRDefault="00000000" w:rsidP="00150A60">
                  <w:pPr>
                    <w:spacing w:after="0" w:line="240" w:lineRule="auto"/>
                    <w:rPr>
                      <w:rFonts w:cstheme="minorHAnsi"/>
                    </w:rPr>
                  </w:pPr>
                  <w:hyperlink r:id="rId172"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4CA6F22F"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3BA5D702"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64362AB6"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7147BA56" w14:textId="77777777" w:rsidTr="00150A60">
              <w:trPr>
                <w:tblCellSpacing w:w="15" w:type="dxa"/>
              </w:trPr>
              <w:tc>
                <w:tcPr>
                  <w:tcW w:w="2824" w:type="dxa"/>
                  <w:vAlign w:val="center"/>
                  <w:hideMark/>
                </w:tcPr>
                <w:p w14:paraId="7120EC11" w14:textId="77777777" w:rsidR="00150A60" w:rsidRPr="00150A60" w:rsidRDefault="00000000" w:rsidP="00150A60">
                  <w:pPr>
                    <w:spacing w:after="0" w:line="240" w:lineRule="auto"/>
                    <w:rPr>
                      <w:rFonts w:cstheme="minorHAnsi"/>
                    </w:rPr>
                  </w:pPr>
                  <w:hyperlink r:id="rId173"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170D3D97"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7200959B"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1B784DA7"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3969716D" w14:textId="77777777" w:rsidTr="00150A60">
              <w:trPr>
                <w:tblCellSpacing w:w="15" w:type="dxa"/>
              </w:trPr>
              <w:tc>
                <w:tcPr>
                  <w:tcW w:w="2824" w:type="dxa"/>
                  <w:vAlign w:val="center"/>
                  <w:hideMark/>
                </w:tcPr>
                <w:p w14:paraId="67C457B2" w14:textId="77777777" w:rsidR="00150A60" w:rsidRPr="00150A60" w:rsidRDefault="00000000" w:rsidP="00150A60">
                  <w:pPr>
                    <w:spacing w:after="0" w:line="240" w:lineRule="auto"/>
                    <w:rPr>
                      <w:rFonts w:cstheme="minorHAnsi"/>
                    </w:rPr>
                  </w:pPr>
                  <w:hyperlink r:id="rId174" w:tgtFrame="vupch" w:tooltip="VUPCH/VTC" w:history="1">
                    <w:r w:rsidR="00150A60" w:rsidRPr="00150A60">
                      <w:rPr>
                        <w:rStyle w:val="Hypertextovprepojenie"/>
                        <w:rFonts w:cstheme="minorHAnsi"/>
                      </w:rPr>
                      <w:t xml:space="preserve">Ing. Peter </w:t>
                    </w:r>
                    <w:proofErr w:type="spellStart"/>
                    <w:r w:rsidR="00150A60" w:rsidRPr="00150A60">
                      <w:rPr>
                        <w:rStyle w:val="Hypertextovprepojenie"/>
                        <w:rFonts w:cstheme="minorHAnsi"/>
                      </w:rPr>
                      <w:t>Šarafín</w:t>
                    </w:r>
                    <w:proofErr w:type="spellEnd"/>
                    <w:r w:rsidR="00150A60" w:rsidRPr="00150A60">
                      <w:rPr>
                        <w:rStyle w:val="Hypertextovprepojenie"/>
                        <w:rFonts w:cstheme="minorHAnsi"/>
                      </w:rPr>
                      <w:t>, PhD.</w:t>
                    </w:r>
                  </w:hyperlink>
                </w:p>
              </w:tc>
              <w:tc>
                <w:tcPr>
                  <w:tcW w:w="2045" w:type="dxa"/>
                  <w:vAlign w:val="center"/>
                  <w:hideMark/>
                </w:tcPr>
                <w:p w14:paraId="72653B93" w14:textId="77777777" w:rsidR="00150A60" w:rsidRPr="00150A60" w:rsidRDefault="00150A60" w:rsidP="00150A60">
                  <w:pPr>
                    <w:spacing w:after="0" w:line="240" w:lineRule="auto"/>
                    <w:rPr>
                      <w:rFonts w:cstheme="minorHAnsi"/>
                    </w:rPr>
                  </w:pPr>
                  <w:proofErr w:type="spellStart"/>
                  <w:r w:rsidRPr="00150A60">
                    <w:rPr>
                      <w:rFonts w:cstheme="minorHAnsi"/>
                    </w:rPr>
                    <w:t>lab.cvičenia</w:t>
                  </w:r>
                  <w:proofErr w:type="spellEnd"/>
                </w:p>
              </w:tc>
              <w:tc>
                <w:tcPr>
                  <w:tcW w:w="1089" w:type="dxa"/>
                  <w:vAlign w:val="center"/>
                  <w:hideMark/>
                </w:tcPr>
                <w:p w14:paraId="30AB7688" w14:textId="77777777" w:rsidR="00150A60" w:rsidRPr="00150A60" w:rsidRDefault="00150A60" w:rsidP="00150A60">
                  <w:pPr>
                    <w:spacing w:after="0" w:line="240" w:lineRule="auto"/>
                    <w:rPr>
                      <w:rFonts w:cstheme="minorHAnsi"/>
                    </w:rPr>
                  </w:pPr>
                  <w:r w:rsidRPr="00150A60">
                    <w:rPr>
                      <w:rFonts w:cstheme="minorHAnsi"/>
                    </w:rPr>
                    <w:t>6UI0003</w:t>
                  </w:r>
                </w:p>
              </w:tc>
              <w:tc>
                <w:tcPr>
                  <w:tcW w:w="3600" w:type="dxa"/>
                  <w:vAlign w:val="center"/>
                  <w:hideMark/>
                </w:tcPr>
                <w:p w14:paraId="3CEF0A43" w14:textId="77777777" w:rsidR="00150A60" w:rsidRPr="00150A60" w:rsidRDefault="00150A60" w:rsidP="00150A60">
                  <w:pPr>
                    <w:spacing w:after="0" w:line="240" w:lineRule="auto"/>
                    <w:rPr>
                      <w:rFonts w:cstheme="minorHAnsi"/>
                    </w:rPr>
                  </w:pPr>
                  <w:r w:rsidRPr="00150A60">
                    <w:rPr>
                      <w:rFonts w:cstheme="minorHAnsi"/>
                    </w:rPr>
                    <w:t>prepojené vstavané systémy</w:t>
                  </w:r>
                </w:p>
              </w:tc>
            </w:tr>
            <w:tr w:rsidR="00150A60" w:rsidRPr="00150A60" w14:paraId="0D34A783" w14:textId="77777777" w:rsidTr="00150A60">
              <w:trPr>
                <w:tblCellSpacing w:w="15" w:type="dxa"/>
              </w:trPr>
              <w:tc>
                <w:tcPr>
                  <w:tcW w:w="2824" w:type="dxa"/>
                  <w:vAlign w:val="center"/>
                  <w:hideMark/>
                </w:tcPr>
                <w:p w14:paraId="1D312835" w14:textId="77777777" w:rsidR="00150A60" w:rsidRPr="00150A60" w:rsidRDefault="00000000" w:rsidP="00150A60">
                  <w:pPr>
                    <w:spacing w:after="0" w:line="240" w:lineRule="auto"/>
                    <w:rPr>
                      <w:rFonts w:cstheme="minorHAnsi"/>
                    </w:rPr>
                  </w:pPr>
                  <w:hyperlink r:id="rId175"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01E04948"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14680256" w14:textId="77777777" w:rsidR="00150A60" w:rsidRPr="00150A60" w:rsidRDefault="00150A60" w:rsidP="00150A60">
                  <w:pPr>
                    <w:spacing w:after="0" w:line="240" w:lineRule="auto"/>
                    <w:rPr>
                      <w:rFonts w:cstheme="minorHAnsi"/>
                    </w:rPr>
                  </w:pPr>
                  <w:r w:rsidRPr="00150A60">
                    <w:rPr>
                      <w:rFonts w:cstheme="minorHAnsi"/>
                    </w:rPr>
                    <w:t>6BE0002</w:t>
                  </w:r>
                </w:p>
              </w:tc>
              <w:tc>
                <w:tcPr>
                  <w:tcW w:w="3600" w:type="dxa"/>
                  <w:vAlign w:val="center"/>
                  <w:hideMark/>
                </w:tcPr>
                <w:p w14:paraId="752E530A" w14:textId="77777777" w:rsidR="00150A60" w:rsidRPr="00150A60" w:rsidRDefault="00150A60" w:rsidP="00150A60">
                  <w:pPr>
                    <w:spacing w:after="0" w:line="240" w:lineRule="auto"/>
                    <w:rPr>
                      <w:rFonts w:cstheme="minorHAnsi"/>
                    </w:rPr>
                  </w:pPr>
                  <w:r w:rsidRPr="00150A60">
                    <w:rPr>
                      <w:rFonts w:cstheme="minorHAnsi"/>
                    </w:rPr>
                    <w:t>elektronika</w:t>
                  </w:r>
                </w:p>
              </w:tc>
            </w:tr>
            <w:tr w:rsidR="00150A60" w:rsidRPr="00150A60" w14:paraId="08ABEB49" w14:textId="77777777" w:rsidTr="00150A60">
              <w:trPr>
                <w:tblCellSpacing w:w="15" w:type="dxa"/>
              </w:trPr>
              <w:tc>
                <w:tcPr>
                  <w:tcW w:w="2824" w:type="dxa"/>
                  <w:vAlign w:val="center"/>
                  <w:hideMark/>
                </w:tcPr>
                <w:p w14:paraId="380B1040" w14:textId="77777777" w:rsidR="00150A60" w:rsidRPr="00150A60" w:rsidRDefault="00000000" w:rsidP="00150A60">
                  <w:pPr>
                    <w:spacing w:after="0" w:line="240" w:lineRule="auto"/>
                    <w:rPr>
                      <w:rFonts w:cstheme="minorHAnsi"/>
                    </w:rPr>
                  </w:pPr>
                  <w:hyperlink r:id="rId176"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1B7B41EA"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629C7F9A" w14:textId="77777777" w:rsidR="00150A60" w:rsidRPr="00150A60" w:rsidRDefault="00150A60" w:rsidP="00150A60">
                  <w:pPr>
                    <w:spacing w:after="0" w:line="240" w:lineRule="auto"/>
                    <w:rPr>
                      <w:rFonts w:cstheme="minorHAnsi"/>
                    </w:rPr>
                  </w:pPr>
                  <w:r w:rsidRPr="00150A60">
                    <w:rPr>
                      <w:rFonts w:cstheme="minorHAnsi"/>
                    </w:rPr>
                    <w:t>6BI0008</w:t>
                  </w:r>
                </w:p>
              </w:tc>
              <w:tc>
                <w:tcPr>
                  <w:tcW w:w="3600" w:type="dxa"/>
                  <w:vAlign w:val="center"/>
                  <w:hideMark/>
                </w:tcPr>
                <w:p w14:paraId="28D82FBB" w14:textId="77777777" w:rsidR="00150A60" w:rsidRPr="00150A60" w:rsidRDefault="00150A60" w:rsidP="00150A60">
                  <w:pPr>
                    <w:spacing w:after="0" w:line="240" w:lineRule="auto"/>
                    <w:rPr>
                      <w:rFonts w:cstheme="minorHAnsi"/>
                    </w:rPr>
                  </w:pPr>
                  <w:r w:rsidRPr="00150A60">
                    <w:rPr>
                      <w:rFonts w:cstheme="minorHAnsi"/>
                    </w:rPr>
                    <w:t>elektronické systémy</w:t>
                  </w:r>
                </w:p>
              </w:tc>
            </w:tr>
            <w:tr w:rsidR="00150A60" w:rsidRPr="00150A60" w14:paraId="2B7712AB" w14:textId="77777777" w:rsidTr="00150A60">
              <w:trPr>
                <w:tblCellSpacing w:w="15" w:type="dxa"/>
              </w:trPr>
              <w:tc>
                <w:tcPr>
                  <w:tcW w:w="2824" w:type="dxa"/>
                  <w:vAlign w:val="center"/>
                  <w:hideMark/>
                </w:tcPr>
                <w:p w14:paraId="466DF489" w14:textId="77777777" w:rsidR="00150A60" w:rsidRPr="00150A60" w:rsidRDefault="00000000" w:rsidP="00150A60">
                  <w:pPr>
                    <w:spacing w:after="0" w:line="240" w:lineRule="auto"/>
                    <w:rPr>
                      <w:rFonts w:cstheme="minorHAnsi"/>
                    </w:rPr>
                  </w:pPr>
                  <w:hyperlink r:id="rId177"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034AFB46"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6E965530" w14:textId="77777777" w:rsidR="00150A60" w:rsidRPr="00150A60" w:rsidRDefault="00150A60" w:rsidP="00150A60">
                  <w:pPr>
                    <w:spacing w:after="0" w:line="240" w:lineRule="auto"/>
                    <w:rPr>
                      <w:rFonts w:cstheme="minorHAnsi"/>
                    </w:rPr>
                  </w:pPr>
                  <w:r w:rsidRPr="00150A60">
                    <w:rPr>
                      <w:rFonts w:cstheme="minorHAnsi"/>
                    </w:rPr>
                    <w:t>6BI0019</w:t>
                  </w:r>
                </w:p>
              </w:tc>
              <w:tc>
                <w:tcPr>
                  <w:tcW w:w="3600" w:type="dxa"/>
                  <w:vAlign w:val="center"/>
                  <w:hideMark/>
                </w:tcPr>
                <w:p w14:paraId="184F0B74" w14:textId="77777777" w:rsidR="00150A60" w:rsidRPr="00150A60" w:rsidRDefault="00150A60" w:rsidP="00150A60">
                  <w:pPr>
                    <w:spacing w:after="0" w:line="240" w:lineRule="auto"/>
                    <w:rPr>
                      <w:rFonts w:cstheme="minorHAnsi"/>
                    </w:rPr>
                  </w:pPr>
                  <w:r w:rsidRPr="00150A60">
                    <w:rPr>
                      <w:rFonts w:cstheme="minorHAnsi"/>
                    </w:rPr>
                    <w:t>logické systémy</w:t>
                  </w:r>
                </w:p>
              </w:tc>
            </w:tr>
            <w:tr w:rsidR="00150A60" w:rsidRPr="00150A60" w14:paraId="54BF47B6" w14:textId="77777777" w:rsidTr="00150A60">
              <w:trPr>
                <w:tblCellSpacing w:w="15" w:type="dxa"/>
              </w:trPr>
              <w:tc>
                <w:tcPr>
                  <w:tcW w:w="2824" w:type="dxa"/>
                  <w:vAlign w:val="center"/>
                  <w:hideMark/>
                </w:tcPr>
                <w:p w14:paraId="12140670" w14:textId="77777777" w:rsidR="00150A60" w:rsidRPr="00150A60" w:rsidRDefault="00000000" w:rsidP="00150A60">
                  <w:pPr>
                    <w:spacing w:after="0" w:line="240" w:lineRule="auto"/>
                    <w:rPr>
                      <w:rFonts w:cstheme="minorHAnsi"/>
                    </w:rPr>
                  </w:pPr>
                  <w:hyperlink r:id="rId178"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2547A1C6"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4815ED6A" w14:textId="77777777" w:rsidR="00150A60" w:rsidRPr="00150A60" w:rsidRDefault="00150A60" w:rsidP="00150A60">
                  <w:pPr>
                    <w:spacing w:after="0" w:line="240" w:lineRule="auto"/>
                    <w:rPr>
                      <w:rFonts w:cstheme="minorHAnsi"/>
                    </w:rPr>
                  </w:pPr>
                  <w:r w:rsidRPr="00150A60">
                    <w:rPr>
                      <w:rFonts w:cstheme="minorHAnsi"/>
                    </w:rPr>
                    <w:t>6II0005</w:t>
                  </w:r>
                </w:p>
              </w:tc>
              <w:tc>
                <w:tcPr>
                  <w:tcW w:w="3600" w:type="dxa"/>
                  <w:vAlign w:val="center"/>
                  <w:hideMark/>
                </w:tcPr>
                <w:p w14:paraId="0C41D619" w14:textId="77777777" w:rsidR="00150A60" w:rsidRPr="00150A60" w:rsidRDefault="00150A60" w:rsidP="00150A60">
                  <w:pPr>
                    <w:spacing w:after="0" w:line="240" w:lineRule="auto"/>
                    <w:rPr>
                      <w:rFonts w:cstheme="minorHAnsi"/>
                    </w:rPr>
                  </w:pPr>
                  <w:r w:rsidRPr="00150A60">
                    <w:rPr>
                      <w:rFonts w:cstheme="minorHAnsi"/>
                    </w:rPr>
                    <w:t>aplikácie mikroprocesorov implementovaných do FPGA obvodov</w:t>
                  </w:r>
                </w:p>
              </w:tc>
            </w:tr>
            <w:tr w:rsidR="00150A60" w:rsidRPr="00150A60" w14:paraId="6DA5AF7B" w14:textId="77777777" w:rsidTr="00150A60">
              <w:trPr>
                <w:tblCellSpacing w:w="15" w:type="dxa"/>
              </w:trPr>
              <w:tc>
                <w:tcPr>
                  <w:tcW w:w="2824" w:type="dxa"/>
                  <w:vAlign w:val="center"/>
                  <w:hideMark/>
                </w:tcPr>
                <w:p w14:paraId="492EE7A9" w14:textId="77777777" w:rsidR="00150A60" w:rsidRPr="00150A60" w:rsidRDefault="00000000" w:rsidP="00150A60">
                  <w:pPr>
                    <w:spacing w:after="0" w:line="240" w:lineRule="auto"/>
                    <w:rPr>
                      <w:rFonts w:cstheme="minorHAnsi"/>
                    </w:rPr>
                  </w:pPr>
                  <w:hyperlink r:id="rId179"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277A105E"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10D2B50D" w14:textId="77777777" w:rsidR="00150A60" w:rsidRPr="00150A60" w:rsidRDefault="00150A60" w:rsidP="00150A60">
                  <w:pPr>
                    <w:spacing w:after="0" w:line="240" w:lineRule="auto"/>
                    <w:rPr>
                      <w:rFonts w:cstheme="minorHAnsi"/>
                    </w:rPr>
                  </w:pPr>
                  <w:r w:rsidRPr="00150A60">
                    <w:rPr>
                      <w:rFonts w:cstheme="minorHAnsi"/>
                    </w:rPr>
                    <w:t>6II0024</w:t>
                  </w:r>
                </w:p>
              </w:tc>
              <w:tc>
                <w:tcPr>
                  <w:tcW w:w="3600" w:type="dxa"/>
                  <w:vAlign w:val="center"/>
                  <w:hideMark/>
                </w:tcPr>
                <w:p w14:paraId="7E787176" w14:textId="77777777" w:rsidR="00150A60" w:rsidRPr="00150A60" w:rsidRDefault="00150A60" w:rsidP="00150A60">
                  <w:pPr>
                    <w:spacing w:after="0" w:line="240" w:lineRule="auto"/>
                    <w:rPr>
                      <w:rFonts w:cstheme="minorHAnsi"/>
                    </w:rPr>
                  </w:pPr>
                  <w:r w:rsidRPr="00150A60">
                    <w:rPr>
                      <w:rFonts w:cstheme="minorHAnsi"/>
                    </w:rPr>
                    <w:t>návrh zákazníckych integrovaných obvodov</w:t>
                  </w:r>
                </w:p>
              </w:tc>
            </w:tr>
            <w:tr w:rsidR="00150A60" w:rsidRPr="00150A60" w14:paraId="02F588F6" w14:textId="77777777" w:rsidTr="00150A60">
              <w:trPr>
                <w:tblCellSpacing w:w="15" w:type="dxa"/>
              </w:trPr>
              <w:tc>
                <w:tcPr>
                  <w:tcW w:w="2824" w:type="dxa"/>
                  <w:vAlign w:val="center"/>
                  <w:hideMark/>
                </w:tcPr>
                <w:p w14:paraId="0849E604" w14:textId="77777777" w:rsidR="00150A60" w:rsidRPr="00150A60" w:rsidRDefault="00000000" w:rsidP="00150A60">
                  <w:pPr>
                    <w:spacing w:after="0" w:line="240" w:lineRule="auto"/>
                    <w:rPr>
                      <w:rFonts w:cstheme="minorHAnsi"/>
                    </w:rPr>
                  </w:pPr>
                  <w:hyperlink r:id="rId180"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1609E353"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14629FA7" w14:textId="77777777" w:rsidR="00150A60" w:rsidRPr="00150A60" w:rsidRDefault="00150A60" w:rsidP="00150A60">
                  <w:pPr>
                    <w:spacing w:after="0" w:line="240" w:lineRule="auto"/>
                    <w:rPr>
                      <w:rFonts w:cstheme="minorHAnsi"/>
                    </w:rPr>
                  </w:pPr>
                  <w:r w:rsidRPr="00150A60">
                    <w:rPr>
                      <w:rFonts w:cstheme="minorHAnsi"/>
                    </w:rPr>
                    <w:t>6II0050</w:t>
                  </w:r>
                </w:p>
              </w:tc>
              <w:tc>
                <w:tcPr>
                  <w:tcW w:w="3600" w:type="dxa"/>
                  <w:vAlign w:val="center"/>
                  <w:hideMark/>
                </w:tcPr>
                <w:p w14:paraId="26937B7F" w14:textId="77777777" w:rsidR="00150A60" w:rsidRPr="00150A60" w:rsidRDefault="00150A60" w:rsidP="00150A60">
                  <w:pPr>
                    <w:spacing w:after="0" w:line="240" w:lineRule="auto"/>
                    <w:rPr>
                      <w:rFonts w:cstheme="minorHAnsi"/>
                    </w:rPr>
                  </w:pPr>
                  <w:r w:rsidRPr="00150A60">
                    <w:rPr>
                      <w:rFonts w:cstheme="minorHAnsi"/>
                    </w:rPr>
                    <w:t>vybrané metódy kompresie signálov</w:t>
                  </w:r>
                </w:p>
              </w:tc>
            </w:tr>
            <w:tr w:rsidR="00150A60" w:rsidRPr="00150A60" w14:paraId="70C9C9E4" w14:textId="77777777" w:rsidTr="00150A60">
              <w:trPr>
                <w:tblCellSpacing w:w="15" w:type="dxa"/>
              </w:trPr>
              <w:tc>
                <w:tcPr>
                  <w:tcW w:w="2824" w:type="dxa"/>
                  <w:vAlign w:val="center"/>
                  <w:hideMark/>
                </w:tcPr>
                <w:p w14:paraId="20940655" w14:textId="77777777" w:rsidR="00150A60" w:rsidRPr="00150A60" w:rsidRDefault="00000000" w:rsidP="00150A60">
                  <w:pPr>
                    <w:spacing w:after="0" w:line="240" w:lineRule="auto"/>
                    <w:rPr>
                      <w:rFonts w:cstheme="minorHAnsi"/>
                    </w:rPr>
                  </w:pPr>
                  <w:hyperlink r:id="rId181"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69C3B0DD"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1364F1CB" w14:textId="77777777" w:rsidR="00150A60" w:rsidRPr="00150A60" w:rsidRDefault="00150A60" w:rsidP="00150A60">
                  <w:pPr>
                    <w:spacing w:after="0" w:line="240" w:lineRule="auto"/>
                    <w:rPr>
                      <w:rFonts w:cstheme="minorHAnsi"/>
                    </w:rPr>
                  </w:pPr>
                  <w:r w:rsidRPr="00150A60">
                    <w:rPr>
                      <w:rFonts w:cstheme="minorHAnsi"/>
                    </w:rPr>
                    <w:t>6IPP001</w:t>
                  </w:r>
                </w:p>
              </w:tc>
              <w:tc>
                <w:tcPr>
                  <w:tcW w:w="3600" w:type="dxa"/>
                  <w:vAlign w:val="center"/>
                  <w:hideMark/>
                </w:tcPr>
                <w:p w14:paraId="229CB49E" w14:textId="77777777" w:rsidR="00150A60" w:rsidRPr="00150A60" w:rsidRDefault="00150A60" w:rsidP="00150A60">
                  <w:pPr>
                    <w:spacing w:after="0" w:line="240" w:lineRule="auto"/>
                    <w:rPr>
                      <w:rFonts w:cstheme="minorHAnsi"/>
                    </w:rPr>
                  </w:pPr>
                  <w:r w:rsidRPr="00150A60">
                    <w:rPr>
                      <w:rFonts w:cstheme="minorHAnsi"/>
                    </w:rPr>
                    <w:t>projekt 1</w:t>
                  </w:r>
                </w:p>
              </w:tc>
            </w:tr>
            <w:tr w:rsidR="00150A60" w:rsidRPr="00150A60" w14:paraId="1B0B8B51" w14:textId="77777777" w:rsidTr="00150A60">
              <w:trPr>
                <w:tblCellSpacing w:w="15" w:type="dxa"/>
              </w:trPr>
              <w:tc>
                <w:tcPr>
                  <w:tcW w:w="2824" w:type="dxa"/>
                  <w:vAlign w:val="center"/>
                  <w:hideMark/>
                </w:tcPr>
                <w:p w14:paraId="08532E63" w14:textId="77777777" w:rsidR="00150A60" w:rsidRPr="00150A60" w:rsidRDefault="00000000" w:rsidP="00150A60">
                  <w:pPr>
                    <w:spacing w:after="0" w:line="240" w:lineRule="auto"/>
                    <w:rPr>
                      <w:rFonts w:cstheme="minorHAnsi"/>
                    </w:rPr>
                  </w:pPr>
                  <w:hyperlink r:id="rId182"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7A27377F"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4D88F16E" w14:textId="77777777" w:rsidR="00150A60" w:rsidRPr="00150A60" w:rsidRDefault="00150A60" w:rsidP="00150A60">
                  <w:pPr>
                    <w:spacing w:after="0" w:line="240" w:lineRule="auto"/>
                    <w:rPr>
                      <w:rFonts w:cstheme="minorHAnsi"/>
                    </w:rPr>
                  </w:pPr>
                  <w:r w:rsidRPr="00150A60">
                    <w:rPr>
                      <w:rFonts w:cstheme="minorHAnsi"/>
                    </w:rPr>
                    <w:t>6IPP002</w:t>
                  </w:r>
                </w:p>
              </w:tc>
              <w:tc>
                <w:tcPr>
                  <w:tcW w:w="3600" w:type="dxa"/>
                  <w:vAlign w:val="center"/>
                  <w:hideMark/>
                </w:tcPr>
                <w:p w14:paraId="19A2F130" w14:textId="77777777" w:rsidR="00150A60" w:rsidRPr="00150A60" w:rsidRDefault="00150A60" w:rsidP="00150A60">
                  <w:pPr>
                    <w:spacing w:after="0" w:line="240" w:lineRule="auto"/>
                    <w:rPr>
                      <w:rFonts w:cstheme="minorHAnsi"/>
                    </w:rPr>
                  </w:pPr>
                  <w:r w:rsidRPr="00150A60">
                    <w:rPr>
                      <w:rFonts w:cstheme="minorHAnsi"/>
                    </w:rPr>
                    <w:t>projekt 2</w:t>
                  </w:r>
                </w:p>
              </w:tc>
            </w:tr>
            <w:tr w:rsidR="00150A60" w:rsidRPr="00150A60" w14:paraId="0512DBED" w14:textId="77777777" w:rsidTr="00150A60">
              <w:trPr>
                <w:tblCellSpacing w:w="15" w:type="dxa"/>
              </w:trPr>
              <w:tc>
                <w:tcPr>
                  <w:tcW w:w="2824" w:type="dxa"/>
                  <w:vAlign w:val="center"/>
                  <w:hideMark/>
                </w:tcPr>
                <w:p w14:paraId="24EC63D7" w14:textId="77777777" w:rsidR="00150A60" w:rsidRPr="00150A60" w:rsidRDefault="00000000" w:rsidP="00150A60">
                  <w:pPr>
                    <w:spacing w:after="0" w:line="240" w:lineRule="auto"/>
                    <w:rPr>
                      <w:rFonts w:cstheme="minorHAnsi"/>
                    </w:rPr>
                  </w:pPr>
                  <w:hyperlink r:id="rId183" w:tgtFrame="vupch" w:tooltip="VUPCH/VTC" w:history="1">
                    <w:r w:rsidR="00150A60" w:rsidRPr="00150A60">
                      <w:rPr>
                        <w:rStyle w:val="Hypertextovprepojenie"/>
                        <w:rFonts w:cstheme="minorHAnsi"/>
                      </w:rPr>
                      <w:t>doc. Ing. Peter Ševčík, PhD.</w:t>
                    </w:r>
                  </w:hyperlink>
                </w:p>
              </w:tc>
              <w:tc>
                <w:tcPr>
                  <w:tcW w:w="2045" w:type="dxa"/>
                  <w:vAlign w:val="center"/>
                  <w:hideMark/>
                </w:tcPr>
                <w:p w14:paraId="1BBEF88A" w14:textId="77777777" w:rsidR="00150A60" w:rsidRPr="00150A60" w:rsidRDefault="00150A60" w:rsidP="00150A60">
                  <w:pPr>
                    <w:spacing w:after="0" w:line="240" w:lineRule="auto"/>
                    <w:rPr>
                      <w:rFonts w:cstheme="minorHAnsi"/>
                    </w:rPr>
                  </w:pPr>
                  <w:r w:rsidRPr="00150A60">
                    <w:rPr>
                      <w:rFonts w:cstheme="minorHAnsi"/>
                    </w:rPr>
                    <w:t xml:space="preserve">cvičenia, </w:t>
                  </w:r>
                  <w:proofErr w:type="spellStart"/>
                  <w:r w:rsidRPr="00150A60">
                    <w:rPr>
                      <w:rFonts w:cstheme="minorHAnsi"/>
                    </w:rPr>
                    <w:t>lab.cvičenia</w:t>
                  </w:r>
                  <w:proofErr w:type="spellEnd"/>
                </w:p>
              </w:tc>
              <w:tc>
                <w:tcPr>
                  <w:tcW w:w="1089" w:type="dxa"/>
                  <w:vAlign w:val="center"/>
                  <w:hideMark/>
                </w:tcPr>
                <w:p w14:paraId="085179E9" w14:textId="77777777" w:rsidR="00150A60" w:rsidRPr="00150A60" w:rsidRDefault="00150A60" w:rsidP="00150A60">
                  <w:pPr>
                    <w:spacing w:after="0" w:line="240" w:lineRule="auto"/>
                    <w:rPr>
                      <w:rFonts w:cstheme="minorHAnsi"/>
                    </w:rPr>
                  </w:pPr>
                  <w:r w:rsidRPr="00150A60">
                    <w:rPr>
                      <w:rFonts w:cstheme="minorHAnsi"/>
                    </w:rPr>
                    <w:t>6IPP003</w:t>
                  </w:r>
                </w:p>
              </w:tc>
              <w:tc>
                <w:tcPr>
                  <w:tcW w:w="3600" w:type="dxa"/>
                  <w:vAlign w:val="center"/>
                  <w:hideMark/>
                </w:tcPr>
                <w:p w14:paraId="38BEA6D4" w14:textId="77777777" w:rsidR="00150A60" w:rsidRPr="00150A60" w:rsidRDefault="00150A60" w:rsidP="00150A60">
                  <w:pPr>
                    <w:spacing w:after="0" w:line="240" w:lineRule="auto"/>
                    <w:rPr>
                      <w:rFonts w:cstheme="minorHAnsi"/>
                    </w:rPr>
                  </w:pPr>
                  <w:r w:rsidRPr="00150A60">
                    <w:rPr>
                      <w:rFonts w:cstheme="minorHAnsi"/>
                    </w:rPr>
                    <w:t>projekt 3</w:t>
                  </w:r>
                </w:p>
              </w:tc>
            </w:tr>
            <w:tr w:rsidR="00150A60" w:rsidRPr="00150A60" w14:paraId="236ABEA3" w14:textId="77777777" w:rsidTr="00150A60">
              <w:trPr>
                <w:tblCellSpacing w:w="15" w:type="dxa"/>
              </w:trPr>
              <w:tc>
                <w:tcPr>
                  <w:tcW w:w="2824" w:type="dxa"/>
                  <w:vAlign w:val="center"/>
                  <w:hideMark/>
                </w:tcPr>
                <w:p w14:paraId="3F8BBC75" w14:textId="77777777" w:rsidR="00150A60" w:rsidRPr="00150A60" w:rsidRDefault="00000000" w:rsidP="00150A60">
                  <w:pPr>
                    <w:spacing w:after="0" w:line="240" w:lineRule="auto"/>
                    <w:rPr>
                      <w:rFonts w:cstheme="minorHAnsi"/>
                    </w:rPr>
                  </w:pPr>
                  <w:hyperlink r:id="rId184" w:tgtFrame="vupch" w:tooltip="VUPCH/VTC" w:history="1">
                    <w:r w:rsidR="00150A60" w:rsidRPr="00150A60">
                      <w:rPr>
                        <w:rStyle w:val="Hypertextovprepojenie"/>
                        <w:rFonts w:cstheme="minorHAnsi"/>
                      </w:rPr>
                      <w:t xml:space="preserve">Ing. Marek </w:t>
                    </w:r>
                    <w:proofErr w:type="spellStart"/>
                    <w:r w:rsidR="00150A60" w:rsidRPr="00150A60">
                      <w:rPr>
                        <w:rStyle w:val="Hypertextovprepojenie"/>
                        <w:rFonts w:cstheme="minorHAnsi"/>
                      </w:rPr>
                      <w:t>Tavač</w:t>
                    </w:r>
                    <w:proofErr w:type="spellEnd"/>
                    <w:r w:rsidR="00150A60" w:rsidRPr="00150A60">
                      <w:rPr>
                        <w:rStyle w:val="Hypertextovprepojenie"/>
                        <w:rFonts w:cstheme="minorHAnsi"/>
                      </w:rPr>
                      <w:t>, PhD.</w:t>
                    </w:r>
                  </w:hyperlink>
                </w:p>
              </w:tc>
              <w:tc>
                <w:tcPr>
                  <w:tcW w:w="2045" w:type="dxa"/>
                  <w:vAlign w:val="center"/>
                  <w:hideMark/>
                </w:tcPr>
                <w:p w14:paraId="6EC9B888" w14:textId="77777777" w:rsidR="00150A60" w:rsidRPr="00150A60" w:rsidRDefault="00150A60" w:rsidP="00150A60">
                  <w:pPr>
                    <w:spacing w:after="0" w:line="240" w:lineRule="auto"/>
                    <w:rPr>
                      <w:rFonts w:cstheme="minorHAnsi"/>
                    </w:rPr>
                  </w:pPr>
                  <w:r w:rsidRPr="00150A60">
                    <w:rPr>
                      <w:rFonts w:cstheme="minorHAnsi"/>
                    </w:rPr>
                    <w:t>prednášky</w:t>
                  </w:r>
                </w:p>
              </w:tc>
              <w:tc>
                <w:tcPr>
                  <w:tcW w:w="1089" w:type="dxa"/>
                  <w:vAlign w:val="center"/>
                  <w:hideMark/>
                </w:tcPr>
                <w:p w14:paraId="4BB9260D" w14:textId="77777777" w:rsidR="00150A60" w:rsidRPr="00150A60" w:rsidRDefault="00150A60" w:rsidP="00150A60">
                  <w:pPr>
                    <w:spacing w:after="0" w:line="240" w:lineRule="auto"/>
                    <w:rPr>
                      <w:rFonts w:cstheme="minorHAnsi"/>
                    </w:rPr>
                  </w:pPr>
                  <w:r w:rsidRPr="00150A60">
                    <w:rPr>
                      <w:rFonts w:cstheme="minorHAnsi"/>
                    </w:rPr>
                    <w:t>6II0034</w:t>
                  </w:r>
                </w:p>
              </w:tc>
              <w:tc>
                <w:tcPr>
                  <w:tcW w:w="3600" w:type="dxa"/>
                  <w:vAlign w:val="center"/>
                  <w:hideMark/>
                </w:tcPr>
                <w:p w14:paraId="18F5A940" w14:textId="77777777" w:rsidR="00150A60" w:rsidRPr="00150A60" w:rsidRDefault="00150A60" w:rsidP="00150A60">
                  <w:pPr>
                    <w:spacing w:after="0" w:line="240" w:lineRule="auto"/>
                    <w:rPr>
                      <w:rFonts w:cstheme="minorHAnsi"/>
                    </w:rPr>
                  </w:pPr>
                  <w:r w:rsidRPr="00150A60">
                    <w:rPr>
                      <w:rFonts w:cstheme="minorHAnsi"/>
                    </w:rPr>
                    <w:t>pokročilé objektové technológie</w:t>
                  </w:r>
                </w:p>
              </w:tc>
            </w:tr>
            <w:tr w:rsidR="00150A60" w:rsidRPr="00150A60" w14:paraId="72173EBB" w14:textId="77777777" w:rsidTr="00150A60">
              <w:trPr>
                <w:tblCellSpacing w:w="15" w:type="dxa"/>
              </w:trPr>
              <w:tc>
                <w:tcPr>
                  <w:tcW w:w="2824" w:type="dxa"/>
                  <w:vAlign w:val="center"/>
                  <w:hideMark/>
                </w:tcPr>
                <w:p w14:paraId="51204A81" w14:textId="77777777" w:rsidR="00150A60" w:rsidRPr="00150A60" w:rsidRDefault="00000000" w:rsidP="00150A60">
                  <w:pPr>
                    <w:spacing w:after="0" w:line="240" w:lineRule="auto"/>
                    <w:rPr>
                      <w:rFonts w:cstheme="minorHAnsi"/>
                    </w:rPr>
                  </w:pPr>
                  <w:hyperlink r:id="rId185" w:tgtFrame="vupch" w:tooltip="VUPCH/VTC" w:history="1">
                    <w:r w:rsidR="00150A60" w:rsidRPr="00150A60">
                      <w:rPr>
                        <w:rStyle w:val="Hypertextovprepojenie"/>
                        <w:rFonts w:cstheme="minorHAnsi"/>
                      </w:rPr>
                      <w:t xml:space="preserve">Ing. Štefan </w:t>
                    </w:r>
                    <w:proofErr w:type="spellStart"/>
                    <w:r w:rsidR="00150A60" w:rsidRPr="00150A60">
                      <w:rPr>
                        <w:rStyle w:val="Hypertextovprepojenie"/>
                        <w:rFonts w:cstheme="minorHAnsi"/>
                      </w:rPr>
                      <w:t>Toth</w:t>
                    </w:r>
                    <w:proofErr w:type="spellEnd"/>
                    <w:r w:rsidR="00150A60" w:rsidRPr="00150A60">
                      <w:rPr>
                        <w:rStyle w:val="Hypertextovprepojenie"/>
                        <w:rFonts w:cstheme="minorHAnsi"/>
                      </w:rPr>
                      <w:t>, PhD.</w:t>
                    </w:r>
                  </w:hyperlink>
                </w:p>
              </w:tc>
              <w:tc>
                <w:tcPr>
                  <w:tcW w:w="2045" w:type="dxa"/>
                  <w:vAlign w:val="center"/>
                  <w:hideMark/>
                </w:tcPr>
                <w:p w14:paraId="5ED72827" w14:textId="77777777" w:rsidR="00150A60" w:rsidRPr="00150A60" w:rsidRDefault="00150A60" w:rsidP="00150A60">
                  <w:pPr>
                    <w:spacing w:after="0" w:line="240" w:lineRule="auto"/>
                    <w:rPr>
                      <w:rFonts w:cstheme="minorHAnsi"/>
                    </w:rPr>
                  </w:pPr>
                  <w:r w:rsidRPr="00150A60">
                    <w:rPr>
                      <w:rFonts w:cstheme="minorHAnsi"/>
                    </w:rPr>
                    <w:t xml:space="preserve">prednášky, </w:t>
                  </w:r>
                  <w:proofErr w:type="spellStart"/>
                  <w:r w:rsidRPr="00150A60">
                    <w:rPr>
                      <w:rFonts w:cstheme="minorHAnsi"/>
                    </w:rPr>
                    <w:t>lab.cvičenia</w:t>
                  </w:r>
                  <w:proofErr w:type="spellEnd"/>
                </w:p>
              </w:tc>
              <w:tc>
                <w:tcPr>
                  <w:tcW w:w="1089" w:type="dxa"/>
                  <w:vAlign w:val="center"/>
                  <w:hideMark/>
                </w:tcPr>
                <w:p w14:paraId="7F2C5294" w14:textId="77777777" w:rsidR="00150A60" w:rsidRPr="00150A60" w:rsidRDefault="00150A60" w:rsidP="00150A60">
                  <w:pPr>
                    <w:spacing w:after="0" w:line="240" w:lineRule="auto"/>
                    <w:rPr>
                      <w:rFonts w:cstheme="minorHAnsi"/>
                    </w:rPr>
                  </w:pPr>
                  <w:r w:rsidRPr="00150A60">
                    <w:rPr>
                      <w:rFonts w:cstheme="minorHAnsi"/>
                    </w:rPr>
                    <w:t>6II0034</w:t>
                  </w:r>
                </w:p>
              </w:tc>
              <w:tc>
                <w:tcPr>
                  <w:tcW w:w="3600" w:type="dxa"/>
                  <w:vAlign w:val="center"/>
                  <w:hideMark/>
                </w:tcPr>
                <w:p w14:paraId="626905FA" w14:textId="77777777" w:rsidR="00150A60" w:rsidRPr="00150A60" w:rsidRDefault="00150A60" w:rsidP="00150A60">
                  <w:pPr>
                    <w:spacing w:after="0" w:line="240" w:lineRule="auto"/>
                    <w:rPr>
                      <w:rFonts w:cstheme="minorHAnsi"/>
                    </w:rPr>
                  </w:pPr>
                  <w:r w:rsidRPr="00150A60">
                    <w:rPr>
                      <w:rFonts w:cstheme="minorHAnsi"/>
                    </w:rPr>
                    <w:t>pokročilé objektové technológie</w:t>
                  </w:r>
                </w:p>
              </w:tc>
            </w:tr>
            <w:tr w:rsidR="00150A60" w:rsidRPr="00150A60" w14:paraId="06AB7EC2" w14:textId="77777777" w:rsidTr="00150A60">
              <w:trPr>
                <w:tblCellSpacing w:w="15" w:type="dxa"/>
              </w:trPr>
              <w:tc>
                <w:tcPr>
                  <w:tcW w:w="2824" w:type="dxa"/>
                  <w:vAlign w:val="center"/>
                  <w:hideMark/>
                </w:tcPr>
                <w:p w14:paraId="00CE6FE4" w14:textId="77777777" w:rsidR="00150A60" w:rsidRPr="00150A60" w:rsidRDefault="00000000" w:rsidP="00150A60">
                  <w:pPr>
                    <w:spacing w:after="0" w:line="240" w:lineRule="auto"/>
                    <w:rPr>
                      <w:rFonts w:cstheme="minorHAnsi"/>
                    </w:rPr>
                  </w:pPr>
                  <w:hyperlink r:id="rId186" w:tgtFrame="vupch" w:tooltip="VUPCH/VTC" w:history="1">
                    <w:r w:rsidR="00150A60" w:rsidRPr="00150A60">
                      <w:rPr>
                        <w:rStyle w:val="Hypertextovprepojenie"/>
                        <w:rFonts w:cstheme="minorHAnsi"/>
                      </w:rPr>
                      <w:t xml:space="preserve">Ing. Monika </w:t>
                    </w:r>
                    <w:proofErr w:type="spellStart"/>
                    <w:r w:rsidR="00150A60" w:rsidRPr="00150A60">
                      <w:rPr>
                        <w:rStyle w:val="Hypertextovprepojenie"/>
                        <w:rFonts w:cstheme="minorHAnsi"/>
                      </w:rPr>
                      <w:t>Václavková</w:t>
                    </w:r>
                    <w:proofErr w:type="spellEnd"/>
                    <w:r w:rsidR="00150A60" w:rsidRPr="00150A60">
                      <w:rPr>
                        <w:rStyle w:val="Hypertextovprepojenie"/>
                        <w:rFonts w:cstheme="minorHAnsi"/>
                      </w:rPr>
                      <w:t>, PhD.</w:t>
                    </w:r>
                  </w:hyperlink>
                </w:p>
              </w:tc>
              <w:tc>
                <w:tcPr>
                  <w:tcW w:w="2045" w:type="dxa"/>
                  <w:vAlign w:val="center"/>
                  <w:hideMark/>
                </w:tcPr>
                <w:p w14:paraId="0AA73D4C"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CE73A51" w14:textId="77777777" w:rsidR="00150A60" w:rsidRPr="00150A60" w:rsidRDefault="00150A60" w:rsidP="00150A60">
                  <w:pPr>
                    <w:spacing w:after="0" w:line="240" w:lineRule="auto"/>
                    <w:rPr>
                      <w:rFonts w:cstheme="minorHAnsi"/>
                    </w:rPr>
                  </w:pPr>
                  <w:r w:rsidRPr="00150A60">
                    <w:rPr>
                      <w:rFonts w:cstheme="minorHAnsi"/>
                    </w:rPr>
                    <w:t>6BI0011</w:t>
                  </w:r>
                </w:p>
              </w:tc>
              <w:tc>
                <w:tcPr>
                  <w:tcW w:w="3600" w:type="dxa"/>
                  <w:vAlign w:val="center"/>
                  <w:hideMark/>
                </w:tcPr>
                <w:p w14:paraId="5DB5131F" w14:textId="77777777" w:rsidR="00150A60" w:rsidRPr="00150A60" w:rsidRDefault="00150A60" w:rsidP="00150A60">
                  <w:pPr>
                    <w:spacing w:after="0" w:line="240" w:lineRule="auto"/>
                    <w:rPr>
                      <w:rFonts w:cstheme="minorHAnsi"/>
                    </w:rPr>
                  </w:pPr>
                  <w:r w:rsidRPr="00150A60">
                    <w:rPr>
                      <w:rFonts w:cstheme="minorHAnsi"/>
                    </w:rPr>
                    <w:t>informatika 1</w:t>
                  </w:r>
                </w:p>
              </w:tc>
            </w:tr>
            <w:tr w:rsidR="00150A60" w:rsidRPr="00150A60" w14:paraId="50A96339" w14:textId="77777777" w:rsidTr="00150A60">
              <w:trPr>
                <w:tblCellSpacing w:w="15" w:type="dxa"/>
              </w:trPr>
              <w:tc>
                <w:tcPr>
                  <w:tcW w:w="2824" w:type="dxa"/>
                  <w:vAlign w:val="center"/>
                  <w:hideMark/>
                </w:tcPr>
                <w:p w14:paraId="7C2A7A91" w14:textId="77777777" w:rsidR="00150A60" w:rsidRPr="00150A60" w:rsidRDefault="00000000" w:rsidP="00150A60">
                  <w:pPr>
                    <w:spacing w:after="0" w:line="240" w:lineRule="auto"/>
                    <w:rPr>
                      <w:rFonts w:cstheme="minorHAnsi"/>
                    </w:rPr>
                  </w:pPr>
                  <w:hyperlink r:id="rId187" w:tgtFrame="vupch" w:tooltip="VUPCH/VTC" w:history="1">
                    <w:r w:rsidR="00150A60" w:rsidRPr="00150A60">
                      <w:rPr>
                        <w:rStyle w:val="Hypertextovprepojenie"/>
                        <w:rFonts w:cstheme="minorHAnsi"/>
                      </w:rPr>
                      <w:t xml:space="preserve">Ing. Monika </w:t>
                    </w:r>
                    <w:proofErr w:type="spellStart"/>
                    <w:r w:rsidR="00150A60" w:rsidRPr="00150A60">
                      <w:rPr>
                        <w:rStyle w:val="Hypertextovprepojenie"/>
                        <w:rFonts w:cstheme="minorHAnsi"/>
                      </w:rPr>
                      <w:t>Václavková</w:t>
                    </w:r>
                    <w:proofErr w:type="spellEnd"/>
                    <w:r w:rsidR="00150A60" w:rsidRPr="00150A60">
                      <w:rPr>
                        <w:rStyle w:val="Hypertextovprepojenie"/>
                        <w:rFonts w:cstheme="minorHAnsi"/>
                      </w:rPr>
                      <w:t>, PhD.</w:t>
                    </w:r>
                  </w:hyperlink>
                </w:p>
              </w:tc>
              <w:tc>
                <w:tcPr>
                  <w:tcW w:w="2045" w:type="dxa"/>
                  <w:vAlign w:val="center"/>
                  <w:hideMark/>
                </w:tcPr>
                <w:p w14:paraId="04ACFF52"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7BCB9CF7" w14:textId="77777777" w:rsidR="00150A60" w:rsidRPr="00150A60" w:rsidRDefault="00150A60" w:rsidP="00150A60">
                  <w:pPr>
                    <w:spacing w:after="0" w:line="240" w:lineRule="auto"/>
                    <w:rPr>
                      <w:rFonts w:cstheme="minorHAnsi"/>
                    </w:rPr>
                  </w:pPr>
                  <w:r w:rsidRPr="00150A60">
                    <w:rPr>
                      <w:rFonts w:cstheme="minorHAnsi"/>
                    </w:rPr>
                    <w:t>6BI0012</w:t>
                  </w:r>
                </w:p>
              </w:tc>
              <w:tc>
                <w:tcPr>
                  <w:tcW w:w="3600" w:type="dxa"/>
                  <w:vAlign w:val="center"/>
                  <w:hideMark/>
                </w:tcPr>
                <w:p w14:paraId="4D51A811" w14:textId="77777777" w:rsidR="00150A60" w:rsidRPr="00150A60" w:rsidRDefault="00150A60" w:rsidP="00150A60">
                  <w:pPr>
                    <w:spacing w:after="0" w:line="240" w:lineRule="auto"/>
                    <w:rPr>
                      <w:rFonts w:cstheme="minorHAnsi"/>
                    </w:rPr>
                  </w:pPr>
                  <w:r w:rsidRPr="00150A60">
                    <w:rPr>
                      <w:rFonts w:cstheme="minorHAnsi"/>
                    </w:rPr>
                    <w:t>informatika 2</w:t>
                  </w:r>
                </w:p>
              </w:tc>
            </w:tr>
            <w:tr w:rsidR="00150A60" w:rsidRPr="00150A60" w14:paraId="08341C2F" w14:textId="77777777" w:rsidTr="00150A60">
              <w:trPr>
                <w:tblCellSpacing w:w="15" w:type="dxa"/>
              </w:trPr>
              <w:tc>
                <w:tcPr>
                  <w:tcW w:w="2824" w:type="dxa"/>
                  <w:vAlign w:val="center"/>
                  <w:hideMark/>
                </w:tcPr>
                <w:p w14:paraId="0D5073C0" w14:textId="77777777" w:rsidR="00150A60" w:rsidRPr="00150A60" w:rsidRDefault="00000000" w:rsidP="00150A60">
                  <w:pPr>
                    <w:spacing w:after="0" w:line="240" w:lineRule="auto"/>
                    <w:rPr>
                      <w:rFonts w:cstheme="minorHAnsi"/>
                    </w:rPr>
                  </w:pPr>
                  <w:hyperlink r:id="rId188" w:tgtFrame="vupch" w:tooltip="VUPCH/VTC" w:history="1">
                    <w:r w:rsidR="00150A60" w:rsidRPr="00150A60">
                      <w:rPr>
                        <w:rStyle w:val="Hypertextovprepojenie"/>
                        <w:rFonts w:cstheme="minorHAnsi"/>
                      </w:rPr>
                      <w:t>Ing. Michal Varga, PhD.</w:t>
                    </w:r>
                  </w:hyperlink>
                </w:p>
              </w:tc>
              <w:tc>
                <w:tcPr>
                  <w:tcW w:w="2045" w:type="dxa"/>
                  <w:vAlign w:val="center"/>
                  <w:hideMark/>
                </w:tcPr>
                <w:p w14:paraId="627551C2"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49CE647B" w14:textId="77777777" w:rsidR="00150A60" w:rsidRPr="00150A60" w:rsidRDefault="00150A60" w:rsidP="00150A60">
                  <w:pPr>
                    <w:spacing w:after="0" w:line="240" w:lineRule="auto"/>
                    <w:rPr>
                      <w:rFonts w:cstheme="minorHAnsi"/>
                    </w:rPr>
                  </w:pPr>
                  <w:r w:rsidRPr="00150A60">
                    <w:rPr>
                      <w:rFonts w:cstheme="minorHAnsi"/>
                    </w:rPr>
                    <w:t>6BI0011</w:t>
                  </w:r>
                </w:p>
              </w:tc>
              <w:tc>
                <w:tcPr>
                  <w:tcW w:w="3600" w:type="dxa"/>
                  <w:vAlign w:val="center"/>
                  <w:hideMark/>
                </w:tcPr>
                <w:p w14:paraId="0DF196D5" w14:textId="77777777" w:rsidR="00150A60" w:rsidRPr="00150A60" w:rsidRDefault="00150A60" w:rsidP="00150A60">
                  <w:pPr>
                    <w:spacing w:after="0" w:line="240" w:lineRule="auto"/>
                    <w:rPr>
                      <w:rFonts w:cstheme="minorHAnsi"/>
                    </w:rPr>
                  </w:pPr>
                  <w:r w:rsidRPr="00150A60">
                    <w:rPr>
                      <w:rFonts w:cstheme="minorHAnsi"/>
                    </w:rPr>
                    <w:t>informatika 1</w:t>
                  </w:r>
                </w:p>
              </w:tc>
            </w:tr>
            <w:tr w:rsidR="00150A60" w:rsidRPr="00150A60" w14:paraId="670D2597" w14:textId="77777777" w:rsidTr="00150A60">
              <w:trPr>
                <w:tblCellSpacing w:w="15" w:type="dxa"/>
              </w:trPr>
              <w:tc>
                <w:tcPr>
                  <w:tcW w:w="2824" w:type="dxa"/>
                  <w:vAlign w:val="center"/>
                  <w:hideMark/>
                </w:tcPr>
                <w:p w14:paraId="5229F065" w14:textId="77777777" w:rsidR="00150A60" w:rsidRPr="00150A60" w:rsidRDefault="00000000" w:rsidP="00150A60">
                  <w:pPr>
                    <w:spacing w:after="0" w:line="240" w:lineRule="auto"/>
                    <w:rPr>
                      <w:rFonts w:cstheme="minorHAnsi"/>
                    </w:rPr>
                  </w:pPr>
                  <w:hyperlink r:id="rId189" w:tgtFrame="vupch" w:tooltip="VUPCH/VTC" w:history="1">
                    <w:r w:rsidR="00150A60" w:rsidRPr="00150A60">
                      <w:rPr>
                        <w:rStyle w:val="Hypertextovprepojenie"/>
                        <w:rFonts w:cstheme="minorHAnsi"/>
                      </w:rPr>
                      <w:t>Ing. Michal Varga, PhD.</w:t>
                    </w:r>
                  </w:hyperlink>
                </w:p>
              </w:tc>
              <w:tc>
                <w:tcPr>
                  <w:tcW w:w="2045" w:type="dxa"/>
                  <w:vAlign w:val="center"/>
                  <w:hideMark/>
                </w:tcPr>
                <w:p w14:paraId="2DF82ACF" w14:textId="77777777" w:rsidR="00150A60" w:rsidRPr="00150A60" w:rsidRDefault="00150A60" w:rsidP="00150A60">
                  <w:pPr>
                    <w:spacing w:after="0" w:line="240" w:lineRule="auto"/>
                    <w:rPr>
                      <w:rFonts w:cstheme="minorHAnsi"/>
                    </w:rPr>
                  </w:pPr>
                  <w:r w:rsidRPr="00150A60">
                    <w:rPr>
                      <w:rFonts w:cstheme="minorHAnsi"/>
                    </w:rPr>
                    <w:t>cvičenia</w:t>
                  </w:r>
                </w:p>
              </w:tc>
              <w:tc>
                <w:tcPr>
                  <w:tcW w:w="1089" w:type="dxa"/>
                  <w:vAlign w:val="center"/>
                  <w:hideMark/>
                </w:tcPr>
                <w:p w14:paraId="248F120E" w14:textId="77777777" w:rsidR="00150A60" w:rsidRPr="00150A60" w:rsidRDefault="00150A60" w:rsidP="00150A60">
                  <w:pPr>
                    <w:spacing w:after="0" w:line="240" w:lineRule="auto"/>
                    <w:rPr>
                      <w:rFonts w:cstheme="minorHAnsi"/>
                    </w:rPr>
                  </w:pPr>
                  <w:r w:rsidRPr="00150A60">
                    <w:rPr>
                      <w:rFonts w:cstheme="minorHAnsi"/>
                    </w:rPr>
                    <w:t>6BI0012</w:t>
                  </w:r>
                </w:p>
              </w:tc>
              <w:tc>
                <w:tcPr>
                  <w:tcW w:w="3600" w:type="dxa"/>
                  <w:vAlign w:val="center"/>
                  <w:hideMark/>
                </w:tcPr>
                <w:p w14:paraId="1FB4682C" w14:textId="77777777" w:rsidR="00150A60" w:rsidRPr="00150A60" w:rsidRDefault="00150A60" w:rsidP="00150A60">
                  <w:pPr>
                    <w:spacing w:after="0" w:line="240" w:lineRule="auto"/>
                    <w:rPr>
                      <w:rFonts w:cstheme="minorHAnsi"/>
                    </w:rPr>
                  </w:pPr>
                  <w:r w:rsidRPr="00150A60">
                    <w:rPr>
                      <w:rFonts w:cstheme="minorHAnsi"/>
                    </w:rPr>
                    <w:t>informatika 2</w:t>
                  </w:r>
                </w:p>
              </w:tc>
            </w:tr>
          </w:tbl>
          <w:p w14:paraId="78B4DD94" w14:textId="77777777" w:rsidR="00150A60" w:rsidRDefault="00150A60" w:rsidP="002D4762">
            <w:pPr>
              <w:spacing w:line="216" w:lineRule="auto"/>
              <w:rPr>
                <w:bCs/>
                <w:iCs/>
              </w:rPr>
            </w:pPr>
          </w:p>
          <w:p w14:paraId="4DA565CF" w14:textId="77777777" w:rsidR="00150A60" w:rsidRDefault="00150A60" w:rsidP="002D4762">
            <w:pPr>
              <w:spacing w:line="216" w:lineRule="auto"/>
              <w:rPr>
                <w:bCs/>
                <w:iCs/>
              </w:rPr>
            </w:pPr>
          </w:p>
          <w:p w14:paraId="2EDCC69E" w14:textId="77777777" w:rsidR="00150A60" w:rsidRDefault="00150A60" w:rsidP="002D4762">
            <w:pPr>
              <w:spacing w:line="216" w:lineRule="auto"/>
              <w:jc w:val="both"/>
              <w:rPr>
                <w:bCs/>
                <w:i/>
                <w:color w:val="AEAAAA" w:themeColor="background2" w:themeShade="BF"/>
              </w:rPr>
            </w:pPr>
          </w:p>
        </w:tc>
      </w:tr>
      <w:tr w:rsidR="00556FBD" w:rsidRPr="007272D6" w14:paraId="24F05F95" w14:textId="77777777" w:rsidTr="001A62E6">
        <w:trPr>
          <w:trHeight w:val="24"/>
        </w:trPr>
        <w:tc>
          <w:tcPr>
            <w:tcW w:w="708" w:type="dxa"/>
            <w:vMerge w:val="restart"/>
            <w:shd w:val="clear" w:color="auto" w:fill="F2F2F2" w:themeFill="background1" w:themeFillShade="F2"/>
          </w:tcPr>
          <w:p w14:paraId="63C87AE9" w14:textId="77777777" w:rsidR="00556FBD" w:rsidRPr="007272D6" w:rsidRDefault="00556FBD" w:rsidP="002D4762">
            <w:pPr>
              <w:spacing w:line="216" w:lineRule="auto"/>
              <w:jc w:val="center"/>
              <w:rPr>
                <w:b/>
                <w:iCs/>
              </w:rPr>
            </w:pPr>
            <w:r w:rsidRPr="007272D6">
              <w:rPr>
                <w:b/>
                <w:iCs/>
              </w:rPr>
              <w:lastRenderedPageBreak/>
              <w:t>G</w:t>
            </w:r>
          </w:p>
        </w:tc>
        <w:tc>
          <w:tcPr>
            <w:tcW w:w="9924" w:type="dxa"/>
            <w:gridSpan w:val="4"/>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556FBD" w14:paraId="3592F2D3" w14:textId="77777777" w:rsidTr="001A62E6">
        <w:trPr>
          <w:trHeight w:val="24"/>
        </w:trPr>
        <w:tc>
          <w:tcPr>
            <w:tcW w:w="708"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805" w:type="dxa"/>
            <w:gridSpan w:val="3"/>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1A62E6">
        <w:trPr>
          <w:trHeight w:val="24"/>
        </w:trPr>
        <w:tc>
          <w:tcPr>
            <w:tcW w:w="708" w:type="dxa"/>
            <w:vMerge/>
          </w:tcPr>
          <w:p w14:paraId="617A4724" w14:textId="77777777" w:rsidR="00556FBD" w:rsidRDefault="00556FBD" w:rsidP="002D4762">
            <w:pPr>
              <w:spacing w:line="216" w:lineRule="auto"/>
              <w:jc w:val="both"/>
              <w:rPr>
                <w:bCs/>
                <w:i/>
                <w:color w:val="AEAAAA" w:themeColor="background2" w:themeShade="BF"/>
              </w:rPr>
            </w:pPr>
          </w:p>
        </w:tc>
        <w:tc>
          <w:tcPr>
            <w:tcW w:w="6805" w:type="dxa"/>
            <w:gridSpan w:val="3"/>
          </w:tcPr>
          <w:p w14:paraId="2B081CA7" w14:textId="280E0B58" w:rsidR="00556FBD" w:rsidRPr="00571910" w:rsidRDefault="00813A8A" w:rsidP="002D4762">
            <w:pPr>
              <w:spacing w:line="216" w:lineRule="auto"/>
              <w:jc w:val="both"/>
              <w:rPr>
                <w:bCs/>
                <w:iCs/>
              </w:rPr>
            </w:pPr>
            <w:r>
              <w:rPr>
                <w:bCs/>
                <w:iCs/>
              </w:rPr>
              <w:t>Bc. Dávid Pasternák</w:t>
            </w:r>
          </w:p>
        </w:tc>
        <w:tc>
          <w:tcPr>
            <w:tcW w:w="3119" w:type="dxa"/>
          </w:tcPr>
          <w:p w14:paraId="713FEDB5" w14:textId="17A01DF2" w:rsidR="00556FBD" w:rsidRPr="00813A8A" w:rsidRDefault="00813A8A" w:rsidP="002D4762">
            <w:pPr>
              <w:spacing w:line="216" w:lineRule="auto"/>
              <w:jc w:val="both"/>
              <w:rPr>
                <w:bCs/>
                <w:iCs/>
                <w:lang w:val="en-US"/>
              </w:rPr>
            </w:pPr>
            <w:r>
              <w:rPr>
                <w:bCs/>
                <w:iCs/>
              </w:rPr>
              <w:t>davidpasternak9</w:t>
            </w:r>
            <w:r>
              <w:rPr>
                <w:bCs/>
                <w:iCs/>
                <w:lang w:val="en-US"/>
              </w:rPr>
              <w:t>@gmail.com</w:t>
            </w:r>
          </w:p>
          <w:p w14:paraId="3C8F3E0D" w14:textId="77777777" w:rsidR="00556FBD" w:rsidRPr="00571910" w:rsidRDefault="00556FBD" w:rsidP="002D4762">
            <w:pPr>
              <w:spacing w:line="216" w:lineRule="auto"/>
              <w:jc w:val="both"/>
              <w:rPr>
                <w:bCs/>
                <w:iCs/>
              </w:rPr>
            </w:pPr>
          </w:p>
        </w:tc>
      </w:tr>
      <w:tr w:rsidR="00556FBD" w:rsidRPr="007272D6" w14:paraId="0851E704" w14:textId="77777777" w:rsidTr="001A62E6">
        <w:trPr>
          <w:trHeight w:val="24"/>
        </w:trPr>
        <w:tc>
          <w:tcPr>
            <w:tcW w:w="708" w:type="dxa"/>
            <w:vMerge w:val="restart"/>
            <w:shd w:val="clear" w:color="auto" w:fill="F2F2F2" w:themeFill="background1" w:themeFillShade="F2"/>
          </w:tcPr>
          <w:p w14:paraId="31D726AD" w14:textId="77777777" w:rsidR="00556FBD" w:rsidRPr="00F30BB5" w:rsidRDefault="00556FBD" w:rsidP="002D4762">
            <w:pPr>
              <w:spacing w:line="216" w:lineRule="auto"/>
              <w:jc w:val="center"/>
              <w:rPr>
                <w:b/>
              </w:rPr>
            </w:pPr>
            <w:r w:rsidRPr="00F30BB5">
              <w:rPr>
                <w:b/>
              </w:rPr>
              <w:t>H</w:t>
            </w:r>
          </w:p>
        </w:tc>
        <w:tc>
          <w:tcPr>
            <w:tcW w:w="9924" w:type="dxa"/>
            <w:gridSpan w:val="4"/>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1A62E6">
        <w:trPr>
          <w:trHeight w:val="24"/>
        </w:trPr>
        <w:tc>
          <w:tcPr>
            <w:tcW w:w="708"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9924" w:type="dxa"/>
            <w:gridSpan w:val="4"/>
          </w:tcPr>
          <w:p w14:paraId="6C63ACA8" w14:textId="77777777"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xml:space="preserve">doc. Ing. Viliam Lendel, PhD., prodekan pre vzdelávanie – </w:t>
            </w:r>
            <w:hyperlink r:id="rId190" w:history="1">
              <w:r w:rsidRPr="00715405">
                <w:rPr>
                  <w:rStyle w:val="Hypertextovprepojenie"/>
                  <w:rFonts w:asciiTheme="minorHAnsi" w:hAnsiTheme="minorHAnsi" w:cstheme="minorHAnsi"/>
                  <w:sz w:val="22"/>
                  <w:szCs w:val="22"/>
                </w:rPr>
                <w:t>viliam.lendel@uniza.sk</w:t>
              </w:r>
            </w:hyperlink>
            <w:r w:rsidRPr="00715405">
              <w:rPr>
                <w:rFonts w:asciiTheme="minorHAnsi" w:hAnsiTheme="minorHAnsi" w:cstheme="minorHAnsi"/>
                <w:sz w:val="22"/>
                <w:szCs w:val="22"/>
              </w:rPr>
              <w:t>, tel. 041/513 4053</w:t>
            </w:r>
          </w:p>
          <w:p w14:paraId="181605AF" w14:textId="70BA2694" w:rsidR="00556FBD" w:rsidRDefault="00715405" w:rsidP="00715405">
            <w:pPr>
              <w:pStyle w:val="Normlnywebov"/>
              <w:rPr>
                <w:bCs/>
                <w:i/>
                <w:color w:val="AEAAAA" w:themeColor="background2" w:themeShade="BF"/>
              </w:rPr>
            </w:pPr>
            <w:r w:rsidRPr="00715405">
              <w:rPr>
                <w:rFonts w:asciiTheme="minorHAnsi" w:hAnsiTheme="minorHAnsi" w:cstheme="minorHAnsi"/>
                <w:sz w:val="22"/>
                <w:szCs w:val="22"/>
              </w:rPr>
              <w:t>Prístup k poradenstvu: konzultačné hodiny, informácie na webe, individuálne konzultácie a poradenstvo, online diskusné fórum – Na kus reči s prodekanom</w:t>
            </w:r>
          </w:p>
        </w:tc>
      </w:tr>
      <w:tr w:rsidR="00556FBD" w:rsidRPr="007272D6" w14:paraId="6BEB5101" w14:textId="77777777" w:rsidTr="001A62E6">
        <w:trPr>
          <w:trHeight w:val="24"/>
        </w:trPr>
        <w:tc>
          <w:tcPr>
            <w:tcW w:w="708" w:type="dxa"/>
            <w:vMerge w:val="restart"/>
            <w:shd w:val="clear" w:color="auto" w:fill="F2F2F2" w:themeFill="background1" w:themeFillShade="F2"/>
          </w:tcPr>
          <w:p w14:paraId="2869A738" w14:textId="77777777" w:rsidR="00556FBD" w:rsidRPr="007272D6" w:rsidRDefault="00556FBD" w:rsidP="002D4762">
            <w:pPr>
              <w:spacing w:line="216" w:lineRule="auto"/>
              <w:jc w:val="center"/>
              <w:rPr>
                <w:b/>
                <w:iCs/>
              </w:rPr>
            </w:pPr>
            <w:r>
              <w:rPr>
                <w:b/>
                <w:iCs/>
              </w:rPr>
              <w:t>I</w:t>
            </w:r>
          </w:p>
        </w:tc>
        <w:tc>
          <w:tcPr>
            <w:tcW w:w="9924" w:type="dxa"/>
            <w:gridSpan w:val="4"/>
            <w:shd w:val="clear" w:color="auto" w:fill="F2F2F2" w:themeFill="background1" w:themeFillShade="F2"/>
          </w:tcPr>
          <w:p w14:paraId="7840E057" w14:textId="77777777"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1A62E6">
        <w:trPr>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4"/>
          </w:tcPr>
          <w:p w14:paraId="1AB64DD5" w14:textId="77777777" w:rsidR="00715405" w:rsidRPr="00715405" w:rsidRDefault="00715405" w:rsidP="00715405">
            <w:pPr>
              <w:pStyle w:val="Nadpis3"/>
              <w:rPr>
                <w:rFonts w:asciiTheme="minorHAnsi" w:hAnsiTheme="minorHAnsi" w:cstheme="minorHAnsi"/>
                <w:sz w:val="22"/>
                <w:szCs w:val="22"/>
              </w:rPr>
            </w:pPr>
            <w:r w:rsidRPr="00715405">
              <w:rPr>
                <w:rStyle w:val="Vrazn"/>
                <w:rFonts w:asciiTheme="minorHAnsi" w:hAnsiTheme="minorHAnsi" w:cstheme="minorHAnsi"/>
                <w:b/>
                <w:bCs/>
                <w:sz w:val="22"/>
                <w:szCs w:val="22"/>
              </w:rPr>
              <w:t>Študijný referát</w:t>
            </w:r>
          </w:p>
          <w:p w14:paraId="5ED4B2AD" w14:textId="77777777" w:rsidR="00715405" w:rsidRPr="00715405" w:rsidRDefault="00715405">
            <w:pPr>
              <w:numPr>
                <w:ilvl w:val="0"/>
                <w:numId w:val="12"/>
              </w:numPr>
              <w:spacing w:before="100" w:beforeAutospacing="1" w:after="100" w:afterAutospacing="1"/>
              <w:rPr>
                <w:rFonts w:cstheme="minorHAnsi"/>
              </w:rPr>
            </w:pPr>
            <w:r w:rsidRPr="00715405">
              <w:rPr>
                <w:rFonts w:cstheme="minorHAnsi"/>
              </w:rPr>
              <w:t>Mgr. Renáta Nováková</w:t>
            </w:r>
            <w:r w:rsidRPr="00715405">
              <w:rPr>
                <w:rFonts w:cstheme="minorHAnsi"/>
              </w:rPr>
              <w:br/>
              <w:t>Tel.: 041/513 4062</w:t>
            </w:r>
            <w:r w:rsidRPr="00715405">
              <w:rPr>
                <w:rFonts w:cstheme="minorHAnsi"/>
              </w:rPr>
              <w:br/>
              <w:t>Miestnosť: RA111, e-mail: </w:t>
            </w:r>
            <w:hyperlink r:id="rId191" w:history="1">
              <w:r w:rsidRPr="00715405">
                <w:rPr>
                  <w:rStyle w:val="Hypertextovprepojenie"/>
                  <w:rFonts w:cstheme="minorHAnsi"/>
                </w:rPr>
                <w:t>studref@fri.uniza.sk</w:t>
              </w:r>
            </w:hyperlink>
            <w:r w:rsidRPr="00715405">
              <w:rPr>
                <w:rFonts w:cstheme="minorHAnsi"/>
              </w:rPr>
              <w:t>, </w:t>
            </w:r>
            <w:hyperlink r:id="rId192" w:history="1">
              <w:r w:rsidRPr="00715405">
                <w:rPr>
                  <w:rStyle w:val="Hypertextovprepojenie"/>
                  <w:rFonts w:cstheme="minorHAnsi"/>
                </w:rPr>
                <w:t>renata.novakova@uniza.sk</w:t>
              </w:r>
            </w:hyperlink>
          </w:p>
          <w:p w14:paraId="20D78FEF" w14:textId="6C6D0AE5" w:rsidR="00715405" w:rsidRPr="00715405" w:rsidRDefault="00715405">
            <w:pPr>
              <w:numPr>
                <w:ilvl w:val="0"/>
                <w:numId w:val="12"/>
              </w:numPr>
              <w:spacing w:before="100" w:beforeAutospacing="1" w:after="100" w:afterAutospacing="1"/>
              <w:rPr>
                <w:rFonts w:cstheme="minorHAnsi"/>
              </w:rPr>
            </w:pPr>
            <w:r>
              <w:rPr>
                <w:rFonts w:cstheme="minorHAnsi"/>
              </w:rPr>
              <w:t xml:space="preserve">Mgr. Petra </w:t>
            </w:r>
            <w:proofErr w:type="spellStart"/>
            <w:r>
              <w:rPr>
                <w:rFonts w:cstheme="minorHAnsi"/>
              </w:rPr>
              <w:t>Cvičeková</w:t>
            </w:r>
            <w:proofErr w:type="spellEnd"/>
            <w:r w:rsidRPr="00715405">
              <w:rPr>
                <w:rFonts w:cstheme="minorHAnsi"/>
              </w:rPr>
              <w:br/>
              <w:t>Tel.: 041/513 4061</w:t>
            </w:r>
            <w:r w:rsidRPr="00715405">
              <w:rPr>
                <w:rFonts w:cstheme="minorHAnsi"/>
              </w:rPr>
              <w:br/>
              <w:t>Miestnosť: RA111, e-mail: </w:t>
            </w:r>
            <w:hyperlink r:id="rId193" w:history="1">
              <w:r w:rsidRPr="00715405">
                <w:rPr>
                  <w:rStyle w:val="Hypertextovprepojenie"/>
                  <w:rFonts w:cstheme="minorHAnsi"/>
                </w:rPr>
                <w:t>studref@fri.uniza.sk</w:t>
              </w:r>
            </w:hyperlink>
            <w:r w:rsidRPr="00715405">
              <w:rPr>
                <w:rFonts w:cstheme="minorHAnsi"/>
              </w:rPr>
              <w:t>, </w:t>
            </w:r>
            <w:hyperlink r:id="rId194" w:history="1">
              <w:r w:rsidRPr="00697C52">
                <w:rPr>
                  <w:rStyle w:val="Hypertextovprepojenie"/>
                </w:rPr>
                <w:t>petra.cvicekova</w:t>
              </w:r>
              <w:r w:rsidRPr="00697C52">
                <w:rPr>
                  <w:rStyle w:val="Hypertextovprepojenie"/>
                  <w:rFonts w:cstheme="minorHAnsi"/>
                </w:rPr>
                <w:t>@uniza.sk</w:t>
              </w:r>
            </w:hyperlink>
          </w:p>
          <w:p w14:paraId="51307378" w14:textId="40D1C662"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w:t>
            </w:r>
            <w:r w:rsidRPr="00715405">
              <w:rPr>
                <w:rStyle w:val="Vrazn"/>
                <w:rFonts w:asciiTheme="minorHAnsi" w:hAnsiTheme="minorHAnsi" w:cstheme="minorHAnsi"/>
                <w:sz w:val="22"/>
                <w:szCs w:val="22"/>
              </w:rPr>
              <w:t>Koordinátorka pre prácu so študentmi so špecifickými potrebami</w:t>
            </w:r>
          </w:p>
          <w:p w14:paraId="437EAA60" w14:textId="77777777" w:rsidR="00715405" w:rsidRDefault="00715405">
            <w:pPr>
              <w:numPr>
                <w:ilvl w:val="0"/>
                <w:numId w:val="13"/>
              </w:numPr>
              <w:ind w:left="714" w:hanging="357"/>
              <w:rPr>
                <w:rFonts w:cstheme="minorHAnsi"/>
              </w:rPr>
            </w:pPr>
            <w:r w:rsidRPr="00715405">
              <w:rPr>
                <w:rFonts w:cstheme="minorHAnsi"/>
              </w:rPr>
              <w:t>RNDr. Zuzana Borčinová, PhD.</w:t>
            </w:r>
          </w:p>
          <w:p w14:paraId="588CEF41" w14:textId="7051CD35" w:rsidR="00715405" w:rsidRPr="00715405" w:rsidRDefault="00715405" w:rsidP="00715405">
            <w:pPr>
              <w:ind w:left="360"/>
              <w:rPr>
                <w:rFonts w:cstheme="minorHAnsi"/>
              </w:rPr>
            </w:pPr>
            <w:r>
              <w:rPr>
                <w:rFonts w:cstheme="minorHAnsi"/>
              </w:rPr>
              <w:t xml:space="preserve">       </w:t>
            </w:r>
            <w:r w:rsidRPr="00715405">
              <w:rPr>
                <w:rFonts w:cstheme="minorHAnsi"/>
              </w:rPr>
              <w:t>Tel.: 041/513 4279</w:t>
            </w:r>
          </w:p>
          <w:p w14:paraId="31C383EE" w14:textId="00F2CFBE" w:rsidR="00715405" w:rsidRPr="00715405" w:rsidRDefault="00715405" w:rsidP="00715405">
            <w:pPr>
              <w:pStyle w:val="Normlnywebov"/>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715405">
              <w:rPr>
                <w:rFonts w:asciiTheme="minorHAnsi" w:hAnsiTheme="minorHAnsi" w:cstheme="minorHAnsi"/>
                <w:sz w:val="22"/>
                <w:szCs w:val="22"/>
              </w:rPr>
              <w:t xml:space="preserve">Miestnosť RA304, e-mail: </w:t>
            </w:r>
            <w:hyperlink r:id="rId195" w:history="1">
              <w:r w:rsidRPr="00715405">
                <w:rPr>
                  <w:rStyle w:val="Hypertextovprepojenie"/>
                  <w:rFonts w:asciiTheme="minorHAnsi" w:hAnsiTheme="minorHAnsi" w:cstheme="minorHAnsi"/>
                  <w:sz w:val="22"/>
                  <w:szCs w:val="22"/>
                </w:rPr>
                <w:t>zuzana.borcinova@uniza.sk</w:t>
              </w:r>
            </w:hyperlink>
          </w:p>
          <w:p w14:paraId="53EB68C7" w14:textId="19C1F49C"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w:t>
            </w:r>
            <w:r w:rsidRPr="00715405">
              <w:rPr>
                <w:rStyle w:val="Vrazn"/>
                <w:rFonts w:asciiTheme="minorHAnsi" w:hAnsiTheme="minorHAnsi" w:cstheme="minorHAnsi"/>
                <w:sz w:val="22"/>
                <w:szCs w:val="22"/>
              </w:rPr>
              <w:t>Fakultná referentka Erasmus+</w:t>
            </w:r>
          </w:p>
          <w:p w14:paraId="08A9FC74" w14:textId="3FAE38B3" w:rsidR="00715405" w:rsidRPr="00715405" w:rsidRDefault="00715405">
            <w:pPr>
              <w:numPr>
                <w:ilvl w:val="0"/>
                <w:numId w:val="12"/>
              </w:numPr>
              <w:spacing w:before="100" w:beforeAutospacing="1" w:after="100" w:afterAutospacing="1"/>
              <w:rPr>
                <w:rFonts w:cstheme="minorHAnsi"/>
              </w:rPr>
            </w:pPr>
            <w:r>
              <w:rPr>
                <w:rFonts w:cstheme="minorHAnsi"/>
              </w:rPr>
              <w:t xml:space="preserve">Mgr. Petra </w:t>
            </w:r>
            <w:proofErr w:type="spellStart"/>
            <w:r>
              <w:rPr>
                <w:rFonts w:cstheme="minorHAnsi"/>
              </w:rPr>
              <w:t>Cvičeková</w:t>
            </w:r>
            <w:proofErr w:type="spellEnd"/>
            <w:r w:rsidRPr="00715405">
              <w:rPr>
                <w:rFonts w:cstheme="minorHAnsi"/>
              </w:rPr>
              <w:br/>
              <w:t>Tel.: 041/513 4061</w:t>
            </w:r>
            <w:r w:rsidRPr="00715405">
              <w:rPr>
                <w:rFonts w:cstheme="minorHAnsi"/>
              </w:rPr>
              <w:br/>
              <w:t>Miestnosť: RA111, e-mail: </w:t>
            </w:r>
            <w:hyperlink r:id="rId196" w:history="1">
              <w:r w:rsidRPr="00697C52">
                <w:rPr>
                  <w:rStyle w:val="Hypertextovprepojenie"/>
                </w:rPr>
                <w:t>petra.cvicekova</w:t>
              </w:r>
              <w:r w:rsidRPr="00697C52">
                <w:rPr>
                  <w:rStyle w:val="Hypertextovprepojenie"/>
                  <w:rFonts w:cstheme="minorHAnsi"/>
                </w:rPr>
                <w:t>@uniza.sk</w:t>
              </w:r>
            </w:hyperlink>
          </w:p>
          <w:p w14:paraId="3BA35EC7" w14:textId="4AB482E7"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w:t>
            </w:r>
            <w:r w:rsidRPr="00715405">
              <w:rPr>
                <w:rStyle w:val="Vrazn"/>
                <w:rFonts w:asciiTheme="minorHAnsi" w:hAnsiTheme="minorHAnsi" w:cstheme="minorHAnsi"/>
                <w:sz w:val="22"/>
                <w:szCs w:val="22"/>
              </w:rPr>
              <w:t>Informačné centrum FRI</w:t>
            </w:r>
          </w:p>
          <w:p w14:paraId="0A0EC7F0" w14:textId="048CCAA0" w:rsidR="00715405" w:rsidRPr="00715405" w:rsidRDefault="00715405">
            <w:pPr>
              <w:numPr>
                <w:ilvl w:val="0"/>
                <w:numId w:val="12"/>
              </w:numPr>
              <w:spacing w:before="100" w:beforeAutospacing="1" w:after="100" w:afterAutospacing="1"/>
              <w:rPr>
                <w:rFonts w:cstheme="minorHAnsi"/>
              </w:rPr>
            </w:pPr>
            <w:r>
              <w:rPr>
                <w:rFonts w:cstheme="minorHAnsi"/>
              </w:rPr>
              <w:t xml:space="preserve">Ing. Barbora </w:t>
            </w:r>
            <w:proofErr w:type="spellStart"/>
            <w:r>
              <w:rPr>
                <w:rFonts w:cstheme="minorHAnsi"/>
              </w:rPr>
              <w:t>Bujačková</w:t>
            </w:r>
            <w:proofErr w:type="spellEnd"/>
            <w:r w:rsidRPr="00715405">
              <w:rPr>
                <w:rFonts w:cstheme="minorHAnsi"/>
              </w:rPr>
              <w:br/>
              <w:t>Tel.: 041/513 4</w:t>
            </w:r>
            <w:r>
              <w:rPr>
                <w:rFonts w:cstheme="minorHAnsi"/>
              </w:rPr>
              <w:t>520</w:t>
            </w:r>
            <w:r w:rsidRPr="00715405">
              <w:rPr>
                <w:rFonts w:cstheme="minorHAnsi"/>
              </w:rPr>
              <w:br/>
              <w:t>Miestnosť: RA</w:t>
            </w:r>
            <w:r>
              <w:rPr>
                <w:rFonts w:cstheme="minorHAnsi"/>
              </w:rPr>
              <w:t>002</w:t>
            </w:r>
            <w:r w:rsidRPr="00715405">
              <w:rPr>
                <w:rFonts w:cstheme="minorHAnsi"/>
              </w:rPr>
              <w:t>, e-mail: </w:t>
            </w:r>
            <w:hyperlink r:id="rId197" w:history="1">
              <w:r>
                <w:rPr>
                  <w:rStyle w:val="Hypertextovprepojenie"/>
                </w:rPr>
                <w:t>barbora.bujackova</w:t>
              </w:r>
              <w:r w:rsidRPr="00697C52">
                <w:rPr>
                  <w:rStyle w:val="Hypertextovprepojenie"/>
                  <w:rFonts w:cstheme="minorHAnsi"/>
                </w:rPr>
                <w:t>@uniza.sk</w:t>
              </w:r>
            </w:hyperlink>
          </w:p>
          <w:p w14:paraId="462E89AB" w14:textId="77777777" w:rsidR="00556FBD" w:rsidRPr="00715405" w:rsidRDefault="00556FBD" w:rsidP="002D4762">
            <w:pPr>
              <w:spacing w:line="216" w:lineRule="auto"/>
              <w:jc w:val="both"/>
              <w:rPr>
                <w:rFonts w:cstheme="minorHAnsi"/>
                <w:bCs/>
                <w:i/>
                <w:color w:val="AEAAAA" w:themeColor="background2" w:themeShade="BF"/>
              </w:rPr>
            </w:pPr>
          </w:p>
          <w:p w14:paraId="02643167" w14:textId="77777777" w:rsidR="00556FBD" w:rsidRPr="00715405" w:rsidRDefault="00556FBD" w:rsidP="002D4762">
            <w:pPr>
              <w:spacing w:line="216" w:lineRule="auto"/>
              <w:jc w:val="both"/>
              <w:rPr>
                <w:rFonts w:cstheme="minorHAnsi"/>
                <w:bCs/>
                <w:i/>
                <w:color w:val="AEAAAA" w:themeColor="background2" w:themeShade="BF"/>
              </w:rPr>
            </w:pPr>
          </w:p>
        </w:tc>
      </w:tr>
      <w:tr w:rsidR="00715405" w14:paraId="3B45AA44" w14:textId="77777777" w:rsidTr="001A62E6">
        <w:trPr>
          <w:trHeight w:val="24"/>
        </w:trPr>
        <w:tc>
          <w:tcPr>
            <w:tcW w:w="708" w:type="dxa"/>
            <w:shd w:val="clear" w:color="auto" w:fill="F2F2F2" w:themeFill="background1" w:themeFillShade="F2"/>
          </w:tcPr>
          <w:p w14:paraId="05B67008" w14:textId="77777777" w:rsidR="00715405" w:rsidRDefault="00715405" w:rsidP="002D4762">
            <w:pPr>
              <w:spacing w:line="216" w:lineRule="auto"/>
              <w:jc w:val="both"/>
              <w:rPr>
                <w:bCs/>
                <w:i/>
                <w:color w:val="AEAAAA" w:themeColor="background2" w:themeShade="BF"/>
              </w:rPr>
            </w:pPr>
          </w:p>
        </w:tc>
        <w:tc>
          <w:tcPr>
            <w:tcW w:w="9924" w:type="dxa"/>
            <w:gridSpan w:val="4"/>
          </w:tcPr>
          <w:p w14:paraId="42F49003" w14:textId="77777777" w:rsidR="00715405" w:rsidRPr="00715405" w:rsidRDefault="00715405" w:rsidP="00715405">
            <w:pPr>
              <w:pStyle w:val="Nadpis3"/>
              <w:rPr>
                <w:rStyle w:val="Vrazn"/>
                <w:rFonts w:asciiTheme="minorHAnsi" w:hAnsiTheme="minorHAnsi" w:cstheme="minorHAnsi"/>
                <w:b/>
                <w:bCs/>
                <w:sz w:val="22"/>
                <w:szCs w:val="22"/>
              </w:rPr>
            </w:pP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076B6091" w14:textId="77777777" w:rsidTr="002D4762">
        <w:trPr>
          <w:trHeight w:val="342"/>
        </w:trPr>
        <w:tc>
          <w:tcPr>
            <w:tcW w:w="708" w:type="dxa"/>
            <w:shd w:val="clear" w:color="auto" w:fill="2E74B5" w:themeFill="accent1" w:themeFillShade="BF"/>
          </w:tcPr>
          <w:p w14:paraId="4B2008B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01BE951E" w14:textId="77777777" w:rsidR="00556FBD" w:rsidRPr="00A82E4F" w:rsidRDefault="00556FBD" w:rsidP="002D4762">
            <w:pPr>
              <w:autoSpaceDE w:val="0"/>
              <w:autoSpaceDN w:val="0"/>
              <w:adjustRightInd w:val="0"/>
              <w:rPr>
                <w:rFonts w:cstheme="minorHAnsi"/>
                <w:b/>
                <w:bCs/>
                <w:color w:val="FFFFFF" w:themeColor="background1"/>
              </w:rPr>
            </w:pPr>
          </w:p>
        </w:tc>
      </w:tr>
      <w:tr w:rsidR="00556FBD" w14:paraId="54721C72" w14:textId="77777777" w:rsidTr="002D4762">
        <w:trPr>
          <w:trHeight w:val="527"/>
        </w:trPr>
        <w:tc>
          <w:tcPr>
            <w:tcW w:w="708" w:type="dxa"/>
            <w:vMerge w:val="restart"/>
            <w:shd w:val="clear" w:color="auto" w:fill="F2F2F2" w:themeFill="background1" w:themeFillShade="F2"/>
          </w:tcPr>
          <w:p w14:paraId="3D6444CA" w14:textId="77777777" w:rsidR="00556FBD" w:rsidRDefault="00556FBD" w:rsidP="002D4762">
            <w:pPr>
              <w:spacing w:line="216" w:lineRule="auto"/>
              <w:jc w:val="center"/>
              <w:rPr>
                <w:rFonts w:cstheme="minorHAnsi"/>
                <w:b/>
                <w:iCs/>
              </w:rPr>
            </w:pPr>
            <w:r>
              <w:rPr>
                <w:rFonts w:cstheme="minorHAnsi"/>
                <w:b/>
                <w:iCs/>
              </w:rPr>
              <w:t>A</w:t>
            </w:r>
          </w:p>
        </w:tc>
        <w:tc>
          <w:tcPr>
            <w:tcW w:w="10073" w:type="dxa"/>
            <w:shd w:val="clear" w:color="auto" w:fill="F2F2F2" w:themeFill="background1" w:themeFillShade="F2"/>
            <w:vAlign w:val="center"/>
          </w:tcPr>
          <w:p w14:paraId="4AAFC700" w14:textId="77777777" w:rsidR="00556FBD" w:rsidRPr="00822FE8" w:rsidRDefault="00556FBD" w:rsidP="002D4762">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2C07F7" w14:paraId="47863FF1" w14:textId="77777777" w:rsidTr="002D4762">
        <w:trPr>
          <w:trHeight w:val="264"/>
        </w:trPr>
        <w:tc>
          <w:tcPr>
            <w:tcW w:w="708" w:type="dxa"/>
            <w:vMerge/>
            <w:shd w:val="clear" w:color="auto" w:fill="auto"/>
          </w:tcPr>
          <w:p w14:paraId="38BA2C43" w14:textId="77777777" w:rsidR="002C07F7" w:rsidRDefault="002C07F7" w:rsidP="002C07F7">
            <w:pPr>
              <w:spacing w:line="216" w:lineRule="auto"/>
              <w:jc w:val="both"/>
              <w:rPr>
                <w:rFonts w:cstheme="minorHAnsi"/>
                <w:b/>
                <w:iCs/>
              </w:rPr>
            </w:pPr>
          </w:p>
        </w:tc>
        <w:tc>
          <w:tcPr>
            <w:tcW w:w="10073" w:type="dxa"/>
            <w:shd w:val="clear" w:color="auto" w:fill="auto"/>
            <w:vAlign w:val="center"/>
          </w:tcPr>
          <w:p w14:paraId="55463A8D" w14:textId="77777777" w:rsidR="002C07F7" w:rsidRPr="008649A9" w:rsidRDefault="002C07F7" w:rsidP="002C07F7">
            <w:pPr>
              <w:spacing w:line="216" w:lineRule="auto"/>
              <w:jc w:val="both"/>
              <w:rPr>
                <w:rFonts w:cstheme="minorHAnsi"/>
                <w:bCs/>
                <w:i/>
                <w:iCs/>
                <w:sz w:val="18"/>
                <w:szCs w:val="18"/>
                <w:highlight w:val="green"/>
              </w:rPr>
            </w:pPr>
          </w:p>
          <w:p w14:paraId="0241087F" w14:textId="60F2B1F7" w:rsidR="002C07F7" w:rsidRPr="00570F4E" w:rsidRDefault="002C07F7" w:rsidP="002C07F7">
            <w:pPr>
              <w:spacing w:line="216" w:lineRule="auto"/>
              <w:jc w:val="both"/>
              <w:rPr>
                <w:rFonts w:cstheme="minorHAnsi"/>
              </w:rPr>
            </w:pPr>
            <w:r w:rsidRPr="00570F4E">
              <w:rPr>
                <w:rFonts w:cstheme="minorHAnsi"/>
              </w:rPr>
              <w:t xml:space="preserve">Na úrovni univerzity definuje procesy, postupy a štruktúry Smernica </w:t>
            </w:r>
            <w:r>
              <w:rPr>
                <w:rFonts w:cstheme="minorHAnsi"/>
              </w:rPr>
              <w:t xml:space="preserve">č. </w:t>
            </w:r>
            <w:r w:rsidRPr="00570F4E">
              <w:rPr>
                <w:rFonts w:cstheme="minorHAnsi"/>
              </w:rPr>
              <w:t>217 – Zdroje na podporu vzdelávacích, tvorivých a ďalších súvisiaci</w:t>
            </w:r>
            <w:r>
              <w:rPr>
                <w:rFonts w:cstheme="minorHAnsi"/>
              </w:rPr>
              <w:t>ch činností Žilinskej univerzity</w:t>
            </w:r>
            <w:r w:rsidRPr="00570F4E">
              <w:rPr>
                <w:rFonts w:cstheme="minorHAnsi"/>
              </w:rPr>
              <w:t xml:space="preserve"> v Žiline.</w:t>
            </w:r>
          </w:p>
          <w:p w14:paraId="13EF9860" w14:textId="77777777" w:rsidR="002C07F7" w:rsidRPr="003F4591" w:rsidRDefault="002C07F7" w:rsidP="002C07F7">
            <w:pPr>
              <w:spacing w:before="120" w:after="20"/>
              <w:jc w:val="both"/>
              <w:rPr>
                <w:rFonts w:cstheme="minorHAnsi"/>
                <w:b/>
              </w:rPr>
            </w:pPr>
            <w:r w:rsidRPr="003F4591">
              <w:rPr>
                <w:rFonts w:cstheme="minorHAnsi"/>
                <w:b/>
              </w:rPr>
              <w:lastRenderedPageBreak/>
              <w:t xml:space="preserve">Univerzita </w:t>
            </w:r>
            <w:r w:rsidRPr="003F4591">
              <w:rPr>
                <w:rFonts w:cstheme="minorHAnsi"/>
              </w:rPr>
              <w:t xml:space="preserve">disponuje týmito </w:t>
            </w:r>
            <w:proofErr w:type="spellStart"/>
            <w:r w:rsidRPr="003F4591">
              <w:rPr>
                <w:rFonts w:cstheme="minorHAnsi"/>
                <w:b/>
              </w:rPr>
              <w:t>celouniverzitnými</w:t>
            </w:r>
            <w:proofErr w:type="spellEnd"/>
            <w:r w:rsidRPr="003F4591">
              <w:rPr>
                <w:rFonts w:cstheme="minorHAnsi"/>
                <w:b/>
              </w:rPr>
              <w:t xml:space="preserve"> učebňami:</w:t>
            </w:r>
          </w:p>
          <w:p w14:paraId="69B5631B" w14:textId="77777777" w:rsidR="002C07F7" w:rsidRPr="003F4591" w:rsidRDefault="002C07F7">
            <w:pPr>
              <w:pStyle w:val="Odsekzoznamu"/>
              <w:numPr>
                <w:ilvl w:val="0"/>
                <w:numId w:val="14"/>
              </w:numPr>
              <w:spacing w:after="20"/>
              <w:contextualSpacing w:val="0"/>
              <w:jc w:val="both"/>
              <w:rPr>
                <w:rFonts w:cstheme="minorHAnsi"/>
              </w:rPr>
            </w:pPr>
            <w:r w:rsidRPr="003F4591">
              <w:rPr>
                <w:rFonts w:cstheme="minorHAnsi"/>
              </w:rPr>
              <w:t>13 veľkokapacitných prednáškových učební s počtom 100 – 300 miest pre študentov</w:t>
            </w:r>
          </w:p>
          <w:p w14:paraId="6EA7F78B" w14:textId="77777777" w:rsidR="002C07F7" w:rsidRPr="003F4591" w:rsidRDefault="002C07F7">
            <w:pPr>
              <w:pStyle w:val="Odsekzoznamu"/>
              <w:numPr>
                <w:ilvl w:val="0"/>
                <w:numId w:val="14"/>
              </w:numPr>
              <w:spacing w:after="20"/>
              <w:contextualSpacing w:val="0"/>
              <w:jc w:val="both"/>
              <w:rPr>
                <w:rFonts w:cstheme="minorHAnsi"/>
              </w:rPr>
            </w:pPr>
            <w:r w:rsidRPr="003F4591">
              <w:rPr>
                <w:rFonts w:cstheme="minorHAnsi"/>
              </w:rPr>
              <w:t>17 stredno-kapacitných prednáškovo-seminárnych učební s počtom 50 – 100 miest pre študentov</w:t>
            </w:r>
          </w:p>
          <w:p w14:paraId="3CD08F8D" w14:textId="77777777" w:rsidR="002C07F7" w:rsidRPr="003F4591" w:rsidRDefault="002C07F7">
            <w:pPr>
              <w:pStyle w:val="Odsekzoznamu"/>
              <w:numPr>
                <w:ilvl w:val="0"/>
                <w:numId w:val="14"/>
              </w:numPr>
              <w:jc w:val="both"/>
              <w:rPr>
                <w:rFonts w:cstheme="minorHAnsi"/>
              </w:rPr>
            </w:pPr>
            <w:r w:rsidRPr="003F4591">
              <w:rPr>
                <w:rFonts w:cstheme="minorHAnsi"/>
              </w:rPr>
              <w:t>12 seminárnych učební s kapacitou 25 – 44 miest pre študentov.</w:t>
            </w:r>
          </w:p>
          <w:p w14:paraId="281FD809" w14:textId="77777777" w:rsidR="002C07F7" w:rsidRPr="003F4591" w:rsidRDefault="002C07F7" w:rsidP="002C07F7">
            <w:pPr>
              <w:spacing w:line="216" w:lineRule="auto"/>
              <w:jc w:val="both"/>
              <w:rPr>
                <w:rFonts w:cstheme="minorHAnsi"/>
              </w:rPr>
            </w:pPr>
          </w:p>
          <w:p w14:paraId="68AF9381" w14:textId="77777777" w:rsidR="002C07F7" w:rsidRPr="003F4591" w:rsidRDefault="002C07F7" w:rsidP="002C07F7">
            <w:pPr>
              <w:spacing w:after="60"/>
              <w:ind w:left="38"/>
              <w:jc w:val="both"/>
              <w:rPr>
                <w:rFonts w:cstheme="minorHAnsi"/>
              </w:rPr>
            </w:pPr>
            <w:r w:rsidRPr="003F4591">
              <w:rPr>
                <w:rFonts w:cstheme="minorHAnsi"/>
              </w:rPr>
              <w:t xml:space="preserve">Na zabezpečenie výučby má fakulta  k dispozícii  päť </w:t>
            </w:r>
            <w:proofErr w:type="spellStart"/>
            <w:r w:rsidRPr="003F4591">
              <w:rPr>
                <w:rFonts w:cstheme="minorHAnsi"/>
              </w:rPr>
              <w:t>celofakultných</w:t>
            </w:r>
            <w:proofErr w:type="spellEnd"/>
            <w:r w:rsidRPr="003F4591">
              <w:rPr>
                <w:rFonts w:cstheme="minorHAnsi"/>
              </w:rPr>
              <w:t xml:space="preserve"> </w:t>
            </w:r>
            <w:r w:rsidRPr="003F4591">
              <w:rPr>
                <w:rFonts w:cstheme="minorHAnsi"/>
                <w:b/>
              </w:rPr>
              <w:t>počítačových učební</w:t>
            </w:r>
            <w:r w:rsidRPr="003F4591">
              <w:rPr>
                <w:rFonts w:cstheme="minorHAnsi"/>
              </w:rPr>
              <w:t xml:space="preserve"> vybavených vždy 20 – 24 počítačmi na báze nových viacjadrových procesorov. Všetky počítače sú združené do siete s napojením na internet cez sieť 1 </w:t>
            </w:r>
            <w:proofErr w:type="spellStart"/>
            <w:r w:rsidRPr="003F4591">
              <w:rPr>
                <w:rFonts w:cstheme="minorHAnsi"/>
              </w:rPr>
              <w:t>Gbit</w:t>
            </w:r>
            <w:proofErr w:type="spellEnd"/>
            <w:r w:rsidRPr="003F4591">
              <w:rPr>
                <w:rFonts w:cstheme="minorHAnsi"/>
              </w:rPr>
              <w:t>/s. Okrem káblovej siete je celá fakulta pokrytá bezdrôtovým signálom najnovšími prístupovými bodmi na báze kontrolérov. Výučba sa v učebniach uskutočňuje podľa rozvrhu od 7,00 do 20,00 hod.</w:t>
            </w:r>
          </w:p>
          <w:p w14:paraId="32BAAB95" w14:textId="77777777" w:rsidR="002C07F7" w:rsidRPr="003F4591" w:rsidRDefault="002C07F7" w:rsidP="002C07F7">
            <w:pPr>
              <w:spacing w:after="60"/>
              <w:ind w:left="38"/>
              <w:jc w:val="both"/>
              <w:rPr>
                <w:rFonts w:cstheme="minorHAnsi"/>
              </w:rPr>
            </w:pPr>
            <w:r w:rsidRPr="003F4591">
              <w:rPr>
                <w:rFonts w:cstheme="minorHAnsi"/>
              </w:rPr>
              <w:t xml:space="preserve">Okrem fakultných učební sa na výučbu a výskum využívajú </w:t>
            </w:r>
            <w:r w:rsidRPr="003F4591">
              <w:rPr>
                <w:rFonts w:cstheme="minorHAnsi"/>
                <w:b/>
              </w:rPr>
              <w:t>katedrové špecializované laboratóriá</w:t>
            </w:r>
            <w:r w:rsidRPr="003F4591">
              <w:rPr>
                <w:rFonts w:cstheme="minorHAnsi"/>
              </w:rPr>
              <w:t xml:space="preserve"> pripojené do lokálnych počítačových sietí s prístupom na internet. Tieto špecializované laboratóriá ponúkajú študentom prácu na viac ako 300 počítačoch a rôznej špecializovanej technike.</w:t>
            </w:r>
          </w:p>
          <w:p w14:paraId="3E55464D" w14:textId="77777777" w:rsidR="002C07F7" w:rsidRPr="003F4591" w:rsidRDefault="002C07F7" w:rsidP="002C07F7">
            <w:pPr>
              <w:spacing w:after="40"/>
              <w:ind w:left="38"/>
              <w:jc w:val="both"/>
              <w:rPr>
                <w:rFonts w:cstheme="minorHAnsi"/>
              </w:rPr>
            </w:pPr>
            <w:r w:rsidRPr="003F4591">
              <w:rPr>
                <w:rFonts w:cstheme="minorHAnsi"/>
              </w:rPr>
              <w:t xml:space="preserve">Všetky </w:t>
            </w:r>
            <w:r w:rsidRPr="003F4591">
              <w:rPr>
                <w:rFonts w:cstheme="minorHAnsi"/>
                <w:b/>
              </w:rPr>
              <w:t>seminárne a prednáškové miestnosti</w:t>
            </w:r>
            <w:r w:rsidRPr="003F4591">
              <w:rPr>
                <w:rFonts w:cstheme="minorHAnsi"/>
              </w:rPr>
              <w:t xml:space="preserve"> sú vybavené učiteľským počítačom a dátovým projektorom. Fakultná sieť je zrekonštruovaná na prenosovú rýchlosť 1 </w:t>
            </w:r>
            <w:proofErr w:type="spellStart"/>
            <w:r w:rsidRPr="003F4591">
              <w:rPr>
                <w:rFonts w:cstheme="minorHAnsi"/>
              </w:rPr>
              <w:t>Gbit</w:t>
            </w:r>
            <w:proofErr w:type="spellEnd"/>
            <w:r w:rsidRPr="003F4591">
              <w:rPr>
                <w:rFonts w:cstheme="minorHAnsi"/>
              </w:rPr>
              <w:t xml:space="preserve">/s, priestory fakulty sú pokryté signálom bezdrôtovej siete zaradenej do medzinárodného projektu „EDUROAM“. </w:t>
            </w:r>
          </w:p>
          <w:p w14:paraId="6876C346" w14:textId="77777777" w:rsidR="002C07F7" w:rsidRPr="003F4591" w:rsidRDefault="002C07F7" w:rsidP="002C07F7">
            <w:pPr>
              <w:spacing w:after="40"/>
              <w:ind w:left="38"/>
              <w:jc w:val="both"/>
              <w:rPr>
                <w:rFonts w:cstheme="minorHAnsi"/>
              </w:rPr>
            </w:pPr>
            <w:r w:rsidRPr="003F4591">
              <w:rPr>
                <w:rFonts w:cstheme="minorHAnsi"/>
              </w:rPr>
              <w:t xml:space="preserve">Na fakulte sú nainštalované prenosné </w:t>
            </w:r>
            <w:proofErr w:type="spellStart"/>
            <w:r w:rsidRPr="003F4591">
              <w:rPr>
                <w:rFonts w:cstheme="minorHAnsi"/>
              </w:rPr>
              <w:t>videokonferenčné</w:t>
            </w:r>
            <w:proofErr w:type="spellEnd"/>
            <w:r w:rsidRPr="003F4591">
              <w:rPr>
                <w:rFonts w:cstheme="minorHAnsi"/>
              </w:rPr>
              <w:t xml:space="preserve"> systémy, jeden na detašovanom pracovisku (v Prievidzi) a dva v oboch budovách sídla fakulty (v Žiline), ktoré umožňujú realizovať prednášky a semináre bez nutnosti vycestovať. V laboratóriách RA012, RA013, RA201, RB207 sú nainštalované interaktívne tabule. </w:t>
            </w:r>
          </w:p>
          <w:p w14:paraId="2F2E4353" w14:textId="77777777" w:rsidR="002C07F7" w:rsidRPr="003F4591" w:rsidRDefault="002C07F7" w:rsidP="002C07F7">
            <w:pPr>
              <w:spacing w:after="40"/>
              <w:ind w:left="38"/>
              <w:jc w:val="both"/>
              <w:rPr>
                <w:rFonts w:cstheme="minorHAnsi"/>
              </w:rPr>
            </w:pPr>
            <w:r w:rsidRPr="003F4591">
              <w:rPr>
                <w:rFonts w:cstheme="minorHAnsi"/>
              </w:rPr>
              <w:t xml:space="preserve">Okrem techniky v počítačových učebniach môžu študenti pre študijné účely využívať </w:t>
            </w:r>
            <w:r w:rsidRPr="003F4591">
              <w:rPr>
                <w:rFonts w:cstheme="minorHAnsi"/>
                <w:b/>
              </w:rPr>
              <w:t>informačné panely</w:t>
            </w:r>
            <w:r w:rsidRPr="003F4591">
              <w:rPr>
                <w:rFonts w:cstheme="minorHAnsi"/>
              </w:rPr>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 </w:t>
            </w:r>
          </w:p>
          <w:p w14:paraId="1CD99A66" w14:textId="77777777" w:rsidR="002C07F7" w:rsidRPr="003F4591" w:rsidRDefault="002C07F7" w:rsidP="002C07F7">
            <w:pPr>
              <w:spacing w:after="40"/>
              <w:ind w:left="38"/>
              <w:jc w:val="both"/>
              <w:rPr>
                <w:rFonts w:cstheme="minorHAnsi"/>
              </w:rPr>
            </w:pPr>
            <w:r w:rsidRPr="003F4591">
              <w:rPr>
                <w:rFonts w:cstheme="minorHAnsi"/>
              </w:rPr>
              <w:t xml:space="preserve">Na využitie v pedagogickom procese slúži niekoľko </w:t>
            </w:r>
            <w:r w:rsidRPr="003F4591">
              <w:rPr>
                <w:rFonts w:cstheme="minorHAnsi"/>
                <w:b/>
              </w:rPr>
              <w:t xml:space="preserve">špecializovaných serverov, </w:t>
            </w:r>
            <w:r w:rsidRPr="003F4591">
              <w:rPr>
                <w:rFonts w:cstheme="minorHAnsi"/>
              </w:rPr>
              <w:t>napr.: e-learning servery a </w:t>
            </w:r>
            <w:proofErr w:type="spellStart"/>
            <w:r w:rsidRPr="003F4591">
              <w:rPr>
                <w:rFonts w:cstheme="minorHAnsi"/>
              </w:rPr>
              <w:t>virtualizačné</w:t>
            </w:r>
            <w:proofErr w:type="spellEnd"/>
            <w:r w:rsidRPr="003F4591">
              <w:rPr>
                <w:rFonts w:cstheme="minorHAnsi"/>
              </w:rPr>
              <w:t xml:space="preserve"> servery. Ďalšie servery zabezpečujú všetky potrebné služby spojené s využívaním internetu:</w:t>
            </w:r>
          </w:p>
          <w:p w14:paraId="63050D53" w14:textId="77777777" w:rsidR="002C07F7" w:rsidRPr="003F4591" w:rsidRDefault="002C07F7">
            <w:pPr>
              <w:numPr>
                <w:ilvl w:val="0"/>
                <w:numId w:val="15"/>
              </w:numPr>
              <w:ind w:left="38" w:firstLine="0"/>
              <w:jc w:val="both"/>
              <w:rPr>
                <w:rFonts w:cstheme="minorHAnsi"/>
              </w:rPr>
            </w:pPr>
            <w:r w:rsidRPr="003F4591">
              <w:rPr>
                <w:rFonts w:cstheme="minorHAnsi"/>
              </w:rPr>
              <w:t>mail server zamestnanci,</w:t>
            </w:r>
          </w:p>
          <w:p w14:paraId="53DD13ED" w14:textId="77777777" w:rsidR="002C07F7" w:rsidRPr="003F4591" w:rsidRDefault="002C07F7">
            <w:pPr>
              <w:numPr>
                <w:ilvl w:val="0"/>
                <w:numId w:val="15"/>
              </w:numPr>
              <w:ind w:left="38" w:firstLine="0"/>
              <w:jc w:val="both"/>
              <w:rPr>
                <w:rFonts w:cstheme="minorHAnsi"/>
              </w:rPr>
            </w:pPr>
            <w:r w:rsidRPr="003F4591">
              <w:rPr>
                <w:rFonts w:cstheme="minorHAnsi"/>
              </w:rPr>
              <w:t>mail server študenti,</w:t>
            </w:r>
          </w:p>
          <w:p w14:paraId="63523EB7" w14:textId="77777777" w:rsidR="002C07F7" w:rsidRPr="003F4591" w:rsidRDefault="002C07F7">
            <w:pPr>
              <w:numPr>
                <w:ilvl w:val="0"/>
                <w:numId w:val="15"/>
              </w:numPr>
              <w:ind w:left="38" w:firstLine="0"/>
              <w:jc w:val="both"/>
              <w:rPr>
                <w:rFonts w:cstheme="minorHAnsi"/>
              </w:rPr>
            </w:pPr>
            <w:r w:rsidRPr="003F4591">
              <w:rPr>
                <w:rFonts w:cstheme="minorHAnsi"/>
              </w:rPr>
              <w:t xml:space="preserve">viacero </w:t>
            </w:r>
            <w:proofErr w:type="spellStart"/>
            <w:r w:rsidRPr="003F4591">
              <w:rPr>
                <w:rFonts w:cstheme="minorHAnsi"/>
              </w:rPr>
              <w:t>www</w:t>
            </w:r>
            <w:proofErr w:type="spellEnd"/>
            <w:r w:rsidRPr="003F4591">
              <w:rPr>
                <w:rFonts w:cstheme="minorHAnsi"/>
              </w:rPr>
              <w:t xml:space="preserve"> serverov ,</w:t>
            </w:r>
          </w:p>
          <w:p w14:paraId="653CE797" w14:textId="77777777" w:rsidR="002C07F7" w:rsidRPr="003F4591" w:rsidRDefault="002C07F7">
            <w:pPr>
              <w:numPr>
                <w:ilvl w:val="0"/>
                <w:numId w:val="15"/>
              </w:numPr>
              <w:ind w:left="38" w:firstLine="0"/>
              <w:jc w:val="both"/>
              <w:rPr>
                <w:rFonts w:cstheme="minorHAnsi"/>
              </w:rPr>
            </w:pPr>
            <w:proofErr w:type="spellStart"/>
            <w:r w:rsidRPr="003F4591">
              <w:rPr>
                <w:rFonts w:cstheme="minorHAnsi"/>
              </w:rPr>
              <w:t>informix</w:t>
            </w:r>
            <w:proofErr w:type="spellEnd"/>
            <w:r w:rsidRPr="003F4591">
              <w:rPr>
                <w:rFonts w:cstheme="minorHAnsi"/>
              </w:rPr>
              <w:t xml:space="preserve"> server (informačný systém fakulty),</w:t>
            </w:r>
          </w:p>
          <w:p w14:paraId="6C8D8862" w14:textId="77777777" w:rsidR="002C07F7" w:rsidRPr="003F4591" w:rsidRDefault="002C07F7">
            <w:pPr>
              <w:numPr>
                <w:ilvl w:val="0"/>
                <w:numId w:val="15"/>
              </w:numPr>
              <w:ind w:left="38" w:firstLine="0"/>
              <w:jc w:val="both"/>
              <w:rPr>
                <w:rFonts w:cstheme="minorHAnsi"/>
              </w:rPr>
            </w:pPr>
            <w:r w:rsidRPr="003F4591">
              <w:rPr>
                <w:rFonts w:cstheme="minorHAnsi"/>
              </w:rPr>
              <w:t xml:space="preserve">DNS server, </w:t>
            </w:r>
          </w:p>
          <w:p w14:paraId="0CB61376" w14:textId="77777777" w:rsidR="002C07F7" w:rsidRPr="003F4591" w:rsidRDefault="002C07F7">
            <w:pPr>
              <w:numPr>
                <w:ilvl w:val="0"/>
                <w:numId w:val="15"/>
              </w:numPr>
              <w:ind w:left="38" w:firstLine="0"/>
              <w:jc w:val="both"/>
              <w:rPr>
                <w:rFonts w:cstheme="minorHAnsi"/>
              </w:rPr>
            </w:pPr>
            <w:r w:rsidRPr="003F4591">
              <w:rPr>
                <w:rFonts w:cstheme="minorHAnsi"/>
              </w:rPr>
              <w:t>DHCP server,</w:t>
            </w:r>
          </w:p>
          <w:p w14:paraId="40155315" w14:textId="77777777" w:rsidR="002C07F7" w:rsidRPr="003F4591" w:rsidRDefault="002C07F7">
            <w:pPr>
              <w:numPr>
                <w:ilvl w:val="0"/>
                <w:numId w:val="15"/>
              </w:numPr>
              <w:ind w:left="38" w:firstLine="0"/>
              <w:jc w:val="both"/>
              <w:rPr>
                <w:rFonts w:cstheme="minorHAnsi"/>
              </w:rPr>
            </w:pPr>
            <w:r w:rsidRPr="003F4591">
              <w:rPr>
                <w:rFonts w:cstheme="minorHAnsi"/>
              </w:rPr>
              <w:t>FTP server,</w:t>
            </w:r>
          </w:p>
          <w:p w14:paraId="0D2135D5" w14:textId="77777777" w:rsidR="002C07F7" w:rsidRPr="003F4591" w:rsidRDefault="002C07F7">
            <w:pPr>
              <w:numPr>
                <w:ilvl w:val="0"/>
                <w:numId w:val="15"/>
              </w:numPr>
              <w:spacing w:after="60"/>
              <w:ind w:left="38" w:firstLine="0"/>
              <w:jc w:val="both"/>
              <w:rPr>
                <w:rFonts w:cstheme="minorHAnsi"/>
              </w:rPr>
            </w:pPr>
            <w:r w:rsidRPr="003F4591">
              <w:rPr>
                <w:rFonts w:cstheme="minorHAnsi"/>
              </w:rPr>
              <w:t>LDAP a RADIUS server.</w:t>
            </w:r>
          </w:p>
          <w:p w14:paraId="4E1AE0C1" w14:textId="77777777" w:rsidR="002C07F7" w:rsidRPr="003F4591" w:rsidRDefault="002C07F7" w:rsidP="002C07F7">
            <w:pPr>
              <w:spacing w:after="60"/>
              <w:jc w:val="both"/>
              <w:rPr>
                <w:rFonts w:cstheme="minorHAnsi"/>
              </w:rPr>
            </w:pPr>
            <w:r w:rsidRPr="003F4591">
              <w:rPr>
                <w:rFonts w:cstheme="minorHAnsi"/>
              </w:rPr>
              <w:t xml:space="preserve">Väčšina serverov pracuje ako virtuálne stroje. Všetky servery sú umiestnené v novo zrekonštruovaných klimatizovaných serverovniach. </w:t>
            </w:r>
          </w:p>
          <w:p w14:paraId="782D24AD" w14:textId="77777777" w:rsidR="002C07F7" w:rsidRPr="003F4591" w:rsidRDefault="002C07F7" w:rsidP="002C07F7">
            <w:pPr>
              <w:spacing w:line="216" w:lineRule="auto"/>
              <w:jc w:val="both"/>
              <w:rPr>
                <w:rFonts w:cstheme="minorHAnsi"/>
              </w:rPr>
            </w:pPr>
          </w:p>
          <w:p w14:paraId="76E4F582" w14:textId="77777777" w:rsidR="002C07F7" w:rsidRPr="003F4591" w:rsidRDefault="002C07F7" w:rsidP="002C07F7">
            <w:pPr>
              <w:spacing w:line="216" w:lineRule="auto"/>
              <w:jc w:val="both"/>
              <w:rPr>
                <w:rFonts w:cstheme="minorHAnsi"/>
                <w:iCs/>
              </w:rPr>
            </w:pPr>
            <w:r w:rsidRPr="003F4591">
              <w:rPr>
                <w:rFonts w:cstheme="minorHAnsi"/>
                <w:iCs/>
              </w:rPr>
              <w:t xml:space="preserve">Všetky počítače v učebniach na fakulte sú štandardne vybavené SW balíkom FRI, ktorý obsahuje: OS Windows,  balík MS Office, Prehliadače </w:t>
            </w:r>
            <w:proofErr w:type="spellStart"/>
            <w:r w:rsidRPr="003F4591">
              <w:rPr>
                <w:rFonts w:cstheme="minorHAnsi"/>
                <w:iCs/>
              </w:rPr>
              <w:t>Mozilla</w:t>
            </w:r>
            <w:proofErr w:type="spellEnd"/>
            <w:r w:rsidRPr="003F4591">
              <w:rPr>
                <w:rFonts w:cstheme="minorHAnsi"/>
                <w:iCs/>
              </w:rPr>
              <w:t xml:space="preserve"> a Chrome, Java JDK, </w:t>
            </w:r>
            <w:proofErr w:type="spellStart"/>
            <w:r w:rsidRPr="003F4591">
              <w:rPr>
                <w:rFonts w:cstheme="minorHAnsi"/>
                <w:iCs/>
              </w:rPr>
              <w:t>Androiid</w:t>
            </w:r>
            <w:proofErr w:type="spellEnd"/>
            <w:r w:rsidRPr="003F4591">
              <w:rPr>
                <w:rFonts w:cstheme="minorHAnsi"/>
                <w:iCs/>
              </w:rPr>
              <w:t xml:space="preserve"> </w:t>
            </w:r>
            <w:proofErr w:type="spellStart"/>
            <w:r w:rsidRPr="003F4591">
              <w:rPr>
                <w:rFonts w:cstheme="minorHAnsi"/>
                <w:iCs/>
              </w:rPr>
              <w:t>Studion</w:t>
            </w:r>
            <w:proofErr w:type="spellEnd"/>
            <w:r w:rsidRPr="003F4591">
              <w:rPr>
                <w:rFonts w:cstheme="minorHAnsi"/>
                <w:iCs/>
              </w:rPr>
              <w:t xml:space="preserve">, </w:t>
            </w:r>
            <w:proofErr w:type="spellStart"/>
            <w:r w:rsidRPr="003F4591">
              <w:rPr>
                <w:rFonts w:cstheme="minorHAnsi"/>
                <w:iCs/>
              </w:rPr>
              <w:t>Arena</w:t>
            </w:r>
            <w:proofErr w:type="spellEnd"/>
            <w:r w:rsidRPr="003F4591">
              <w:rPr>
                <w:rFonts w:cstheme="minorHAnsi"/>
                <w:iCs/>
              </w:rPr>
              <w:t xml:space="preserve">, </w:t>
            </w:r>
            <w:proofErr w:type="spellStart"/>
            <w:r w:rsidRPr="003F4591">
              <w:rPr>
                <w:rFonts w:cstheme="minorHAnsi"/>
                <w:iCs/>
              </w:rPr>
              <w:t>AnyLogic</w:t>
            </w:r>
            <w:proofErr w:type="spellEnd"/>
            <w:r w:rsidRPr="003F4591">
              <w:rPr>
                <w:rFonts w:cstheme="minorHAnsi"/>
                <w:iCs/>
              </w:rPr>
              <w:t xml:space="preserve">, </w:t>
            </w:r>
            <w:proofErr w:type="spellStart"/>
            <w:r w:rsidRPr="003F4591">
              <w:rPr>
                <w:rFonts w:cstheme="minorHAnsi"/>
                <w:iCs/>
              </w:rPr>
              <w:t>AppInventor</w:t>
            </w:r>
            <w:proofErr w:type="spellEnd"/>
            <w:r w:rsidRPr="003F4591">
              <w:rPr>
                <w:rFonts w:cstheme="minorHAnsi"/>
                <w:iCs/>
              </w:rPr>
              <w:t xml:space="preserve">, </w:t>
            </w:r>
            <w:proofErr w:type="spellStart"/>
            <w:r w:rsidRPr="003F4591">
              <w:rPr>
                <w:rFonts w:cstheme="minorHAnsi"/>
                <w:iCs/>
              </w:rPr>
              <w:t>eDane</w:t>
            </w:r>
            <w:proofErr w:type="spellEnd"/>
            <w:r w:rsidRPr="003F4591">
              <w:rPr>
                <w:rFonts w:cstheme="minorHAnsi"/>
                <w:iCs/>
              </w:rPr>
              <w:t xml:space="preserve">, </w:t>
            </w:r>
            <w:proofErr w:type="spellStart"/>
            <w:r w:rsidRPr="003F4591">
              <w:rPr>
                <w:rFonts w:cstheme="minorHAnsi"/>
                <w:iCs/>
              </w:rPr>
              <w:t>ESPResSO</w:t>
            </w:r>
            <w:proofErr w:type="spellEnd"/>
            <w:r w:rsidRPr="003F4591">
              <w:rPr>
                <w:rFonts w:cstheme="minorHAnsi"/>
                <w:iCs/>
              </w:rPr>
              <w:t xml:space="preserve">, Enterprise </w:t>
            </w:r>
            <w:proofErr w:type="spellStart"/>
            <w:r w:rsidRPr="003F4591">
              <w:rPr>
                <w:rFonts w:cstheme="minorHAnsi"/>
                <w:iCs/>
              </w:rPr>
              <w:t>Architect</w:t>
            </w:r>
            <w:proofErr w:type="spellEnd"/>
            <w:r w:rsidRPr="003F4591">
              <w:rPr>
                <w:rFonts w:cstheme="minorHAnsi"/>
                <w:iCs/>
              </w:rPr>
              <w:t xml:space="preserve">, </w:t>
            </w:r>
            <w:proofErr w:type="spellStart"/>
            <w:r w:rsidRPr="003F4591">
              <w:rPr>
                <w:rFonts w:cstheme="minorHAnsi"/>
                <w:iCs/>
              </w:rPr>
              <w:t>GeoServer</w:t>
            </w:r>
            <w:proofErr w:type="spellEnd"/>
            <w:r w:rsidRPr="003F4591">
              <w:rPr>
                <w:rFonts w:cstheme="minorHAnsi"/>
                <w:iCs/>
              </w:rPr>
              <w:t xml:space="preserve">, Git, </w:t>
            </w:r>
            <w:proofErr w:type="spellStart"/>
            <w:r w:rsidRPr="003F4591">
              <w:rPr>
                <w:rFonts w:cstheme="minorHAnsi"/>
                <w:iCs/>
              </w:rPr>
              <w:t>Flowgorithm</w:t>
            </w:r>
            <w:proofErr w:type="spellEnd"/>
            <w:r w:rsidRPr="003F4591">
              <w:rPr>
                <w:rFonts w:cstheme="minorHAnsi"/>
                <w:iCs/>
              </w:rPr>
              <w:t xml:space="preserve">, </w:t>
            </w:r>
            <w:proofErr w:type="spellStart"/>
            <w:r w:rsidRPr="003F4591">
              <w:rPr>
                <w:rFonts w:cstheme="minorHAnsi"/>
                <w:iCs/>
              </w:rPr>
              <w:t>Greenfoot</w:t>
            </w:r>
            <w:proofErr w:type="spellEnd"/>
            <w:r w:rsidRPr="003F4591">
              <w:rPr>
                <w:rFonts w:cstheme="minorHAnsi"/>
                <w:iCs/>
              </w:rPr>
              <w:t xml:space="preserve">, </w:t>
            </w:r>
            <w:proofErr w:type="spellStart"/>
            <w:r w:rsidRPr="003F4591">
              <w:rPr>
                <w:rFonts w:cstheme="minorHAnsi"/>
                <w:iCs/>
              </w:rPr>
              <w:t>IntelliJ</w:t>
            </w:r>
            <w:proofErr w:type="spellEnd"/>
            <w:r w:rsidRPr="003F4591">
              <w:rPr>
                <w:rFonts w:cstheme="minorHAnsi"/>
                <w:iCs/>
              </w:rPr>
              <w:t xml:space="preserve"> Idea, Kros Omega, </w:t>
            </w:r>
            <w:proofErr w:type="spellStart"/>
            <w:r w:rsidRPr="003F4591">
              <w:rPr>
                <w:rFonts w:cstheme="minorHAnsi"/>
                <w:iCs/>
              </w:rPr>
              <w:t>Matlab</w:t>
            </w:r>
            <w:proofErr w:type="spellEnd"/>
            <w:r w:rsidRPr="003F4591">
              <w:rPr>
                <w:rFonts w:cstheme="minorHAnsi"/>
                <w:iCs/>
              </w:rPr>
              <w:t xml:space="preserve">, Maxima, </w:t>
            </w:r>
            <w:proofErr w:type="spellStart"/>
            <w:r w:rsidRPr="003F4591">
              <w:rPr>
                <w:rFonts w:cstheme="minorHAnsi"/>
                <w:iCs/>
              </w:rPr>
              <w:t>MashLab</w:t>
            </w:r>
            <w:proofErr w:type="spellEnd"/>
            <w:r w:rsidRPr="003F4591">
              <w:rPr>
                <w:rFonts w:cstheme="minorHAnsi"/>
                <w:iCs/>
              </w:rPr>
              <w:t xml:space="preserve">, MS </w:t>
            </w:r>
            <w:proofErr w:type="spellStart"/>
            <w:r w:rsidRPr="003F4591">
              <w:rPr>
                <w:rFonts w:cstheme="minorHAnsi"/>
                <w:iCs/>
              </w:rPr>
              <w:t>Visual</w:t>
            </w:r>
            <w:proofErr w:type="spellEnd"/>
            <w:r w:rsidRPr="003F4591">
              <w:rPr>
                <w:rFonts w:cstheme="minorHAnsi"/>
                <w:iCs/>
              </w:rPr>
              <w:t xml:space="preserve"> </w:t>
            </w:r>
            <w:proofErr w:type="spellStart"/>
            <w:r w:rsidRPr="003F4591">
              <w:rPr>
                <w:rFonts w:cstheme="minorHAnsi"/>
                <w:iCs/>
              </w:rPr>
              <w:t>Studio</w:t>
            </w:r>
            <w:proofErr w:type="spellEnd"/>
            <w:r w:rsidRPr="003F4591">
              <w:rPr>
                <w:rFonts w:cstheme="minorHAnsi"/>
                <w:iCs/>
              </w:rPr>
              <w:t xml:space="preserve">, </w:t>
            </w:r>
            <w:proofErr w:type="spellStart"/>
            <w:r w:rsidRPr="003F4591">
              <w:rPr>
                <w:rFonts w:cstheme="minorHAnsi"/>
                <w:iCs/>
              </w:rPr>
              <w:t>MYSql</w:t>
            </w:r>
            <w:proofErr w:type="spellEnd"/>
            <w:r w:rsidRPr="003F4591">
              <w:rPr>
                <w:rFonts w:cstheme="minorHAnsi"/>
                <w:iCs/>
              </w:rPr>
              <w:t xml:space="preserve">, </w:t>
            </w:r>
            <w:proofErr w:type="spellStart"/>
            <w:r w:rsidRPr="003F4591">
              <w:rPr>
                <w:rFonts w:cstheme="minorHAnsi"/>
                <w:iCs/>
              </w:rPr>
              <w:t>Netbeans</w:t>
            </w:r>
            <w:proofErr w:type="spellEnd"/>
            <w:r w:rsidRPr="003F4591">
              <w:rPr>
                <w:rFonts w:cstheme="minorHAnsi"/>
                <w:iCs/>
              </w:rPr>
              <w:t xml:space="preserve">, </w:t>
            </w:r>
            <w:proofErr w:type="spellStart"/>
            <w:r w:rsidRPr="003F4591">
              <w:rPr>
                <w:rFonts w:cstheme="minorHAnsi"/>
                <w:iCs/>
              </w:rPr>
              <w:t>nvidiacuda</w:t>
            </w:r>
            <w:proofErr w:type="spellEnd"/>
            <w:r w:rsidRPr="003F4591">
              <w:rPr>
                <w:rFonts w:cstheme="minorHAnsi"/>
                <w:iCs/>
              </w:rPr>
              <w:t xml:space="preserve">, </w:t>
            </w:r>
            <w:proofErr w:type="spellStart"/>
            <w:r w:rsidRPr="003F4591">
              <w:rPr>
                <w:rFonts w:cstheme="minorHAnsi"/>
                <w:iCs/>
              </w:rPr>
              <w:t>SimVascular</w:t>
            </w:r>
            <w:proofErr w:type="spellEnd"/>
            <w:r w:rsidRPr="003F4591">
              <w:rPr>
                <w:rFonts w:cstheme="minorHAnsi"/>
                <w:iCs/>
              </w:rPr>
              <w:t xml:space="preserve">, </w:t>
            </w:r>
            <w:proofErr w:type="spellStart"/>
            <w:r w:rsidRPr="003F4591">
              <w:rPr>
                <w:rFonts w:cstheme="minorHAnsi"/>
                <w:iCs/>
              </w:rPr>
              <w:t>Paraview</w:t>
            </w:r>
            <w:proofErr w:type="spellEnd"/>
            <w:r w:rsidRPr="003F4591">
              <w:rPr>
                <w:rFonts w:cstheme="minorHAnsi"/>
                <w:iCs/>
              </w:rPr>
              <w:t xml:space="preserve">, PHP </w:t>
            </w:r>
            <w:proofErr w:type="spellStart"/>
            <w:r w:rsidRPr="003F4591">
              <w:rPr>
                <w:rFonts w:cstheme="minorHAnsi"/>
                <w:iCs/>
              </w:rPr>
              <w:t>Storm</w:t>
            </w:r>
            <w:proofErr w:type="spellEnd"/>
            <w:r w:rsidRPr="003F4591">
              <w:rPr>
                <w:rFonts w:cstheme="minorHAnsi"/>
                <w:iCs/>
              </w:rPr>
              <w:t xml:space="preserve">, </w:t>
            </w:r>
            <w:proofErr w:type="spellStart"/>
            <w:r w:rsidRPr="003F4591">
              <w:rPr>
                <w:rFonts w:cstheme="minorHAnsi"/>
                <w:iCs/>
              </w:rPr>
              <w:t>Python</w:t>
            </w:r>
            <w:proofErr w:type="spellEnd"/>
            <w:r w:rsidRPr="003F4591">
              <w:rPr>
                <w:rFonts w:cstheme="minorHAnsi"/>
                <w:iCs/>
              </w:rPr>
              <w:t xml:space="preserve">, </w:t>
            </w:r>
            <w:proofErr w:type="spellStart"/>
            <w:r w:rsidRPr="003F4591">
              <w:rPr>
                <w:rFonts w:cstheme="minorHAnsi"/>
                <w:iCs/>
              </w:rPr>
              <w:t>Qgis</w:t>
            </w:r>
            <w:proofErr w:type="spellEnd"/>
            <w:r w:rsidRPr="003F4591">
              <w:rPr>
                <w:rFonts w:cstheme="minorHAnsi"/>
                <w:iCs/>
              </w:rPr>
              <w:t>, R-</w:t>
            </w:r>
            <w:proofErr w:type="spellStart"/>
            <w:r w:rsidRPr="003F4591">
              <w:rPr>
                <w:rFonts w:cstheme="minorHAnsi"/>
                <w:iCs/>
              </w:rPr>
              <w:t>project</w:t>
            </w:r>
            <w:proofErr w:type="spellEnd"/>
            <w:r w:rsidRPr="003F4591">
              <w:rPr>
                <w:rFonts w:cstheme="minorHAnsi"/>
                <w:iCs/>
              </w:rPr>
              <w:t xml:space="preserve">, </w:t>
            </w:r>
            <w:proofErr w:type="spellStart"/>
            <w:r w:rsidRPr="003F4591">
              <w:rPr>
                <w:rFonts w:cstheme="minorHAnsi"/>
                <w:iCs/>
              </w:rPr>
              <w:t>Rstudio</w:t>
            </w:r>
            <w:proofErr w:type="spellEnd"/>
            <w:r w:rsidRPr="003F4591">
              <w:rPr>
                <w:rFonts w:cstheme="minorHAnsi"/>
                <w:iCs/>
              </w:rPr>
              <w:t xml:space="preserve">, SQL developer, </w:t>
            </w:r>
            <w:proofErr w:type="spellStart"/>
            <w:r w:rsidRPr="003F4591">
              <w:rPr>
                <w:rFonts w:cstheme="minorHAnsi"/>
                <w:iCs/>
              </w:rPr>
              <w:t>Tortoise</w:t>
            </w:r>
            <w:proofErr w:type="spellEnd"/>
            <w:r w:rsidRPr="003F4591">
              <w:rPr>
                <w:rFonts w:cstheme="minorHAnsi"/>
                <w:iCs/>
              </w:rPr>
              <w:t xml:space="preserve"> Git, UML.FRI, </w:t>
            </w:r>
            <w:proofErr w:type="spellStart"/>
            <w:r w:rsidRPr="003F4591">
              <w:rPr>
                <w:rFonts w:cstheme="minorHAnsi"/>
                <w:iCs/>
              </w:rPr>
              <w:t>Visual</w:t>
            </w:r>
            <w:proofErr w:type="spellEnd"/>
            <w:r w:rsidRPr="003F4591">
              <w:rPr>
                <w:rFonts w:cstheme="minorHAnsi"/>
                <w:iCs/>
              </w:rPr>
              <w:t xml:space="preserve"> </w:t>
            </w:r>
            <w:proofErr w:type="spellStart"/>
            <w:r w:rsidRPr="003F4591">
              <w:rPr>
                <w:rFonts w:cstheme="minorHAnsi"/>
                <w:iCs/>
              </w:rPr>
              <w:t>prolog</w:t>
            </w:r>
            <w:proofErr w:type="spellEnd"/>
            <w:r w:rsidRPr="003F4591">
              <w:rPr>
                <w:rFonts w:cstheme="minorHAnsi"/>
                <w:iCs/>
              </w:rPr>
              <w:t xml:space="preserve">, </w:t>
            </w:r>
            <w:proofErr w:type="spellStart"/>
            <w:r w:rsidRPr="003F4591">
              <w:rPr>
                <w:rFonts w:cstheme="minorHAnsi"/>
                <w:iCs/>
              </w:rPr>
              <w:t>WireShark</w:t>
            </w:r>
            <w:proofErr w:type="spellEnd"/>
            <w:r w:rsidRPr="003F4591">
              <w:rPr>
                <w:rFonts w:cstheme="minorHAnsi"/>
                <w:iCs/>
              </w:rPr>
              <w:t xml:space="preserve">, </w:t>
            </w:r>
            <w:proofErr w:type="spellStart"/>
            <w:r w:rsidRPr="003F4591">
              <w:rPr>
                <w:rFonts w:cstheme="minorHAnsi"/>
                <w:iCs/>
              </w:rPr>
              <w:t>Xpress</w:t>
            </w:r>
            <w:proofErr w:type="spellEnd"/>
            <w:r w:rsidRPr="003F4591">
              <w:rPr>
                <w:rFonts w:cstheme="minorHAnsi"/>
                <w:iCs/>
              </w:rPr>
              <w:t xml:space="preserve"> IVE. </w:t>
            </w:r>
          </w:p>
          <w:p w14:paraId="48AB7563" w14:textId="77777777" w:rsidR="002C07F7" w:rsidRPr="003F4591" w:rsidRDefault="002C07F7" w:rsidP="002C07F7">
            <w:pPr>
              <w:spacing w:line="216" w:lineRule="auto"/>
              <w:jc w:val="both"/>
              <w:rPr>
                <w:rFonts w:cstheme="minorHAnsi"/>
              </w:rPr>
            </w:pPr>
          </w:p>
          <w:p w14:paraId="74C325DD" w14:textId="77777777" w:rsidR="002C07F7" w:rsidRPr="003F4591" w:rsidRDefault="002C07F7" w:rsidP="002C07F7">
            <w:pPr>
              <w:spacing w:after="120"/>
              <w:ind w:left="38"/>
              <w:jc w:val="both"/>
              <w:rPr>
                <w:rFonts w:cstheme="minorHAnsi"/>
              </w:rPr>
            </w:pPr>
            <w:r w:rsidRPr="003F4591">
              <w:rPr>
                <w:rFonts w:cstheme="minorHAnsi"/>
              </w:rPr>
              <w:t xml:space="preserve">Okrem </w:t>
            </w:r>
            <w:proofErr w:type="spellStart"/>
            <w:r w:rsidRPr="003F4591">
              <w:rPr>
                <w:rFonts w:cstheme="minorHAnsi"/>
              </w:rPr>
              <w:t>celouniverzitných</w:t>
            </w:r>
            <w:proofErr w:type="spellEnd"/>
            <w:r w:rsidRPr="003F4591">
              <w:rPr>
                <w:rFonts w:cstheme="minorHAnsi"/>
              </w:rPr>
              <w:t xml:space="preserve"> prednáškových a seminárnych učební sú k dispozícii </w:t>
            </w:r>
            <w:r w:rsidRPr="003F4591">
              <w:rPr>
                <w:rFonts w:cstheme="minorHAnsi"/>
                <w:b/>
              </w:rPr>
              <w:t>na</w:t>
            </w:r>
            <w:r w:rsidRPr="003F4591">
              <w:rPr>
                <w:rFonts w:cstheme="minorHAnsi"/>
              </w:rPr>
              <w:t xml:space="preserve"> </w:t>
            </w:r>
            <w:r w:rsidRPr="003F4591">
              <w:rPr>
                <w:rFonts w:cstheme="minorHAnsi"/>
                <w:b/>
              </w:rPr>
              <w:t xml:space="preserve">Fakulte riadenia a informatiky </w:t>
            </w:r>
            <w:bookmarkStart w:id="1" w:name="OLE_LINK776"/>
            <w:bookmarkStart w:id="2" w:name="OLE_LINK777"/>
            <w:r w:rsidRPr="003F4591">
              <w:rPr>
                <w:rFonts w:cstheme="minorHAnsi"/>
              </w:rPr>
              <w:t>nasledujúce</w:t>
            </w:r>
            <w:r w:rsidRPr="003F4591">
              <w:rPr>
                <w:rFonts w:cstheme="minorHAnsi"/>
                <w:b/>
              </w:rPr>
              <w:t xml:space="preserve"> </w:t>
            </w:r>
            <w:bookmarkEnd w:id="1"/>
            <w:bookmarkEnd w:id="2"/>
            <w:r w:rsidRPr="003F4591">
              <w:rPr>
                <w:rFonts w:cstheme="minorHAnsi"/>
              </w:rPr>
              <w:t>priestory na výučbu (štandardne sú všetky miestnosti vybavené projektorom a </w:t>
            </w:r>
            <w:proofErr w:type="spellStart"/>
            <w:r w:rsidRPr="003F4591">
              <w:rPr>
                <w:rFonts w:cstheme="minorHAnsi"/>
              </w:rPr>
              <w:t>wifi</w:t>
            </w:r>
            <w:proofErr w:type="spellEnd"/>
            <w:r w:rsidRPr="003F4591">
              <w:rPr>
                <w:rFonts w:cstheme="minorHAnsi"/>
              </w:rPr>
              <w:t xml:space="preserve"> pripojením). 3D vizualizácia priestorov fakulty je dostupná na </w:t>
            </w:r>
            <w:hyperlink r:id="rId198" w:history="1">
              <w:r w:rsidRPr="003F4591">
                <w:rPr>
                  <w:rStyle w:val="Hypertextovprepojenie"/>
                  <w:rFonts w:cstheme="minorHAnsi"/>
                </w:rPr>
                <w:t>https://www.fri.uniza.sk/fri_panorama/index.html</w:t>
              </w:r>
            </w:hyperlink>
            <w:r>
              <w:t>.</w:t>
            </w:r>
          </w:p>
          <w:p w14:paraId="7D907363" w14:textId="77777777" w:rsidR="002C07F7" w:rsidRPr="008649A9" w:rsidRDefault="002C07F7" w:rsidP="002C07F7">
            <w:pPr>
              <w:spacing w:line="216" w:lineRule="auto"/>
              <w:jc w:val="both"/>
              <w:rPr>
                <w:rFonts w:cstheme="minorHAnsi"/>
                <w:sz w:val="24"/>
                <w:szCs w:val="24"/>
                <w:highlight w:val="yellow"/>
              </w:rPr>
            </w:pPr>
          </w:p>
          <w:tbl>
            <w:tblPr>
              <w:tblW w:w="9660" w:type="dxa"/>
              <w:tblLayout w:type="fixed"/>
              <w:tblCellMar>
                <w:left w:w="70" w:type="dxa"/>
                <w:right w:w="70" w:type="dxa"/>
              </w:tblCellMar>
              <w:tblLook w:val="04A0" w:firstRow="1" w:lastRow="0" w:firstColumn="1" w:lastColumn="0" w:noHBand="0" w:noVBand="1"/>
            </w:tblPr>
            <w:tblGrid>
              <w:gridCol w:w="3220"/>
              <w:gridCol w:w="3220"/>
              <w:gridCol w:w="3220"/>
            </w:tblGrid>
            <w:tr w:rsidR="002C07F7" w:rsidRPr="008649A9" w14:paraId="6BDFAD43" w14:textId="77777777" w:rsidTr="00922849">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9095" w14:textId="77777777" w:rsidR="002C07F7" w:rsidRPr="003B2DA3" w:rsidRDefault="002C07F7" w:rsidP="002C07F7">
                  <w:pPr>
                    <w:spacing w:after="0" w:line="240" w:lineRule="auto"/>
                    <w:rPr>
                      <w:rFonts w:ascii="Calibri" w:eastAsia="Times New Roman" w:hAnsi="Calibri" w:cs="Calibri"/>
                      <w:b/>
                      <w:bCs/>
                      <w:i/>
                      <w:iCs/>
                      <w:color w:val="000000"/>
                      <w:sz w:val="18"/>
                      <w:szCs w:val="18"/>
                      <w:lang w:eastAsia="sk-SK"/>
                    </w:rPr>
                  </w:pPr>
                  <w:r w:rsidRPr="003B2DA3">
                    <w:rPr>
                      <w:rFonts w:ascii="Calibri" w:eastAsia="Times New Roman" w:hAnsi="Calibri" w:cstheme="minorHAnsi"/>
                      <w:b/>
                      <w:bCs/>
                      <w:i/>
                      <w:iCs/>
                      <w:color w:val="000000"/>
                      <w:sz w:val="18"/>
                      <w:szCs w:val="18"/>
                      <w:lang w:eastAsia="sk-SK"/>
                    </w:rPr>
                    <w:t>Označenie učebne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1C626219" w14:textId="77777777" w:rsidR="002C07F7" w:rsidRPr="003B2DA3" w:rsidRDefault="002C07F7" w:rsidP="002C07F7">
                  <w:pPr>
                    <w:spacing w:after="0" w:line="240" w:lineRule="auto"/>
                    <w:rPr>
                      <w:rFonts w:ascii="Calibri" w:eastAsia="Times New Roman" w:hAnsi="Calibri" w:cs="Calibri"/>
                      <w:b/>
                      <w:bCs/>
                      <w:i/>
                      <w:iCs/>
                      <w:color w:val="000000"/>
                      <w:sz w:val="18"/>
                      <w:szCs w:val="18"/>
                      <w:lang w:eastAsia="sk-SK"/>
                    </w:rPr>
                  </w:pPr>
                  <w:r w:rsidRPr="003B2DA3">
                    <w:rPr>
                      <w:rFonts w:ascii="Calibri" w:eastAsia="Times New Roman" w:hAnsi="Calibri" w:cstheme="minorHAnsi"/>
                      <w:b/>
                      <w:bCs/>
                      <w:i/>
                      <w:iCs/>
                      <w:color w:val="000000"/>
                      <w:sz w:val="18"/>
                      <w:szCs w:val="18"/>
                      <w:lang w:eastAsia="sk-SK"/>
                    </w:rPr>
                    <w:t>Vybavenie učebne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55A14E1" w14:textId="77777777" w:rsidR="002C07F7" w:rsidRPr="003B2DA3" w:rsidRDefault="002C07F7" w:rsidP="002C07F7">
                  <w:pPr>
                    <w:spacing w:after="0" w:line="240" w:lineRule="auto"/>
                    <w:rPr>
                      <w:rFonts w:ascii="Calibri" w:eastAsia="Times New Roman" w:hAnsi="Calibri" w:cs="Calibri"/>
                      <w:b/>
                      <w:bCs/>
                      <w:i/>
                      <w:iCs/>
                      <w:color w:val="000000"/>
                      <w:sz w:val="18"/>
                      <w:szCs w:val="18"/>
                      <w:lang w:eastAsia="sk-SK"/>
                    </w:rPr>
                  </w:pPr>
                  <w:r w:rsidRPr="003B2DA3">
                    <w:rPr>
                      <w:rFonts w:ascii="Calibri" w:eastAsia="Times New Roman" w:hAnsi="Calibri" w:cstheme="minorHAnsi"/>
                      <w:b/>
                      <w:bCs/>
                      <w:i/>
                      <w:iCs/>
                      <w:color w:val="000000"/>
                      <w:sz w:val="18"/>
                      <w:szCs w:val="18"/>
                      <w:lang w:eastAsia="sk-SK"/>
                    </w:rPr>
                    <w:t>Zabezpečované predmety</w:t>
                  </w:r>
                </w:p>
              </w:tc>
            </w:tr>
            <w:tr w:rsidR="002C07F7" w:rsidRPr="008649A9" w14:paraId="2F7E7BE1"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06E603" w14:textId="77777777" w:rsidR="002C07F7" w:rsidRDefault="002C07F7" w:rsidP="002C07F7">
                  <w:pPr>
                    <w:rPr>
                      <w:rFonts w:ascii="Calibri" w:hAnsi="Calibri"/>
                    </w:rPr>
                  </w:pPr>
                  <w:r>
                    <w:rPr>
                      <w:rFonts w:ascii="Calibri" w:hAnsi="Calibri"/>
                    </w:rPr>
                    <w:lastRenderedPageBreak/>
                    <w:t>RA222 Laboratórium multimediálne (KMMOA)</w:t>
                  </w:r>
                </w:p>
              </w:tc>
              <w:tc>
                <w:tcPr>
                  <w:tcW w:w="3220" w:type="dxa"/>
                  <w:tcBorders>
                    <w:top w:val="nil"/>
                    <w:left w:val="nil"/>
                    <w:bottom w:val="single" w:sz="4" w:space="0" w:color="auto"/>
                    <w:right w:val="single" w:sz="4" w:space="0" w:color="auto"/>
                  </w:tcBorders>
                  <w:shd w:val="clear" w:color="auto" w:fill="auto"/>
                  <w:vAlign w:val="center"/>
                  <w:hideMark/>
                </w:tcPr>
                <w:p w14:paraId="46B2F8E6" w14:textId="77777777" w:rsidR="002C07F7" w:rsidRDefault="002C07F7" w:rsidP="002C07F7">
                  <w:pPr>
                    <w:rPr>
                      <w:rFonts w:ascii="Calibri" w:hAnsi="Calibri"/>
                    </w:rPr>
                  </w:pPr>
                  <w:r>
                    <w:rPr>
                      <w:rFonts w:ascii="Calibri" w:hAnsi="Calibri"/>
                    </w:rPr>
                    <w:t>21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5B037A7A" w14:textId="5CB1493D" w:rsidR="002C07F7" w:rsidRDefault="005B76AA" w:rsidP="002C07F7">
                  <w:pPr>
                    <w:rPr>
                      <w:rFonts w:ascii="Calibri" w:hAnsi="Calibri"/>
                    </w:rPr>
                  </w:pPr>
                  <w:r>
                    <w:rPr>
                      <w:rFonts w:ascii="Calibri" w:hAnsi="Calibri"/>
                    </w:rPr>
                    <w:t>strojovo</w:t>
                  </w:r>
                  <w:r w:rsidR="00C22788">
                    <w:rPr>
                      <w:rFonts w:ascii="Calibri" w:hAnsi="Calibri"/>
                    </w:rPr>
                    <w:t xml:space="preserve"> orientované jazyky,  </w:t>
                  </w:r>
                  <w:r>
                    <w:rPr>
                      <w:rFonts w:ascii="Calibri" w:hAnsi="Calibri"/>
                    </w:rPr>
                    <w:t>úvod do strojového učenia</w:t>
                  </w:r>
                </w:p>
              </w:tc>
            </w:tr>
            <w:tr w:rsidR="002C07F7" w:rsidRPr="008649A9" w14:paraId="63A44A2D"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632D3F" w14:textId="77777777" w:rsidR="002C07F7" w:rsidRDefault="002C07F7" w:rsidP="002C07F7">
                  <w:pPr>
                    <w:rPr>
                      <w:rFonts w:ascii="Calibri" w:hAnsi="Calibri"/>
                    </w:rPr>
                  </w:pPr>
                  <w:r>
                    <w:rPr>
                      <w:rFonts w:ascii="Calibri" w:hAnsi="Calibri"/>
                    </w:rPr>
                    <w:t>RA301 Laboratórium vývoja unixových aplikácií (KMMOA)</w:t>
                  </w:r>
                </w:p>
              </w:tc>
              <w:tc>
                <w:tcPr>
                  <w:tcW w:w="3220" w:type="dxa"/>
                  <w:tcBorders>
                    <w:top w:val="nil"/>
                    <w:left w:val="nil"/>
                    <w:bottom w:val="single" w:sz="4" w:space="0" w:color="auto"/>
                    <w:right w:val="single" w:sz="4" w:space="0" w:color="auto"/>
                  </w:tcBorders>
                  <w:shd w:val="clear" w:color="auto" w:fill="auto"/>
                  <w:vAlign w:val="center"/>
                  <w:hideMark/>
                </w:tcPr>
                <w:p w14:paraId="51CBA0CE" w14:textId="77777777" w:rsidR="002C07F7" w:rsidRDefault="002C07F7" w:rsidP="002C07F7">
                  <w:pPr>
                    <w:rPr>
                      <w:rFonts w:ascii="Calibri" w:hAnsi="Calibri"/>
                    </w:rPr>
                  </w:pPr>
                  <w:r>
                    <w:rPr>
                      <w:rFonts w:ascii="Calibri" w:hAnsi="Calibri"/>
                    </w:rPr>
                    <w:t xml:space="preserve">21 počítačov, projektor, SW vybavenie - štandardný balík SW FRI, Ďalšie SW vybavenie: OS </w:t>
                  </w:r>
                  <w:proofErr w:type="spellStart"/>
                  <w:r>
                    <w:rPr>
                      <w:rFonts w:ascii="Calibri" w:hAnsi="Calibri"/>
                    </w:rPr>
                    <w:t>Debian</w:t>
                  </w:r>
                  <w:proofErr w:type="spellEnd"/>
                  <w:r>
                    <w:rPr>
                      <w:rFonts w:ascii="Calibri" w:hAnsi="Calibri"/>
                    </w:rPr>
                    <w:t xml:space="preserve"> GNU/Linux</w:t>
                  </w:r>
                </w:p>
              </w:tc>
              <w:tc>
                <w:tcPr>
                  <w:tcW w:w="3220" w:type="dxa"/>
                  <w:tcBorders>
                    <w:top w:val="nil"/>
                    <w:left w:val="nil"/>
                    <w:bottom w:val="single" w:sz="4" w:space="0" w:color="auto"/>
                    <w:right w:val="single" w:sz="4" w:space="0" w:color="auto"/>
                  </w:tcBorders>
                  <w:shd w:val="clear" w:color="auto" w:fill="auto"/>
                  <w:vAlign w:val="center"/>
                  <w:hideMark/>
                </w:tcPr>
                <w:p w14:paraId="0BE4CD4A" w14:textId="571785B2" w:rsidR="002C07F7" w:rsidRDefault="005B76AA" w:rsidP="002C07F7">
                  <w:pPr>
                    <w:rPr>
                      <w:rFonts w:ascii="Calibri" w:hAnsi="Calibri"/>
                    </w:rPr>
                  </w:pPr>
                  <w:r>
                    <w:rPr>
                      <w:rFonts w:ascii="Calibri" w:hAnsi="Calibri"/>
                    </w:rPr>
                    <w:t>kryptografia</w:t>
                  </w:r>
                  <w:r w:rsidR="00C22788">
                    <w:rPr>
                      <w:rFonts w:ascii="Calibri" w:hAnsi="Calibri"/>
                    </w:rPr>
                    <w:t xml:space="preserve"> a bezpečnosť, teória informácie, </w:t>
                  </w:r>
                  <w:r w:rsidR="002C07F7">
                    <w:rPr>
                      <w:rFonts w:ascii="Calibri" w:hAnsi="Calibri"/>
                    </w:rPr>
                    <w:t>elektronické spracovanie a prezentácia dokumentov</w:t>
                  </w:r>
                </w:p>
              </w:tc>
            </w:tr>
            <w:tr w:rsidR="002C07F7" w:rsidRPr="008649A9" w14:paraId="2535DF63"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0BE8654" w14:textId="77777777" w:rsidR="002C07F7" w:rsidRDefault="002C07F7" w:rsidP="002C07F7">
                  <w:pPr>
                    <w:rPr>
                      <w:rFonts w:ascii="Calibri" w:hAnsi="Calibri"/>
                    </w:rPr>
                  </w:pPr>
                  <w:r>
                    <w:rPr>
                      <w:rFonts w:ascii="Calibri" w:hAnsi="Calibri"/>
                    </w:rPr>
                    <w:t>RB001 Laboratórium manažérskych aplikácií  (</w:t>
                  </w:r>
                  <w:proofErr w:type="spellStart"/>
                  <w:r>
                    <w:rPr>
                      <w:rFonts w:ascii="Calibri" w:hAnsi="Calibri"/>
                    </w:rPr>
                    <w:t>KMnT</w:t>
                  </w:r>
                  <w:proofErr w:type="spellEnd"/>
                  <w:r>
                    <w:rPr>
                      <w:rFonts w:ascii="Calibri" w:hAnsi="Calibri"/>
                    </w:rPr>
                    <w:t>)</w:t>
                  </w:r>
                </w:p>
              </w:tc>
              <w:tc>
                <w:tcPr>
                  <w:tcW w:w="3220" w:type="dxa"/>
                  <w:tcBorders>
                    <w:top w:val="nil"/>
                    <w:left w:val="nil"/>
                    <w:bottom w:val="single" w:sz="4" w:space="0" w:color="auto"/>
                    <w:right w:val="single" w:sz="4" w:space="0" w:color="auto"/>
                  </w:tcBorders>
                  <w:shd w:val="clear" w:color="auto" w:fill="auto"/>
                  <w:vAlign w:val="center"/>
                  <w:hideMark/>
                </w:tcPr>
                <w:p w14:paraId="18340029" w14:textId="77777777" w:rsidR="002C07F7" w:rsidRDefault="002C07F7" w:rsidP="002C07F7">
                  <w:pPr>
                    <w:rPr>
                      <w:rFonts w:ascii="Calibri" w:hAnsi="Calibri"/>
                    </w:rPr>
                  </w:pPr>
                  <w:r>
                    <w:rPr>
                      <w:rFonts w:ascii="Calibri" w:hAnsi="Calibri"/>
                    </w:rPr>
                    <w:t>15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1DF6EEDA" w14:textId="77777777" w:rsidR="002C07F7" w:rsidRDefault="002C07F7" w:rsidP="002C07F7">
                  <w:pPr>
                    <w:rPr>
                      <w:rFonts w:ascii="Calibri" w:hAnsi="Calibri"/>
                    </w:rPr>
                  </w:pPr>
                  <w:r>
                    <w:rPr>
                      <w:rFonts w:ascii="Calibri" w:hAnsi="Calibri"/>
                    </w:rPr>
                    <w:t>komunikačné technológie</w:t>
                  </w:r>
                </w:p>
              </w:tc>
            </w:tr>
            <w:tr w:rsidR="002C07F7" w:rsidRPr="008649A9" w14:paraId="693070F5"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C7A9AA" w14:textId="77777777" w:rsidR="002C07F7" w:rsidRDefault="002C07F7" w:rsidP="002C07F7">
                  <w:pPr>
                    <w:rPr>
                      <w:rFonts w:ascii="Calibri" w:hAnsi="Calibri"/>
                    </w:rPr>
                  </w:pPr>
                  <w:r>
                    <w:rPr>
                      <w:rFonts w:ascii="Calibri" w:hAnsi="Calibri"/>
                    </w:rPr>
                    <w:t>RB004 Laboratórium číslicových počítačov 1</w:t>
                  </w:r>
                </w:p>
              </w:tc>
              <w:tc>
                <w:tcPr>
                  <w:tcW w:w="3220" w:type="dxa"/>
                  <w:tcBorders>
                    <w:top w:val="nil"/>
                    <w:left w:val="nil"/>
                    <w:bottom w:val="single" w:sz="4" w:space="0" w:color="auto"/>
                    <w:right w:val="single" w:sz="4" w:space="0" w:color="auto"/>
                  </w:tcBorders>
                  <w:shd w:val="clear" w:color="auto" w:fill="auto"/>
                  <w:vAlign w:val="center"/>
                  <w:hideMark/>
                </w:tcPr>
                <w:p w14:paraId="6CC4AA48" w14:textId="77777777" w:rsidR="002C07F7" w:rsidRDefault="002C07F7" w:rsidP="002C07F7">
                  <w:pPr>
                    <w:rPr>
                      <w:rFonts w:ascii="Calibri" w:hAnsi="Calibri"/>
                    </w:rPr>
                  </w:pPr>
                  <w:r>
                    <w:rPr>
                      <w:rFonts w:ascii="Calibri" w:hAnsi="Calibri"/>
                    </w:rPr>
                    <w:t>10 počítačov so štandardným SW balíkom FRI</w:t>
                  </w:r>
                </w:p>
              </w:tc>
              <w:tc>
                <w:tcPr>
                  <w:tcW w:w="3220" w:type="dxa"/>
                  <w:tcBorders>
                    <w:top w:val="nil"/>
                    <w:left w:val="nil"/>
                    <w:bottom w:val="single" w:sz="4" w:space="0" w:color="auto"/>
                    <w:right w:val="single" w:sz="4" w:space="0" w:color="auto"/>
                  </w:tcBorders>
                  <w:shd w:val="clear" w:color="auto" w:fill="auto"/>
                  <w:vAlign w:val="center"/>
                  <w:hideMark/>
                </w:tcPr>
                <w:p w14:paraId="4FC58FF4" w14:textId="77777777" w:rsidR="002C07F7" w:rsidRDefault="002C07F7" w:rsidP="002C07F7">
                  <w:pPr>
                    <w:rPr>
                      <w:rFonts w:ascii="Calibri" w:hAnsi="Calibri"/>
                    </w:rPr>
                  </w:pPr>
                  <w:r>
                    <w:rPr>
                      <w:rFonts w:ascii="Calibri" w:hAnsi="Calibri"/>
                    </w:rPr>
                    <w:t>číslicové spracovanie signálov 1, počítačové rozpoznávanie reči, vybrané metódy kompresie signálov</w:t>
                  </w:r>
                </w:p>
              </w:tc>
            </w:tr>
            <w:tr w:rsidR="002C07F7" w:rsidRPr="008649A9" w14:paraId="26A7F00F"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26A67BC" w14:textId="77777777" w:rsidR="002C07F7" w:rsidRDefault="002C07F7" w:rsidP="002C07F7">
                  <w:pPr>
                    <w:rPr>
                      <w:rFonts w:ascii="Calibri" w:hAnsi="Calibri"/>
                    </w:rPr>
                  </w:pPr>
                  <w:r>
                    <w:rPr>
                      <w:rFonts w:ascii="Calibri" w:hAnsi="Calibri"/>
                    </w:rPr>
                    <w:t>RB054 Počítačové laboratórium FRI</w:t>
                  </w:r>
                </w:p>
              </w:tc>
              <w:tc>
                <w:tcPr>
                  <w:tcW w:w="3220" w:type="dxa"/>
                  <w:tcBorders>
                    <w:top w:val="nil"/>
                    <w:left w:val="nil"/>
                    <w:bottom w:val="single" w:sz="4" w:space="0" w:color="auto"/>
                    <w:right w:val="single" w:sz="4" w:space="0" w:color="auto"/>
                  </w:tcBorders>
                  <w:shd w:val="clear" w:color="auto" w:fill="auto"/>
                  <w:vAlign w:val="center"/>
                  <w:hideMark/>
                </w:tcPr>
                <w:p w14:paraId="471A4D05" w14:textId="77777777" w:rsidR="002C07F7" w:rsidRDefault="002C07F7" w:rsidP="002C07F7">
                  <w:pPr>
                    <w:rPr>
                      <w:rFonts w:ascii="Calibri" w:hAnsi="Calibri"/>
                    </w:rPr>
                  </w:pPr>
                  <w:r>
                    <w:rPr>
                      <w:rFonts w:ascii="Calibri" w:hAnsi="Calibri"/>
                    </w:rPr>
                    <w:t>21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57099BB9" w14:textId="6BDE4875" w:rsidR="002C07F7" w:rsidRDefault="005B76AA" w:rsidP="002C07F7">
                  <w:pPr>
                    <w:rPr>
                      <w:rFonts w:ascii="Calibri" w:hAnsi="Calibri"/>
                    </w:rPr>
                  </w:pPr>
                  <w:r>
                    <w:rPr>
                      <w:rFonts w:ascii="Calibri" w:hAnsi="Calibri"/>
                    </w:rPr>
                    <w:t>pravdepodobnosť a štatistika</w:t>
                  </w:r>
                </w:p>
              </w:tc>
            </w:tr>
            <w:tr w:rsidR="002C07F7" w:rsidRPr="008649A9" w14:paraId="7A54007E"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B13FDA" w14:textId="77777777" w:rsidR="002C07F7" w:rsidRDefault="002C07F7" w:rsidP="002C07F7">
                  <w:pPr>
                    <w:rPr>
                      <w:rFonts w:ascii="Calibri" w:hAnsi="Calibri"/>
                    </w:rPr>
                  </w:pPr>
                  <w:r>
                    <w:rPr>
                      <w:rFonts w:ascii="Calibri" w:hAnsi="Calibri"/>
                    </w:rPr>
                    <w:t>RB103 Laboratórium elektroniky (KTK)</w:t>
                  </w:r>
                </w:p>
              </w:tc>
              <w:tc>
                <w:tcPr>
                  <w:tcW w:w="3220" w:type="dxa"/>
                  <w:tcBorders>
                    <w:top w:val="nil"/>
                    <w:left w:val="nil"/>
                    <w:bottom w:val="single" w:sz="4" w:space="0" w:color="auto"/>
                    <w:right w:val="single" w:sz="4" w:space="0" w:color="auto"/>
                  </w:tcBorders>
                  <w:shd w:val="clear" w:color="auto" w:fill="auto"/>
                  <w:vAlign w:val="center"/>
                  <w:hideMark/>
                </w:tcPr>
                <w:p w14:paraId="11EB3DDA" w14:textId="77777777" w:rsidR="002C07F7" w:rsidRDefault="002C07F7" w:rsidP="002C07F7">
                  <w:pPr>
                    <w:rPr>
                      <w:rFonts w:ascii="Calibri" w:hAnsi="Calibri"/>
                    </w:rPr>
                  </w:pPr>
                  <w:r>
                    <w:rPr>
                      <w:rFonts w:ascii="Calibri" w:hAnsi="Calibri"/>
                    </w:rPr>
                    <w:t>16 počítačov so štandardným SW balíkom FRI, reproduktory, projektor. HW vybavenie KTK</w:t>
                  </w:r>
                </w:p>
              </w:tc>
              <w:tc>
                <w:tcPr>
                  <w:tcW w:w="3220" w:type="dxa"/>
                  <w:tcBorders>
                    <w:top w:val="nil"/>
                    <w:left w:val="nil"/>
                    <w:bottom w:val="single" w:sz="4" w:space="0" w:color="auto"/>
                    <w:right w:val="single" w:sz="4" w:space="0" w:color="auto"/>
                  </w:tcBorders>
                  <w:shd w:val="clear" w:color="auto" w:fill="auto"/>
                  <w:vAlign w:val="center"/>
                  <w:hideMark/>
                </w:tcPr>
                <w:p w14:paraId="08B09BC1" w14:textId="77777777" w:rsidR="002C07F7" w:rsidRDefault="002C07F7" w:rsidP="002C07F7">
                  <w:pPr>
                    <w:rPr>
                      <w:rFonts w:ascii="Calibri" w:hAnsi="Calibri"/>
                    </w:rPr>
                  </w:pPr>
                  <w:r>
                    <w:rPr>
                      <w:rFonts w:ascii="Calibri" w:hAnsi="Calibri"/>
                    </w:rPr>
                    <w:t>aplikácie metód učiacich sa systémov, prenos dát</w:t>
                  </w:r>
                </w:p>
              </w:tc>
            </w:tr>
            <w:tr w:rsidR="002C07F7" w:rsidRPr="008649A9" w14:paraId="28A8540F"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3A3E99F" w14:textId="77777777" w:rsidR="002C07F7" w:rsidRDefault="002C07F7" w:rsidP="002C07F7">
                  <w:pPr>
                    <w:rPr>
                      <w:rFonts w:ascii="Calibri" w:hAnsi="Calibri"/>
                    </w:rPr>
                  </w:pPr>
                  <w:r>
                    <w:rPr>
                      <w:rFonts w:ascii="Calibri" w:hAnsi="Calibri"/>
                    </w:rPr>
                    <w:t>RB106 Laboratórium návrhu zákazníckych integrovaných obvodov (KTK)</w:t>
                  </w:r>
                </w:p>
              </w:tc>
              <w:tc>
                <w:tcPr>
                  <w:tcW w:w="3220" w:type="dxa"/>
                  <w:tcBorders>
                    <w:top w:val="nil"/>
                    <w:left w:val="nil"/>
                    <w:bottom w:val="single" w:sz="4" w:space="0" w:color="auto"/>
                    <w:right w:val="single" w:sz="4" w:space="0" w:color="auto"/>
                  </w:tcBorders>
                  <w:shd w:val="clear" w:color="auto" w:fill="auto"/>
                  <w:vAlign w:val="center"/>
                  <w:hideMark/>
                </w:tcPr>
                <w:p w14:paraId="42463860" w14:textId="77777777" w:rsidR="002C07F7" w:rsidRDefault="002C07F7" w:rsidP="002C07F7">
                  <w:pPr>
                    <w:rPr>
                      <w:rFonts w:ascii="Calibri" w:hAnsi="Calibri"/>
                    </w:rPr>
                  </w:pPr>
                  <w:r>
                    <w:rPr>
                      <w:rFonts w:ascii="Calibri" w:hAnsi="Calibri"/>
                    </w:rPr>
                    <w:t>20 počítačov so štandardným SW balíkom FRI, reproduktory, projektor. HW vybavenie KTK</w:t>
                  </w:r>
                </w:p>
              </w:tc>
              <w:tc>
                <w:tcPr>
                  <w:tcW w:w="3220" w:type="dxa"/>
                  <w:tcBorders>
                    <w:top w:val="nil"/>
                    <w:left w:val="nil"/>
                    <w:bottom w:val="single" w:sz="4" w:space="0" w:color="auto"/>
                    <w:right w:val="single" w:sz="4" w:space="0" w:color="auto"/>
                  </w:tcBorders>
                  <w:shd w:val="clear" w:color="auto" w:fill="auto"/>
                  <w:vAlign w:val="center"/>
                  <w:hideMark/>
                </w:tcPr>
                <w:p w14:paraId="1AED9CE2" w14:textId="77777777" w:rsidR="002C07F7" w:rsidRDefault="002C07F7" w:rsidP="002C07F7">
                  <w:pPr>
                    <w:rPr>
                      <w:rFonts w:ascii="Calibri" w:hAnsi="Calibri"/>
                    </w:rPr>
                  </w:pPr>
                  <w:r>
                    <w:rPr>
                      <w:rFonts w:ascii="Calibri" w:hAnsi="Calibri"/>
                    </w:rPr>
                    <w:t xml:space="preserve">aplikácie mikroprocesorov implementovaných do FPGA obvodov, číslicové spracovanie signálov 1, návrh zákazníckych integrovaných obvodov, prepojené vstavané systémy, technické prostriedky </w:t>
                  </w:r>
                  <w:proofErr w:type="spellStart"/>
                  <w:r>
                    <w:rPr>
                      <w:rFonts w:ascii="Calibri" w:hAnsi="Calibri"/>
                    </w:rPr>
                    <w:t>riad.a</w:t>
                  </w:r>
                  <w:proofErr w:type="spellEnd"/>
                  <w:r>
                    <w:rPr>
                      <w:rFonts w:ascii="Calibri" w:hAnsi="Calibri"/>
                    </w:rPr>
                    <w:t xml:space="preserve"> informačných systémov, úvod do teórie diskrétnych systémov</w:t>
                  </w:r>
                </w:p>
              </w:tc>
            </w:tr>
            <w:tr w:rsidR="002C07F7" w:rsidRPr="008649A9" w14:paraId="2371833A"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AD81A3" w14:textId="77777777" w:rsidR="002C07F7" w:rsidRDefault="002C07F7" w:rsidP="002C07F7">
                  <w:pPr>
                    <w:rPr>
                      <w:rFonts w:ascii="Calibri" w:hAnsi="Calibri"/>
                    </w:rPr>
                  </w:pPr>
                  <w:r>
                    <w:rPr>
                      <w:rFonts w:ascii="Calibri" w:hAnsi="Calibri"/>
                    </w:rPr>
                    <w:t>RB108 Seminárna miestnosť</w:t>
                  </w:r>
                </w:p>
              </w:tc>
              <w:tc>
                <w:tcPr>
                  <w:tcW w:w="3220" w:type="dxa"/>
                  <w:tcBorders>
                    <w:top w:val="nil"/>
                    <w:left w:val="nil"/>
                    <w:bottom w:val="single" w:sz="4" w:space="0" w:color="auto"/>
                    <w:right w:val="single" w:sz="4" w:space="0" w:color="auto"/>
                  </w:tcBorders>
                  <w:shd w:val="clear" w:color="auto" w:fill="auto"/>
                  <w:vAlign w:val="center"/>
                  <w:hideMark/>
                </w:tcPr>
                <w:p w14:paraId="07534148" w14:textId="77777777" w:rsidR="002C07F7" w:rsidRDefault="002C07F7" w:rsidP="002C07F7">
                  <w:pPr>
                    <w:rPr>
                      <w:rFonts w:ascii="Calibri" w:hAnsi="Calibri"/>
                    </w:rPr>
                  </w:pPr>
                  <w:r>
                    <w:rPr>
                      <w:rFonts w:ascii="Calibri" w:hAnsi="Calibri"/>
                    </w:rPr>
                    <w:t>Počítač so štandardným SW balíkom FRI, reproduktory, projektor</w:t>
                  </w:r>
                </w:p>
              </w:tc>
              <w:tc>
                <w:tcPr>
                  <w:tcW w:w="3220" w:type="dxa"/>
                  <w:tcBorders>
                    <w:top w:val="nil"/>
                    <w:left w:val="nil"/>
                    <w:bottom w:val="single" w:sz="4" w:space="0" w:color="auto"/>
                    <w:right w:val="single" w:sz="4" w:space="0" w:color="auto"/>
                  </w:tcBorders>
                  <w:shd w:val="clear" w:color="auto" w:fill="auto"/>
                  <w:vAlign w:val="center"/>
                  <w:hideMark/>
                </w:tcPr>
                <w:p w14:paraId="1FFC0C53" w14:textId="77777777" w:rsidR="002C07F7" w:rsidRDefault="002C07F7" w:rsidP="002C07F7">
                  <w:pPr>
                    <w:rPr>
                      <w:rFonts w:ascii="Calibri" w:hAnsi="Calibri"/>
                    </w:rPr>
                  </w:pPr>
                  <w:r>
                    <w:rPr>
                      <w:rFonts w:ascii="Calibri" w:hAnsi="Calibri"/>
                    </w:rPr>
                    <w:t xml:space="preserve">číslicové spracovanie signálov 1, prepojené vstavané systémy, technické prostriedky </w:t>
                  </w:r>
                  <w:proofErr w:type="spellStart"/>
                  <w:r>
                    <w:rPr>
                      <w:rFonts w:ascii="Calibri" w:hAnsi="Calibri"/>
                    </w:rPr>
                    <w:t>riad.a</w:t>
                  </w:r>
                  <w:proofErr w:type="spellEnd"/>
                  <w:r>
                    <w:rPr>
                      <w:rFonts w:ascii="Calibri" w:hAnsi="Calibri"/>
                    </w:rPr>
                    <w:t xml:space="preserve"> informačných systémov, úvod do teórie diskrétnych systémov</w:t>
                  </w:r>
                </w:p>
              </w:tc>
            </w:tr>
            <w:tr w:rsidR="005B76AA" w:rsidRPr="008649A9" w14:paraId="551FA9DA" w14:textId="77777777" w:rsidTr="005B76AA">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4C40EF4" w14:textId="77777777" w:rsidR="005B76AA" w:rsidRDefault="005B76AA" w:rsidP="005B76AA">
                  <w:pPr>
                    <w:rPr>
                      <w:rFonts w:ascii="Calibri" w:hAnsi="Calibri"/>
                    </w:rPr>
                  </w:pPr>
                  <w:r>
                    <w:rPr>
                      <w:rFonts w:ascii="Calibri" w:hAnsi="Calibri"/>
                    </w:rPr>
                    <w:t>RB208 Seminárna miestnosť</w:t>
                  </w:r>
                </w:p>
              </w:tc>
              <w:tc>
                <w:tcPr>
                  <w:tcW w:w="3220" w:type="dxa"/>
                  <w:tcBorders>
                    <w:top w:val="nil"/>
                    <w:left w:val="nil"/>
                    <w:bottom w:val="single" w:sz="4" w:space="0" w:color="auto"/>
                    <w:right w:val="single" w:sz="4" w:space="0" w:color="auto"/>
                  </w:tcBorders>
                  <w:shd w:val="clear" w:color="auto" w:fill="auto"/>
                  <w:vAlign w:val="center"/>
                  <w:hideMark/>
                </w:tcPr>
                <w:p w14:paraId="007E7A0A" w14:textId="77777777" w:rsidR="005B76AA" w:rsidRDefault="005B76AA" w:rsidP="005B76AA">
                  <w:pPr>
                    <w:rPr>
                      <w:rFonts w:ascii="Calibri" w:hAnsi="Calibri"/>
                    </w:rPr>
                  </w:pPr>
                  <w:r>
                    <w:rPr>
                      <w:rFonts w:ascii="Calibri" w:hAnsi="Calibri"/>
                    </w:rPr>
                    <w:t>Počítač so štandardným SW balíkom FRI, reproduktory, projektor</w:t>
                  </w:r>
                </w:p>
              </w:tc>
              <w:tc>
                <w:tcPr>
                  <w:tcW w:w="3220" w:type="dxa"/>
                  <w:tcBorders>
                    <w:top w:val="nil"/>
                    <w:left w:val="nil"/>
                    <w:bottom w:val="single" w:sz="4" w:space="0" w:color="auto"/>
                    <w:right w:val="single" w:sz="4" w:space="0" w:color="auto"/>
                  </w:tcBorders>
                  <w:shd w:val="clear" w:color="auto" w:fill="auto"/>
                  <w:vAlign w:val="center"/>
                  <w:hideMark/>
                </w:tcPr>
                <w:p w14:paraId="0F1C8B7B" w14:textId="69494346" w:rsidR="005B76AA" w:rsidRDefault="005B76AA" w:rsidP="005B76AA">
                  <w:pPr>
                    <w:rPr>
                      <w:rFonts w:ascii="Calibri" w:hAnsi="Calibri"/>
                    </w:rPr>
                  </w:pPr>
                  <w:r>
                    <w:t>RTOS - operačný systém vstavaných systémov</w:t>
                  </w:r>
                </w:p>
              </w:tc>
            </w:tr>
            <w:tr w:rsidR="005B76AA" w:rsidRPr="008649A9" w14:paraId="6E9ED927"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C3F011" w14:textId="77777777" w:rsidR="005B76AA" w:rsidRDefault="005B76AA" w:rsidP="005B76AA">
                  <w:pPr>
                    <w:rPr>
                      <w:rFonts w:ascii="Calibri" w:hAnsi="Calibri"/>
                    </w:rPr>
                  </w:pPr>
                  <w:r>
                    <w:rPr>
                      <w:rFonts w:ascii="Calibri" w:hAnsi="Calibri"/>
                    </w:rPr>
                    <w:t xml:space="preserve">RB302 Laboratórium e – aplikácií  (KIS) </w:t>
                  </w:r>
                </w:p>
              </w:tc>
              <w:tc>
                <w:tcPr>
                  <w:tcW w:w="3220" w:type="dxa"/>
                  <w:tcBorders>
                    <w:top w:val="nil"/>
                    <w:left w:val="nil"/>
                    <w:bottom w:val="single" w:sz="4" w:space="0" w:color="auto"/>
                    <w:right w:val="single" w:sz="4" w:space="0" w:color="auto"/>
                  </w:tcBorders>
                  <w:shd w:val="clear" w:color="auto" w:fill="auto"/>
                  <w:vAlign w:val="center"/>
                  <w:hideMark/>
                </w:tcPr>
                <w:p w14:paraId="09DD927F" w14:textId="77777777" w:rsidR="005B76AA" w:rsidRDefault="005B76AA" w:rsidP="005B76AA">
                  <w:pPr>
                    <w:rPr>
                      <w:rFonts w:ascii="Calibri" w:hAnsi="Calibri"/>
                    </w:rPr>
                  </w:pPr>
                  <w:r>
                    <w:rPr>
                      <w:rFonts w:ascii="Calibri" w:hAnsi="Calibri"/>
                    </w:rPr>
                    <w:t>21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1449CF35" w14:textId="77777777" w:rsidR="005B76AA" w:rsidRDefault="005B76AA" w:rsidP="005B76AA">
                  <w:pPr>
                    <w:rPr>
                      <w:rFonts w:ascii="Calibri" w:hAnsi="Calibri"/>
                    </w:rPr>
                  </w:pPr>
                  <w:r>
                    <w:rPr>
                      <w:rFonts w:ascii="Calibri" w:hAnsi="Calibri"/>
                    </w:rPr>
                    <w:t>komunikačné technológie</w:t>
                  </w:r>
                </w:p>
              </w:tc>
            </w:tr>
            <w:tr w:rsidR="005B76AA" w:rsidRPr="008649A9" w14:paraId="21E51145" w14:textId="77777777" w:rsidTr="00922849">
              <w:trPr>
                <w:trHeight w:val="7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FD9026" w14:textId="77777777" w:rsidR="005B76AA" w:rsidRDefault="005B76AA" w:rsidP="005B76AA">
                  <w:pPr>
                    <w:rPr>
                      <w:rFonts w:ascii="Calibri" w:hAnsi="Calibri"/>
                    </w:rPr>
                  </w:pPr>
                  <w:r>
                    <w:rPr>
                      <w:rFonts w:ascii="Calibri" w:hAnsi="Calibri"/>
                    </w:rPr>
                    <w:lastRenderedPageBreak/>
                    <w:t>RC009 Prednášková a seminárna miestnosť</w:t>
                  </w:r>
                </w:p>
              </w:tc>
              <w:tc>
                <w:tcPr>
                  <w:tcW w:w="3220" w:type="dxa"/>
                  <w:tcBorders>
                    <w:top w:val="nil"/>
                    <w:left w:val="nil"/>
                    <w:bottom w:val="single" w:sz="4" w:space="0" w:color="auto"/>
                    <w:right w:val="single" w:sz="4" w:space="0" w:color="auto"/>
                  </w:tcBorders>
                  <w:shd w:val="clear" w:color="auto" w:fill="auto"/>
                  <w:vAlign w:val="center"/>
                  <w:hideMark/>
                </w:tcPr>
                <w:p w14:paraId="408FD9B2" w14:textId="77777777" w:rsidR="005B76AA" w:rsidRDefault="005B76AA" w:rsidP="005B76AA">
                  <w:pPr>
                    <w:rPr>
                      <w:rFonts w:ascii="Calibri" w:hAnsi="Calibri"/>
                    </w:rPr>
                  </w:pPr>
                  <w:r>
                    <w:rPr>
                      <w:rFonts w:ascii="Calibri" w:hAnsi="Calibri"/>
                    </w:rPr>
                    <w:t>Počítač so štandardným SW balíkom FRI, reproduktory, projektor, 5 veľkoplošných obrazoviek, SW a HW vybavenie pre prenos videa z tejto miestnosti do iných miestností</w:t>
                  </w:r>
                </w:p>
              </w:tc>
              <w:tc>
                <w:tcPr>
                  <w:tcW w:w="3220" w:type="dxa"/>
                  <w:tcBorders>
                    <w:top w:val="nil"/>
                    <w:left w:val="nil"/>
                    <w:bottom w:val="single" w:sz="4" w:space="0" w:color="auto"/>
                    <w:right w:val="single" w:sz="4" w:space="0" w:color="auto"/>
                  </w:tcBorders>
                  <w:shd w:val="clear" w:color="auto" w:fill="auto"/>
                  <w:vAlign w:val="center"/>
                  <w:hideMark/>
                </w:tcPr>
                <w:p w14:paraId="699F5DF9" w14:textId="0BA4BF39" w:rsidR="005B76AA" w:rsidRDefault="005B76AA" w:rsidP="005B76AA">
                  <w:pPr>
                    <w:rPr>
                      <w:rFonts w:ascii="Calibri" w:hAnsi="Calibri"/>
                    </w:rPr>
                  </w:pPr>
                  <w:r>
                    <w:rPr>
                      <w:rFonts w:ascii="Calibri" w:hAnsi="Calibri"/>
                    </w:rPr>
                    <w:t>teória informácie, elektronické spracovanie a prezentácia dokumentov</w:t>
                  </w:r>
                </w:p>
              </w:tc>
            </w:tr>
          </w:tbl>
          <w:p w14:paraId="6BD4488C" w14:textId="77777777" w:rsidR="002C07F7" w:rsidRPr="008649A9" w:rsidRDefault="002C07F7" w:rsidP="002C07F7">
            <w:pPr>
              <w:spacing w:line="216" w:lineRule="auto"/>
              <w:jc w:val="both"/>
              <w:rPr>
                <w:rFonts w:cstheme="minorHAnsi"/>
                <w:highlight w:val="yellow"/>
              </w:rPr>
            </w:pPr>
          </w:p>
          <w:p w14:paraId="527AAE87" w14:textId="77777777" w:rsidR="002C07F7" w:rsidRPr="00E7074E" w:rsidRDefault="002C07F7" w:rsidP="002C07F7">
            <w:pPr>
              <w:spacing w:line="216" w:lineRule="auto"/>
              <w:jc w:val="both"/>
              <w:rPr>
                <w:rFonts w:cstheme="minorHAnsi"/>
                <w:bCs/>
                <w:i/>
                <w:iCs/>
                <w:sz w:val="18"/>
                <w:szCs w:val="18"/>
              </w:rPr>
            </w:pPr>
          </w:p>
        </w:tc>
      </w:tr>
      <w:tr w:rsidR="002C07F7" w14:paraId="150D846A" w14:textId="77777777" w:rsidTr="002D4762">
        <w:trPr>
          <w:trHeight w:val="342"/>
        </w:trPr>
        <w:tc>
          <w:tcPr>
            <w:tcW w:w="708" w:type="dxa"/>
            <w:vMerge w:val="restart"/>
            <w:shd w:val="clear" w:color="auto" w:fill="F2F2F2" w:themeFill="background1" w:themeFillShade="F2"/>
          </w:tcPr>
          <w:p w14:paraId="044FE4A9" w14:textId="77777777" w:rsidR="002C07F7" w:rsidRDefault="002C07F7" w:rsidP="002C07F7">
            <w:pPr>
              <w:spacing w:line="216" w:lineRule="auto"/>
              <w:jc w:val="center"/>
              <w:rPr>
                <w:rFonts w:cstheme="minorHAnsi"/>
                <w:b/>
                <w:iCs/>
              </w:rPr>
            </w:pPr>
            <w:r>
              <w:rPr>
                <w:rFonts w:cstheme="minorHAnsi"/>
                <w:b/>
                <w:iCs/>
              </w:rPr>
              <w:lastRenderedPageBreak/>
              <w:t>B</w:t>
            </w:r>
          </w:p>
        </w:tc>
        <w:tc>
          <w:tcPr>
            <w:tcW w:w="10073" w:type="dxa"/>
            <w:shd w:val="clear" w:color="auto" w:fill="F2F2F2" w:themeFill="background1" w:themeFillShade="F2"/>
            <w:vAlign w:val="center"/>
          </w:tcPr>
          <w:p w14:paraId="0803CE49" w14:textId="77777777" w:rsidR="002C07F7" w:rsidRPr="00822FE8" w:rsidRDefault="002C07F7" w:rsidP="002C07F7">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2C07F7" w14:paraId="7D1F712B" w14:textId="77777777" w:rsidTr="002D4762">
        <w:trPr>
          <w:trHeight w:val="995"/>
        </w:trPr>
        <w:tc>
          <w:tcPr>
            <w:tcW w:w="708" w:type="dxa"/>
            <w:vMerge/>
            <w:shd w:val="clear" w:color="auto" w:fill="auto"/>
          </w:tcPr>
          <w:p w14:paraId="429D8B55" w14:textId="77777777" w:rsidR="002C07F7" w:rsidRDefault="002C07F7" w:rsidP="002C07F7">
            <w:pPr>
              <w:spacing w:line="216" w:lineRule="auto"/>
              <w:jc w:val="center"/>
              <w:rPr>
                <w:rFonts w:cstheme="minorHAnsi"/>
                <w:b/>
                <w:iCs/>
              </w:rPr>
            </w:pPr>
          </w:p>
        </w:tc>
        <w:tc>
          <w:tcPr>
            <w:tcW w:w="10073" w:type="dxa"/>
            <w:shd w:val="clear" w:color="auto" w:fill="auto"/>
            <w:vAlign w:val="center"/>
          </w:tcPr>
          <w:p w14:paraId="63A1FBE4" w14:textId="4735EF39" w:rsidR="002C07F7" w:rsidRPr="00A67CC3" w:rsidRDefault="002C07F7" w:rsidP="002C07F7">
            <w:pPr>
              <w:spacing w:line="216" w:lineRule="auto"/>
              <w:jc w:val="both"/>
              <w:rPr>
                <w:rFonts w:cstheme="minorHAnsi"/>
              </w:rPr>
            </w:pPr>
            <w:r w:rsidRPr="00A67CC3">
              <w:rPr>
                <w:rFonts w:cstheme="minorHAnsi"/>
              </w:rPr>
              <w:t>Na úrovni univerzity definuje procesy, postupy a štruktúry Smernica</w:t>
            </w:r>
            <w:r>
              <w:rPr>
                <w:rFonts w:cstheme="minorHAnsi"/>
              </w:rPr>
              <w:t xml:space="preserve"> č.</w:t>
            </w:r>
            <w:r w:rsidRPr="00A67CC3">
              <w:rPr>
                <w:rFonts w:cstheme="minorHAnsi"/>
              </w:rPr>
              <w:t xml:space="preserve"> 217 – Zdroje na podporu vzdelávacích, tvorivých a ďalších súvisiacich činností Žilinskej univerzity v Žiline.</w:t>
            </w:r>
          </w:p>
          <w:p w14:paraId="58493A56" w14:textId="77777777" w:rsidR="002C07F7" w:rsidRPr="00A67CC3" w:rsidRDefault="002C07F7" w:rsidP="002C07F7">
            <w:pPr>
              <w:spacing w:after="60"/>
              <w:ind w:left="38"/>
              <w:jc w:val="both"/>
              <w:rPr>
                <w:rFonts w:cstheme="minorHAnsi"/>
              </w:rPr>
            </w:pPr>
            <w:r w:rsidRPr="00A67CC3">
              <w:rPr>
                <w:rFonts w:cstheme="minorHAnsi"/>
              </w:rPr>
              <w:t xml:space="preserve">Základným informačným systémom pre proces vzdelávania a výučby na UNIZA je </w:t>
            </w:r>
            <w:r w:rsidRPr="003F4591">
              <w:rPr>
                <w:rFonts w:cstheme="minorHAnsi"/>
                <w:b/>
              </w:rPr>
              <w:t>akademický informačný a vzdelávací systém (AIVS)</w:t>
            </w:r>
            <w:r w:rsidRPr="00A67CC3">
              <w:rPr>
                <w:rFonts w:cstheme="minorHAnsi"/>
              </w:rPr>
              <w:t xml:space="preserve">. AIVS je pre študentov dostupný z univerzitnej domény aj z internetu. Pokrýva detašované pracoviská univerzity. Univerzitná WiFi sieť podporuje EDUROAM. 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 </w:t>
            </w:r>
          </w:p>
          <w:p w14:paraId="0C4FCD49" w14:textId="77777777" w:rsidR="002C07F7" w:rsidRPr="00A67CC3" w:rsidRDefault="002C07F7" w:rsidP="002C07F7">
            <w:pPr>
              <w:spacing w:after="60"/>
              <w:ind w:left="38"/>
              <w:jc w:val="both"/>
              <w:rPr>
                <w:rFonts w:cstheme="minorHAnsi"/>
              </w:rPr>
            </w:pPr>
            <w:r w:rsidRPr="00A67CC3">
              <w:rPr>
                <w:rFonts w:cstheme="minorHAnsi"/>
              </w:rPr>
              <w:t xml:space="preserve">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 </w:t>
            </w:r>
          </w:p>
          <w:p w14:paraId="6C832D67" w14:textId="77777777" w:rsidR="002C07F7" w:rsidRPr="00A67CC3" w:rsidRDefault="002C07F7" w:rsidP="002C07F7">
            <w:pPr>
              <w:widowControl w:val="0"/>
              <w:tabs>
                <w:tab w:val="left" w:pos="397"/>
                <w:tab w:val="left" w:pos="794"/>
                <w:tab w:val="left" w:pos="1077"/>
              </w:tabs>
              <w:spacing w:after="60"/>
              <w:ind w:left="38"/>
              <w:jc w:val="both"/>
              <w:rPr>
                <w:rFonts w:cstheme="minorHAnsi"/>
              </w:rPr>
            </w:pPr>
            <w:r w:rsidRPr="003F4591">
              <w:rPr>
                <w:rFonts w:cstheme="minorHAnsi"/>
                <w:b/>
              </w:rPr>
              <w:t>E-vzdelávanie (e-learning)</w:t>
            </w:r>
            <w:r w:rsidRPr="00A67CC3">
              <w:rPr>
                <w:rFonts w:cstheme="minorHAnsi"/>
              </w:rPr>
              <w:t xml:space="preserve"> – </w:t>
            </w:r>
            <w:hyperlink r:id="rId199" w:history="1">
              <w:r w:rsidRPr="00A67CC3">
                <w:rPr>
                  <w:rStyle w:val="Hypertextovprepojenie"/>
                  <w:rFonts w:cstheme="minorHAnsi"/>
                </w:rPr>
                <w:t>https://vzdelavanie.uniza.sk</w:t>
              </w:r>
            </w:hyperlink>
          </w:p>
          <w:p w14:paraId="7F71B7FC" w14:textId="77777777" w:rsidR="002C07F7" w:rsidRPr="00A67CC3" w:rsidRDefault="002C07F7" w:rsidP="002C07F7">
            <w:pPr>
              <w:widowControl w:val="0"/>
              <w:tabs>
                <w:tab w:val="left" w:pos="397"/>
                <w:tab w:val="left" w:pos="794"/>
                <w:tab w:val="left" w:pos="1077"/>
              </w:tabs>
              <w:spacing w:after="60"/>
              <w:ind w:left="38"/>
              <w:jc w:val="both"/>
              <w:rPr>
                <w:rFonts w:cstheme="minorHAnsi"/>
              </w:rPr>
            </w:pPr>
            <w:r w:rsidRPr="00A67CC3">
              <w:rPr>
                <w:rFonts w:cstheme="minorHAnsi"/>
              </w:rPr>
              <w:t xml:space="preserve">Na univerzite je e-vzdelávanie využívané od akademického roku 2004/2005 a v súčasnosti je postavené na báze LMS </w:t>
            </w:r>
            <w:proofErr w:type="spellStart"/>
            <w:r w:rsidRPr="00A67CC3">
              <w:rPr>
                <w:rFonts w:cstheme="minorHAnsi"/>
              </w:rPr>
              <w:t>Moodle</w:t>
            </w:r>
            <w:proofErr w:type="spellEnd"/>
            <w:r w:rsidRPr="00A67CC3">
              <w:rPr>
                <w:rFonts w:cstheme="minorHAnsi"/>
              </w:rPr>
              <w:t>. Organizácia kurzov je založená na riadenom štúdiu s podporou informačných a komunikačných technológií v tesnom prepojení s akademickým vzdelávacím a informačným systémom.</w:t>
            </w:r>
          </w:p>
          <w:p w14:paraId="48AC2A38" w14:textId="77777777" w:rsidR="002C07F7" w:rsidRPr="003F4591" w:rsidRDefault="002C07F7" w:rsidP="002C07F7">
            <w:pPr>
              <w:tabs>
                <w:tab w:val="left" w:pos="889"/>
              </w:tabs>
              <w:spacing w:before="120" w:after="40"/>
              <w:rPr>
                <w:rFonts w:cstheme="minorHAnsi"/>
                <w:b/>
              </w:rPr>
            </w:pPr>
            <w:r w:rsidRPr="003F4591">
              <w:rPr>
                <w:rFonts w:cstheme="minorHAnsi"/>
                <w:b/>
              </w:rPr>
              <w:t>Univerzitná knižnica Žilinskej univerzity v Žiline</w:t>
            </w:r>
          </w:p>
          <w:p w14:paraId="0FDC80EF" w14:textId="77777777" w:rsidR="002C07F7" w:rsidRPr="00A67CC3" w:rsidRDefault="002C07F7" w:rsidP="002C07F7">
            <w:pPr>
              <w:spacing w:after="60"/>
              <w:ind w:left="38"/>
              <w:jc w:val="both"/>
              <w:rPr>
                <w:rFonts w:cstheme="minorHAnsi"/>
              </w:rPr>
            </w:pPr>
            <w:r w:rsidRPr="00A67CC3">
              <w:rPr>
                <w:rFonts w:cstheme="minorHAnsi"/>
              </w:rP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 Informácie o nadobudnutej študijnej a ostatnej odbornej literatúre sprístupňuje knižnica cez elektronický online katalóg. 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A67CC3">
              <w:rPr>
                <w:rFonts w:cstheme="minorHAnsi"/>
              </w:rPr>
              <w:t>Document</w:t>
            </w:r>
            <w:proofErr w:type="spellEnd"/>
            <w:r w:rsidRPr="00A67CC3">
              <w:rPr>
                <w:rFonts w:cstheme="minorHAnsi"/>
              </w:rPr>
              <w:t xml:space="preserve"> </w:t>
            </w:r>
            <w:proofErr w:type="spellStart"/>
            <w:r w:rsidRPr="00A67CC3">
              <w:rPr>
                <w:rFonts w:cstheme="minorHAnsi"/>
              </w:rPr>
              <w:t>Delivery</w:t>
            </w:r>
            <w:proofErr w:type="spellEnd"/>
            <w:r w:rsidRPr="00A67CC3">
              <w:rPr>
                <w:rFonts w:cstheme="minorHAnsi"/>
              </w:rPr>
              <w:t xml:space="preserve"> Service) a poskytuje tiež elektronické referenčné služby. K 31. 12. 2020 dosiahla UK UNIZA spolu s čiastkovými knižnicami 214566 knižničných dokumentov, odoberala 246 titulov/325 exemplárov periodík, z toho 124 titulov zahraničných. Ročný prírastok za rok 2017 bol 2922 knižničných dokumentov. </w:t>
            </w:r>
          </w:p>
          <w:p w14:paraId="194B1B75" w14:textId="77777777" w:rsidR="002C07F7" w:rsidRPr="003F4591" w:rsidRDefault="002C07F7" w:rsidP="002C07F7">
            <w:pPr>
              <w:spacing w:after="60"/>
              <w:ind w:left="38"/>
              <w:jc w:val="both"/>
              <w:rPr>
                <w:rFonts w:cstheme="minorHAnsi"/>
                <w:b/>
                <w:bCs/>
              </w:rPr>
            </w:pPr>
            <w:r w:rsidRPr="003F4591">
              <w:rPr>
                <w:rFonts w:cstheme="minorHAnsi"/>
                <w:b/>
                <w:bCs/>
              </w:rPr>
              <w:t>Prístupy do vedeckých a iných databáz</w:t>
            </w:r>
          </w:p>
          <w:p w14:paraId="716907AE" w14:textId="77777777" w:rsidR="002C07F7" w:rsidRPr="00A67CC3" w:rsidRDefault="002C07F7" w:rsidP="002C07F7">
            <w:pPr>
              <w:spacing w:after="60"/>
              <w:ind w:left="38"/>
              <w:jc w:val="both"/>
              <w:rPr>
                <w:rFonts w:cstheme="minorHAnsi"/>
              </w:rPr>
            </w:pPr>
            <w:r w:rsidRPr="00A67CC3">
              <w:rPr>
                <w:rFonts w:cstheme="minorHAnsi"/>
              </w:rPr>
              <w:lastRenderedPageBreak/>
              <w:t xml:space="preserve">Na UNIZA je zabezpečený prístup do knižničných a vedeckých databáz - </w:t>
            </w:r>
            <w:hyperlink r:id="rId200" w:history="1">
              <w:r w:rsidRPr="00A67CC3">
                <w:rPr>
                  <w:rStyle w:val="Hypertextovprepojenie"/>
                  <w:rFonts w:cstheme="minorHAnsi"/>
                </w:rPr>
                <w:t>http://ukzu.uniza.sk/katalogy/</w:t>
              </w:r>
            </w:hyperlink>
            <w:r w:rsidRPr="00A67CC3">
              <w:rPr>
                <w:rFonts w:cstheme="minorHAnsi"/>
              </w:rPr>
              <w:t xml:space="preserve">, </w:t>
            </w:r>
            <w:hyperlink r:id="rId201" w:history="1">
              <w:r w:rsidRPr="00A67CC3">
                <w:rPr>
                  <w:rStyle w:val="Hypertextovprepojenie"/>
                  <w:rFonts w:cstheme="minorHAnsi"/>
                </w:rPr>
                <w:t>http://ukzu.uniza.sk/externe-databazy/</w:t>
              </w:r>
            </w:hyperlink>
            <w:r w:rsidRPr="00A67CC3">
              <w:rPr>
                <w:rFonts w:cstheme="minorHAnsi"/>
              </w:rPr>
              <w:t xml:space="preserve">, </w:t>
            </w:r>
            <w:hyperlink r:id="rId202" w:history="1">
              <w:r w:rsidRPr="00A67CC3">
                <w:rPr>
                  <w:rStyle w:val="Hypertextovprepojenie"/>
                  <w:rFonts w:cstheme="minorHAnsi"/>
                </w:rPr>
                <w:t>http://ukzu.uniza.sk/open-access/</w:t>
              </w:r>
            </w:hyperlink>
            <w:r w:rsidRPr="00A67CC3">
              <w:rPr>
                <w:rFonts w:cstheme="minorHAnsi"/>
              </w:rPr>
              <w:t xml:space="preserve"> , ktoré môžu študenti využívať ako informačné zdroje pre štúdium a spracovanie záverečných prác.</w:t>
            </w:r>
          </w:p>
          <w:p w14:paraId="6558968B" w14:textId="77777777" w:rsidR="002C07F7" w:rsidRPr="00A67CC3" w:rsidRDefault="002C07F7" w:rsidP="002C07F7">
            <w:pPr>
              <w:spacing w:after="60"/>
              <w:jc w:val="both"/>
              <w:rPr>
                <w:rFonts w:cstheme="minorHAnsi"/>
              </w:rPr>
            </w:pPr>
            <w:r w:rsidRPr="00A67CC3">
              <w:rPr>
                <w:rFonts w:cstheme="minorHAnsi"/>
              </w:rPr>
              <w:t xml:space="preserve">FRI IS záverečných prác - </w:t>
            </w:r>
            <w:hyperlink r:id="rId203" w:history="1">
              <w:r w:rsidRPr="00A67CC3">
                <w:rPr>
                  <w:rStyle w:val="Hypertextovprepojenie"/>
                  <w:rFonts w:cstheme="minorHAnsi"/>
                </w:rPr>
                <w:t>https://isdiplomky.fri.uniza.sk/is_diplomky</w:t>
              </w:r>
            </w:hyperlink>
          </w:p>
          <w:p w14:paraId="129447E9" w14:textId="77777777" w:rsidR="002C07F7" w:rsidRPr="00A67CC3" w:rsidRDefault="002C07F7" w:rsidP="002C07F7">
            <w:pPr>
              <w:spacing w:after="60"/>
              <w:jc w:val="both"/>
              <w:rPr>
                <w:rFonts w:cstheme="minorHAnsi"/>
              </w:rPr>
            </w:pPr>
            <w:r w:rsidRPr="00A67CC3">
              <w:rPr>
                <w:rFonts w:cstheme="minorHAnsi"/>
              </w:rPr>
              <w:t>Fakultný informačný systém pre záverečné práce zabezpečuje celý proces od samotného vypísania témy záverečnej práce až po záverečné rozdelenie študentov do skúšobných komisií.</w:t>
            </w:r>
          </w:p>
          <w:p w14:paraId="5D978152" w14:textId="77777777" w:rsidR="002C07F7" w:rsidRPr="003F4591" w:rsidRDefault="002C07F7" w:rsidP="002C07F7">
            <w:pPr>
              <w:pStyle w:val="Odsekzoznamu"/>
              <w:spacing w:after="40"/>
              <w:ind w:left="0"/>
              <w:contextualSpacing w:val="0"/>
              <w:rPr>
                <w:rFonts w:cstheme="minorHAnsi"/>
                <w:b/>
              </w:rPr>
            </w:pPr>
            <w:r w:rsidRPr="003F4591">
              <w:rPr>
                <w:rFonts w:cstheme="minorHAnsi"/>
                <w:b/>
              </w:rPr>
              <w:t>Knižnica Fakulty riadenia a informatiky</w:t>
            </w:r>
          </w:p>
          <w:p w14:paraId="1849122A" w14:textId="7B272A0E" w:rsidR="002C07F7" w:rsidRPr="00A67CC3" w:rsidRDefault="002C07F7" w:rsidP="002C07F7">
            <w:pPr>
              <w:tabs>
                <w:tab w:val="left" w:pos="567"/>
              </w:tabs>
              <w:spacing w:after="20"/>
              <w:rPr>
                <w:rFonts w:cstheme="minorHAnsi"/>
              </w:rPr>
            </w:pPr>
            <w:r w:rsidRPr="00A67CC3">
              <w:rPr>
                <w:rFonts w:cstheme="minorHAnsi"/>
              </w:rPr>
              <w:t>V Informačnom centre fakulty je zriadená čiastková fakultná knižnica so študovňou. Okrem kníh a periodík sa v knižnici nachádzajú záverečné a kvalifikačné práce fakulty, informačný materiál fakulty a univerzity atď. Na správu čiastkovej knižnice sa využíva knižnično-informačný systém DAWINCI, ktorý umožňuje evidenciu čitateľov, výpožičiek, návrhy na vyraďovanie knižničných jednotiek z fondu čiastkovej knižnice a generovanie štatistík. Pre študentov a zamestnancov je k dispozícii študovňa s 32 študijnými miestami. Plocha knižnice so študovňou je 75 m</w:t>
            </w:r>
            <w:r w:rsidRPr="00A67CC3">
              <w:rPr>
                <w:rFonts w:cstheme="minorHAnsi"/>
                <w:vertAlign w:val="superscript"/>
              </w:rPr>
              <w:t>2</w:t>
            </w:r>
            <w:r w:rsidRPr="00A67CC3">
              <w:rPr>
                <w:rFonts w:cstheme="minorHAnsi"/>
              </w:rPr>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A67CC3">
              <w:rPr>
                <w:rFonts w:cstheme="minorHAnsi"/>
              </w:rPr>
              <w:t>epi</w:t>
            </w:r>
            <w:proofErr w:type="spellEnd"/>
            <w:r w:rsidRPr="00A67CC3">
              <w:rPr>
                <w:rFonts w:cstheme="minorHAnsi"/>
              </w:rPr>
              <w:t xml:space="preserve"> (elektronické ekonomické a právne informácie).</w:t>
            </w:r>
          </w:p>
          <w:p w14:paraId="464A93E6" w14:textId="77777777" w:rsidR="002C07F7" w:rsidRPr="00570F4E" w:rsidRDefault="002C07F7" w:rsidP="002C07F7">
            <w:pPr>
              <w:tabs>
                <w:tab w:val="left" w:pos="567"/>
              </w:tabs>
              <w:spacing w:after="20"/>
              <w:rPr>
                <w:rFonts w:cstheme="minorHAnsi"/>
                <w:i/>
                <w:sz w:val="24"/>
                <w:szCs w:val="24"/>
              </w:rPr>
            </w:pPr>
          </w:p>
          <w:p w14:paraId="3618B2B3" w14:textId="77777777" w:rsidR="002C07F7" w:rsidRPr="00A67CC3" w:rsidRDefault="002C07F7" w:rsidP="002C07F7">
            <w:pPr>
              <w:spacing w:line="216" w:lineRule="auto"/>
              <w:jc w:val="both"/>
              <w:rPr>
                <w:rFonts w:cstheme="minorHAnsi"/>
                <w:iCs/>
              </w:rPr>
            </w:pPr>
            <w:r w:rsidRPr="003F4591">
              <w:rPr>
                <w:rFonts w:cstheme="minorHAnsi"/>
                <w:b/>
                <w:iCs/>
              </w:rPr>
              <w:t>V rámci fakulty majú študenti možnosť prístupu k nasledovným licenciám a serverom</w:t>
            </w:r>
            <w:r w:rsidRPr="00A67CC3">
              <w:rPr>
                <w:rFonts w:cstheme="minorHAnsi"/>
                <w:iCs/>
              </w:rPr>
              <w:t>:</w:t>
            </w:r>
          </w:p>
          <w:p w14:paraId="6C8C5631"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poskytnutie mailového účtu v tvare login@stud.uniza.sk spolu s diskovým priestorom o veľkosti 245 MB;</w:t>
            </w:r>
          </w:p>
          <w:p w14:paraId="5ED3757C"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 xml:space="preserve">pripojenie do internetu cez kábel na miestach na to určených - prízemie </w:t>
            </w:r>
            <w:r w:rsidRPr="00A67CC3">
              <w:rPr>
                <w:rFonts w:cstheme="minorHAnsi"/>
                <w:color w:val="000000" w:themeColor="text1"/>
              </w:rPr>
              <w:t>budovy RB</w:t>
            </w:r>
            <w:r w:rsidRPr="00A67CC3">
              <w:rPr>
                <w:rFonts w:cstheme="minorHAnsi"/>
                <w:color w:val="333333"/>
              </w:rPr>
              <w:t>, pri informačných paneloch na všetkých poschodiach, v Informačnom centre FRI;</w:t>
            </w:r>
          </w:p>
          <w:p w14:paraId="714EEE3C"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pripojenie do internetu cez bezdrôtovú sieť  vo všetkých priestoroch fakulty a  tiež na všetkých univerzitách po celom svete zapojených do projektu "</w:t>
            </w:r>
            <w:proofErr w:type="spellStart"/>
            <w:r w:rsidRPr="00A67CC3">
              <w:rPr>
                <w:rFonts w:cstheme="minorHAnsi"/>
                <w:color w:val="333333"/>
              </w:rPr>
              <w:t>eduroam</w:t>
            </w:r>
            <w:proofErr w:type="spellEnd"/>
            <w:r w:rsidRPr="00A67CC3">
              <w:rPr>
                <w:rFonts w:cstheme="minorHAnsi"/>
                <w:color w:val="333333"/>
              </w:rPr>
              <w:t>";</w:t>
            </w:r>
          </w:p>
          <w:p w14:paraId="7C166BFA"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databázový server Postgres9;</w:t>
            </w:r>
          </w:p>
          <w:p w14:paraId="03396384"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zaradenie do licenčného programu Microsoft </w:t>
            </w:r>
            <w:proofErr w:type="spellStart"/>
            <w:r w:rsidRPr="00A67CC3">
              <w:rPr>
                <w:rFonts w:cstheme="minorHAnsi"/>
                <w:b/>
                <w:bCs/>
                <w:color w:val="333333"/>
              </w:rPr>
              <w:t>Azure</w:t>
            </w:r>
            <w:proofErr w:type="spellEnd"/>
            <w:r w:rsidRPr="00A67CC3">
              <w:rPr>
                <w:rFonts w:cstheme="minorHAnsi"/>
                <w:b/>
                <w:bCs/>
                <w:color w:val="333333"/>
              </w:rPr>
              <w:t xml:space="preserve"> </w:t>
            </w:r>
            <w:proofErr w:type="spellStart"/>
            <w:r w:rsidRPr="00A67CC3">
              <w:rPr>
                <w:rFonts w:cstheme="minorHAnsi"/>
                <w:b/>
                <w:bCs/>
                <w:color w:val="333333"/>
              </w:rPr>
              <w:t>DevTools</w:t>
            </w:r>
            <w:proofErr w:type="spellEnd"/>
            <w:r w:rsidRPr="00A67CC3">
              <w:rPr>
                <w:rFonts w:cstheme="minorHAnsi"/>
                <w:b/>
                <w:bCs/>
                <w:color w:val="333333"/>
              </w:rPr>
              <w:t xml:space="preserve"> </w:t>
            </w:r>
            <w:proofErr w:type="spellStart"/>
            <w:r w:rsidRPr="00A67CC3">
              <w:rPr>
                <w:rFonts w:cstheme="minorHAnsi"/>
                <w:b/>
                <w:bCs/>
                <w:color w:val="333333"/>
              </w:rPr>
              <w:t>For</w:t>
            </w:r>
            <w:proofErr w:type="spellEnd"/>
            <w:r w:rsidRPr="00A67CC3">
              <w:rPr>
                <w:rFonts w:cstheme="minorHAnsi"/>
                <w:b/>
                <w:bCs/>
                <w:color w:val="333333"/>
              </w:rPr>
              <w:t xml:space="preserve"> </w:t>
            </w:r>
            <w:proofErr w:type="spellStart"/>
            <w:r w:rsidRPr="00A67CC3">
              <w:rPr>
                <w:rFonts w:cstheme="minorHAnsi"/>
                <w:b/>
                <w:bCs/>
                <w:color w:val="333333"/>
              </w:rPr>
              <w:t>Teaching</w:t>
            </w:r>
            <w:proofErr w:type="spellEnd"/>
            <w:r w:rsidRPr="00A67CC3">
              <w:rPr>
                <w:rFonts w:cstheme="minorHAnsi"/>
                <w:color w:val="333333"/>
              </w:rPr>
              <w:t xml:space="preserve">, kde si študenti FRI bezplatne môžu sťahovať a inštalovať softvér Microsoft, a to operačné systémy, vývojové prostredie a aplikácie. Systém je od roku 2020 pod </w:t>
            </w:r>
            <w:proofErr w:type="spellStart"/>
            <w:r w:rsidRPr="00A67CC3">
              <w:rPr>
                <w:rFonts w:cstheme="minorHAnsi"/>
                <w:color w:val="333333"/>
              </w:rPr>
              <w:t>celouniverzitnou</w:t>
            </w:r>
            <w:proofErr w:type="spellEnd"/>
            <w:r w:rsidRPr="00A67CC3">
              <w:rPr>
                <w:rFonts w:cstheme="minorHAnsi"/>
                <w:color w:val="333333"/>
              </w:rPr>
              <w:t xml:space="preserve"> správou. </w:t>
            </w:r>
          </w:p>
          <w:p w14:paraId="4BAB5EA6"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Naši študenti môžu využívať aj kancelársky balík Microsoft Office, a to </w:t>
            </w:r>
            <w:r w:rsidRPr="00A67CC3">
              <w:rPr>
                <w:rFonts w:cstheme="minorHAnsi"/>
                <w:b/>
                <w:bCs/>
                <w:color w:val="333333"/>
              </w:rPr>
              <w:t>Office 365</w:t>
            </w:r>
            <w:r w:rsidRPr="00A67CC3">
              <w:rPr>
                <w:rFonts w:cstheme="minorHAnsi"/>
                <w:color w:val="333333"/>
              </w:rPr>
              <w:t xml:space="preserve">. Do programu </w:t>
            </w:r>
            <w:proofErr w:type="spellStart"/>
            <w:r w:rsidRPr="00A67CC3">
              <w:rPr>
                <w:rFonts w:cstheme="minorHAnsi"/>
                <w:color w:val="333333"/>
              </w:rPr>
              <w:t>office</w:t>
            </w:r>
            <w:proofErr w:type="spellEnd"/>
            <w:r w:rsidRPr="00A67CC3">
              <w:rPr>
                <w:rFonts w:cstheme="minorHAnsi"/>
                <w:color w:val="333333"/>
              </w:rPr>
              <w:t xml:space="preserve"> 365 je zapojená celá Žilinská univerzita.</w:t>
            </w:r>
          </w:p>
          <w:p w14:paraId="085AD9C8" w14:textId="77777777" w:rsidR="002C07F7" w:rsidRPr="00A67CC3" w:rsidRDefault="002C07F7">
            <w:pPr>
              <w:pStyle w:val="Odsekzoznamu"/>
              <w:numPr>
                <w:ilvl w:val="0"/>
                <w:numId w:val="16"/>
              </w:numPr>
              <w:shd w:val="clear" w:color="auto" w:fill="FFFFFF"/>
              <w:spacing w:after="150"/>
              <w:rPr>
                <w:rFonts w:cstheme="minorHAnsi"/>
                <w:color w:val="333333"/>
              </w:rPr>
            </w:pPr>
            <w:r w:rsidRPr="00A67CC3">
              <w:rPr>
                <w:rFonts w:cstheme="minorHAnsi"/>
                <w:color w:val="333333"/>
              </w:rPr>
              <w:t>Od roku 2018 na základe memoranda o spolupráci s IBM je možné využívať aj zdroje tzv.  </w:t>
            </w:r>
            <w:r w:rsidRPr="00A67CC3">
              <w:rPr>
                <w:rFonts w:cstheme="minorHAnsi"/>
                <w:b/>
                <w:bCs/>
                <w:color w:val="333333"/>
              </w:rPr>
              <w:t xml:space="preserve">IBM </w:t>
            </w:r>
            <w:proofErr w:type="spellStart"/>
            <w:r w:rsidRPr="00A67CC3">
              <w:rPr>
                <w:rFonts w:cstheme="minorHAnsi"/>
                <w:b/>
                <w:bCs/>
                <w:color w:val="333333"/>
              </w:rPr>
              <w:t>Academic</w:t>
            </w:r>
            <w:proofErr w:type="spellEnd"/>
            <w:r w:rsidRPr="00A67CC3">
              <w:rPr>
                <w:rFonts w:cstheme="minorHAnsi"/>
                <w:b/>
                <w:bCs/>
                <w:color w:val="333333"/>
              </w:rPr>
              <w:t xml:space="preserve"> </w:t>
            </w:r>
            <w:proofErr w:type="spellStart"/>
            <w:r w:rsidRPr="00A67CC3">
              <w:rPr>
                <w:rFonts w:cstheme="minorHAnsi"/>
                <w:b/>
                <w:bCs/>
                <w:color w:val="333333"/>
              </w:rPr>
              <w:t>Initiative</w:t>
            </w:r>
            <w:proofErr w:type="spellEnd"/>
            <w:r w:rsidRPr="00A67CC3">
              <w:rPr>
                <w:rFonts w:cstheme="minorHAnsi"/>
                <w:color w:val="333333"/>
              </w:rPr>
              <w:t xml:space="preserve">. Sprístupňuje pedagógom a študentom rozšírene skúšobné verzie IBM riešení. Umožňuje po celom svete prinášať na školy možnosť legálne využívať široké spektrum riešení v oblasti </w:t>
            </w:r>
            <w:proofErr w:type="spellStart"/>
            <w:r w:rsidRPr="00A67CC3">
              <w:rPr>
                <w:rFonts w:cstheme="minorHAnsi"/>
                <w:color w:val="333333"/>
              </w:rPr>
              <w:t>analytiky</w:t>
            </w:r>
            <w:proofErr w:type="spellEnd"/>
            <w:r w:rsidRPr="00A67CC3">
              <w:rPr>
                <w:rFonts w:cstheme="minorHAnsi"/>
                <w:color w:val="333333"/>
              </w:rPr>
              <w:t xml:space="preserve">, business </w:t>
            </w:r>
            <w:proofErr w:type="spellStart"/>
            <w:r w:rsidRPr="00A67CC3">
              <w:rPr>
                <w:rFonts w:cstheme="minorHAnsi"/>
                <w:color w:val="333333"/>
              </w:rPr>
              <w:t>intelligence</w:t>
            </w:r>
            <w:proofErr w:type="spellEnd"/>
            <w:r w:rsidRPr="00A67CC3">
              <w:rPr>
                <w:rFonts w:cstheme="minorHAnsi"/>
                <w:color w:val="333333"/>
              </w:rPr>
              <w:t xml:space="preserve">, cloudových riešení a mnohých ďalších. Pedagógovia majú dostupne vzdelávacie zdroje, ktoré im môžu pomôcť pri inovácii študijných programov. Pedagógovia, učitelia na akreditovaných inštitúciách môžu neobmedzene využívať zdroje v rámci IBM </w:t>
            </w:r>
            <w:proofErr w:type="spellStart"/>
            <w:r w:rsidRPr="00A67CC3">
              <w:rPr>
                <w:rFonts w:cstheme="minorHAnsi"/>
                <w:color w:val="333333"/>
              </w:rPr>
              <w:t>Academic</w:t>
            </w:r>
            <w:proofErr w:type="spellEnd"/>
            <w:r w:rsidRPr="00A67CC3">
              <w:rPr>
                <w:rFonts w:cstheme="minorHAnsi"/>
                <w:color w:val="333333"/>
              </w:rPr>
              <w:t xml:space="preserve"> </w:t>
            </w:r>
            <w:proofErr w:type="spellStart"/>
            <w:r w:rsidRPr="00A67CC3">
              <w:rPr>
                <w:rFonts w:cstheme="minorHAnsi"/>
                <w:color w:val="333333"/>
              </w:rPr>
              <w:t>Initiative</w:t>
            </w:r>
            <w:proofErr w:type="spellEnd"/>
            <w:r w:rsidRPr="00A67CC3">
              <w:rPr>
                <w:rFonts w:cstheme="minorHAnsi"/>
                <w:color w:val="333333"/>
              </w:rPr>
              <w:t>, </w:t>
            </w:r>
            <w:hyperlink r:id="rId204" w:history="1">
              <w:r w:rsidRPr="00A67CC3">
                <w:rPr>
                  <w:rStyle w:val="Hypertextovprepojenie"/>
                  <w:rFonts w:cstheme="minorHAnsi"/>
                  <w:color w:val="15489E"/>
                </w:rPr>
                <w:t>https://developer.ibm.com/academic</w:t>
              </w:r>
            </w:hyperlink>
            <w:r w:rsidRPr="00A67CC3">
              <w:rPr>
                <w:rFonts w:cstheme="minorHAnsi"/>
                <w:color w:val="333333"/>
              </w:rPr>
              <w:t>.</w:t>
            </w:r>
          </w:p>
          <w:p w14:paraId="125C61C5" w14:textId="77777777" w:rsidR="002C07F7" w:rsidRPr="002730BB" w:rsidRDefault="002C07F7" w:rsidP="002C07F7">
            <w:pPr>
              <w:spacing w:line="216" w:lineRule="auto"/>
              <w:jc w:val="both"/>
              <w:rPr>
                <w:rFonts w:cstheme="minorHAnsi"/>
                <w:b/>
                <w:bCs/>
              </w:rPr>
            </w:pPr>
          </w:p>
        </w:tc>
      </w:tr>
      <w:tr w:rsidR="002C07F7" w14:paraId="54B6A481" w14:textId="77777777" w:rsidTr="002D4762">
        <w:trPr>
          <w:trHeight w:val="330"/>
        </w:trPr>
        <w:tc>
          <w:tcPr>
            <w:tcW w:w="708" w:type="dxa"/>
            <w:vMerge w:val="restart"/>
            <w:shd w:val="clear" w:color="auto" w:fill="F2F2F2" w:themeFill="background1" w:themeFillShade="F2"/>
          </w:tcPr>
          <w:p w14:paraId="3A457E13" w14:textId="77777777" w:rsidR="002C07F7" w:rsidRPr="00822FE8" w:rsidRDefault="002C07F7" w:rsidP="002C07F7">
            <w:pPr>
              <w:spacing w:line="216" w:lineRule="auto"/>
              <w:jc w:val="center"/>
              <w:rPr>
                <w:rFonts w:cstheme="minorHAnsi"/>
                <w:b/>
                <w:iCs/>
              </w:rPr>
            </w:pPr>
            <w:r w:rsidRPr="00822FE8">
              <w:rPr>
                <w:rFonts w:cstheme="minorHAnsi"/>
                <w:b/>
                <w:iCs/>
              </w:rPr>
              <w:lastRenderedPageBreak/>
              <w:t>C</w:t>
            </w:r>
          </w:p>
        </w:tc>
        <w:tc>
          <w:tcPr>
            <w:tcW w:w="10073" w:type="dxa"/>
            <w:shd w:val="clear" w:color="auto" w:fill="F2F2F2" w:themeFill="background1" w:themeFillShade="F2"/>
          </w:tcPr>
          <w:p w14:paraId="170277B2" w14:textId="77777777" w:rsidR="002C07F7" w:rsidRPr="00822FE8" w:rsidRDefault="002C07F7" w:rsidP="002C07F7">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2C07F7" w14:paraId="54E35C07" w14:textId="77777777" w:rsidTr="002D4762">
        <w:trPr>
          <w:trHeight w:val="1374"/>
        </w:trPr>
        <w:tc>
          <w:tcPr>
            <w:tcW w:w="708" w:type="dxa"/>
            <w:vMerge/>
            <w:shd w:val="clear" w:color="auto" w:fill="FFFFFF" w:themeFill="background1"/>
          </w:tcPr>
          <w:p w14:paraId="7DD1D595" w14:textId="77777777" w:rsidR="002C07F7" w:rsidRPr="00EA00DE" w:rsidRDefault="002C07F7" w:rsidP="002C07F7">
            <w:pPr>
              <w:spacing w:line="216" w:lineRule="auto"/>
              <w:jc w:val="center"/>
              <w:rPr>
                <w:rFonts w:cstheme="minorHAnsi"/>
                <w:bCs/>
                <w:iCs/>
              </w:rPr>
            </w:pPr>
          </w:p>
        </w:tc>
        <w:tc>
          <w:tcPr>
            <w:tcW w:w="10073" w:type="dxa"/>
            <w:shd w:val="clear" w:color="auto" w:fill="FFFFFF" w:themeFill="background1"/>
          </w:tcPr>
          <w:p w14:paraId="630EA467" w14:textId="77777777" w:rsidR="002C07F7" w:rsidRPr="00363E2E" w:rsidRDefault="002C07F7" w:rsidP="002C07F7">
            <w:pPr>
              <w:spacing w:line="216" w:lineRule="auto"/>
              <w:jc w:val="both"/>
              <w:rPr>
                <w:rFonts w:cstheme="minorHAnsi"/>
                <w:i/>
                <w:iCs/>
                <w:sz w:val="18"/>
                <w:szCs w:val="18"/>
              </w:rPr>
            </w:pPr>
          </w:p>
          <w:p w14:paraId="43C5E4AD" w14:textId="6D69AF19" w:rsidR="002C07F7" w:rsidRPr="001558ED" w:rsidRDefault="002C07F7" w:rsidP="002C07F7">
            <w:pPr>
              <w:spacing w:line="216" w:lineRule="auto"/>
              <w:rPr>
                <w:rFonts w:cstheme="minorHAnsi"/>
              </w:rPr>
            </w:pPr>
            <w:r w:rsidRPr="001558ED">
              <w:rPr>
                <w:rFonts w:cstheme="minorHAnsi"/>
              </w:rPr>
              <w:t xml:space="preserve">Na úrovni univerzity definuje procesy a postupy pre dištančné vzdelávanie </w:t>
            </w:r>
            <w:hyperlink r:id="rId205" w:history="1">
              <w:r w:rsidRPr="001558ED">
                <w:rPr>
                  <w:rStyle w:val="Hypertextovprepojenie"/>
                  <w:rFonts w:cstheme="minorHAnsi"/>
                </w:rPr>
                <w:t>Smernica č. 209</w:t>
              </w:r>
            </w:hyperlink>
            <w:r w:rsidRPr="001558ED">
              <w:rPr>
                <w:rFonts w:cstheme="minorHAnsi"/>
              </w:rPr>
              <w:t xml:space="preserve"> Študijný poriadok pre 1. a 2. stupeň vysokoškolského štúdia na Žilinskej univerzite v Žiline a zdroje pre zabezpečenie dištančného vzdelávania </w:t>
            </w:r>
            <w:hyperlink r:id="rId206" w:history="1">
              <w:r w:rsidRPr="001558ED">
                <w:rPr>
                  <w:rStyle w:val="Hypertextovprepojenie"/>
                  <w:rFonts w:cstheme="minorHAnsi"/>
                </w:rPr>
                <w:t>Smernica č. 217</w:t>
              </w:r>
            </w:hyperlink>
            <w:r w:rsidRPr="001558ED">
              <w:rPr>
                <w:rFonts w:cstheme="minorHAnsi"/>
              </w:rPr>
              <w:t xml:space="preserve"> Zdroje na podporu vzdelávacích, tvorivých a ďalších súvisiacich činností Žilinskej univerzity v Žiline. </w:t>
            </w:r>
          </w:p>
          <w:p w14:paraId="19E291D9" w14:textId="77777777" w:rsidR="002C07F7" w:rsidRPr="00171C65" w:rsidRDefault="002C07F7" w:rsidP="002C07F7">
            <w:pPr>
              <w:autoSpaceDE w:val="0"/>
              <w:autoSpaceDN w:val="0"/>
              <w:adjustRightInd w:val="0"/>
              <w:jc w:val="both"/>
              <w:rPr>
                <w:rFonts w:cstheme="minorHAnsi"/>
              </w:rPr>
            </w:pPr>
            <w:r w:rsidRPr="002C07F7">
              <w:rPr>
                <w:rFonts w:cstheme="minorHAnsi"/>
              </w:rPr>
              <w:t>Študijný program sa vyučuje len v prezenčnej forme. Pri prezenčnej forme je uprednostňované vkladanie e-materiálov na server systému AIVS pre príslušný predmet, prípadne do zdieľaných adresárov</w:t>
            </w:r>
            <w:r w:rsidRPr="00171C65">
              <w:rPr>
                <w:rFonts w:cstheme="minorHAnsi"/>
              </w:rPr>
              <w:t xml:space="preserve"> v predmetových tímoch v prostredí Microsoft </w:t>
            </w:r>
            <w:proofErr w:type="spellStart"/>
            <w:r w:rsidRPr="00171C65">
              <w:rPr>
                <w:rFonts w:cstheme="minorHAnsi"/>
              </w:rPr>
              <w:t>Teams</w:t>
            </w:r>
            <w:proofErr w:type="spellEnd"/>
            <w:r w:rsidRPr="00171C65">
              <w:rPr>
                <w:rFonts w:cstheme="minorHAnsi"/>
              </w:rPr>
              <w:t>.</w:t>
            </w:r>
          </w:p>
          <w:p w14:paraId="2401F2DF" w14:textId="77777777" w:rsidR="002C07F7" w:rsidRPr="00171C65" w:rsidRDefault="002C07F7" w:rsidP="002C07F7">
            <w:pPr>
              <w:autoSpaceDE w:val="0"/>
              <w:autoSpaceDN w:val="0"/>
              <w:adjustRightInd w:val="0"/>
              <w:jc w:val="both"/>
              <w:rPr>
                <w:rFonts w:cstheme="minorHAnsi"/>
              </w:rPr>
            </w:pPr>
            <w:r w:rsidRPr="00171C65">
              <w:rPr>
                <w:rFonts w:cstheme="minorHAnsi"/>
              </w:rPr>
              <w:lastRenderedPageBreak/>
              <w:t xml:space="preserve">V prípade mimoriadnej situácie (napr. COVID-19), ak je nutná realizácia dištančnej formy výučby, je vhodným riešením používanie platforiem Microsoft </w:t>
            </w:r>
            <w:proofErr w:type="spellStart"/>
            <w:r w:rsidRPr="00171C65">
              <w:rPr>
                <w:rFonts w:cstheme="minorHAnsi"/>
              </w:rPr>
              <w:t>Teams</w:t>
            </w:r>
            <w:proofErr w:type="spellEnd"/>
            <w:r w:rsidRPr="00171C65">
              <w:rPr>
                <w:rFonts w:cstheme="minorHAnsi"/>
              </w:rPr>
              <w:t xml:space="preserve"> a Cisco </w:t>
            </w:r>
            <w:proofErr w:type="spellStart"/>
            <w:r w:rsidRPr="00171C65">
              <w:rPr>
                <w:rFonts w:cstheme="minorHAnsi"/>
              </w:rPr>
              <w:t>Webex</w:t>
            </w:r>
            <w:proofErr w:type="spellEnd"/>
            <w:r w:rsidRPr="00171C65">
              <w:rPr>
                <w:rFonts w:cstheme="minorHAnsi"/>
              </w:rPr>
              <w:t xml:space="preserve">, kde sú realizované triedy pre každý predmet a takýmto spôsobom je realizovaná aj dištančná výučba v online forme. </w:t>
            </w:r>
          </w:p>
          <w:p w14:paraId="79CF21F6" w14:textId="77777777" w:rsidR="002C07F7" w:rsidRPr="00171C65" w:rsidRDefault="002C07F7" w:rsidP="002C07F7">
            <w:pPr>
              <w:autoSpaceDE w:val="0"/>
              <w:autoSpaceDN w:val="0"/>
              <w:adjustRightInd w:val="0"/>
              <w:jc w:val="both"/>
              <w:rPr>
                <w:rFonts w:cstheme="minorHAnsi"/>
              </w:rPr>
            </w:pPr>
            <w:r w:rsidRPr="00171C65">
              <w:rPr>
                <w:rFonts w:cstheme="minorHAnsi"/>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1A56C91D" w14:textId="77777777" w:rsidR="002C07F7" w:rsidRPr="00171C65" w:rsidRDefault="002C07F7" w:rsidP="002C07F7">
            <w:pPr>
              <w:autoSpaceDE w:val="0"/>
              <w:autoSpaceDN w:val="0"/>
              <w:adjustRightInd w:val="0"/>
              <w:jc w:val="both"/>
              <w:rPr>
                <w:rFonts w:cstheme="minorHAnsi"/>
              </w:rPr>
            </w:pPr>
            <w:r w:rsidRPr="00171C65">
              <w:rPr>
                <w:rFonts w:cstheme="minorHAnsi"/>
              </w:rPr>
              <w:t>1) seminárne cvičenia teoretické - podobne ako prednášky – prostredníctvom vybranej online platformy, avšak s okamžitým zapojením študentov a ich aktívnym prístupom;</w:t>
            </w:r>
          </w:p>
          <w:p w14:paraId="0E6E22FF" w14:textId="77777777" w:rsidR="002C07F7" w:rsidRPr="00171C65" w:rsidRDefault="002C07F7" w:rsidP="002C07F7">
            <w:pPr>
              <w:autoSpaceDE w:val="0"/>
              <w:autoSpaceDN w:val="0"/>
              <w:adjustRightInd w:val="0"/>
              <w:jc w:val="both"/>
              <w:rPr>
                <w:rFonts w:cstheme="minorHAnsi"/>
              </w:rPr>
            </w:pPr>
            <w:r w:rsidRPr="00171C65">
              <w:rPr>
                <w:rFonts w:cstheme="minorHAnsi"/>
              </w:rPr>
              <w:t xml:space="preserve">2) laboratórne cvičenia s využitím softvérových prostriedkov - študenti využívajú </w:t>
            </w:r>
            <w:proofErr w:type="spellStart"/>
            <w:r w:rsidRPr="00171C65">
              <w:rPr>
                <w:rFonts w:cstheme="minorHAnsi"/>
              </w:rPr>
              <w:t>open</w:t>
            </w:r>
            <w:proofErr w:type="spellEnd"/>
            <w:r w:rsidRPr="00171C65">
              <w:rPr>
                <w:rFonts w:cstheme="minorHAnsi"/>
              </w:rPr>
              <w:t xml:space="preserve"> </w:t>
            </w:r>
            <w:proofErr w:type="spellStart"/>
            <w:r w:rsidRPr="00171C65">
              <w:rPr>
                <w:rFonts w:cstheme="minorHAnsi"/>
              </w:rPr>
              <w:t>source</w:t>
            </w:r>
            <w:proofErr w:type="spellEnd"/>
            <w:r w:rsidRPr="00171C65">
              <w:rPr>
                <w:rFonts w:cstheme="minorHAnsi"/>
              </w:rPr>
              <w:t>, prípadne existujúce licencie pre UNIZA a majú možnosť programovať úlohy samostatne v domácom prostredí;</w:t>
            </w:r>
          </w:p>
          <w:p w14:paraId="324152BA" w14:textId="77777777" w:rsidR="002C07F7" w:rsidRPr="00171C65" w:rsidRDefault="002C07F7" w:rsidP="002C07F7">
            <w:pPr>
              <w:autoSpaceDE w:val="0"/>
              <w:autoSpaceDN w:val="0"/>
              <w:adjustRightInd w:val="0"/>
              <w:jc w:val="both"/>
              <w:rPr>
                <w:rFonts w:cstheme="minorHAnsi"/>
              </w:rPr>
            </w:pPr>
            <w:r w:rsidRPr="00171C65">
              <w:rPr>
                <w:rFonts w:cstheme="minorHAnsi"/>
              </w:rPr>
              <w:t>3) laboratórne cvičenia experimentálne - experimenty realizujú cez živé prenosy a študenti vypracovávajú elaboráty, prípadne sa niektoré experimenty nahrádzajú simuláciami;</w:t>
            </w:r>
          </w:p>
          <w:p w14:paraId="0F0F64FE" w14:textId="77777777" w:rsidR="002C07F7" w:rsidRPr="00171C65" w:rsidRDefault="002C07F7" w:rsidP="002C07F7">
            <w:pPr>
              <w:autoSpaceDE w:val="0"/>
              <w:autoSpaceDN w:val="0"/>
              <w:adjustRightInd w:val="0"/>
              <w:jc w:val="both"/>
              <w:rPr>
                <w:rFonts w:cstheme="minorHAnsi"/>
              </w:rPr>
            </w:pPr>
            <w:r w:rsidRPr="00171C65">
              <w:rPr>
                <w:rFonts w:cstheme="minorHAnsi"/>
              </w:rPr>
              <w:t>4) laboratórne cvičenia praktické - ide o kombináciu od využívania simulácií, živých experimentov a vzdialených meraní, až po riešenie projektov.</w:t>
            </w:r>
          </w:p>
          <w:p w14:paraId="5CA21952" w14:textId="77777777" w:rsidR="002C07F7" w:rsidRPr="00171C65" w:rsidRDefault="002C07F7" w:rsidP="002C07F7">
            <w:pPr>
              <w:spacing w:line="216" w:lineRule="auto"/>
              <w:jc w:val="both"/>
              <w:rPr>
                <w:rFonts w:cstheme="minorHAnsi"/>
                <w:color w:val="FF0000"/>
              </w:rPr>
            </w:pPr>
          </w:p>
          <w:p w14:paraId="51E18CCC" w14:textId="1F5562A0" w:rsidR="002C07F7" w:rsidRPr="00363E2E" w:rsidRDefault="002C07F7" w:rsidP="002C07F7">
            <w:pPr>
              <w:spacing w:after="120"/>
              <w:jc w:val="both"/>
              <w:rPr>
                <w:rFonts w:cstheme="minorHAnsi"/>
                <w:i/>
                <w:iCs/>
                <w:sz w:val="18"/>
                <w:szCs w:val="18"/>
              </w:rPr>
            </w:pPr>
            <w:r w:rsidRPr="00171C65">
              <w:rPr>
                <w:rFonts w:cstheme="minorHAnsi"/>
              </w:rPr>
              <w:t>V roku 2020 bola pripravená a naplánovaná aj koncep</w:t>
            </w:r>
            <w:r>
              <w:rPr>
                <w:rFonts w:cstheme="minorHAnsi"/>
              </w:rPr>
              <w:t>c</w:t>
            </w:r>
            <w:r w:rsidRPr="00171C65">
              <w:rPr>
                <w:rFonts w:cstheme="minorHAnsi"/>
              </w:rPr>
              <w:t xml:space="preserve">ia </w:t>
            </w:r>
            <w:proofErr w:type="spellStart"/>
            <w:r w:rsidRPr="00171C65">
              <w:rPr>
                <w:rFonts w:cstheme="minorHAnsi"/>
              </w:rPr>
              <w:t>webinárov</w:t>
            </w:r>
            <w:proofErr w:type="spellEnd"/>
            <w:r w:rsidRPr="00171C65">
              <w:rPr>
                <w:rFonts w:cstheme="minorHAnsi"/>
              </w:rPr>
              <w:t xml:space="preserve"> (Na kus reči s prodekanom pre vzdelávanie – </w:t>
            </w:r>
            <w:hyperlink r:id="rId207" w:history="1">
              <w:r w:rsidRPr="00171C65">
                <w:rPr>
                  <w:rStyle w:val="Hypertextovprepojenie"/>
                  <w:rFonts w:cstheme="minorHAnsi"/>
                </w:rPr>
                <w:t>seminár 1,</w:t>
              </w:r>
            </w:hyperlink>
            <w:r w:rsidRPr="00171C65">
              <w:rPr>
                <w:rFonts w:cstheme="minorHAnsi"/>
              </w:rPr>
              <w:t xml:space="preserve"> </w:t>
            </w:r>
            <w:hyperlink r:id="rId208" w:history="1">
              <w:r w:rsidRPr="00171C65">
                <w:rPr>
                  <w:rStyle w:val="Hypertextovprepojenie"/>
                  <w:rFonts w:cstheme="minorHAnsi"/>
                </w:rPr>
                <w:t>seminár 2</w:t>
              </w:r>
            </w:hyperlink>
            <w:r w:rsidRPr="00171C65">
              <w:rPr>
                <w:rFonts w:cstheme="minorHAnsi"/>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171C65">
              <w:rPr>
                <w:rFonts w:cstheme="minorHAnsi"/>
              </w:rPr>
              <w:t>Webináre</w:t>
            </w:r>
            <w:proofErr w:type="spellEnd"/>
            <w:r w:rsidRPr="00171C65">
              <w:rPr>
                <w:rFonts w:cstheme="minorHAnsi"/>
              </w:rPr>
              <w:t xml:space="preserve"> sú realizované online prostredníctvom platformy Microsoft </w:t>
            </w:r>
            <w:proofErr w:type="spellStart"/>
            <w:r w:rsidRPr="00171C65">
              <w:rPr>
                <w:rFonts w:cstheme="minorHAnsi"/>
              </w:rPr>
              <w:t>Teams</w:t>
            </w:r>
            <w:proofErr w:type="spellEnd"/>
            <w:r w:rsidRPr="00171C65">
              <w:rPr>
                <w:rFonts w:cstheme="minorHAnsi"/>
              </w:rPr>
              <w:t xml:space="preserve"> v tíme združujúcom všetkých študentov bakalárskeho a inžinierskeho štúdia. Prvé dva spomínané </w:t>
            </w:r>
            <w:proofErr w:type="spellStart"/>
            <w:r w:rsidRPr="00171C65">
              <w:rPr>
                <w:rFonts w:cstheme="minorHAnsi"/>
              </w:rPr>
              <w:t>webináre</w:t>
            </w:r>
            <w:proofErr w:type="spellEnd"/>
            <w:r w:rsidRPr="00171C65">
              <w:rPr>
                <w:rFonts w:cstheme="minorHAnsi"/>
              </w:rPr>
              <w:t xml:space="preserve"> sa uskutočnili začiatkom roka 2021 a mali pozitívnu spätnú väzbu od študentov. </w:t>
            </w:r>
            <w:proofErr w:type="spellStart"/>
            <w:r w:rsidRPr="00171C65">
              <w:rPr>
                <w:rFonts w:cstheme="minorHAnsi"/>
              </w:rPr>
              <w:t>Webináre</w:t>
            </w:r>
            <w:proofErr w:type="spellEnd"/>
            <w:r w:rsidRPr="00171C65">
              <w:rPr>
                <w:rFonts w:cstheme="minorHAnsi"/>
              </w:rPr>
              <w:t xml:space="preserve"> sú nahrávané a plne k dispozícii študentom, ktorí majú v čase konania </w:t>
            </w:r>
            <w:proofErr w:type="spellStart"/>
            <w:r w:rsidRPr="00171C65">
              <w:rPr>
                <w:rFonts w:cstheme="minorHAnsi"/>
              </w:rPr>
              <w:t>webinára</w:t>
            </w:r>
            <w:proofErr w:type="spellEnd"/>
            <w:r w:rsidRPr="00171C65">
              <w:rPr>
                <w:rFonts w:cstheme="minorHAnsi"/>
              </w:rPr>
              <w:t xml:space="preserve"> výučbu.</w:t>
            </w:r>
          </w:p>
        </w:tc>
      </w:tr>
      <w:tr w:rsidR="002C07F7" w14:paraId="340071B0" w14:textId="77777777" w:rsidTr="002D4762">
        <w:tc>
          <w:tcPr>
            <w:tcW w:w="708" w:type="dxa"/>
            <w:vMerge w:val="restart"/>
            <w:shd w:val="clear" w:color="auto" w:fill="F2F2F2" w:themeFill="background1" w:themeFillShade="F2"/>
          </w:tcPr>
          <w:p w14:paraId="314E644B" w14:textId="77777777" w:rsidR="002C07F7" w:rsidRPr="00822FE8" w:rsidRDefault="002C07F7" w:rsidP="002C07F7">
            <w:pPr>
              <w:spacing w:line="216" w:lineRule="auto"/>
              <w:jc w:val="center"/>
              <w:rPr>
                <w:b/>
                <w:iCs/>
              </w:rPr>
            </w:pPr>
            <w:r w:rsidRPr="00822FE8">
              <w:rPr>
                <w:b/>
                <w:iCs/>
              </w:rPr>
              <w:lastRenderedPageBreak/>
              <w:t>D</w:t>
            </w:r>
          </w:p>
        </w:tc>
        <w:tc>
          <w:tcPr>
            <w:tcW w:w="10073" w:type="dxa"/>
            <w:shd w:val="clear" w:color="auto" w:fill="F2F2F2" w:themeFill="background1" w:themeFillShade="F2"/>
          </w:tcPr>
          <w:p w14:paraId="276A4C5E" w14:textId="77777777" w:rsidR="002C07F7" w:rsidRPr="006B7704" w:rsidRDefault="002C07F7" w:rsidP="002C07F7">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360804" w14:paraId="6CB218BB" w14:textId="77777777" w:rsidTr="002D4762">
        <w:trPr>
          <w:trHeight w:val="825"/>
        </w:trPr>
        <w:tc>
          <w:tcPr>
            <w:tcW w:w="708" w:type="dxa"/>
            <w:vMerge/>
            <w:shd w:val="clear" w:color="auto" w:fill="F2F2F2" w:themeFill="background1" w:themeFillShade="F2"/>
          </w:tcPr>
          <w:p w14:paraId="101647FB" w14:textId="77777777" w:rsidR="00360804" w:rsidRPr="00822FE8" w:rsidRDefault="00360804" w:rsidP="00360804">
            <w:pPr>
              <w:spacing w:line="216" w:lineRule="auto"/>
              <w:jc w:val="center"/>
              <w:rPr>
                <w:b/>
                <w:iCs/>
              </w:rPr>
            </w:pPr>
          </w:p>
        </w:tc>
        <w:tc>
          <w:tcPr>
            <w:tcW w:w="10073" w:type="dxa"/>
            <w:shd w:val="clear" w:color="auto" w:fill="FFFFFF" w:themeFill="background1"/>
          </w:tcPr>
          <w:p w14:paraId="2C0C9DE6" w14:textId="77777777" w:rsidR="00360804" w:rsidRDefault="00360804" w:rsidP="00360804">
            <w:pPr>
              <w:spacing w:line="216" w:lineRule="auto"/>
              <w:ind w:left="32"/>
              <w:jc w:val="both"/>
              <w:rPr>
                <w:rFonts w:cstheme="minorHAnsi"/>
                <w:i/>
                <w:iCs/>
                <w:sz w:val="18"/>
                <w:szCs w:val="18"/>
              </w:rPr>
            </w:pPr>
          </w:p>
          <w:p w14:paraId="7B1240EA" w14:textId="77777777" w:rsidR="00360804" w:rsidRDefault="00360804" w:rsidP="00360804">
            <w:pPr>
              <w:spacing w:line="216" w:lineRule="auto"/>
              <w:ind w:left="32"/>
              <w:jc w:val="both"/>
              <w:rPr>
                <w:rFonts w:cstheme="minorHAnsi"/>
                <w:i/>
                <w:iCs/>
                <w:sz w:val="18"/>
                <w:szCs w:val="18"/>
              </w:rPr>
            </w:pPr>
            <w:r w:rsidRPr="00363E2E">
              <w:rPr>
                <w:rFonts w:cstheme="minorHAnsi"/>
                <w:i/>
                <w:iCs/>
                <w:sz w:val="18"/>
                <w:szCs w:val="18"/>
              </w:rPr>
              <w:t xml:space="preserve">Charakteristika </w:t>
            </w:r>
            <w:r>
              <w:rPr>
                <w:rFonts w:cstheme="minorHAnsi"/>
                <w:i/>
                <w:iCs/>
                <w:sz w:val="18"/>
                <w:szCs w:val="18"/>
              </w:rPr>
              <w:t>spolupráce vo väzbe n</w:t>
            </w:r>
            <w:r w:rsidRPr="00363E2E">
              <w:rPr>
                <w:rFonts w:cstheme="minorHAnsi"/>
                <w:i/>
                <w:iCs/>
                <w:sz w:val="18"/>
                <w:szCs w:val="18"/>
              </w:rPr>
              <w:t>a </w:t>
            </w:r>
            <w:r>
              <w:rPr>
                <w:rFonts w:cstheme="minorHAnsi"/>
                <w:i/>
                <w:iCs/>
                <w:sz w:val="18"/>
                <w:szCs w:val="18"/>
              </w:rPr>
              <w:t>dosahovanie výstupov vzdelávania študijného programu. Uveďte plný názov partnerskej inštitúcie, v prípade zahraničnej inštitúcie uveďte v zátvorke štát. V krátkej charakteristike participácie identifikujte význam partnera vo vzťahu k vyučovaciemu procesu (výberové prednášky, exkurzie, stáže, praxe, účasť na záverečných skúškach, zadávanie tém záverečných prác, vedenie záverečných prác...), definujte a popíšte kľúčové body, prípadne spoločné výstupy spolupráce pri zabezpečovaní vzdelávania. Štruktúra informácií:</w:t>
            </w:r>
          </w:p>
          <w:p w14:paraId="06515257" w14:textId="77777777" w:rsidR="00360804" w:rsidRDefault="00360804" w:rsidP="00360804">
            <w:pPr>
              <w:spacing w:line="216" w:lineRule="auto"/>
              <w:ind w:left="32"/>
              <w:jc w:val="both"/>
              <w:rPr>
                <w:bCs/>
                <w:i/>
                <w:color w:val="AEAAAA" w:themeColor="background2" w:themeShade="BF"/>
              </w:rPr>
            </w:pPr>
          </w:p>
          <w:p w14:paraId="78D0747F" w14:textId="77777777" w:rsidR="00360804" w:rsidRPr="006D3643" w:rsidRDefault="00360804" w:rsidP="00360804">
            <w:pPr>
              <w:spacing w:line="216" w:lineRule="auto"/>
              <w:jc w:val="both"/>
            </w:pPr>
            <w:proofErr w:type="spellStart"/>
            <w:r w:rsidRPr="006D3643">
              <w:t>Scheidt</w:t>
            </w:r>
            <w:proofErr w:type="spellEnd"/>
            <w:r w:rsidRPr="006D3643">
              <w:t xml:space="preserve"> &amp; </w:t>
            </w:r>
            <w:proofErr w:type="spellStart"/>
            <w:r w:rsidRPr="006D3643">
              <w:t>Bachmann</w:t>
            </w:r>
            <w:proofErr w:type="spellEnd"/>
            <w:r w:rsidRPr="006D3643">
              <w:t xml:space="preserve"> Slovakia </w:t>
            </w:r>
            <w:proofErr w:type="spellStart"/>
            <w:r w:rsidRPr="006D3643">
              <w:t>s.r.o</w:t>
            </w:r>
            <w:proofErr w:type="spellEnd"/>
            <w:r w:rsidRPr="006D3643">
              <w:t>.</w:t>
            </w:r>
          </w:p>
          <w:p w14:paraId="7012225F"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t xml:space="preserve"> a skúšajú na štátnych záverečných skúškach</w:t>
            </w:r>
            <w:r w:rsidRPr="006D3643">
              <w:t xml:space="preserve">. Spoločnosť každoročne finančne odmeňuje najlepších absolventov za najlepšiu diplomovú/bakalársku prácu a tým motivuje študentov. Spoločnosť taktiež organizuje stáže pre študentov ŠP Počítačové inžinierstvo v materskej spoločnosti v </w:t>
            </w:r>
            <w:proofErr w:type="spellStart"/>
            <w:r w:rsidRPr="006D3643">
              <w:t>Mönchengladbachu</w:t>
            </w:r>
            <w:proofErr w:type="spellEnd"/>
            <w:r w:rsidRPr="006D3643">
              <w:t xml:space="preserve"> v Nemecku.</w:t>
            </w:r>
          </w:p>
          <w:p w14:paraId="02BD88A2" w14:textId="77777777" w:rsidR="00360804" w:rsidRPr="006D3643" w:rsidRDefault="00360804" w:rsidP="00360804">
            <w:pPr>
              <w:spacing w:line="216" w:lineRule="auto"/>
              <w:jc w:val="both"/>
            </w:pPr>
          </w:p>
          <w:p w14:paraId="3C2F548B" w14:textId="77777777" w:rsidR="00360804" w:rsidRPr="006D3643" w:rsidRDefault="00360804" w:rsidP="00360804">
            <w:pPr>
              <w:spacing w:line="216" w:lineRule="auto"/>
              <w:jc w:val="both"/>
            </w:pPr>
            <w:proofErr w:type="spellStart"/>
            <w:r w:rsidRPr="006D3643">
              <w:t>GlobalLogic</w:t>
            </w:r>
            <w:proofErr w:type="spellEnd"/>
            <w:r w:rsidRPr="006D3643">
              <w:t xml:space="preserve"> Slovakia </w:t>
            </w:r>
            <w:proofErr w:type="spellStart"/>
            <w:r w:rsidRPr="006D3643">
              <w:t>s.r.o</w:t>
            </w:r>
            <w:proofErr w:type="spellEnd"/>
            <w:r w:rsidRPr="006D3643">
              <w:t>.</w:t>
            </w:r>
          </w:p>
          <w:p w14:paraId="7ECB19FB"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xml:space="preserve">. </w:t>
            </w:r>
          </w:p>
          <w:p w14:paraId="50B0BFF2" w14:textId="77777777" w:rsidR="00360804" w:rsidRPr="006D3643" w:rsidRDefault="00360804" w:rsidP="00360804">
            <w:pPr>
              <w:spacing w:line="216" w:lineRule="auto"/>
              <w:jc w:val="both"/>
            </w:pPr>
          </w:p>
          <w:p w14:paraId="27C09A3B" w14:textId="77777777" w:rsidR="00360804" w:rsidRPr="006D3643" w:rsidRDefault="00360804" w:rsidP="00360804">
            <w:pPr>
              <w:spacing w:line="216" w:lineRule="auto"/>
              <w:jc w:val="both"/>
            </w:pPr>
            <w:r w:rsidRPr="006D3643">
              <w:t xml:space="preserve">MANZ Slovakia, </w:t>
            </w:r>
            <w:proofErr w:type="spellStart"/>
            <w:r w:rsidRPr="006D3643">
              <w:t>s.r.o</w:t>
            </w:r>
            <w:proofErr w:type="spellEnd"/>
            <w:r w:rsidRPr="006D3643">
              <w:t>.</w:t>
            </w:r>
          </w:p>
          <w:p w14:paraId="22E991D1"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Spoločnosť materiálne podporuje študijný program Počítačové inžinierstvo (elektronické súčiastky a komponenty).</w:t>
            </w:r>
          </w:p>
          <w:p w14:paraId="758BC43B" w14:textId="77777777" w:rsidR="00360804" w:rsidRPr="006D3643" w:rsidRDefault="00360804" w:rsidP="00360804">
            <w:pPr>
              <w:spacing w:line="216" w:lineRule="auto"/>
              <w:jc w:val="both"/>
            </w:pPr>
          </w:p>
          <w:p w14:paraId="0DF40C50" w14:textId="77777777" w:rsidR="00360804" w:rsidRPr="006D3643" w:rsidRDefault="00360804" w:rsidP="00360804">
            <w:pPr>
              <w:spacing w:line="216" w:lineRule="auto"/>
              <w:jc w:val="both"/>
            </w:pPr>
            <w:proofErr w:type="spellStart"/>
            <w:r w:rsidRPr="006D3643">
              <w:t>EMtest</w:t>
            </w:r>
            <w:proofErr w:type="spellEnd"/>
            <w:r w:rsidRPr="006D3643">
              <w:t xml:space="preserve">, </w:t>
            </w:r>
            <w:proofErr w:type="spellStart"/>
            <w:r w:rsidRPr="006D3643">
              <w:t>a.s</w:t>
            </w:r>
            <w:proofErr w:type="spellEnd"/>
            <w:r w:rsidRPr="006D3643">
              <w:t>.</w:t>
            </w:r>
          </w:p>
          <w:p w14:paraId="66891CB9" w14:textId="77777777" w:rsidR="00360804" w:rsidRPr="006D3643" w:rsidRDefault="00360804" w:rsidP="00360804">
            <w:pPr>
              <w:spacing w:line="216" w:lineRule="auto"/>
              <w:jc w:val="both"/>
            </w:pPr>
            <w:r w:rsidRPr="006D3643">
              <w:lastRenderedPageBreak/>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w:t>
            </w:r>
          </w:p>
          <w:p w14:paraId="351FBFDF" w14:textId="77777777" w:rsidR="00360804" w:rsidRPr="006D3643" w:rsidRDefault="00360804" w:rsidP="00360804">
            <w:pPr>
              <w:spacing w:line="216" w:lineRule="auto"/>
              <w:jc w:val="both"/>
            </w:pPr>
          </w:p>
          <w:p w14:paraId="1E109F9C" w14:textId="77777777" w:rsidR="00360804" w:rsidRPr="006D3643" w:rsidRDefault="00360804" w:rsidP="00360804">
            <w:pPr>
              <w:spacing w:line="216" w:lineRule="auto"/>
              <w:jc w:val="both"/>
            </w:pPr>
            <w:proofErr w:type="spellStart"/>
            <w:r w:rsidRPr="006D3643">
              <w:t>Freescale</w:t>
            </w:r>
            <w:proofErr w:type="spellEnd"/>
            <w:r w:rsidRPr="006D3643">
              <w:t xml:space="preserve"> Polovodiče Česká Republika, </w:t>
            </w:r>
            <w:proofErr w:type="spellStart"/>
            <w:r w:rsidRPr="006D3643">
              <w:t>s.r.o</w:t>
            </w:r>
            <w:proofErr w:type="spellEnd"/>
            <w:r w:rsidRPr="006D3643">
              <w:t>.</w:t>
            </w:r>
          </w:p>
          <w:p w14:paraId="7EC7F617"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xml:space="preserve">. Spoločnosť materiálne podporuje študijný program Počítačové inžinierstvo (elektronické súčiastky, komponenty, vývojové </w:t>
            </w:r>
            <w:proofErr w:type="spellStart"/>
            <w:r w:rsidRPr="006D3643">
              <w:t>kity</w:t>
            </w:r>
            <w:proofErr w:type="spellEnd"/>
            <w:r w:rsidRPr="006D3643">
              <w:t>).</w:t>
            </w:r>
          </w:p>
          <w:p w14:paraId="5838C910" w14:textId="77777777" w:rsidR="00360804" w:rsidRPr="006D3643" w:rsidRDefault="00360804" w:rsidP="00360804">
            <w:pPr>
              <w:spacing w:line="216" w:lineRule="auto"/>
              <w:jc w:val="both"/>
            </w:pPr>
          </w:p>
          <w:p w14:paraId="15865CA2" w14:textId="77777777" w:rsidR="00360804" w:rsidRPr="006D3643" w:rsidRDefault="00360804" w:rsidP="00360804">
            <w:pPr>
              <w:spacing w:line="216" w:lineRule="auto"/>
              <w:jc w:val="both"/>
            </w:pPr>
            <w:proofErr w:type="spellStart"/>
            <w:r w:rsidRPr="006D3643">
              <w:t>STMicroelectronics</w:t>
            </w:r>
            <w:proofErr w:type="spellEnd"/>
          </w:p>
          <w:p w14:paraId="5E9C62F4"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xml:space="preserve">. Spoločnosť materiálne podporuje študijný program Počítačové inžinierstvo (elektronické súčiastky, komponenty, vývojové </w:t>
            </w:r>
            <w:proofErr w:type="spellStart"/>
            <w:r w:rsidRPr="006D3643">
              <w:t>kity</w:t>
            </w:r>
            <w:proofErr w:type="spellEnd"/>
            <w:r w:rsidRPr="006D3643">
              <w:t>).</w:t>
            </w:r>
          </w:p>
          <w:p w14:paraId="308D1C02" w14:textId="77777777" w:rsidR="00360804" w:rsidRPr="006D3643" w:rsidRDefault="00360804" w:rsidP="00360804">
            <w:pPr>
              <w:spacing w:line="216" w:lineRule="auto"/>
              <w:jc w:val="both"/>
            </w:pPr>
          </w:p>
          <w:p w14:paraId="30784BC0" w14:textId="77777777" w:rsidR="00360804" w:rsidRPr="006D3643" w:rsidRDefault="00360804" w:rsidP="00360804">
            <w:pPr>
              <w:spacing w:line="216" w:lineRule="auto"/>
              <w:jc w:val="both"/>
            </w:pPr>
            <w:r w:rsidRPr="006D3643">
              <w:t xml:space="preserve">M2M </w:t>
            </w:r>
            <w:proofErr w:type="spellStart"/>
            <w:r w:rsidRPr="006D3643">
              <w:t>solutions</w:t>
            </w:r>
            <w:proofErr w:type="spellEnd"/>
            <w:r w:rsidRPr="006D3643">
              <w:t xml:space="preserve">, </w:t>
            </w:r>
            <w:proofErr w:type="spellStart"/>
            <w:r w:rsidRPr="006D3643">
              <w:t>s.r.o</w:t>
            </w:r>
            <w:proofErr w:type="spellEnd"/>
            <w:r w:rsidRPr="006D3643">
              <w:t>.</w:t>
            </w:r>
          </w:p>
          <w:p w14:paraId="11FEC21F"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w:t>
            </w:r>
          </w:p>
          <w:p w14:paraId="7569C9AB" w14:textId="77777777" w:rsidR="00360804" w:rsidRPr="006D3643" w:rsidRDefault="00360804" w:rsidP="00360804">
            <w:pPr>
              <w:spacing w:line="216" w:lineRule="auto"/>
              <w:jc w:val="both"/>
            </w:pPr>
          </w:p>
          <w:p w14:paraId="766A9DFA" w14:textId="77777777" w:rsidR="00360804" w:rsidRPr="006D3643" w:rsidRDefault="00360804" w:rsidP="00360804">
            <w:pPr>
              <w:spacing w:line="216" w:lineRule="auto"/>
              <w:jc w:val="both"/>
            </w:pPr>
            <w:proofErr w:type="spellStart"/>
            <w:r w:rsidRPr="006D3643">
              <w:t>Asseco</w:t>
            </w:r>
            <w:proofErr w:type="spellEnd"/>
            <w:r w:rsidRPr="006D3643">
              <w:t xml:space="preserve"> CEIT, </w:t>
            </w:r>
            <w:proofErr w:type="spellStart"/>
            <w:r w:rsidRPr="006D3643">
              <w:t>a.s</w:t>
            </w:r>
            <w:proofErr w:type="spellEnd"/>
            <w:r w:rsidRPr="006D3643">
              <w:t>.</w:t>
            </w:r>
          </w:p>
          <w:p w14:paraId="733B7F92"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w:t>
            </w:r>
          </w:p>
          <w:p w14:paraId="4C99F8B4" w14:textId="77777777" w:rsidR="00360804" w:rsidRPr="006D3643" w:rsidRDefault="00360804" w:rsidP="00360804">
            <w:pPr>
              <w:spacing w:line="216" w:lineRule="auto"/>
              <w:jc w:val="both"/>
            </w:pPr>
          </w:p>
          <w:p w14:paraId="49E6E430" w14:textId="77777777" w:rsidR="00360804" w:rsidRPr="006D3643" w:rsidRDefault="00360804" w:rsidP="00360804">
            <w:pPr>
              <w:spacing w:line="216" w:lineRule="auto"/>
              <w:jc w:val="both"/>
            </w:pPr>
            <w:r w:rsidRPr="006D3643">
              <w:t xml:space="preserve">IS - Industry Solutions, </w:t>
            </w:r>
            <w:proofErr w:type="spellStart"/>
            <w:r w:rsidRPr="006D3643">
              <w:t>a.s</w:t>
            </w:r>
            <w:proofErr w:type="spellEnd"/>
            <w:r w:rsidRPr="006D3643">
              <w:t>.</w:t>
            </w:r>
          </w:p>
          <w:p w14:paraId="39CCD443" w14:textId="77777777" w:rsidR="00360804" w:rsidRPr="006D3643" w:rsidRDefault="00360804" w:rsidP="00360804">
            <w:pPr>
              <w:spacing w:line="216" w:lineRule="auto"/>
              <w:jc w:val="both"/>
            </w:pPr>
            <w:r w:rsidRPr="006D3643">
              <w:t>Spolupráca v</w:t>
            </w:r>
            <w:r>
              <w:t xml:space="preserve"> </w:t>
            </w:r>
            <w:r w:rsidRPr="006D3643">
              <w:t>rámci výskumného projektu. Ako riešitelia projektu sú zapojení učitelia, ktorí získané skúsenosti prenášajú do výučbového procesu v</w:t>
            </w:r>
            <w:r>
              <w:t xml:space="preserve"> </w:t>
            </w:r>
            <w:r w:rsidRPr="006D3643">
              <w:t>rám</w:t>
            </w:r>
            <w:r>
              <w:t>c</w:t>
            </w:r>
            <w:r w:rsidRPr="006D3643">
              <w:t>i predmetov, ktoré zabezpečujú.</w:t>
            </w:r>
          </w:p>
          <w:p w14:paraId="01F7EB7B" w14:textId="77777777" w:rsidR="00360804" w:rsidRPr="006D3643" w:rsidRDefault="00360804" w:rsidP="00360804">
            <w:pPr>
              <w:spacing w:line="216" w:lineRule="auto"/>
              <w:jc w:val="both"/>
            </w:pPr>
          </w:p>
          <w:p w14:paraId="1F1178B2" w14:textId="77777777" w:rsidR="00360804" w:rsidRPr="006D3643" w:rsidRDefault="00360804" w:rsidP="00360804">
            <w:pPr>
              <w:spacing w:line="216" w:lineRule="auto"/>
              <w:jc w:val="both"/>
            </w:pPr>
            <w:proofErr w:type="spellStart"/>
            <w:r w:rsidRPr="006D3643">
              <w:t>Greenway</w:t>
            </w:r>
            <w:proofErr w:type="spellEnd"/>
          </w:p>
          <w:p w14:paraId="7C50022E" w14:textId="77777777" w:rsidR="00360804" w:rsidRPr="006D3643" w:rsidRDefault="00360804" w:rsidP="00360804">
            <w:pPr>
              <w:spacing w:line="216" w:lineRule="auto"/>
              <w:jc w:val="both"/>
            </w:pPr>
            <w:r w:rsidRPr="006D3643">
              <w:t>Spolupráca v</w:t>
            </w:r>
            <w:r>
              <w:t xml:space="preserve"> </w:t>
            </w:r>
            <w:r w:rsidRPr="006D3643">
              <w:t>rámci výskumného projektu. Ako riešitelia projektu sú zapojení učitelia, ktorí získané skúsenosti prenášajú do výučbového procesu v</w:t>
            </w:r>
            <w:r>
              <w:t xml:space="preserve"> </w:t>
            </w:r>
            <w:r w:rsidRPr="006D3643">
              <w:t>rám</w:t>
            </w:r>
            <w:r>
              <w:t>c</w:t>
            </w:r>
            <w:r w:rsidRPr="006D3643">
              <w:t>i predmetov, ktoré zabezpečujú.</w:t>
            </w:r>
          </w:p>
          <w:p w14:paraId="7F72A85E" w14:textId="77777777" w:rsidR="00360804" w:rsidRPr="00822FE8" w:rsidRDefault="00360804" w:rsidP="00360804">
            <w:pPr>
              <w:autoSpaceDE w:val="0"/>
              <w:autoSpaceDN w:val="0"/>
              <w:adjustRightInd w:val="0"/>
              <w:jc w:val="both"/>
              <w:rPr>
                <w:rFonts w:cstheme="minorHAnsi"/>
                <w:b/>
                <w:bCs/>
              </w:rPr>
            </w:pPr>
          </w:p>
        </w:tc>
      </w:tr>
      <w:tr w:rsidR="00360804" w14:paraId="6D5C9D63" w14:textId="77777777" w:rsidTr="002D4762">
        <w:tc>
          <w:tcPr>
            <w:tcW w:w="708" w:type="dxa"/>
            <w:vMerge w:val="restart"/>
            <w:shd w:val="clear" w:color="auto" w:fill="F2F2F2" w:themeFill="background1" w:themeFillShade="F2"/>
          </w:tcPr>
          <w:p w14:paraId="076B9E12" w14:textId="77777777" w:rsidR="00360804" w:rsidRPr="00822FE8" w:rsidRDefault="00360804" w:rsidP="00360804">
            <w:pPr>
              <w:spacing w:line="216" w:lineRule="auto"/>
              <w:jc w:val="center"/>
              <w:rPr>
                <w:b/>
                <w:iCs/>
              </w:rPr>
            </w:pPr>
            <w:r w:rsidRPr="00822FE8">
              <w:rPr>
                <w:b/>
                <w:iCs/>
              </w:rPr>
              <w:lastRenderedPageBreak/>
              <w:t>E</w:t>
            </w:r>
          </w:p>
        </w:tc>
        <w:tc>
          <w:tcPr>
            <w:tcW w:w="10073" w:type="dxa"/>
            <w:shd w:val="clear" w:color="auto" w:fill="F2F2F2" w:themeFill="background1" w:themeFillShade="F2"/>
          </w:tcPr>
          <w:p w14:paraId="469BCDD0" w14:textId="77777777" w:rsidR="00360804" w:rsidRPr="00822FE8" w:rsidRDefault="00360804" w:rsidP="00360804">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62338405" w14:textId="77777777" w:rsidR="00360804" w:rsidRPr="002730BB" w:rsidRDefault="00360804" w:rsidP="00360804">
            <w:pPr>
              <w:spacing w:line="216" w:lineRule="auto"/>
              <w:jc w:val="both"/>
              <w:rPr>
                <w:rFonts w:cstheme="minorHAnsi"/>
                <w:b/>
                <w:bCs/>
              </w:rPr>
            </w:pPr>
          </w:p>
        </w:tc>
      </w:tr>
      <w:tr w:rsidR="00360804" w14:paraId="5ED3387E" w14:textId="77777777" w:rsidTr="002D4762">
        <w:trPr>
          <w:trHeight w:val="873"/>
        </w:trPr>
        <w:tc>
          <w:tcPr>
            <w:tcW w:w="708" w:type="dxa"/>
            <w:vMerge/>
          </w:tcPr>
          <w:p w14:paraId="150EDC8C" w14:textId="77777777" w:rsidR="00360804" w:rsidRPr="00EA00DE" w:rsidRDefault="00360804" w:rsidP="00360804">
            <w:pPr>
              <w:spacing w:line="216" w:lineRule="auto"/>
              <w:jc w:val="center"/>
              <w:rPr>
                <w:bCs/>
                <w:iCs/>
              </w:rPr>
            </w:pPr>
          </w:p>
        </w:tc>
        <w:tc>
          <w:tcPr>
            <w:tcW w:w="10073" w:type="dxa"/>
          </w:tcPr>
          <w:p w14:paraId="55CCBA5B" w14:textId="43E15057" w:rsidR="00360804" w:rsidRPr="00171C65" w:rsidRDefault="00360804" w:rsidP="00360804">
            <w:pPr>
              <w:spacing w:line="216" w:lineRule="auto"/>
              <w:jc w:val="both"/>
              <w:rPr>
                <w:rFonts w:cstheme="minorHAnsi"/>
              </w:rPr>
            </w:pPr>
            <w:r w:rsidRPr="00171C65">
              <w:rPr>
                <w:rFonts w:cstheme="minorHAnsi"/>
              </w:rPr>
              <w:t xml:space="preserve">Na úrovni univerzity možnosti sociálneho, športového, kultúrneho, duchovného a spoločenského vyžitia popisuje </w:t>
            </w:r>
            <w:hyperlink r:id="rId209" w:history="1">
              <w:r w:rsidR="00A23FCA" w:rsidRPr="00A23FCA">
                <w:rPr>
                  <w:rStyle w:val="Hypertextovprepojenie"/>
                  <w:rFonts w:cstheme="minorHAnsi"/>
                </w:rPr>
                <w:t>S</w:t>
              </w:r>
              <w:r w:rsidRPr="00A23FCA">
                <w:rPr>
                  <w:rStyle w:val="Hypertextovprepojenie"/>
                  <w:rFonts w:cstheme="minorHAnsi"/>
                </w:rPr>
                <w:t>mernica č. 217</w:t>
              </w:r>
            </w:hyperlink>
            <w:r w:rsidR="00A23FCA">
              <w:rPr>
                <w:rFonts w:cstheme="minorHAnsi"/>
              </w:rPr>
              <w:t xml:space="preserve"> Zdroje na podporu vzdelávacích, tvorivých a ďalších súvisiacich činností Žilinskej univerzity v Žiline</w:t>
            </w:r>
            <w:r>
              <w:rPr>
                <w:rFonts w:cstheme="minorHAnsi"/>
              </w:rPr>
              <w:t>,</w:t>
            </w:r>
            <w:r w:rsidRPr="00171C65">
              <w:rPr>
                <w:rFonts w:cstheme="minorHAnsi"/>
              </w:rPr>
              <w:t xml:space="preserve"> najmä články 17, 18 a 19.</w:t>
            </w:r>
          </w:p>
          <w:p w14:paraId="2A160BFA" w14:textId="77777777" w:rsidR="00360804" w:rsidRPr="00171C65" w:rsidRDefault="00360804" w:rsidP="00360804">
            <w:pPr>
              <w:spacing w:line="216" w:lineRule="auto"/>
              <w:jc w:val="both"/>
              <w:rPr>
                <w:rFonts w:cstheme="minorHAnsi"/>
                <w:i/>
                <w:iCs/>
              </w:rPr>
            </w:pPr>
          </w:p>
          <w:p w14:paraId="2AD64446" w14:textId="77777777" w:rsidR="00360804" w:rsidRPr="00171C65" w:rsidRDefault="00360804" w:rsidP="00360804">
            <w:pPr>
              <w:autoSpaceDE w:val="0"/>
              <w:autoSpaceDN w:val="0"/>
              <w:adjustRightInd w:val="0"/>
              <w:ind w:left="38"/>
              <w:jc w:val="both"/>
              <w:rPr>
                <w:rFonts w:cstheme="minorHAnsi"/>
              </w:rPr>
            </w:pPr>
            <w:r w:rsidRPr="00171C65">
              <w:rPr>
                <w:rFonts w:cstheme="minorHAnsi"/>
              </w:rPr>
              <w:t xml:space="preserve">V priestoroch fakulty sú vytvorené viaceré oddychové zóny – </w:t>
            </w:r>
            <w:proofErr w:type="spellStart"/>
            <w:r w:rsidRPr="00171C65">
              <w:rPr>
                <w:rFonts w:cstheme="minorHAnsi"/>
              </w:rPr>
              <w:t>Chill</w:t>
            </w:r>
            <w:proofErr w:type="spellEnd"/>
            <w:r w:rsidRPr="00171C65">
              <w:rPr>
                <w:rFonts w:cstheme="minorHAnsi"/>
              </w:rPr>
              <w:t xml:space="preserve"> zóna so sedačkami a stolmi s pripojením na internet, oddychová zóna v átriu vybavená kreslami a </w:t>
            </w:r>
            <w:proofErr w:type="spellStart"/>
            <w:r w:rsidRPr="00E80B37">
              <w:rPr>
                <w:rFonts w:cstheme="minorHAnsi"/>
                <w:color w:val="000000" w:themeColor="text1"/>
              </w:rPr>
              <w:t>tuli</w:t>
            </w:r>
            <w:proofErr w:type="spellEnd"/>
            <w:r w:rsidRPr="00171C65">
              <w:rPr>
                <w:rFonts w:cstheme="minorHAnsi"/>
              </w:rPr>
              <w:t xml:space="preserve"> vakmi, vonkajšia oddychová zóna s možnosťou zapožičania športového náčinia (bedminton, stolný futbal) a altánok s možnosťou grilovania.</w:t>
            </w:r>
          </w:p>
          <w:p w14:paraId="7905EBB9" w14:textId="77777777" w:rsidR="00360804" w:rsidRPr="00171C65" w:rsidRDefault="00360804" w:rsidP="00360804">
            <w:pPr>
              <w:autoSpaceDE w:val="0"/>
              <w:autoSpaceDN w:val="0"/>
              <w:adjustRightInd w:val="0"/>
              <w:ind w:left="38"/>
              <w:jc w:val="both"/>
              <w:rPr>
                <w:rFonts w:cstheme="minorHAnsi"/>
                <w:i/>
                <w:iCs/>
              </w:rPr>
            </w:pPr>
            <w:r w:rsidRPr="00171C65">
              <w:rPr>
                <w:rFonts w:cstheme="minorHAnsi"/>
              </w:rPr>
              <w:t>Fakulta každoročne organizuje veľké množstvo akcií pre študentov aj zamestnancov (</w:t>
            </w:r>
            <w:proofErr w:type="spellStart"/>
            <w:r w:rsidRPr="00171C65">
              <w:rPr>
                <w:rFonts w:cstheme="minorHAnsi"/>
              </w:rPr>
              <w:t>Fričkovica</w:t>
            </w:r>
            <w:proofErr w:type="spellEnd"/>
            <w:r w:rsidRPr="00171C65">
              <w:rPr>
                <w:rFonts w:cstheme="minorHAnsi"/>
              </w:rPr>
              <w:t xml:space="preserve">, </w:t>
            </w:r>
            <w:proofErr w:type="spellStart"/>
            <w:r w:rsidRPr="00171C65">
              <w:rPr>
                <w:rFonts w:cstheme="minorHAnsi"/>
              </w:rPr>
              <w:t>Fri</w:t>
            </w:r>
            <w:proofErr w:type="spellEnd"/>
            <w:r w:rsidRPr="00171C65">
              <w:rPr>
                <w:rFonts w:cstheme="minorHAnsi"/>
              </w:rPr>
              <w:t xml:space="preserve"> ples, </w:t>
            </w:r>
            <w:proofErr w:type="spellStart"/>
            <w:r w:rsidRPr="00171C65">
              <w:rPr>
                <w:rFonts w:cstheme="minorHAnsi"/>
              </w:rPr>
              <w:t>Fri</w:t>
            </w:r>
            <w:proofErr w:type="spellEnd"/>
            <w:r w:rsidRPr="00171C65">
              <w:rPr>
                <w:rFonts w:cstheme="minorHAnsi"/>
              </w:rPr>
              <w:t xml:space="preserve"> punč, </w:t>
            </w:r>
            <w:proofErr w:type="spellStart"/>
            <w:r w:rsidRPr="00171C65">
              <w:rPr>
                <w:rFonts w:cstheme="minorHAnsi"/>
              </w:rPr>
              <w:t>Frifest</w:t>
            </w:r>
            <w:proofErr w:type="spellEnd"/>
            <w:r>
              <w:rPr>
                <w:rFonts w:cstheme="minorHAnsi"/>
              </w:rPr>
              <w:t xml:space="preserve"> a iné</w:t>
            </w:r>
            <w:r w:rsidRPr="00171C65">
              <w:rPr>
                <w:rFonts w:cstheme="minorHAnsi"/>
              </w:rPr>
              <w:t xml:space="preserve">), kde majú študenti možnosti na kultúrne a spoločenské vyžitie. Akcie sú organizované študentským združením FRI </w:t>
            </w:r>
            <w:proofErr w:type="spellStart"/>
            <w:r w:rsidRPr="00171C65">
              <w:rPr>
                <w:rFonts w:cstheme="minorHAnsi"/>
              </w:rPr>
              <w:t>club</w:t>
            </w:r>
            <w:proofErr w:type="spellEnd"/>
            <w:r w:rsidRPr="00171C65">
              <w:rPr>
                <w:rFonts w:cstheme="minorHAnsi"/>
              </w:rPr>
              <w:t xml:space="preserve"> (</w:t>
            </w:r>
            <w:hyperlink r:id="rId210" w:history="1">
              <w:r w:rsidRPr="00171C65">
                <w:rPr>
                  <w:rStyle w:val="Hypertextovprepojenie"/>
                  <w:rFonts w:cstheme="minorHAnsi"/>
                </w:rPr>
                <w:t>https://friclub.fri.uniza.sk</w:t>
              </w:r>
            </w:hyperlink>
            <w:r w:rsidRPr="00171C65">
              <w:rPr>
                <w:rFonts w:cstheme="minorHAnsi"/>
              </w:rPr>
              <w:t>)</w:t>
            </w:r>
            <w:r>
              <w:rPr>
                <w:rFonts w:cstheme="minorHAnsi"/>
              </w:rPr>
              <w:t>.</w:t>
            </w:r>
          </w:p>
          <w:p w14:paraId="762FAAD1" w14:textId="77777777" w:rsidR="00360804" w:rsidRDefault="00360804" w:rsidP="00360804">
            <w:pPr>
              <w:spacing w:line="216" w:lineRule="auto"/>
              <w:jc w:val="both"/>
              <w:rPr>
                <w:rFonts w:cstheme="minorHAnsi"/>
              </w:rPr>
            </w:pPr>
          </w:p>
          <w:p w14:paraId="1DB90A77" w14:textId="77777777" w:rsidR="00360804" w:rsidRPr="002730BB" w:rsidRDefault="00360804" w:rsidP="00360804">
            <w:pPr>
              <w:spacing w:line="216" w:lineRule="auto"/>
              <w:jc w:val="both"/>
              <w:rPr>
                <w:rFonts w:cstheme="minorHAnsi"/>
              </w:rPr>
            </w:pPr>
          </w:p>
        </w:tc>
      </w:tr>
      <w:tr w:rsidR="00360804" w14:paraId="6DA3CB5C" w14:textId="77777777" w:rsidTr="002D4762">
        <w:tc>
          <w:tcPr>
            <w:tcW w:w="708" w:type="dxa"/>
            <w:vMerge w:val="restart"/>
            <w:shd w:val="clear" w:color="auto" w:fill="F2F2F2" w:themeFill="background1" w:themeFillShade="F2"/>
          </w:tcPr>
          <w:p w14:paraId="682B1BA1" w14:textId="77777777" w:rsidR="00360804" w:rsidRPr="00822FE8" w:rsidRDefault="00360804" w:rsidP="00360804">
            <w:pPr>
              <w:spacing w:line="216" w:lineRule="auto"/>
              <w:jc w:val="center"/>
              <w:rPr>
                <w:b/>
                <w:iCs/>
              </w:rPr>
            </w:pPr>
            <w:r w:rsidRPr="00822FE8">
              <w:rPr>
                <w:b/>
                <w:iCs/>
              </w:rPr>
              <w:t>F</w:t>
            </w:r>
          </w:p>
        </w:tc>
        <w:tc>
          <w:tcPr>
            <w:tcW w:w="10073" w:type="dxa"/>
            <w:shd w:val="clear" w:color="auto" w:fill="F2F2F2" w:themeFill="background1" w:themeFillShade="F2"/>
          </w:tcPr>
          <w:p w14:paraId="58CFD1DE" w14:textId="77777777" w:rsidR="00360804" w:rsidRPr="00822FE8" w:rsidRDefault="00360804" w:rsidP="00360804">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360804" w:rsidRPr="002730BB" w:rsidRDefault="00360804" w:rsidP="00360804">
            <w:pPr>
              <w:spacing w:line="216" w:lineRule="auto"/>
              <w:jc w:val="both"/>
              <w:rPr>
                <w:rFonts w:cstheme="minorHAnsi"/>
                <w:b/>
                <w:bCs/>
              </w:rPr>
            </w:pPr>
          </w:p>
        </w:tc>
      </w:tr>
      <w:tr w:rsidR="00360804" w14:paraId="602056D6" w14:textId="77777777" w:rsidTr="002D4762">
        <w:trPr>
          <w:trHeight w:val="875"/>
        </w:trPr>
        <w:tc>
          <w:tcPr>
            <w:tcW w:w="708" w:type="dxa"/>
            <w:vMerge/>
          </w:tcPr>
          <w:p w14:paraId="3FBD815B" w14:textId="77777777" w:rsidR="00360804" w:rsidRPr="00EA00DE" w:rsidRDefault="00360804" w:rsidP="00360804">
            <w:pPr>
              <w:spacing w:line="216" w:lineRule="auto"/>
              <w:jc w:val="both"/>
              <w:rPr>
                <w:bCs/>
                <w:iCs/>
              </w:rPr>
            </w:pPr>
          </w:p>
        </w:tc>
        <w:tc>
          <w:tcPr>
            <w:tcW w:w="10073" w:type="dxa"/>
          </w:tcPr>
          <w:p w14:paraId="6418607D" w14:textId="77777777" w:rsidR="00360804" w:rsidRPr="002730BB" w:rsidRDefault="00360804" w:rsidP="00360804">
            <w:pPr>
              <w:spacing w:line="216" w:lineRule="auto"/>
              <w:ind w:left="360"/>
              <w:jc w:val="both"/>
              <w:rPr>
                <w:bCs/>
                <w:i/>
                <w:color w:val="AEAAAA" w:themeColor="background2" w:themeShade="BF"/>
              </w:rPr>
            </w:pPr>
          </w:p>
          <w:p w14:paraId="0061EC0C" w14:textId="737CB5D2" w:rsidR="00457866" w:rsidRPr="00A67CC3" w:rsidRDefault="00457866" w:rsidP="00457866">
            <w:pPr>
              <w:spacing w:line="216" w:lineRule="auto"/>
              <w:jc w:val="both"/>
              <w:rPr>
                <w:rFonts w:cstheme="minorHAnsi"/>
              </w:rPr>
            </w:pPr>
            <w:r w:rsidRPr="00A67CC3">
              <w:rPr>
                <w:rFonts w:cstheme="minorHAnsi"/>
              </w:rPr>
              <w:t xml:space="preserve">Na úrovni univerzity definuje procesy, postupy a štruktúry </w:t>
            </w:r>
            <w:hyperlink r:id="rId211" w:history="1">
              <w:r w:rsidRPr="00A23FCA">
                <w:rPr>
                  <w:rStyle w:val="Hypertextovprepojenie"/>
                  <w:rFonts w:cstheme="minorHAnsi"/>
                </w:rPr>
                <w:t>Smernica č. 219</w:t>
              </w:r>
            </w:hyperlink>
            <w:r w:rsidRPr="00A67CC3">
              <w:rPr>
                <w:rFonts w:cstheme="minorHAnsi"/>
              </w:rPr>
              <w:t xml:space="preserve"> Mobility študentov a zamestnancov Žilinskej univerzity v Žiline v</w:t>
            </w:r>
            <w:r>
              <w:rPr>
                <w:rFonts w:cstheme="minorHAnsi"/>
              </w:rPr>
              <w:t> </w:t>
            </w:r>
            <w:r w:rsidRPr="00A67CC3">
              <w:rPr>
                <w:rFonts w:cstheme="minorHAnsi"/>
              </w:rPr>
              <w:t>zahraničí.</w:t>
            </w:r>
          </w:p>
          <w:p w14:paraId="47A93B16" w14:textId="77777777" w:rsidR="00457866" w:rsidRPr="00A67CC3" w:rsidRDefault="00457866" w:rsidP="00457866">
            <w:pPr>
              <w:spacing w:line="216" w:lineRule="auto"/>
              <w:jc w:val="both"/>
              <w:rPr>
                <w:rFonts w:cstheme="minorHAnsi"/>
              </w:rPr>
            </w:pPr>
          </w:p>
          <w:p w14:paraId="424C93B5" w14:textId="77777777" w:rsidR="00457866" w:rsidRPr="00A67CC3" w:rsidRDefault="00457866" w:rsidP="00457866">
            <w:pPr>
              <w:spacing w:line="216" w:lineRule="auto"/>
              <w:jc w:val="both"/>
              <w:rPr>
                <w:rFonts w:cstheme="minorHAnsi"/>
              </w:rPr>
            </w:pPr>
            <w:r w:rsidRPr="00A67CC3">
              <w:rPr>
                <w:rFonts w:cstheme="minorHAnsi"/>
              </w:rPr>
              <w:t xml:space="preserve">Na úrovni fakulty sú detailné informácie a pravidlá pre účasť na mobilitách a stážach zverejnené na fakultných webových stránkach: </w:t>
            </w:r>
          </w:p>
          <w:p w14:paraId="0ECB7161" w14:textId="77777777" w:rsidR="00457866" w:rsidRPr="00A67CC3" w:rsidRDefault="00000000" w:rsidP="00457866">
            <w:pPr>
              <w:autoSpaceDE w:val="0"/>
              <w:autoSpaceDN w:val="0"/>
              <w:adjustRightInd w:val="0"/>
              <w:ind w:left="720"/>
              <w:jc w:val="both"/>
              <w:rPr>
                <w:rFonts w:cstheme="minorHAnsi"/>
                <w:iCs/>
              </w:rPr>
            </w:pPr>
            <w:hyperlink r:id="rId212" w:history="1">
              <w:r w:rsidR="00457866" w:rsidRPr="00A67CC3">
                <w:rPr>
                  <w:rStyle w:val="Hypertextovprepojenie"/>
                  <w:rFonts w:cstheme="minorHAnsi"/>
                  <w:iCs/>
                </w:rPr>
                <w:t>https://www.fri.uniza.sk/stranka/aktualne-informacie-erasmus</w:t>
              </w:r>
            </w:hyperlink>
          </w:p>
          <w:p w14:paraId="2DC95BEC" w14:textId="77777777" w:rsidR="00457866" w:rsidRPr="00A67CC3" w:rsidRDefault="00000000" w:rsidP="00457866">
            <w:pPr>
              <w:autoSpaceDE w:val="0"/>
              <w:autoSpaceDN w:val="0"/>
              <w:adjustRightInd w:val="0"/>
              <w:ind w:left="720"/>
              <w:jc w:val="both"/>
              <w:rPr>
                <w:rStyle w:val="Hypertextovprepojenie"/>
                <w:rFonts w:cstheme="minorHAnsi"/>
                <w:iCs/>
              </w:rPr>
            </w:pPr>
            <w:hyperlink r:id="rId213" w:history="1">
              <w:r w:rsidR="00457866" w:rsidRPr="00A67CC3">
                <w:rPr>
                  <w:rStyle w:val="Hypertextovprepojenie"/>
                  <w:rFonts w:cstheme="minorHAnsi"/>
                  <w:iCs/>
                </w:rPr>
                <w:t>https://www.fri.uniza.sk/stranka/zakladne-informacie-celouniverzitne-pravidla</w:t>
              </w:r>
            </w:hyperlink>
          </w:p>
          <w:p w14:paraId="20D843BA" w14:textId="77777777" w:rsidR="00457866" w:rsidRPr="00A67CC3" w:rsidRDefault="00457866" w:rsidP="00457866">
            <w:pPr>
              <w:autoSpaceDE w:val="0"/>
              <w:autoSpaceDN w:val="0"/>
              <w:adjustRightInd w:val="0"/>
              <w:ind w:left="720"/>
              <w:jc w:val="both"/>
              <w:rPr>
                <w:rStyle w:val="Hypertextovprepojenie"/>
                <w:rFonts w:cstheme="minorHAnsi"/>
                <w:iCs/>
              </w:rPr>
            </w:pPr>
          </w:p>
          <w:p w14:paraId="23AB0BFE" w14:textId="77777777" w:rsidR="00457866" w:rsidRPr="00A67CC3" w:rsidRDefault="00457866" w:rsidP="00457866">
            <w:pPr>
              <w:spacing w:line="216" w:lineRule="auto"/>
              <w:jc w:val="both"/>
              <w:rPr>
                <w:rFonts w:cstheme="minorHAnsi"/>
                <w:bCs/>
                <w:iCs/>
              </w:rPr>
            </w:pPr>
            <w:r w:rsidRPr="00A67CC3">
              <w:rPr>
                <w:rFonts w:cstheme="minorHAnsi"/>
                <w:bCs/>
                <w:iCs/>
              </w:rPr>
              <w:t>Na uvedených stránkach sú popísané základné pravidlá, postupy pri prihlasovaní na mobilitu, výber predmetov pre študijný pobyt, tlačivá pre dohodu o mobilite alebo stáži a informácie o grantoch a vyplatení finančnej podpory.</w:t>
            </w:r>
          </w:p>
          <w:p w14:paraId="73F7C572" w14:textId="77777777" w:rsidR="00457866" w:rsidRPr="00A67CC3" w:rsidRDefault="00457866" w:rsidP="00457866">
            <w:pPr>
              <w:spacing w:line="216" w:lineRule="auto"/>
              <w:jc w:val="both"/>
              <w:rPr>
                <w:rFonts w:cstheme="minorHAnsi"/>
                <w:bCs/>
                <w:iCs/>
              </w:rPr>
            </w:pPr>
          </w:p>
          <w:p w14:paraId="035E8CC5" w14:textId="77777777" w:rsidR="00457866" w:rsidRPr="00A67CC3" w:rsidRDefault="00457866" w:rsidP="00457866">
            <w:pPr>
              <w:spacing w:line="216" w:lineRule="auto"/>
              <w:jc w:val="both"/>
              <w:rPr>
                <w:rFonts w:cstheme="minorHAnsi"/>
              </w:rPr>
            </w:pPr>
            <w:r w:rsidRPr="00A67CC3">
              <w:rPr>
                <w:rFonts w:cstheme="minorHAnsi"/>
              </w:rPr>
              <w:t>Kontaktnými osobami pre mobility a stáže sú:</w:t>
            </w:r>
          </w:p>
          <w:p w14:paraId="5D4B19D6" w14:textId="77777777" w:rsidR="00457866" w:rsidRPr="00A67CC3" w:rsidRDefault="00457866" w:rsidP="00457866">
            <w:pPr>
              <w:rPr>
                <w:rFonts w:eastAsia="Times New Roman" w:cstheme="minorHAnsi"/>
                <w:lang w:eastAsia="sk-SK"/>
              </w:rPr>
            </w:pPr>
            <w:r w:rsidRPr="00A67CC3">
              <w:rPr>
                <w:rFonts w:eastAsia="Times New Roman" w:cstheme="minorHAnsi"/>
                <w:b/>
                <w:bCs/>
                <w:color w:val="333333"/>
                <w:shd w:val="clear" w:color="auto" w:fill="FFFFFF"/>
                <w:lang w:eastAsia="sk-SK"/>
              </w:rPr>
              <w:t>Fakultný koordinátor Erasmus+</w:t>
            </w:r>
            <w:r w:rsidRPr="00A67CC3">
              <w:rPr>
                <w:rFonts w:eastAsia="Times New Roman" w:cstheme="minorHAnsi"/>
                <w:b/>
                <w:bCs/>
                <w:color w:val="333333"/>
                <w:shd w:val="clear" w:color="auto" w:fill="FFFFFF"/>
                <w:lang w:eastAsia="sk-SK"/>
              </w:rPr>
              <w:br/>
            </w:r>
            <w:r w:rsidRPr="00A67CC3">
              <w:rPr>
                <w:rFonts w:eastAsia="Times New Roman" w:cstheme="minorHAnsi"/>
                <w:color w:val="333333"/>
                <w:shd w:val="clear" w:color="auto" w:fill="FFFFFF"/>
                <w:lang w:eastAsia="sk-SK"/>
              </w:rPr>
              <w:t xml:space="preserve">doc. Ing. Peter Márton, PhD. - tel.: </w:t>
            </w:r>
            <w:r>
              <w:rPr>
                <w:rFonts w:eastAsia="Times New Roman" w:cstheme="minorHAnsi"/>
                <w:color w:val="333333"/>
                <w:shd w:val="clear" w:color="auto" w:fill="FFFFFF"/>
                <w:lang w:eastAsia="sk-SK"/>
              </w:rPr>
              <w:t>0</w:t>
            </w:r>
            <w:r w:rsidRPr="00A67CC3">
              <w:rPr>
                <w:rFonts w:eastAsia="Times New Roman" w:cstheme="minorHAnsi"/>
                <w:color w:val="333333"/>
                <w:shd w:val="clear" w:color="auto" w:fill="FFFFFF"/>
                <w:lang w:eastAsia="sk-SK"/>
              </w:rPr>
              <w:t>41</w:t>
            </w:r>
            <w:r>
              <w:rPr>
                <w:rFonts w:eastAsia="Times New Roman" w:cstheme="minorHAnsi"/>
                <w:color w:val="333333"/>
                <w:shd w:val="clear" w:color="auto" w:fill="FFFFFF"/>
                <w:lang w:eastAsia="sk-SK"/>
              </w:rPr>
              <w:t>/</w:t>
            </w:r>
            <w:r w:rsidRPr="00A67CC3">
              <w:rPr>
                <w:rFonts w:eastAsia="Times New Roman" w:cstheme="minorHAnsi"/>
                <w:color w:val="333333"/>
                <w:shd w:val="clear" w:color="auto" w:fill="FFFFFF"/>
                <w:lang w:eastAsia="sk-SK"/>
              </w:rPr>
              <w:t>513 4053, e-mail: Peter.Marton@uniza.sk</w:t>
            </w:r>
          </w:p>
          <w:p w14:paraId="252B1065" w14:textId="2631A0C1" w:rsidR="00457866" w:rsidRPr="00A67CC3" w:rsidRDefault="00457866" w:rsidP="00457866">
            <w:pPr>
              <w:shd w:val="clear" w:color="auto" w:fill="FFFFFF"/>
              <w:spacing w:after="150"/>
              <w:rPr>
                <w:rFonts w:eastAsia="Times New Roman" w:cstheme="minorHAnsi"/>
                <w:color w:val="333333"/>
                <w:lang w:eastAsia="sk-SK"/>
              </w:rPr>
            </w:pPr>
            <w:r w:rsidRPr="00A67CC3">
              <w:rPr>
                <w:rFonts w:eastAsia="Times New Roman" w:cstheme="minorHAnsi"/>
                <w:b/>
                <w:bCs/>
                <w:color w:val="333333"/>
                <w:lang w:eastAsia="sk-SK"/>
              </w:rPr>
              <w:t>Fakultná referentka Erasmus+</w:t>
            </w:r>
            <w:r w:rsidRPr="00A67CC3">
              <w:rPr>
                <w:rFonts w:eastAsia="Times New Roman" w:cstheme="minorHAnsi"/>
                <w:color w:val="333333"/>
                <w:lang w:eastAsia="sk-SK"/>
              </w:rPr>
              <w:br/>
            </w:r>
            <w:r>
              <w:rPr>
                <w:rFonts w:cstheme="minorHAnsi"/>
              </w:rPr>
              <w:t xml:space="preserve">Mgr. Petra </w:t>
            </w:r>
            <w:proofErr w:type="spellStart"/>
            <w:r>
              <w:rPr>
                <w:rFonts w:cstheme="minorHAnsi"/>
              </w:rPr>
              <w:t>Cvičeková</w:t>
            </w:r>
            <w:proofErr w:type="spellEnd"/>
            <w:r w:rsidRPr="00A67CC3">
              <w:rPr>
                <w:rFonts w:eastAsia="Times New Roman" w:cstheme="minorHAnsi"/>
                <w:color w:val="333333"/>
                <w:lang w:eastAsia="sk-SK"/>
              </w:rPr>
              <w:t xml:space="preserve"> - tel.: </w:t>
            </w:r>
            <w:r>
              <w:rPr>
                <w:rFonts w:eastAsia="Times New Roman" w:cstheme="minorHAnsi"/>
                <w:color w:val="333333"/>
                <w:lang w:eastAsia="sk-SK"/>
              </w:rPr>
              <w:t>0</w:t>
            </w:r>
            <w:r w:rsidRPr="00A67CC3">
              <w:rPr>
                <w:rFonts w:eastAsia="Times New Roman" w:cstheme="minorHAnsi"/>
                <w:color w:val="333333"/>
                <w:lang w:eastAsia="sk-SK"/>
              </w:rPr>
              <w:t>41</w:t>
            </w:r>
            <w:r>
              <w:rPr>
                <w:rFonts w:eastAsia="Times New Roman" w:cstheme="minorHAnsi"/>
                <w:color w:val="333333"/>
                <w:lang w:eastAsia="sk-SK"/>
              </w:rPr>
              <w:t>/</w:t>
            </w:r>
            <w:r w:rsidRPr="00A67CC3">
              <w:rPr>
                <w:rFonts w:eastAsia="Times New Roman" w:cstheme="minorHAnsi"/>
                <w:color w:val="333333"/>
                <w:lang w:eastAsia="sk-SK"/>
              </w:rPr>
              <w:t>513 4</w:t>
            </w:r>
            <w:r>
              <w:rPr>
                <w:rFonts w:eastAsia="Times New Roman" w:cstheme="minorHAnsi"/>
                <w:color w:val="333333"/>
                <w:lang w:eastAsia="sk-SK"/>
              </w:rPr>
              <w:t>061</w:t>
            </w:r>
            <w:r w:rsidRPr="00A67CC3">
              <w:rPr>
                <w:rFonts w:eastAsia="Times New Roman" w:cstheme="minorHAnsi"/>
                <w:color w:val="333333"/>
                <w:lang w:eastAsia="sk-SK"/>
              </w:rPr>
              <w:t xml:space="preserve">, e-mail: </w:t>
            </w:r>
            <w:r>
              <w:rPr>
                <w:rFonts w:eastAsia="Times New Roman" w:cstheme="minorHAnsi"/>
                <w:color w:val="333333"/>
                <w:lang w:eastAsia="sk-SK"/>
              </w:rPr>
              <w:t>Petra.Cvicekova</w:t>
            </w:r>
            <w:r w:rsidRPr="00A67CC3">
              <w:rPr>
                <w:rFonts w:eastAsia="Times New Roman" w:cstheme="minorHAnsi"/>
                <w:color w:val="333333"/>
                <w:shd w:val="clear" w:color="auto" w:fill="FFFFFF"/>
                <w:lang w:eastAsia="sk-SK"/>
              </w:rPr>
              <w:t>@</w:t>
            </w:r>
            <w:r w:rsidRPr="00A67CC3">
              <w:rPr>
                <w:rFonts w:eastAsia="Times New Roman" w:cstheme="minorHAnsi"/>
                <w:color w:val="333333"/>
                <w:lang w:eastAsia="sk-SK"/>
              </w:rPr>
              <w:t>uniza.sk</w:t>
            </w:r>
          </w:p>
          <w:p w14:paraId="163A92D9" w14:textId="77777777" w:rsidR="00360804" w:rsidRPr="00432B4F" w:rsidRDefault="00360804" w:rsidP="00360804">
            <w:pPr>
              <w:spacing w:line="216" w:lineRule="auto"/>
              <w:jc w:val="both"/>
              <w:rPr>
                <w:rFonts w:cstheme="minorHAnsi"/>
                <w:bCs/>
                <w:i/>
                <w:iCs/>
                <w:sz w:val="18"/>
                <w:szCs w:val="18"/>
              </w:rPr>
            </w:pP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E0178F">
        <w:trPr>
          <w:trHeight w:val="342"/>
        </w:trPr>
        <w:tc>
          <w:tcPr>
            <w:tcW w:w="708" w:type="dxa"/>
            <w:shd w:val="clear" w:color="auto" w:fill="2E74B5" w:themeFill="accent1" w:themeFillShade="BF"/>
            <w:vAlign w:val="center"/>
          </w:tcPr>
          <w:p w14:paraId="4D6716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E0178F">
        <w:trPr>
          <w:trHeight w:val="331"/>
        </w:trPr>
        <w:tc>
          <w:tcPr>
            <w:tcW w:w="708" w:type="dxa"/>
            <w:vMerge w:val="restart"/>
            <w:shd w:val="clear" w:color="auto" w:fill="F2F2F2" w:themeFill="background1" w:themeFillShade="F2"/>
          </w:tcPr>
          <w:p w14:paraId="681A5C48" w14:textId="77777777" w:rsidR="00556FBD" w:rsidRPr="00FF736C" w:rsidRDefault="00556FBD" w:rsidP="002D4762">
            <w:pPr>
              <w:spacing w:line="216" w:lineRule="auto"/>
              <w:jc w:val="center"/>
              <w:rPr>
                <w:rFonts w:cstheme="minorHAnsi"/>
                <w:b/>
                <w:iCs/>
              </w:rPr>
            </w:pPr>
            <w:r w:rsidRPr="00FF736C">
              <w:rPr>
                <w:rFonts w:cstheme="minorHAnsi"/>
                <w:b/>
                <w:iCs/>
              </w:rPr>
              <w:t>A</w:t>
            </w:r>
          </w:p>
        </w:tc>
        <w:tc>
          <w:tcPr>
            <w:tcW w:w="10073" w:type="dxa"/>
            <w:shd w:val="clear" w:color="auto" w:fill="F2F2F2" w:themeFill="background1" w:themeFillShade="F2"/>
            <w:vAlign w:val="center"/>
          </w:tcPr>
          <w:p w14:paraId="565313D1" w14:textId="77777777" w:rsidR="00556FBD" w:rsidRPr="00FF736C" w:rsidRDefault="00556FBD" w:rsidP="002D4762">
            <w:pPr>
              <w:spacing w:line="216" w:lineRule="auto"/>
              <w:jc w:val="both"/>
              <w:rPr>
                <w:rFonts w:cstheme="minorHAnsi"/>
                <w:b/>
              </w:rPr>
            </w:pPr>
            <w:r w:rsidRPr="00FF736C">
              <w:rPr>
                <w:rFonts w:cstheme="minorHAnsi"/>
                <w:b/>
              </w:rPr>
              <w:t>Požadované schopnosti a predpoklady potrebné na prijatie na štúdium</w:t>
            </w:r>
          </w:p>
        </w:tc>
      </w:tr>
      <w:tr w:rsidR="002727A4" w14:paraId="52B25C4E" w14:textId="77777777" w:rsidTr="00E0178F">
        <w:trPr>
          <w:trHeight w:val="1074"/>
        </w:trPr>
        <w:tc>
          <w:tcPr>
            <w:tcW w:w="708" w:type="dxa"/>
            <w:vMerge/>
            <w:shd w:val="clear" w:color="auto" w:fill="auto"/>
          </w:tcPr>
          <w:p w14:paraId="52237783" w14:textId="77777777" w:rsidR="002727A4" w:rsidRPr="00FF736C" w:rsidRDefault="002727A4" w:rsidP="002727A4">
            <w:pPr>
              <w:spacing w:line="216" w:lineRule="auto"/>
              <w:jc w:val="center"/>
              <w:rPr>
                <w:rFonts w:cstheme="minorHAnsi"/>
                <w:bCs/>
                <w:iCs/>
              </w:rPr>
            </w:pPr>
          </w:p>
        </w:tc>
        <w:tc>
          <w:tcPr>
            <w:tcW w:w="10073" w:type="dxa"/>
            <w:shd w:val="clear" w:color="auto" w:fill="auto"/>
            <w:vAlign w:val="center"/>
          </w:tcPr>
          <w:p w14:paraId="13ADF95A" w14:textId="31C88FB1" w:rsidR="002727A4" w:rsidRPr="003F4591" w:rsidRDefault="002727A4" w:rsidP="004D222D">
            <w:pPr>
              <w:spacing w:line="216" w:lineRule="auto"/>
              <w:rPr>
                <w:rFonts w:cstheme="minorHAnsi"/>
              </w:rPr>
            </w:pPr>
            <w:r w:rsidRPr="003F4591">
              <w:rPr>
                <w:rFonts w:cstheme="minorHAnsi"/>
              </w:rPr>
              <w:t xml:space="preserve">Na úrovni univerzity definuje procesy, postupy a štruktúry Smernica </w:t>
            </w:r>
            <w:r>
              <w:rPr>
                <w:rFonts w:cstheme="minorHAnsi"/>
              </w:rPr>
              <w:t xml:space="preserve">č. </w:t>
            </w:r>
            <w:r w:rsidRPr="003F4591">
              <w:rPr>
                <w:rFonts w:cstheme="minorHAnsi"/>
              </w:rPr>
              <w:t>206 Zásady a pravidlá prijímacieho konania na štúdium na UNIZA</w:t>
            </w:r>
            <w:r>
              <w:rPr>
                <w:rFonts w:cstheme="minorHAnsi"/>
              </w:rPr>
              <w:t xml:space="preserve"> </w:t>
            </w:r>
            <w:r w:rsidRPr="00A67CC3">
              <w:rPr>
                <w:rFonts w:cstheme="minorHAnsi"/>
              </w:rPr>
              <w:t>(</w:t>
            </w:r>
            <w:hyperlink r:id="rId214" w:history="1">
              <w:r w:rsidRPr="002C16E6">
                <w:rPr>
                  <w:rStyle w:val="Hypertextovprepojenie"/>
                  <w:rFonts w:cstheme="minorHAnsi"/>
                </w:rPr>
                <w: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w:t>
              </w:r>
            </w:hyperlink>
            <w:r>
              <w:rPr>
                <w:rFonts w:cstheme="minorHAnsi"/>
              </w:rPr>
              <w:t>)</w:t>
            </w:r>
            <w:r w:rsidRPr="003F4591">
              <w:rPr>
                <w:rFonts w:cstheme="minorHAnsi"/>
              </w:rPr>
              <w:t xml:space="preserve">. </w:t>
            </w:r>
          </w:p>
          <w:p w14:paraId="1443BA4E" w14:textId="77777777" w:rsidR="002727A4" w:rsidRPr="003F4591" w:rsidRDefault="002727A4" w:rsidP="004D222D">
            <w:pPr>
              <w:spacing w:line="216" w:lineRule="auto"/>
              <w:rPr>
                <w:rFonts w:cstheme="minorHAnsi"/>
              </w:rPr>
            </w:pPr>
          </w:p>
          <w:p w14:paraId="054EF631" w14:textId="2B2E4BFB" w:rsidR="002727A4" w:rsidRDefault="002727A4" w:rsidP="004D222D">
            <w:pPr>
              <w:spacing w:line="216" w:lineRule="auto"/>
            </w:pPr>
            <w:r w:rsidRPr="003F4591">
              <w:rPr>
                <w:rFonts w:cstheme="minorHAnsi"/>
              </w:rPr>
              <w:t xml:space="preserve">Na úrovni fakulty definujú procesy, postupy a štruktúry schválené Podmienky prijatia </w:t>
            </w:r>
            <w:r>
              <w:rPr>
                <w:rFonts w:cstheme="minorHAnsi"/>
              </w:rPr>
              <w:t>(</w:t>
            </w:r>
            <w:hyperlink r:id="rId215" w:history="1">
              <w:r w:rsidR="002E7CFA" w:rsidRPr="002E7CFA">
                <w:rPr>
                  <w:rStyle w:val="Hypertextovprepojenie"/>
                </w:rPr>
                <w:t>https://www.uniza.sk/images/pdf/INFOLETAKY-akreditovanych-studijnych-programov/programy-2024-2025/FRI/FRI-ING-2024-2025-2.pdf</w:t>
              </w:r>
            </w:hyperlink>
            <w:r>
              <w:rPr>
                <w:rFonts w:cstheme="minorHAnsi"/>
              </w:rPr>
              <w:t xml:space="preserve">) </w:t>
            </w:r>
            <w:r w:rsidRPr="003F4591">
              <w:rPr>
                <w:rFonts w:cstheme="minorHAnsi"/>
              </w:rPr>
              <w:t>a </w:t>
            </w:r>
            <w:r w:rsidRPr="005A4221">
              <w:rPr>
                <w:rFonts w:cstheme="minorHAnsi"/>
              </w:rPr>
              <w:t>Zásady a pravidlá prijímacieho konania na štúdium</w:t>
            </w:r>
            <w:r>
              <w:rPr>
                <w:rFonts w:cstheme="minorHAnsi"/>
              </w:rPr>
              <w:t xml:space="preserve"> </w:t>
            </w:r>
            <w:r w:rsidRPr="005A4221">
              <w:rPr>
                <w:rFonts w:cstheme="minorHAnsi"/>
              </w:rPr>
              <w:t>na Fakultu riadenia a informatiky UNIZA</w:t>
            </w:r>
            <w:r>
              <w:rPr>
                <w:rFonts w:cstheme="minorHAnsi"/>
              </w:rPr>
              <w:t xml:space="preserve"> </w:t>
            </w:r>
            <w:r w:rsidRPr="005A4221">
              <w:rPr>
                <w:rFonts w:cstheme="minorHAnsi"/>
              </w:rPr>
              <w:t>pre 2. stupeň štúdia</w:t>
            </w:r>
            <w:r>
              <w:rPr>
                <w:rFonts w:cstheme="minorHAnsi"/>
              </w:rPr>
              <w:t xml:space="preserve"> </w:t>
            </w:r>
            <w:r>
              <w:t>(</w:t>
            </w:r>
            <w:hyperlink r:id="rId216" w:history="1">
              <w:r w:rsidR="002E7CFA" w:rsidRPr="002E7CFA">
                <w:rPr>
                  <w:rStyle w:val="Hypertextovprepojenie"/>
                </w:rPr>
                <w:t>https://www.fri.uniza.sk/uploads/files/1688901476-Zasady-a-pravidla-prijimacieho-konania-na-FRI-UNIZA-2-stupen-2024-2025.pdf</w:t>
              </w:r>
            </w:hyperlink>
            <w:r>
              <w:t>).</w:t>
            </w:r>
          </w:p>
          <w:p w14:paraId="41475D97" w14:textId="77777777" w:rsidR="002727A4" w:rsidRPr="003F4591" w:rsidRDefault="002727A4" w:rsidP="004D222D">
            <w:pPr>
              <w:spacing w:line="216" w:lineRule="auto"/>
              <w:rPr>
                <w:rFonts w:cstheme="minorHAnsi"/>
              </w:rPr>
            </w:pPr>
          </w:p>
          <w:p w14:paraId="69DE2EA3" w14:textId="77777777"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Počet prijímaných študentov sa určuje na základe:</w:t>
            </w:r>
          </w:p>
          <w:p w14:paraId="0BB019AE" w14:textId="77777777" w:rsidR="002727A4" w:rsidRPr="003F4591" w:rsidRDefault="002727A4">
            <w:pPr>
              <w:pStyle w:val="tlPrvriadok1cm"/>
              <w:numPr>
                <w:ilvl w:val="0"/>
                <w:numId w:val="18"/>
              </w:numPr>
              <w:tabs>
                <w:tab w:val="left" w:pos="720"/>
              </w:tabs>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personálnych a priestorových možností, ktoré je fakulta schopná v súlade so zákonom a s jej rozvojom efektívne poskytovať,</w:t>
            </w:r>
          </w:p>
          <w:p w14:paraId="7DD5E25A" w14:textId="77777777" w:rsidR="002727A4" w:rsidRPr="003F4591" w:rsidRDefault="002727A4">
            <w:pPr>
              <w:pStyle w:val="tlPrvriadok1cm"/>
              <w:numPr>
                <w:ilvl w:val="0"/>
                <w:numId w:val="18"/>
              </w:numPr>
              <w:tabs>
                <w:tab w:val="left" w:pos="720"/>
              </w:tabs>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informácií o demografickom rozvoji, predpokladoch a potrebách spoločnosti, ktoré sa budú neustále aktualizovať na základe informácii zo Slovenského štatistického úradu a Ministerstva školstva SR.</w:t>
            </w:r>
          </w:p>
          <w:p w14:paraId="1159951A" w14:textId="77777777"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Naplnenie určeného počtu študentov sa bude uskutočňovať na fakulte formou:</w:t>
            </w:r>
          </w:p>
          <w:p w14:paraId="34B9CA68"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účasti na veľtrhoch vzdelávania v SR a v zahraničí,</w:t>
            </w:r>
          </w:p>
          <w:p w14:paraId="5696C7F4"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organizovaním Dní otvorených dverí,</w:t>
            </w:r>
          </w:p>
          <w:p w14:paraId="7181C31D"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prezentáciou fakulty na web</w:t>
            </w:r>
            <w:r>
              <w:rPr>
                <w:rFonts w:asciiTheme="minorHAnsi" w:hAnsiTheme="minorHAnsi" w:cstheme="minorHAnsi"/>
                <w:sz w:val="22"/>
                <w:szCs w:val="22"/>
              </w:rPr>
              <w:t xml:space="preserve">ových </w:t>
            </w:r>
            <w:r w:rsidRPr="003F4591">
              <w:rPr>
                <w:rFonts w:asciiTheme="minorHAnsi" w:hAnsiTheme="minorHAnsi" w:cstheme="minorHAnsi"/>
                <w:sz w:val="22"/>
                <w:szCs w:val="22"/>
              </w:rPr>
              <w:t>stránkach,</w:t>
            </w:r>
          </w:p>
          <w:p w14:paraId="1A2729D2"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prezentačných akcií organizovaných v spolupráci s úspešnými spoločnosťami, firmami a korporáciami,</w:t>
            </w:r>
          </w:p>
          <w:p w14:paraId="6B7C218C"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spolupráce so študentskými organizáciami,</w:t>
            </w:r>
          </w:p>
          <w:p w14:paraId="141FE3E9"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lastRenderedPageBreak/>
              <w:t>aktivít vyvíjaných v spolupráci so samosprávnymi a štátnymi orgánmi za účelom rozvíjania záujmu mladej generácie o štúdium.</w:t>
            </w:r>
          </w:p>
          <w:p w14:paraId="2677126D" w14:textId="77777777"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Prijímacie konanie sa riadi „Zásadami prijímania na štúdium“, ktoré schvaľuje akademický senát fakulty. V týchto zásadách sa špecifikujú podrobnosti spôsobu prijímania z pohľadu príslušných študijných programov a taktiež kritériá na odpustenie prijímacej skúšky.</w:t>
            </w:r>
          </w:p>
          <w:p w14:paraId="410A9C97" w14:textId="77777777" w:rsidR="002727A4" w:rsidRDefault="002727A4" w:rsidP="004D222D">
            <w:pPr>
              <w:pStyle w:val="tlPrvriadok1cm"/>
              <w:spacing w:after="120"/>
              <w:ind w:firstLine="0"/>
              <w:jc w:val="left"/>
              <w:rPr>
                <w:rFonts w:asciiTheme="minorHAnsi" w:hAnsiTheme="minorHAnsi" w:cstheme="minorHAnsi"/>
                <w:sz w:val="22"/>
                <w:szCs w:val="22"/>
              </w:rPr>
            </w:pPr>
            <w:r w:rsidRPr="005A4221">
              <w:rPr>
                <w:rFonts w:asciiTheme="minorHAnsi" w:hAnsiTheme="minorHAnsi" w:cstheme="minorHAnsi"/>
                <w:sz w:val="22"/>
                <w:szCs w:val="22"/>
              </w:rPr>
              <w:t>Základnou podmienkou prijatia na študijný program druhého stupňa je získanie vysokoškolského vzdelania prvého stupňa (zákon č. 131/2002 Z. z. o vysokých školách v znení neskorších predpisov).</w:t>
            </w:r>
          </w:p>
          <w:p w14:paraId="26EC1ACB" w14:textId="2F4FC3C3" w:rsidR="0093711C" w:rsidRDefault="0093711C" w:rsidP="004D222D">
            <w:pPr>
              <w:pStyle w:val="tlPrvriadok1cm"/>
              <w:spacing w:after="120"/>
              <w:ind w:firstLine="0"/>
              <w:jc w:val="left"/>
              <w:rPr>
                <w:rFonts w:asciiTheme="minorHAnsi" w:hAnsiTheme="minorHAnsi" w:cstheme="minorHAnsi"/>
                <w:sz w:val="22"/>
                <w:szCs w:val="22"/>
              </w:rPr>
            </w:pPr>
            <w:r w:rsidRPr="002A52A2">
              <w:rPr>
                <w:rFonts w:asciiTheme="minorHAnsi" w:hAnsiTheme="minorHAnsi" w:cstheme="minorHAnsi"/>
                <w:sz w:val="22"/>
                <w:szCs w:val="22"/>
              </w:rPr>
              <w:t>Na konverzné trojročné inžinierske študijné programy sú uchádzači prijímaní bez prijímacej skúšky na základe váženého študijného priemeru za bakalárske štúdium.</w:t>
            </w:r>
          </w:p>
          <w:p w14:paraId="3EFEDEB3" w14:textId="303271DC" w:rsidR="002727A4" w:rsidRPr="0093711C"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 xml:space="preserve">Počet prijímaných </w:t>
            </w:r>
            <w:r>
              <w:rPr>
                <w:rFonts w:asciiTheme="minorHAnsi" w:hAnsiTheme="minorHAnsi" w:cstheme="minorHAnsi"/>
                <w:sz w:val="22"/>
                <w:szCs w:val="22"/>
              </w:rPr>
              <w:t xml:space="preserve">študentov </w:t>
            </w:r>
            <w:r w:rsidRPr="003F4591">
              <w:rPr>
                <w:rFonts w:asciiTheme="minorHAnsi" w:hAnsiTheme="minorHAnsi" w:cstheme="minorHAnsi"/>
                <w:sz w:val="22"/>
                <w:szCs w:val="22"/>
              </w:rPr>
              <w:t>v</w:t>
            </w:r>
            <w:r w:rsidR="0093711C">
              <w:rPr>
                <w:rFonts w:asciiTheme="minorHAnsi" w:hAnsiTheme="minorHAnsi" w:cstheme="minorHAnsi"/>
                <w:sz w:val="22"/>
                <w:szCs w:val="22"/>
              </w:rPr>
              <w:t xml:space="preserve"> konverznom </w:t>
            </w:r>
            <w:r>
              <w:rPr>
                <w:rFonts w:asciiTheme="minorHAnsi" w:hAnsiTheme="minorHAnsi" w:cstheme="minorHAnsi"/>
                <w:sz w:val="22"/>
                <w:szCs w:val="22"/>
              </w:rPr>
              <w:t>inžinierskom študijnom programe Počítačové inžinierstvo</w:t>
            </w:r>
            <w:r w:rsidRPr="003F4591">
              <w:rPr>
                <w:rFonts w:asciiTheme="minorHAnsi" w:hAnsiTheme="minorHAnsi" w:cstheme="minorHAnsi"/>
                <w:sz w:val="22"/>
                <w:szCs w:val="22"/>
              </w:rPr>
              <w:t xml:space="preserve"> sa odhaduje na </w:t>
            </w:r>
            <w:r w:rsidR="0093711C">
              <w:rPr>
                <w:rFonts w:asciiTheme="minorHAnsi" w:hAnsiTheme="minorHAnsi" w:cstheme="minorHAnsi"/>
                <w:sz w:val="22"/>
                <w:szCs w:val="22"/>
              </w:rPr>
              <w:t>2</w:t>
            </w:r>
            <w:r w:rsidRPr="003F4591">
              <w:rPr>
                <w:rFonts w:asciiTheme="minorHAnsi" w:hAnsiTheme="minorHAnsi" w:cstheme="minorHAnsi"/>
                <w:sz w:val="22"/>
                <w:szCs w:val="22"/>
              </w:rPr>
              <w:t>0. Počty prijímaných súvisia s odhadom záujmu o jednotlivé študijné programy a </w:t>
            </w:r>
            <w:r>
              <w:rPr>
                <w:rFonts w:asciiTheme="minorHAnsi" w:hAnsiTheme="minorHAnsi" w:cstheme="minorHAnsi"/>
                <w:sz w:val="22"/>
                <w:szCs w:val="22"/>
              </w:rPr>
              <w:t>sú</w:t>
            </w:r>
            <w:r w:rsidRPr="003F4591">
              <w:rPr>
                <w:rFonts w:asciiTheme="minorHAnsi" w:hAnsiTheme="minorHAnsi" w:cstheme="minorHAnsi"/>
                <w:sz w:val="22"/>
                <w:szCs w:val="22"/>
              </w:rPr>
              <w:t xml:space="preserve"> každoročne upravované v súlade s kapacitnými možnosťami fakulty.</w:t>
            </w:r>
          </w:p>
        </w:tc>
      </w:tr>
      <w:tr w:rsidR="002727A4" w14:paraId="18EFC37D" w14:textId="77777777" w:rsidTr="00E0178F">
        <w:trPr>
          <w:trHeight w:val="342"/>
        </w:trPr>
        <w:tc>
          <w:tcPr>
            <w:tcW w:w="708" w:type="dxa"/>
            <w:vMerge w:val="restart"/>
            <w:shd w:val="clear" w:color="auto" w:fill="F2F2F2" w:themeFill="background1" w:themeFillShade="F2"/>
          </w:tcPr>
          <w:p w14:paraId="1F8C1007" w14:textId="77777777" w:rsidR="002727A4" w:rsidRPr="00FF736C" w:rsidRDefault="002727A4" w:rsidP="002727A4">
            <w:pPr>
              <w:spacing w:line="216" w:lineRule="auto"/>
              <w:jc w:val="center"/>
              <w:rPr>
                <w:rFonts w:cstheme="minorHAnsi"/>
                <w:b/>
                <w:iCs/>
              </w:rPr>
            </w:pPr>
            <w:r w:rsidRPr="00FF736C">
              <w:rPr>
                <w:rFonts w:cstheme="minorHAnsi"/>
                <w:b/>
                <w:iCs/>
              </w:rPr>
              <w:lastRenderedPageBreak/>
              <w:t>B</w:t>
            </w:r>
          </w:p>
        </w:tc>
        <w:tc>
          <w:tcPr>
            <w:tcW w:w="10073" w:type="dxa"/>
            <w:shd w:val="clear" w:color="auto" w:fill="F2F2F2" w:themeFill="background1" w:themeFillShade="F2"/>
            <w:vAlign w:val="center"/>
          </w:tcPr>
          <w:p w14:paraId="5B4FA167" w14:textId="77777777" w:rsidR="002727A4" w:rsidRPr="00FF736C" w:rsidRDefault="002727A4" w:rsidP="002727A4">
            <w:pPr>
              <w:spacing w:line="216" w:lineRule="auto"/>
              <w:jc w:val="both"/>
              <w:rPr>
                <w:rFonts w:cstheme="minorHAnsi"/>
                <w:b/>
              </w:rPr>
            </w:pPr>
            <w:r w:rsidRPr="00FF736C">
              <w:rPr>
                <w:rFonts w:cstheme="minorHAnsi"/>
                <w:b/>
              </w:rPr>
              <w:t>Postupy prijímania na štúdium.</w:t>
            </w:r>
          </w:p>
        </w:tc>
      </w:tr>
      <w:tr w:rsidR="002727A4" w14:paraId="15034C92" w14:textId="77777777" w:rsidTr="00E0178F">
        <w:trPr>
          <w:trHeight w:val="862"/>
        </w:trPr>
        <w:tc>
          <w:tcPr>
            <w:tcW w:w="708" w:type="dxa"/>
            <w:vMerge/>
            <w:shd w:val="clear" w:color="auto" w:fill="auto"/>
          </w:tcPr>
          <w:p w14:paraId="412B486F" w14:textId="77777777" w:rsidR="002727A4" w:rsidRDefault="002727A4" w:rsidP="002727A4">
            <w:pPr>
              <w:spacing w:line="216" w:lineRule="auto"/>
              <w:jc w:val="both"/>
              <w:rPr>
                <w:rFonts w:cstheme="minorHAnsi"/>
                <w:b/>
                <w:iCs/>
              </w:rPr>
            </w:pPr>
          </w:p>
        </w:tc>
        <w:tc>
          <w:tcPr>
            <w:tcW w:w="10073" w:type="dxa"/>
            <w:shd w:val="clear" w:color="auto" w:fill="auto"/>
            <w:vAlign w:val="center"/>
          </w:tcPr>
          <w:p w14:paraId="488C1D68" w14:textId="3AD2E6C3" w:rsidR="008E6EFF" w:rsidRPr="003F4591" w:rsidRDefault="008E6EFF" w:rsidP="004D222D">
            <w:pPr>
              <w:spacing w:line="216" w:lineRule="auto"/>
              <w:rPr>
                <w:rFonts w:cstheme="minorHAnsi"/>
              </w:rPr>
            </w:pPr>
            <w:r w:rsidRPr="003F4591">
              <w:rPr>
                <w:rFonts w:cstheme="minorHAnsi"/>
              </w:rPr>
              <w:t xml:space="preserve">Na úrovni univerzity definuje procesy, postupy a štruktúry Smernica </w:t>
            </w:r>
            <w:r>
              <w:rPr>
                <w:rFonts w:cstheme="minorHAnsi"/>
              </w:rPr>
              <w:t xml:space="preserve">č. </w:t>
            </w:r>
            <w:r w:rsidRPr="003F4591">
              <w:rPr>
                <w:rFonts w:cstheme="minorHAnsi"/>
              </w:rPr>
              <w:t>206 Zásady a pravidlá prijímacieho konania na štúdium na UNIZA</w:t>
            </w:r>
            <w:r>
              <w:rPr>
                <w:rFonts w:cstheme="minorHAnsi"/>
              </w:rPr>
              <w:t xml:space="preserve"> </w:t>
            </w:r>
            <w:r w:rsidRPr="00A67CC3">
              <w:rPr>
                <w:rFonts w:cstheme="minorHAnsi"/>
              </w:rPr>
              <w:t>(</w:t>
            </w:r>
            <w:hyperlink r:id="rId217" w:history="1">
              <w:r w:rsidRPr="002C16E6">
                <w:rPr>
                  <w:rStyle w:val="Hypertextovprepojenie"/>
                  <w:rFonts w:cstheme="minorHAnsi"/>
                </w:rPr>
                <w: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w:t>
              </w:r>
            </w:hyperlink>
            <w:r>
              <w:rPr>
                <w:rFonts w:cstheme="minorHAnsi"/>
              </w:rPr>
              <w:t>)</w:t>
            </w:r>
            <w:r w:rsidRPr="003F4591">
              <w:rPr>
                <w:rFonts w:cstheme="minorHAnsi"/>
              </w:rPr>
              <w:t xml:space="preserve">. </w:t>
            </w:r>
          </w:p>
          <w:p w14:paraId="4250EC68" w14:textId="77777777" w:rsidR="008E6EFF" w:rsidRPr="003F4591" w:rsidRDefault="008E6EFF" w:rsidP="004D222D">
            <w:pPr>
              <w:spacing w:line="216" w:lineRule="auto"/>
              <w:rPr>
                <w:rFonts w:cstheme="minorHAnsi"/>
              </w:rPr>
            </w:pPr>
          </w:p>
          <w:p w14:paraId="358A3284" w14:textId="77777777" w:rsidR="008E6EFF" w:rsidRDefault="008E6EFF" w:rsidP="004D222D">
            <w:pPr>
              <w:spacing w:line="216" w:lineRule="auto"/>
            </w:pPr>
            <w:r w:rsidRPr="003F4591">
              <w:rPr>
                <w:rFonts w:cstheme="minorHAnsi"/>
              </w:rPr>
              <w:t xml:space="preserve">Na úrovni fakulty definujú procesy, postupy a štruktúry schválené Podmienky prijatia </w:t>
            </w:r>
            <w:r>
              <w:rPr>
                <w:rFonts w:cstheme="minorHAnsi"/>
              </w:rPr>
              <w:t>(</w:t>
            </w:r>
            <w:hyperlink r:id="rId218" w:history="1">
              <w:r w:rsidRPr="002E7CFA">
                <w:rPr>
                  <w:rStyle w:val="Hypertextovprepojenie"/>
                </w:rPr>
                <w:t>https://www.uniza.sk/images/pdf/INFOLETAKY-akreditovanych-studijnych-programov/programy-2024-2025/FRI/FRI-ING-2024-2025-2.pdf</w:t>
              </w:r>
            </w:hyperlink>
            <w:r>
              <w:rPr>
                <w:rFonts w:cstheme="minorHAnsi"/>
              </w:rPr>
              <w:t xml:space="preserve">) </w:t>
            </w:r>
            <w:r w:rsidRPr="003F4591">
              <w:rPr>
                <w:rFonts w:cstheme="minorHAnsi"/>
              </w:rPr>
              <w:t>a </w:t>
            </w:r>
            <w:r w:rsidRPr="005A4221">
              <w:rPr>
                <w:rFonts w:cstheme="minorHAnsi"/>
              </w:rPr>
              <w:t>Zásady a pravidlá prijímacieho konania na štúdium</w:t>
            </w:r>
            <w:r>
              <w:rPr>
                <w:rFonts w:cstheme="minorHAnsi"/>
              </w:rPr>
              <w:t xml:space="preserve"> </w:t>
            </w:r>
            <w:r w:rsidRPr="005A4221">
              <w:rPr>
                <w:rFonts w:cstheme="minorHAnsi"/>
              </w:rPr>
              <w:t>na Fakultu riadenia a informatiky UNIZA</w:t>
            </w:r>
            <w:r>
              <w:rPr>
                <w:rFonts w:cstheme="minorHAnsi"/>
              </w:rPr>
              <w:t xml:space="preserve"> </w:t>
            </w:r>
            <w:r w:rsidRPr="005A4221">
              <w:rPr>
                <w:rFonts w:cstheme="minorHAnsi"/>
              </w:rPr>
              <w:t>pre 2. stupeň štúdia</w:t>
            </w:r>
            <w:r>
              <w:rPr>
                <w:rFonts w:cstheme="minorHAnsi"/>
              </w:rPr>
              <w:t xml:space="preserve"> </w:t>
            </w:r>
            <w:r>
              <w:t>(</w:t>
            </w:r>
            <w:hyperlink r:id="rId219" w:history="1">
              <w:r w:rsidRPr="002E7CFA">
                <w:rPr>
                  <w:rStyle w:val="Hypertextovprepojenie"/>
                </w:rPr>
                <w:t>https://www.fri.uniza.sk/uploads/files/1688901476-Zasady-a-pravidla-prijimacieho-konania-na-FRI-UNIZA-2-stupen-2024-2025.pdf</w:t>
              </w:r>
            </w:hyperlink>
            <w:r>
              <w:t>).</w:t>
            </w:r>
          </w:p>
          <w:p w14:paraId="2C1E1363" w14:textId="77777777" w:rsidR="002727A4" w:rsidRDefault="002727A4" w:rsidP="004D222D">
            <w:pPr>
              <w:spacing w:line="216" w:lineRule="auto"/>
              <w:rPr>
                <w:rFonts w:cstheme="minorHAnsi"/>
                <w:i/>
                <w:iCs/>
                <w:sz w:val="18"/>
                <w:szCs w:val="18"/>
              </w:rPr>
            </w:pPr>
          </w:p>
          <w:p w14:paraId="18DA97EE" w14:textId="77777777" w:rsidR="002727A4" w:rsidRPr="002730BB" w:rsidRDefault="002727A4" w:rsidP="004D222D">
            <w:pPr>
              <w:spacing w:line="216" w:lineRule="auto"/>
              <w:rPr>
                <w:rFonts w:cstheme="minorHAnsi"/>
                <w:b/>
                <w:bCs/>
              </w:rPr>
            </w:pPr>
          </w:p>
        </w:tc>
      </w:tr>
      <w:tr w:rsidR="002727A4" w14:paraId="51A2ED69" w14:textId="77777777" w:rsidTr="00E0178F">
        <w:trPr>
          <w:trHeight w:val="342"/>
        </w:trPr>
        <w:tc>
          <w:tcPr>
            <w:tcW w:w="708" w:type="dxa"/>
            <w:vMerge w:val="restart"/>
            <w:shd w:val="clear" w:color="auto" w:fill="F2F2F2" w:themeFill="background1" w:themeFillShade="F2"/>
          </w:tcPr>
          <w:p w14:paraId="3A9D3EFA" w14:textId="77777777" w:rsidR="002727A4" w:rsidRDefault="002727A4" w:rsidP="002727A4">
            <w:pPr>
              <w:spacing w:line="216" w:lineRule="auto"/>
              <w:jc w:val="center"/>
              <w:rPr>
                <w:rFonts w:cstheme="minorHAnsi"/>
                <w:b/>
                <w:iCs/>
              </w:rPr>
            </w:pPr>
            <w:r>
              <w:rPr>
                <w:rFonts w:cstheme="minorHAnsi"/>
                <w:b/>
                <w:iCs/>
              </w:rPr>
              <w:t>C</w:t>
            </w:r>
          </w:p>
        </w:tc>
        <w:tc>
          <w:tcPr>
            <w:tcW w:w="10073" w:type="dxa"/>
            <w:shd w:val="clear" w:color="auto" w:fill="F2F2F2" w:themeFill="background1" w:themeFillShade="F2"/>
            <w:vAlign w:val="center"/>
          </w:tcPr>
          <w:p w14:paraId="3D85D0AA" w14:textId="77777777" w:rsidR="002727A4" w:rsidRPr="00FF736C" w:rsidRDefault="002727A4" w:rsidP="002727A4">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2727A4" w14:paraId="4BD0E305" w14:textId="77777777" w:rsidTr="00E0178F">
        <w:trPr>
          <w:trHeight w:val="875"/>
        </w:trPr>
        <w:tc>
          <w:tcPr>
            <w:tcW w:w="708" w:type="dxa"/>
            <w:vMerge/>
          </w:tcPr>
          <w:p w14:paraId="727AC54F" w14:textId="77777777" w:rsidR="002727A4" w:rsidRPr="00EA00DE" w:rsidRDefault="002727A4" w:rsidP="002727A4">
            <w:pPr>
              <w:spacing w:line="216" w:lineRule="auto"/>
              <w:jc w:val="both"/>
              <w:rPr>
                <w:bCs/>
                <w:iCs/>
              </w:rPr>
            </w:pPr>
          </w:p>
        </w:tc>
        <w:tc>
          <w:tcPr>
            <w:tcW w:w="10073" w:type="dxa"/>
            <w:shd w:val="clear" w:color="auto" w:fill="auto"/>
          </w:tcPr>
          <w:p w14:paraId="6AF064AD" w14:textId="77777777" w:rsidR="002727A4" w:rsidRDefault="002727A4" w:rsidP="002727A4">
            <w:pPr>
              <w:spacing w:line="216" w:lineRule="auto"/>
              <w:ind w:left="360"/>
              <w:jc w:val="both"/>
              <w:rPr>
                <w:rFonts w:cstheme="minorHAnsi"/>
              </w:rPr>
            </w:pPr>
          </w:p>
          <w:p w14:paraId="14FD5FD2" w14:textId="77777777" w:rsidR="00E0178F" w:rsidRDefault="00E0178F" w:rsidP="00E0178F">
            <w:r>
              <w:t>Za posledných 5 rokov sa na konverzný študijný program počítačové inžinierstvo nikto neprihlásil.</w:t>
            </w:r>
          </w:p>
          <w:p w14:paraId="23534027" w14:textId="77777777" w:rsidR="002727A4" w:rsidRPr="002730BB" w:rsidRDefault="002727A4" w:rsidP="002727A4">
            <w:pPr>
              <w:rPr>
                <w:rFonts w:cstheme="minorHAnsi"/>
              </w:rPr>
            </w:pPr>
          </w:p>
        </w:tc>
      </w:tr>
    </w:tbl>
    <w:p w14:paraId="27A22244" w14:textId="77777777" w:rsidR="00556FBD" w:rsidRDefault="00556FBD" w:rsidP="00556FBD">
      <w:pPr>
        <w:autoSpaceDE w:val="0"/>
        <w:autoSpaceDN w:val="0"/>
        <w:adjustRightInd w:val="0"/>
        <w:spacing w:after="0" w:line="240" w:lineRule="auto"/>
        <w:rPr>
          <w:rFonts w:cstheme="minorHAnsi"/>
        </w:rPr>
      </w:pPr>
    </w:p>
    <w:p w14:paraId="12095051" w14:textId="77777777" w:rsidR="00556FBD" w:rsidRDefault="00556FBD" w:rsidP="00556FBD">
      <w:pPr>
        <w:autoSpaceDE w:val="0"/>
        <w:autoSpaceDN w:val="0"/>
        <w:adjustRightInd w:val="0"/>
        <w:spacing w:after="0" w:line="240" w:lineRule="auto"/>
        <w:rPr>
          <w:rFonts w:cstheme="minorHAnsi"/>
        </w:rPr>
      </w:pPr>
    </w:p>
    <w:p w14:paraId="0A5ADD17" w14:textId="77777777" w:rsidR="00556FBD" w:rsidRPr="004A5440"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Default="00556FBD" w:rsidP="002D4762">
            <w:pPr>
              <w:autoSpaceDE w:val="0"/>
              <w:autoSpaceDN w:val="0"/>
              <w:adjustRightInd w:val="0"/>
              <w:jc w:val="center"/>
              <w:rPr>
                <w:rFonts w:cstheme="minorHAnsi"/>
                <w:b/>
                <w:bCs/>
              </w:rPr>
            </w:pPr>
            <w:r>
              <w:rPr>
                <w:rFonts w:cstheme="minorHAnsi"/>
                <w:b/>
                <w:bCs/>
              </w:rPr>
              <w:t>A</w:t>
            </w:r>
          </w:p>
        </w:tc>
        <w:tc>
          <w:tcPr>
            <w:tcW w:w="10065" w:type="dxa"/>
            <w:shd w:val="clear" w:color="auto" w:fill="F2F2F2" w:themeFill="background1" w:themeFillShade="F2"/>
            <w:vAlign w:val="center"/>
          </w:tcPr>
          <w:p w14:paraId="40C5FFFD" w14:textId="77777777" w:rsidR="00556FBD" w:rsidRPr="00E37B92" w:rsidRDefault="00556FBD" w:rsidP="002D4762">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8E6EFF" w14:paraId="7DF1BF36" w14:textId="77777777" w:rsidTr="002D4762">
        <w:tc>
          <w:tcPr>
            <w:tcW w:w="709" w:type="dxa"/>
            <w:vMerge/>
          </w:tcPr>
          <w:p w14:paraId="50DFB2ED" w14:textId="77777777" w:rsidR="008E6EFF" w:rsidRDefault="008E6EFF" w:rsidP="008E6EFF">
            <w:pPr>
              <w:autoSpaceDE w:val="0"/>
              <w:autoSpaceDN w:val="0"/>
              <w:adjustRightInd w:val="0"/>
              <w:rPr>
                <w:rFonts w:cstheme="minorHAnsi"/>
                <w:b/>
                <w:bCs/>
              </w:rPr>
            </w:pPr>
          </w:p>
        </w:tc>
        <w:tc>
          <w:tcPr>
            <w:tcW w:w="10065" w:type="dxa"/>
          </w:tcPr>
          <w:p w14:paraId="4B84234C" w14:textId="08B27F02" w:rsidR="008E6EFF" w:rsidRPr="003F4591" w:rsidRDefault="008E6EFF" w:rsidP="008E6EFF">
            <w:pPr>
              <w:spacing w:line="216" w:lineRule="auto"/>
              <w:jc w:val="both"/>
              <w:rPr>
                <w:rFonts w:cstheme="minorHAnsi"/>
              </w:rPr>
            </w:pPr>
            <w:r w:rsidRPr="003F4591">
              <w:rPr>
                <w:rFonts w:cstheme="minorHAnsi"/>
              </w:rPr>
              <w:t xml:space="preserve">Na úrovni univerzity definuje procesy, postupy a štruktúry </w:t>
            </w:r>
            <w:hyperlink r:id="rId220" w:history="1">
              <w:r w:rsidRPr="004D222D">
                <w:rPr>
                  <w:rStyle w:val="Hypertextovprepojenie"/>
                  <w:rFonts w:cstheme="minorHAnsi"/>
                </w:rPr>
                <w:t>Smernica č. 223</w:t>
              </w:r>
            </w:hyperlink>
            <w:r w:rsidRPr="003F4591">
              <w:rPr>
                <w:rFonts w:cstheme="minorHAnsi"/>
              </w:rPr>
              <w:t xml:space="preserve"> Monitorovanie a priebežné hodnotenie študijných programov.</w:t>
            </w:r>
          </w:p>
          <w:p w14:paraId="274B072F" w14:textId="77777777" w:rsidR="008E6EFF" w:rsidRPr="003F4591" w:rsidRDefault="008E6EFF" w:rsidP="008E6EFF">
            <w:pPr>
              <w:spacing w:line="216" w:lineRule="auto"/>
              <w:jc w:val="both"/>
              <w:rPr>
                <w:rFonts w:cstheme="minorHAnsi"/>
              </w:rPr>
            </w:pPr>
          </w:p>
          <w:p w14:paraId="045F511F" w14:textId="77777777" w:rsidR="008E6EFF" w:rsidRPr="003F4591" w:rsidRDefault="008E6EFF" w:rsidP="008E6EFF">
            <w:pPr>
              <w:pStyle w:val="Odsekzoznamu"/>
              <w:autoSpaceDE w:val="0"/>
              <w:autoSpaceDN w:val="0"/>
              <w:adjustRightInd w:val="0"/>
              <w:ind w:left="38"/>
              <w:rPr>
                <w:rFonts w:cstheme="minorHAnsi"/>
              </w:rPr>
            </w:pPr>
            <w:r w:rsidRPr="003F4591">
              <w:rPr>
                <w:rFonts w:cstheme="minorHAnsi"/>
              </w:rPr>
              <w:t>Pri hodnotení kvality vzdelávacieho procesu je dôležitá spätná väzba najmä od študentov.</w:t>
            </w:r>
          </w:p>
          <w:p w14:paraId="57B7CAD5" w14:textId="77777777" w:rsidR="008E6EFF" w:rsidRPr="003F4591" w:rsidRDefault="008E6EFF" w:rsidP="008E6EFF">
            <w:pPr>
              <w:pStyle w:val="Odsekzoznamu"/>
              <w:autoSpaceDE w:val="0"/>
              <w:autoSpaceDN w:val="0"/>
              <w:adjustRightInd w:val="0"/>
              <w:ind w:left="38"/>
              <w:rPr>
                <w:rFonts w:cstheme="minorHAnsi"/>
              </w:rPr>
            </w:pPr>
            <w:r w:rsidRPr="003F4591">
              <w:rPr>
                <w:rFonts w:cstheme="minorHAnsi"/>
              </w:rPr>
              <w:t>Zapojenie študentov do tohto procesu je realizované viacerými spôsobmi:</w:t>
            </w:r>
          </w:p>
          <w:p w14:paraId="40ED2C8A"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vyjadrovaním sa ku kvalite vzdelávania a učiteľov, resp. k ostatným záležitostiam štúdia na fakultách prostredníctvom anonymného hodnotenia,</w:t>
            </w:r>
          </w:p>
          <w:p w14:paraId="65D277D5"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 xml:space="preserve">vyjadrením svojich názorov, podnetov, prostredníctvom fakultnej Schránky nápadov, ktorá je umiestnená pred študijným oddelením, </w:t>
            </w:r>
          </w:p>
          <w:p w14:paraId="564C0E14"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podávaním sťažností,</w:t>
            </w:r>
          </w:p>
          <w:p w14:paraId="3EC4FE17"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formálnymi aj neformálnymi stretnutiami študentov s riadiacimi štruktúrami vzdelávacieho procesu od garantov študijných programov až po vedenie fakulty,</w:t>
            </w:r>
          </w:p>
          <w:p w14:paraId="2654969E"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lastRenderedPageBreak/>
              <w:t>zastúpením študentov v orgánoch akademickej samosprávy, a to v akademickom senáte fakulty, disciplinárnej komisii fakulty a účasťou na rokovaniach kolégia dekana,</w:t>
            </w:r>
          </w:p>
          <w:p w14:paraId="1622F235"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podieľaním sa na príprave, prerokúvaní a schvaľovaní materiálov a vnútorných predpisov v oblasti vzdelávania a pri príprave a monitorovaní študijných programov formou zastúpenia študentov v Rade študijného programu,</w:t>
            </w:r>
          </w:p>
          <w:p w14:paraId="55B2A7AE"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 xml:space="preserve">vzájomným podporovaním sa študentov, predovšetkým formou doučovania organizovaného prostredníctvom </w:t>
            </w:r>
            <w:hyperlink r:id="rId221" w:history="1">
              <w:r w:rsidRPr="003F4591">
                <w:rPr>
                  <w:rStyle w:val="Hypertextovprepojenie"/>
                  <w:rFonts w:cstheme="minorHAnsi"/>
                </w:rPr>
                <w:t xml:space="preserve">FRI </w:t>
              </w:r>
              <w:proofErr w:type="spellStart"/>
              <w:r w:rsidRPr="003F4591">
                <w:rPr>
                  <w:rStyle w:val="Hypertextovprepojenie"/>
                  <w:rFonts w:cstheme="minorHAnsi"/>
                </w:rPr>
                <w:t>Club</w:t>
              </w:r>
              <w:proofErr w:type="spellEnd"/>
              <w:r w:rsidRPr="003F4591">
                <w:rPr>
                  <w:rStyle w:val="Hypertextovprepojenie"/>
                  <w:rFonts w:cstheme="minorHAnsi"/>
                </w:rPr>
                <w:t xml:space="preserve"> </w:t>
              </w:r>
              <w:proofErr w:type="spellStart"/>
              <w:r w:rsidRPr="003F4591">
                <w:rPr>
                  <w:rStyle w:val="Hypertextovprepojenie"/>
                  <w:rFonts w:cstheme="minorHAnsi"/>
                </w:rPr>
                <w:t>Academy</w:t>
              </w:r>
              <w:proofErr w:type="spellEnd"/>
            </w:hyperlink>
            <w:r w:rsidRPr="003F4591">
              <w:rPr>
                <w:rFonts w:cstheme="minorHAnsi"/>
              </w:rPr>
              <w:t>.</w:t>
            </w:r>
          </w:p>
          <w:p w14:paraId="41D7A28A" w14:textId="77777777" w:rsidR="008E6EFF" w:rsidRPr="003F4591" w:rsidRDefault="008E6EFF" w:rsidP="008E6EFF">
            <w:pPr>
              <w:autoSpaceDE w:val="0"/>
              <w:autoSpaceDN w:val="0"/>
              <w:adjustRightInd w:val="0"/>
              <w:jc w:val="both"/>
              <w:rPr>
                <w:rFonts w:cstheme="minorHAnsi"/>
                <w:i/>
                <w:iCs/>
              </w:rPr>
            </w:pPr>
          </w:p>
          <w:p w14:paraId="08836A4B" w14:textId="159C24F2" w:rsidR="008E6EFF" w:rsidRPr="003F4591" w:rsidRDefault="008E6EFF" w:rsidP="008E6EFF">
            <w:pPr>
              <w:autoSpaceDE w:val="0"/>
              <w:autoSpaceDN w:val="0"/>
              <w:adjustRightInd w:val="0"/>
              <w:jc w:val="both"/>
              <w:rPr>
                <w:rFonts w:cstheme="minorHAnsi"/>
              </w:rPr>
            </w:pPr>
            <w:r w:rsidRPr="003F4591">
              <w:rPr>
                <w:rFonts w:cstheme="minorHAnsi"/>
              </w:rPr>
              <w:t xml:space="preserve">Spätná väzba od študentov sa získava prostredníctvom </w:t>
            </w:r>
            <w:proofErr w:type="spellStart"/>
            <w:r w:rsidRPr="003F4591">
              <w:rPr>
                <w:rFonts w:cstheme="minorHAnsi"/>
              </w:rPr>
              <w:t>evaluačných</w:t>
            </w:r>
            <w:proofErr w:type="spellEnd"/>
            <w:r w:rsidRPr="003F4591">
              <w:rPr>
                <w:rFonts w:cstheme="minorHAnsi"/>
              </w:rPr>
              <w:t xml:space="preserve"> dotazníkov k predmetom prostredníctvom portálu vzdelavanie.uniza.sk. </w:t>
            </w:r>
          </w:p>
          <w:p w14:paraId="349170C6" w14:textId="77777777" w:rsidR="008E6EFF" w:rsidRPr="003F4591" w:rsidRDefault="008E6EFF" w:rsidP="008E6EFF">
            <w:pPr>
              <w:autoSpaceDE w:val="0"/>
              <w:autoSpaceDN w:val="0"/>
              <w:adjustRightInd w:val="0"/>
              <w:jc w:val="both"/>
              <w:rPr>
                <w:rFonts w:cstheme="minorHAnsi"/>
              </w:rPr>
            </w:pPr>
            <w:r w:rsidRPr="003F4591">
              <w:rPr>
                <w:rFonts w:cstheme="minorHAnsi"/>
              </w:rPr>
              <w:t>Spätná väzba absolventov štúdia je získavan</w:t>
            </w:r>
            <w:r>
              <w:rPr>
                <w:rFonts w:cstheme="minorHAnsi"/>
              </w:rPr>
              <w:t>á</w:t>
            </w:r>
            <w:r w:rsidRPr="003F4591">
              <w:rPr>
                <w:rFonts w:cstheme="minorHAnsi"/>
              </w:rPr>
              <w:t xml:space="preserve"> prostredníctvom dotazníkov, ktoré absolventi odovzdávajú pri ukončení štúdia. Tieto dotazníky sú pravidelne vyhodnocované.</w:t>
            </w:r>
          </w:p>
          <w:p w14:paraId="21380A59" w14:textId="77777777" w:rsidR="008E6EFF" w:rsidRDefault="008E6EFF" w:rsidP="008E6EFF">
            <w:pPr>
              <w:pStyle w:val="Odsekzoznamu"/>
              <w:autoSpaceDE w:val="0"/>
              <w:autoSpaceDN w:val="0"/>
              <w:adjustRightInd w:val="0"/>
              <w:jc w:val="both"/>
              <w:rPr>
                <w:rFonts w:cstheme="minorHAnsi"/>
                <w:b/>
                <w:bCs/>
              </w:rPr>
            </w:pPr>
          </w:p>
        </w:tc>
      </w:tr>
      <w:tr w:rsidR="008E6EFF"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8E6EFF" w:rsidRDefault="008E6EFF" w:rsidP="008E6EFF">
            <w:pPr>
              <w:autoSpaceDE w:val="0"/>
              <w:autoSpaceDN w:val="0"/>
              <w:adjustRightInd w:val="0"/>
              <w:jc w:val="center"/>
              <w:rPr>
                <w:rFonts w:cstheme="minorHAnsi"/>
                <w:b/>
                <w:bCs/>
              </w:rPr>
            </w:pPr>
            <w:r>
              <w:rPr>
                <w:rFonts w:cstheme="minorHAnsi"/>
                <w:b/>
                <w:bCs/>
              </w:rPr>
              <w:lastRenderedPageBreak/>
              <w:t>B</w:t>
            </w:r>
          </w:p>
        </w:tc>
        <w:tc>
          <w:tcPr>
            <w:tcW w:w="10065" w:type="dxa"/>
            <w:shd w:val="clear" w:color="auto" w:fill="F2F2F2" w:themeFill="background1" w:themeFillShade="F2"/>
            <w:vAlign w:val="center"/>
          </w:tcPr>
          <w:p w14:paraId="701A6728" w14:textId="77777777" w:rsidR="008E6EFF" w:rsidRDefault="008E6EFF" w:rsidP="008E6EFF">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8E6EFF" w14:paraId="7906B766" w14:textId="77777777" w:rsidTr="002D4762">
        <w:tc>
          <w:tcPr>
            <w:tcW w:w="709" w:type="dxa"/>
            <w:vMerge/>
          </w:tcPr>
          <w:p w14:paraId="1B222A28" w14:textId="77777777" w:rsidR="008E6EFF" w:rsidRDefault="008E6EFF" w:rsidP="008E6EFF">
            <w:pPr>
              <w:autoSpaceDE w:val="0"/>
              <w:autoSpaceDN w:val="0"/>
              <w:adjustRightInd w:val="0"/>
              <w:rPr>
                <w:rFonts w:cstheme="minorHAnsi"/>
                <w:b/>
                <w:bCs/>
              </w:rPr>
            </w:pPr>
          </w:p>
        </w:tc>
        <w:tc>
          <w:tcPr>
            <w:tcW w:w="10065" w:type="dxa"/>
          </w:tcPr>
          <w:p w14:paraId="08B8089E" w14:textId="77777777" w:rsidR="008E6EFF" w:rsidRDefault="008E6EFF" w:rsidP="008E6EFF">
            <w:pPr>
              <w:autoSpaceDE w:val="0"/>
              <w:autoSpaceDN w:val="0"/>
              <w:adjustRightInd w:val="0"/>
              <w:rPr>
                <w:rFonts w:cstheme="minorHAnsi"/>
                <w:i/>
                <w:iCs/>
                <w:sz w:val="18"/>
                <w:szCs w:val="18"/>
              </w:rPr>
            </w:pPr>
          </w:p>
          <w:p w14:paraId="4D272668" w14:textId="60195C2E" w:rsidR="00CF6892" w:rsidRPr="003F4591" w:rsidRDefault="00DA3190" w:rsidP="00CF6892">
            <w:pPr>
              <w:pStyle w:val="Odsekzoznamu"/>
              <w:autoSpaceDE w:val="0"/>
              <w:autoSpaceDN w:val="0"/>
              <w:adjustRightInd w:val="0"/>
              <w:ind w:left="0"/>
              <w:jc w:val="both"/>
              <w:rPr>
                <w:rFonts w:cstheme="minorHAnsi"/>
              </w:rPr>
            </w:pPr>
            <w:r w:rsidRPr="003F4591">
              <w:rPr>
                <w:rFonts w:cstheme="minorHAnsi"/>
              </w:rPr>
              <w:t xml:space="preserve">Spätná väzba od študentov sa získava prostredníctvom </w:t>
            </w:r>
            <w:proofErr w:type="spellStart"/>
            <w:r w:rsidRPr="003F4591">
              <w:rPr>
                <w:rFonts w:cstheme="minorHAnsi"/>
              </w:rPr>
              <w:t>evaluačných</w:t>
            </w:r>
            <w:proofErr w:type="spellEnd"/>
            <w:r w:rsidRPr="003F4591">
              <w:rPr>
                <w:rFonts w:cstheme="minorHAnsi"/>
              </w:rPr>
              <w:t xml:space="preserve"> dotazníkov k predmetom </w:t>
            </w:r>
            <w:r w:rsidR="00CF6892" w:rsidRPr="003F4591">
              <w:rPr>
                <w:rFonts w:cstheme="minorHAnsi"/>
              </w:rPr>
              <w:t xml:space="preserve">prostredníctvom portálu vzdelavanie.uniza.sk. </w:t>
            </w:r>
            <w:r>
              <w:rPr>
                <w:rFonts w:cstheme="minorHAnsi"/>
              </w:rPr>
              <w:t xml:space="preserve">Na základe dotazníkov vypracuje garant predmetu hodnotiacu správu, kde navrhne opatrenia na zlepšenie. Opatrenia sa môžu premietnuť aj </w:t>
            </w:r>
            <w:r w:rsidR="00B74C17">
              <w:rPr>
                <w:rFonts w:cstheme="minorHAnsi"/>
              </w:rPr>
              <w:t>d</w:t>
            </w:r>
            <w:r>
              <w:rPr>
                <w:rFonts w:cstheme="minorHAnsi"/>
              </w:rPr>
              <w:t xml:space="preserve">o úpravy informačného listu predmetu. </w:t>
            </w:r>
          </w:p>
          <w:p w14:paraId="07F4F6A4" w14:textId="2CB0EC9D" w:rsidR="00CF6892" w:rsidRPr="003F4591" w:rsidRDefault="00CF6892" w:rsidP="00CF6892">
            <w:pPr>
              <w:autoSpaceDE w:val="0"/>
              <w:autoSpaceDN w:val="0"/>
              <w:adjustRightInd w:val="0"/>
              <w:rPr>
                <w:rFonts w:cstheme="minorHAnsi"/>
              </w:rPr>
            </w:pPr>
            <w:r w:rsidRPr="003F4591">
              <w:rPr>
                <w:rFonts w:cstheme="minorHAnsi"/>
              </w:rPr>
              <w:t xml:space="preserve">Výsledky </w:t>
            </w:r>
            <w:r w:rsidR="002A3C71">
              <w:rPr>
                <w:rFonts w:cstheme="minorHAnsi"/>
              </w:rPr>
              <w:t xml:space="preserve">ďalších prieskumov kvality je </w:t>
            </w:r>
            <w:r w:rsidRPr="003F4591">
              <w:rPr>
                <w:rFonts w:cstheme="minorHAnsi"/>
              </w:rPr>
              <w:t xml:space="preserve">možné nájsť na stránke </w:t>
            </w:r>
            <w:hyperlink r:id="rId222" w:history="1">
              <w:r w:rsidRPr="003F4591">
                <w:rPr>
                  <w:rStyle w:val="Hypertextovprepojenie"/>
                  <w:rFonts w:cstheme="minorHAnsi"/>
                </w:rPr>
                <w:t>https://www.fri.uniza.sk/stranka/vysledky-prieskumov-kvality-na-fri</w:t>
              </w:r>
            </w:hyperlink>
            <w:r>
              <w:t>.</w:t>
            </w:r>
            <w:r w:rsidRPr="003F4591">
              <w:rPr>
                <w:rFonts w:cstheme="minorHAnsi"/>
              </w:rPr>
              <w:t xml:space="preserve"> </w:t>
            </w:r>
          </w:p>
          <w:p w14:paraId="172F3ED6" w14:textId="77777777" w:rsidR="008E6EFF" w:rsidRDefault="008E6EFF" w:rsidP="008E6EFF">
            <w:pPr>
              <w:autoSpaceDE w:val="0"/>
              <w:autoSpaceDN w:val="0"/>
              <w:adjustRightInd w:val="0"/>
              <w:rPr>
                <w:rFonts w:cstheme="minorHAnsi"/>
                <w:i/>
                <w:iCs/>
                <w:sz w:val="18"/>
                <w:szCs w:val="18"/>
              </w:rPr>
            </w:pPr>
          </w:p>
          <w:p w14:paraId="0A8A5C61" w14:textId="77777777" w:rsidR="008E6EFF" w:rsidRPr="00905526" w:rsidRDefault="008E6EFF" w:rsidP="008E6EFF">
            <w:pPr>
              <w:autoSpaceDE w:val="0"/>
              <w:autoSpaceDN w:val="0"/>
              <w:adjustRightInd w:val="0"/>
              <w:rPr>
                <w:rFonts w:cstheme="minorHAnsi"/>
                <w:i/>
                <w:iCs/>
                <w:sz w:val="18"/>
                <w:szCs w:val="18"/>
              </w:rPr>
            </w:pPr>
          </w:p>
        </w:tc>
      </w:tr>
      <w:tr w:rsidR="008E6EFF"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8E6EFF" w:rsidRDefault="008E6EFF" w:rsidP="008E6EFF">
            <w:pPr>
              <w:autoSpaceDE w:val="0"/>
              <w:autoSpaceDN w:val="0"/>
              <w:adjustRightInd w:val="0"/>
              <w:jc w:val="center"/>
              <w:rPr>
                <w:rFonts w:cstheme="minorHAnsi"/>
                <w:b/>
                <w:bCs/>
              </w:rPr>
            </w:pPr>
            <w:r>
              <w:rPr>
                <w:rFonts w:cstheme="minorHAnsi"/>
                <w:b/>
                <w:bCs/>
              </w:rPr>
              <w:t>C</w:t>
            </w:r>
          </w:p>
        </w:tc>
        <w:tc>
          <w:tcPr>
            <w:tcW w:w="10065" w:type="dxa"/>
            <w:shd w:val="clear" w:color="auto" w:fill="F2F2F2" w:themeFill="background1" w:themeFillShade="F2"/>
            <w:vAlign w:val="center"/>
          </w:tcPr>
          <w:p w14:paraId="28103247" w14:textId="77777777" w:rsidR="008E6EFF" w:rsidRDefault="008E6EFF" w:rsidP="008E6EFF">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8E6EFF" w14:paraId="08D9682A" w14:textId="77777777" w:rsidTr="002D4762">
        <w:tc>
          <w:tcPr>
            <w:tcW w:w="709" w:type="dxa"/>
            <w:vMerge/>
          </w:tcPr>
          <w:p w14:paraId="26B76535" w14:textId="77777777" w:rsidR="008E6EFF" w:rsidRDefault="008E6EFF" w:rsidP="008E6EFF">
            <w:pPr>
              <w:autoSpaceDE w:val="0"/>
              <w:autoSpaceDN w:val="0"/>
              <w:adjustRightInd w:val="0"/>
              <w:rPr>
                <w:rFonts w:cstheme="minorHAnsi"/>
                <w:b/>
                <w:bCs/>
              </w:rPr>
            </w:pPr>
          </w:p>
        </w:tc>
        <w:tc>
          <w:tcPr>
            <w:tcW w:w="10065" w:type="dxa"/>
          </w:tcPr>
          <w:p w14:paraId="3408548F" w14:textId="77777777" w:rsidR="00C5108A" w:rsidRPr="003F4591" w:rsidRDefault="00C5108A" w:rsidP="00C5108A">
            <w:pPr>
              <w:pStyle w:val="Odsekzoznamu"/>
              <w:autoSpaceDE w:val="0"/>
              <w:autoSpaceDN w:val="0"/>
              <w:adjustRightInd w:val="0"/>
              <w:ind w:left="0"/>
              <w:jc w:val="both"/>
              <w:rPr>
                <w:rFonts w:cstheme="minorHAnsi"/>
              </w:rPr>
            </w:pPr>
            <w:r w:rsidRPr="003F4591">
              <w:rPr>
                <w:rFonts w:cstheme="minorHAnsi"/>
              </w:rPr>
              <w:t>Spätná väzba absolventov štúdia je získavan</w:t>
            </w:r>
            <w:r>
              <w:rPr>
                <w:rFonts w:cstheme="minorHAnsi"/>
              </w:rPr>
              <w:t>á</w:t>
            </w:r>
            <w:r w:rsidRPr="003F4591">
              <w:rPr>
                <w:rFonts w:cstheme="minorHAnsi"/>
              </w:rPr>
              <w:t xml:space="preserve"> prostredníctvom dotazníkov, ktoré absolventi odovzdávajú pri ukončení štúdia</w:t>
            </w:r>
            <w:r>
              <w:rPr>
                <w:rFonts w:cstheme="minorHAnsi"/>
              </w:rPr>
              <w:t>. Hodnotiace správy predmetov a dotazníky absolventov sú podkladom pre pravidelné monitorovanie študijného programu a vypracovanie hodnotiacej správy študijného programu Radou študijného programu. V prípade potreby môže dôjsť k úprave študijného programu.</w:t>
            </w:r>
          </w:p>
          <w:p w14:paraId="35A924BE" w14:textId="592A78A2" w:rsidR="00C5108A" w:rsidRPr="003D60D9" w:rsidRDefault="00C5108A" w:rsidP="00C5108A">
            <w:pPr>
              <w:autoSpaceDE w:val="0"/>
              <w:autoSpaceDN w:val="0"/>
              <w:adjustRightInd w:val="0"/>
              <w:rPr>
                <w:rFonts w:cstheme="minorHAnsi"/>
              </w:rPr>
            </w:pPr>
            <w:r w:rsidRPr="003D60D9">
              <w:rPr>
                <w:rFonts w:cstheme="minorHAnsi"/>
              </w:rPr>
              <w:t xml:space="preserve">Výsledky prieskumov je možné nájsť na stránke </w:t>
            </w:r>
            <w:hyperlink r:id="rId223" w:history="1">
              <w:r w:rsidRPr="003D60D9">
                <w:rPr>
                  <w:rStyle w:val="Hypertextovprepojenie"/>
                  <w:rFonts w:cstheme="minorHAnsi"/>
                </w:rPr>
                <w:t>https://www.fri.uniza.sk/stranka/vysledky-prieskumov-kvality-na-fri</w:t>
              </w:r>
            </w:hyperlink>
            <w:r w:rsidRPr="003D60D9">
              <w:rPr>
                <w:rFonts w:cstheme="minorHAnsi"/>
              </w:rPr>
              <w:t xml:space="preserve"> </w:t>
            </w:r>
            <w:r>
              <w:rPr>
                <w:rFonts w:cstheme="minorHAnsi"/>
              </w:rPr>
              <w:t>.</w:t>
            </w:r>
          </w:p>
          <w:p w14:paraId="64B2647D" w14:textId="77777777" w:rsidR="008E6EFF" w:rsidRDefault="008E6EFF" w:rsidP="008E6EFF">
            <w:pPr>
              <w:autoSpaceDE w:val="0"/>
              <w:autoSpaceDN w:val="0"/>
              <w:adjustRightInd w:val="0"/>
              <w:rPr>
                <w:rFonts w:cstheme="minorHAnsi"/>
                <w:b/>
                <w:bCs/>
              </w:rPr>
            </w:pPr>
          </w:p>
          <w:p w14:paraId="2AC5FF21" w14:textId="77777777" w:rsidR="008E6EFF" w:rsidRDefault="008E6EFF" w:rsidP="008E6EFF">
            <w:pPr>
              <w:pStyle w:val="Odsekzoznamu"/>
              <w:autoSpaceDE w:val="0"/>
              <w:autoSpaceDN w:val="0"/>
              <w:adjustRightInd w:val="0"/>
              <w:rPr>
                <w:rFonts w:cstheme="minorHAnsi"/>
                <w:b/>
                <w:bCs/>
              </w:rPr>
            </w:pP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955"/>
        <w:gridCol w:w="4118"/>
      </w:tblGrid>
      <w:tr w:rsidR="00556FBD" w:rsidRPr="00A82E4F" w14:paraId="3895FC99" w14:textId="77777777" w:rsidTr="002D4762">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r w:rsidR="00556FBD" w14:paraId="2FB473D2" w14:textId="77777777" w:rsidTr="002D4762">
        <w:trPr>
          <w:trHeight w:val="244"/>
        </w:trPr>
        <w:tc>
          <w:tcPr>
            <w:tcW w:w="6663" w:type="dxa"/>
            <w:gridSpan w:val="2"/>
            <w:shd w:val="clear" w:color="auto" w:fill="F2F2F2" w:themeFill="background1" w:themeFillShade="F2"/>
          </w:tcPr>
          <w:p w14:paraId="6D084D33" w14:textId="77777777" w:rsidR="00556FBD" w:rsidRPr="00FF736C" w:rsidRDefault="00556FBD" w:rsidP="002D4762">
            <w:pPr>
              <w:spacing w:line="216" w:lineRule="auto"/>
              <w:jc w:val="both"/>
              <w:rPr>
                <w:rFonts w:cstheme="minorHAnsi"/>
                <w:b/>
              </w:rPr>
            </w:pPr>
            <w:r>
              <w:rPr>
                <w:rFonts w:cstheme="minorHAnsi"/>
                <w:b/>
              </w:rPr>
              <w:t>Názov predpisu</w:t>
            </w:r>
          </w:p>
        </w:tc>
        <w:tc>
          <w:tcPr>
            <w:tcW w:w="4118" w:type="dxa"/>
            <w:shd w:val="clear" w:color="auto" w:fill="F2F2F2" w:themeFill="background1" w:themeFillShade="F2"/>
            <w:vAlign w:val="center"/>
          </w:tcPr>
          <w:p w14:paraId="728692A3" w14:textId="77777777" w:rsidR="00556FBD" w:rsidRPr="00FF736C" w:rsidRDefault="00556FBD" w:rsidP="002D4762">
            <w:pPr>
              <w:spacing w:line="216" w:lineRule="auto"/>
              <w:jc w:val="both"/>
              <w:rPr>
                <w:rFonts w:cstheme="minorHAnsi"/>
                <w:b/>
              </w:rPr>
            </w:pPr>
            <w:proofErr w:type="spellStart"/>
            <w:r>
              <w:rPr>
                <w:rFonts w:cstheme="minorHAnsi"/>
                <w:b/>
              </w:rPr>
              <w:t>Link</w:t>
            </w:r>
            <w:proofErr w:type="spellEnd"/>
          </w:p>
        </w:tc>
      </w:tr>
      <w:tr w:rsidR="00B74C17" w14:paraId="032788DA" w14:textId="77777777" w:rsidTr="00CA6220">
        <w:trPr>
          <w:trHeight w:val="527"/>
        </w:trPr>
        <w:tc>
          <w:tcPr>
            <w:tcW w:w="6663" w:type="dxa"/>
            <w:gridSpan w:val="2"/>
            <w:shd w:val="clear" w:color="auto" w:fill="auto"/>
            <w:vAlign w:val="center"/>
          </w:tcPr>
          <w:p w14:paraId="38CC1BD4" w14:textId="691533AB" w:rsidR="00B74C17" w:rsidRPr="009F4CC0" w:rsidRDefault="00B74C17" w:rsidP="00CA6220">
            <w:pPr>
              <w:spacing w:line="216" w:lineRule="auto"/>
              <w:rPr>
                <w:rFonts w:cstheme="minorHAnsi"/>
                <w:bCs/>
                <w:i/>
                <w:iCs/>
                <w:sz w:val="18"/>
                <w:szCs w:val="18"/>
              </w:rPr>
            </w:pPr>
            <w:r w:rsidRPr="003D60D9">
              <w:t xml:space="preserve">S </w:t>
            </w:r>
            <w:r w:rsidR="00A22B88">
              <w:t>236</w:t>
            </w:r>
            <w:r w:rsidRPr="003D60D9">
              <w:t>_20</w:t>
            </w:r>
            <w:r w:rsidR="00A22B88">
              <w:t>23</w:t>
            </w:r>
            <w:r w:rsidRPr="003D60D9">
              <w:t xml:space="preserve"> Štatút </w:t>
            </w:r>
            <w:r w:rsidRPr="003D60D9">
              <w:rPr>
                <w:rFonts w:cstheme="minorHAnsi"/>
                <w:bCs/>
              </w:rPr>
              <w:t>Žilinskej univerzity v Žiline</w:t>
            </w:r>
          </w:p>
        </w:tc>
        <w:tc>
          <w:tcPr>
            <w:tcW w:w="4118" w:type="dxa"/>
            <w:shd w:val="clear" w:color="auto" w:fill="auto"/>
            <w:vAlign w:val="center"/>
          </w:tcPr>
          <w:p w14:paraId="09545402" w14:textId="58957C39" w:rsidR="00B74C17" w:rsidRPr="00B21BED" w:rsidRDefault="00000000" w:rsidP="00B74C17">
            <w:pPr>
              <w:spacing w:line="216" w:lineRule="auto"/>
              <w:jc w:val="both"/>
              <w:rPr>
                <w:rFonts w:cstheme="minorHAnsi"/>
                <w:bCs/>
                <w:sz w:val="18"/>
                <w:szCs w:val="18"/>
              </w:rPr>
            </w:pPr>
            <w:hyperlink r:id="rId224" w:history="1">
              <w:r w:rsidR="00A22B88" w:rsidRPr="00A22B88">
                <w:rPr>
                  <w:rStyle w:val="Hypertextovprepojenie"/>
                  <w:rFonts w:cstheme="minorHAnsi"/>
                  <w:bCs/>
                  <w:sz w:val="18"/>
                  <w:szCs w:val="18"/>
                </w:rPr>
                <w:t>https://www.uniza.sk/images/pdf/uradna-tabula/smernice-predpisy/2023/28022023_S-236-2023-Statut-UNIZA.pdf</w:t>
              </w:r>
            </w:hyperlink>
          </w:p>
        </w:tc>
      </w:tr>
      <w:tr w:rsidR="00B74C17" w14:paraId="7892F430" w14:textId="77777777" w:rsidTr="00CA6220">
        <w:trPr>
          <w:trHeight w:val="527"/>
        </w:trPr>
        <w:tc>
          <w:tcPr>
            <w:tcW w:w="6663" w:type="dxa"/>
            <w:gridSpan w:val="2"/>
            <w:shd w:val="clear" w:color="auto" w:fill="auto"/>
            <w:vAlign w:val="center"/>
          </w:tcPr>
          <w:p w14:paraId="1EB9C88C" w14:textId="14759FCF" w:rsidR="00B74C17" w:rsidRDefault="00B74C17" w:rsidP="00CA6220">
            <w:pPr>
              <w:spacing w:line="216" w:lineRule="auto"/>
              <w:rPr>
                <w:rFonts w:cstheme="minorHAnsi"/>
                <w:bCs/>
                <w:i/>
                <w:iCs/>
                <w:sz w:val="18"/>
                <w:szCs w:val="18"/>
              </w:rPr>
            </w:pPr>
            <w:r w:rsidRPr="003D60D9">
              <w:rPr>
                <w:rFonts w:cstheme="minorHAnsi"/>
                <w:bCs/>
              </w:rPr>
              <w:t>S 110_20</w:t>
            </w:r>
            <w:r w:rsidR="00A22B88">
              <w:rPr>
                <w:rFonts w:cstheme="minorHAnsi"/>
                <w:bCs/>
              </w:rPr>
              <w:t>22</w:t>
            </w:r>
            <w:r w:rsidRPr="003D60D9">
              <w:rPr>
                <w:rFonts w:cstheme="minorHAnsi"/>
                <w:bCs/>
              </w:rPr>
              <w:t xml:space="preserve"> Študijný poriadok pre </w:t>
            </w:r>
            <w:r w:rsidR="00A22B88">
              <w:rPr>
                <w:rFonts w:cstheme="minorHAnsi"/>
                <w:bCs/>
              </w:rPr>
              <w:t>tretí</w:t>
            </w:r>
            <w:r w:rsidRPr="003D60D9">
              <w:rPr>
                <w:rFonts w:cstheme="minorHAnsi"/>
                <w:bCs/>
              </w:rPr>
              <w:t xml:space="preserve"> stupeň </w:t>
            </w:r>
            <w:r w:rsidR="00A22B88">
              <w:rPr>
                <w:rFonts w:cstheme="minorHAnsi"/>
                <w:bCs/>
              </w:rPr>
              <w:t>vysokoškolského</w:t>
            </w:r>
            <w:r w:rsidRPr="003D60D9">
              <w:rPr>
                <w:rFonts w:cstheme="minorHAnsi"/>
                <w:bCs/>
              </w:rPr>
              <w:t xml:space="preserve"> štúdia na Žilinskej univerzity v Žiline</w:t>
            </w:r>
          </w:p>
        </w:tc>
        <w:tc>
          <w:tcPr>
            <w:tcW w:w="4118" w:type="dxa"/>
            <w:shd w:val="clear" w:color="auto" w:fill="auto"/>
            <w:vAlign w:val="center"/>
          </w:tcPr>
          <w:p w14:paraId="584F62ED" w14:textId="55A88BE4" w:rsidR="00B74C17" w:rsidRPr="00B21BED" w:rsidRDefault="00000000" w:rsidP="00B74C17">
            <w:pPr>
              <w:spacing w:line="216" w:lineRule="auto"/>
              <w:jc w:val="both"/>
              <w:rPr>
                <w:rFonts w:cstheme="minorHAnsi"/>
                <w:bCs/>
                <w:sz w:val="18"/>
                <w:szCs w:val="18"/>
              </w:rPr>
            </w:pPr>
            <w:hyperlink r:id="rId225" w:history="1">
              <w:r w:rsidR="00A22B88" w:rsidRPr="00A22B88">
                <w:rPr>
                  <w:rStyle w:val="Hypertextovprepojenie"/>
                  <w:rFonts w:cstheme="minorHAnsi"/>
                  <w:bCs/>
                  <w:sz w:val="18"/>
                  <w:szCs w:val="18"/>
                </w:rPr>
                <w:t>https://www.uniza.sk/images/pdf/uradna-tabula/smernice-predpisy/2022/27042022_S-110-2013-Studijny-poriadok-pre-3-stupen-VS-UNIZA-v-zneni-Dodatkov-1-az-4.pdf</w:t>
              </w:r>
            </w:hyperlink>
          </w:p>
        </w:tc>
      </w:tr>
      <w:tr w:rsidR="00B74C17" w14:paraId="78A7E925" w14:textId="77777777" w:rsidTr="00CA6220">
        <w:trPr>
          <w:trHeight w:val="527"/>
        </w:trPr>
        <w:tc>
          <w:tcPr>
            <w:tcW w:w="6663" w:type="dxa"/>
            <w:gridSpan w:val="2"/>
            <w:shd w:val="clear" w:color="auto" w:fill="auto"/>
            <w:vAlign w:val="center"/>
          </w:tcPr>
          <w:p w14:paraId="266B06A4" w14:textId="7DEB9744" w:rsidR="00B74C17" w:rsidRPr="002B555D" w:rsidRDefault="00B74C17" w:rsidP="00CA6220">
            <w:pPr>
              <w:spacing w:line="216" w:lineRule="auto"/>
              <w:rPr>
                <w:rFonts w:cstheme="minorHAnsi"/>
                <w:bCs/>
              </w:rPr>
            </w:pPr>
            <w:r w:rsidRPr="003D60D9">
              <w:rPr>
                <w:rFonts w:cstheme="minorHAnsi"/>
                <w:bCs/>
              </w:rPr>
              <w:t>S 132_201</w:t>
            </w:r>
            <w:r w:rsidR="004D3397">
              <w:rPr>
                <w:rFonts w:cstheme="minorHAnsi"/>
                <w:bCs/>
              </w:rPr>
              <w:t>7</w:t>
            </w:r>
            <w:r w:rsidRPr="003D60D9">
              <w:rPr>
                <w:rFonts w:cstheme="minorHAnsi"/>
                <w:bCs/>
              </w:rPr>
              <w:t xml:space="preserve"> </w:t>
            </w:r>
            <w:r>
              <w:rPr>
                <w:rFonts w:cstheme="minorHAnsi"/>
                <w:bCs/>
              </w:rPr>
              <w:t>Zásady slobodné</w:t>
            </w:r>
            <w:r w:rsidRPr="002B555D">
              <w:rPr>
                <w:rFonts w:cstheme="minorHAnsi"/>
                <w:bCs/>
              </w:rPr>
              <w:t>ho</w:t>
            </w:r>
            <w:r>
              <w:rPr>
                <w:rFonts w:cstheme="minorHAnsi"/>
                <w:bCs/>
              </w:rPr>
              <w:t xml:space="preserve"> </w:t>
            </w:r>
            <w:r w:rsidRPr="002B555D">
              <w:rPr>
                <w:rFonts w:cstheme="minorHAnsi"/>
                <w:bCs/>
              </w:rPr>
              <w:t>pr</w:t>
            </w:r>
            <w:r>
              <w:rPr>
                <w:rFonts w:cstheme="minorHAnsi"/>
                <w:bCs/>
              </w:rPr>
              <w:t>í</w:t>
            </w:r>
            <w:r w:rsidRPr="002B555D">
              <w:rPr>
                <w:rFonts w:cstheme="minorHAnsi"/>
                <w:bCs/>
              </w:rPr>
              <w:t>stupu k inform</w:t>
            </w:r>
            <w:r>
              <w:rPr>
                <w:rFonts w:cstheme="minorHAnsi"/>
                <w:bCs/>
              </w:rPr>
              <w:t>á</w:t>
            </w:r>
            <w:r w:rsidRPr="002B555D">
              <w:rPr>
                <w:rFonts w:cstheme="minorHAnsi"/>
                <w:bCs/>
              </w:rPr>
              <w:t>ci</w:t>
            </w:r>
            <w:r>
              <w:rPr>
                <w:rFonts w:cstheme="minorHAnsi"/>
                <w:bCs/>
              </w:rPr>
              <w:t>á</w:t>
            </w:r>
            <w:r w:rsidRPr="002B555D">
              <w:rPr>
                <w:rFonts w:cstheme="minorHAnsi"/>
                <w:bCs/>
              </w:rPr>
              <w:t>m</w:t>
            </w:r>
          </w:p>
          <w:p w14:paraId="72EA7BF2" w14:textId="22743617" w:rsidR="00B74C17" w:rsidRPr="002B555D" w:rsidRDefault="00B74C17" w:rsidP="00CA6220">
            <w:pPr>
              <w:spacing w:line="216" w:lineRule="auto"/>
              <w:rPr>
                <w:rFonts w:cstheme="minorHAnsi"/>
                <w:bCs/>
              </w:rPr>
            </w:pPr>
            <w:r w:rsidRPr="002B555D">
              <w:rPr>
                <w:rFonts w:cstheme="minorHAnsi"/>
                <w:bCs/>
              </w:rPr>
              <w:t>v zmysle z</w:t>
            </w:r>
            <w:r>
              <w:rPr>
                <w:rFonts w:cstheme="minorHAnsi"/>
                <w:bCs/>
              </w:rPr>
              <w:t>á</w:t>
            </w:r>
            <w:r w:rsidRPr="002B555D">
              <w:rPr>
                <w:rFonts w:cstheme="minorHAnsi"/>
                <w:bCs/>
              </w:rPr>
              <w:t xml:space="preserve">kona </w:t>
            </w:r>
            <w:r>
              <w:rPr>
                <w:rFonts w:cstheme="minorHAnsi"/>
                <w:bCs/>
              </w:rPr>
              <w:t>č. 211/</w:t>
            </w:r>
            <w:r w:rsidRPr="002B555D">
              <w:rPr>
                <w:rFonts w:cstheme="minorHAnsi"/>
                <w:bCs/>
              </w:rPr>
              <w:t>2000</w:t>
            </w:r>
            <w:r>
              <w:rPr>
                <w:rFonts w:cstheme="minorHAnsi"/>
                <w:bCs/>
              </w:rPr>
              <w:t xml:space="preserve"> </w:t>
            </w:r>
            <w:r w:rsidRPr="002B555D">
              <w:rPr>
                <w:rFonts w:cstheme="minorHAnsi"/>
                <w:bCs/>
              </w:rPr>
              <w:t>Z. z. o slobodnom pr</w:t>
            </w:r>
            <w:r>
              <w:rPr>
                <w:rFonts w:cstheme="minorHAnsi"/>
                <w:bCs/>
              </w:rPr>
              <w:t>í</w:t>
            </w:r>
            <w:r w:rsidRPr="002B555D">
              <w:rPr>
                <w:rFonts w:cstheme="minorHAnsi"/>
                <w:bCs/>
              </w:rPr>
              <w:t>stupe k inform</w:t>
            </w:r>
            <w:r>
              <w:rPr>
                <w:rFonts w:cstheme="minorHAnsi"/>
                <w:bCs/>
              </w:rPr>
              <w:t>á</w:t>
            </w:r>
            <w:r w:rsidRPr="002B555D">
              <w:rPr>
                <w:rFonts w:cstheme="minorHAnsi"/>
                <w:bCs/>
              </w:rPr>
              <w:t>ci</w:t>
            </w:r>
            <w:r>
              <w:rPr>
                <w:rFonts w:cstheme="minorHAnsi"/>
                <w:bCs/>
              </w:rPr>
              <w:t>á</w:t>
            </w:r>
            <w:r w:rsidRPr="002B555D">
              <w:rPr>
                <w:rFonts w:cstheme="minorHAnsi"/>
                <w:bCs/>
              </w:rPr>
              <w:t>m</w:t>
            </w:r>
          </w:p>
          <w:p w14:paraId="38AECA54" w14:textId="28A1DFDD" w:rsidR="00B74C17" w:rsidRDefault="00B74C17" w:rsidP="00CA6220">
            <w:pPr>
              <w:spacing w:line="216" w:lineRule="auto"/>
              <w:rPr>
                <w:rFonts w:cstheme="minorHAnsi"/>
                <w:bCs/>
                <w:i/>
                <w:iCs/>
                <w:sz w:val="18"/>
                <w:szCs w:val="18"/>
              </w:rPr>
            </w:pPr>
            <w:r w:rsidRPr="002B555D">
              <w:rPr>
                <w:rFonts w:cstheme="minorHAnsi"/>
                <w:bCs/>
              </w:rPr>
              <w:t>v</w:t>
            </w:r>
            <w:r>
              <w:rPr>
                <w:rFonts w:cstheme="minorHAnsi"/>
                <w:bCs/>
              </w:rPr>
              <w:t> </w:t>
            </w:r>
            <w:r w:rsidRPr="002B555D">
              <w:rPr>
                <w:rFonts w:cstheme="minorHAnsi"/>
                <w:bCs/>
              </w:rPr>
              <w:t>znen</w:t>
            </w:r>
            <w:r>
              <w:rPr>
                <w:rFonts w:cstheme="minorHAnsi"/>
                <w:bCs/>
              </w:rPr>
              <w:t xml:space="preserve">í </w:t>
            </w:r>
            <w:r w:rsidRPr="002B555D">
              <w:rPr>
                <w:rFonts w:cstheme="minorHAnsi"/>
                <w:bCs/>
              </w:rPr>
              <w:t>noviel</w:t>
            </w:r>
            <w:r>
              <w:rPr>
                <w:rFonts w:cstheme="minorHAnsi"/>
                <w:bCs/>
              </w:rPr>
              <w:t xml:space="preserve"> </w:t>
            </w:r>
            <w:r w:rsidRPr="002B555D">
              <w:rPr>
                <w:rFonts w:cstheme="minorHAnsi"/>
                <w:bCs/>
              </w:rPr>
              <w:t>v</w:t>
            </w:r>
            <w:r>
              <w:rPr>
                <w:rFonts w:cstheme="minorHAnsi"/>
                <w:bCs/>
              </w:rPr>
              <w:t> </w:t>
            </w:r>
            <w:r w:rsidRPr="002B555D">
              <w:rPr>
                <w:rFonts w:cstheme="minorHAnsi"/>
                <w:bCs/>
              </w:rPr>
              <w:t>podmienkach</w:t>
            </w:r>
            <w:r>
              <w:rPr>
                <w:rFonts w:cstheme="minorHAnsi"/>
                <w:bCs/>
              </w:rPr>
              <w:t xml:space="preserve"> Ž</w:t>
            </w:r>
            <w:r w:rsidRPr="002B555D">
              <w:rPr>
                <w:rFonts w:cstheme="minorHAnsi"/>
                <w:bCs/>
              </w:rPr>
              <w:t>ilinskej univerzity</w:t>
            </w:r>
            <w:r>
              <w:rPr>
                <w:rFonts w:cstheme="minorHAnsi"/>
                <w:bCs/>
              </w:rPr>
              <w:t xml:space="preserve"> </w:t>
            </w:r>
            <w:r w:rsidRPr="002B555D">
              <w:rPr>
                <w:rFonts w:cstheme="minorHAnsi"/>
                <w:bCs/>
              </w:rPr>
              <w:t xml:space="preserve">v </w:t>
            </w:r>
            <w:r>
              <w:rPr>
                <w:rFonts w:cstheme="minorHAnsi"/>
                <w:bCs/>
              </w:rPr>
              <w:t>Ž</w:t>
            </w:r>
            <w:r w:rsidRPr="002B555D">
              <w:rPr>
                <w:rFonts w:cstheme="minorHAnsi"/>
                <w:bCs/>
              </w:rPr>
              <w:t>iline</w:t>
            </w:r>
          </w:p>
        </w:tc>
        <w:tc>
          <w:tcPr>
            <w:tcW w:w="4118" w:type="dxa"/>
            <w:shd w:val="clear" w:color="auto" w:fill="auto"/>
            <w:vAlign w:val="center"/>
          </w:tcPr>
          <w:p w14:paraId="2494B9C8" w14:textId="1D2CEF8A" w:rsidR="00B74C17" w:rsidRPr="00B21BED" w:rsidRDefault="00000000" w:rsidP="00B74C17">
            <w:pPr>
              <w:spacing w:line="216" w:lineRule="auto"/>
              <w:jc w:val="both"/>
              <w:rPr>
                <w:rFonts w:cstheme="minorHAnsi"/>
                <w:bCs/>
                <w:sz w:val="18"/>
                <w:szCs w:val="18"/>
              </w:rPr>
            </w:pPr>
            <w:hyperlink r:id="rId226" w:history="1">
              <w:r w:rsidR="004D3397" w:rsidRPr="004D3397">
                <w:rPr>
                  <w:rStyle w:val="Hypertextovprepojenie"/>
                  <w:rFonts w:cstheme="minorHAnsi"/>
                  <w:bCs/>
                  <w:sz w:val="18"/>
                  <w:szCs w:val="18"/>
                </w:rPr>
                <w:t>http://uniza.sk/document/Zasady_SI_ZU_VI-2015.pdf</w:t>
              </w:r>
            </w:hyperlink>
          </w:p>
        </w:tc>
      </w:tr>
      <w:tr w:rsidR="00B74C17" w14:paraId="614596D4" w14:textId="77777777" w:rsidTr="00CA6220">
        <w:trPr>
          <w:trHeight w:val="527"/>
        </w:trPr>
        <w:tc>
          <w:tcPr>
            <w:tcW w:w="6663" w:type="dxa"/>
            <w:gridSpan w:val="2"/>
            <w:shd w:val="clear" w:color="auto" w:fill="auto"/>
            <w:vAlign w:val="center"/>
          </w:tcPr>
          <w:p w14:paraId="5CA8392F" w14:textId="6515D8F4" w:rsidR="00B74C17" w:rsidRDefault="00B74C17" w:rsidP="00CA6220">
            <w:pPr>
              <w:spacing w:line="216" w:lineRule="auto"/>
              <w:rPr>
                <w:rFonts w:cstheme="minorHAnsi"/>
                <w:bCs/>
                <w:i/>
                <w:iCs/>
                <w:sz w:val="18"/>
                <w:szCs w:val="18"/>
              </w:rPr>
            </w:pPr>
            <w:r w:rsidRPr="003D60D9">
              <w:rPr>
                <w:rFonts w:cstheme="minorHAnsi"/>
                <w:bCs/>
              </w:rPr>
              <w:t>S 149_2016 Organizačný poriadok Žilinskej univerzity v Žiline</w:t>
            </w:r>
            <w:r w:rsidRPr="003D60D9">
              <w:t xml:space="preserve"> </w:t>
            </w:r>
            <w:r w:rsidRPr="003D60D9">
              <w:rPr>
                <w:rFonts w:cstheme="minorHAnsi"/>
                <w:bCs/>
              </w:rPr>
              <w:t>v znení Dodatkov č. 1 až 17</w:t>
            </w:r>
          </w:p>
        </w:tc>
        <w:tc>
          <w:tcPr>
            <w:tcW w:w="4118" w:type="dxa"/>
            <w:shd w:val="clear" w:color="auto" w:fill="auto"/>
            <w:vAlign w:val="center"/>
          </w:tcPr>
          <w:p w14:paraId="3CA6ACF2" w14:textId="62170A85" w:rsidR="00B74C17" w:rsidRPr="00B21BED" w:rsidRDefault="00000000" w:rsidP="00B74C17">
            <w:pPr>
              <w:spacing w:line="216" w:lineRule="auto"/>
              <w:jc w:val="both"/>
              <w:rPr>
                <w:rFonts w:cstheme="minorHAnsi"/>
                <w:bCs/>
                <w:sz w:val="18"/>
                <w:szCs w:val="18"/>
              </w:rPr>
            </w:pPr>
            <w:hyperlink r:id="rId227" w:history="1">
              <w:r w:rsidR="004D3397" w:rsidRPr="004D3397">
                <w:rPr>
                  <w:rStyle w:val="Hypertextovprepojenie"/>
                  <w:rFonts w:cstheme="minorHAnsi"/>
                  <w:bCs/>
                  <w:sz w:val="18"/>
                  <w:szCs w:val="18"/>
                </w:rPr>
                <w:t>https://www.uniza.sk/images/pdf/uradna-tabula/smernice-predpisy/2024/08012023_S-149-2016-Organizacny-poriadok-UNIZA-D1-az-D19-30102023.pdf</w:t>
              </w:r>
            </w:hyperlink>
          </w:p>
        </w:tc>
      </w:tr>
      <w:tr w:rsidR="00B74C17" w14:paraId="70B9C44A" w14:textId="77777777" w:rsidTr="00CA6220">
        <w:trPr>
          <w:trHeight w:val="527"/>
        </w:trPr>
        <w:tc>
          <w:tcPr>
            <w:tcW w:w="6663" w:type="dxa"/>
            <w:gridSpan w:val="2"/>
            <w:shd w:val="clear" w:color="auto" w:fill="auto"/>
            <w:vAlign w:val="center"/>
          </w:tcPr>
          <w:p w14:paraId="173D46C4" w14:textId="21AC47F1" w:rsidR="00B74C17" w:rsidRPr="003D60D9" w:rsidRDefault="00B74C17" w:rsidP="00CA6220">
            <w:pPr>
              <w:spacing w:line="216" w:lineRule="auto"/>
              <w:rPr>
                <w:rFonts w:cstheme="minorHAnsi"/>
                <w:bCs/>
              </w:rPr>
            </w:pPr>
            <w:r w:rsidRPr="003D60D9">
              <w:rPr>
                <w:rFonts w:cstheme="minorHAnsi"/>
                <w:bCs/>
              </w:rPr>
              <w:t>S 152_2017 Zásady edičnej činnosti Žilinskej univerzity v Žiline v znení Dodatku č. 1</w:t>
            </w:r>
          </w:p>
        </w:tc>
        <w:tc>
          <w:tcPr>
            <w:tcW w:w="4118" w:type="dxa"/>
            <w:shd w:val="clear" w:color="auto" w:fill="auto"/>
            <w:vAlign w:val="center"/>
          </w:tcPr>
          <w:p w14:paraId="24D09390" w14:textId="326FB1DF" w:rsidR="00B74C17" w:rsidRPr="00B21BED" w:rsidRDefault="00000000" w:rsidP="00B74C17">
            <w:pPr>
              <w:spacing w:line="216" w:lineRule="auto"/>
              <w:jc w:val="both"/>
              <w:rPr>
                <w:rFonts w:cstheme="minorHAnsi"/>
                <w:bCs/>
                <w:sz w:val="18"/>
                <w:szCs w:val="18"/>
              </w:rPr>
            </w:pPr>
            <w:hyperlink r:id="rId228" w:history="1">
              <w:r w:rsidR="004D3397" w:rsidRPr="004D3397">
                <w:rPr>
                  <w:rStyle w:val="Hypertextovprepojenie"/>
                  <w:rFonts w:cstheme="minorHAnsi"/>
                  <w:bCs/>
                  <w:sz w:val="18"/>
                  <w:szCs w:val="18"/>
                </w:rPr>
                <w:t>https://www.uniza.sk/images/pdf/edicna-cinnost/SM152-zasady-edicnej-cinnosti-31032020.pdf</w:t>
              </w:r>
            </w:hyperlink>
          </w:p>
        </w:tc>
      </w:tr>
      <w:tr w:rsidR="00B74C17" w14:paraId="55CF7DAB" w14:textId="77777777" w:rsidTr="00CA6220">
        <w:trPr>
          <w:trHeight w:val="527"/>
        </w:trPr>
        <w:tc>
          <w:tcPr>
            <w:tcW w:w="6663" w:type="dxa"/>
            <w:gridSpan w:val="2"/>
            <w:shd w:val="clear" w:color="auto" w:fill="auto"/>
            <w:vAlign w:val="center"/>
          </w:tcPr>
          <w:p w14:paraId="68172467" w14:textId="27F0F747" w:rsidR="00B74C17" w:rsidRPr="003D60D9" w:rsidRDefault="00B74C17" w:rsidP="00CA6220">
            <w:pPr>
              <w:spacing w:line="216" w:lineRule="auto"/>
              <w:rPr>
                <w:rFonts w:cstheme="minorHAnsi"/>
                <w:bCs/>
              </w:rPr>
            </w:pPr>
            <w:r w:rsidRPr="003D60D9">
              <w:rPr>
                <w:rFonts w:cstheme="minorHAnsi"/>
                <w:bCs/>
              </w:rPr>
              <w:lastRenderedPageBreak/>
              <w:t xml:space="preserve">S </w:t>
            </w:r>
            <w:r w:rsidR="004D3397">
              <w:rPr>
                <w:rFonts w:cstheme="minorHAnsi"/>
                <w:bCs/>
              </w:rPr>
              <w:t>250</w:t>
            </w:r>
            <w:r w:rsidRPr="003D60D9">
              <w:rPr>
                <w:rFonts w:cstheme="minorHAnsi"/>
                <w:bCs/>
              </w:rPr>
              <w:t>_20</w:t>
            </w:r>
            <w:r w:rsidR="004D3397">
              <w:rPr>
                <w:rFonts w:cstheme="minorHAnsi"/>
                <w:bCs/>
              </w:rPr>
              <w:t>24</w:t>
            </w:r>
            <w:r w:rsidRPr="003D60D9">
              <w:rPr>
                <w:rFonts w:cstheme="minorHAnsi"/>
                <w:bCs/>
              </w:rPr>
              <w:t xml:space="preserve"> Pracovný poriadok</w:t>
            </w:r>
          </w:p>
        </w:tc>
        <w:tc>
          <w:tcPr>
            <w:tcW w:w="4118" w:type="dxa"/>
            <w:shd w:val="clear" w:color="auto" w:fill="auto"/>
            <w:vAlign w:val="center"/>
          </w:tcPr>
          <w:p w14:paraId="5ADC705D" w14:textId="6DE59113" w:rsidR="00B74C17" w:rsidRPr="00B21BED" w:rsidRDefault="00000000" w:rsidP="00B74C17">
            <w:pPr>
              <w:spacing w:line="216" w:lineRule="auto"/>
              <w:jc w:val="both"/>
              <w:rPr>
                <w:rFonts w:cstheme="minorHAnsi"/>
                <w:bCs/>
                <w:sz w:val="18"/>
                <w:szCs w:val="18"/>
              </w:rPr>
            </w:pPr>
            <w:hyperlink r:id="rId229" w:history="1">
              <w:r w:rsidR="004D3397" w:rsidRPr="004D3397">
                <w:rPr>
                  <w:rStyle w:val="Hypertextovprepojenie"/>
                  <w:rFonts w:cstheme="minorHAnsi"/>
                  <w:bCs/>
                  <w:sz w:val="18"/>
                  <w:szCs w:val="18"/>
                </w:rPr>
                <w:t>https://www.uniza.sk/images/pdf/uradna-tabula/smernice-predpisy/2024/08012023_S-250-2023-Pracovny-poriadok-01012024.pdf</w:t>
              </w:r>
            </w:hyperlink>
          </w:p>
        </w:tc>
      </w:tr>
      <w:tr w:rsidR="00B74C17" w14:paraId="46687136" w14:textId="77777777" w:rsidTr="00CA6220">
        <w:trPr>
          <w:trHeight w:val="527"/>
        </w:trPr>
        <w:tc>
          <w:tcPr>
            <w:tcW w:w="6663" w:type="dxa"/>
            <w:gridSpan w:val="2"/>
            <w:shd w:val="clear" w:color="auto" w:fill="auto"/>
            <w:vAlign w:val="center"/>
          </w:tcPr>
          <w:p w14:paraId="12936840" w14:textId="71990B52" w:rsidR="00B74C17" w:rsidRPr="003D60D9" w:rsidRDefault="00B74C17" w:rsidP="00CA6220">
            <w:pPr>
              <w:spacing w:line="216" w:lineRule="auto"/>
              <w:rPr>
                <w:rFonts w:cstheme="minorHAnsi"/>
                <w:bCs/>
              </w:rPr>
            </w:pPr>
            <w:r w:rsidRPr="003D60D9">
              <w:rPr>
                <w:rFonts w:cstheme="minorHAnsi"/>
                <w:bCs/>
              </w:rPr>
              <w:t>S 163_2018 Ubytovací poriadok ubytovacích zariadení</w:t>
            </w:r>
            <w:r w:rsidR="002C06A7">
              <w:rPr>
                <w:rFonts w:cstheme="minorHAnsi"/>
                <w:bCs/>
              </w:rPr>
              <w:t xml:space="preserve"> </w:t>
            </w:r>
            <w:r w:rsidR="002C06A7" w:rsidRPr="003D60D9">
              <w:rPr>
                <w:rFonts w:cstheme="minorHAnsi"/>
                <w:bCs/>
              </w:rPr>
              <w:t>Žilinskej univerzity v Žiline</w:t>
            </w:r>
          </w:p>
        </w:tc>
        <w:tc>
          <w:tcPr>
            <w:tcW w:w="4118" w:type="dxa"/>
            <w:shd w:val="clear" w:color="auto" w:fill="auto"/>
            <w:vAlign w:val="center"/>
          </w:tcPr>
          <w:p w14:paraId="3C132B14" w14:textId="036E472E" w:rsidR="00B74C17" w:rsidRPr="00B21BED" w:rsidRDefault="00000000" w:rsidP="00B74C17">
            <w:pPr>
              <w:spacing w:line="216" w:lineRule="auto"/>
              <w:jc w:val="both"/>
              <w:rPr>
                <w:rFonts w:cstheme="minorHAnsi"/>
                <w:bCs/>
                <w:sz w:val="18"/>
                <w:szCs w:val="18"/>
              </w:rPr>
            </w:pPr>
            <w:hyperlink r:id="rId230" w:history="1">
              <w:r w:rsidR="002C06A7" w:rsidRPr="002C06A7">
                <w:rPr>
                  <w:rStyle w:val="Hypertextovprepojenie"/>
                  <w:rFonts w:cstheme="minorHAnsi"/>
                  <w:bCs/>
                  <w:sz w:val="18"/>
                  <w:szCs w:val="18"/>
                </w:rPr>
                <w:t>https://www.uniza.sk/images/pdf/ubytovanie/27082018_Ubytovaci-poriadok-od-01092018.pdf</w:t>
              </w:r>
            </w:hyperlink>
          </w:p>
        </w:tc>
      </w:tr>
      <w:tr w:rsidR="00B74C17" w14:paraId="1C2EA4AD" w14:textId="77777777" w:rsidTr="00CA6220">
        <w:trPr>
          <w:trHeight w:val="527"/>
        </w:trPr>
        <w:tc>
          <w:tcPr>
            <w:tcW w:w="6663" w:type="dxa"/>
            <w:gridSpan w:val="2"/>
            <w:shd w:val="clear" w:color="auto" w:fill="auto"/>
            <w:vAlign w:val="center"/>
          </w:tcPr>
          <w:p w14:paraId="5B03D3CB" w14:textId="2EA90D3E" w:rsidR="00B74C17" w:rsidRPr="003D60D9" w:rsidRDefault="00B74C17" w:rsidP="00CA6220">
            <w:pPr>
              <w:spacing w:line="216" w:lineRule="auto"/>
              <w:rPr>
                <w:rFonts w:cstheme="minorHAnsi"/>
                <w:bCs/>
              </w:rPr>
            </w:pPr>
            <w:r w:rsidRPr="003D60D9">
              <w:rPr>
                <w:rFonts w:cstheme="minorHAnsi"/>
                <w:bCs/>
              </w:rPr>
              <w:t>S 167_20</w:t>
            </w:r>
            <w:r w:rsidR="002C06A7">
              <w:rPr>
                <w:rFonts w:cstheme="minorHAnsi"/>
                <w:bCs/>
              </w:rPr>
              <w:t>21</w:t>
            </w:r>
            <w:r w:rsidRPr="003D60D9">
              <w:rPr>
                <w:rFonts w:cstheme="minorHAnsi"/>
                <w:bCs/>
              </w:rPr>
              <w:t xml:space="preserve"> Rokovací poriadok disciplinár</w:t>
            </w:r>
            <w:r>
              <w:rPr>
                <w:rFonts w:cstheme="minorHAnsi"/>
                <w:bCs/>
              </w:rPr>
              <w:t xml:space="preserve">nych komisií </w:t>
            </w:r>
            <w:r w:rsidR="002C06A7" w:rsidRPr="003D60D9">
              <w:rPr>
                <w:rFonts w:cstheme="minorHAnsi"/>
                <w:bCs/>
              </w:rPr>
              <w:t>Žilinskej univerzity v Žiline</w:t>
            </w:r>
          </w:p>
        </w:tc>
        <w:tc>
          <w:tcPr>
            <w:tcW w:w="4118" w:type="dxa"/>
            <w:shd w:val="clear" w:color="auto" w:fill="auto"/>
            <w:vAlign w:val="center"/>
          </w:tcPr>
          <w:p w14:paraId="3CE0EE9C" w14:textId="0A0C03BB" w:rsidR="00B74C17" w:rsidRPr="00B21BED" w:rsidRDefault="00000000" w:rsidP="00B74C17">
            <w:pPr>
              <w:spacing w:line="216" w:lineRule="auto"/>
              <w:jc w:val="both"/>
              <w:rPr>
                <w:rFonts w:cstheme="minorHAnsi"/>
                <w:bCs/>
                <w:sz w:val="18"/>
                <w:szCs w:val="18"/>
              </w:rPr>
            </w:pPr>
            <w:hyperlink r:id="rId231" w:history="1">
              <w:r w:rsidR="002C06A7" w:rsidRPr="002C06A7">
                <w:rPr>
                  <w:rStyle w:val="Hypertextovprepojenie"/>
                  <w:rFonts w:cstheme="minorHAnsi"/>
                  <w:bCs/>
                  <w:sz w:val="18"/>
                  <w:szCs w:val="18"/>
                </w:rPr>
                <w:t>https://www.uniza.sk/images/pdf/uradna-tabula/smernice-predpisy/2021/09072021_S-167-2018-Rokovaci-poriadok-disciplinarnych-komisii-UNIZA.pdf</w:t>
              </w:r>
            </w:hyperlink>
          </w:p>
        </w:tc>
      </w:tr>
      <w:tr w:rsidR="00B74C17" w14:paraId="7D0FFC94" w14:textId="77777777" w:rsidTr="00CA6220">
        <w:trPr>
          <w:trHeight w:val="527"/>
        </w:trPr>
        <w:tc>
          <w:tcPr>
            <w:tcW w:w="6663" w:type="dxa"/>
            <w:gridSpan w:val="2"/>
            <w:shd w:val="clear" w:color="auto" w:fill="auto"/>
            <w:vAlign w:val="center"/>
          </w:tcPr>
          <w:p w14:paraId="6E123258" w14:textId="296EC1D2" w:rsidR="00B74C17" w:rsidRPr="003D60D9" w:rsidRDefault="00B74C17" w:rsidP="00CA6220">
            <w:pPr>
              <w:spacing w:line="216" w:lineRule="auto"/>
              <w:rPr>
                <w:rFonts w:cstheme="minorHAnsi"/>
                <w:bCs/>
              </w:rPr>
            </w:pPr>
            <w:r w:rsidRPr="003D60D9">
              <w:rPr>
                <w:rFonts w:cstheme="minorHAnsi"/>
                <w:bCs/>
              </w:rPr>
              <w:t>S 180_20</w:t>
            </w:r>
            <w:r w:rsidR="002C06A7">
              <w:rPr>
                <w:rFonts w:cstheme="minorHAnsi"/>
                <w:bCs/>
              </w:rPr>
              <w:t>21</w:t>
            </w:r>
            <w:r w:rsidRPr="003D60D9">
              <w:rPr>
                <w:rFonts w:cstheme="minorHAnsi"/>
                <w:bCs/>
              </w:rPr>
              <w:t xml:space="preserve"> Grantový systém Žilinskej univerzity v Žiline </w:t>
            </w:r>
          </w:p>
        </w:tc>
        <w:tc>
          <w:tcPr>
            <w:tcW w:w="4118" w:type="dxa"/>
            <w:shd w:val="clear" w:color="auto" w:fill="auto"/>
            <w:vAlign w:val="center"/>
          </w:tcPr>
          <w:p w14:paraId="4B224724" w14:textId="24555B29" w:rsidR="00B74C17" w:rsidRPr="00B21BED" w:rsidRDefault="00000000" w:rsidP="00B74C17">
            <w:pPr>
              <w:spacing w:line="216" w:lineRule="auto"/>
              <w:jc w:val="both"/>
              <w:rPr>
                <w:rFonts w:cstheme="minorHAnsi"/>
                <w:bCs/>
                <w:sz w:val="18"/>
                <w:szCs w:val="18"/>
              </w:rPr>
            </w:pPr>
            <w:hyperlink r:id="rId232" w:history="1">
              <w:r w:rsidR="002C06A7" w:rsidRPr="002C06A7">
                <w:rPr>
                  <w:rStyle w:val="Hypertextovprepojenie"/>
                  <w:rFonts w:cstheme="minorHAnsi"/>
                  <w:bCs/>
                  <w:sz w:val="18"/>
                  <w:szCs w:val="18"/>
                </w:rPr>
                <w:t>https://www.uniza.sk/images/pdf/grantovy-system-UNIZA/2021/04082021_S-180-2021-Grantovy-system-Zilinskej-univerzity-v-Ziline-v-zneni-Dodatku-c-2-26072021.pdf</w:t>
              </w:r>
            </w:hyperlink>
          </w:p>
        </w:tc>
      </w:tr>
      <w:tr w:rsidR="00B74C17" w14:paraId="411C54B4" w14:textId="77777777" w:rsidTr="00CA6220">
        <w:trPr>
          <w:trHeight w:val="527"/>
        </w:trPr>
        <w:tc>
          <w:tcPr>
            <w:tcW w:w="6663" w:type="dxa"/>
            <w:gridSpan w:val="2"/>
            <w:shd w:val="clear" w:color="auto" w:fill="auto"/>
            <w:vAlign w:val="center"/>
          </w:tcPr>
          <w:p w14:paraId="4D7434DF" w14:textId="22D5B48A" w:rsidR="00B74C17" w:rsidRPr="003D60D9" w:rsidRDefault="00B74C17" w:rsidP="00CA6220">
            <w:pPr>
              <w:spacing w:line="216" w:lineRule="auto"/>
              <w:rPr>
                <w:rFonts w:cstheme="minorHAnsi"/>
                <w:bCs/>
              </w:rPr>
            </w:pPr>
            <w:r w:rsidRPr="003D60D9">
              <w:rPr>
                <w:rFonts w:cstheme="minorHAnsi"/>
                <w:bCs/>
              </w:rPr>
              <w:t>S 2</w:t>
            </w:r>
            <w:r w:rsidR="002C06A7">
              <w:rPr>
                <w:rFonts w:cstheme="minorHAnsi"/>
                <w:bCs/>
              </w:rPr>
              <w:t>37</w:t>
            </w:r>
            <w:r w:rsidRPr="003D60D9">
              <w:rPr>
                <w:rFonts w:cstheme="minorHAnsi"/>
                <w:bCs/>
              </w:rPr>
              <w:t>_202</w:t>
            </w:r>
            <w:r w:rsidR="002C06A7">
              <w:rPr>
                <w:rFonts w:cstheme="minorHAnsi"/>
                <w:bCs/>
              </w:rPr>
              <w:t>3</w:t>
            </w:r>
            <w:r w:rsidRPr="003D60D9">
              <w:rPr>
                <w:rFonts w:cstheme="minorHAnsi"/>
                <w:bCs/>
              </w:rPr>
              <w:t xml:space="preserve"> </w:t>
            </w:r>
            <w:r w:rsidR="002C06A7" w:rsidRPr="002C06A7">
              <w:rPr>
                <w:rFonts w:cstheme="minorHAnsi"/>
                <w:bCs/>
              </w:rPr>
              <w:t>Zásady</w:t>
            </w:r>
            <w:r w:rsidR="002C06A7">
              <w:rPr>
                <w:rFonts w:cstheme="minorHAnsi"/>
                <w:bCs/>
              </w:rPr>
              <w:t xml:space="preserve"> </w:t>
            </w:r>
            <w:r w:rsidR="002C06A7" w:rsidRPr="002C06A7">
              <w:rPr>
                <w:rFonts w:cstheme="minorHAnsi"/>
                <w:bCs/>
              </w:rPr>
              <w:t>výberového konania na obsadzovanie pracovných miest</w:t>
            </w:r>
            <w:r w:rsidR="002C06A7">
              <w:rPr>
                <w:rFonts w:cstheme="minorHAnsi"/>
                <w:bCs/>
              </w:rPr>
              <w:t xml:space="preserve"> </w:t>
            </w:r>
            <w:r w:rsidR="002C06A7" w:rsidRPr="002C06A7">
              <w:rPr>
                <w:rFonts w:cstheme="minorHAnsi"/>
                <w:bCs/>
              </w:rPr>
              <w:t>vysokoškolských učiteľov, pracovných miest výskumných</w:t>
            </w:r>
            <w:r w:rsidR="002C06A7">
              <w:rPr>
                <w:rFonts w:cstheme="minorHAnsi"/>
                <w:bCs/>
              </w:rPr>
              <w:t xml:space="preserve"> </w:t>
            </w:r>
            <w:r w:rsidR="002C06A7" w:rsidRPr="002C06A7">
              <w:rPr>
                <w:rFonts w:cstheme="minorHAnsi"/>
                <w:bCs/>
              </w:rPr>
              <w:t>pracovníkov, funkčných miest profesorov a docentov a</w:t>
            </w:r>
            <w:r w:rsidR="002C06A7">
              <w:rPr>
                <w:rFonts w:cstheme="minorHAnsi"/>
                <w:bCs/>
              </w:rPr>
              <w:t> </w:t>
            </w:r>
            <w:r w:rsidR="002C06A7" w:rsidRPr="002C06A7">
              <w:rPr>
                <w:rFonts w:cstheme="minorHAnsi"/>
                <w:bCs/>
              </w:rPr>
              <w:t>funkcií</w:t>
            </w:r>
            <w:r w:rsidR="002C06A7">
              <w:rPr>
                <w:rFonts w:cstheme="minorHAnsi"/>
                <w:bCs/>
              </w:rPr>
              <w:t xml:space="preserve"> </w:t>
            </w:r>
            <w:r w:rsidR="002C06A7" w:rsidRPr="002C06A7">
              <w:rPr>
                <w:rFonts w:cstheme="minorHAnsi"/>
                <w:bCs/>
              </w:rPr>
              <w:t>vedúcich zamestnancov</w:t>
            </w:r>
          </w:p>
        </w:tc>
        <w:tc>
          <w:tcPr>
            <w:tcW w:w="4118" w:type="dxa"/>
            <w:shd w:val="clear" w:color="auto" w:fill="auto"/>
            <w:vAlign w:val="center"/>
          </w:tcPr>
          <w:p w14:paraId="7E1D3237" w14:textId="604DD8A8" w:rsidR="00B74C17" w:rsidRPr="00B21BED" w:rsidRDefault="00000000" w:rsidP="00B74C17">
            <w:pPr>
              <w:spacing w:line="216" w:lineRule="auto"/>
              <w:jc w:val="both"/>
              <w:rPr>
                <w:rFonts w:cstheme="minorHAnsi"/>
                <w:bCs/>
                <w:sz w:val="18"/>
                <w:szCs w:val="18"/>
              </w:rPr>
            </w:pPr>
            <w:hyperlink r:id="rId233" w:history="1">
              <w:r w:rsidR="002C06A7" w:rsidRPr="002C06A7">
                <w:rPr>
                  <w:rStyle w:val="Hypertextovprepojenie"/>
                  <w:rFonts w:cstheme="minorHAnsi"/>
                  <w:bCs/>
                  <w:sz w:val="18"/>
                  <w:szCs w:val="18"/>
                </w:rPr>
                <w:t>https://www.uniza.sk/images/pdf/uradna-tabula/smernice-predpisy/2023/02022023_S-237-2023-Zasady-vyberoveho-konania.pdf</w:t>
              </w:r>
            </w:hyperlink>
          </w:p>
        </w:tc>
      </w:tr>
      <w:tr w:rsidR="00B74C17" w14:paraId="7E9BDFBA" w14:textId="77777777" w:rsidTr="00CA6220">
        <w:trPr>
          <w:trHeight w:val="527"/>
        </w:trPr>
        <w:tc>
          <w:tcPr>
            <w:tcW w:w="6663" w:type="dxa"/>
            <w:gridSpan w:val="2"/>
            <w:shd w:val="clear" w:color="auto" w:fill="auto"/>
            <w:vAlign w:val="center"/>
          </w:tcPr>
          <w:p w14:paraId="03C79A14" w14:textId="5A6CDCD7" w:rsidR="00B74C17" w:rsidRPr="003D60D9" w:rsidRDefault="00B74C17" w:rsidP="00CA6220">
            <w:pPr>
              <w:spacing w:line="216" w:lineRule="auto"/>
              <w:rPr>
                <w:rFonts w:cstheme="minorHAnsi"/>
                <w:bCs/>
              </w:rPr>
            </w:pPr>
            <w:r w:rsidRPr="003D60D9">
              <w:rPr>
                <w:rFonts w:cstheme="minorHAnsi"/>
                <w:bCs/>
              </w:rPr>
              <w:t>S 202_202</w:t>
            </w:r>
            <w:r w:rsidR="00CA6220">
              <w:rPr>
                <w:rFonts w:cstheme="minorHAnsi"/>
                <w:bCs/>
              </w:rPr>
              <w:t>3</w:t>
            </w:r>
            <w:r w:rsidRPr="003D60D9">
              <w:rPr>
                <w:rFonts w:cstheme="minorHAnsi"/>
                <w:bCs/>
              </w:rPr>
              <w:t xml:space="preserve"> </w:t>
            </w:r>
            <w:r w:rsidRPr="00521341">
              <w:rPr>
                <w:rFonts w:cstheme="minorHAnsi"/>
                <w:bCs/>
              </w:rPr>
              <w:t>Kritériá na obsadzovanie funkcií profesorov a docentov a</w:t>
            </w:r>
            <w:r>
              <w:rPr>
                <w:rFonts w:cstheme="minorHAnsi"/>
                <w:bCs/>
              </w:rPr>
              <w:t> </w:t>
            </w:r>
            <w:r w:rsidRPr="00521341">
              <w:rPr>
                <w:rFonts w:cstheme="minorHAnsi"/>
                <w:bCs/>
              </w:rPr>
              <w:t>zásady</w:t>
            </w:r>
            <w:r>
              <w:rPr>
                <w:rFonts w:cstheme="minorHAnsi"/>
                <w:bCs/>
              </w:rPr>
              <w:t xml:space="preserve"> </w:t>
            </w:r>
            <w:r w:rsidRPr="00521341">
              <w:rPr>
                <w:rFonts w:cstheme="minorHAnsi"/>
                <w:bCs/>
              </w:rPr>
              <w:t>obsadzovania funkcií hosťujúcich profesorov</w:t>
            </w:r>
          </w:p>
        </w:tc>
        <w:tc>
          <w:tcPr>
            <w:tcW w:w="4118" w:type="dxa"/>
            <w:shd w:val="clear" w:color="auto" w:fill="auto"/>
            <w:vAlign w:val="center"/>
          </w:tcPr>
          <w:p w14:paraId="1B6EA425" w14:textId="1B071D63" w:rsidR="00B74C17" w:rsidRPr="00B21BED" w:rsidRDefault="00000000" w:rsidP="00B74C17">
            <w:pPr>
              <w:spacing w:line="216" w:lineRule="auto"/>
              <w:jc w:val="both"/>
              <w:rPr>
                <w:rFonts w:cstheme="minorHAnsi"/>
                <w:bCs/>
                <w:sz w:val="18"/>
                <w:szCs w:val="18"/>
              </w:rPr>
            </w:pPr>
            <w:hyperlink r:id="rId234" w:history="1">
              <w:r w:rsidR="00CA6220" w:rsidRPr="00CA6220">
                <w:rPr>
                  <w:rStyle w:val="Hypertextovprepojenie"/>
                  <w:rFonts w:cstheme="minorHAnsi"/>
                  <w:bCs/>
                  <w:sz w:val="18"/>
                  <w:szCs w:val="18"/>
                </w:rPr>
                <w:t>https://uniza.sk/images/pdf/kvalita/2021/smernica-UNIZA-c-202.pdf</w:t>
              </w:r>
            </w:hyperlink>
          </w:p>
        </w:tc>
      </w:tr>
      <w:tr w:rsidR="00B74C17" w14:paraId="39FDC2FA" w14:textId="77777777" w:rsidTr="00CA6220">
        <w:trPr>
          <w:trHeight w:val="527"/>
        </w:trPr>
        <w:tc>
          <w:tcPr>
            <w:tcW w:w="6663" w:type="dxa"/>
            <w:gridSpan w:val="2"/>
            <w:shd w:val="clear" w:color="auto" w:fill="auto"/>
            <w:vAlign w:val="center"/>
          </w:tcPr>
          <w:p w14:paraId="65FE538A" w14:textId="572DC470" w:rsidR="00B74C17" w:rsidRPr="003D60D9" w:rsidRDefault="00B74C17" w:rsidP="00CA6220">
            <w:pPr>
              <w:spacing w:line="216" w:lineRule="auto"/>
              <w:rPr>
                <w:rFonts w:cstheme="minorHAnsi"/>
                <w:bCs/>
              </w:rPr>
            </w:pPr>
            <w:r w:rsidRPr="003D60D9">
              <w:rPr>
                <w:rFonts w:cstheme="minorHAnsi"/>
                <w:bCs/>
              </w:rPr>
              <w:t>S 207_2021 Etický kódex Žilinskej univerzity v Žiline</w:t>
            </w:r>
          </w:p>
        </w:tc>
        <w:tc>
          <w:tcPr>
            <w:tcW w:w="4118" w:type="dxa"/>
            <w:shd w:val="clear" w:color="auto" w:fill="auto"/>
            <w:vAlign w:val="center"/>
          </w:tcPr>
          <w:p w14:paraId="68D7CDC4" w14:textId="752F64DA" w:rsidR="00B74C17" w:rsidRPr="00B21BED" w:rsidRDefault="00000000" w:rsidP="00B74C17">
            <w:pPr>
              <w:spacing w:line="216" w:lineRule="auto"/>
              <w:jc w:val="both"/>
              <w:rPr>
                <w:rFonts w:cstheme="minorHAnsi"/>
                <w:bCs/>
                <w:sz w:val="18"/>
                <w:szCs w:val="18"/>
              </w:rPr>
            </w:pPr>
            <w:hyperlink r:id="rId235" w:history="1">
              <w:r w:rsidR="00CA6220" w:rsidRPr="00CA6220">
                <w:rPr>
                  <w:rStyle w:val="Hypertextovprepojenie"/>
                  <w:rFonts w:cstheme="minorHAnsi"/>
                  <w:bCs/>
                  <w:sz w:val="18"/>
                  <w:szCs w:val="18"/>
                </w:rPr>
                <w:t>https://www.uniza.sk/images/pdf/uradna-tabula/smernice-predpisy/2021/12072021_S-207-2021-Eticky-kodex-UNIZA.pdf</w:t>
              </w:r>
            </w:hyperlink>
          </w:p>
        </w:tc>
      </w:tr>
      <w:tr w:rsidR="00B74C17" w14:paraId="624AFE3A" w14:textId="77777777" w:rsidTr="00CA6220">
        <w:trPr>
          <w:trHeight w:val="527"/>
        </w:trPr>
        <w:tc>
          <w:tcPr>
            <w:tcW w:w="6663" w:type="dxa"/>
            <w:gridSpan w:val="2"/>
            <w:shd w:val="clear" w:color="auto" w:fill="auto"/>
            <w:vAlign w:val="center"/>
          </w:tcPr>
          <w:p w14:paraId="7207D5ED" w14:textId="26174EDD" w:rsidR="00B74C17" w:rsidRPr="00521341" w:rsidRDefault="00B74C17" w:rsidP="00CA6220">
            <w:pPr>
              <w:spacing w:line="216" w:lineRule="auto"/>
              <w:rPr>
                <w:rFonts w:cstheme="minorHAnsi"/>
                <w:bCs/>
              </w:rPr>
            </w:pPr>
            <w:r w:rsidRPr="003D60D9">
              <w:rPr>
                <w:rFonts w:cstheme="minorHAnsi"/>
                <w:bCs/>
              </w:rPr>
              <w:t>S 208_202</w:t>
            </w:r>
            <w:r w:rsidR="00CA6220">
              <w:rPr>
                <w:rFonts w:cstheme="minorHAnsi"/>
                <w:bCs/>
              </w:rPr>
              <w:t>3</w:t>
            </w:r>
            <w:r w:rsidRPr="003D60D9">
              <w:rPr>
                <w:rFonts w:cstheme="minorHAnsi"/>
                <w:bCs/>
              </w:rPr>
              <w:t xml:space="preserve"> </w:t>
            </w:r>
            <w:r w:rsidRPr="00521341">
              <w:rPr>
                <w:rFonts w:cstheme="minorHAnsi"/>
                <w:bCs/>
              </w:rPr>
              <w:t>Pravidlá pre získavanie práv, zosúlaďovanie práv, úprava</w:t>
            </w:r>
          </w:p>
          <w:p w14:paraId="33F33813" w14:textId="31A6E3A7" w:rsidR="00B74C17" w:rsidRPr="003D60D9" w:rsidRDefault="00B74C17" w:rsidP="00CA6220">
            <w:pPr>
              <w:spacing w:line="216" w:lineRule="auto"/>
              <w:rPr>
                <w:rFonts w:cstheme="minorHAnsi"/>
                <w:bCs/>
              </w:rPr>
            </w:pPr>
            <w:r w:rsidRPr="00521341">
              <w:rPr>
                <w:rFonts w:cstheme="minorHAnsi"/>
                <w:bCs/>
              </w:rPr>
              <w:t>a zrušenie práv na habilitačné a inauguračné konanie</w:t>
            </w:r>
            <w:r>
              <w:rPr>
                <w:rFonts w:cstheme="minorHAnsi"/>
                <w:bCs/>
              </w:rPr>
              <w:t xml:space="preserve"> </w:t>
            </w:r>
            <w:r w:rsidRPr="00521341">
              <w:rPr>
                <w:rFonts w:cstheme="minorHAnsi"/>
                <w:bCs/>
              </w:rPr>
              <w:t>na Žilinskej univerzite v Žiline</w:t>
            </w:r>
          </w:p>
        </w:tc>
        <w:tc>
          <w:tcPr>
            <w:tcW w:w="4118" w:type="dxa"/>
            <w:shd w:val="clear" w:color="auto" w:fill="auto"/>
            <w:vAlign w:val="center"/>
          </w:tcPr>
          <w:p w14:paraId="14BAEE0C" w14:textId="02DA7C46" w:rsidR="00B74C17" w:rsidRPr="00B21BED" w:rsidRDefault="00000000" w:rsidP="00B74C17">
            <w:pPr>
              <w:spacing w:line="216" w:lineRule="auto"/>
              <w:jc w:val="both"/>
              <w:rPr>
                <w:rFonts w:cstheme="minorHAnsi"/>
                <w:bCs/>
                <w:sz w:val="18"/>
                <w:szCs w:val="18"/>
              </w:rPr>
            </w:pPr>
            <w:hyperlink r:id="rId236" w:history="1">
              <w:r w:rsidR="00CA6220" w:rsidRPr="00CA6220">
                <w:rPr>
                  <w:rStyle w:val="Hypertextovprepojenie"/>
                  <w:rFonts w:cstheme="minorHAnsi"/>
                  <w:bCs/>
                  <w:sz w:val="18"/>
                  <w:szCs w:val="18"/>
                </w:rPr>
                <w:t>https://uniza.sk/images/pdf/kvalita/2023/smernica-UNIZA-c-208.pdf</w:t>
              </w:r>
            </w:hyperlink>
          </w:p>
        </w:tc>
      </w:tr>
      <w:tr w:rsidR="00B74C17" w14:paraId="1A6FE0DF" w14:textId="77777777" w:rsidTr="00CA6220">
        <w:trPr>
          <w:trHeight w:val="527"/>
        </w:trPr>
        <w:tc>
          <w:tcPr>
            <w:tcW w:w="6663" w:type="dxa"/>
            <w:gridSpan w:val="2"/>
            <w:shd w:val="clear" w:color="auto" w:fill="auto"/>
            <w:vAlign w:val="center"/>
          </w:tcPr>
          <w:p w14:paraId="71C26388" w14:textId="4700F879" w:rsidR="00B74C17" w:rsidRPr="00150A60" w:rsidRDefault="00B74C17" w:rsidP="00CA6220">
            <w:pPr>
              <w:spacing w:line="216" w:lineRule="auto"/>
              <w:rPr>
                <w:rFonts w:cstheme="minorHAnsi"/>
                <w:bCs/>
              </w:rPr>
            </w:pPr>
            <w:r w:rsidRPr="00150A60">
              <w:rPr>
                <w:rFonts w:cstheme="minorHAnsi"/>
                <w:bCs/>
              </w:rPr>
              <w:t>S 210_202</w:t>
            </w:r>
            <w:r w:rsidR="00CA6220" w:rsidRPr="00150A60">
              <w:rPr>
                <w:rFonts w:cstheme="minorHAnsi"/>
                <w:bCs/>
              </w:rPr>
              <w:t>3</w:t>
            </w:r>
            <w:r w:rsidRPr="00150A60">
              <w:rPr>
                <w:rFonts w:cstheme="minorHAnsi"/>
                <w:bCs/>
              </w:rPr>
              <w:t xml:space="preserve"> Štatút Akreditačnej rady Žilinskej univerzity v Žiline</w:t>
            </w:r>
          </w:p>
        </w:tc>
        <w:tc>
          <w:tcPr>
            <w:tcW w:w="4118" w:type="dxa"/>
            <w:shd w:val="clear" w:color="auto" w:fill="auto"/>
            <w:vAlign w:val="center"/>
          </w:tcPr>
          <w:p w14:paraId="49714BA5" w14:textId="31F1C859" w:rsidR="00B74C17" w:rsidRPr="00B21BED" w:rsidRDefault="00000000" w:rsidP="00B74C17">
            <w:pPr>
              <w:spacing w:line="216" w:lineRule="auto"/>
              <w:jc w:val="both"/>
              <w:rPr>
                <w:rFonts w:cstheme="minorHAnsi"/>
                <w:bCs/>
                <w:sz w:val="18"/>
                <w:szCs w:val="18"/>
              </w:rPr>
            </w:pPr>
            <w:hyperlink r:id="rId237" w:history="1">
              <w:r w:rsidR="00CA6220" w:rsidRPr="00CA6220">
                <w:rPr>
                  <w:rStyle w:val="Hypertextovprepojenie"/>
                  <w:rFonts w:cstheme="minorHAnsi"/>
                  <w:bCs/>
                  <w:sz w:val="18"/>
                  <w:szCs w:val="18"/>
                </w:rPr>
                <w:t>https://uniza.sk/images/pdf/kvalita/2023/smernica-UNIZA-c-210.pdf</w:t>
              </w:r>
            </w:hyperlink>
          </w:p>
        </w:tc>
      </w:tr>
      <w:tr w:rsidR="00B74C17" w14:paraId="61263AD0" w14:textId="77777777" w:rsidTr="00CA6220">
        <w:trPr>
          <w:trHeight w:val="527"/>
        </w:trPr>
        <w:tc>
          <w:tcPr>
            <w:tcW w:w="6663" w:type="dxa"/>
            <w:gridSpan w:val="2"/>
            <w:shd w:val="clear" w:color="auto" w:fill="auto"/>
            <w:vAlign w:val="center"/>
          </w:tcPr>
          <w:p w14:paraId="12AB2D5C" w14:textId="77777777" w:rsidR="00B74C17" w:rsidRPr="00521341" w:rsidRDefault="00B74C17" w:rsidP="00CA6220">
            <w:pPr>
              <w:spacing w:line="216" w:lineRule="auto"/>
              <w:rPr>
                <w:rFonts w:cstheme="minorHAnsi"/>
                <w:bCs/>
              </w:rPr>
            </w:pPr>
            <w:r w:rsidRPr="003D60D9">
              <w:rPr>
                <w:rFonts w:cstheme="minorHAnsi"/>
                <w:bCs/>
              </w:rPr>
              <w:t xml:space="preserve">S 211_2021 </w:t>
            </w:r>
            <w:r w:rsidRPr="00521341">
              <w:rPr>
                <w:rFonts w:cstheme="minorHAnsi"/>
                <w:bCs/>
              </w:rPr>
              <w:t>Postup získavania vedecko-pedagogických titulov</w:t>
            </w:r>
          </w:p>
          <w:p w14:paraId="0E8C055B" w14:textId="4BF7D632" w:rsidR="00B74C17" w:rsidRPr="003D60D9" w:rsidRDefault="00B74C17" w:rsidP="00CA6220">
            <w:pPr>
              <w:spacing w:line="216" w:lineRule="auto"/>
              <w:rPr>
                <w:rFonts w:cstheme="minorHAnsi"/>
                <w:bCs/>
              </w:rPr>
            </w:pPr>
            <w:r w:rsidRPr="00521341">
              <w:rPr>
                <w:rFonts w:cstheme="minorHAnsi"/>
                <w:bCs/>
              </w:rPr>
              <w:t>a umelecko-pedagogických titulov docent a</w:t>
            </w:r>
            <w:r>
              <w:rPr>
                <w:rFonts w:cstheme="minorHAnsi"/>
                <w:bCs/>
              </w:rPr>
              <w:t> </w:t>
            </w:r>
            <w:r w:rsidRPr="00521341">
              <w:rPr>
                <w:rFonts w:cstheme="minorHAnsi"/>
                <w:bCs/>
              </w:rPr>
              <w:t>profesor</w:t>
            </w:r>
            <w:r>
              <w:rPr>
                <w:rFonts w:cstheme="minorHAnsi"/>
                <w:bCs/>
              </w:rPr>
              <w:t xml:space="preserve"> </w:t>
            </w:r>
            <w:r w:rsidRPr="00521341">
              <w:rPr>
                <w:rFonts w:cstheme="minorHAnsi"/>
                <w:bCs/>
              </w:rPr>
              <w:t>na Žilinskej univerzite v Žiline</w:t>
            </w:r>
          </w:p>
        </w:tc>
        <w:tc>
          <w:tcPr>
            <w:tcW w:w="4118" w:type="dxa"/>
            <w:shd w:val="clear" w:color="auto" w:fill="auto"/>
            <w:vAlign w:val="center"/>
          </w:tcPr>
          <w:p w14:paraId="2CB61A93" w14:textId="710693BD" w:rsidR="00B74C17" w:rsidRPr="00B21BED" w:rsidRDefault="00000000" w:rsidP="00B74C17">
            <w:pPr>
              <w:spacing w:line="216" w:lineRule="auto"/>
              <w:jc w:val="both"/>
              <w:rPr>
                <w:rFonts w:cstheme="minorHAnsi"/>
                <w:bCs/>
                <w:sz w:val="18"/>
                <w:szCs w:val="18"/>
              </w:rPr>
            </w:pPr>
            <w:hyperlink r:id="rId238" w:history="1">
              <w:r w:rsidR="00CA6220" w:rsidRPr="00CA6220">
                <w:rPr>
                  <w:rStyle w:val="Hypertextovprepojenie"/>
                  <w:rFonts w:cstheme="minorHAnsi"/>
                  <w:bCs/>
                  <w:sz w:val="18"/>
                  <w:szCs w:val="18"/>
                </w:rPr>
                <w:t>https://uniza.sk/images/pdf/kvalita/2021/smernica-UNIZA-c-211.pdf</w:t>
              </w:r>
            </w:hyperlink>
          </w:p>
        </w:tc>
      </w:tr>
      <w:tr w:rsidR="00B74C17" w14:paraId="0B155874" w14:textId="77777777" w:rsidTr="00CA6220">
        <w:trPr>
          <w:trHeight w:val="527"/>
        </w:trPr>
        <w:tc>
          <w:tcPr>
            <w:tcW w:w="6663" w:type="dxa"/>
            <w:gridSpan w:val="2"/>
            <w:shd w:val="clear" w:color="auto" w:fill="auto"/>
            <w:vAlign w:val="center"/>
          </w:tcPr>
          <w:p w14:paraId="12E359FB" w14:textId="60C26865" w:rsidR="00B74C17" w:rsidRPr="003D60D9" w:rsidRDefault="00B74C17" w:rsidP="00CA6220">
            <w:pPr>
              <w:spacing w:line="216" w:lineRule="auto"/>
              <w:rPr>
                <w:rFonts w:cstheme="minorHAnsi"/>
                <w:bCs/>
              </w:rPr>
            </w:pPr>
            <w:r w:rsidRPr="003D60D9">
              <w:rPr>
                <w:rFonts w:cstheme="minorHAnsi"/>
                <w:bCs/>
              </w:rPr>
              <w:t>S 213_202</w:t>
            </w:r>
            <w:r w:rsidR="00CA6220">
              <w:rPr>
                <w:rFonts w:cstheme="minorHAnsi"/>
                <w:bCs/>
              </w:rPr>
              <w:t>2</w:t>
            </w:r>
            <w:r w:rsidRPr="003D60D9">
              <w:rPr>
                <w:rFonts w:cstheme="minorHAnsi"/>
                <w:bCs/>
              </w:rPr>
              <w:t xml:space="preserve"> Politiky na zabezpečovanie kvality na Žilinskej univerzit</w:t>
            </w:r>
            <w:r>
              <w:rPr>
                <w:rFonts w:cstheme="minorHAnsi"/>
                <w:bCs/>
              </w:rPr>
              <w:t>e</w:t>
            </w:r>
            <w:r w:rsidRPr="003D60D9">
              <w:rPr>
                <w:rFonts w:cstheme="minorHAnsi"/>
                <w:bCs/>
              </w:rPr>
              <w:t xml:space="preserve"> v Žiline</w:t>
            </w:r>
          </w:p>
        </w:tc>
        <w:tc>
          <w:tcPr>
            <w:tcW w:w="4118" w:type="dxa"/>
            <w:shd w:val="clear" w:color="auto" w:fill="auto"/>
            <w:vAlign w:val="center"/>
          </w:tcPr>
          <w:p w14:paraId="36FFB6D2" w14:textId="6CE57697" w:rsidR="00B74C17" w:rsidRPr="00B21BED" w:rsidRDefault="00000000" w:rsidP="00B74C17">
            <w:pPr>
              <w:spacing w:line="216" w:lineRule="auto"/>
              <w:jc w:val="both"/>
              <w:rPr>
                <w:rFonts w:cstheme="minorHAnsi"/>
                <w:bCs/>
                <w:sz w:val="18"/>
                <w:szCs w:val="18"/>
              </w:rPr>
            </w:pPr>
            <w:hyperlink r:id="rId239" w:history="1">
              <w:r w:rsidR="00CA6220" w:rsidRPr="00CA6220">
                <w:rPr>
                  <w:rStyle w:val="Hypertextovprepojenie"/>
                  <w:rFonts w:cstheme="minorHAnsi"/>
                  <w:bCs/>
                  <w:sz w:val="18"/>
                  <w:szCs w:val="18"/>
                </w:rPr>
                <w:t>https://uniza.sk/images/pdf/kvalita/2022/smernica-UNIZA-c-213-dodatok-1.pdf</w:t>
              </w:r>
            </w:hyperlink>
          </w:p>
        </w:tc>
      </w:tr>
      <w:tr w:rsidR="00B74C17" w14:paraId="4B8D9AA9" w14:textId="77777777" w:rsidTr="00CA6220">
        <w:trPr>
          <w:trHeight w:val="527"/>
        </w:trPr>
        <w:tc>
          <w:tcPr>
            <w:tcW w:w="6663" w:type="dxa"/>
            <w:gridSpan w:val="2"/>
            <w:shd w:val="clear" w:color="auto" w:fill="auto"/>
            <w:vAlign w:val="center"/>
          </w:tcPr>
          <w:p w14:paraId="4B084809" w14:textId="4810E90C" w:rsidR="00B74C17" w:rsidRPr="003D60D9" w:rsidRDefault="00B74C17" w:rsidP="00CA6220">
            <w:pPr>
              <w:spacing w:line="216" w:lineRule="auto"/>
              <w:rPr>
                <w:rFonts w:cstheme="minorHAnsi"/>
                <w:bCs/>
              </w:rPr>
            </w:pPr>
            <w:r w:rsidRPr="003D60D9">
              <w:rPr>
                <w:rFonts w:cstheme="minorHAnsi"/>
                <w:bCs/>
              </w:rPr>
              <w:t>S 214_202</w:t>
            </w:r>
            <w:r w:rsidR="00CA6220">
              <w:rPr>
                <w:rFonts w:cstheme="minorHAnsi"/>
                <w:bCs/>
              </w:rPr>
              <w:t>3</w:t>
            </w:r>
            <w:r w:rsidRPr="003D60D9">
              <w:rPr>
                <w:rFonts w:cstheme="minorHAnsi"/>
                <w:bCs/>
              </w:rPr>
              <w:t xml:space="preserve"> Štruktúry vnútorného systému kvality</w:t>
            </w:r>
          </w:p>
        </w:tc>
        <w:tc>
          <w:tcPr>
            <w:tcW w:w="4118" w:type="dxa"/>
            <w:shd w:val="clear" w:color="auto" w:fill="auto"/>
            <w:vAlign w:val="center"/>
          </w:tcPr>
          <w:p w14:paraId="17C0691F" w14:textId="093F4291" w:rsidR="00B74C17" w:rsidRPr="00B21BED" w:rsidRDefault="00000000" w:rsidP="00B74C17">
            <w:pPr>
              <w:spacing w:line="216" w:lineRule="auto"/>
              <w:jc w:val="both"/>
              <w:rPr>
                <w:rFonts w:cstheme="minorHAnsi"/>
                <w:bCs/>
                <w:sz w:val="18"/>
                <w:szCs w:val="18"/>
              </w:rPr>
            </w:pPr>
            <w:hyperlink r:id="rId240" w:history="1">
              <w:r w:rsidR="00CA6220" w:rsidRPr="00CA6220">
                <w:rPr>
                  <w:rStyle w:val="Hypertextovprepojenie"/>
                  <w:rFonts w:cstheme="minorHAnsi"/>
                  <w:bCs/>
                  <w:sz w:val="18"/>
                  <w:szCs w:val="18"/>
                </w:rPr>
                <w:t>https://uniza.sk/images/pdf/kvalita/2023/smernica-UNIZA-c-214.pdf</w:t>
              </w:r>
            </w:hyperlink>
          </w:p>
        </w:tc>
      </w:tr>
      <w:tr w:rsidR="00B74C17" w14:paraId="07489B54" w14:textId="77777777" w:rsidTr="00CA6220">
        <w:trPr>
          <w:trHeight w:val="527"/>
        </w:trPr>
        <w:tc>
          <w:tcPr>
            <w:tcW w:w="6663" w:type="dxa"/>
            <w:gridSpan w:val="2"/>
            <w:shd w:val="clear" w:color="auto" w:fill="auto"/>
            <w:vAlign w:val="center"/>
          </w:tcPr>
          <w:p w14:paraId="0913BD6F" w14:textId="48E9F288" w:rsidR="00B74C17" w:rsidRPr="003D60D9" w:rsidRDefault="00B74C17" w:rsidP="00CA6220">
            <w:pPr>
              <w:spacing w:line="216" w:lineRule="auto"/>
              <w:rPr>
                <w:rFonts w:cstheme="minorHAnsi"/>
                <w:bCs/>
              </w:rPr>
            </w:pPr>
            <w:r w:rsidRPr="003D60D9">
              <w:rPr>
                <w:rFonts w:cstheme="minorHAnsi"/>
                <w:bCs/>
              </w:rPr>
              <w:t>S 216_202</w:t>
            </w:r>
            <w:r w:rsidR="00CA6220">
              <w:rPr>
                <w:rFonts w:cstheme="minorHAnsi"/>
                <w:bCs/>
              </w:rPr>
              <w:t>2</w:t>
            </w:r>
            <w:r w:rsidRPr="003D60D9">
              <w:rPr>
                <w:rFonts w:cstheme="minorHAnsi"/>
                <w:bCs/>
              </w:rPr>
              <w:t xml:space="preserve"> Zabezpečenie kvality doktorandského štúdia na </w:t>
            </w:r>
            <w:r>
              <w:rPr>
                <w:rFonts w:cstheme="minorHAnsi"/>
                <w:bCs/>
              </w:rPr>
              <w:t>Žilinskej univerzite</w:t>
            </w:r>
            <w:r w:rsidRPr="003D60D9">
              <w:rPr>
                <w:rFonts w:cstheme="minorHAnsi"/>
                <w:bCs/>
              </w:rPr>
              <w:t xml:space="preserve"> v Žiline</w:t>
            </w:r>
          </w:p>
        </w:tc>
        <w:tc>
          <w:tcPr>
            <w:tcW w:w="4118" w:type="dxa"/>
            <w:shd w:val="clear" w:color="auto" w:fill="auto"/>
            <w:vAlign w:val="center"/>
          </w:tcPr>
          <w:p w14:paraId="55570ADD" w14:textId="306333A4" w:rsidR="00B74C17" w:rsidRPr="00B21BED" w:rsidRDefault="00000000" w:rsidP="00B74C17">
            <w:pPr>
              <w:spacing w:line="216" w:lineRule="auto"/>
              <w:jc w:val="both"/>
              <w:rPr>
                <w:rFonts w:cstheme="minorHAnsi"/>
                <w:bCs/>
                <w:sz w:val="18"/>
                <w:szCs w:val="18"/>
              </w:rPr>
            </w:pPr>
            <w:hyperlink r:id="rId241" w:history="1">
              <w:r w:rsidR="00CA6220" w:rsidRPr="00CA6220">
                <w:rPr>
                  <w:rStyle w:val="Hypertextovprepojenie"/>
                  <w:rFonts w:cstheme="minorHAnsi"/>
                  <w:bCs/>
                  <w:sz w:val="18"/>
                  <w:szCs w:val="18"/>
                </w:rPr>
                <w:t>https://uniza.sk/images/pdf/kvalita/2022/smernica-UNIZA-c-216-dodatok-1.pdf</w:t>
              </w:r>
            </w:hyperlink>
          </w:p>
        </w:tc>
      </w:tr>
      <w:tr w:rsidR="00B74C17" w14:paraId="2312F7B7" w14:textId="77777777" w:rsidTr="00CA6220">
        <w:trPr>
          <w:trHeight w:val="527"/>
        </w:trPr>
        <w:tc>
          <w:tcPr>
            <w:tcW w:w="6663" w:type="dxa"/>
            <w:gridSpan w:val="2"/>
            <w:shd w:val="clear" w:color="auto" w:fill="auto"/>
            <w:vAlign w:val="center"/>
          </w:tcPr>
          <w:p w14:paraId="06AA78BB" w14:textId="29B5EAB1" w:rsidR="00B74C17" w:rsidRPr="003D60D9" w:rsidRDefault="00B74C17" w:rsidP="00CA6220">
            <w:pPr>
              <w:spacing w:line="216" w:lineRule="auto"/>
              <w:rPr>
                <w:rFonts w:cstheme="minorHAnsi"/>
                <w:bCs/>
              </w:rPr>
            </w:pPr>
            <w:r w:rsidRPr="003D60D9">
              <w:rPr>
                <w:rFonts w:cstheme="minorHAnsi"/>
                <w:bCs/>
              </w:rPr>
              <w:t>S 220_2021 Hodnotenie tvorivej činnosti zamestnancov vo vzťahu k</w:t>
            </w:r>
            <w:r>
              <w:rPr>
                <w:rFonts w:cstheme="minorHAnsi"/>
                <w:bCs/>
              </w:rPr>
              <w:t> </w:t>
            </w:r>
            <w:r w:rsidRPr="003D60D9">
              <w:rPr>
                <w:rFonts w:cstheme="minorHAnsi"/>
                <w:bCs/>
              </w:rPr>
              <w:t>zabezpečov</w:t>
            </w:r>
            <w:r>
              <w:rPr>
                <w:rFonts w:cstheme="minorHAnsi"/>
                <w:bCs/>
              </w:rPr>
              <w:t xml:space="preserve">aniu </w:t>
            </w:r>
            <w:r w:rsidRPr="003D60D9">
              <w:rPr>
                <w:rFonts w:cstheme="minorHAnsi"/>
                <w:bCs/>
              </w:rPr>
              <w:t>kvality vzdelávania na Žilinskej univerzit</w:t>
            </w:r>
            <w:r>
              <w:rPr>
                <w:rFonts w:cstheme="minorHAnsi"/>
                <w:bCs/>
              </w:rPr>
              <w:t>e</w:t>
            </w:r>
            <w:r w:rsidRPr="003D60D9">
              <w:rPr>
                <w:rFonts w:cstheme="minorHAnsi"/>
                <w:bCs/>
              </w:rPr>
              <w:t xml:space="preserve"> v Žiline</w:t>
            </w:r>
          </w:p>
        </w:tc>
        <w:tc>
          <w:tcPr>
            <w:tcW w:w="4118" w:type="dxa"/>
            <w:shd w:val="clear" w:color="auto" w:fill="auto"/>
            <w:vAlign w:val="center"/>
          </w:tcPr>
          <w:p w14:paraId="54E65335" w14:textId="393C4807" w:rsidR="00B74C17" w:rsidRPr="00B21BED" w:rsidRDefault="00000000" w:rsidP="00B74C17">
            <w:pPr>
              <w:spacing w:line="216" w:lineRule="auto"/>
              <w:jc w:val="both"/>
              <w:rPr>
                <w:rFonts w:cstheme="minorHAnsi"/>
                <w:bCs/>
                <w:sz w:val="18"/>
                <w:szCs w:val="18"/>
              </w:rPr>
            </w:pPr>
            <w:hyperlink r:id="rId242" w:history="1">
              <w:r w:rsidR="00CB2334" w:rsidRPr="00712B91">
                <w:rPr>
                  <w:rStyle w:val="Hypertextovprepojenie"/>
                  <w:rFonts w:cstheme="minorHAnsi"/>
                  <w:bCs/>
                  <w:sz w:val="18"/>
                  <w:szCs w:val="18"/>
                </w:rPr>
                <w:t>https://uniza.sk/images/pdf/kvalita/2021/smernica-UNIZA-c-220.pdf</w:t>
              </w:r>
            </w:hyperlink>
          </w:p>
        </w:tc>
      </w:tr>
      <w:tr w:rsidR="00B74C17" w14:paraId="72F237EA" w14:textId="77777777" w:rsidTr="00CA6220">
        <w:trPr>
          <w:trHeight w:val="527"/>
        </w:trPr>
        <w:tc>
          <w:tcPr>
            <w:tcW w:w="6663" w:type="dxa"/>
            <w:gridSpan w:val="2"/>
            <w:shd w:val="clear" w:color="auto" w:fill="auto"/>
            <w:vAlign w:val="center"/>
          </w:tcPr>
          <w:p w14:paraId="6252B4F7" w14:textId="25A69B5B" w:rsidR="00B74C17" w:rsidRPr="003D60D9" w:rsidRDefault="00B74C17" w:rsidP="00CA6220">
            <w:pPr>
              <w:spacing w:line="216" w:lineRule="auto"/>
              <w:rPr>
                <w:rFonts w:cstheme="minorHAnsi"/>
                <w:bCs/>
              </w:rPr>
            </w:pPr>
            <w:r w:rsidRPr="003D60D9">
              <w:rPr>
                <w:rFonts w:cstheme="minorHAnsi"/>
                <w:bCs/>
              </w:rPr>
              <w:t>S 221_202</w:t>
            </w:r>
            <w:r w:rsidR="00712B91">
              <w:rPr>
                <w:rFonts w:cstheme="minorHAnsi"/>
                <w:bCs/>
              </w:rPr>
              <w:t>2</w:t>
            </w:r>
            <w:r w:rsidRPr="003D60D9">
              <w:rPr>
                <w:rFonts w:cstheme="minorHAnsi"/>
                <w:bCs/>
              </w:rPr>
              <w:t xml:space="preserve"> Spolupráca Žilinskej univerzity v Žiline s externými partnermi z praxe</w:t>
            </w:r>
          </w:p>
        </w:tc>
        <w:tc>
          <w:tcPr>
            <w:tcW w:w="4118" w:type="dxa"/>
            <w:shd w:val="clear" w:color="auto" w:fill="auto"/>
            <w:vAlign w:val="center"/>
          </w:tcPr>
          <w:p w14:paraId="19F54F5C" w14:textId="5874785A" w:rsidR="00B74C17" w:rsidRPr="00B21BED" w:rsidRDefault="00000000" w:rsidP="00B74C17">
            <w:pPr>
              <w:spacing w:line="216" w:lineRule="auto"/>
              <w:jc w:val="both"/>
              <w:rPr>
                <w:rFonts w:cstheme="minorHAnsi"/>
                <w:bCs/>
                <w:sz w:val="18"/>
                <w:szCs w:val="18"/>
              </w:rPr>
            </w:pPr>
            <w:hyperlink r:id="rId243" w:history="1">
              <w:r w:rsidR="00712B91" w:rsidRPr="00712B91">
                <w:rPr>
                  <w:rStyle w:val="Hypertextovprepojenie"/>
                  <w:rFonts w:cstheme="minorHAnsi"/>
                  <w:bCs/>
                  <w:sz w:val="18"/>
                  <w:szCs w:val="18"/>
                </w:rPr>
                <w:t>https://uniza.sk/images/pdf/kvalita/2022/smernica-UNIZA-c-221-dodatok-1.pdf</w:t>
              </w:r>
            </w:hyperlink>
          </w:p>
        </w:tc>
      </w:tr>
      <w:tr w:rsidR="00B74C17" w14:paraId="4F329D79" w14:textId="77777777" w:rsidTr="00CA6220">
        <w:trPr>
          <w:trHeight w:val="527"/>
        </w:trPr>
        <w:tc>
          <w:tcPr>
            <w:tcW w:w="6663" w:type="dxa"/>
            <w:gridSpan w:val="2"/>
            <w:shd w:val="clear" w:color="auto" w:fill="auto"/>
            <w:vAlign w:val="center"/>
          </w:tcPr>
          <w:p w14:paraId="1C9361D9" w14:textId="576F0DB0" w:rsidR="00B74C17" w:rsidRPr="003D60D9" w:rsidRDefault="00B74C17" w:rsidP="00CA6220">
            <w:pPr>
              <w:spacing w:line="216" w:lineRule="auto"/>
              <w:rPr>
                <w:rFonts w:cstheme="minorHAnsi"/>
                <w:bCs/>
              </w:rPr>
            </w:pPr>
            <w:r w:rsidRPr="003D60D9">
              <w:rPr>
                <w:rFonts w:cstheme="minorHAnsi"/>
                <w:bCs/>
              </w:rPr>
              <w:t>S 222_202</w:t>
            </w:r>
            <w:r w:rsidR="00712B91">
              <w:rPr>
                <w:rFonts w:cstheme="minorHAnsi"/>
                <w:bCs/>
              </w:rPr>
              <w:t>2</w:t>
            </w:r>
            <w:r w:rsidRPr="003D60D9">
              <w:rPr>
                <w:rFonts w:cstheme="minorHAnsi"/>
                <w:bCs/>
              </w:rPr>
              <w:t xml:space="preserve"> Vnútorný systém zabezpečovania kvality na Žilinskej univerzit</w:t>
            </w:r>
            <w:r>
              <w:rPr>
                <w:rFonts w:cstheme="minorHAnsi"/>
                <w:bCs/>
              </w:rPr>
              <w:t>e</w:t>
            </w:r>
            <w:r w:rsidRPr="003D60D9">
              <w:rPr>
                <w:rFonts w:cstheme="minorHAnsi"/>
                <w:bCs/>
              </w:rPr>
              <w:t xml:space="preserve"> v Žiline</w:t>
            </w:r>
          </w:p>
        </w:tc>
        <w:tc>
          <w:tcPr>
            <w:tcW w:w="4118" w:type="dxa"/>
            <w:shd w:val="clear" w:color="auto" w:fill="auto"/>
            <w:vAlign w:val="center"/>
          </w:tcPr>
          <w:p w14:paraId="5D1D7C33" w14:textId="3614A9D2" w:rsidR="00B74C17" w:rsidRPr="00B21BED" w:rsidRDefault="00000000" w:rsidP="00B74C17">
            <w:pPr>
              <w:spacing w:line="216" w:lineRule="auto"/>
              <w:jc w:val="both"/>
              <w:rPr>
                <w:rFonts w:cstheme="minorHAnsi"/>
                <w:bCs/>
                <w:sz w:val="18"/>
                <w:szCs w:val="18"/>
              </w:rPr>
            </w:pPr>
            <w:hyperlink r:id="rId244" w:history="1">
              <w:r w:rsidR="00712B91" w:rsidRPr="00712B91">
                <w:rPr>
                  <w:rStyle w:val="Hypertextovprepojenie"/>
                  <w:rFonts w:cstheme="minorHAnsi"/>
                  <w:bCs/>
                  <w:sz w:val="18"/>
                  <w:szCs w:val="18"/>
                </w:rPr>
                <w:t>https://uniza.sk/images/pdf/kvalita/2022/smernica-UNIZA-c-222-dodatok-1.pdf</w:t>
              </w:r>
            </w:hyperlink>
          </w:p>
        </w:tc>
      </w:tr>
      <w:tr w:rsidR="00D0705B" w14:paraId="5CB052D0" w14:textId="77777777" w:rsidTr="00D0705B">
        <w:trPr>
          <w:trHeight w:val="527"/>
        </w:trPr>
        <w:tc>
          <w:tcPr>
            <w:tcW w:w="6663" w:type="dxa"/>
            <w:gridSpan w:val="2"/>
            <w:shd w:val="clear" w:color="auto" w:fill="auto"/>
            <w:vAlign w:val="center"/>
          </w:tcPr>
          <w:p w14:paraId="03399E8A" w14:textId="7365DF82" w:rsidR="00D0705B" w:rsidRPr="003D60D9" w:rsidRDefault="00D0705B" w:rsidP="00D0705B">
            <w:pPr>
              <w:spacing w:line="216" w:lineRule="auto"/>
              <w:rPr>
                <w:rFonts w:cstheme="minorHAnsi"/>
                <w:bCs/>
              </w:rPr>
            </w:pPr>
            <w:r w:rsidRPr="003D60D9">
              <w:rPr>
                <w:rFonts w:cstheme="minorHAnsi"/>
                <w:bCs/>
              </w:rPr>
              <w:t>Internetové stránky UNIZA</w:t>
            </w:r>
          </w:p>
        </w:tc>
        <w:tc>
          <w:tcPr>
            <w:tcW w:w="4118" w:type="dxa"/>
            <w:shd w:val="clear" w:color="auto" w:fill="auto"/>
            <w:vAlign w:val="center"/>
          </w:tcPr>
          <w:p w14:paraId="06353395" w14:textId="77777777" w:rsidR="00D0705B" w:rsidRPr="003D60D9" w:rsidRDefault="00000000" w:rsidP="00D0705B">
            <w:pPr>
              <w:spacing w:line="216" w:lineRule="auto"/>
              <w:rPr>
                <w:rFonts w:cstheme="minorHAnsi"/>
                <w:bCs/>
                <w:sz w:val="18"/>
                <w:szCs w:val="18"/>
              </w:rPr>
            </w:pPr>
            <w:hyperlink r:id="rId245" w:history="1">
              <w:r w:rsidR="00D0705B" w:rsidRPr="003D60D9">
                <w:rPr>
                  <w:rStyle w:val="Hypertextovprepojenie"/>
                  <w:rFonts w:cstheme="minorHAnsi"/>
                  <w:bCs/>
                  <w:sz w:val="18"/>
                  <w:szCs w:val="18"/>
                </w:rPr>
                <w:t>www.uniza.sk</w:t>
              </w:r>
            </w:hyperlink>
          </w:p>
          <w:p w14:paraId="5483BB2B" w14:textId="77777777" w:rsidR="00D0705B" w:rsidRPr="00B21BED" w:rsidRDefault="00D0705B" w:rsidP="00D0705B">
            <w:pPr>
              <w:spacing w:line="216" w:lineRule="auto"/>
              <w:rPr>
                <w:rFonts w:cstheme="minorHAnsi"/>
                <w:bCs/>
                <w:sz w:val="18"/>
                <w:szCs w:val="18"/>
              </w:rPr>
            </w:pPr>
          </w:p>
        </w:tc>
      </w:tr>
      <w:tr w:rsidR="00D0705B" w14:paraId="671D1C72" w14:textId="77777777" w:rsidTr="00D0705B">
        <w:trPr>
          <w:trHeight w:val="527"/>
        </w:trPr>
        <w:tc>
          <w:tcPr>
            <w:tcW w:w="6663" w:type="dxa"/>
            <w:gridSpan w:val="2"/>
            <w:shd w:val="clear" w:color="auto" w:fill="auto"/>
            <w:vAlign w:val="center"/>
          </w:tcPr>
          <w:p w14:paraId="2C31FC14" w14:textId="62D931E1" w:rsidR="00D0705B" w:rsidRPr="003D60D9" w:rsidRDefault="00D0705B" w:rsidP="00D0705B">
            <w:pPr>
              <w:spacing w:line="216" w:lineRule="auto"/>
              <w:rPr>
                <w:rFonts w:cstheme="minorHAnsi"/>
                <w:bCs/>
              </w:rPr>
            </w:pPr>
            <w:r w:rsidRPr="003D60D9">
              <w:rPr>
                <w:rFonts w:cstheme="minorHAnsi"/>
                <w:bCs/>
              </w:rPr>
              <w:t>Vnútorný systém riadenia kvality UNIZA</w:t>
            </w:r>
          </w:p>
        </w:tc>
        <w:tc>
          <w:tcPr>
            <w:tcW w:w="4118" w:type="dxa"/>
            <w:shd w:val="clear" w:color="auto" w:fill="auto"/>
            <w:vAlign w:val="center"/>
          </w:tcPr>
          <w:p w14:paraId="4208987F" w14:textId="77777777" w:rsidR="00D0705B" w:rsidRPr="003D60D9" w:rsidRDefault="00000000" w:rsidP="00D0705B">
            <w:pPr>
              <w:spacing w:line="216" w:lineRule="auto"/>
              <w:rPr>
                <w:rFonts w:cstheme="minorHAnsi"/>
                <w:bCs/>
                <w:sz w:val="18"/>
                <w:szCs w:val="18"/>
              </w:rPr>
            </w:pPr>
            <w:hyperlink r:id="rId246" w:history="1">
              <w:r w:rsidR="00D0705B" w:rsidRPr="003D60D9">
                <w:rPr>
                  <w:rStyle w:val="Hypertextovprepojenie"/>
                  <w:rFonts w:cstheme="minorHAnsi"/>
                  <w:bCs/>
                  <w:sz w:val="18"/>
                  <w:szCs w:val="18"/>
                </w:rPr>
                <w:t>https://www.uniza.sk/index.php/univerzita/vseobecne-informacie/vnutorny-system-kvality</w:t>
              </w:r>
            </w:hyperlink>
          </w:p>
          <w:p w14:paraId="14A05D04" w14:textId="77777777" w:rsidR="00D0705B" w:rsidRPr="00B21BED" w:rsidRDefault="00D0705B" w:rsidP="00D0705B">
            <w:pPr>
              <w:spacing w:line="216" w:lineRule="auto"/>
              <w:rPr>
                <w:rFonts w:cstheme="minorHAnsi"/>
                <w:bCs/>
                <w:sz w:val="18"/>
                <w:szCs w:val="18"/>
              </w:rPr>
            </w:pPr>
          </w:p>
        </w:tc>
      </w:tr>
    </w:tbl>
    <w:p w14:paraId="45B837D4" w14:textId="77777777" w:rsidR="00556FBD" w:rsidRDefault="00556FBD" w:rsidP="00556FBD">
      <w:pPr>
        <w:rPr>
          <w:rFonts w:cstheme="minorHAnsi"/>
          <w:b/>
          <w:bCs/>
        </w:rPr>
      </w:pPr>
    </w:p>
    <w:p w14:paraId="4742A0AC" w14:textId="77777777" w:rsidR="00556FBD" w:rsidRDefault="00556FBD" w:rsidP="00556FBD">
      <w:pPr>
        <w:rPr>
          <w:rFonts w:cstheme="minorHAnsi"/>
          <w:b/>
          <w:bCs/>
        </w:rPr>
      </w:pPr>
    </w:p>
    <w:p w14:paraId="621ACC76" w14:textId="77777777" w:rsidR="00556FBD" w:rsidRDefault="00556FBD" w:rsidP="00556FBD">
      <w:pPr>
        <w:autoSpaceDE w:val="0"/>
        <w:autoSpaceDN w:val="0"/>
        <w:adjustRightInd w:val="0"/>
        <w:spacing w:after="0" w:line="240" w:lineRule="auto"/>
        <w:ind w:left="360" w:hanging="360"/>
        <w:rPr>
          <w:rFonts w:cstheme="minorHAnsi"/>
        </w:rPr>
      </w:pPr>
    </w:p>
    <w:p w14:paraId="3922ACE0" w14:textId="77777777" w:rsidR="00556FBD" w:rsidRDefault="00556FBD" w:rsidP="00556FBD">
      <w:pPr>
        <w:autoSpaceDE w:val="0"/>
        <w:autoSpaceDN w:val="0"/>
        <w:adjustRightInd w:val="0"/>
        <w:spacing w:after="0" w:line="240" w:lineRule="auto"/>
        <w:ind w:left="360" w:hanging="360"/>
        <w:rPr>
          <w:rFonts w:cstheme="minorHAnsi"/>
        </w:rPr>
      </w:pPr>
    </w:p>
    <w:p w14:paraId="024ED755" w14:textId="77777777" w:rsidR="00556FBD" w:rsidRDefault="00556FBD" w:rsidP="00556FBD">
      <w:pPr>
        <w:autoSpaceDE w:val="0"/>
        <w:autoSpaceDN w:val="0"/>
        <w:adjustRightInd w:val="0"/>
        <w:spacing w:after="0" w:line="240" w:lineRule="auto"/>
        <w:ind w:left="360" w:hanging="360"/>
        <w:rPr>
          <w:rFonts w:cstheme="minorHAnsi"/>
        </w:rPr>
      </w:pPr>
    </w:p>
    <w:p w14:paraId="25A79612" w14:textId="77777777" w:rsidR="00556FBD" w:rsidRDefault="00556FBD" w:rsidP="00556FBD">
      <w:pPr>
        <w:autoSpaceDE w:val="0"/>
        <w:autoSpaceDN w:val="0"/>
        <w:adjustRightInd w:val="0"/>
        <w:spacing w:after="0" w:line="240" w:lineRule="auto"/>
        <w:ind w:left="360" w:hanging="360"/>
        <w:rPr>
          <w:rFonts w:cstheme="minorHAnsi"/>
        </w:rPr>
      </w:pPr>
    </w:p>
    <w:p w14:paraId="2935013E" w14:textId="77777777" w:rsidR="00556FBD" w:rsidRPr="00BF1373" w:rsidRDefault="00556FBD" w:rsidP="00556FBD">
      <w:pPr>
        <w:autoSpaceDE w:val="0"/>
        <w:autoSpaceDN w:val="0"/>
        <w:adjustRightInd w:val="0"/>
        <w:spacing w:after="0" w:line="240" w:lineRule="auto"/>
        <w:ind w:left="360" w:hanging="360"/>
        <w:rPr>
          <w:rFonts w:cstheme="minorHAnsi"/>
        </w:rPr>
      </w:pPr>
    </w:p>
    <w:p w14:paraId="02267BA2" w14:textId="77777777" w:rsidR="000F04B4" w:rsidRDefault="000F04B4">
      <w:pPr>
        <w:rPr>
          <w:rFonts w:cstheme="minorHAnsi"/>
          <w:b/>
          <w:bCs/>
          <w:sz w:val="24"/>
          <w:szCs w:val="24"/>
        </w:rPr>
      </w:pPr>
      <w:r>
        <w:rPr>
          <w:rFonts w:cstheme="minorHAnsi"/>
          <w:b/>
          <w:bCs/>
          <w:sz w:val="24"/>
          <w:szCs w:val="24"/>
        </w:rPr>
        <w:br w:type="page"/>
      </w:r>
    </w:p>
    <w:tbl>
      <w:tblPr>
        <w:tblStyle w:val="Mriekatabuky"/>
        <w:tblW w:w="10781" w:type="dxa"/>
        <w:tblInd w:w="-714" w:type="dxa"/>
        <w:tblLayout w:type="fixed"/>
        <w:tblLook w:val="04A0" w:firstRow="1" w:lastRow="0" w:firstColumn="1" w:lastColumn="0" w:noHBand="0" w:noVBand="1"/>
      </w:tblPr>
      <w:tblGrid>
        <w:gridCol w:w="851"/>
        <w:gridCol w:w="1848"/>
        <w:gridCol w:w="1132"/>
        <w:gridCol w:w="1133"/>
        <w:gridCol w:w="567"/>
        <w:gridCol w:w="425"/>
        <w:gridCol w:w="708"/>
        <w:gridCol w:w="1274"/>
        <w:gridCol w:w="991"/>
        <w:gridCol w:w="1852"/>
      </w:tblGrid>
      <w:tr w:rsidR="00556FBD" w:rsidRPr="00A82E4F" w14:paraId="0739BA72" w14:textId="77777777" w:rsidTr="002D4762">
        <w:trPr>
          <w:trHeight w:val="342"/>
        </w:trPr>
        <w:tc>
          <w:tcPr>
            <w:tcW w:w="851" w:type="dxa"/>
            <w:shd w:val="clear" w:color="auto" w:fill="2E74B5" w:themeFill="accent1" w:themeFillShade="BF"/>
            <w:vAlign w:val="center"/>
          </w:tcPr>
          <w:p w14:paraId="241B59A7" w14:textId="77777777" w:rsidR="00556FBD" w:rsidRPr="00A82E4F" w:rsidRDefault="00556FBD" w:rsidP="002D4762">
            <w:pPr>
              <w:spacing w:line="216" w:lineRule="auto"/>
              <w:jc w:val="center"/>
              <w:rPr>
                <w:rFonts w:cstheme="minorHAnsi"/>
                <w:b/>
                <w:iCs/>
                <w:color w:val="FFFFFF" w:themeColor="background1"/>
              </w:rPr>
            </w:pPr>
            <w:r>
              <w:rPr>
                <w:rFonts w:cstheme="minorHAnsi"/>
                <w:b/>
                <w:iCs/>
                <w:color w:val="FFFFFF" w:themeColor="background1"/>
              </w:rPr>
              <w:lastRenderedPageBreak/>
              <w:t>Bod 4c,d</w:t>
            </w:r>
          </w:p>
        </w:tc>
        <w:tc>
          <w:tcPr>
            <w:tcW w:w="9930" w:type="dxa"/>
            <w:gridSpan w:val="9"/>
            <w:shd w:val="clear" w:color="auto" w:fill="2E74B5" w:themeFill="accent1" w:themeFillShade="BF"/>
            <w:vAlign w:val="center"/>
          </w:tcPr>
          <w:p w14:paraId="484B2E3D" w14:textId="77777777" w:rsidR="00556FBD" w:rsidRPr="00A82E4F" w:rsidRDefault="00556FBD" w:rsidP="002D4762">
            <w:pPr>
              <w:autoSpaceDE w:val="0"/>
              <w:autoSpaceDN w:val="0"/>
              <w:adjustRightInd w:val="0"/>
              <w:rPr>
                <w:rFonts w:cstheme="minorHAnsi"/>
                <w:b/>
                <w:bCs/>
                <w:color w:val="FFFFFF" w:themeColor="background1"/>
              </w:rPr>
            </w:pPr>
            <w:r>
              <w:rPr>
                <w:rFonts w:cstheme="minorHAnsi"/>
                <w:b/>
                <w:color w:val="FFFFFF" w:themeColor="background1"/>
              </w:rPr>
              <w:t>Študijný plán študijného programu</w:t>
            </w:r>
          </w:p>
        </w:tc>
      </w:tr>
      <w:tr w:rsidR="00556FBD" w:rsidRPr="009C3318" w14:paraId="1857D2B4" w14:textId="77777777" w:rsidTr="002D4762">
        <w:trPr>
          <w:trHeight w:val="342"/>
        </w:trPr>
        <w:tc>
          <w:tcPr>
            <w:tcW w:w="2699" w:type="dxa"/>
            <w:gridSpan w:val="2"/>
            <w:shd w:val="clear" w:color="auto" w:fill="F2F2F2" w:themeFill="background1" w:themeFillShade="F2"/>
            <w:vAlign w:val="center"/>
          </w:tcPr>
          <w:p w14:paraId="4CB26A8D" w14:textId="77777777" w:rsidR="00556FBD" w:rsidRPr="009C3318" w:rsidRDefault="00556FBD" w:rsidP="002D4762">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73AE7378" w14:textId="17040D91" w:rsidR="00556FBD" w:rsidRPr="009C3318" w:rsidRDefault="00E721B3" w:rsidP="002D4762">
            <w:pPr>
              <w:autoSpaceDE w:val="0"/>
              <w:autoSpaceDN w:val="0"/>
              <w:adjustRightInd w:val="0"/>
              <w:rPr>
                <w:rFonts w:cstheme="minorHAnsi"/>
                <w:b/>
              </w:rPr>
            </w:pPr>
            <w:r>
              <w:rPr>
                <w:rFonts w:cstheme="minorHAnsi"/>
                <w:b/>
              </w:rPr>
              <w:t>1</w:t>
            </w:r>
          </w:p>
        </w:tc>
        <w:tc>
          <w:tcPr>
            <w:tcW w:w="1274" w:type="dxa"/>
            <w:shd w:val="clear" w:color="auto" w:fill="F2F2F2" w:themeFill="background1" w:themeFillShade="F2"/>
            <w:vAlign w:val="center"/>
          </w:tcPr>
          <w:p w14:paraId="0690B10B" w14:textId="77777777" w:rsidR="00556FBD" w:rsidRPr="009C3318" w:rsidRDefault="00556FBD" w:rsidP="002D4762">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77E49C94" w14:textId="18A8EA54" w:rsidR="00556FBD" w:rsidRPr="009C3318" w:rsidRDefault="00E721B3" w:rsidP="002D4762">
            <w:pPr>
              <w:autoSpaceDE w:val="0"/>
              <w:autoSpaceDN w:val="0"/>
              <w:adjustRightInd w:val="0"/>
              <w:rPr>
                <w:rFonts w:cstheme="minorHAnsi"/>
                <w:b/>
              </w:rPr>
            </w:pPr>
            <w:r>
              <w:rPr>
                <w:rFonts w:cstheme="minorHAnsi"/>
                <w:b/>
              </w:rPr>
              <w:t>zimný</w:t>
            </w:r>
          </w:p>
        </w:tc>
      </w:tr>
      <w:tr w:rsidR="00556FBD" w14:paraId="6E4912E9" w14:textId="77777777" w:rsidTr="002D4762">
        <w:trPr>
          <w:trHeight w:val="244"/>
        </w:trPr>
        <w:tc>
          <w:tcPr>
            <w:tcW w:w="2699" w:type="dxa"/>
            <w:gridSpan w:val="2"/>
            <w:shd w:val="clear" w:color="auto" w:fill="F2F2F2" w:themeFill="background1" w:themeFillShade="F2"/>
          </w:tcPr>
          <w:p w14:paraId="7C3AFD75" w14:textId="77777777" w:rsidR="00556FBD" w:rsidRPr="00FF736C" w:rsidRDefault="00556FBD" w:rsidP="002D4762">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7E1A68F0" w14:textId="77777777" w:rsidR="00556FBD" w:rsidRPr="00FF736C" w:rsidRDefault="00556FBD" w:rsidP="002D4762">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5638ADB5" w14:textId="77777777" w:rsidR="00556FBD" w:rsidRPr="00FF736C" w:rsidRDefault="00556FBD" w:rsidP="002D4762">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576CCF98" w14:textId="77777777" w:rsidR="00556FBD" w:rsidRPr="00FF736C" w:rsidRDefault="00556FBD" w:rsidP="002D4762">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0464E811" w14:textId="77777777" w:rsidR="00556FBD" w:rsidRPr="00FF736C" w:rsidRDefault="00556FBD" w:rsidP="002D4762">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2E279298" w14:textId="77777777" w:rsidR="00556FBD" w:rsidRPr="00FF736C" w:rsidRDefault="00556FBD" w:rsidP="002D4762">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3F2F9075" w14:textId="77777777" w:rsidR="00556FBD" w:rsidRPr="00FF736C" w:rsidRDefault="00556FBD" w:rsidP="002D4762">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1EC5BE09" w14:textId="77777777" w:rsidR="00556FBD" w:rsidRPr="00FF736C" w:rsidRDefault="00556FBD" w:rsidP="002D4762">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23181778" w14:textId="77777777" w:rsidR="00556FBD" w:rsidRPr="00FF736C" w:rsidRDefault="00556FBD" w:rsidP="002D4762">
            <w:pPr>
              <w:spacing w:line="216" w:lineRule="auto"/>
              <w:jc w:val="both"/>
              <w:rPr>
                <w:rFonts w:cstheme="minorHAnsi"/>
                <w:b/>
              </w:rPr>
            </w:pPr>
            <w:r>
              <w:rPr>
                <w:rFonts w:cstheme="minorHAnsi"/>
                <w:b/>
              </w:rPr>
              <w:t>Garant predmetu</w:t>
            </w:r>
          </w:p>
        </w:tc>
      </w:tr>
      <w:tr w:rsidR="00556FBD" w:rsidRPr="00703AF2" w14:paraId="0B7F8E1C" w14:textId="77777777" w:rsidTr="00DA1323">
        <w:trPr>
          <w:trHeight w:val="317"/>
        </w:trPr>
        <w:tc>
          <w:tcPr>
            <w:tcW w:w="10781" w:type="dxa"/>
            <w:gridSpan w:val="10"/>
            <w:shd w:val="clear" w:color="auto" w:fill="F2F2F2" w:themeFill="background1" w:themeFillShade="F2"/>
            <w:vAlign w:val="center"/>
          </w:tcPr>
          <w:p w14:paraId="046756F4" w14:textId="77777777" w:rsidR="00556FBD" w:rsidRPr="00703AF2" w:rsidRDefault="00556FBD" w:rsidP="00DA1323">
            <w:pPr>
              <w:spacing w:line="216" w:lineRule="auto"/>
              <w:rPr>
                <w:rFonts w:cstheme="minorHAnsi"/>
                <w:bCs/>
              </w:rPr>
            </w:pPr>
            <w:r w:rsidRPr="00703AF2">
              <w:rPr>
                <w:rFonts w:cstheme="minorHAnsi"/>
                <w:bCs/>
              </w:rPr>
              <w:t>Povinné predmety</w:t>
            </w:r>
          </w:p>
        </w:tc>
      </w:tr>
      <w:tr w:rsidR="00DA4576" w14:paraId="53A61453" w14:textId="77777777" w:rsidTr="0022026F">
        <w:trPr>
          <w:trHeight w:val="527"/>
        </w:trPr>
        <w:tc>
          <w:tcPr>
            <w:tcW w:w="2699" w:type="dxa"/>
            <w:gridSpan w:val="2"/>
            <w:shd w:val="clear" w:color="auto" w:fill="auto"/>
            <w:vAlign w:val="center"/>
          </w:tcPr>
          <w:p w14:paraId="377B75E1" w14:textId="1C0ADD2A" w:rsidR="00DA4576" w:rsidRPr="00DA4576" w:rsidRDefault="00DA4576" w:rsidP="00DA4576">
            <w:pPr>
              <w:spacing w:line="216" w:lineRule="auto"/>
              <w:rPr>
                <w:rFonts w:cstheme="minorHAnsi"/>
                <w:bCs/>
                <w:i/>
                <w:iCs/>
                <w:sz w:val="18"/>
                <w:szCs w:val="18"/>
              </w:rPr>
            </w:pPr>
            <w:r w:rsidRPr="00DA4576">
              <w:rPr>
                <w:rFonts w:ascii="Calibri" w:hAnsi="Calibri" w:cs="Calibri"/>
                <w:i/>
                <w:iCs/>
                <w:color w:val="000000"/>
                <w:sz w:val="18"/>
                <w:szCs w:val="18"/>
              </w:rPr>
              <w:t>Informatika 1</w:t>
            </w:r>
          </w:p>
        </w:tc>
        <w:tc>
          <w:tcPr>
            <w:tcW w:w="1132" w:type="dxa"/>
            <w:shd w:val="clear" w:color="auto" w:fill="auto"/>
            <w:vAlign w:val="center"/>
          </w:tcPr>
          <w:p w14:paraId="16660AF0" w14:textId="108C3714"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63BE56A0" w14:textId="649E32D2"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180E363B" w14:textId="2410868C"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744343CE" w14:textId="29065DB0"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38D35E3" w14:textId="7444DE95" w:rsidR="00DA4576" w:rsidRDefault="00DA4576" w:rsidP="00DA4576">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6B592FA3" w14:textId="6ABE4F6B"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78568D0" w14:textId="22A113FD" w:rsidR="00DA4576" w:rsidRPr="00B21BED" w:rsidRDefault="00DA4576" w:rsidP="00DA4576">
            <w:pPr>
              <w:spacing w:line="216" w:lineRule="auto"/>
              <w:rPr>
                <w:rFonts w:cstheme="minorHAnsi"/>
                <w:bCs/>
                <w:sz w:val="18"/>
                <w:szCs w:val="18"/>
              </w:rPr>
            </w:pPr>
            <w:r>
              <w:rPr>
                <w:rFonts w:cstheme="minorHAnsi"/>
                <w:bCs/>
                <w:sz w:val="18"/>
                <w:szCs w:val="18"/>
              </w:rPr>
              <w:t>7</w:t>
            </w:r>
          </w:p>
        </w:tc>
        <w:tc>
          <w:tcPr>
            <w:tcW w:w="1852" w:type="dxa"/>
            <w:shd w:val="clear" w:color="auto" w:fill="auto"/>
            <w:vAlign w:val="center"/>
          </w:tcPr>
          <w:p w14:paraId="3412E348" w14:textId="4B08FC15" w:rsidR="00DA4576" w:rsidRPr="00B21BED" w:rsidRDefault="00DA4576" w:rsidP="00DA4576">
            <w:pPr>
              <w:spacing w:line="216" w:lineRule="auto"/>
              <w:rPr>
                <w:rFonts w:cstheme="minorHAnsi"/>
                <w:bCs/>
                <w:sz w:val="18"/>
                <w:szCs w:val="18"/>
              </w:rPr>
            </w:pPr>
            <w:r w:rsidRPr="00DA4576">
              <w:rPr>
                <w:rFonts w:cstheme="minorHAnsi"/>
                <w:bCs/>
                <w:sz w:val="18"/>
                <w:szCs w:val="18"/>
              </w:rPr>
              <w:t xml:space="preserve">doc. Ing. Ján </w:t>
            </w:r>
            <w:proofErr w:type="spellStart"/>
            <w:r w:rsidRPr="00DA4576">
              <w:rPr>
                <w:rFonts w:cstheme="minorHAnsi"/>
                <w:bCs/>
                <w:sz w:val="18"/>
                <w:szCs w:val="18"/>
              </w:rPr>
              <w:t>Janech</w:t>
            </w:r>
            <w:proofErr w:type="spellEnd"/>
            <w:r w:rsidRPr="00DA4576">
              <w:rPr>
                <w:rFonts w:cstheme="minorHAnsi"/>
                <w:bCs/>
                <w:sz w:val="18"/>
                <w:szCs w:val="18"/>
              </w:rPr>
              <w:t>, PhD.</w:t>
            </w:r>
          </w:p>
        </w:tc>
      </w:tr>
      <w:tr w:rsidR="00DA4576" w14:paraId="0207390A" w14:textId="77777777" w:rsidTr="0022026F">
        <w:trPr>
          <w:trHeight w:val="527"/>
        </w:trPr>
        <w:tc>
          <w:tcPr>
            <w:tcW w:w="2699" w:type="dxa"/>
            <w:gridSpan w:val="2"/>
            <w:shd w:val="clear" w:color="auto" w:fill="auto"/>
            <w:vAlign w:val="center"/>
          </w:tcPr>
          <w:p w14:paraId="2566A5D2" w14:textId="67D34735" w:rsidR="00DA4576" w:rsidRPr="00DA4576" w:rsidRDefault="00DA4576" w:rsidP="00DA4576">
            <w:pPr>
              <w:spacing w:line="216" w:lineRule="auto"/>
              <w:rPr>
                <w:rFonts w:cstheme="minorHAnsi"/>
                <w:bCs/>
                <w:i/>
                <w:iCs/>
                <w:sz w:val="18"/>
                <w:szCs w:val="18"/>
              </w:rPr>
            </w:pPr>
            <w:r w:rsidRPr="00DA4576">
              <w:rPr>
                <w:rFonts w:ascii="Calibri" w:hAnsi="Calibri" w:cs="Calibri"/>
                <w:i/>
                <w:iCs/>
                <w:color w:val="000000"/>
                <w:sz w:val="18"/>
                <w:szCs w:val="18"/>
              </w:rPr>
              <w:t>Elektronika</w:t>
            </w:r>
          </w:p>
        </w:tc>
        <w:tc>
          <w:tcPr>
            <w:tcW w:w="1132" w:type="dxa"/>
            <w:shd w:val="clear" w:color="auto" w:fill="auto"/>
            <w:vAlign w:val="center"/>
          </w:tcPr>
          <w:p w14:paraId="6DF431D1" w14:textId="77EE8BBF"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4C281889" w14:textId="41814D75"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3942121E" w14:textId="18855EF1"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6BDD447" w14:textId="4F980A6F"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2B85774B" w14:textId="16D517B9"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3A3E475F" w14:textId="493C1E3A"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244DA29" w14:textId="07FBCE0E"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267217C9" w14:textId="13AC7B42" w:rsidR="00DA4576" w:rsidRPr="00B21BED" w:rsidRDefault="00DA4576" w:rsidP="00DA4576">
            <w:pPr>
              <w:spacing w:line="216" w:lineRule="auto"/>
              <w:rPr>
                <w:rFonts w:cstheme="minorHAnsi"/>
                <w:bCs/>
                <w:sz w:val="18"/>
                <w:szCs w:val="18"/>
              </w:rPr>
            </w:pPr>
            <w:r w:rsidRPr="00DA4576">
              <w:rPr>
                <w:rFonts w:cstheme="minorHAnsi"/>
                <w:bCs/>
                <w:sz w:val="18"/>
                <w:szCs w:val="18"/>
              </w:rPr>
              <w:t>Ing. Michal Hodoň, PhD.</w:t>
            </w:r>
          </w:p>
        </w:tc>
      </w:tr>
      <w:tr w:rsidR="00DA4576" w14:paraId="6BA21619" w14:textId="77777777" w:rsidTr="0022026F">
        <w:trPr>
          <w:trHeight w:val="527"/>
        </w:trPr>
        <w:tc>
          <w:tcPr>
            <w:tcW w:w="2699" w:type="dxa"/>
            <w:gridSpan w:val="2"/>
            <w:shd w:val="clear" w:color="auto" w:fill="auto"/>
            <w:vAlign w:val="center"/>
          </w:tcPr>
          <w:p w14:paraId="28E66851" w14:textId="2F5FA9E0" w:rsidR="00DA4576" w:rsidRPr="00DA4576" w:rsidRDefault="00DA4576" w:rsidP="00DA4576">
            <w:pPr>
              <w:spacing w:line="216" w:lineRule="auto"/>
              <w:rPr>
                <w:rFonts w:cstheme="minorHAnsi"/>
                <w:bCs/>
                <w:i/>
                <w:iCs/>
                <w:sz w:val="18"/>
                <w:szCs w:val="18"/>
              </w:rPr>
            </w:pPr>
            <w:r w:rsidRPr="00DA4576">
              <w:rPr>
                <w:rFonts w:ascii="Calibri" w:hAnsi="Calibri" w:cs="Calibri"/>
                <w:i/>
                <w:iCs/>
                <w:color w:val="000000"/>
                <w:sz w:val="18"/>
                <w:szCs w:val="18"/>
              </w:rPr>
              <w:t>Logické systémy</w:t>
            </w:r>
          </w:p>
        </w:tc>
        <w:tc>
          <w:tcPr>
            <w:tcW w:w="1132" w:type="dxa"/>
            <w:shd w:val="clear" w:color="auto" w:fill="auto"/>
            <w:vAlign w:val="center"/>
          </w:tcPr>
          <w:p w14:paraId="2A3CBE39" w14:textId="08F39A5F"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775A5F87" w14:textId="6317BE62"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610FC18A" w14:textId="211718D4"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480C2F2" w14:textId="0E202FF8"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AC38266" w14:textId="03DD045B"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496E5DA5" w14:textId="0B746CA5"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A0B4D92" w14:textId="0C78B3FC"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0EABB096" w14:textId="7CE623D1" w:rsidR="00DA4576" w:rsidRPr="00B21BED" w:rsidRDefault="00DA4576" w:rsidP="00DA4576">
            <w:pPr>
              <w:spacing w:line="216" w:lineRule="auto"/>
              <w:rPr>
                <w:rFonts w:cstheme="minorHAnsi"/>
                <w:bCs/>
                <w:sz w:val="18"/>
                <w:szCs w:val="18"/>
              </w:rPr>
            </w:pPr>
            <w:r w:rsidRPr="00DA4576">
              <w:rPr>
                <w:rFonts w:cstheme="minorHAnsi"/>
                <w:bCs/>
                <w:sz w:val="18"/>
                <w:szCs w:val="18"/>
              </w:rPr>
              <w:t>doc. Ing. Peter Ševčík, PhD.</w:t>
            </w:r>
          </w:p>
        </w:tc>
      </w:tr>
      <w:tr w:rsidR="00DA4576" w14:paraId="225607FB" w14:textId="77777777" w:rsidTr="0022026F">
        <w:trPr>
          <w:trHeight w:val="527"/>
        </w:trPr>
        <w:tc>
          <w:tcPr>
            <w:tcW w:w="2699" w:type="dxa"/>
            <w:gridSpan w:val="2"/>
            <w:shd w:val="clear" w:color="auto" w:fill="auto"/>
            <w:vAlign w:val="center"/>
          </w:tcPr>
          <w:p w14:paraId="68C2EB87" w14:textId="0404C641" w:rsidR="00DA4576" w:rsidRPr="00DA4576" w:rsidRDefault="00DA4576" w:rsidP="00DA4576">
            <w:pPr>
              <w:spacing w:line="216" w:lineRule="auto"/>
              <w:rPr>
                <w:rFonts w:cstheme="minorHAnsi"/>
                <w:bCs/>
                <w:i/>
                <w:iCs/>
                <w:sz w:val="18"/>
                <w:szCs w:val="18"/>
              </w:rPr>
            </w:pPr>
            <w:r w:rsidRPr="00DA4576">
              <w:rPr>
                <w:rFonts w:ascii="Calibri" w:hAnsi="Calibri" w:cs="Calibri"/>
                <w:i/>
                <w:iCs/>
                <w:color w:val="000000"/>
                <w:sz w:val="18"/>
                <w:szCs w:val="18"/>
              </w:rPr>
              <w:t>Princípy operačných systémov</w:t>
            </w:r>
          </w:p>
        </w:tc>
        <w:tc>
          <w:tcPr>
            <w:tcW w:w="1132" w:type="dxa"/>
            <w:shd w:val="clear" w:color="auto" w:fill="auto"/>
            <w:vAlign w:val="center"/>
          </w:tcPr>
          <w:p w14:paraId="18D29B86" w14:textId="6F72CCAA"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62A5125C" w14:textId="22227BBD"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1BE337A" w14:textId="1FF1BD61"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8C9CA48" w14:textId="17FB032A"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061E27A" w14:textId="13B51C55"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63A569C" w14:textId="4B86CFDC"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71974EB" w14:textId="0DE11A1E"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6A71179" w14:textId="4F91EDBD" w:rsidR="00DA4576" w:rsidRPr="00B21BED" w:rsidRDefault="00DA4576" w:rsidP="00DA4576">
            <w:pPr>
              <w:spacing w:line="216" w:lineRule="auto"/>
              <w:rPr>
                <w:rFonts w:cstheme="minorHAnsi"/>
                <w:bCs/>
                <w:sz w:val="18"/>
                <w:szCs w:val="18"/>
              </w:rPr>
            </w:pPr>
            <w:r w:rsidRPr="00DA4576">
              <w:rPr>
                <w:rFonts w:cstheme="minorHAnsi"/>
                <w:bCs/>
                <w:sz w:val="18"/>
                <w:szCs w:val="18"/>
              </w:rPr>
              <w:t>doc. Ing. Miroslav Kvaššay, PhD.</w:t>
            </w:r>
          </w:p>
        </w:tc>
      </w:tr>
      <w:tr w:rsidR="00DA4576" w:rsidRPr="00703AF2" w14:paraId="009D340E" w14:textId="77777777" w:rsidTr="00DA1323">
        <w:trPr>
          <w:trHeight w:val="317"/>
        </w:trPr>
        <w:tc>
          <w:tcPr>
            <w:tcW w:w="10781" w:type="dxa"/>
            <w:gridSpan w:val="10"/>
            <w:shd w:val="clear" w:color="auto" w:fill="F2F2F2" w:themeFill="background1" w:themeFillShade="F2"/>
            <w:vAlign w:val="center"/>
          </w:tcPr>
          <w:p w14:paraId="6A23F5E5" w14:textId="77777777" w:rsidR="00DA4576" w:rsidRPr="00703AF2" w:rsidRDefault="00DA4576" w:rsidP="00DA132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5A5F3B" w14:paraId="55892E68" w14:textId="77777777" w:rsidTr="00A56AC8">
        <w:trPr>
          <w:trHeight w:val="527"/>
        </w:trPr>
        <w:tc>
          <w:tcPr>
            <w:tcW w:w="2699" w:type="dxa"/>
            <w:gridSpan w:val="2"/>
            <w:shd w:val="clear" w:color="auto" w:fill="auto"/>
            <w:vAlign w:val="center"/>
          </w:tcPr>
          <w:p w14:paraId="29E2A9BF" w14:textId="015D503D" w:rsidR="005A5F3B" w:rsidRPr="00DA4576" w:rsidRDefault="005A5F3B" w:rsidP="005A5F3B">
            <w:pPr>
              <w:spacing w:line="216" w:lineRule="auto"/>
              <w:rPr>
                <w:rFonts w:cstheme="minorHAnsi"/>
                <w:bCs/>
                <w:i/>
                <w:iCs/>
                <w:sz w:val="18"/>
                <w:szCs w:val="18"/>
              </w:rPr>
            </w:pPr>
            <w:r w:rsidRPr="00DA4576">
              <w:rPr>
                <w:rFonts w:ascii="Calibri" w:hAnsi="Calibri" w:cs="Calibri"/>
                <w:i/>
                <w:iCs/>
                <w:color w:val="000000"/>
                <w:sz w:val="18"/>
                <w:szCs w:val="18"/>
              </w:rPr>
              <w:t>Mikropočítače a ich aplikácie</w:t>
            </w:r>
          </w:p>
        </w:tc>
        <w:tc>
          <w:tcPr>
            <w:tcW w:w="1132" w:type="dxa"/>
            <w:shd w:val="clear" w:color="auto" w:fill="auto"/>
            <w:vAlign w:val="center"/>
          </w:tcPr>
          <w:p w14:paraId="7796C1C0" w14:textId="4BA1DEE3" w:rsidR="005A5F3B" w:rsidRDefault="005A5F3B" w:rsidP="005A5F3B">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6D93E563" w14:textId="1BF096E4" w:rsidR="005A5F3B" w:rsidRDefault="005A5F3B" w:rsidP="005A5F3B">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5DD3E825" w14:textId="0EC08913" w:rsidR="005A5F3B" w:rsidRDefault="005A5F3B" w:rsidP="005A5F3B">
            <w:pPr>
              <w:spacing w:line="216" w:lineRule="auto"/>
              <w:rPr>
                <w:rFonts w:cstheme="minorHAnsi"/>
                <w:bCs/>
                <w:i/>
                <w:iCs/>
                <w:sz w:val="18"/>
                <w:szCs w:val="18"/>
              </w:rPr>
            </w:pPr>
            <w:r>
              <w:rPr>
                <w:rFonts w:cstheme="minorHAnsi"/>
                <w:bCs/>
                <w:i/>
                <w:iCs/>
                <w:sz w:val="18"/>
                <w:szCs w:val="18"/>
              </w:rPr>
              <w:t>1</w:t>
            </w:r>
          </w:p>
        </w:tc>
        <w:tc>
          <w:tcPr>
            <w:tcW w:w="425" w:type="dxa"/>
            <w:shd w:val="clear" w:color="auto" w:fill="auto"/>
            <w:vAlign w:val="center"/>
          </w:tcPr>
          <w:p w14:paraId="257DC3E9" w14:textId="697A6536" w:rsidR="005A5F3B" w:rsidRDefault="005A5F3B" w:rsidP="005A5F3B">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4D18DC5" w14:textId="30B15E36" w:rsidR="005A5F3B" w:rsidRDefault="005A5F3B" w:rsidP="005A5F3B">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5638AD62" w14:textId="0CF21541" w:rsidR="005A5F3B" w:rsidRPr="00B21BED" w:rsidRDefault="005A5F3B" w:rsidP="005A5F3B">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7607B3E" w14:textId="5BF2164D" w:rsidR="005A5F3B" w:rsidRPr="00B21BED" w:rsidRDefault="005A5F3B" w:rsidP="005A5F3B">
            <w:pPr>
              <w:spacing w:line="216" w:lineRule="auto"/>
              <w:rPr>
                <w:rFonts w:cstheme="minorHAnsi"/>
                <w:bCs/>
                <w:sz w:val="18"/>
                <w:szCs w:val="18"/>
              </w:rPr>
            </w:pPr>
            <w:r>
              <w:rPr>
                <w:rFonts w:cstheme="minorHAnsi"/>
                <w:bCs/>
                <w:sz w:val="18"/>
                <w:szCs w:val="18"/>
              </w:rPr>
              <w:t>6</w:t>
            </w:r>
          </w:p>
        </w:tc>
        <w:tc>
          <w:tcPr>
            <w:tcW w:w="1852" w:type="dxa"/>
            <w:shd w:val="clear" w:color="auto" w:fill="auto"/>
            <w:vAlign w:val="center"/>
          </w:tcPr>
          <w:p w14:paraId="2B64CFEB" w14:textId="60E591C6" w:rsidR="005A5F3B" w:rsidRPr="005A5F3B" w:rsidRDefault="005A5F3B" w:rsidP="00A56AC8">
            <w:pPr>
              <w:spacing w:line="216" w:lineRule="auto"/>
              <w:rPr>
                <w:rFonts w:cstheme="minorHAnsi"/>
                <w:bCs/>
                <w:sz w:val="18"/>
                <w:szCs w:val="18"/>
              </w:rPr>
            </w:pPr>
            <w:r w:rsidRPr="005A5F3B">
              <w:rPr>
                <w:sz w:val="18"/>
                <w:szCs w:val="18"/>
              </w:rPr>
              <w:t>doc. Ing. Ján Kapitulík, PhD.</w:t>
            </w:r>
          </w:p>
        </w:tc>
      </w:tr>
      <w:tr w:rsidR="005A5F3B" w14:paraId="43761A5A" w14:textId="77777777" w:rsidTr="00A56AC8">
        <w:trPr>
          <w:trHeight w:val="527"/>
        </w:trPr>
        <w:tc>
          <w:tcPr>
            <w:tcW w:w="2699" w:type="dxa"/>
            <w:gridSpan w:val="2"/>
            <w:shd w:val="clear" w:color="auto" w:fill="auto"/>
            <w:vAlign w:val="center"/>
          </w:tcPr>
          <w:p w14:paraId="0AC622ED" w14:textId="73DBE4DC" w:rsidR="005A5F3B" w:rsidRPr="00DA4576" w:rsidRDefault="005A5F3B" w:rsidP="005A5F3B">
            <w:pPr>
              <w:spacing w:line="216" w:lineRule="auto"/>
              <w:rPr>
                <w:rFonts w:cstheme="minorHAnsi"/>
                <w:bCs/>
                <w:i/>
                <w:iCs/>
                <w:sz w:val="18"/>
                <w:szCs w:val="18"/>
              </w:rPr>
            </w:pPr>
            <w:r w:rsidRPr="00DA4576">
              <w:rPr>
                <w:rFonts w:ascii="Calibri" w:hAnsi="Calibri" w:cs="Calibri"/>
                <w:i/>
                <w:iCs/>
                <w:color w:val="000000"/>
                <w:sz w:val="18"/>
                <w:szCs w:val="18"/>
              </w:rPr>
              <w:t>Vývoj aplikácií pre Internet a Intranet</w:t>
            </w:r>
          </w:p>
        </w:tc>
        <w:tc>
          <w:tcPr>
            <w:tcW w:w="1132" w:type="dxa"/>
            <w:shd w:val="clear" w:color="auto" w:fill="auto"/>
            <w:vAlign w:val="center"/>
          </w:tcPr>
          <w:p w14:paraId="6E369B16" w14:textId="1A99AD5E" w:rsidR="005A5F3B" w:rsidRDefault="005A5F3B" w:rsidP="005A5F3B">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FE895A6" w14:textId="588D63DC" w:rsidR="005A5F3B" w:rsidRDefault="005A5F3B" w:rsidP="005A5F3B">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58C1E87B" w14:textId="6E6A60EF" w:rsidR="005A5F3B" w:rsidRDefault="005A5F3B" w:rsidP="005A5F3B">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2009518" w14:textId="0215A0D9" w:rsidR="005A5F3B" w:rsidRDefault="005A5F3B" w:rsidP="005A5F3B">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B648E77" w14:textId="12C8473A" w:rsidR="005A5F3B" w:rsidRDefault="005A5F3B" w:rsidP="005A5F3B">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BBA2F6B" w14:textId="358EFDD5" w:rsidR="005A5F3B" w:rsidRPr="00B21BED" w:rsidRDefault="005A5F3B" w:rsidP="005A5F3B">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0B9DA97" w14:textId="49ACB736" w:rsidR="005A5F3B" w:rsidRPr="00B21BED" w:rsidRDefault="005A5F3B" w:rsidP="005A5F3B">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503879C" w14:textId="62164EDD" w:rsidR="005A5F3B" w:rsidRPr="005A5F3B" w:rsidRDefault="005A5F3B" w:rsidP="00A56AC8">
            <w:pPr>
              <w:spacing w:line="216" w:lineRule="auto"/>
              <w:rPr>
                <w:rFonts w:cstheme="minorHAnsi"/>
                <w:bCs/>
                <w:sz w:val="18"/>
                <w:szCs w:val="18"/>
              </w:rPr>
            </w:pPr>
            <w:r w:rsidRPr="005A5F3B">
              <w:rPr>
                <w:sz w:val="18"/>
                <w:szCs w:val="18"/>
              </w:rPr>
              <w:t>doc. Ing. Patrik Hrkút, PhD.</w:t>
            </w:r>
          </w:p>
        </w:tc>
      </w:tr>
      <w:tr w:rsidR="005A5F3B" w14:paraId="0DFD675C" w14:textId="77777777" w:rsidTr="00A56AC8">
        <w:trPr>
          <w:trHeight w:val="527"/>
        </w:trPr>
        <w:tc>
          <w:tcPr>
            <w:tcW w:w="2699" w:type="dxa"/>
            <w:gridSpan w:val="2"/>
            <w:shd w:val="clear" w:color="auto" w:fill="auto"/>
            <w:vAlign w:val="center"/>
          </w:tcPr>
          <w:p w14:paraId="110F7A5E" w14:textId="55E7CEAC" w:rsidR="005A5F3B" w:rsidRPr="00DA4576" w:rsidRDefault="005A5F3B" w:rsidP="005A5F3B">
            <w:pPr>
              <w:spacing w:line="216" w:lineRule="auto"/>
              <w:rPr>
                <w:rFonts w:cstheme="minorHAnsi"/>
                <w:bCs/>
                <w:i/>
                <w:iCs/>
                <w:sz w:val="18"/>
                <w:szCs w:val="18"/>
              </w:rPr>
            </w:pPr>
            <w:r w:rsidRPr="00DA4576">
              <w:rPr>
                <w:rFonts w:ascii="Calibri" w:hAnsi="Calibri" w:cs="Calibri"/>
                <w:i/>
                <w:iCs/>
                <w:color w:val="000000"/>
                <w:sz w:val="18"/>
                <w:szCs w:val="18"/>
              </w:rPr>
              <w:t>Programovacie jazyky pre vstavané systémy</w:t>
            </w:r>
          </w:p>
        </w:tc>
        <w:tc>
          <w:tcPr>
            <w:tcW w:w="1132" w:type="dxa"/>
            <w:shd w:val="clear" w:color="auto" w:fill="auto"/>
            <w:vAlign w:val="center"/>
          </w:tcPr>
          <w:p w14:paraId="19D62F1C" w14:textId="6FD251B8" w:rsidR="005A5F3B" w:rsidRDefault="005A5F3B" w:rsidP="005A5F3B">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48D9F92C" w14:textId="7295FB07" w:rsidR="005A5F3B" w:rsidRDefault="005A5F3B" w:rsidP="005A5F3B">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6D38E912" w14:textId="7ECC1DC5" w:rsidR="005A5F3B" w:rsidRDefault="005A5F3B" w:rsidP="005A5F3B">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B523A72" w14:textId="779F13DC" w:rsidR="005A5F3B" w:rsidRDefault="005A5F3B" w:rsidP="005A5F3B">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C98F843" w14:textId="2CC9E485" w:rsidR="005A5F3B" w:rsidRDefault="005A5F3B" w:rsidP="005A5F3B">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7378FBCD" w14:textId="26C00500" w:rsidR="005A5F3B" w:rsidRPr="00B21BED" w:rsidRDefault="005A5F3B" w:rsidP="005A5F3B">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360E309" w14:textId="2F8C8FB7" w:rsidR="005A5F3B" w:rsidRPr="00B21BED" w:rsidRDefault="005A5F3B" w:rsidP="005A5F3B">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6F2719D" w14:textId="0CDC70BF" w:rsidR="005A5F3B" w:rsidRPr="005A5F3B" w:rsidRDefault="005A5F3B" w:rsidP="00A56AC8">
            <w:pPr>
              <w:spacing w:line="216" w:lineRule="auto"/>
              <w:rPr>
                <w:rFonts w:cstheme="minorHAnsi"/>
                <w:bCs/>
                <w:sz w:val="18"/>
                <w:szCs w:val="18"/>
              </w:rPr>
            </w:pPr>
            <w:r w:rsidRPr="005A5F3B">
              <w:rPr>
                <w:sz w:val="18"/>
                <w:szCs w:val="18"/>
              </w:rPr>
              <w:t>doc. Ing. Miroslav Kvaššay, PhD.</w:t>
            </w:r>
          </w:p>
        </w:tc>
      </w:tr>
      <w:tr w:rsidR="005A5F3B" w14:paraId="3A0EAA8A" w14:textId="77777777" w:rsidTr="00A56AC8">
        <w:trPr>
          <w:trHeight w:val="527"/>
        </w:trPr>
        <w:tc>
          <w:tcPr>
            <w:tcW w:w="2699" w:type="dxa"/>
            <w:gridSpan w:val="2"/>
            <w:shd w:val="clear" w:color="auto" w:fill="auto"/>
            <w:vAlign w:val="center"/>
          </w:tcPr>
          <w:p w14:paraId="4D72E74C" w14:textId="38F08084" w:rsidR="005A5F3B" w:rsidRPr="00DA4576" w:rsidRDefault="005A5F3B" w:rsidP="005A5F3B">
            <w:pPr>
              <w:spacing w:line="216" w:lineRule="auto"/>
              <w:rPr>
                <w:rFonts w:cstheme="minorHAnsi"/>
                <w:bCs/>
                <w:i/>
                <w:iCs/>
                <w:sz w:val="18"/>
                <w:szCs w:val="18"/>
              </w:rPr>
            </w:pPr>
            <w:r w:rsidRPr="00DA4576">
              <w:rPr>
                <w:rFonts w:ascii="Calibri" w:hAnsi="Calibri" w:cs="Calibri"/>
                <w:i/>
                <w:iCs/>
                <w:color w:val="000000"/>
                <w:sz w:val="18"/>
                <w:szCs w:val="18"/>
              </w:rPr>
              <w:t>Konštrukcia a technológia výroby elektronických zariadení</w:t>
            </w:r>
          </w:p>
        </w:tc>
        <w:tc>
          <w:tcPr>
            <w:tcW w:w="1132" w:type="dxa"/>
            <w:shd w:val="clear" w:color="auto" w:fill="auto"/>
            <w:vAlign w:val="center"/>
          </w:tcPr>
          <w:p w14:paraId="4C203543" w14:textId="3F3EAE43" w:rsidR="005A5F3B" w:rsidRDefault="005A5F3B" w:rsidP="005A5F3B">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0AA81F57" w14:textId="62B02065" w:rsidR="005A5F3B" w:rsidRDefault="005A5F3B" w:rsidP="005A5F3B">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6EC6F178" w14:textId="251B6D9D" w:rsidR="005A5F3B" w:rsidRDefault="000B2CB4" w:rsidP="005A5F3B">
            <w:pPr>
              <w:spacing w:line="216" w:lineRule="auto"/>
              <w:rPr>
                <w:rFonts w:cstheme="minorHAnsi"/>
                <w:bCs/>
                <w:i/>
                <w:iCs/>
                <w:sz w:val="18"/>
                <w:szCs w:val="18"/>
              </w:rPr>
            </w:pPr>
            <w:r>
              <w:rPr>
                <w:rFonts w:cstheme="minorHAnsi"/>
                <w:bCs/>
                <w:i/>
                <w:iCs/>
                <w:sz w:val="18"/>
                <w:szCs w:val="18"/>
              </w:rPr>
              <w:t>1</w:t>
            </w:r>
          </w:p>
        </w:tc>
        <w:tc>
          <w:tcPr>
            <w:tcW w:w="425" w:type="dxa"/>
            <w:shd w:val="clear" w:color="auto" w:fill="auto"/>
            <w:vAlign w:val="center"/>
          </w:tcPr>
          <w:p w14:paraId="612A7085" w14:textId="049365EC" w:rsidR="005A5F3B" w:rsidRDefault="005A5F3B" w:rsidP="005A5F3B">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42B75C2" w14:textId="6A1ADE90" w:rsidR="005A5F3B" w:rsidRDefault="005A5F3B" w:rsidP="005A5F3B">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02516C58" w14:textId="0009AAD4" w:rsidR="005A5F3B" w:rsidRPr="00B21BED" w:rsidRDefault="005A5F3B" w:rsidP="005A5F3B">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8B62FC8" w14:textId="698F1D43" w:rsidR="005A5F3B" w:rsidRPr="00B21BED" w:rsidRDefault="005A5F3B" w:rsidP="005A5F3B">
            <w:pPr>
              <w:spacing w:line="216" w:lineRule="auto"/>
              <w:rPr>
                <w:rFonts w:cstheme="minorHAnsi"/>
                <w:bCs/>
                <w:sz w:val="18"/>
                <w:szCs w:val="18"/>
              </w:rPr>
            </w:pPr>
            <w:r>
              <w:rPr>
                <w:rFonts w:cstheme="minorHAnsi"/>
                <w:bCs/>
                <w:sz w:val="18"/>
                <w:szCs w:val="18"/>
              </w:rPr>
              <w:t>4</w:t>
            </w:r>
          </w:p>
        </w:tc>
        <w:tc>
          <w:tcPr>
            <w:tcW w:w="1852" w:type="dxa"/>
            <w:shd w:val="clear" w:color="auto" w:fill="auto"/>
            <w:vAlign w:val="center"/>
          </w:tcPr>
          <w:p w14:paraId="5053CDE5" w14:textId="7FDDF78B" w:rsidR="005A5F3B" w:rsidRPr="005A5F3B" w:rsidRDefault="005A5F3B" w:rsidP="00A56AC8">
            <w:pPr>
              <w:spacing w:line="216" w:lineRule="auto"/>
              <w:rPr>
                <w:rFonts w:cstheme="minorHAnsi"/>
                <w:bCs/>
                <w:sz w:val="18"/>
                <w:szCs w:val="18"/>
              </w:rPr>
            </w:pPr>
            <w:r w:rsidRPr="005A5F3B">
              <w:rPr>
                <w:sz w:val="18"/>
                <w:szCs w:val="18"/>
              </w:rPr>
              <w:t>Ing. Michal Hodoň, PhD.</w:t>
            </w:r>
          </w:p>
        </w:tc>
      </w:tr>
      <w:tr w:rsidR="00DA4576" w:rsidRPr="009C3318" w14:paraId="0331ECB2" w14:textId="77777777" w:rsidTr="00F54FA0">
        <w:trPr>
          <w:trHeight w:val="342"/>
        </w:trPr>
        <w:tc>
          <w:tcPr>
            <w:tcW w:w="2699" w:type="dxa"/>
            <w:gridSpan w:val="2"/>
            <w:shd w:val="clear" w:color="auto" w:fill="F2F2F2" w:themeFill="background1" w:themeFillShade="F2"/>
            <w:vAlign w:val="center"/>
          </w:tcPr>
          <w:p w14:paraId="2B6AB628" w14:textId="77777777" w:rsidR="00DA4576" w:rsidRPr="009C3318" w:rsidRDefault="00DA4576" w:rsidP="00DA4576">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37DADC39" w14:textId="233246AC" w:rsidR="00DA4576" w:rsidRPr="009C3318" w:rsidRDefault="00DA4576" w:rsidP="00DA4576">
            <w:pPr>
              <w:autoSpaceDE w:val="0"/>
              <w:autoSpaceDN w:val="0"/>
              <w:adjustRightInd w:val="0"/>
              <w:rPr>
                <w:rFonts w:cstheme="minorHAnsi"/>
                <w:b/>
              </w:rPr>
            </w:pPr>
            <w:r>
              <w:rPr>
                <w:rFonts w:cstheme="minorHAnsi"/>
                <w:b/>
              </w:rPr>
              <w:t>1</w:t>
            </w:r>
          </w:p>
        </w:tc>
        <w:tc>
          <w:tcPr>
            <w:tcW w:w="1274" w:type="dxa"/>
            <w:shd w:val="clear" w:color="auto" w:fill="F2F2F2" w:themeFill="background1" w:themeFillShade="F2"/>
            <w:vAlign w:val="center"/>
          </w:tcPr>
          <w:p w14:paraId="623F3951" w14:textId="77777777" w:rsidR="00DA4576" w:rsidRPr="009C3318" w:rsidRDefault="00DA4576" w:rsidP="00DA4576">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2E86C4A0" w14:textId="730248CB" w:rsidR="00DA4576" w:rsidRPr="009C3318" w:rsidRDefault="00DA4576" w:rsidP="00DA4576">
            <w:pPr>
              <w:autoSpaceDE w:val="0"/>
              <w:autoSpaceDN w:val="0"/>
              <w:adjustRightInd w:val="0"/>
              <w:rPr>
                <w:rFonts w:cstheme="minorHAnsi"/>
                <w:b/>
              </w:rPr>
            </w:pPr>
            <w:r>
              <w:rPr>
                <w:rFonts w:cstheme="minorHAnsi"/>
                <w:b/>
              </w:rPr>
              <w:t>letný</w:t>
            </w:r>
          </w:p>
        </w:tc>
      </w:tr>
      <w:tr w:rsidR="00DA4576" w14:paraId="538EFB85" w14:textId="77777777" w:rsidTr="00F54FA0">
        <w:trPr>
          <w:trHeight w:val="244"/>
        </w:trPr>
        <w:tc>
          <w:tcPr>
            <w:tcW w:w="2699" w:type="dxa"/>
            <w:gridSpan w:val="2"/>
            <w:shd w:val="clear" w:color="auto" w:fill="F2F2F2" w:themeFill="background1" w:themeFillShade="F2"/>
          </w:tcPr>
          <w:p w14:paraId="2D520F7A" w14:textId="77777777" w:rsidR="00DA4576" w:rsidRPr="00FF736C" w:rsidRDefault="00DA4576" w:rsidP="00DA4576">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4028989C" w14:textId="77777777" w:rsidR="00DA4576" w:rsidRPr="00FF736C" w:rsidRDefault="00DA4576" w:rsidP="00DA4576">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7073689E" w14:textId="77777777" w:rsidR="00DA4576" w:rsidRPr="00FF736C" w:rsidRDefault="00DA4576" w:rsidP="00DA4576">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16816E56" w14:textId="77777777" w:rsidR="00DA4576" w:rsidRPr="00FF736C" w:rsidRDefault="00DA4576" w:rsidP="00DA4576">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7E72934F" w14:textId="77777777" w:rsidR="00DA4576" w:rsidRPr="00FF736C" w:rsidRDefault="00DA4576" w:rsidP="00DA4576">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0C8A3523" w14:textId="77777777" w:rsidR="00DA4576" w:rsidRPr="00FF736C" w:rsidRDefault="00DA4576" w:rsidP="00DA4576">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2D2547DF" w14:textId="77777777" w:rsidR="00DA4576" w:rsidRPr="00FF736C" w:rsidRDefault="00DA4576" w:rsidP="00DA4576">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0A430CC8" w14:textId="77777777" w:rsidR="00DA4576" w:rsidRPr="00FF736C" w:rsidRDefault="00DA4576" w:rsidP="00DA4576">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494E152B" w14:textId="77777777" w:rsidR="00DA4576" w:rsidRPr="00FF736C" w:rsidRDefault="00DA4576" w:rsidP="00DA4576">
            <w:pPr>
              <w:spacing w:line="216" w:lineRule="auto"/>
              <w:jc w:val="both"/>
              <w:rPr>
                <w:rFonts w:cstheme="minorHAnsi"/>
                <w:b/>
              </w:rPr>
            </w:pPr>
            <w:r>
              <w:rPr>
                <w:rFonts w:cstheme="minorHAnsi"/>
                <w:b/>
              </w:rPr>
              <w:t>Garant predmetu</w:t>
            </w:r>
          </w:p>
        </w:tc>
      </w:tr>
      <w:tr w:rsidR="00DA4576" w:rsidRPr="00703AF2" w14:paraId="44F2778C" w14:textId="77777777" w:rsidTr="00DA1323">
        <w:trPr>
          <w:trHeight w:val="317"/>
        </w:trPr>
        <w:tc>
          <w:tcPr>
            <w:tcW w:w="10781" w:type="dxa"/>
            <w:gridSpan w:val="10"/>
            <w:shd w:val="clear" w:color="auto" w:fill="F2F2F2" w:themeFill="background1" w:themeFillShade="F2"/>
            <w:vAlign w:val="center"/>
          </w:tcPr>
          <w:p w14:paraId="2F54028C" w14:textId="77777777" w:rsidR="00DA4576" w:rsidRPr="00703AF2" w:rsidRDefault="00DA4576" w:rsidP="00DA1323">
            <w:pPr>
              <w:spacing w:line="216" w:lineRule="auto"/>
              <w:rPr>
                <w:rFonts w:cstheme="minorHAnsi"/>
                <w:bCs/>
              </w:rPr>
            </w:pPr>
            <w:r w:rsidRPr="00703AF2">
              <w:rPr>
                <w:rFonts w:cstheme="minorHAnsi"/>
                <w:bCs/>
              </w:rPr>
              <w:t>Povinné predmety</w:t>
            </w:r>
          </w:p>
        </w:tc>
      </w:tr>
      <w:tr w:rsidR="000B2CB4" w14:paraId="468223BA" w14:textId="77777777" w:rsidTr="006500B6">
        <w:trPr>
          <w:trHeight w:val="527"/>
        </w:trPr>
        <w:tc>
          <w:tcPr>
            <w:tcW w:w="2699" w:type="dxa"/>
            <w:gridSpan w:val="2"/>
            <w:shd w:val="clear" w:color="auto" w:fill="auto"/>
            <w:vAlign w:val="center"/>
          </w:tcPr>
          <w:p w14:paraId="24E102AA" w14:textId="16D46598" w:rsidR="000B2CB4" w:rsidRPr="000B2CB4" w:rsidRDefault="000B2CB4" w:rsidP="000B2CB4">
            <w:pPr>
              <w:spacing w:line="216" w:lineRule="auto"/>
              <w:rPr>
                <w:rFonts w:cstheme="minorHAnsi"/>
                <w:bCs/>
                <w:i/>
                <w:iCs/>
                <w:sz w:val="18"/>
                <w:szCs w:val="18"/>
              </w:rPr>
            </w:pPr>
            <w:r w:rsidRPr="000B2CB4">
              <w:rPr>
                <w:rFonts w:ascii="Calibri" w:hAnsi="Calibri" w:cs="Calibri"/>
                <w:i/>
                <w:iCs/>
                <w:color w:val="000000"/>
                <w:sz w:val="18"/>
                <w:szCs w:val="18"/>
              </w:rPr>
              <w:t>Informatika 2</w:t>
            </w:r>
          </w:p>
        </w:tc>
        <w:tc>
          <w:tcPr>
            <w:tcW w:w="1132" w:type="dxa"/>
            <w:shd w:val="clear" w:color="auto" w:fill="auto"/>
            <w:vAlign w:val="center"/>
          </w:tcPr>
          <w:p w14:paraId="672FEE33" w14:textId="3FBED326" w:rsidR="000B2CB4" w:rsidRDefault="000B2CB4" w:rsidP="000B2CB4">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4D20E71" w14:textId="04F5DDCA" w:rsidR="000B2CB4" w:rsidRDefault="000B2CB4" w:rsidP="000B2CB4">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980DED0" w14:textId="674A3DE3" w:rsidR="000B2CB4" w:rsidRDefault="000B2CB4" w:rsidP="000B2CB4">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5FF0C2A1" w14:textId="26350D73" w:rsidR="000B2CB4" w:rsidRDefault="000B2CB4" w:rsidP="000B2CB4">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2677813" w14:textId="5C51C267" w:rsidR="000B2CB4" w:rsidRDefault="000B2CB4" w:rsidP="000B2CB4">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467645B9" w14:textId="2D2B4912" w:rsidR="000B2CB4" w:rsidRPr="00B21BED" w:rsidRDefault="000B2CB4" w:rsidP="000B2CB4">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425D955C" w14:textId="479BCA26" w:rsidR="000B2CB4" w:rsidRPr="00B21BED" w:rsidRDefault="000B2CB4" w:rsidP="000B2CB4">
            <w:pPr>
              <w:spacing w:line="216" w:lineRule="auto"/>
              <w:rPr>
                <w:rFonts w:cstheme="minorHAnsi"/>
                <w:bCs/>
                <w:sz w:val="18"/>
                <w:szCs w:val="18"/>
              </w:rPr>
            </w:pPr>
            <w:r>
              <w:rPr>
                <w:rFonts w:cstheme="minorHAnsi"/>
                <w:bCs/>
                <w:sz w:val="18"/>
                <w:szCs w:val="18"/>
              </w:rPr>
              <w:t>7</w:t>
            </w:r>
          </w:p>
        </w:tc>
        <w:tc>
          <w:tcPr>
            <w:tcW w:w="1852" w:type="dxa"/>
            <w:shd w:val="clear" w:color="auto" w:fill="auto"/>
            <w:vAlign w:val="center"/>
          </w:tcPr>
          <w:p w14:paraId="1B37CB62" w14:textId="2797FDEB" w:rsidR="000B2CB4" w:rsidRPr="000B2CB4" w:rsidRDefault="000B2CB4" w:rsidP="006500B6">
            <w:pPr>
              <w:spacing w:line="216" w:lineRule="auto"/>
              <w:rPr>
                <w:rFonts w:cstheme="minorHAnsi"/>
                <w:bCs/>
                <w:sz w:val="18"/>
                <w:szCs w:val="18"/>
              </w:rPr>
            </w:pPr>
            <w:r w:rsidRPr="000B2CB4">
              <w:rPr>
                <w:rFonts w:ascii="Calibri" w:hAnsi="Calibri" w:cs="Calibri"/>
                <w:color w:val="000000"/>
                <w:sz w:val="18"/>
                <w:szCs w:val="18"/>
              </w:rPr>
              <w:t xml:space="preserve">doc. Ing. Ján </w:t>
            </w:r>
            <w:proofErr w:type="spellStart"/>
            <w:r w:rsidRPr="000B2CB4">
              <w:rPr>
                <w:rFonts w:ascii="Calibri" w:hAnsi="Calibri" w:cs="Calibri"/>
                <w:color w:val="000000"/>
                <w:sz w:val="18"/>
                <w:szCs w:val="18"/>
              </w:rPr>
              <w:t>Janech</w:t>
            </w:r>
            <w:proofErr w:type="spellEnd"/>
            <w:r w:rsidRPr="000B2CB4">
              <w:rPr>
                <w:rFonts w:ascii="Calibri" w:hAnsi="Calibri" w:cs="Calibri"/>
                <w:color w:val="000000"/>
                <w:sz w:val="18"/>
                <w:szCs w:val="18"/>
              </w:rPr>
              <w:t>, PhD.</w:t>
            </w:r>
          </w:p>
        </w:tc>
      </w:tr>
      <w:tr w:rsidR="000B2CB4" w14:paraId="38185F8C" w14:textId="77777777" w:rsidTr="006500B6">
        <w:trPr>
          <w:trHeight w:val="527"/>
        </w:trPr>
        <w:tc>
          <w:tcPr>
            <w:tcW w:w="2699" w:type="dxa"/>
            <w:gridSpan w:val="2"/>
            <w:shd w:val="clear" w:color="auto" w:fill="auto"/>
            <w:vAlign w:val="center"/>
          </w:tcPr>
          <w:p w14:paraId="09A16819" w14:textId="6D4A3E46" w:rsidR="000B2CB4" w:rsidRPr="000B2CB4" w:rsidRDefault="000B2CB4" w:rsidP="000B2CB4">
            <w:pPr>
              <w:spacing w:line="216" w:lineRule="auto"/>
              <w:rPr>
                <w:rFonts w:cstheme="minorHAnsi"/>
                <w:bCs/>
                <w:i/>
                <w:iCs/>
                <w:sz w:val="18"/>
                <w:szCs w:val="18"/>
              </w:rPr>
            </w:pPr>
            <w:r w:rsidRPr="000B2CB4">
              <w:rPr>
                <w:rFonts w:ascii="Calibri" w:hAnsi="Calibri" w:cs="Calibri"/>
                <w:i/>
                <w:iCs/>
                <w:color w:val="000000"/>
                <w:sz w:val="18"/>
                <w:szCs w:val="18"/>
              </w:rPr>
              <w:t>Elektronické systémy</w:t>
            </w:r>
          </w:p>
        </w:tc>
        <w:tc>
          <w:tcPr>
            <w:tcW w:w="1132" w:type="dxa"/>
            <w:shd w:val="clear" w:color="auto" w:fill="auto"/>
            <w:vAlign w:val="center"/>
          </w:tcPr>
          <w:p w14:paraId="10232C2D" w14:textId="09903C81" w:rsidR="000B2CB4" w:rsidRDefault="000B2CB4" w:rsidP="000B2CB4">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30626A74" w14:textId="4984E358" w:rsidR="000B2CB4" w:rsidRDefault="000B2CB4" w:rsidP="000B2CB4">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4A9AAF25" w14:textId="0A1274F9" w:rsidR="000B2CB4" w:rsidRDefault="000B2CB4" w:rsidP="000B2CB4">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B3DF177" w14:textId="011E2B4F" w:rsidR="000B2CB4" w:rsidRDefault="000B2CB4" w:rsidP="000B2CB4">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2651F9A" w14:textId="7D7027AC" w:rsidR="000B2CB4" w:rsidRDefault="000B2CB4" w:rsidP="000B2CB4">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7C7A015A" w14:textId="5F93D601" w:rsidR="000B2CB4" w:rsidRPr="00B21BED" w:rsidRDefault="000B2CB4" w:rsidP="000B2CB4">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F92D28E" w14:textId="52AEF79B" w:rsidR="000B2CB4" w:rsidRPr="00B21BED" w:rsidRDefault="000B2CB4" w:rsidP="000B2CB4">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6EA481E7" w14:textId="0CF4E6BB" w:rsidR="000B2CB4" w:rsidRPr="000B2CB4" w:rsidRDefault="000B2CB4" w:rsidP="006500B6">
            <w:pPr>
              <w:spacing w:line="216" w:lineRule="auto"/>
              <w:rPr>
                <w:rFonts w:cstheme="minorHAnsi"/>
                <w:bCs/>
                <w:sz w:val="18"/>
                <w:szCs w:val="18"/>
              </w:rPr>
            </w:pPr>
            <w:r w:rsidRPr="000B2CB4">
              <w:rPr>
                <w:rFonts w:ascii="Calibri" w:hAnsi="Calibri" w:cs="Calibri"/>
                <w:color w:val="000000"/>
                <w:sz w:val="18"/>
                <w:szCs w:val="18"/>
              </w:rPr>
              <w:t>doc. Ing. Peter Ševčík, PhD.</w:t>
            </w:r>
          </w:p>
        </w:tc>
      </w:tr>
      <w:tr w:rsidR="000B2CB4" w14:paraId="50FC7F99" w14:textId="77777777" w:rsidTr="006500B6">
        <w:trPr>
          <w:trHeight w:val="527"/>
        </w:trPr>
        <w:tc>
          <w:tcPr>
            <w:tcW w:w="2699" w:type="dxa"/>
            <w:gridSpan w:val="2"/>
            <w:shd w:val="clear" w:color="auto" w:fill="auto"/>
            <w:vAlign w:val="center"/>
          </w:tcPr>
          <w:p w14:paraId="35F961D2" w14:textId="5443FD43" w:rsidR="000B2CB4" w:rsidRPr="000B2CB4" w:rsidRDefault="000B2CB4" w:rsidP="000B2CB4">
            <w:pPr>
              <w:spacing w:line="216" w:lineRule="auto"/>
              <w:rPr>
                <w:rFonts w:cstheme="minorHAnsi"/>
                <w:bCs/>
                <w:i/>
                <w:iCs/>
                <w:sz w:val="18"/>
                <w:szCs w:val="18"/>
              </w:rPr>
            </w:pPr>
            <w:r w:rsidRPr="000B2CB4">
              <w:rPr>
                <w:rFonts w:ascii="Calibri" w:hAnsi="Calibri" w:cs="Calibri"/>
                <w:i/>
                <w:iCs/>
                <w:color w:val="000000"/>
                <w:sz w:val="18"/>
                <w:szCs w:val="18"/>
              </w:rPr>
              <w:t>Meranie</w:t>
            </w:r>
          </w:p>
        </w:tc>
        <w:tc>
          <w:tcPr>
            <w:tcW w:w="1132" w:type="dxa"/>
            <w:shd w:val="clear" w:color="auto" w:fill="auto"/>
            <w:vAlign w:val="center"/>
          </w:tcPr>
          <w:p w14:paraId="3B2A7BDF" w14:textId="2CBF2961" w:rsidR="000B2CB4" w:rsidRDefault="000B2CB4" w:rsidP="000B2CB4">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67DEF7E5" w14:textId="515FF4B9" w:rsidR="000B2CB4" w:rsidRDefault="000B2CB4" w:rsidP="000B2CB4">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6FD8FCE2" w14:textId="693C34F2" w:rsidR="000B2CB4" w:rsidRDefault="000B2CB4" w:rsidP="000B2CB4">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726A4B22" w14:textId="45C81CA7" w:rsidR="000B2CB4" w:rsidRDefault="000B2CB4" w:rsidP="000B2CB4">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2D139E1" w14:textId="29000C5C" w:rsidR="000B2CB4" w:rsidRDefault="000B2CB4" w:rsidP="000B2CB4">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5FA6678B" w14:textId="64B04D80" w:rsidR="000B2CB4" w:rsidRPr="00B21BED" w:rsidRDefault="000B2CB4" w:rsidP="000B2CB4">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DDF349D" w14:textId="715BBCC6" w:rsidR="000B2CB4" w:rsidRPr="00B21BED" w:rsidRDefault="000B2CB4" w:rsidP="000B2CB4">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46F21AD7" w14:textId="2A445CEA" w:rsidR="000B2CB4" w:rsidRPr="000B2CB4" w:rsidRDefault="000B2CB4" w:rsidP="006500B6">
            <w:pPr>
              <w:spacing w:line="216" w:lineRule="auto"/>
              <w:rPr>
                <w:rFonts w:cstheme="minorHAnsi"/>
                <w:bCs/>
                <w:sz w:val="18"/>
                <w:szCs w:val="18"/>
              </w:rPr>
            </w:pPr>
            <w:r w:rsidRPr="000B2CB4">
              <w:rPr>
                <w:rFonts w:ascii="Calibri" w:hAnsi="Calibri" w:cs="Calibri"/>
                <w:color w:val="000000"/>
                <w:sz w:val="18"/>
                <w:szCs w:val="18"/>
              </w:rPr>
              <w:t>doc. Ing. Ondrej Karpiš, PhD.</w:t>
            </w:r>
          </w:p>
        </w:tc>
      </w:tr>
      <w:tr w:rsidR="000B2CB4" w14:paraId="4BF29C6B" w14:textId="77777777" w:rsidTr="006500B6">
        <w:trPr>
          <w:trHeight w:val="527"/>
        </w:trPr>
        <w:tc>
          <w:tcPr>
            <w:tcW w:w="2699" w:type="dxa"/>
            <w:gridSpan w:val="2"/>
            <w:shd w:val="clear" w:color="auto" w:fill="auto"/>
            <w:vAlign w:val="center"/>
          </w:tcPr>
          <w:p w14:paraId="64D5E70E" w14:textId="4F57DAAA" w:rsidR="000B2CB4" w:rsidRPr="000B2CB4" w:rsidRDefault="000B2CB4" w:rsidP="000B2CB4">
            <w:pPr>
              <w:spacing w:line="216" w:lineRule="auto"/>
              <w:rPr>
                <w:rFonts w:cstheme="minorHAnsi"/>
                <w:bCs/>
                <w:i/>
                <w:iCs/>
                <w:sz w:val="18"/>
                <w:szCs w:val="18"/>
              </w:rPr>
            </w:pPr>
            <w:r w:rsidRPr="000B2CB4">
              <w:rPr>
                <w:rFonts w:ascii="Calibri" w:hAnsi="Calibri" w:cs="Calibri"/>
                <w:i/>
                <w:iCs/>
                <w:color w:val="000000"/>
                <w:sz w:val="18"/>
                <w:szCs w:val="18"/>
              </w:rPr>
              <w:t>Počítačové inžinierstvo</w:t>
            </w:r>
          </w:p>
        </w:tc>
        <w:tc>
          <w:tcPr>
            <w:tcW w:w="1132" w:type="dxa"/>
            <w:shd w:val="clear" w:color="auto" w:fill="auto"/>
            <w:vAlign w:val="center"/>
          </w:tcPr>
          <w:p w14:paraId="7D0E0110" w14:textId="1AFACCDF" w:rsidR="000B2CB4" w:rsidRDefault="000B2CB4" w:rsidP="000B2CB4">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1D4BC21E" w14:textId="10C34E08" w:rsidR="000B2CB4" w:rsidRDefault="000B2CB4" w:rsidP="000B2CB4">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E62C3C0" w14:textId="2F954380" w:rsidR="000B2CB4" w:rsidRDefault="000B2CB4" w:rsidP="000B2CB4">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DFC8833" w14:textId="0C4B60FE" w:rsidR="000B2CB4" w:rsidRDefault="000B2CB4" w:rsidP="000B2CB4">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C01D249" w14:textId="42D49B6F" w:rsidR="000B2CB4" w:rsidRDefault="000B2CB4" w:rsidP="000B2CB4">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7CED187A" w14:textId="2328D521" w:rsidR="000B2CB4" w:rsidRPr="00B21BED" w:rsidRDefault="000B2CB4" w:rsidP="000B2CB4">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ED0F7FB" w14:textId="6765F4C2" w:rsidR="000B2CB4" w:rsidRPr="00B21BED" w:rsidRDefault="000B2CB4" w:rsidP="000B2CB4">
            <w:pPr>
              <w:spacing w:line="216" w:lineRule="auto"/>
              <w:rPr>
                <w:rFonts w:cstheme="minorHAnsi"/>
                <w:bCs/>
                <w:sz w:val="18"/>
                <w:szCs w:val="18"/>
              </w:rPr>
            </w:pPr>
            <w:r>
              <w:rPr>
                <w:rFonts w:cstheme="minorHAnsi"/>
                <w:bCs/>
                <w:sz w:val="18"/>
                <w:szCs w:val="18"/>
              </w:rPr>
              <w:t>7</w:t>
            </w:r>
          </w:p>
        </w:tc>
        <w:tc>
          <w:tcPr>
            <w:tcW w:w="1852" w:type="dxa"/>
            <w:shd w:val="clear" w:color="auto" w:fill="auto"/>
            <w:vAlign w:val="center"/>
          </w:tcPr>
          <w:p w14:paraId="21C6352C" w14:textId="1BAD53B4" w:rsidR="000B2CB4" w:rsidRPr="000B2CB4" w:rsidRDefault="000B2CB4" w:rsidP="006500B6">
            <w:pPr>
              <w:spacing w:line="216" w:lineRule="auto"/>
              <w:rPr>
                <w:rFonts w:cstheme="minorHAnsi"/>
                <w:bCs/>
                <w:sz w:val="18"/>
                <w:szCs w:val="18"/>
              </w:rPr>
            </w:pPr>
            <w:r w:rsidRPr="000B2CB4">
              <w:rPr>
                <w:rFonts w:ascii="Calibri" w:hAnsi="Calibri" w:cs="Calibri"/>
                <w:color w:val="000000"/>
                <w:sz w:val="18"/>
                <w:szCs w:val="18"/>
              </w:rPr>
              <w:t>doc. Ing. Ján Kapitulík, PhD.</w:t>
            </w:r>
          </w:p>
        </w:tc>
      </w:tr>
      <w:tr w:rsidR="00DA4576" w:rsidRPr="00703AF2" w14:paraId="65DEC351" w14:textId="77777777" w:rsidTr="006500B6">
        <w:trPr>
          <w:trHeight w:val="317"/>
        </w:trPr>
        <w:tc>
          <w:tcPr>
            <w:tcW w:w="10781" w:type="dxa"/>
            <w:gridSpan w:val="10"/>
            <w:shd w:val="clear" w:color="auto" w:fill="F2F2F2" w:themeFill="background1" w:themeFillShade="F2"/>
            <w:vAlign w:val="center"/>
          </w:tcPr>
          <w:p w14:paraId="1A16559A" w14:textId="77777777" w:rsidR="00DA4576" w:rsidRPr="00703AF2" w:rsidRDefault="00DA4576" w:rsidP="006500B6">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6500B6" w14:paraId="2BF6B457" w14:textId="77777777" w:rsidTr="006500B6">
        <w:trPr>
          <w:trHeight w:val="527"/>
        </w:trPr>
        <w:tc>
          <w:tcPr>
            <w:tcW w:w="2699" w:type="dxa"/>
            <w:gridSpan w:val="2"/>
            <w:shd w:val="clear" w:color="auto" w:fill="auto"/>
            <w:vAlign w:val="center"/>
          </w:tcPr>
          <w:p w14:paraId="2DF7FA7B" w14:textId="51937908" w:rsidR="006500B6" w:rsidRPr="006500B6" w:rsidRDefault="006500B6" w:rsidP="006500B6">
            <w:pPr>
              <w:spacing w:line="216" w:lineRule="auto"/>
              <w:rPr>
                <w:rFonts w:cstheme="minorHAnsi"/>
                <w:bCs/>
                <w:i/>
                <w:iCs/>
                <w:sz w:val="18"/>
                <w:szCs w:val="18"/>
              </w:rPr>
            </w:pPr>
            <w:r w:rsidRPr="006500B6">
              <w:rPr>
                <w:rFonts w:ascii="Calibri" w:hAnsi="Calibri" w:cs="Calibri"/>
                <w:i/>
                <w:iCs/>
                <w:color w:val="000000"/>
                <w:sz w:val="18"/>
                <w:szCs w:val="18"/>
              </w:rPr>
              <w:t>Pravdepodobnosť a štatistika</w:t>
            </w:r>
          </w:p>
        </w:tc>
        <w:tc>
          <w:tcPr>
            <w:tcW w:w="1132" w:type="dxa"/>
            <w:shd w:val="clear" w:color="auto" w:fill="auto"/>
            <w:vAlign w:val="center"/>
          </w:tcPr>
          <w:p w14:paraId="1D51046C" w14:textId="048AAFEE" w:rsidR="006500B6" w:rsidRDefault="006500B6" w:rsidP="006500B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8235E81" w14:textId="578BF043" w:rsidR="006500B6" w:rsidRDefault="006500B6" w:rsidP="006500B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0FED4858" w14:textId="18459E77" w:rsidR="006500B6" w:rsidRDefault="006500B6" w:rsidP="006500B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1CFD0467" w14:textId="41DD0064" w:rsidR="006500B6" w:rsidRDefault="006500B6" w:rsidP="006500B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19EB23E" w14:textId="5664C8E7" w:rsidR="006500B6" w:rsidRDefault="006500B6" w:rsidP="006500B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3028D1A9" w14:textId="0EEE960B" w:rsidR="006500B6" w:rsidRPr="00B21BED" w:rsidRDefault="006500B6" w:rsidP="006500B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90011C5" w14:textId="737C382E" w:rsidR="006500B6" w:rsidRPr="00B21BED" w:rsidRDefault="006500B6" w:rsidP="006500B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02B67016" w14:textId="65AA9E39" w:rsidR="006500B6" w:rsidRPr="006500B6" w:rsidRDefault="006500B6" w:rsidP="006500B6">
            <w:pPr>
              <w:spacing w:line="216" w:lineRule="auto"/>
              <w:rPr>
                <w:rFonts w:cstheme="minorHAnsi"/>
                <w:bCs/>
                <w:sz w:val="18"/>
                <w:szCs w:val="18"/>
              </w:rPr>
            </w:pPr>
            <w:r w:rsidRPr="006500B6">
              <w:rPr>
                <w:rFonts w:ascii="Calibri" w:hAnsi="Calibri" w:cs="Calibri"/>
                <w:color w:val="000000"/>
                <w:sz w:val="18"/>
                <w:szCs w:val="18"/>
              </w:rPr>
              <w:t xml:space="preserve">doc. PaedDr. Dalibor </w:t>
            </w:r>
            <w:proofErr w:type="spellStart"/>
            <w:r w:rsidRPr="006500B6">
              <w:rPr>
                <w:rFonts w:ascii="Calibri" w:hAnsi="Calibri" w:cs="Calibri"/>
                <w:color w:val="000000"/>
                <w:sz w:val="18"/>
                <w:szCs w:val="18"/>
              </w:rPr>
              <w:t>Gonda</w:t>
            </w:r>
            <w:proofErr w:type="spellEnd"/>
            <w:r w:rsidRPr="006500B6">
              <w:rPr>
                <w:rFonts w:ascii="Calibri" w:hAnsi="Calibri" w:cs="Calibri"/>
                <w:color w:val="000000"/>
                <w:sz w:val="18"/>
                <w:szCs w:val="18"/>
              </w:rPr>
              <w:t>, PhD.</w:t>
            </w:r>
          </w:p>
        </w:tc>
      </w:tr>
      <w:tr w:rsidR="006500B6" w14:paraId="30143843" w14:textId="77777777" w:rsidTr="006500B6">
        <w:trPr>
          <w:trHeight w:val="527"/>
        </w:trPr>
        <w:tc>
          <w:tcPr>
            <w:tcW w:w="2699" w:type="dxa"/>
            <w:gridSpan w:val="2"/>
            <w:shd w:val="clear" w:color="auto" w:fill="auto"/>
            <w:vAlign w:val="center"/>
          </w:tcPr>
          <w:p w14:paraId="327137DD" w14:textId="2197021F" w:rsidR="006500B6" w:rsidRPr="006500B6" w:rsidRDefault="006500B6" w:rsidP="006500B6">
            <w:pPr>
              <w:spacing w:line="216" w:lineRule="auto"/>
              <w:rPr>
                <w:rFonts w:cstheme="minorHAnsi"/>
                <w:bCs/>
                <w:i/>
                <w:iCs/>
                <w:sz w:val="18"/>
                <w:szCs w:val="18"/>
              </w:rPr>
            </w:pPr>
            <w:r w:rsidRPr="006500B6">
              <w:rPr>
                <w:rFonts w:ascii="Calibri" w:hAnsi="Calibri" w:cs="Calibri"/>
                <w:i/>
                <w:iCs/>
                <w:color w:val="000000"/>
                <w:sz w:val="18"/>
                <w:szCs w:val="18"/>
              </w:rPr>
              <w:t>Teória automatického riadenia 1</w:t>
            </w:r>
          </w:p>
        </w:tc>
        <w:tc>
          <w:tcPr>
            <w:tcW w:w="1132" w:type="dxa"/>
            <w:shd w:val="clear" w:color="auto" w:fill="auto"/>
            <w:vAlign w:val="center"/>
          </w:tcPr>
          <w:p w14:paraId="3C78E3FD" w14:textId="2E8D1A06" w:rsidR="006500B6" w:rsidRDefault="006500B6" w:rsidP="006500B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04CF3E6D" w14:textId="762C304B" w:rsidR="006500B6" w:rsidRDefault="006500B6" w:rsidP="006500B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1D9A8316" w14:textId="7F843CFC" w:rsidR="006500B6" w:rsidRDefault="006500B6" w:rsidP="006500B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4BA3B244" w14:textId="0F248E8E" w:rsidR="006500B6" w:rsidRDefault="006500B6" w:rsidP="006500B6">
            <w:pPr>
              <w:spacing w:line="216" w:lineRule="auto"/>
              <w:rPr>
                <w:rFonts w:cstheme="minorHAnsi"/>
                <w:bCs/>
                <w:i/>
                <w:iCs/>
                <w:sz w:val="18"/>
                <w:szCs w:val="18"/>
              </w:rPr>
            </w:pPr>
            <w:r>
              <w:rPr>
                <w:rFonts w:cstheme="minorHAnsi"/>
                <w:bCs/>
                <w:i/>
                <w:iCs/>
                <w:sz w:val="18"/>
                <w:szCs w:val="18"/>
              </w:rPr>
              <w:t>1</w:t>
            </w:r>
          </w:p>
        </w:tc>
        <w:tc>
          <w:tcPr>
            <w:tcW w:w="708" w:type="dxa"/>
            <w:shd w:val="clear" w:color="auto" w:fill="auto"/>
            <w:vAlign w:val="center"/>
          </w:tcPr>
          <w:p w14:paraId="61FABB49" w14:textId="087D8C92" w:rsidR="006500B6" w:rsidRDefault="006500B6" w:rsidP="006500B6">
            <w:pPr>
              <w:spacing w:line="216" w:lineRule="auto"/>
              <w:rPr>
                <w:rFonts w:cstheme="minorHAnsi"/>
                <w:bCs/>
                <w:i/>
                <w:iCs/>
                <w:sz w:val="18"/>
                <w:szCs w:val="18"/>
              </w:rPr>
            </w:pPr>
            <w:r>
              <w:rPr>
                <w:rFonts w:cstheme="minorHAnsi"/>
                <w:bCs/>
                <w:i/>
                <w:iCs/>
                <w:sz w:val="18"/>
                <w:szCs w:val="18"/>
              </w:rPr>
              <w:t>1</w:t>
            </w:r>
          </w:p>
        </w:tc>
        <w:tc>
          <w:tcPr>
            <w:tcW w:w="1274" w:type="dxa"/>
            <w:shd w:val="clear" w:color="auto" w:fill="auto"/>
            <w:vAlign w:val="center"/>
          </w:tcPr>
          <w:p w14:paraId="6AEFBE87" w14:textId="4D67CFF0" w:rsidR="006500B6" w:rsidRPr="00B21BED" w:rsidRDefault="006500B6" w:rsidP="006500B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A6D272D" w14:textId="53866C3E" w:rsidR="006500B6" w:rsidRPr="00B21BED" w:rsidRDefault="006500B6" w:rsidP="006500B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8848CA4" w14:textId="5D84DC61" w:rsidR="006500B6" w:rsidRPr="006500B6" w:rsidRDefault="006500B6" w:rsidP="006500B6">
            <w:pPr>
              <w:spacing w:line="216" w:lineRule="auto"/>
              <w:rPr>
                <w:rFonts w:cstheme="minorHAnsi"/>
                <w:bCs/>
                <w:sz w:val="18"/>
                <w:szCs w:val="18"/>
              </w:rPr>
            </w:pPr>
            <w:r w:rsidRPr="006500B6">
              <w:rPr>
                <w:rFonts w:ascii="Calibri" w:hAnsi="Calibri" w:cs="Calibri"/>
                <w:color w:val="000000"/>
                <w:sz w:val="18"/>
                <w:szCs w:val="18"/>
              </w:rPr>
              <w:t>doc. Ing. Ondrej Karpiš, PhD.</w:t>
            </w:r>
          </w:p>
        </w:tc>
      </w:tr>
      <w:tr w:rsidR="00DA4576" w:rsidRPr="009C3318" w14:paraId="7F7CF5C6" w14:textId="77777777" w:rsidTr="00F54FA0">
        <w:trPr>
          <w:trHeight w:val="342"/>
        </w:trPr>
        <w:tc>
          <w:tcPr>
            <w:tcW w:w="2699" w:type="dxa"/>
            <w:gridSpan w:val="2"/>
            <w:shd w:val="clear" w:color="auto" w:fill="F2F2F2" w:themeFill="background1" w:themeFillShade="F2"/>
            <w:vAlign w:val="center"/>
          </w:tcPr>
          <w:p w14:paraId="0B3337E6" w14:textId="77777777" w:rsidR="00DA4576" w:rsidRPr="009C3318" w:rsidRDefault="00DA4576" w:rsidP="00DA4576">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46F43C36" w14:textId="06C17695" w:rsidR="00DA4576" w:rsidRPr="009C3318" w:rsidRDefault="00DA4576" w:rsidP="00DA4576">
            <w:pPr>
              <w:autoSpaceDE w:val="0"/>
              <w:autoSpaceDN w:val="0"/>
              <w:adjustRightInd w:val="0"/>
              <w:rPr>
                <w:rFonts w:cstheme="minorHAnsi"/>
                <w:b/>
              </w:rPr>
            </w:pPr>
            <w:r>
              <w:rPr>
                <w:rFonts w:cstheme="minorHAnsi"/>
                <w:b/>
              </w:rPr>
              <w:t>2</w:t>
            </w:r>
          </w:p>
        </w:tc>
        <w:tc>
          <w:tcPr>
            <w:tcW w:w="1274" w:type="dxa"/>
            <w:shd w:val="clear" w:color="auto" w:fill="F2F2F2" w:themeFill="background1" w:themeFillShade="F2"/>
            <w:vAlign w:val="center"/>
          </w:tcPr>
          <w:p w14:paraId="22B6AC4D" w14:textId="77777777" w:rsidR="00DA4576" w:rsidRPr="009C3318" w:rsidRDefault="00DA4576" w:rsidP="00DA4576">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54FCC0CA" w14:textId="77777777" w:rsidR="00DA4576" w:rsidRPr="009C3318" w:rsidRDefault="00DA4576" w:rsidP="00DA4576">
            <w:pPr>
              <w:autoSpaceDE w:val="0"/>
              <w:autoSpaceDN w:val="0"/>
              <w:adjustRightInd w:val="0"/>
              <w:rPr>
                <w:rFonts w:cstheme="minorHAnsi"/>
                <w:b/>
              </w:rPr>
            </w:pPr>
            <w:r>
              <w:rPr>
                <w:rFonts w:cstheme="minorHAnsi"/>
                <w:b/>
              </w:rPr>
              <w:t>zimný</w:t>
            </w:r>
          </w:p>
        </w:tc>
      </w:tr>
      <w:tr w:rsidR="00DA4576" w14:paraId="6D76EDF0" w14:textId="77777777" w:rsidTr="00F54FA0">
        <w:trPr>
          <w:trHeight w:val="244"/>
        </w:trPr>
        <w:tc>
          <w:tcPr>
            <w:tcW w:w="2699" w:type="dxa"/>
            <w:gridSpan w:val="2"/>
            <w:shd w:val="clear" w:color="auto" w:fill="F2F2F2" w:themeFill="background1" w:themeFillShade="F2"/>
          </w:tcPr>
          <w:p w14:paraId="77ED9873" w14:textId="77777777" w:rsidR="00DA4576" w:rsidRPr="00FF736C" w:rsidRDefault="00DA4576" w:rsidP="00DA4576">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70FE66CA" w14:textId="77777777" w:rsidR="00DA4576" w:rsidRPr="00FF736C" w:rsidRDefault="00DA4576" w:rsidP="00DA4576">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6ABA4CB0" w14:textId="77777777" w:rsidR="00DA4576" w:rsidRPr="00FF736C" w:rsidRDefault="00DA4576" w:rsidP="00DA4576">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081CFF24" w14:textId="77777777" w:rsidR="00DA4576" w:rsidRPr="00FF736C" w:rsidRDefault="00DA4576" w:rsidP="00DA4576">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5B74BD93" w14:textId="77777777" w:rsidR="00DA4576" w:rsidRPr="00FF736C" w:rsidRDefault="00DA4576" w:rsidP="00DA4576">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2899A4C5" w14:textId="77777777" w:rsidR="00DA4576" w:rsidRPr="00FF736C" w:rsidRDefault="00DA4576" w:rsidP="00DA4576">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2952D06A" w14:textId="77777777" w:rsidR="00DA4576" w:rsidRPr="00FF736C" w:rsidRDefault="00DA4576" w:rsidP="00DA4576">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69124AD9" w14:textId="77777777" w:rsidR="00DA4576" w:rsidRPr="00FF736C" w:rsidRDefault="00DA4576" w:rsidP="00DA4576">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7DCE4696" w14:textId="77777777" w:rsidR="00DA4576" w:rsidRPr="00FF736C" w:rsidRDefault="00DA4576" w:rsidP="00DA4576">
            <w:pPr>
              <w:spacing w:line="216" w:lineRule="auto"/>
              <w:jc w:val="both"/>
              <w:rPr>
                <w:rFonts w:cstheme="minorHAnsi"/>
                <w:b/>
              </w:rPr>
            </w:pPr>
            <w:r>
              <w:rPr>
                <w:rFonts w:cstheme="minorHAnsi"/>
                <w:b/>
              </w:rPr>
              <w:t>Garant predmetu</w:t>
            </w:r>
          </w:p>
        </w:tc>
      </w:tr>
      <w:tr w:rsidR="00DA4576" w:rsidRPr="00703AF2" w14:paraId="500E7EEC" w14:textId="77777777" w:rsidTr="00DA1323">
        <w:trPr>
          <w:trHeight w:val="317"/>
        </w:trPr>
        <w:tc>
          <w:tcPr>
            <w:tcW w:w="10781" w:type="dxa"/>
            <w:gridSpan w:val="10"/>
            <w:shd w:val="clear" w:color="auto" w:fill="F2F2F2" w:themeFill="background1" w:themeFillShade="F2"/>
            <w:vAlign w:val="center"/>
          </w:tcPr>
          <w:p w14:paraId="0692FD5D" w14:textId="77777777" w:rsidR="00DA4576" w:rsidRPr="00703AF2" w:rsidRDefault="00DA4576" w:rsidP="00DA1323">
            <w:pPr>
              <w:spacing w:line="216" w:lineRule="auto"/>
              <w:rPr>
                <w:rFonts w:cstheme="minorHAnsi"/>
                <w:bCs/>
              </w:rPr>
            </w:pPr>
            <w:r w:rsidRPr="00703AF2">
              <w:rPr>
                <w:rFonts w:cstheme="minorHAnsi"/>
                <w:bCs/>
              </w:rPr>
              <w:t>Povinné predmety</w:t>
            </w:r>
          </w:p>
        </w:tc>
      </w:tr>
      <w:tr w:rsidR="00DA4576" w14:paraId="495F5C28" w14:textId="77777777" w:rsidTr="00F54FA0">
        <w:trPr>
          <w:trHeight w:val="527"/>
        </w:trPr>
        <w:tc>
          <w:tcPr>
            <w:tcW w:w="2699" w:type="dxa"/>
            <w:gridSpan w:val="2"/>
            <w:shd w:val="clear" w:color="auto" w:fill="auto"/>
            <w:vAlign w:val="center"/>
          </w:tcPr>
          <w:p w14:paraId="57280F08" w14:textId="77777777" w:rsidR="00DA4576" w:rsidRDefault="00DA4576" w:rsidP="00DA4576">
            <w:pPr>
              <w:spacing w:line="216" w:lineRule="auto"/>
              <w:rPr>
                <w:rFonts w:cstheme="minorHAnsi"/>
                <w:bCs/>
                <w:i/>
                <w:iCs/>
                <w:sz w:val="18"/>
                <w:szCs w:val="18"/>
              </w:rPr>
            </w:pPr>
            <w:r w:rsidRPr="003E6DBE">
              <w:rPr>
                <w:rFonts w:cstheme="minorHAnsi"/>
                <w:bCs/>
                <w:i/>
                <w:iCs/>
                <w:sz w:val="18"/>
                <w:szCs w:val="18"/>
              </w:rPr>
              <w:t>Číslicové spracovanie signálov 1</w:t>
            </w:r>
          </w:p>
        </w:tc>
        <w:tc>
          <w:tcPr>
            <w:tcW w:w="1132" w:type="dxa"/>
            <w:shd w:val="clear" w:color="auto" w:fill="auto"/>
            <w:vAlign w:val="center"/>
          </w:tcPr>
          <w:p w14:paraId="36D583F1"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38338CD1"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2CAE06B8"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B447DB0"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D968F4B"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14041F98"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7D3CBAB2"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DD32C83" w14:textId="77777777" w:rsidR="00DA4576" w:rsidRPr="00B21BED" w:rsidRDefault="00DA4576" w:rsidP="00DA4576">
            <w:pPr>
              <w:spacing w:line="216" w:lineRule="auto"/>
              <w:rPr>
                <w:rFonts w:cstheme="minorHAnsi"/>
                <w:bCs/>
                <w:sz w:val="18"/>
                <w:szCs w:val="18"/>
              </w:rPr>
            </w:pPr>
            <w:r w:rsidRPr="003E6DBE">
              <w:rPr>
                <w:rFonts w:cstheme="minorHAnsi"/>
                <w:bCs/>
                <w:sz w:val="18"/>
                <w:szCs w:val="18"/>
              </w:rPr>
              <w:t>doc. Ing. Ján Kapitulík, PhD.</w:t>
            </w:r>
          </w:p>
        </w:tc>
      </w:tr>
      <w:tr w:rsidR="00DA4576" w14:paraId="6EBAB153" w14:textId="77777777" w:rsidTr="00F54FA0">
        <w:trPr>
          <w:trHeight w:val="527"/>
        </w:trPr>
        <w:tc>
          <w:tcPr>
            <w:tcW w:w="2699" w:type="dxa"/>
            <w:gridSpan w:val="2"/>
            <w:shd w:val="clear" w:color="auto" w:fill="auto"/>
            <w:vAlign w:val="center"/>
          </w:tcPr>
          <w:p w14:paraId="6A5F37B5" w14:textId="77777777" w:rsidR="00DA4576" w:rsidRDefault="00DA4576" w:rsidP="00DA4576">
            <w:pPr>
              <w:spacing w:line="216" w:lineRule="auto"/>
              <w:rPr>
                <w:rFonts w:cstheme="minorHAnsi"/>
                <w:bCs/>
                <w:i/>
                <w:iCs/>
                <w:sz w:val="18"/>
                <w:szCs w:val="18"/>
              </w:rPr>
            </w:pPr>
            <w:r w:rsidRPr="001D4FE3">
              <w:rPr>
                <w:rFonts w:cstheme="minorHAnsi"/>
                <w:bCs/>
                <w:i/>
                <w:iCs/>
                <w:sz w:val="18"/>
                <w:szCs w:val="18"/>
              </w:rPr>
              <w:t>Úvod do teórie diskrétnych systémov</w:t>
            </w:r>
          </w:p>
        </w:tc>
        <w:tc>
          <w:tcPr>
            <w:tcW w:w="1132" w:type="dxa"/>
            <w:shd w:val="clear" w:color="auto" w:fill="auto"/>
            <w:vAlign w:val="center"/>
          </w:tcPr>
          <w:p w14:paraId="61E8F80A"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418076F1"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85FD72F"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0FCF2BE6"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19D3D9EB"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6F5BCB29"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F8DC5FA"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6CF0D8D1" w14:textId="77777777" w:rsidR="00DA4576" w:rsidRPr="00B21BED" w:rsidRDefault="00DA4576" w:rsidP="00DA4576">
            <w:pPr>
              <w:spacing w:line="216" w:lineRule="auto"/>
              <w:rPr>
                <w:rFonts w:cstheme="minorHAnsi"/>
                <w:bCs/>
                <w:sz w:val="18"/>
                <w:szCs w:val="18"/>
              </w:rPr>
            </w:pPr>
            <w:r w:rsidRPr="001D4FE3">
              <w:rPr>
                <w:rFonts w:cstheme="minorHAnsi"/>
                <w:bCs/>
                <w:sz w:val="18"/>
                <w:szCs w:val="18"/>
              </w:rPr>
              <w:t>doc. Ing. Ondrej Karpiš, PhD.</w:t>
            </w:r>
          </w:p>
        </w:tc>
      </w:tr>
      <w:tr w:rsidR="00DA4576" w14:paraId="753B2A11" w14:textId="77777777" w:rsidTr="00F54FA0">
        <w:trPr>
          <w:trHeight w:val="527"/>
        </w:trPr>
        <w:tc>
          <w:tcPr>
            <w:tcW w:w="2699" w:type="dxa"/>
            <w:gridSpan w:val="2"/>
            <w:shd w:val="clear" w:color="auto" w:fill="auto"/>
            <w:vAlign w:val="center"/>
          </w:tcPr>
          <w:p w14:paraId="0B31B078" w14:textId="77777777" w:rsidR="00DA4576" w:rsidRPr="001D4FE3" w:rsidRDefault="00DA4576" w:rsidP="00DA4576">
            <w:pPr>
              <w:spacing w:line="216" w:lineRule="auto"/>
              <w:rPr>
                <w:rFonts w:cstheme="minorHAnsi"/>
                <w:bCs/>
                <w:i/>
                <w:iCs/>
                <w:sz w:val="18"/>
                <w:szCs w:val="18"/>
              </w:rPr>
            </w:pPr>
            <w:r w:rsidRPr="001D4FE3">
              <w:rPr>
                <w:rFonts w:cstheme="minorHAnsi"/>
                <w:bCs/>
                <w:i/>
                <w:iCs/>
                <w:sz w:val="18"/>
                <w:szCs w:val="18"/>
              </w:rPr>
              <w:lastRenderedPageBreak/>
              <w:t>Technické prostriedky riad.</w:t>
            </w:r>
            <w:r>
              <w:rPr>
                <w:rFonts w:cstheme="minorHAnsi"/>
                <w:bCs/>
                <w:i/>
                <w:iCs/>
                <w:sz w:val="18"/>
                <w:szCs w:val="18"/>
              </w:rPr>
              <w:t xml:space="preserve"> </w:t>
            </w:r>
            <w:r w:rsidRPr="001D4FE3">
              <w:rPr>
                <w:rFonts w:cstheme="minorHAnsi"/>
                <w:bCs/>
                <w:i/>
                <w:iCs/>
                <w:sz w:val="18"/>
                <w:szCs w:val="18"/>
              </w:rPr>
              <w:t>a informačných systémov</w:t>
            </w:r>
          </w:p>
        </w:tc>
        <w:tc>
          <w:tcPr>
            <w:tcW w:w="1132" w:type="dxa"/>
            <w:shd w:val="clear" w:color="auto" w:fill="auto"/>
            <w:vAlign w:val="center"/>
          </w:tcPr>
          <w:p w14:paraId="0C4BB40E"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4F472300"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7168D64"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73B1FBA"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23CF9B6"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8449E79" w14:textId="77777777" w:rsidR="00DA4576"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B805C66" w14:textId="77777777" w:rsidR="00DA4576"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665AA18" w14:textId="77777777" w:rsidR="00DA4576" w:rsidRPr="001D4FE3" w:rsidRDefault="00DA4576" w:rsidP="00DA4576">
            <w:pPr>
              <w:spacing w:line="216" w:lineRule="auto"/>
              <w:rPr>
                <w:rFonts w:cstheme="minorHAnsi"/>
                <w:bCs/>
                <w:sz w:val="18"/>
                <w:szCs w:val="18"/>
              </w:rPr>
            </w:pPr>
            <w:r w:rsidRPr="001D4FE3">
              <w:rPr>
                <w:rFonts w:cstheme="minorHAnsi"/>
                <w:bCs/>
                <w:sz w:val="18"/>
                <w:szCs w:val="18"/>
              </w:rPr>
              <w:t>Ing. Michal Hodoň, PhD.</w:t>
            </w:r>
          </w:p>
        </w:tc>
      </w:tr>
      <w:tr w:rsidR="00DA4576" w14:paraId="1E7221E4" w14:textId="77777777" w:rsidTr="00F54FA0">
        <w:trPr>
          <w:trHeight w:val="527"/>
        </w:trPr>
        <w:tc>
          <w:tcPr>
            <w:tcW w:w="2699" w:type="dxa"/>
            <w:gridSpan w:val="2"/>
            <w:shd w:val="clear" w:color="auto" w:fill="auto"/>
            <w:vAlign w:val="center"/>
          </w:tcPr>
          <w:p w14:paraId="79C9B5B9" w14:textId="77777777" w:rsidR="00DA4576" w:rsidRPr="001D4FE3" w:rsidRDefault="00DA4576" w:rsidP="00DA4576">
            <w:pPr>
              <w:spacing w:line="216" w:lineRule="auto"/>
              <w:rPr>
                <w:rFonts w:cstheme="minorHAnsi"/>
                <w:bCs/>
                <w:i/>
                <w:iCs/>
                <w:sz w:val="18"/>
                <w:szCs w:val="18"/>
              </w:rPr>
            </w:pPr>
            <w:r w:rsidRPr="00060100">
              <w:rPr>
                <w:rFonts w:cstheme="minorHAnsi"/>
                <w:bCs/>
                <w:i/>
                <w:iCs/>
                <w:sz w:val="18"/>
                <w:szCs w:val="18"/>
              </w:rPr>
              <w:t>Projekt 1</w:t>
            </w:r>
          </w:p>
        </w:tc>
        <w:tc>
          <w:tcPr>
            <w:tcW w:w="1132" w:type="dxa"/>
            <w:shd w:val="clear" w:color="auto" w:fill="auto"/>
            <w:vAlign w:val="center"/>
          </w:tcPr>
          <w:p w14:paraId="4A4D7B9C"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198BDDD3"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5C9AC70"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44E914C9"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3CCF4387" w14:textId="77777777" w:rsidR="00DA4576" w:rsidRDefault="00DA4576" w:rsidP="00DA4576">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765E6A15" w14:textId="77777777" w:rsidR="00DA4576"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F1891E1" w14:textId="77777777" w:rsidR="00DA4576"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0CA12E19" w14:textId="77777777" w:rsidR="00DA4576" w:rsidRPr="001D4FE3" w:rsidRDefault="00DA4576" w:rsidP="00DA4576">
            <w:pPr>
              <w:spacing w:line="216" w:lineRule="auto"/>
              <w:rPr>
                <w:rFonts w:cstheme="minorHAnsi"/>
                <w:bCs/>
                <w:sz w:val="18"/>
                <w:szCs w:val="18"/>
              </w:rPr>
            </w:pPr>
            <w:r w:rsidRPr="00060100">
              <w:rPr>
                <w:rFonts w:cstheme="minorHAnsi"/>
                <w:bCs/>
                <w:sz w:val="18"/>
                <w:szCs w:val="18"/>
              </w:rPr>
              <w:t>prof. Ing. Ľudmila Jánošíková, PhD.</w:t>
            </w:r>
          </w:p>
        </w:tc>
      </w:tr>
      <w:tr w:rsidR="00DA4576" w:rsidRPr="00703AF2" w14:paraId="3C9E27E2" w14:textId="77777777" w:rsidTr="00F54FA0">
        <w:trPr>
          <w:trHeight w:val="317"/>
        </w:trPr>
        <w:tc>
          <w:tcPr>
            <w:tcW w:w="10781" w:type="dxa"/>
            <w:gridSpan w:val="10"/>
            <w:shd w:val="clear" w:color="auto" w:fill="F2F2F2" w:themeFill="background1" w:themeFillShade="F2"/>
          </w:tcPr>
          <w:p w14:paraId="1B8AF322" w14:textId="77777777" w:rsidR="00DA4576" w:rsidRPr="00703AF2" w:rsidRDefault="00DA4576" w:rsidP="00DA4576">
            <w:pPr>
              <w:spacing w:line="216" w:lineRule="auto"/>
              <w:jc w:val="both"/>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DA4576" w14:paraId="0694F285" w14:textId="77777777" w:rsidTr="00F54FA0">
        <w:trPr>
          <w:trHeight w:val="527"/>
        </w:trPr>
        <w:tc>
          <w:tcPr>
            <w:tcW w:w="2699" w:type="dxa"/>
            <w:gridSpan w:val="2"/>
            <w:shd w:val="clear" w:color="auto" w:fill="auto"/>
            <w:vAlign w:val="center"/>
          </w:tcPr>
          <w:p w14:paraId="1A6CDC59" w14:textId="77777777" w:rsidR="00DA4576" w:rsidRPr="00FA2FE3" w:rsidRDefault="00DA4576" w:rsidP="00DA4576">
            <w:pPr>
              <w:spacing w:line="216" w:lineRule="auto"/>
              <w:rPr>
                <w:rFonts w:cstheme="minorHAnsi"/>
                <w:bCs/>
                <w:i/>
                <w:iCs/>
                <w:sz w:val="18"/>
                <w:szCs w:val="18"/>
              </w:rPr>
            </w:pPr>
            <w:r w:rsidRPr="00FA2FE3">
              <w:rPr>
                <w:i/>
                <w:iCs/>
                <w:sz w:val="18"/>
                <w:szCs w:val="18"/>
              </w:rPr>
              <w:t>Prepojené vstavané systémy</w:t>
            </w:r>
          </w:p>
        </w:tc>
        <w:tc>
          <w:tcPr>
            <w:tcW w:w="1132" w:type="dxa"/>
            <w:shd w:val="clear" w:color="auto" w:fill="auto"/>
            <w:vAlign w:val="center"/>
          </w:tcPr>
          <w:p w14:paraId="5D4E149A"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177942B9"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22016077"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9DE83FB"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87A0A5A"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5CEBF430"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303B8F1"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20DAD7C9" w14:textId="77777777" w:rsidR="00DA4576" w:rsidRPr="00B21BED" w:rsidRDefault="00DA4576" w:rsidP="00DA4576">
            <w:pPr>
              <w:spacing w:line="216" w:lineRule="auto"/>
              <w:rPr>
                <w:rFonts w:cstheme="minorHAnsi"/>
                <w:bCs/>
                <w:sz w:val="18"/>
                <w:szCs w:val="18"/>
              </w:rPr>
            </w:pPr>
            <w:r w:rsidRPr="00FC5550">
              <w:rPr>
                <w:rFonts w:cstheme="minorHAnsi"/>
                <w:bCs/>
                <w:sz w:val="18"/>
                <w:szCs w:val="18"/>
              </w:rPr>
              <w:t>doc. Ing. Ondrej Karpiš, PhD.</w:t>
            </w:r>
          </w:p>
        </w:tc>
      </w:tr>
      <w:tr w:rsidR="00DA4576" w14:paraId="07A34B83" w14:textId="77777777" w:rsidTr="00F54FA0">
        <w:trPr>
          <w:trHeight w:val="527"/>
        </w:trPr>
        <w:tc>
          <w:tcPr>
            <w:tcW w:w="2699" w:type="dxa"/>
            <w:gridSpan w:val="2"/>
            <w:shd w:val="clear" w:color="auto" w:fill="auto"/>
            <w:vAlign w:val="center"/>
          </w:tcPr>
          <w:p w14:paraId="1B288A25" w14:textId="77777777" w:rsidR="00DA4576" w:rsidRPr="00FA2FE3" w:rsidRDefault="00DA4576" w:rsidP="00DA4576">
            <w:pPr>
              <w:spacing w:line="216" w:lineRule="auto"/>
              <w:rPr>
                <w:rFonts w:cstheme="minorHAnsi"/>
                <w:bCs/>
                <w:i/>
                <w:iCs/>
                <w:sz w:val="18"/>
                <w:szCs w:val="18"/>
              </w:rPr>
            </w:pPr>
            <w:r w:rsidRPr="00FA2FE3">
              <w:rPr>
                <w:i/>
                <w:iCs/>
                <w:sz w:val="18"/>
                <w:szCs w:val="18"/>
              </w:rPr>
              <w:t>Aplikácie metód učiacich sa systémov</w:t>
            </w:r>
          </w:p>
        </w:tc>
        <w:tc>
          <w:tcPr>
            <w:tcW w:w="1132" w:type="dxa"/>
            <w:shd w:val="clear" w:color="auto" w:fill="auto"/>
            <w:vAlign w:val="center"/>
          </w:tcPr>
          <w:p w14:paraId="7D487F42"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614714AA"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EF0AA2D" w14:textId="77777777" w:rsidR="00DA4576" w:rsidRDefault="00DA4576" w:rsidP="00DA4576">
            <w:pPr>
              <w:spacing w:line="216" w:lineRule="auto"/>
              <w:rPr>
                <w:rFonts w:cstheme="minorHAnsi"/>
                <w:bCs/>
                <w:i/>
                <w:iCs/>
                <w:sz w:val="18"/>
                <w:szCs w:val="18"/>
              </w:rPr>
            </w:pPr>
            <w:r>
              <w:rPr>
                <w:rFonts w:cstheme="minorHAnsi"/>
                <w:bCs/>
                <w:i/>
                <w:iCs/>
                <w:sz w:val="18"/>
                <w:szCs w:val="18"/>
              </w:rPr>
              <w:t>1</w:t>
            </w:r>
          </w:p>
        </w:tc>
        <w:tc>
          <w:tcPr>
            <w:tcW w:w="425" w:type="dxa"/>
            <w:shd w:val="clear" w:color="auto" w:fill="auto"/>
            <w:vAlign w:val="center"/>
          </w:tcPr>
          <w:p w14:paraId="71BD7A2E"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D051E0A" w14:textId="77777777" w:rsidR="00DA4576" w:rsidRDefault="00DA4576" w:rsidP="00DA4576">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185E2BB2"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FBEF8C5" w14:textId="77777777" w:rsidR="00DA4576" w:rsidRPr="00B21BED" w:rsidRDefault="00DA4576" w:rsidP="00DA4576">
            <w:pPr>
              <w:spacing w:line="216" w:lineRule="auto"/>
              <w:rPr>
                <w:rFonts w:cstheme="minorHAnsi"/>
                <w:bCs/>
                <w:sz w:val="18"/>
                <w:szCs w:val="18"/>
              </w:rPr>
            </w:pPr>
            <w:r>
              <w:rPr>
                <w:rFonts w:cstheme="minorHAnsi"/>
                <w:bCs/>
                <w:sz w:val="18"/>
                <w:szCs w:val="18"/>
              </w:rPr>
              <w:t>4</w:t>
            </w:r>
          </w:p>
        </w:tc>
        <w:tc>
          <w:tcPr>
            <w:tcW w:w="1852" w:type="dxa"/>
            <w:shd w:val="clear" w:color="auto" w:fill="auto"/>
            <w:vAlign w:val="center"/>
          </w:tcPr>
          <w:p w14:paraId="0C5A84BF" w14:textId="77777777" w:rsidR="00DA4576" w:rsidRPr="00B21BED" w:rsidRDefault="00DA4576" w:rsidP="00DA4576">
            <w:pPr>
              <w:spacing w:line="216" w:lineRule="auto"/>
              <w:rPr>
                <w:rFonts w:cstheme="minorHAnsi"/>
                <w:bCs/>
                <w:sz w:val="18"/>
                <w:szCs w:val="18"/>
              </w:rPr>
            </w:pPr>
            <w:r w:rsidRPr="00FC5550">
              <w:rPr>
                <w:rFonts w:cstheme="minorHAnsi"/>
                <w:bCs/>
                <w:sz w:val="18"/>
                <w:szCs w:val="18"/>
              </w:rPr>
              <w:t>doc. Ing. Ondrej Karpiš, PhD.</w:t>
            </w:r>
          </w:p>
        </w:tc>
      </w:tr>
      <w:tr w:rsidR="00DA4576" w14:paraId="0786B0DE" w14:textId="77777777" w:rsidTr="00F54FA0">
        <w:trPr>
          <w:trHeight w:val="527"/>
        </w:trPr>
        <w:tc>
          <w:tcPr>
            <w:tcW w:w="2699" w:type="dxa"/>
            <w:gridSpan w:val="2"/>
            <w:shd w:val="clear" w:color="auto" w:fill="auto"/>
            <w:vAlign w:val="center"/>
          </w:tcPr>
          <w:p w14:paraId="1E9495F1" w14:textId="77777777" w:rsidR="00DA4576" w:rsidRPr="00FA2FE3" w:rsidRDefault="00DA4576" w:rsidP="00DA4576">
            <w:pPr>
              <w:spacing w:line="216" w:lineRule="auto"/>
              <w:rPr>
                <w:rFonts w:cstheme="minorHAnsi"/>
                <w:bCs/>
                <w:i/>
                <w:iCs/>
                <w:sz w:val="18"/>
                <w:szCs w:val="18"/>
              </w:rPr>
            </w:pPr>
            <w:r w:rsidRPr="00FA2FE3">
              <w:rPr>
                <w:i/>
                <w:iCs/>
                <w:sz w:val="18"/>
                <w:szCs w:val="18"/>
              </w:rPr>
              <w:t>Programovanie vstavaných systémov</w:t>
            </w:r>
          </w:p>
        </w:tc>
        <w:tc>
          <w:tcPr>
            <w:tcW w:w="1132" w:type="dxa"/>
            <w:shd w:val="clear" w:color="auto" w:fill="auto"/>
            <w:vAlign w:val="center"/>
          </w:tcPr>
          <w:p w14:paraId="4548FE9D"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1C5CB27E"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B383D01"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7890FCE"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0300D67"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5E7F11C4"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4BD974E1"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065AC0F" w14:textId="77777777" w:rsidR="00DA4576" w:rsidRPr="00B21BED" w:rsidRDefault="00DA4576" w:rsidP="00DA4576">
            <w:pPr>
              <w:spacing w:line="216" w:lineRule="auto"/>
              <w:rPr>
                <w:rFonts w:cstheme="minorHAnsi"/>
                <w:bCs/>
                <w:sz w:val="18"/>
                <w:szCs w:val="18"/>
              </w:rPr>
            </w:pPr>
            <w:r w:rsidRPr="003E6DBE">
              <w:rPr>
                <w:rFonts w:cstheme="minorHAnsi"/>
                <w:bCs/>
                <w:sz w:val="18"/>
                <w:szCs w:val="18"/>
              </w:rPr>
              <w:t>doc. Ing. Ján Kapitulík, PhD.</w:t>
            </w:r>
          </w:p>
        </w:tc>
      </w:tr>
      <w:tr w:rsidR="00DA4576" w:rsidRPr="00703AF2" w14:paraId="74287D9B" w14:textId="77777777" w:rsidTr="00DA1323">
        <w:trPr>
          <w:trHeight w:val="317"/>
        </w:trPr>
        <w:tc>
          <w:tcPr>
            <w:tcW w:w="10781" w:type="dxa"/>
            <w:gridSpan w:val="10"/>
            <w:shd w:val="clear" w:color="auto" w:fill="F2F2F2" w:themeFill="background1" w:themeFillShade="F2"/>
            <w:vAlign w:val="center"/>
          </w:tcPr>
          <w:p w14:paraId="553BDA09" w14:textId="77777777" w:rsidR="00DA4576" w:rsidRPr="00703AF2" w:rsidRDefault="00DA4576" w:rsidP="00DA1323">
            <w:pPr>
              <w:spacing w:line="216" w:lineRule="auto"/>
              <w:rPr>
                <w:rFonts w:cstheme="minorHAnsi"/>
                <w:bCs/>
              </w:rPr>
            </w:pPr>
            <w:r>
              <w:rPr>
                <w:rFonts w:cstheme="minorHAnsi"/>
                <w:bCs/>
              </w:rPr>
              <w:t>Voliteľné</w:t>
            </w:r>
            <w:r w:rsidRPr="00703AF2">
              <w:rPr>
                <w:rFonts w:cstheme="minorHAnsi"/>
                <w:bCs/>
              </w:rPr>
              <w:t xml:space="preserve"> predmety</w:t>
            </w:r>
          </w:p>
        </w:tc>
      </w:tr>
      <w:tr w:rsidR="00DA4576" w14:paraId="7A9070A5" w14:textId="77777777" w:rsidTr="00F54FA0">
        <w:trPr>
          <w:trHeight w:val="527"/>
        </w:trPr>
        <w:tc>
          <w:tcPr>
            <w:tcW w:w="2699" w:type="dxa"/>
            <w:gridSpan w:val="2"/>
            <w:shd w:val="clear" w:color="auto" w:fill="auto"/>
            <w:vAlign w:val="center"/>
          </w:tcPr>
          <w:p w14:paraId="5067AA8E"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Počítačové rozpoznávanie reči</w:t>
            </w:r>
          </w:p>
        </w:tc>
        <w:tc>
          <w:tcPr>
            <w:tcW w:w="1132" w:type="dxa"/>
            <w:shd w:val="clear" w:color="auto" w:fill="auto"/>
            <w:vAlign w:val="center"/>
          </w:tcPr>
          <w:p w14:paraId="3406DE2E"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06866753"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6D36A21B"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63F5E689"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B99F201"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0BE60135"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1C91703"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6A848FE0" w14:textId="77777777" w:rsidR="00DA4576" w:rsidRPr="00B21BED" w:rsidRDefault="00DA4576" w:rsidP="00DA4576">
            <w:pPr>
              <w:spacing w:line="216" w:lineRule="auto"/>
              <w:rPr>
                <w:rFonts w:cstheme="minorHAnsi"/>
                <w:bCs/>
                <w:sz w:val="18"/>
                <w:szCs w:val="18"/>
              </w:rPr>
            </w:pPr>
            <w:r w:rsidRPr="00D4438D">
              <w:rPr>
                <w:rFonts w:cstheme="minorHAnsi"/>
                <w:bCs/>
                <w:sz w:val="18"/>
                <w:szCs w:val="18"/>
              </w:rPr>
              <w:t>doc. Ing. Ján Kapitulík, PhD.</w:t>
            </w:r>
          </w:p>
        </w:tc>
      </w:tr>
      <w:tr w:rsidR="00DA4576" w14:paraId="5D75CF44" w14:textId="77777777" w:rsidTr="00F54FA0">
        <w:trPr>
          <w:trHeight w:val="527"/>
        </w:trPr>
        <w:tc>
          <w:tcPr>
            <w:tcW w:w="2699" w:type="dxa"/>
            <w:gridSpan w:val="2"/>
            <w:shd w:val="clear" w:color="auto" w:fill="auto"/>
            <w:vAlign w:val="center"/>
          </w:tcPr>
          <w:p w14:paraId="123E55D7"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Úvod do strojového učenia</w:t>
            </w:r>
          </w:p>
        </w:tc>
        <w:tc>
          <w:tcPr>
            <w:tcW w:w="1132" w:type="dxa"/>
            <w:shd w:val="clear" w:color="auto" w:fill="auto"/>
            <w:vAlign w:val="center"/>
          </w:tcPr>
          <w:p w14:paraId="7C6FE228"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6B441C8D"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F084F86"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6CDF9CB9"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98C4544"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754A1672"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64BFDF7"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C5AAB99" w14:textId="77777777" w:rsidR="00DA4576" w:rsidRPr="00B21BED" w:rsidRDefault="00DA4576" w:rsidP="00DA4576">
            <w:pPr>
              <w:spacing w:line="216" w:lineRule="auto"/>
              <w:rPr>
                <w:rFonts w:cstheme="minorHAnsi"/>
                <w:bCs/>
                <w:sz w:val="18"/>
                <w:szCs w:val="18"/>
              </w:rPr>
            </w:pPr>
            <w:r w:rsidRPr="00D4438D">
              <w:rPr>
                <w:rFonts w:cstheme="minorHAnsi"/>
                <w:bCs/>
                <w:sz w:val="18"/>
                <w:szCs w:val="18"/>
              </w:rPr>
              <w:t>prof. Ing. Ľuboš Buzna, PhD.</w:t>
            </w:r>
          </w:p>
        </w:tc>
      </w:tr>
      <w:tr w:rsidR="00DA4576" w14:paraId="40422E61" w14:textId="77777777" w:rsidTr="00F54FA0">
        <w:trPr>
          <w:trHeight w:val="527"/>
        </w:trPr>
        <w:tc>
          <w:tcPr>
            <w:tcW w:w="2699" w:type="dxa"/>
            <w:gridSpan w:val="2"/>
            <w:shd w:val="clear" w:color="auto" w:fill="auto"/>
            <w:vAlign w:val="center"/>
          </w:tcPr>
          <w:p w14:paraId="0B9D56DF"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Zmiešaný intenzívny program 1</w:t>
            </w:r>
          </w:p>
        </w:tc>
        <w:tc>
          <w:tcPr>
            <w:tcW w:w="1132" w:type="dxa"/>
            <w:shd w:val="clear" w:color="auto" w:fill="auto"/>
            <w:vAlign w:val="center"/>
          </w:tcPr>
          <w:p w14:paraId="2E1A6375"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5664D0E"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00A6EBDB"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1EB2D4E7"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D9E5911"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4ECBBA87"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78BFAB00" w14:textId="77777777" w:rsidR="00DA4576" w:rsidRPr="00B21BED" w:rsidRDefault="00DA4576" w:rsidP="00DA4576">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6C1016A8" w14:textId="77777777" w:rsidR="00DA4576" w:rsidRPr="00B21BED" w:rsidRDefault="00DA4576" w:rsidP="00DA4576">
            <w:pPr>
              <w:spacing w:line="216" w:lineRule="auto"/>
              <w:rPr>
                <w:rFonts w:cstheme="minorHAnsi"/>
                <w:bCs/>
                <w:sz w:val="18"/>
                <w:szCs w:val="18"/>
              </w:rPr>
            </w:pPr>
            <w:r w:rsidRPr="00D4438D">
              <w:rPr>
                <w:rFonts w:cstheme="minorHAnsi"/>
                <w:bCs/>
                <w:sz w:val="18"/>
                <w:szCs w:val="18"/>
              </w:rPr>
              <w:t>doc. Ing. Peter Márton, PhD.</w:t>
            </w:r>
          </w:p>
        </w:tc>
      </w:tr>
      <w:tr w:rsidR="00DA4576" w14:paraId="20ECF2A5" w14:textId="77777777" w:rsidTr="00F54FA0">
        <w:trPr>
          <w:trHeight w:val="527"/>
        </w:trPr>
        <w:tc>
          <w:tcPr>
            <w:tcW w:w="2699" w:type="dxa"/>
            <w:gridSpan w:val="2"/>
            <w:shd w:val="clear" w:color="auto" w:fill="auto"/>
            <w:vAlign w:val="center"/>
          </w:tcPr>
          <w:p w14:paraId="45FA291D"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Telesná výchova 7</w:t>
            </w:r>
          </w:p>
        </w:tc>
        <w:tc>
          <w:tcPr>
            <w:tcW w:w="1132" w:type="dxa"/>
            <w:shd w:val="clear" w:color="auto" w:fill="auto"/>
            <w:vAlign w:val="center"/>
          </w:tcPr>
          <w:p w14:paraId="29080A43"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47E862E"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4EE6461"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788DDCFD"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563CA92"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105F3C34"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0953F6E" w14:textId="77777777" w:rsidR="00DA4576" w:rsidRPr="00B21BED" w:rsidRDefault="00DA4576" w:rsidP="00DA4576">
            <w:pPr>
              <w:spacing w:line="216" w:lineRule="auto"/>
              <w:rPr>
                <w:rFonts w:cstheme="minorHAnsi"/>
                <w:bCs/>
                <w:sz w:val="18"/>
                <w:szCs w:val="18"/>
              </w:rPr>
            </w:pPr>
            <w:r>
              <w:rPr>
                <w:rFonts w:cstheme="minorHAnsi"/>
                <w:bCs/>
                <w:sz w:val="18"/>
                <w:szCs w:val="18"/>
              </w:rPr>
              <w:t>1</w:t>
            </w:r>
          </w:p>
        </w:tc>
        <w:tc>
          <w:tcPr>
            <w:tcW w:w="1852" w:type="dxa"/>
            <w:shd w:val="clear" w:color="auto" w:fill="auto"/>
            <w:vAlign w:val="center"/>
          </w:tcPr>
          <w:p w14:paraId="68AF1CB3" w14:textId="77777777" w:rsidR="00DA4576" w:rsidRPr="00B21BED" w:rsidRDefault="00DA4576" w:rsidP="00DA4576">
            <w:pPr>
              <w:spacing w:line="216" w:lineRule="auto"/>
              <w:rPr>
                <w:rFonts w:cstheme="minorHAnsi"/>
                <w:bCs/>
                <w:sz w:val="18"/>
                <w:szCs w:val="18"/>
              </w:rPr>
            </w:pPr>
            <w:r w:rsidRPr="00D4438D">
              <w:rPr>
                <w:rFonts w:cstheme="minorHAnsi"/>
                <w:bCs/>
                <w:sz w:val="18"/>
                <w:szCs w:val="18"/>
              </w:rPr>
              <w:t>PaedDr. Marián Hrabovský, PhD.</w:t>
            </w:r>
          </w:p>
        </w:tc>
      </w:tr>
      <w:tr w:rsidR="00DA4576" w:rsidRPr="009C3318" w14:paraId="5631AA58" w14:textId="77777777" w:rsidTr="00F54FA0">
        <w:trPr>
          <w:trHeight w:val="342"/>
        </w:trPr>
        <w:tc>
          <w:tcPr>
            <w:tcW w:w="2699" w:type="dxa"/>
            <w:gridSpan w:val="2"/>
            <w:shd w:val="clear" w:color="auto" w:fill="F2F2F2" w:themeFill="background1" w:themeFillShade="F2"/>
            <w:vAlign w:val="center"/>
          </w:tcPr>
          <w:p w14:paraId="3D2561D5" w14:textId="77777777" w:rsidR="00DA4576" w:rsidRPr="009C3318" w:rsidRDefault="00DA4576" w:rsidP="00DA4576">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5E270391" w14:textId="5801E4ED" w:rsidR="00DA4576" w:rsidRPr="009C3318" w:rsidRDefault="00DA4576" w:rsidP="00DA4576">
            <w:pPr>
              <w:autoSpaceDE w:val="0"/>
              <w:autoSpaceDN w:val="0"/>
              <w:adjustRightInd w:val="0"/>
              <w:rPr>
                <w:rFonts w:cstheme="minorHAnsi"/>
                <w:b/>
              </w:rPr>
            </w:pPr>
            <w:r>
              <w:rPr>
                <w:rFonts w:cstheme="minorHAnsi"/>
                <w:b/>
              </w:rPr>
              <w:t>2</w:t>
            </w:r>
          </w:p>
        </w:tc>
        <w:tc>
          <w:tcPr>
            <w:tcW w:w="1274" w:type="dxa"/>
            <w:shd w:val="clear" w:color="auto" w:fill="F2F2F2" w:themeFill="background1" w:themeFillShade="F2"/>
            <w:vAlign w:val="center"/>
          </w:tcPr>
          <w:p w14:paraId="19C0ADB1" w14:textId="77777777" w:rsidR="00DA4576" w:rsidRPr="009C3318" w:rsidRDefault="00DA4576" w:rsidP="00DA4576">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0FD414E1" w14:textId="77777777" w:rsidR="00DA4576" w:rsidRPr="009C3318" w:rsidRDefault="00DA4576" w:rsidP="00DA4576">
            <w:pPr>
              <w:autoSpaceDE w:val="0"/>
              <w:autoSpaceDN w:val="0"/>
              <w:adjustRightInd w:val="0"/>
              <w:rPr>
                <w:rFonts w:cstheme="minorHAnsi"/>
                <w:b/>
              </w:rPr>
            </w:pPr>
            <w:r>
              <w:rPr>
                <w:rFonts w:cstheme="minorHAnsi"/>
                <w:b/>
              </w:rPr>
              <w:t>letný</w:t>
            </w:r>
          </w:p>
        </w:tc>
      </w:tr>
      <w:tr w:rsidR="00DA4576" w:rsidRPr="00703AF2" w14:paraId="7E5AD729" w14:textId="77777777" w:rsidTr="00DA1323">
        <w:trPr>
          <w:trHeight w:val="317"/>
        </w:trPr>
        <w:tc>
          <w:tcPr>
            <w:tcW w:w="10781" w:type="dxa"/>
            <w:gridSpan w:val="10"/>
            <w:shd w:val="clear" w:color="auto" w:fill="F2F2F2" w:themeFill="background1" w:themeFillShade="F2"/>
            <w:vAlign w:val="center"/>
          </w:tcPr>
          <w:p w14:paraId="4A60CB0F" w14:textId="77777777" w:rsidR="00DA4576" w:rsidRPr="00703AF2" w:rsidRDefault="00DA4576" w:rsidP="00DA1323">
            <w:pPr>
              <w:spacing w:line="216" w:lineRule="auto"/>
              <w:rPr>
                <w:rFonts w:cstheme="minorHAnsi"/>
                <w:bCs/>
              </w:rPr>
            </w:pPr>
            <w:r w:rsidRPr="00703AF2">
              <w:rPr>
                <w:rFonts w:cstheme="minorHAnsi"/>
                <w:bCs/>
              </w:rPr>
              <w:t>Povinné predmety</w:t>
            </w:r>
          </w:p>
        </w:tc>
      </w:tr>
      <w:tr w:rsidR="00DA4576" w14:paraId="3971DDA4" w14:textId="77777777" w:rsidTr="00F54FA0">
        <w:trPr>
          <w:trHeight w:val="527"/>
        </w:trPr>
        <w:tc>
          <w:tcPr>
            <w:tcW w:w="2699" w:type="dxa"/>
            <w:gridSpan w:val="2"/>
            <w:shd w:val="clear" w:color="auto" w:fill="auto"/>
            <w:vAlign w:val="center"/>
          </w:tcPr>
          <w:p w14:paraId="7DFD427E" w14:textId="77777777" w:rsidR="00DA4576" w:rsidRDefault="00DA4576" w:rsidP="00DA4576">
            <w:pPr>
              <w:spacing w:line="216" w:lineRule="auto"/>
              <w:rPr>
                <w:rFonts w:cstheme="minorHAnsi"/>
                <w:bCs/>
                <w:i/>
                <w:iCs/>
                <w:sz w:val="18"/>
                <w:szCs w:val="18"/>
              </w:rPr>
            </w:pPr>
            <w:r w:rsidRPr="00060100">
              <w:rPr>
                <w:rFonts w:cstheme="minorHAnsi"/>
                <w:bCs/>
                <w:i/>
                <w:iCs/>
                <w:sz w:val="18"/>
                <w:szCs w:val="18"/>
              </w:rPr>
              <w:t>Návrh zákazníckych integrovaných obvodov</w:t>
            </w:r>
          </w:p>
        </w:tc>
        <w:tc>
          <w:tcPr>
            <w:tcW w:w="1132" w:type="dxa"/>
            <w:shd w:val="clear" w:color="auto" w:fill="auto"/>
            <w:vAlign w:val="center"/>
          </w:tcPr>
          <w:p w14:paraId="77ECCCB0"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527571F3"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EA15469"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0E3037E2"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ADC96C4"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B90C9DA"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C9C725B"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48DBF5CF" w14:textId="77777777" w:rsidR="00DA4576" w:rsidRPr="00B21BED" w:rsidRDefault="00DA4576" w:rsidP="00DA4576">
            <w:pPr>
              <w:spacing w:line="216" w:lineRule="auto"/>
              <w:rPr>
                <w:rFonts w:cstheme="minorHAnsi"/>
                <w:bCs/>
                <w:sz w:val="18"/>
                <w:szCs w:val="18"/>
              </w:rPr>
            </w:pPr>
            <w:r w:rsidRPr="00060100">
              <w:rPr>
                <w:rFonts w:cstheme="minorHAnsi"/>
                <w:bCs/>
                <w:sz w:val="18"/>
                <w:szCs w:val="18"/>
              </w:rPr>
              <w:t>doc. Ing. Peter Ševčík, PhD.</w:t>
            </w:r>
          </w:p>
        </w:tc>
      </w:tr>
      <w:tr w:rsidR="00DA4576" w14:paraId="5A1A4B6C" w14:textId="77777777" w:rsidTr="00F54FA0">
        <w:trPr>
          <w:trHeight w:val="527"/>
        </w:trPr>
        <w:tc>
          <w:tcPr>
            <w:tcW w:w="2699" w:type="dxa"/>
            <w:gridSpan w:val="2"/>
            <w:shd w:val="clear" w:color="auto" w:fill="auto"/>
            <w:vAlign w:val="center"/>
          </w:tcPr>
          <w:p w14:paraId="6050B571" w14:textId="77777777" w:rsidR="00DA4576" w:rsidRDefault="00DA4576" w:rsidP="00DA4576">
            <w:pPr>
              <w:spacing w:line="216" w:lineRule="auto"/>
              <w:rPr>
                <w:rFonts w:cstheme="minorHAnsi"/>
                <w:bCs/>
                <w:i/>
                <w:iCs/>
                <w:sz w:val="18"/>
                <w:szCs w:val="18"/>
              </w:rPr>
            </w:pPr>
            <w:r w:rsidRPr="00060100">
              <w:rPr>
                <w:rFonts w:cstheme="minorHAnsi"/>
                <w:bCs/>
                <w:i/>
                <w:iCs/>
                <w:sz w:val="18"/>
                <w:szCs w:val="18"/>
              </w:rPr>
              <w:t>Prenos dát</w:t>
            </w:r>
          </w:p>
        </w:tc>
        <w:tc>
          <w:tcPr>
            <w:tcW w:w="1132" w:type="dxa"/>
            <w:shd w:val="clear" w:color="auto" w:fill="auto"/>
            <w:vAlign w:val="center"/>
          </w:tcPr>
          <w:p w14:paraId="134D9A3A"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2322654F"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995510D"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70535941"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894046E"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717AC680"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E1E14D7"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31224CB" w14:textId="77777777" w:rsidR="00DA4576" w:rsidRPr="00B21BED" w:rsidRDefault="00DA4576" w:rsidP="00DA4576">
            <w:pPr>
              <w:spacing w:line="216" w:lineRule="auto"/>
              <w:rPr>
                <w:rFonts w:cstheme="minorHAnsi"/>
                <w:bCs/>
                <w:sz w:val="18"/>
                <w:szCs w:val="18"/>
              </w:rPr>
            </w:pPr>
            <w:r w:rsidRPr="001D4FE3">
              <w:rPr>
                <w:rFonts w:cstheme="minorHAnsi"/>
                <w:bCs/>
                <w:sz w:val="18"/>
                <w:szCs w:val="18"/>
              </w:rPr>
              <w:t>doc. Ing. Ondrej Karpiš, PhD.</w:t>
            </w:r>
          </w:p>
        </w:tc>
      </w:tr>
      <w:tr w:rsidR="00DA4576" w14:paraId="55438C91" w14:textId="77777777" w:rsidTr="00F54FA0">
        <w:trPr>
          <w:trHeight w:val="527"/>
        </w:trPr>
        <w:tc>
          <w:tcPr>
            <w:tcW w:w="2699" w:type="dxa"/>
            <w:gridSpan w:val="2"/>
            <w:shd w:val="clear" w:color="auto" w:fill="auto"/>
            <w:vAlign w:val="center"/>
          </w:tcPr>
          <w:p w14:paraId="3DCC599B" w14:textId="77777777" w:rsidR="00DA4576" w:rsidRPr="00060100" w:rsidRDefault="00DA4576" w:rsidP="00DA4576">
            <w:pPr>
              <w:spacing w:line="216" w:lineRule="auto"/>
              <w:rPr>
                <w:rFonts w:cstheme="minorHAnsi"/>
                <w:bCs/>
                <w:i/>
                <w:iCs/>
                <w:sz w:val="18"/>
                <w:szCs w:val="18"/>
              </w:rPr>
            </w:pPr>
            <w:r w:rsidRPr="00060100">
              <w:rPr>
                <w:rFonts w:cstheme="minorHAnsi"/>
                <w:bCs/>
                <w:i/>
                <w:iCs/>
                <w:sz w:val="18"/>
                <w:szCs w:val="18"/>
              </w:rPr>
              <w:t>Anglický jazyk Ing. 1</w:t>
            </w:r>
          </w:p>
        </w:tc>
        <w:tc>
          <w:tcPr>
            <w:tcW w:w="1132" w:type="dxa"/>
            <w:shd w:val="clear" w:color="auto" w:fill="auto"/>
            <w:vAlign w:val="center"/>
          </w:tcPr>
          <w:p w14:paraId="6396744F"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1DF8F536"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2E3CB6A"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27FFA78E"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15CBCAC8"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462F061D" w14:textId="77777777" w:rsidR="00DA4576"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50A6DDD" w14:textId="77777777" w:rsidR="00DA4576" w:rsidRDefault="00DA4576" w:rsidP="00DA4576">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4C257D45" w14:textId="77777777" w:rsidR="00DA4576" w:rsidRPr="001D4FE3" w:rsidRDefault="00DA4576" w:rsidP="00DA4576">
            <w:pPr>
              <w:spacing w:line="216" w:lineRule="auto"/>
              <w:rPr>
                <w:rFonts w:cstheme="minorHAnsi"/>
                <w:bCs/>
                <w:sz w:val="18"/>
                <w:szCs w:val="18"/>
              </w:rPr>
            </w:pPr>
            <w:r w:rsidRPr="00060100">
              <w:rPr>
                <w:rFonts w:cstheme="minorHAnsi"/>
                <w:bCs/>
                <w:sz w:val="18"/>
                <w:szCs w:val="18"/>
              </w:rPr>
              <w:t xml:space="preserve">Mgr. Jana </w:t>
            </w:r>
            <w:proofErr w:type="spellStart"/>
            <w:r w:rsidRPr="00060100">
              <w:rPr>
                <w:rFonts w:cstheme="minorHAnsi"/>
                <w:bCs/>
                <w:sz w:val="18"/>
                <w:szCs w:val="18"/>
              </w:rPr>
              <w:t>Malchová</w:t>
            </w:r>
            <w:proofErr w:type="spellEnd"/>
          </w:p>
        </w:tc>
      </w:tr>
      <w:tr w:rsidR="00DA4576" w14:paraId="7880BFE5" w14:textId="77777777" w:rsidTr="00F54FA0">
        <w:trPr>
          <w:trHeight w:val="527"/>
        </w:trPr>
        <w:tc>
          <w:tcPr>
            <w:tcW w:w="2699" w:type="dxa"/>
            <w:gridSpan w:val="2"/>
            <w:shd w:val="clear" w:color="auto" w:fill="auto"/>
            <w:vAlign w:val="center"/>
          </w:tcPr>
          <w:p w14:paraId="1B7481FA" w14:textId="77777777" w:rsidR="00DA4576" w:rsidRPr="00060100" w:rsidRDefault="00DA4576" w:rsidP="00DA4576">
            <w:pPr>
              <w:spacing w:line="216" w:lineRule="auto"/>
              <w:rPr>
                <w:rFonts w:cstheme="minorHAnsi"/>
                <w:bCs/>
                <w:i/>
                <w:iCs/>
                <w:sz w:val="18"/>
                <w:szCs w:val="18"/>
              </w:rPr>
            </w:pPr>
            <w:r w:rsidRPr="00060100">
              <w:rPr>
                <w:rFonts w:cstheme="minorHAnsi"/>
                <w:bCs/>
                <w:i/>
                <w:iCs/>
                <w:sz w:val="18"/>
                <w:szCs w:val="18"/>
              </w:rPr>
              <w:t xml:space="preserve">Projekt </w:t>
            </w:r>
            <w:r>
              <w:rPr>
                <w:rFonts w:cstheme="minorHAnsi"/>
                <w:bCs/>
                <w:i/>
                <w:iCs/>
                <w:sz w:val="18"/>
                <w:szCs w:val="18"/>
              </w:rPr>
              <w:t>2</w:t>
            </w:r>
          </w:p>
        </w:tc>
        <w:tc>
          <w:tcPr>
            <w:tcW w:w="1132" w:type="dxa"/>
            <w:shd w:val="clear" w:color="auto" w:fill="auto"/>
            <w:vAlign w:val="center"/>
          </w:tcPr>
          <w:p w14:paraId="5FAB0B7E"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3FE4B90A"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449B8D6C"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1E8D4B71"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2D93F469" w14:textId="77777777" w:rsidR="00DA4576" w:rsidRDefault="00DA4576" w:rsidP="00DA4576">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20142921" w14:textId="77777777" w:rsidR="00DA4576"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407A8751" w14:textId="77777777" w:rsidR="00DA4576"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7A60E56" w14:textId="77777777" w:rsidR="00DA4576" w:rsidRPr="001D4FE3" w:rsidRDefault="00DA4576" w:rsidP="00DA4576">
            <w:pPr>
              <w:spacing w:line="216" w:lineRule="auto"/>
              <w:rPr>
                <w:rFonts w:cstheme="minorHAnsi"/>
                <w:bCs/>
                <w:sz w:val="18"/>
                <w:szCs w:val="18"/>
              </w:rPr>
            </w:pPr>
            <w:r w:rsidRPr="00060100">
              <w:rPr>
                <w:rFonts w:cstheme="minorHAnsi"/>
                <w:bCs/>
                <w:sz w:val="18"/>
                <w:szCs w:val="18"/>
              </w:rPr>
              <w:t>prof. Ing. Ľudmila Jánošíková, PhD.</w:t>
            </w:r>
          </w:p>
        </w:tc>
      </w:tr>
      <w:tr w:rsidR="00DA4576" w:rsidRPr="00703AF2" w14:paraId="2E11E581" w14:textId="77777777" w:rsidTr="00DA1323">
        <w:trPr>
          <w:trHeight w:val="317"/>
        </w:trPr>
        <w:tc>
          <w:tcPr>
            <w:tcW w:w="10781" w:type="dxa"/>
            <w:gridSpan w:val="10"/>
            <w:shd w:val="clear" w:color="auto" w:fill="F2F2F2" w:themeFill="background1" w:themeFillShade="F2"/>
            <w:vAlign w:val="center"/>
          </w:tcPr>
          <w:p w14:paraId="7E4EBF68" w14:textId="77777777" w:rsidR="00DA4576" w:rsidRPr="00703AF2" w:rsidRDefault="00DA4576" w:rsidP="00DA132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DA4576" w14:paraId="3D24CDD0" w14:textId="77777777" w:rsidTr="00F54FA0">
        <w:trPr>
          <w:trHeight w:val="527"/>
        </w:trPr>
        <w:tc>
          <w:tcPr>
            <w:tcW w:w="2699" w:type="dxa"/>
            <w:gridSpan w:val="2"/>
            <w:shd w:val="clear" w:color="auto" w:fill="auto"/>
            <w:vAlign w:val="center"/>
          </w:tcPr>
          <w:p w14:paraId="7F9E4EEA" w14:textId="77777777" w:rsidR="00DA4576" w:rsidRPr="0089247D" w:rsidRDefault="00DA4576" w:rsidP="00DA4576">
            <w:pPr>
              <w:spacing w:line="216" w:lineRule="auto"/>
              <w:rPr>
                <w:rFonts w:cstheme="minorHAnsi"/>
                <w:bCs/>
                <w:i/>
                <w:iCs/>
                <w:sz w:val="18"/>
                <w:szCs w:val="18"/>
              </w:rPr>
            </w:pPr>
            <w:r w:rsidRPr="0089247D">
              <w:rPr>
                <w:rFonts w:ascii="Calibri" w:hAnsi="Calibri" w:cs="Calibri"/>
                <w:i/>
                <w:iCs/>
                <w:color w:val="000000"/>
                <w:sz w:val="18"/>
                <w:szCs w:val="18"/>
              </w:rPr>
              <w:t xml:space="preserve">Operačné systémy vstavaných systémov </w:t>
            </w:r>
          </w:p>
        </w:tc>
        <w:tc>
          <w:tcPr>
            <w:tcW w:w="1132" w:type="dxa"/>
            <w:shd w:val="clear" w:color="auto" w:fill="auto"/>
            <w:vAlign w:val="center"/>
          </w:tcPr>
          <w:p w14:paraId="77466B07"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6384EDD7"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DA54C82"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49751DA6"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2CFF3E0D"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56FC3CE8"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5B9755D"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56D82589" w14:textId="77777777" w:rsidR="00DA4576" w:rsidRPr="00B21BED" w:rsidRDefault="00DA4576" w:rsidP="00DA4576">
            <w:pPr>
              <w:spacing w:line="216" w:lineRule="auto"/>
              <w:rPr>
                <w:rFonts w:cstheme="minorHAnsi"/>
                <w:bCs/>
                <w:sz w:val="18"/>
                <w:szCs w:val="18"/>
              </w:rPr>
            </w:pPr>
            <w:r w:rsidRPr="003E6DBE">
              <w:rPr>
                <w:rFonts w:cstheme="minorHAnsi"/>
                <w:bCs/>
                <w:sz w:val="18"/>
                <w:szCs w:val="18"/>
              </w:rPr>
              <w:t>doc. Ing. Ján Kapitulík, PhD.</w:t>
            </w:r>
          </w:p>
        </w:tc>
      </w:tr>
      <w:tr w:rsidR="00DA4576" w14:paraId="35B32F2B" w14:textId="77777777" w:rsidTr="00F54FA0">
        <w:trPr>
          <w:trHeight w:val="527"/>
        </w:trPr>
        <w:tc>
          <w:tcPr>
            <w:tcW w:w="2699" w:type="dxa"/>
            <w:gridSpan w:val="2"/>
            <w:shd w:val="clear" w:color="auto" w:fill="auto"/>
            <w:vAlign w:val="center"/>
          </w:tcPr>
          <w:p w14:paraId="47F8849F" w14:textId="77777777" w:rsidR="00DA4576" w:rsidRPr="0089247D" w:rsidRDefault="00DA4576" w:rsidP="00DA4576">
            <w:pPr>
              <w:spacing w:line="216" w:lineRule="auto"/>
              <w:rPr>
                <w:rFonts w:cstheme="minorHAnsi"/>
                <w:bCs/>
                <w:i/>
                <w:iCs/>
                <w:sz w:val="18"/>
                <w:szCs w:val="18"/>
              </w:rPr>
            </w:pPr>
            <w:r w:rsidRPr="0089247D">
              <w:rPr>
                <w:rFonts w:ascii="Calibri" w:hAnsi="Calibri" w:cs="Calibri"/>
                <w:i/>
                <w:iCs/>
                <w:color w:val="000000"/>
                <w:sz w:val="18"/>
                <w:szCs w:val="18"/>
              </w:rPr>
              <w:t>Teória informácie</w:t>
            </w:r>
          </w:p>
        </w:tc>
        <w:tc>
          <w:tcPr>
            <w:tcW w:w="1132" w:type="dxa"/>
            <w:shd w:val="clear" w:color="auto" w:fill="auto"/>
            <w:vAlign w:val="center"/>
          </w:tcPr>
          <w:p w14:paraId="24049C5C"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5FEF2BAB"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56B2C70"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B94C56A"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5664FC0"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410E1CDE"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5763941"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37F4CD4" w14:textId="77777777" w:rsidR="00DA4576" w:rsidRPr="00B21BED" w:rsidRDefault="00DA4576" w:rsidP="00DA4576">
            <w:pPr>
              <w:spacing w:line="216" w:lineRule="auto"/>
              <w:rPr>
                <w:rFonts w:cstheme="minorHAnsi"/>
                <w:bCs/>
                <w:sz w:val="18"/>
                <w:szCs w:val="18"/>
              </w:rPr>
            </w:pPr>
            <w:r w:rsidRPr="0089247D">
              <w:rPr>
                <w:rFonts w:cstheme="minorHAnsi"/>
                <w:bCs/>
                <w:sz w:val="18"/>
                <w:szCs w:val="18"/>
              </w:rPr>
              <w:t xml:space="preserve">doc. PaedDr. Dalibor </w:t>
            </w:r>
            <w:proofErr w:type="spellStart"/>
            <w:r w:rsidRPr="0089247D">
              <w:rPr>
                <w:rFonts w:cstheme="minorHAnsi"/>
                <w:bCs/>
                <w:sz w:val="18"/>
                <w:szCs w:val="18"/>
              </w:rPr>
              <w:t>Gonda</w:t>
            </w:r>
            <w:proofErr w:type="spellEnd"/>
            <w:r w:rsidRPr="0089247D">
              <w:rPr>
                <w:rFonts w:cstheme="minorHAnsi"/>
                <w:bCs/>
                <w:sz w:val="18"/>
                <w:szCs w:val="18"/>
              </w:rPr>
              <w:t>, PhD.</w:t>
            </w:r>
          </w:p>
        </w:tc>
      </w:tr>
      <w:tr w:rsidR="00DA4576" w:rsidRPr="00703AF2" w14:paraId="4F7DEAE1" w14:textId="77777777" w:rsidTr="00DA1323">
        <w:trPr>
          <w:trHeight w:val="317"/>
        </w:trPr>
        <w:tc>
          <w:tcPr>
            <w:tcW w:w="10781" w:type="dxa"/>
            <w:gridSpan w:val="10"/>
            <w:shd w:val="clear" w:color="auto" w:fill="F2F2F2" w:themeFill="background1" w:themeFillShade="F2"/>
            <w:vAlign w:val="center"/>
          </w:tcPr>
          <w:p w14:paraId="36254968" w14:textId="77777777" w:rsidR="00DA4576" w:rsidRPr="00703AF2" w:rsidRDefault="00DA4576" w:rsidP="00DA1323">
            <w:pPr>
              <w:spacing w:line="216" w:lineRule="auto"/>
              <w:rPr>
                <w:rFonts w:cstheme="minorHAnsi"/>
                <w:bCs/>
              </w:rPr>
            </w:pPr>
            <w:r>
              <w:rPr>
                <w:rFonts w:cstheme="minorHAnsi"/>
                <w:bCs/>
              </w:rPr>
              <w:t>Voliteľné</w:t>
            </w:r>
            <w:r w:rsidRPr="00703AF2">
              <w:rPr>
                <w:rFonts w:cstheme="minorHAnsi"/>
                <w:bCs/>
              </w:rPr>
              <w:t xml:space="preserve"> predmety</w:t>
            </w:r>
          </w:p>
        </w:tc>
      </w:tr>
      <w:tr w:rsidR="00DA4576" w14:paraId="05D45A42" w14:textId="77777777" w:rsidTr="00F54FA0">
        <w:trPr>
          <w:trHeight w:val="527"/>
        </w:trPr>
        <w:tc>
          <w:tcPr>
            <w:tcW w:w="2699" w:type="dxa"/>
            <w:gridSpan w:val="2"/>
            <w:shd w:val="clear" w:color="auto" w:fill="auto"/>
            <w:vAlign w:val="center"/>
          </w:tcPr>
          <w:p w14:paraId="2CA89A3F"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Vybrané metódy kompresie signálov</w:t>
            </w:r>
          </w:p>
        </w:tc>
        <w:tc>
          <w:tcPr>
            <w:tcW w:w="1132" w:type="dxa"/>
            <w:shd w:val="clear" w:color="auto" w:fill="auto"/>
            <w:vAlign w:val="center"/>
          </w:tcPr>
          <w:p w14:paraId="5B323AED"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10B8059"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1479F8A" w14:textId="77777777" w:rsidR="00DA4576" w:rsidRDefault="00DA4576" w:rsidP="00DA4576">
            <w:pPr>
              <w:spacing w:line="216" w:lineRule="auto"/>
              <w:rPr>
                <w:rFonts w:cstheme="minorHAnsi"/>
                <w:bCs/>
                <w:i/>
                <w:iCs/>
                <w:sz w:val="18"/>
                <w:szCs w:val="18"/>
              </w:rPr>
            </w:pPr>
            <w:r>
              <w:rPr>
                <w:rFonts w:cstheme="minorHAnsi"/>
                <w:bCs/>
                <w:i/>
                <w:iCs/>
                <w:sz w:val="18"/>
                <w:szCs w:val="18"/>
              </w:rPr>
              <w:t>1</w:t>
            </w:r>
          </w:p>
        </w:tc>
        <w:tc>
          <w:tcPr>
            <w:tcW w:w="425" w:type="dxa"/>
            <w:shd w:val="clear" w:color="auto" w:fill="auto"/>
            <w:vAlign w:val="center"/>
          </w:tcPr>
          <w:p w14:paraId="53C0365E"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FF287B2" w14:textId="77777777" w:rsidR="00DA4576" w:rsidRDefault="00DA4576" w:rsidP="00DA4576">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664C7F71"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FC212B4"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3545882" w14:textId="77777777" w:rsidR="00DA4576" w:rsidRPr="00B21BED" w:rsidRDefault="00DA4576" w:rsidP="00DA4576">
            <w:pPr>
              <w:spacing w:line="216" w:lineRule="auto"/>
              <w:rPr>
                <w:rFonts w:cstheme="minorHAnsi"/>
                <w:bCs/>
                <w:sz w:val="18"/>
                <w:szCs w:val="18"/>
              </w:rPr>
            </w:pPr>
            <w:r w:rsidRPr="0032795F">
              <w:rPr>
                <w:rFonts w:cstheme="minorHAnsi"/>
                <w:bCs/>
                <w:sz w:val="18"/>
                <w:szCs w:val="18"/>
              </w:rPr>
              <w:t xml:space="preserve">Ing. Peter </w:t>
            </w:r>
            <w:proofErr w:type="spellStart"/>
            <w:r w:rsidRPr="0032795F">
              <w:rPr>
                <w:rFonts w:cstheme="minorHAnsi"/>
                <w:bCs/>
                <w:sz w:val="18"/>
                <w:szCs w:val="18"/>
              </w:rPr>
              <w:t>Šarafín</w:t>
            </w:r>
            <w:proofErr w:type="spellEnd"/>
            <w:r w:rsidRPr="0032795F">
              <w:rPr>
                <w:rFonts w:cstheme="minorHAnsi"/>
                <w:bCs/>
                <w:sz w:val="18"/>
                <w:szCs w:val="18"/>
              </w:rPr>
              <w:t>, PhD.</w:t>
            </w:r>
          </w:p>
        </w:tc>
      </w:tr>
      <w:tr w:rsidR="00DA4576" w14:paraId="461F075E" w14:textId="77777777" w:rsidTr="00F54FA0">
        <w:trPr>
          <w:trHeight w:val="527"/>
        </w:trPr>
        <w:tc>
          <w:tcPr>
            <w:tcW w:w="2699" w:type="dxa"/>
            <w:gridSpan w:val="2"/>
            <w:shd w:val="clear" w:color="auto" w:fill="auto"/>
            <w:vAlign w:val="center"/>
          </w:tcPr>
          <w:p w14:paraId="3E974029"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Analýza dát a strojové učenie</w:t>
            </w:r>
          </w:p>
        </w:tc>
        <w:tc>
          <w:tcPr>
            <w:tcW w:w="1132" w:type="dxa"/>
            <w:shd w:val="clear" w:color="auto" w:fill="auto"/>
            <w:vAlign w:val="center"/>
          </w:tcPr>
          <w:p w14:paraId="4B8548D9"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53489282"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22971BA"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AFCA0A6"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8ABBCFF"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F7E616C"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E6C3D76" w14:textId="77777777" w:rsidR="00DA4576" w:rsidRPr="00B21BED" w:rsidRDefault="00DA4576" w:rsidP="00DA4576">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397E8773" w14:textId="77777777" w:rsidR="00DA4576" w:rsidRPr="00B21BED" w:rsidRDefault="00DA4576" w:rsidP="00DA4576">
            <w:pPr>
              <w:spacing w:line="216" w:lineRule="auto"/>
              <w:rPr>
                <w:rFonts w:cstheme="minorHAnsi"/>
                <w:bCs/>
                <w:sz w:val="18"/>
                <w:szCs w:val="18"/>
              </w:rPr>
            </w:pPr>
            <w:r w:rsidRPr="0032795F">
              <w:rPr>
                <w:rFonts w:cstheme="minorHAnsi"/>
                <w:bCs/>
                <w:sz w:val="18"/>
                <w:szCs w:val="18"/>
              </w:rPr>
              <w:t xml:space="preserve">prof. Ing. </w:t>
            </w:r>
            <w:proofErr w:type="spellStart"/>
            <w:r w:rsidRPr="0032795F">
              <w:rPr>
                <w:rFonts w:cstheme="minorHAnsi"/>
                <w:bCs/>
                <w:sz w:val="18"/>
                <w:szCs w:val="18"/>
              </w:rPr>
              <w:t>Vitaly</w:t>
            </w:r>
            <w:proofErr w:type="spellEnd"/>
            <w:r w:rsidRPr="0032795F">
              <w:rPr>
                <w:rFonts w:cstheme="minorHAnsi"/>
                <w:bCs/>
                <w:sz w:val="18"/>
                <w:szCs w:val="18"/>
              </w:rPr>
              <w:t xml:space="preserve"> </w:t>
            </w:r>
            <w:proofErr w:type="spellStart"/>
            <w:r w:rsidRPr="0032795F">
              <w:rPr>
                <w:rFonts w:cstheme="minorHAnsi"/>
                <w:bCs/>
                <w:sz w:val="18"/>
                <w:szCs w:val="18"/>
              </w:rPr>
              <w:t>Levashenko</w:t>
            </w:r>
            <w:proofErr w:type="spellEnd"/>
            <w:r w:rsidRPr="0032795F">
              <w:rPr>
                <w:rFonts w:cstheme="minorHAnsi"/>
                <w:bCs/>
                <w:sz w:val="18"/>
                <w:szCs w:val="18"/>
              </w:rPr>
              <w:t>, PhD.</w:t>
            </w:r>
          </w:p>
        </w:tc>
      </w:tr>
      <w:tr w:rsidR="00DA4576" w14:paraId="71620062" w14:textId="77777777" w:rsidTr="00F54FA0">
        <w:trPr>
          <w:trHeight w:val="527"/>
        </w:trPr>
        <w:tc>
          <w:tcPr>
            <w:tcW w:w="2699" w:type="dxa"/>
            <w:gridSpan w:val="2"/>
            <w:shd w:val="clear" w:color="auto" w:fill="auto"/>
            <w:vAlign w:val="center"/>
          </w:tcPr>
          <w:p w14:paraId="2F6A6AA8"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Zmiešaný intenzívny program 2</w:t>
            </w:r>
          </w:p>
        </w:tc>
        <w:tc>
          <w:tcPr>
            <w:tcW w:w="1132" w:type="dxa"/>
            <w:shd w:val="clear" w:color="auto" w:fill="auto"/>
            <w:vAlign w:val="center"/>
          </w:tcPr>
          <w:p w14:paraId="208A69C7"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7908BA5A"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5EE1FE56"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1EE71BF6"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2328635E"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5F78CD10"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85FB654" w14:textId="77777777" w:rsidR="00DA4576" w:rsidRPr="00B21BED" w:rsidRDefault="00DA4576" w:rsidP="00DA4576">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4AE29459" w14:textId="77777777" w:rsidR="00DA4576" w:rsidRPr="00B21BED" w:rsidRDefault="00DA4576" w:rsidP="00DA4576">
            <w:pPr>
              <w:spacing w:line="216" w:lineRule="auto"/>
              <w:rPr>
                <w:rFonts w:cstheme="minorHAnsi"/>
                <w:bCs/>
                <w:sz w:val="18"/>
                <w:szCs w:val="18"/>
              </w:rPr>
            </w:pPr>
            <w:r w:rsidRPr="00D4438D">
              <w:rPr>
                <w:rFonts w:cstheme="minorHAnsi"/>
                <w:bCs/>
                <w:sz w:val="18"/>
                <w:szCs w:val="18"/>
              </w:rPr>
              <w:t>doc. Ing. Peter Márton, PhD.</w:t>
            </w:r>
          </w:p>
        </w:tc>
      </w:tr>
      <w:tr w:rsidR="00DA4576" w14:paraId="623CDD64" w14:textId="77777777" w:rsidTr="00F54FA0">
        <w:trPr>
          <w:trHeight w:val="527"/>
        </w:trPr>
        <w:tc>
          <w:tcPr>
            <w:tcW w:w="2699" w:type="dxa"/>
            <w:gridSpan w:val="2"/>
            <w:shd w:val="clear" w:color="auto" w:fill="auto"/>
            <w:vAlign w:val="center"/>
          </w:tcPr>
          <w:p w14:paraId="57B59893"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Telesná výchova 8</w:t>
            </w:r>
          </w:p>
        </w:tc>
        <w:tc>
          <w:tcPr>
            <w:tcW w:w="1132" w:type="dxa"/>
            <w:shd w:val="clear" w:color="auto" w:fill="auto"/>
            <w:vAlign w:val="center"/>
          </w:tcPr>
          <w:p w14:paraId="6CAB2BAC"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7DB75161"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CB9E5A7"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02AC3BC5"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247DB109"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04FD7028"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9C45666" w14:textId="77777777" w:rsidR="00DA4576" w:rsidRPr="00B21BED" w:rsidRDefault="00DA4576" w:rsidP="00DA4576">
            <w:pPr>
              <w:spacing w:line="216" w:lineRule="auto"/>
              <w:rPr>
                <w:rFonts w:cstheme="minorHAnsi"/>
                <w:bCs/>
                <w:sz w:val="18"/>
                <w:szCs w:val="18"/>
              </w:rPr>
            </w:pPr>
            <w:r>
              <w:rPr>
                <w:rFonts w:cstheme="minorHAnsi"/>
                <w:bCs/>
                <w:sz w:val="18"/>
                <w:szCs w:val="18"/>
              </w:rPr>
              <w:t>1</w:t>
            </w:r>
          </w:p>
        </w:tc>
        <w:tc>
          <w:tcPr>
            <w:tcW w:w="1852" w:type="dxa"/>
            <w:shd w:val="clear" w:color="auto" w:fill="auto"/>
            <w:vAlign w:val="center"/>
          </w:tcPr>
          <w:p w14:paraId="4C332C72" w14:textId="77777777" w:rsidR="00DA4576" w:rsidRPr="00B21BED" w:rsidRDefault="00DA4576" w:rsidP="00DA4576">
            <w:pPr>
              <w:spacing w:line="216" w:lineRule="auto"/>
              <w:rPr>
                <w:rFonts w:cstheme="minorHAnsi"/>
                <w:bCs/>
                <w:sz w:val="18"/>
                <w:szCs w:val="18"/>
              </w:rPr>
            </w:pPr>
            <w:r w:rsidRPr="00D4438D">
              <w:rPr>
                <w:rFonts w:cstheme="minorHAnsi"/>
                <w:bCs/>
                <w:sz w:val="18"/>
                <w:szCs w:val="18"/>
              </w:rPr>
              <w:t>PaedDr. Marián Hrabovský, PhD.</w:t>
            </w:r>
          </w:p>
        </w:tc>
      </w:tr>
      <w:tr w:rsidR="00DA4576" w:rsidRPr="009C3318" w14:paraId="21CD227E" w14:textId="77777777" w:rsidTr="00F54FA0">
        <w:trPr>
          <w:trHeight w:val="342"/>
        </w:trPr>
        <w:tc>
          <w:tcPr>
            <w:tcW w:w="2699" w:type="dxa"/>
            <w:gridSpan w:val="2"/>
            <w:shd w:val="clear" w:color="auto" w:fill="F2F2F2" w:themeFill="background1" w:themeFillShade="F2"/>
            <w:vAlign w:val="center"/>
          </w:tcPr>
          <w:p w14:paraId="54062636" w14:textId="77777777" w:rsidR="00DA4576" w:rsidRPr="009C3318" w:rsidRDefault="00DA4576" w:rsidP="00DA4576">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0AF4BA24" w14:textId="446C1558" w:rsidR="00DA4576" w:rsidRPr="009C3318" w:rsidRDefault="00DA4576" w:rsidP="00DA4576">
            <w:pPr>
              <w:autoSpaceDE w:val="0"/>
              <w:autoSpaceDN w:val="0"/>
              <w:adjustRightInd w:val="0"/>
              <w:rPr>
                <w:rFonts w:cstheme="minorHAnsi"/>
                <w:b/>
              </w:rPr>
            </w:pPr>
            <w:r>
              <w:rPr>
                <w:rFonts w:cstheme="minorHAnsi"/>
                <w:b/>
              </w:rPr>
              <w:t>3</w:t>
            </w:r>
          </w:p>
        </w:tc>
        <w:tc>
          <w:tcPr>
            <w:tcW w:w="1274" w:type="dxa"/>
            <w:shd w:val="clear" w:color="auto" w:fill="F2F2F2" w:themeFill="background1" w:themeFillShade="F2"/>
            <w:vAlign w:val="center"/>
          </w:tcPr>
          <w:p w14:paraId="6995A65B" w14:textId="77777777" w:rsidR="00DA4576" w:rsidRPr="009C3318" w:rsidRDefault="00DA4576" w:rsidP="00DA4576">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2D1BE280" w14:textId="77777777" w:rsidR="00DA4576" w:rsidRPr="009C3318" w:rsidRDefault="00DA4576" w:rsidP="00DA4576">
            <w:pPr>
              <w:autoSpaceDE w:val="0"/>
              <w:autoSpaceDN w:val="0"/>
              <w:adjustRightInd w:val="0"/>
              <w:rPr>
                <w:rFonts w:cstheme="minorHAnsi"/>
                <w:b/>
              </w:rPr>
            </w:pPr>
            <w:r>
              <w:rPr>
                <w:rFonts w:cstheme="minorHAnsi"/>
                <w:b/>
              </w:rPr>
              <w:t>zimný</w:t>
            </w:r>
          </w:p>
        </w:tc>
      </w:tr>
      <w:tr w:rsidR="00DA4576" w:rsidRPr="00FF736C" w14:paraId="410F315B" w14:textId="77777777" w:rsidTr="00F54FA0">
        <w:trPr>
          <w:trHeight w:val="244"/>
        </w:trPr>
        <w:tc>
          <w:tcPr>
            <w:tcW w:w="2699" w:type="dxa"/>
            <w:gridSpan w:val="2"/>
            <w:shd w:val="clear" w:color="auto" w:fill="F2F2F2" w:themeFill="background1" w:themeFillShade="F2"/>
          </w:tcPr>
          <w:p w14:paraId="55B0F505" w14:textId="77777777" w:rsidR="00DA4576" w:rsidRPr="00FF736C" w:rsidRDefault="00DA4576" w:rsidP="00DA4576">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00B491F8" w14:textId="77777777" w:rsidR="00DA4576" w:rsidRPr="00FF736C" w:rsidRDefault="00DA4576" w:rsidP="00DA4576">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2A507FB5" w14:textId="77777777" w:rsidR="00DA4576" w:rsidRPr="00FF736C" w:rsidRDefault="00DA4576" w:rsidP="00DA4576">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6D400776" w14:textId="77777777" w:rsidR="00DA4576" w:rsidRPr="00FF736C" w:rsidRDefault="00DA4576" w:rsidP="00DA4576">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4C6B34DD" w14:textId="77777777" w:rsidR="00DA4576" w:rsidRPr="00FF736C" w:rsidRDefault="00DA4576" w:rsidP="00DA4576">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47D7CF3D" w14:textId="77777777" w:rsidR="00DA4576" w:rsidRPr="00FF736C" w:rsidRDefault="00DA4576" w:rsidP="00DA4576">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3D361F8B" w14:textId="77777777" w:rsidR="00DA4576" w:rsidRPr="00FF736C" w:rsidRDefault="00DA4576" w:rsidP="00DA4576">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6064DCCE" w14:textId="77777777" w:rsidR="00DA4576" w:rsidRPr="00FF736C" w:rsidRDefault="00DA4576" w:rsidP="00DA4576">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1877A55A" w14:textId="77777777" w:rsidR="00DA4576" w:rsidRPr="00FF736C" w:rsidRDefault="00DA4576" w:rsidP="00DA4576">
            <w:pPr>
              <w:spacing w:line="216" w:lineRule="auto"/>
              <w:jc w:val="both"/>
              <w:rPr>
                <w:rFonts w:cstheme="minorHAnsi"/>
                <w:b/>
              </w:rPr>
            </w:pPr>
            <w:r>
              <w:rPr>
                <w:rFonts w:cstheme="minorHAnsi"/>
                <w:b/>
              </w:rPr>
              <w:t>Garant predmetu</w:t>
            </w:r>
          </w:p>
        </w:tc>
      </w:tr>
      <w:tr w:rsidR="00DA4576" w:rsidRPr="00703AF2" w14:paraId="3D706CCE" w14:textId="77777777" w:rsidTr="00DA1323">
        <w:trPr>
          <w:trHeight w:val="317"/>
        </w:trPr>
        <w:tc>
          <w:tcPr>
            <w:tcW w:w="10781" w:type="dxa"/>
            <w:gridSpan w:val="10"/>
            <w:shd w:val="clear" w:color="auto" w:fill="F2F2F2" w:themeFill="background1" w:themeFillShade="F2"/>
            <w:vAlign w:val="center"/>
          </w:tcPr>
          <w:p w14:paraId="7EE54AB8" w14:textId="77777777" w:rsidR="00DA4576" w:rsidRPr="00703AF2" w:rsidRDefault="00DA4576" w:rsidP="00DA1323">
            <w:pPr>
              <w:spacing w:line="216" w:lineRule="auto"/>
              <w:rPr>
                <w:rFonts w:cstheme="minorHAnsi"/>
                <w:bCs/>
              </w:rPr>
            </w:pPr>
            <w:r w:rsidRPr="00703AF2">
              <w:rPr>
                <w:rFonts w:cstheme="minorHAnsi"/>
                <w:bCs/>
              </w:rPr>
              <w:t>Povinné predmety</w:t>
            </w:r>
          </w:p>
        </w:tc>
      </w:tr>
      <w:tr w:rsidR="00DA4576" w:rsidRPr="00B21BED" w14:paraId="45369BBD" w14:textId="77777777" w:rsidTr="00F54FA0">
        <w:trPr>
          <w:trHeight w:val="527"/>
        </w:trPr>
        <w:tc>
          <w:tcPr>
            <w:tcW w:w="2699" w:type="dxa"/>
            <w:gridSpan w:val="2"/>
            <w:shd w:val="clear" w:color="auto" w:fill="auto"/>
            <w:vAlign w:val="center"/>
          </w:tcPr>
          <w:p w14:paraId="1D0AED56" w14:textId="77777777" w:rsidR="00DA4576" w:rsidRDefault="00DA4576" w:rsidP="00DA4576">
            <w:pPr>
              <w:spacing w:line="216" w:lineRule="auto"/>
              <w:rPr>
                <w:rFonts w:cstheme="minorHAnsi"/>
                <w:bCs/>
                <w:i/>
                <w:iCs/>
                <w:sz w:val="18"/>
                <w:szCs w:val="18"/>
              </w:rPr>
            </w:pPr>
            <w:r w:rsidRPr="00060100">
              <w:rPr>
                <w:rFonts w:cstheme="minorHAnsi"/>
                <w:bCs/>
                <w:i/>
                <w:iCs/>
                <w:sz w:val="18"/>
                <w:szCs w:val="18"/>
              </w:rPr>
              <w:lastRenderedPageBreak/>
              <w:t>Komunikačné technológie</w:t>
            </w:r>
          </w:p>
        </w:tc>
        <w:tc>
          <w:tcPr>
            <w:tcW w:w="1132" w:type="dxa"/>
            <w:shd w:val="clear" w:color="auto" w:fill="auto"/>
            <w:vAlign w:val="center"/>
          </w:tcPr>
          <w:p w14:paraId="473FAF31"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7130D86B"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9EB771B"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594538EC"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FA5A826"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130A1A8"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1B67A6D"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083A3FB" w14:textId="77777777" w:rsidR="00DA4576" w:rsidRPr="00B21BED" w:rsidRDefault="00DA4576" w:rsidP="00DA4576">
            <w:pPr>
              <w:spacing w:line="216" w:lineRule="auto"/>
              <w:rPr>
                <w:rFonts w:cstheme="minorHAnsi"/>
                <w:bCs/>
                <w:sz w:val="18"/>
                <w:szCs w:val="18"/>
              </w:rPr>
            </w:pPr>
            <w:r w:rsidRPr="00060100">
              <w:rPr>
                <w:rFonts w:cstheme="minorHAnsi"/>
                <w:bCs/>
                <w:sz w:val="18"/>
                <w:szCs w:val="18"/>
              </w:rPr>
              <w:t xml:space="preserve">doc. Ing. Jozef </w:t>
            </w:r>
            <w:proofErr w:type="spellStart"/>
            <w:r w:rsidRPr="00060100">
              <w:rPr>
                <w:rFonts w:cstheme="minorHAnsi"/>
                <w:bCs/>
                <w:sz w:val="18"/>
                <w:szCs w:val="18"/>
              </w:rPr>
              <w:t>Papán</w:t>
            </w:r>
            <w:proofErr w:type="spellEnd"/>
            <w:r w:rsidRPr="00060100">
              <w:rPr>
                <w:rFonts w:cstheme="minorHAnsi"/>
                <w:bCs/>
                <w:sz w:val="18"/>
                <w:szCs w:val="18"/>
              </w:rPr>
              <w:t>, PhD.</w:t>
            </w:r>
          </w:p>
        </w:tc>
      </w:tr>
      <w:tr w:rsidR="00DA4576" w:rsidRPr="00B21BED" w14:paraId="3045CAB5" w14:textId="77777777" w:rsidTr="00F54FA0">
        <w:trPr>
          <w:trHeight w:val="527"/>
        </w:trPr>
        <w:tc>
          <w:tcPr>
            <w:tcW w:w="2699" w:type="dxa"/>
            <w:gridSpan w:val="2"/>
            <w:shd w:val="clear" w:color="auto" w:fill="auto"/>
            <w:vAlign w:val="center"/>
          </w:tcPr>
          <w:p w14:paraId="5B018D68" w14:textId="77777777" w:rsidR="00DA4576" w:rsidRDefault="00DA4576" w:rsidP="00DA4576">
            <w:pPr>
              <w:spacing w:line="216" w:lineRule="auto"/>
              <w:rPr>
                <w:rFonts w:cstheme="minorHAnsi"/>
                <w:bCs/>
                <w:i/>
                <w:iCs/>
                <w:sz w:val="18"/>
                <w:szCs w:val="18"/>
              </w:rPr>
            </w:pPr>
            <w:r w:rsidRPr="00060100">
              <w:rPr>
                <w:rFonts w:cstheme="minorHAnsi"/>
                <w:bCs/>
                <w:i/>
                <w:iCs/>
                <w:sz w:val="18"/>
                <w:szCs w:val="18"/>
              </w:rPr>
              <w:t xml:space="preserve">Anglický jazyk Ing. </w:t>
            </w:r>
            <w:r>
              <w:rPr>
                <w:rFonts w:cstheme="minorHAnsi"/>
                <w:bCs/>
                <w:i/>
                <w:iCs/>
                <w:sz w:val="18"/>
                <w:szCs w:val="18"/>
              </w:rPr>
              <w:t>2</w:t>
            </w:r>
          </w:p>
        </w:tc>
        <w:tc>
          <w:tcPr>
            <w:tcW w:w="1132" w:type="dxa"/>
            <w:shd w:val="clear" w:color="auto" w:fill="auto"/>
            <w:vAlign w:val="center"/>
          </w:tcPr>
          <w:p w14:paraId="659AB043"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7A68E03D"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46F8590"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6563B376"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3CE8A104"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4375E68D"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D1A8FBC" w14:textId="77777777" w:rsidR="00DA4576" w:rsidRPr="00B21BED" w:rsidRDefault="00DA4576" w:rsidP="00DA4576">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1F08D0FA" w14:textId="77777777" w:rsidR="00DA4576" w:rsidRPr="00B21BED" w:rsidRDefault="00DA4576" w:rsidP="00DA4576">
            <w:pPr>
              <w:spacing w:line="216" w:lineRule="auto"/>
              <w:rPr>
                <w:rFonts w:cstheme="minorHAnsi"/>
                <w:bCs/>
                <w:sz w:val="18"/>
                <w:szCs w:val="18"/>
              </w:rPr>
            </w:pPr>
            <w:r w:rsidRPr="00060100">
              <w:rPr>
                <w:rFonts w:cstheme="minorHAnsi"/>
                <w:bCs/>
                <w:sz w:val="18"/>
                <w:szCs w:val="18"/>
              </w:rPr>
              <w:t xml:space="preserve">Mgr. Jana </w:t>
            </w:r>
            <w:proofErr w:type="spellStart"/>
            <w:r w:rsidRPr="00060100">
              <w:rPr>
                <w:rFonts w:cstheme="minorHAnsi"/>
                <w:bCs/>
                <w:sz w:val="18"/>
                <w:szCs w:val="18"/>
              </w:rPr>
              <w:t>Malchová</w:t>
            </w:r>
            <w:proofErr w:type="spellEnd"/>
          </w:p>
        </w:tc>
      </w:tr>
      <w:tr w:rsidR="00DA4576" w:rsidRPr="00B21BED" w14:paraId="23619FC0" w14:textId="77777777" w:rsidTr="00F54FA0">
        <w:trPr>
          <w:trHeight w:val="527"/>
        </w:trPr>
        <w:tc>
          <w:tcPr>
            <w:tcW w:w="2699" w:type="dxa"/>
            <w:gridSpan w:val="2"/>
            <w:shd w:val="clear" w:color="auto" w:fill="auto"/>
            <w:vAlign w:val="center"/>
          </w:tcPr>
          <w:p w14:paraId="007E4AF7" w14:textId="77777777" w:rsidR="00DA4576" w:rsidRDefault="00DA4576" w:rsidP="00DA4576">
            <w:pPr>
              <w:spacing w:line="216" w:lineRule="auto"/>
              <w:rPr>
                <w:rFonts w:cstheme="minorHAnsi"/>
                <w:bCs/>
                <w:i/>
                <w:iCs/>
                <w:sz w:val="18"/>
                <w:szCs w:val="18"/>
              </w:rPr>
            </w:pPr>
            <w:r w:rsidRPr="00060100">
              <w:rPr>
                <w:rFonts w:cstheme="minorHAnsi"/>
                <w:bCs/>
                <w:i/>
                <w:iCs/>
                <w:sz w:val="18"/>
                <w:szCs w:val="18"/>
              </w:rPr>
              <w:t xml:space="preserve">Projekt </w:t>
            </w:r>
            <w:r>
              <w:rPr>
                <w:rFonts w:cstheme="minorHAnsi"/>
                <w:bCs/>
                <w:i/>
                <w:iCs/>
                <w:sz w:val="18"/>
                <w:szCs w:val="18"/>
              </w:rPr>
              <w:t>3</w:t>
            </w:r>
          </w:p>
        </w:tc>
        <w:tc>
          <w:tcPr>
            <w:tcW w:w="1132" w:type="dxa"/>
            <w:shd w:val="clear" w:color="auto" w:fill="auto"/>
            <w:vAlign w:val="center"/>
          </w:tcPr>
          <w:p w14:paraId="080E849B"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3001DB7E"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524E440E"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1F95B606"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4D74D9BF" w14:textId="77777777" w:rsidR="00DA4576" w:rsidRDefault="00DA4576" w:rsidP="00DA4576">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16D25EDD"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F8DFC09"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250A9E24" w14:textId="77777777" w:rsidR="00DA4576" w:rsidRPr="00B21BED" w:rsidRDefault="00DA4576" w:rsidP="00DA4576">
            <w:pPr>
              <w:spacing w:line="216" w:lineRule="auto"/>
              <w:rPr>
                <w:rFonts w:cstheme="minorHAnsi"/>
                <w:bCs/>
                <w:sz w:val="18"/>
                <w:szCs w:val="18"/>
              </w:rPr>
            </w:pPr>
            <w:r w:rsidRPr="00060100">
              <w:rPr>
                <w:rFonts w:cstheme="minorHAnsi"/>
                <w:bCs/>
                <w:sz w:val="18"/>
                <w:szCs w:val="18"/>
              </w:rPr>
              <w:t>prof. Ing. Ľudmila Jánošíková, PhD.</w:t>
            </w:r>
          </w:p>
        </w:tc>
      </w:tr>
      <w:tr w:rsidR="00DA4576" w:rsidRPr="00B21BED" w14:paraId="66EC02CC" w14:textId="77777777" w:rsidTr="00F54FA0">
        <w:trPr>
          <w:trHeight w:val="527"/>
        </w:trPr>
        <w:tc>
          <w:tcPr>
            <w:tcW w:w="2699" w:type="dxa"/>
            <w:gridSpan w:val="2"/>
            <w:shd w:val="clear" w:color="auto" w:fill="auto"/>
            <w:vAlign w:val="center"/>
          </w:tcPr>
          <w:p w14:paraId="733A45F7" w14:textId="77777777" w:rsidR="00DA4576" w:rsidRPr="00060100" w:rsidRDefault="00DA4576" w:rsidP="00DA4576">
            <w:pPr>
              <w:spacing w:line="216" w:lineRule="auto"/>
              <w:rPr>
                <w:rFonts w:cstheme="minorHAnsi"/>
                <w:bCs/>
                <w:i/>
                <w:iCs/>
                <w:sz w:val="18"/>
                <w:szCs w:val="18"/>
              </w:rPr>
            </w:pPr>
            <w:r>
              <w:rPr>
                <w:rFonts w:cstheme="minorHAnsi"/>
                <w:bCs/>
                <w:i/>
                <w:iCs/>
                <w:sz w:val="18"/>
                <w:szCs w:val="18"/>
              </w:rPr>
              <w:t>Prax</w:t>
            </w:r>
          </w:p>
        </w:tc>
        <w:tc>
          <w:tcPr>
            <w:tcW w:w="1132" w:type="dxa"/>
            <w:shd w:val="clear" w:color="auto" w:fill="auto"/>
            <w:vAlign w:val="center"/>
          </w:tcPr>
          <w:p w14:paraId="1D9AFDEF"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5E0C6E33"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1DEC7318"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13082E06"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BDA488A"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401D9DFD" w14:textId="77777777" w:rsidR="00DA4576"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4B42D42B" w14:textId="77777777" w:rsidR="00DA4576"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5DD2469E" w14:textId="77777777" w:rsidR="00DA4576" w:rsidRPr="00060100" w:rsidRDefault="00DA4576" w:rsidP="00DA4576">
            <w:pPr>
              <w:spacing w:line="216" w:lineRule="auto"/>
              <w:rPr>
                <w:rFonts w:cstheme="minorHAnsi"/>
                <w:bCs/>
                <w:sz w:val="18"/>
                <w:szCs w:val="18"/>
              </w:rPr>
            </w:pPr>
            <w:r w:rsidRPr="0057523A">
              <w:rPr>
                <w:rFonts w:cstheme="minorHAnsi"/>
                <w:bCs/>
                <w:sz w:val="18"/>
                <w:szCs w:val="18"/>
              </w:rPr>
              <w:t>prof. Ing. Emil Kršák, PhD.</w:t>
            </w:r>
          </w:p>
        </w:tc>
      </w:tr>
      <w:tr w:rsidR="00DA4576" w:rsidRPr="00703AF2" w14:paraId="7A7200FA" w14:textId="77777777" w:rsidTr="00DA1323">
        <w:trPr>
          <w:trHeight w:val="317"/>
        </w:trPr>
        <w:tc>
          <w:tcPr>
            <w:tcW w:w="10781" w:type="dxa"/>
            <w:gridSpan w:val="10"/>
            <w:shd w:val="clear" w:color="auto" w:fill="F2F2F2" w:themeFill="background1" w:themeFillShade="F2"/>
            <w:vAlign w:val="center"/>
          </w:tcPr>
          <w:p w14:paraId="07343F6E" w14:textId="77777777" w:rsidR="00DA4576" w:rsidRPr="00703AF2" w:rsidRDefault="00DA4576" w:rsidP="00DA132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DA4576" w:rsidRPr="00B21BED" w14:paraId="63F07D8F" w14:textId="77777777" w:rsidTr="00F54FA0">
        <w:trPr>
          <w:trHeight w:val="527"/>
        </w:trPr>
        <w:tc>
          <w:tcPr>
            <w:tcW w:w="2699" w:type="dxa"/>
            <w:gridSpan w:val="2"/>
            <w:shd w:val="clear" w:color="auto" w:fill="auto"/>
            <w:vAlign w:val="center"/>
          </w:tcPr>
          <w:p w14:paraId="029C627F" w14:textId="77777777" w:rsidR="00DA4576" w:rsidRPr="002B52A0" w:rsidRDefault="00DA4576" w:rsidP="00DA4576">
            <w:pPr>
              <w:spacing w:line="216" w:lineRule="auto"/>
              <w:rPr>
                <w:rFonts w:cstheme="minorHAnsi"/>
                <w:bCs/>
                <w:i/>
                <w:iCs/>
                <w:sz w:val="18"/>
                <w:szCs w:val="18"/>
              </w:rPr>
            </w:pPr>
            <w:r w:rsidRPr="002B52A0">
              <w:rPr>
                <w:rFonts w:ascii="Calibri" w:hAnsi="Calibri" w:cs="Calibri"/>
                <w:i/>
                <w:iCs/>
                <w:color w:val="000000"/>
                <w:sz w:val="18"/>
                <w:szCs w:val="18"/>
              </w:rPr>
              <w:t>Aplikácie mikroprocesorov implementovaných do FPGA obvodov</w:t>
            </w:r>
          </w:p>
        </w:tc>
        <w:tc>
          <w:tcPr>
            <w:tcW w:w="1132" w:type="dxa"/>
            <w:shd w:val="clear" w:color="auto" w:fill="auto"/>
            <w:vAlign w:val="center"/>
          </w:tcPr>
          <w:p w14:paraId="447B565D"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4AACF86A"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68C2E80D"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184D29FE"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350C4FF"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CA24EAB"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9B0BC67" w14:textId="77777777" w:rsidR="00DA4576" w:rsidRPr="00B21BED" w:rsidRDefault="00DA4576" w:rsidP="00DA4576">
            <w:pPr>
              <w:spacing w:line="216" w:lineRule="auto"/>
              <w:rPr>
                <w:rFonts w:cstheme="minorHAnsi"/>
                <w:bCs/>
                <w:sz w:val="18"/>
                <w:szCs w:val="18"/>
              </w:rPr>
            </w:pPr>
            <w:r>
              <w:rPr>
                <w:rFonts w:cstheme="minorHAnsi"/>
                <w:bCs/>
                <w:sz w:val="18"/>
                <w:szCs w:val="18"/>
              </w:rPr>
              <w:t>6</w:t>
            </w:r>
          </w:p>
        </w:tc>
        <w:tc>
          <w:tcPr>
            <w:tcW w:w="1852" w:type="dxa"/>
            <w:shd w:val="clear" w:color="auto" w:fill="auto"/>
            <w:vAlign w:val="center"/>
          </w:tcPr>
          <w:p w14:paraId="3C38A3CB" w14:textId="77777777" w:rsidR="00DA4576" w:rsidRPr="002B52A0" w:rsidRDefault="00DA4576" w:rsidP="00DA4576">
            <w:pPr>
              <w:spacing w:line="216" w:lineRule="auto"/>
              <w:rPr>
                <w:rFonts w:cstheme="minorHAnsi"/>
                <w:bCs/>
                <w:sz w:val="18"/>
                <w:szCs w:val="18"/>
              </w:rPr>
            </w:pPr>
            <w:r w:rsidRPr="002B52A0">
              <w:rPr>
                <w:rFonts w:ascii="Calibri" w:hAnsi="Calibri" w:cs="Calibri"/>
                <w:color w:val="000000"/>
                <w:sz w:val="18"/>
                <w:szCs w:val="18"/>
              </w:rPr>
              <w:t>doc. Ing. Peter Ševčík, PhD.</w:t>
            </w:r>
          </w:p>
        </w:tc>
      </w:tr>
      <w:tr w:rsidR="00DA4576" w:rsidRPr="00B21BED" w14:paraId="57CCEBD8" w14:textId="77777777" w:rsidTr="00F54FA0">
        <w:trPr>
          <w:trHeight w:val="527"/>
        </w:trPr>
        <w:tc>
          <w:tcPr>
            <w:tcW w:w="2699" w:type="dxa"/>
            <w:gridSpan w:val="2"/>
            <w:shd w:val="clear" w:color="auto" w:fill="auto"/>
            <w:vAlign w:val="center"/>
          </w:tcPr>
          <w:p w14:paraId="1C0DB67C" w14:textId="77777777" w:rsidR="00DA4576" w:rsidRPr="002B52A0" w:rsidRDefault="00DA4576" w:rsidP="00DA4576">
            <w:pPr>
              <w:spacing w:line="216" w:lineRule="auto"/>
              <w:rPr>
                <w:rFonts w:cstheme="minorHAnsi"/>
                <w:bCs/>
                <w:i/>
                <w:iCs/>
                <w:sz w:val="18"/>
                <w:szCs w:val="18"/>
              </w:rPr>
            </w:pPr>
            <w:r w:rsidRPr="002B52A0">
              <w:rPr>
                <w:rFonts w:ascii="Calibri" w:hAnsi="Calibri" w:cs="Calibri"/>
                <w:i/>
                <w:iCs/>
                <w:color w:val="000000"/>
                <w:sz w:val="18"/>
                <w:szCs w:val="18"/>
              </w:rPr>
              <w:t>Kryptografia a bezpečnosť</w:t>
            </w:r>
          </w:p>
        </w:tc>
        <w:tc>
          <w:tcPr>
            <w:tcW w:w="1132" w:type="dxa"/>
            <w:shd w:val="clear" w:color="auto" w:fill="auto"/>
            <w:vAlign w:val="center"/>
          </w:tcPr>
          <w:p w14:paraId="551E7D3A"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0DB6ED2B"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3DB54EF5"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6FA2D9A7"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584D4E7"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63E877DC"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84B19DF"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242C6FE2" w14:textId="77777777" w:rsidR="00DA4576" w:rsidRPr="002B52A0" w:rsidRDefault="00DA4576" w:rsidP="00DA4576">
            <w:pPr>
              <w:spacing w:line="216" w:lineRule="auto"/>
              <w:rPr>
                <w:rFonts w:cstheme="minorHAnsi"/>
                <w:bCs/>
                <w:sz w:val="18"/>
                <w:szCs w:val="18"/>
              </w:rPr>
            </w:pPr>
            <w:r w:rsidRPr="002B52A0">
              <w:rPr>
                <w:rFonts w:ascii="Calibri" w:hAnsi="Calibri" w:cs="Calibri"/>
                <w:color w:val="000000"/>
                <w:sz w:val="18"/>
                <w:szCs w:val="18"/>
              </w:rPr>
              <w:t>prof. Ing. Emil Kršák, PhD.</w:t>
            </w:r>
          </w:p>
        </w:tc>
      </w:tr>
      <w:tr w:rsidR="00DA4576" w:rsidRPr="00B21BED" w14:paraId="57BA7259" w14:textId="77777777" w:rsidTr="00F54FA0">
        <w:trPr>
          <w:trHeight w:val="527"/>
        </w:trPr>
        <w:tc>
          <w:tcPr>
            <w:tcW w:w="2699" w:type="dxa"/>
            <w:gridSpan w:val="2"/>
            <w:shd w:val="clear" w:color="auto" w:fill="auto"/>
            <w:vAlign w:val="center"/>
          </w:tcPr>
          <w:p w14:paraId="6B80A6E4" w14:textId="77777777" w:rsidR="00DA4576" w:rsidRPr="002B52A0" w:rsidRDefault="00DA4576" w:rsidP="00DA4576">
            <w:pPr>
              <w:spacing w:line="216" w:lineRule="auto"/>
              <w:rPr>
                <w:rFonts w:cstheme="minorHAnsi"/>
                <w:bCs/>
                <w:i/>
                <w:iCs/>
                <w:sz w:val="18"/>
                <w:szCs w:val="18"/>
              </w:rPr>
            </w:pPr>
            <w:r w:rsidRPr="002B52A0">
              <w:rPr>
                <w:rFonts w:ascii="Calibri" w:hAnsi="Calibri" w:cs="Calibri"/>
                <w:i/>
                <w:iCs/>
                <w:color w:val="000000"/>
                <w:sz w:val="18"/>
                <w:szCs w:val="18"/>
              </w:rPr>
              <w:t>Pokročilé objektové technológie</w:t>
            </w:r>
          </w:p>
        </w:tc>
        <w:tc>
          <w:tcPr>
            <w:tcW w:w="1132" w:type="dxa"/>
            <w:shd w:val="clear" w:color="auto" w:fill="auto"/>
            <w:vAlign w:val="center"/>
          </w:tcPr>
          <w:p w14:paraId="418F6879"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35A7B64F" w14:textId="77777777" w:rsidR="00DA4576" w:rsidRDefault="00DA4576" w:rsidP="00DA4576">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E09D20E"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59CC6FBA"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12E70A2A"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447DADB2"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47D6799"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9FC1B91" w14:textId="77777777" w:rsidR="00DA4576" w:rsidRPr="002B52A0" w:rsidRDefault="00DA4576" w:rsidP="00DA4576">
            <w:pPr>
              <w:spacing w:line="216" w:lineRule="auto"/>
              <w:rPr>
                <w:rFonts w:cstheme="minorHAnsi"/>
                <w:bCs/>
                <w:sz w:val="18"/>
                <w:szCs w:val="18"/>
              </w:rPr>
            </w:pPr>
            <w:r w:rsidRPr="002B52A0">
              <w:rPr>
                <w:rFonts w:ascii="Calibri" w:hAnsi="Calibri" w:cs="Calibri"/>
                <w:color w:val="000000"/>
                <w:sz w:val="18"/>
                <w:szCs w:val="18"/>
              </w:rPr>
              <w:t xml:space="preserve">doc. Ing. Ján </w:t>
            </w:r>
            <w:proofErr w:type="spellStart"/>
            <w:r w:rsidRPr="002B52A0">
              <w:rPr>
                <w:rFonts w:ascii="Calibri" w:hAnsi="Calibri" w:cs="Calibri"/>
                <w:color w:val="000000"/>
                <w:sz w:val="18"/>
                <w:szCs w:val="18"/>
              </w:rPr>
              <w:t>Janech</w:t>
            </w:r>
            <w:proofErr w:type="spellEnd"/>
            <w:r w:rsidRPr="002B52A0">
              <w:rPr>
                <w:rFonts w:ascii="Calibri" w:hAnsi="Calibri" w:cs="Calibri"/>
                <w:color w:val="000000"/>
                <w:sz w:val="18"/>
                <w:szCs w:val="18"/>
              </w:rPr>
              <w:t>, PhD.</w:t>
            </w:r>
          </w:p>
        </w:tc>
      </w:tr>
      <w:tr w:rsidR="00DA4576" w:rsidRPr="00703AF2" w14:paraId="7099E9BC" w14:textId="77777777" w:rsidTr="00DA1323">
        <w:trPr>
          <w:trHeight w:val="317"/>
        </w:trPr>
        <w:tc>
          <w:tcPr>
            <w:tcW w:w="10781" w:type="dxa"/>
            <w:gridSpan w:val="10"/>
            <w:shd w:val="clear" w:color="auto" w:fill="F2F2F2" w:themeFill="background1" w:themeFillShade="F2"/>
            <w:vAlign w:val="center"/>
          </w:tcPr>
          <w:p w14:paraId="26C1B718" w14:textId="77777777" w:rsidR="00DA4576" w:rsidRPr="00703AF2" w:rsidRDefault="00DA4576" w:rsidP="00DA1323">
            <w:pPr>
              <w:spacing w:line="216" w:lineRule="auto"/>
              <w:rPr>
                <w:rFonts w:cstheme="minorHAnsi"/>
                <w:bCs/>
              </w:rPr>
            </w:pPr>
            <w:r>
              <w:rPr>
                <w:rFonts w:cstheme="minorHAnsi"/>
                <w:bCs/>
              </w:rPr>
              <w:t>Voliteľné</w:t>
            </w:r>
            <w:r w:rsidRPr="00703AF2">
              <w:rPr>
                <w:rFonts w:cstheme="minorHAnsi"/>
                <w:bCs/>
              </w:rPr>
              <w:t xml:space="preserve"> predmety</w:t>
            </w:r>
          </w:p>
        </w:tc>
      </w:tr>
      <w:tr w:rsidR="00DA4576" w:rsidRPr="00B21BED" w14:paraId="1746A4CE" w14:textId="77777777" w:rsidTr="00F54FA0">
        <w:trPr>
          <w:trHeight w:val="527"/>
        </w:trPr>
        <w:tc>
          <w:tcPr>
            <w:tcW w:w="2699" w:type="dxa"/>
            <w:gridSpan w:val="2"/>
            <w:shd w:val="clear" w:color="auto" w:fill="auto"/>
            <w:vAlign w:val="center"/>
          </w:tcPr>
          <w:p w14:paraId="5BA8BF37"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Paralelné programovanie</w:t>
            </w:r>
          </w:p>
        </w:tc>
        <w:tc>
          <w:tcPr>
            <w:tcW w:w="1132" w:type="dxa"/>
            <w:shd w:val="clear" w:color="auto" w:fill="auto"/>
            <w:vAlign w:val="center"/>
          </w:tcPr>
          <w:p w14:paraId="73BC8CCD"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23727CED"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A2F4BAA"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0376A21C"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935CEA1"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044FB1D"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1624E7F"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036A1224" w14:textId="77777777" w:rsidR="00DA4576" w:rsidRPr="00B21BED" w:rsidRDefault="00DA4576" w:rsidP="00DA4576">
            <w:pPr>
              <w:spacing w:line="216" w:lineRule="auto"/>
              <w:rPr>
                <w:rFonts w:cstheme="minorHAnsi"/>
                <w:bCs/>
                <w:sz w:val="18"/>
                <w:szCs w:val="18"/>
              </w:rPr>
            </w:pPr>
            <w:r w:rsidRPr="0032795F">
              <w:rPr>
                <w:rFonts w:cstheme="minorHAnsi"/>
                <w:bCs/>
                <w:sz w:val="18"/>
                <w:szCs w:val="18"/>
              </w:rPr>
              <w:t xml:space="preserve">doc. Ing. Ján </w:t>
            </w:r>
            <w:proofErr w:type="spellStart"/>
            <w:r w:rsidRPr="0032795F">
              <w:rPr>
                <w:rFonts w:cstheme="minorHAnsi"/>
                <w:bCs/>
                <w:sz w:val="18"/>
                <w:szCs w:val="18"/>
              </w:rPr>
              <w:t>Boháčik</w:t>
            </w:r>
            <w:proofErr w:type="spellEnd"/>
            <w:r w:rsidRPr="0032795F">
              <w:rPr>
                <w:rFonts w:cstheme="minorHAnsi"/>
                <w:bCs/>
                <w:sz w:val="18"/>
                <w:szCs w:val="18"/>
              </w:rPr>
              <w:t>, PhD.</w:t>
            </w:r>
          </w:p>
        </w:tc>
      </w:tr>
      <w:tr w:rsidR="00DA4576" w:rsidRPr="00B21BED" w14:paraId="5BA3722B" w14:textId="77777777" w:rsidTr="00F54FA0">
        <w:trPr>
          <w:trHeight w:val="527"/>
        </w:trPr>
        <w:tc>
          <w:tcPr>
            <w:tcW w:w="2699" w:type="dxa"/>
            <w:gridSpan w:val="2"/>
            <w:shd w:val="clear" w:color="auto" w:fill="auto"/>
            <w:vAlign w:val="center"/>
          </w:tcPr>
          <w:p w14:paraId="0C2D2F62" w14:textId="77777777" w:rsidR="00DA4576" w:rsidRPr="0032795F" w:rsidRDefault="00DA4576" w:rsidP="00DA4576">
            <w:pPr>
              <w:spacing w:line="216" w:lineRule="auto"/>
              <w:rPr>
                <w:rFonts w:cstheme="minorHAnsi"/>
                <w:bCs/>
                <w:i/>
                <w:iCs/>
                <w:sz w:val="18"/>
                <w:szCs w:val="18"/>
              </w:rPr>
            </w:pPr>
            <w:r w:rsidRPr="0032795F">
              <w:rPr>
                <w:rFonts w:ascii="Calibri" w:hAnsi="Calibri" w:cs="Calibri"/>
                <w:i/>
                <w:iCs/>
                <w:color w:val="000000"/>
                <w:sz w:val="18"/>
                <w:szCs w:val="18"/>
              </w:rPr>
              <w:t>Telesná výchova 9</w:t>
            </w:r>
          </w:p>
        </w:tc>
        <w:tc>
          <w:tcPr>
            <w:tcW w:w="1132" w:type="dxa"/>
            <w:shd w:val="clear" w:color="auto" w:fill="auto"/>
            <w:vAlign w:val="center"/>
          </w:tcPr>
          <w:p w14:paraId="3C7F6D16"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7F88BE74"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3BFF63B3"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4FA091BC"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E03AC9E"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4E0202A3"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E2C0DDE" w14:textId="77777777" w:rsidR="00DA4576" w:rsidRPr="00B21BED" w:rsidRDefault="00DA4576" w:rsidP="00DA4576">
            <w:pPr>
              <w:spacing w:line="216" w:lineRule="auto"/>
              <w:rPr>
                <w:rFonts w:cstheme="minorHAnsi"/>
                <w:bCs/>
                <w:sz w:val="18"/>
                <w:szCs w:val="18"/>
              </w:rPr>
            </w:pPr>
            <w:r>
              <w:rPr>
                <w:rFonts w:cstheme="minorHAnsi"/>
                <w:bCs/>
                <w:sz w:val="18"/>
                <w:szCs w:val="18"/>
              </w:rPr>
              <w:t>1</w:t>
            </w:r>
          </w:p>
        </w:tc>
        <w:tc>
          <w:tcPr>
            <w:tcW w:w="1852" w:type="dxa"/>
            <w:shd w:val="clear" w:color="auto" w:fill="auto"/>
            <w:vAlign w:val="center"/>
          </w:tcPr>
          <w:p w14:paraId="3B1CD1A5" w14:textId="77777777" w:rsidR="00DA4576" w:rsidRPr="00B21BED" w:rsidRDefault="00DA4576" w:rsidP="00DA4576">
            <w:pPr>
              <w:spacing w:line="216" w:lineRule="auto"/>
              <w:rPr>
                <w:rFonts w:cstheme="minorHAnsi"/>
                <w:bCs/>
                <w:sz w:val="18"/>
                <w:szCs w:val="18"/>
              </w:rPr>
            </w:pPr>
            <w:r w:rsidRPr="00D4438D">
              <w:rPr>
                <w:rFonts w:cstheme="minorHAnsi"/>
                <w:bCs/>
                <w:sz w:val="18"/>
                <w:szCs w:val="18"/>
              </w:rPr>
              <w:t>PaedDr. Marián Hrabovský, PhD.</w:t>
            </w:r>
          </w:p>
        </w:tc>
      </w:tr>
      <w:tr w:rsidR="00DA4576" w:rsidRPr="009C3318" w14:paraId="705AF746" w14:textId="77777777" w:rsidTr="00F54FA0">
        <w:trPr>
          <w:trHeight w:val="342"/>
        </w:trPr>
        <w:tc>
          <w:tcPr>
            <w:tcW w:w="2699" w:type="dxa"/>
            <w:gridSpan w:val="2"/>
            <w:shd w:val="clear" w:color="auto" w:fill="F2F2F2" w:themeFill="background1" w:themeFillShade="F2"/>
            <w:vAlign w:val="center"/>
          </w:tcPr>
          <w:p w14:paraId="285FC38C" w14:textId="77777777" w:rsidR="00DA4576" w:rsidRPr="009C3318" w:rsidRDefault="00DA4576" w:rsidP="00DA4576">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7CDDA939" w14:textId="7DCAF618" w:rsidR="00DA4576" w:rsidRPr="009C3318" w:rsidRDefault="00DA4576" w:rsidP="00DA4576">
            <w:pPr>
              <w:autoSpaceDE w:val="0"/>
              <w:autoSpaceDN w:val="0"/>
              <w:adjustRightInd w:val="0"/>
              <w:rPr>
                <w:rFonts w:cstheme="minorHAnsi"/>
                <w:b/>
              </w:rPr>
            </w:pPr>
            <w:r>
              <w:rPr>
                <w:rFonts w:cstheme="minorHAnsi"/>
                <w:b/>
              </w:rPr>
              <w:t>3</w:t>
            </w:r>
          </w:p>
        </w:tc>
        <w:tc>
          <w:tcPr>
            <w:tcW w:w="1274" w:type="dxa"/>
            <w:shd w:val="clear" w:color="auto" w:fill="F2F2F2" w:themeFill="background1" w:themeFillShade="F2"/>
            <w:vAlign w:val="center"/>
          </w:tcPr>
          <w:p w14:paraId="5EB1E7F7" w14:textId="77777777" w:rsidR="00DA4576" w:rsidRPr="009C3318" w:rsidRDefault="00DA4576" w:rsidP="00DA4576">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6A1CDD19" w14:textId="77777777" w:rsidR="00DA4576" w:rsidRPr="009C3318" w:rsidRDefault="00DA4576" w:rsidP="00DA4576">
            <w:pPr>
              <w:autoSpaceDE w:val="0"/>
              <w:autoSpaceDN w:val="0"/>
              <w:adjustRightInd w:val="0"/>
              <w:rPr>
                <w:rFonts w:cstheme="minorHAnsi"/>
                <w:b/>
              </w:rPr>
            </w:pPr>
            <w:r>
              <w:rPr>
                <w:rFonts w:cstheme="minorHAnsi"/>
                <w:b/>
              </w:rPr>
              <w:t>letný</w:t>
            </w:r>
          </w:p>
        </w:tc>
      </w:tr>
      <w:tr w:rsidR="00DA4576" w:rsidRPr="00FF736C" w14:paraId="152691D0" w14:textId="77777777" w:rsidTr="00F54FA0">
        <w:trPr>
          <w:trHeight w:val="244"/>
        </w:trPr>
        <w:tc>
          <w:tcPr>
            <w:tcW w:w="2699" w:type="dxa"/>
            <w:gridSpan w:val="2"/>
            <w:shd w:val="clear" w:color="auto" w:fill="F2F2F2" w:themeFill="background1" w:themeFillShade="F2"/>
          </w:tcPr>
          <w:p w14:paraId="6CCD278C" w14:textId="77777777" w:rsidR="00DA4576" w:rsidRPr="00FF736C" w:rsidRDefault="00DA4576" w:rsidP="00DA4576">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15730E16" w14:textId="77777777" w:rsidR="00DA4576" w:rsidRPr="00FF736C" w:rsidRDefault="00DA4576" w:rsidP="00DA4576">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79F02EF1" w14:textId="77777777" w:rsidR="00DA4576" w:rsidRPr="00FF736C" w:rsidRDefault="00DA4576" w:rsidP="00DA4576">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0E45C24C" w14:textId="77777777" w:rsidR="00DA4576" w:rsidRPr="00FF736C" w:rsidRDefault="00DA4576" w:rsidP="00DA4576">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253BA312" w14:textId="77777777" w:rsidR="00DA4576" w:rsidRPr="00FF736C" w:rsidRDefault="00DA4576" w:rsidP="00DA4576">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7BEBAB9F" w14:textId="77777777" w:rsidR="00DA4576" w:rsidRPr="00FF736C" w:rsidRDefault="00DA4576" w:rsidP="00DA4576">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1B23FAE9" w14:textId="77777777" w:rsidR="00DA4576" w:rsidRPr="00FF736C" w:rsidRDefault="00DA4576" w:rsidP="00DA4576">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4E5D71C5" w14:textId="77777777" w:rsidR="00DA4576" w:rsidRPr="00FF736C" w:rsidRDefault="00DA4576" w:rsidP="00DA4576">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71E26416" w14:textId="77777777" w:rsidR="00DA4576" w:rsidRPr="00FF736C" w:rsidRDefault="00DA4576" w:rsidP="00DA4576">
            <w:pPr>
              <w:spacing w:line="216" w:lineRule="auto"/>
              <w:jc w:val="both"/>
              <w:rPr>
                <w:rFonts w:cstheme="minorHAnsi"/>
                <w:b/>
              </w:rPr>
            </w:pPr>
            <w:r>
              <w:rPr>
                <w:rFonts w:cstheme="minorHAnsi"/>
                <w:b/>
              </w:rPr>
              <w:t>Garant predmetu</w:t>
            </w:r>
          </w:p>
        </w:tc>
      </w:tr>
      <w:tr w:rsidR="00DA4576" w:rsidRPr="00703AF2" w14:paraId="3FEEB2FF" w14:textId="77777777" w:rsidTr="00DA1323">
        <w:trPr>
          <w:trHeight w:val="317"/>
        </w:trPr>
        <w:tc>
          <w:tcPr>
            <w:tcW w:w="10781" w:type="dxa"/>
            <w:gridSpan w:val="10"/>
            <w:shd w:val="clear" w:color="auto" w:fill="F2F2F2" w:themeFill="background1" w:themeFillShade="F2"/>
            <w:vAlign w:val="center"/>
          </w:tcPr>
          <w:p w14:paraId="03B488BF" w14:textId="77777777" w:rsidR="00DA4576" w:rsidRPr="00703AF2" w:rsidRDefault="00DA4576" w:rsidP="00DA1323">
            <w:pPr>
              <w:spacing w:line="216" w:lineRule="auto"/>
              <w:rPr>
                <w:rFonts w:cstheme="minorHAnsi"/>
                <w:bCs/>
              </w:rPr>
            </w:pPr>
            <w:r w:rsidRPr="00703AF2">
              <w:rPr>
                <w:rFonts w:cstheme="minorHAnsi"/>
                <w:bCs/>
              </w:rPr>
              <w:t>Povinné predmety</w:t>
            </w:r>
          </w:p>
        </w:tc>
      </w:tr>
      <w:tr w:rsidR="00DA4576" w:rsidRPr="00B21BED" w14:paraId="0B1634D7" w14:textId="77777777" w:rsidTr="00F54FA0">
        <w:trPr>
          <w:trHeight w:val="527"/>
        </w:trPr>
        <w:tc>
          <w:tcPr>
            <w:tcW w:w="2699" w:type="dxa"/>
            <w:gridSpan w:val="2"/>
            <w:shd w:val="clear" w:color="auto" w:fill="auto"/>
            <w:vAlign w:val="center"/>
          </w:tcPr>
          <w:p w14:paraId="4355AF89" w14:textId="77777777" w:rsidR="00DA4576" w:rsidRPr="00374892" w:rsidRDefault="00DA4576" w:rsidP="00DA4576">
            <w:pPr>
              <w:spacing w:line="216" w:lineRule="auto"/>
              <w:rPr>
                <w:rFonts w:cstheme="minorHAnsi"/>
                <w:bCs/>
                <w:i/>
                <w:iCs/>
                <w:sz w:val="18"/>
                <w:szCs w:val="18"/>
              </w:rPr>
            </w:pPr>
            <w:r w:rsidRPr="00374892">
              <w:rPr>
                <w:i/>
                <w:iCs/>
                <w:sz w:val="18"/>
                <w:szCs w:val="18"/>
              </w:rPr>
              <w:t>Štátna skúška</w:t>
            </w:r>
          </w:p>
        </w:tc>
        <w:tc>
          <w:tcPr>
            <w:tcW w:w="1132" w:type="dxa"/>
            <w:shd w:val="clear" w:color="auto" w:fill="auto"/>
            <w:vAlign w:val="center"/>
          </w:tcPr>
          <w:p w14:paraId="493BFEE0"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1DADA4A1"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9917261"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4BDDCE6D"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1745079D"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4E41C79C"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4C9380A4" w14:textId="77777777" w:rsidR="00DA4576" w:rsidRPr="00B21BED" w:rsidRDefault="00DA4576" w:rsidP="00DA4576">
            <w:pPr>
              <w:spacing w:line="216" w:lineRule="auto"/>
              <w:rPr>
                <w:rFonts w:cstheme="minorHAnsi"/>
                <w:bCs/>
                <w:sz w:val="18"/>
                <w:szCs w:val="18"/>
              </w:rPr>
            </w:pPr>
            <w:r>
              <w:rPr>
                <w:rFonts w:cstheme="minorHAnsi"/>
                <w:bCs/>
                <w:sz w:val="18"/>
                <w:szCs w:val="18"/>
              </w:rPr>
              <w:t>10</w:t>
            </w:r>
          </w:p>
        </w:tc>
        <w:tc>
          <w:tcPr>
            <w:tcW w:w="1852" w:type="dxa"/>
            <w:shd w:val="clear" w:color="auto" w:fill="auto"/>
            <w:vAlign w:val="center"/>
          </w:tcPr>
          <w:p w14:paraId="51BAECAB" w14:textId="77777777" w:rsidR="00DA4576" w:rsidRPr="00374892" w:rsidRDefault="00DA4576" w:rsidP="00DA4576">
            <w:pPr>
              <w:rPr>
                <w:rFonts w:ascii="Calibri" w:hAnsi="Calibri" w:cs="Calibri"/>
                <w:color w:val="000000"/>
                <w:sz w:val="18"/>
                <w:szCs w:val="18"/>
              </w:rPr>
            </w:pPr>
            <w:r w:rsidRPr="00374892">
              <w:rPr>
                <w:rFonts w:ascii="Calibri" w:hAnsi="Calibri" w:cs="Calibri"/>
                <w:color w:val="000000"/>
                <w:sz w:val="18"/>
                <w:szCs w:val="18"/>
              </w:rPr>
              <w:t>prof. Ing. Ľudmila Jánošíková, PhD.</w:t>
            </w:r>
          </w:p>
        </w:tc>
      </w:tr>
      <w:tr w:rsidR="00DA4576" w:rsidRPr="00B21BED" w14:paraId="2C25117E" w14:textId="77777777" w:rsidTr="00F54FA0">
        <w:trPr>
          <w:trHeight w:val="527"/>
        </w:trPr>
        <w:tc>
          <w:tcPr>
            <w:tcW w:w="2699" w:type="dxa"/>
            <w:gridSpan w:val="2"/>
            <w:shd w:val="clear" w:color="auto" w:fill="auto"/>
            <w:vAlign w:val="center"/>
          </w:tcPr>
          <w:p w14:paraId="6DF5D1FA" w14:textId="77777777" w:rsidR="00DA4576" w:rsidRPr="00374892" w:rsidRDefault="00DA4576" w:rsidP="00DA4576">
            <w:pPr>
              <w:spacing w:line="216" w:lineRule="auto"/>
              <w:rPr>
                <w:rFonts w:cstheme="minorHAnsi"/>
                <w:bCs/>
                <w:i/>
                <w:iCs/>
                <w:sz w:val="18"/>
                <w:szCs w:val="18"/>
              </w:rPr>
            </w:pPr>
            <w:r w:rsidRPr="00374892">
              <w:rPr>
                <w:i/>
                <w:iCs/>
                <w:sz w:val="18"/>
                <w:szCs w:val="18"/>
              </w:rPr>
              <w:t>Diplomová práca</w:t>
            </w:r>
          </w:p>
        </w:tc>
        <w:tc>
          <w:tcPr>
            <w:tcW w:w="1132" w:type="dxa"/>
            <w:shd w:val="clear" w:color="auto" w:fill="auto"/>
            <w:vAlign w:val="center"/>
          </w:tcPr>
          <w:p w14:paraId="0A8554AA"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80DC684"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038577BF"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324F79EF"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2E058B5C" w14:textId="77777777" w:rsidR="00DA4576" w:rsidRDefault="00DA4576" w:rsidP="00DA4576">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25C0117B"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46B52FB" w14:textId="77777777" w:rsidR="00DA4576" w:rsidRPr="00B21BED" w:rsidRDefault="00DA4576" w:rsidP="00DA4576">
            <w:pPr>
              <w:spacing w:line="216" w:lineRule="auto"/>
              <w:rPr>
                <w:rFonts w:cstheme="minorHAnsi"/>
                <w:bCs/>
                <w:sz w:val="18"/>
                <w:szCs w:val="18"/>
              </w:rPr>
            </w:pPr>
            <w:r>
              <w:rPr>
                <w:rFonts w:cstheme="minorHAnsi"/>
                <w:bCs/>
                <w:sz w:val="18"/>
                <w:szCs w:val="18"/>
              </w:rPr>
              <w:t>20</w:t>
            </w:r>
          </w:p>
        </w:tc>
        <w:tc>
          <w:tcPr>
            <w:tcW w:w="1852" w:type="dxa"/>
            <w:shd w:val="clear" w:color="auto" w:fill="auto"/>
            <w:vAlign w:val="center"/>
          </w:tcPr>
          <w:p w14:paraId="345B42F9" w14:textId="77777777" w:rsidR="00DA4576" w:rsidRPr="00B21BED" w:rsidRDefault="00DA4576" w:rsidP="00DA4576">
            <w:pPr>
              <w:spacing w:line="216" w:lineRule="auto"/>
              <w:rPr>
                <w:rFonts w:cstheme="minorHAnsi"/>
                <w:bCs/>
                <w:sz w:val="18"/>
                <w:szCs w:val="18"/>
              </w:rPr>
            </w:pPr>
            <w:r w:rsidRPr="00374892">
              <w:rPr>
                <w:rFonts w:cstheme="minorHAnsi"/>
                <w:bCs/>
                <w:sz w:val="18"/>
                <w:szCs w:val="18"/>
              </w:rPr>
              <w:t>doc. Ing. Michal Koháni, PhD.</w:t>
            </w:r>
          </w:p>
        </w:tc>
      </w:tr>
      <w:tr w:rsidR="00DA4576" w:rsidRPr="00703AF2" w14:paraId="5C7455FD" w14:textId="77777777" w:rsidTr="00DA1323">
        <w:trPr>
          <w:trHeight w:val="317"/>
        </w:trPr>
        <w:tc>
          <w:tcPr>
            <w:tcW w:w="10781" w:type="dxa"/>
            <w:gridSpan w:val="10"/>
            <w:shd w:val="clear" w:color="auto" w:fill="F2F2F2" w:themeFill="background1" w:themeFillShade="F2"/>
            <w:vAlign w:val="center"/>
          </w:tcPr>
          <w:p w14:paraId="251CC9BE" w14:textId="77777777" w:rsidR="00DA4576" w:rsidRPr="00703AF2" w:rsidRDefault="00DA4576" w:rsidP="00DA132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DA4576" w:rsidRPr="00B21BED" w14:paraId="4D716D63" w14:textId="77777777" w:rsidTr="00F54FA0">
        <w:trPr>
          <w:trHeight w:val="527"/>
        </w:trPr>
        <w:tc>
          <w:tcPr>
            <w:tcW w:w="2699" w:type="dxa"/>
            <w:gridSpan w:val="2"/>
            <w:shd w:val="clear" w:color="auto" w:fill="auto"/>
            <w:vAlign w:val="center"/>
          </w:tcPr>
          <w:p w14:paraId="7613AE30" w14:textId="77777777" w:rsidR="00DA4576" w:rsidRDefault="00DA4576" w:rsidP="00DA4576">
            <w:pPr>
              <w:spacing w:line="216" w:lineRule="auto"/>
              <w:rPr>
                <w:rFonts w:cstheme="minorHAnsi"/>
                <w:bCs/>
                <w:i/>
                <w:iCs/>
                <w:sz w:val="18"/>
                <w:szCs w:val="18"/>
              </w:rPr>
            </w:pPr>
            <w:r w:rsidRPr="00A452A8">
              <w:rPr>
                <w:rFonts w:cstheme="minorHAnsi"/>
                <w:bCs/>
                <w:i/>
                <w:iCs/>
                <w:sz w:val="18"/>
                <w:szCs w:val="18"/>
              </w:rPr>
              <w:t>Databázy a získavanie znalostí</w:t>
            </w:r>
          </w:p>
        </w:tc>
        <w:tc>
          <w:tcPr>
            <w:tcW w:w="1132" w:type="dxa"/>
            <w:shd w:val="clear" w:color="auto" w:fill="auto"/>
            <w:vAlign w:val="center"/>
          </w:tcPr>
          <w:p w14:paraId="6C0E5B20"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7DCAC5D8" w14:textId="77777777" w:rsidR="00DA4576" w:rsidRDefault="00DA4576" w:rsidP="00DA4576">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6714ECF9"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8D3EFE3" w14:textId="77777777" w:rsidR="00DA4576" w:rsidRDefault="00DA4576" w:rsidP="00DA4576">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5A6B2BA" w14:textId="77777777" w:rsidR="00DA4576" w:rsidRDefault="00DA4576" w:rsidP="00DA4576">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47236C8D" w14:textId="77777777" w:rsidR="00DA4576" w:rsidRPr="00B21BED" w:rsidRDefault="00DA4576" w:rsidP="00DA4576">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508350A" w14:textId="77777777" w:rsidR="00DA4576" w:rsidRPr="00B21BED" w:rsidRDefault="00DA4576" w:rsidP="00DA4576">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6E795FB" w14:textId="77777777" w:rsidR="00DA4576" w:rsidRPr="00B21BED" w:rsidRDefault="00DA4576" w:rsidP="00DA4576">
            <w:pPr>
              <w:spacing w:line="216" w:lineRule="auto"/>
              <w:rPr>
                <w:rFonts w:cstheme="minorHAnsi"/>
                <w:bCs/>
                <w:sz w:val="18"/>
                <w:szCs w:val="18"/>
              </w:rPr>
            </w:pPr>
            <w:r w:rsidRPr="00C320EA">
              <w:rPr>
                <w:rFonts w:cstheme="minorHAnsi"/>
                <w:bCs/>
                <w:sz w:val="18"/>
                <w:szCs w:val="18"/>
              </w:rPr>
              <w:t xml:space="preserve">prof. Ing. </w:t>
            </w:r>
            <w:proofErr w:type="spellStart"/>
            <w:r w:rsidRPr="00C320EA">
              <w:rPr>
                <w:rFonts w:cstheme="minorHAnsi"/>
                <w:bCs/>
                <w:sz w:val="18"/>
                <w:szCs w:val="18"/>
              </w:rPr>
              <w:t>Vitaly</w:t>
            </w:r>
            <w:proofErr w:type="spellEnd"/>
            <w:r w:rsidRPr="00C320EA">
              <w:rPr>
                <w:rFonts w:cstheme="minorHAnsi"/>
                <w:bCs/>
                <w:sz w:val="18"/>
                <w:szCs w:val="18"/>
              </w:rPr>
              <w:t xml:space="preserve"> </w:t>
            </w:r>
            <w:proofErr w:type="spellStart"/>
            <w:r w:rsidRPr="00C320EA">
              <w:rPr>
                <w:rFonts w:cstheme="minorHAnsi"/>
                <w:bCs/>
                <w:sz w:val="18"/>
                <w:szCs w:val="18"/>
              </w:rPr>
              <w:t>Levashenko</w:t>
            </w:r>
            <w:proofErr w:type="spellEnd"/>
            <w:r w:rsidRPr="00C320EA">
              <w:rPr>
                <w:rFonts w:cstheme="minorHAnsi"/>
                <w:bCs/>
                <w:sz w:val="18"/>
                <w:szCs w:val="18"/>
              </w:rPr>
              <w:t>, PhD.</w:t>
            </w:r>
          </w:p>
        </w:tc>
      </w:tr>
    </w:tbl>
    <w:p w14:paraId="137E5971" w14:textId="77777777" w:rsidR="00DE437B" w:rsidRDefault="00DE437B" w:rsidP="00DE437B">
      <w:pPr>
        <w:autoSpaceDE w:val="0"/>
        <w:autoSpaceDN w:val="0"/>
        <w:adjustRightInd w:val="0"/>
        <w:spacing w:after="0" w:line="240" w:lineRule="auto"/>
        <w:ind w:left="360" w:hanging="360"/>
        <w:rPr>
          <w:rFonts w:cstheme="minorHAnsi"/>
        </w:rPr>
      </w:pPr>
    </w:p>
    <w:p w14:paraId="205FFFAA" w14:textId="77777777" w:rsidR="00556FBD" w:rsidRDefault="00556FBD" w:rsidP="00556FBD">
      <w:pPr>
        <w:rPr>
          <w:rFonts w:cstheme="minorHAnsi"/>
          <w:b/>
          <w:bCs/>
        </w:rPr>
      </w:pPr>
    </w:p>
    <w:p w14:paraId="1DF2F17A" w14:textId="77777777" w:rsidR="00D22BD0" w:rsidRDefault="00D22BD0">
      <w:pPr>
        <w:rPr>
          <w:b/>
          <w:sz w:val="24"/>
          <w:szCs w:val="24"/>
        </w:rPr>
      </w:pPr>
    </w:p>
    <w:p w14:paraId="0C269DC8" w14:textId="77777777" w:rsidR="006969F7" w:rsidRDefault="006969F7" w:rsidP="008B785E">
      <w:pPr>
        <w:pStyle w:val="Default"/>
        <w:rPr>
          <w:b/>
          <w:bCs/>
          <w:sz w:val="22"/>
          <w:szCs w:val="22"/>
        </w:rPr>
      </w:pPr>
    </w:p>
    <w:p w14:paraId="407FA792" w14:textId="6AF21BB4" w:rsidR="008B785E" w:rsidRPr="008B785E" w:rsidRDefault="008B785E" w:rsidP="008B785E">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r>
      <w:r w:rsidRPr="008B785E">
        <w:rPr>
          <w:bCs/>
          <w:sz w:val="22"/>
          <w:szCs w:val="22"/>
        </w:rPr>
        <w:tab/>
        <w:t>Dátum:</w:t>
      </w:r>
      <w:r w:rsidRPr="008B785E">
        <w:rPr>
          <w:bCs/>
          <w:sz w:val="22"/>
          <w:szCs w:val="22"/>
        </w:rPr>
        <w:tab/>
      </w:r>
      <w:r w:rsidR="00E3547E">
        <w:rPr>
          <w:bCs/>
          <w:sz w:val="22"/>
          <w:szCs w:val="22"/>
        </w:rPr>
        <w:t>21.3.2024</w:t>
      </w:r>
      <w:r w:rsidRPr="008B785E">
        <w:rPr>
          <w:bCs/>
          <w:sz w:val="22"/>
          <w:szCs w:val="22"/>
        </w:rPr>
        <w:tab/>
      </w:r>
      <w:r w:rsidRPr="008B785E">
        <w:rPr>
          <w:bCs/>
          <w:sz w:val="22"/>
          <w:szCs w:val="22"/>
        </w:rPr>
        <w:tab/>
      </w:r>
    </w:p>
    <w:sectPr w:rsidR="008B785E" w:rsidRPr="008B785E" w:rsidSect="003609D8">
      <w:headerReference w:type="first" r:id="rId247"/>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19C56" w14:textId="77777777" w:rsidR="003609D8" w:rsidRDefault="003609D8" w:rsidP="008A24C2">
      <w:pPr>
        <w:spacing w:after="0" w:line="240" w:lineRule="auto"/>
      </w:pPr>
      <w:r>
        <w:separator/>
      </w:r>
    </w:p>
  </w:endnote>
  <w:endnote w:type="continuationSeparator" w:id="0">
    <w:p w14:paraId="51A85B86" w14:textId="77777777" w:rsidR="003609D8" w:rsidRDefault="003609D8"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62BFC" w14:textId="77777777" w:rsidR="003609D8" w:rsidRDefault="003609D8" w:rsidP="008A24C2">
      <w:pPr>
        <w:spacing w:after="0" w:line="240" w:lineRule="auto"/>
      </w:pPr>
      <w:r>
        <w:separator/>
      </w:r>
    </w:p>
  </w:footnote>
  <w:footnote w:type="continuationSeparator" w:id="0">
    <w:p w14:paraId="03D50E23" w14:textId="77777777" w:rsidR="003609D8" w:rsidRDefault="003609D8"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34A"/>
    <w:multiLevelType w:val="hybridMultilevel"/>
    <w:tmpl w:val="797AB5D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C3BE9"/>
    <w:multiLevelType w:val="multilevel"/>
    <w:tmpl w:val="194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608C4"/>
    <w:multiLevelType w:val="multilevel"/>
    <w:tmpl w:val="086E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45DD8"/>
    <w:multiLevelType w:val="multilevel"/>
    <w:tmpl w:val="D084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27E5C"/>
    <w:multiLevelType w:val="hybridMultilevel"/>
    <w:tmpl w:val="D1A4208C"/>
    <w:lvl w:ilvl="0" w:tplc="D4823C20">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006F8"/>
    <w:multiLevelType w:val="hybridMultilevel"/>
    <w:tmpl w:val="234A3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B11E2E"/>
    <w:multiLevelType w:val="multilevel"/>
    <w:tmpl w:val="1AE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03EC3"/>
    <w:multiLevelType w:val="multilevel"/>
    <w:tmpl w:val="0F4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E0425"/>
    <w:multiLevelType w:val="multilevel"/>
    <w:tmpl w:val="60D8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A556159"/>
    <w:multiLevelType w:val="multilevel"/>
    <w:tmpl w:val="B2EA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E3F9E"/>
    <w:multiLevelType w:val="hybridMultilevel"/>
    <w:tmpl w:val="A868168E"/>
    <w:lvl w:ilvl="0" w:tplc="B8840EB8">
      <w:start w:val="1"/>
      <w:numFmt w:val="lowerLetter"/>
      <w:lvlText w:val="%1)"/>
      <w:lvlJc w:val="left"/>
      <w:pPr>
        <w:tabs>
          <w:tab w:val="num" w:pos="645"/>
        </w:tabs>
        <w:ind w:left="645" w:hanging="360"/>
      </w:pPr>
      <w:rPr>
        <w:rFonts w:cs="Times New Roman" w:hint="default"/>
      </w:rPr>
    </w:lvl>
    <w:lvl w:ilvl="1" w:tplc="EA988BD6" w:tentative="1">
      <w:start w:val="1"/>
      <w:numFmt w:val="lowerLetter"/>
      <w:lvlText w:val="%2."/>
      <w:lvlJc w:val="left"/>
      <w:pPr>
        <w:tabs>
          <w:tab w:val="num" w:pos="645"/>
        </w:tabs>
        <w:ind w:left="645" w:hanging="360"/>
      </w:pPr>
      <w:rPr>
        <w:rFonts w:cs="Times New Roman"/>
      </w:rPr>
    </w:lvl>
    <w:lvl w:ilvl="2" w:tplc="263062E6" w:tentative="1">
      <w:start w:val="1"/>
      <w:numFmt w:val="lowerRoman"/>
      <w:lvlText w:val="%3."/>
      <w:lvlJc w:val="right"/>
      <w:pPr>
        <w:tabs>
          <w:tab w:val="num" w:pos="1365"/>
        </w:tabs>
        <w:ind w:left="1365" w:hanging="180"/>
      </w:pPr>
      <w:rPr>
        <w:rFonts w:cs="Times New Roman"/>
      </w:rPr>
    </w:lvl>
    <w:lvl w:ilvl="3" w:tplc="718217E6" w:tentative="1">
      <w:start w:val="1"/>
      <w:numFmt w:val="decimal"/>
      <w:lvlText w:val="%4."/>
      <w:lvlJc w:val="left"/>
      <w:pPr>
        <w:tabs>
          <w:tab w:val="num" w:pos="2085"/>
        </w:tabs>
        <w:ind w:left="2085" w:hanging="360"/>
      </w:pPr>
      <w:rPr>
        <w:rFonts w:cs="Times New Roman"/>
      </w:rPr>
    </w:lvl>
    <w:lvl w:ilvl="4" w:tplc="17509782" w:tentative="1">
      <w:start w:val="1"/>
      <w:numFmt w:val="lowerLetter"/>
      <w:lvlText w:val="%5."/>
      <w:lvlJc w:val="left"/>
      <w:pPr>
        <w:tabs>
          <w:tab w:val="num" w:pos="2805"/>
        </w:tabs>
        <w:ind w:left="2805" w:hanging="360"/>
      </w:pPr>
      <w:rPr>
        <w:rFonts w:cs="Times New Roman"/>
      </w:rPr>
    </w:lvl>
    <w:lvl w:ilvl="5" w:tplc="D416C602" w:tentative="1">
      <w:start w:val="1"/>
      <w:numFmt w:val="lowerRoman"/>
      <w:lvlText w:val="%6."/>
      <w:lvlJc w:val="right"/>
      <w:pPr>
        <w:tabs>
          <w:tab w:val="num" w:pos="3525"/>
        </w:tabs>
        <w:ind w:left="3525" w:hanging="180"/>
      </w:pPr>
      <w:rPr>
        <w:rFonts w:cs="Times New Roman"/>
      </w:rPr>
    </w:lvl>
    <w:lvl w:ilvl="6" w:tplc="C9AA0AEA" w:tentative="1">
      <w:start w:val="1"/>
      <w:numFmt w:val="decimal"/>
      <w:lvlText w:val="%7."/>
      <w:lvlJc w:val="left"/>
      <w:pPr>
        <w:tabs>
          <w:tab w:val="num" w:pos="4245"/>
        </w:tabs>
        <w:ind w:left="4245" w:hanging="360"/>
      </w:pPr>
      <w:rPr>
        <w:rFonts w:cs="Times New Roman"/>
      </w:rPr>
    </w:lvl>
    <w:lvl w:ilvl="7" w:tplc="06961714" w:tentative="1">
      <w:start w:val="1"/>
      <w:numFmt w:val="lowerLetter"/>
      <w:lvlText w:val="%8."/>
      <w:lvlJc w:val="left"/>
      <w:pPr>
        <w:tabs>
          <w:tab w:val="num" w:pos="4965"/>
        </w:tabs>
        <w:ind w:left="4965" w:hanging="360"/>
      </w:pPr>
      <w:rPr>
        <w:rFonts w:cs="Times New Roman"/>
      </w:rPr>
    </w:lvl>
    <w:lvl w:ilvl="8" w:tplc="D65061CC" w:tentative="1">
      <w:start w:val="1"/>
      <w:numFmt w:val="lowerRoman"/>
      <w:lvlText w:val="%9."/>
      <w:lvlJc w:val="right"/>
      <w:pPr>
        <w:tabs>
          <w:tab w:val="num" w:pos="5685"/>
        </w:tabs>
        <w:ind w:left="5685" w:hanging="180"/>
      </w:pPr>
      <w:rPr>
        <w:rFonts w:cs="Times New Roman"/>
      </w:rPr>
    </w:lvl>
  </w:abstractNum>
  <w:abstractNum w:abstractNumId="12" w15:restartNumberingAfterBreak="0">
    <w:nsid w:val="4CBD3C1A"/>
    <w:multiLevelType w:val="hybridMultilevel"/>
    <w:tmpl w:val="E52413EE"/>
    <w:lvl w:ilvl="0" w:tplc="ADF40D24">
      <w:numFmt w:val="bullet"/>
      <w:lvlText w:val="•"/>
      <w:lvlJc w:val="left"/>
      <w:pPr>
        <w:ind w:left="386" w:hanging="420"/>
      </w:pPr>
      <w:rPr>
        <w:rFonts w:ascii="Calibri" w:eastAsiaTheme="minorHAnsi" w:hAnsi="Calibri" w:cstheme="minorHAnsi" w:hint="default"/>
      </w:rPr>
    </w:lvl>
    <w:lvl w:ilvl="1" w:tplc="041B0003" w:tentative="1">
      <w:start w:val="1"/>
      <w:numFmt w:val="bullet"/>
      <w:lvlText w:val="o"/>
      <w:lvlJc w:val="left"/>
      <w:pPr>
        <w:ind w:left="1118" w:hanging="360"/>
      </w:pPr>
      <w:rPr>
        <w:rFonts w:ascii="Courier New" w:hAnsi="Courier New" w:cs="Courier New" w:hint="default"/>
      </w:rPr>
    </w:lvl>
    <w:lvl w:ilvl="2" w:tplc="041B0005" w:tentative="1">
      <w:start w:val="1"/>
      <w:numFmt w:val="bullet"/>
      <w:lvlText w:val=""/>
      <w:lvlJc w:val="left"/>
      <w:pPr>
        <w:ind w:left="1838" w:hanging="360"/>
      </w:pPr>
      <w:rPr>
        <w:rFonts w:ascii="Wingdings" w:hAnsi="Wingdings" w:hint="default"/>
      </w:rPr>
    </w:lvl>
    <w:lvl w:ilvl="3" w:tplc="041B0001" w:tentative="1">
      <w:start w:val="1"/>
      <w:numFmt w:val="bullet"/>
      <w:lvlText w:val=""/>
      <w:lvlJc w:val="left"/>
      <w:pPr>
        <w:ind w:left="2558" w:hanging="360"/>
      </w:pPr>
      <w:rPr>
        <w:rFonts w:ascii="Symbol" w:hAnsi="Symbol" w:hint="default"/>
      </w:rPr>
    </w:lvl>
    <w:lvl w:ilvl="4" w:tplc="041B0003" w:tentative="1">
      <w:start w:val="1"/>
      <w:numFmt w:val="bullet"/>
      <w:lvlText w:val="o"/>
      <w:lvlJc w:val="left"/>
      <w:pPr>
        <w:ind w:left="3278" w:hanging="360"/>
      </w:pPr>
      <w:rPr>
        <w:rFonts w:ascii="Courier New" w:hAnsi="Courier New" w:cs="Courier New" w:hint="default"/>
      </w:rPr>
    </w:lvl>
    <w:lvl w:ilvl="5" w:tplc="041B0005" w:tentative="1">
      <w:start w:val="1"/>
      <w:numFmt w:val="bullet"/>
      <w:lvlText w:val=""/>
      <w:lvlJc w:val="left"/>
      <w:pPr>
        <w:ind w:left="3998" w:hanging="360"/>
      </w:pPr>
      <w:rPr>
        <w:rFonts w:ascii="Wingdings" w:hAnsi="Wingdings" w:hint="default"/>
      </w:rPr>
    </w:lvl>
    <w:lvl w:ilvl="6" w:tplc="041B0001" w:tentative="1">
      <w:start w:val="1"/>
      <w:numFmt w:val="bullet"/>
      <w:lvlText w:val=""/>
      <w:lvlJc w:val="left"/>
      <w:pPr>
        <w:ind w:left="4718" w:hanging="360"/>
      </w:pPr>
      <w:rPr>
        <w:rFonts w:ascii="Symbol" w:hAnsi="Symbol" w:hint="default"/>
      </w:rPr>
    </w:lvl>
    <w:lvl w:ilvl="7" w:tplc="041B0003" w:tentative="1">
      <w:start w:val="1"/>
      <w:numFmt w:val="bullet"/>
      <w:lvlText w:val="o"/>
      <w:lvlJc w:val="left"/>
      <w:pPr>
        <w:ind w:left="5438" w:hanging="360"/>
      </w:pPr>
      <w:rPr>
        <w:rFonts w:ascii="Courier New" w:hAnsi="Courier New" w:cs="Courier New" w:hint="default"/>
      </w:rPr>
    </w:lvl>
    <w:lvl w:ilvl="8" w:tplc="041B0005" w:tentative="1">
      <w:start w:val="1"/>
      <w:numFmt w:val="bullet"/>
      <w:lvlText w:val=""/>
      <w:lvlJc w:val="left"/>
      <w:pPr>
        <w:ind w:left="6158" w:hanging="360"/>
      </w:pPr>
      <w:rPr>
        <w:rFonts w:ascii="Wingdings" w:hAnsi="Wingdings" w:hint="default"/>
      </w:rPr>
    </w:lvl>
  </w:abstractNum>
  <w:abstractNum w:abstractNumId="13"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82975CE"/>
    <w:multiLevelType w:val="multilevel"/>
    <w:tmpl w:val="63F4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B26E5"/>
    <w:multiLevelType w:val="multilevel"/>
    <w:tmpl w:val="99B6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B0B3D"/>
    <w:multiLevelType w:val="multilevel"/>
    <w:tmpl w:val="96D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75561"/>
    <w:multiLevelType w:val="hybridMultilevel"/>
    <w:tmpl w:val="7478804E"/>
    <w:lvl w:ilvl="0" w:tplc="ADF40D24">
      <w:numFmt w:val="bullet"/>
      <w:lvlText w:val="•"/>
      <w:lvlJc w:val="left"/>
      <w:pPr>
        <w:ind w:left="708" w:hanging="42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DF16848"/>
    <w:multiLevelType w:val="multilevel"/>
    <w:tmpl w:val="A47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955932">
    <w:abstractNumId w:val="9"/>
  </w:num>
  <w:num w:numId="2" w16cid:durableId="1896772799">
    <w:abstractNumId w:val="13"/>
  </w:num>
  <w:num w:numId="3" w16cid:durableId="1091051494">
    <w:abstractNumId w:val="3"/>
  </w:num>
  <w:num w:numId="4" w16cid:durableId="1127357820">
    <w:abstractNumId w:val="15"/>
  </w:num>
  <w:num w:numId="5" w16cid:durableId="1415011011">
    <w:abstractNumId w:val="10"/>
  </w:num>
  <w:num w:numId="6" w16cid:durableId="2023821577">
    <w:abstractNumId w:val="7"/>
  </w:num>
  <w:num w:numId="7" w16cid:durableId="1197473913">
    <w:abstractNumId w:val="6"/>
  </w:num>
  <w:num w:numId="8" w16cid:durableId="1202590260">
    <w:abstractNumId w:val="14"/>
  </w:num>
  <w:num w:numId="9" w16cid:durableId="588585356">
    <w:abstractNumId w:val="18"/>
  </w:num>
  <w:num w:numId="10" w16cid:durableId="1039621421">
    <w:abstractNumId w:val="2"/>
  </w:num>
  <w:num w:numId="11" w16cid:durableId="2124222701">
    <w:abstractNumId w:val="1"/>
  </w:num>
  <w:num w:numId="12" w16cid:durableId="163671091">
    <w:abstractNumId w:val="16"/>
  </w:num>
  <w:num w:numId="13" w16cid:durableId="1202396475">
    <w:abstractNumId w:val="8"/>
  </w:num>
  <w:num w:numId="14" w16cid:durableId="871960561">
    <w:abstractNumId w:val="5"/>
  </w:num>
  <w:num w:numId="15" w16cid:durableId="498496845">
    <w:abstractNumId w:val="0"/>
  </w:num>
  <w:num w:numId="16" w16cid:durableId="990719248">
    <w:abstractNumId w:val="17"/>
  </w:num>
  <w:num w:numId="17" w16cid:durableId="1853568329">
    <w:abstractNumId w:val="11"/>
  </w:num>
  <w:num w:numId="18" w16cid:durableId="2110351934">
    <w:abstractNumId w:val="4"/>
  </w:num>
  <w:num w:numId="19" w16cid:durableId="209500946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106D6"/>
    <w:rsid w:val="00015DBE"/>
    <w:rsid w:val="00024D6D"/>
    <w:rsid w:val="00044A00"/>
    <w:rsid w:val="000811FD"/>
    <w:rsid w:val="000B25DF"/>
    <w:rsid w:val="000B2CB4"/>
    <w:rsid w:val="000B3E75"/>
    <w:rsid w:val="000C01BF"/>
    <w:rsid w:val="000C7A00"/>
    <w:rsid w:val="000F04B4"/>
    <w:rsid w:val="00120665"/>
    <w:rsid w:val="00137B48"/>
    <w:rsid w:val="00150A60"/>
    <w:rsid w:val="001558ED"/>
    <w:rsid w:val="001653A4"/>
    <w:rsid w:val="00170927"/>
    <w:rsid w:val="001A62E6"/>
    <w:rsid w:val="001C7747"/>
    <w:rsid w:val="001D02C5"/>
    <w:rsid w:val="001D349C"/>
    <w:rsid w:val="0022026F"/>
    <w:rsid w:val="00231896"/>
    <w:rsid w:val="002727A4"/>
    <w:rsid w:val="00280115"/>
    <w:rsid w:val="002A3C71"/>
    <w:rsid w:val="002C06A7"/>
    <w:rsid w:val="002C07F7"/>
    <w:rsid w:val="002C575C"/>
    <w:rsid w:val="002D6C64"/>
    <w:rsid w:val="002E7CFA"/>
    <w:rsid w:val="00322963"/>
    <w:rsid w:val="0032376C"/>
    <w:rsid w:val="00333660"/>
    <w:rsid w:val="00360804"/>
    <w:rsid w:val="003609D8"/>
    <w:rsid w:val="00367328"/>
    <w:rsid w:val="00397FE9"/>
    <w:rsid w:val="003A3800"/>
    <w:rsid w:val="003D1589"/>
    <w:rsid w:val="003F26C6"/>
    <w:rsid w:val="003F5671"/>
    <w:rsid w:val="003F57BF"/>
    <w:rsid w:val="003F7AFF"/>
    <w:rsid w:val="00443B32"/>
    <w:rsid w:val="00446B14"/>
    <w:rsid w:val="00457866"/>
    <w:rsid w:val="0049017C"/>
    <w:rsid w:val="004C2F31"/>
    <w:rsid w:val="004D222D"/>
    <w:rsid w:val="004D3397"/>
    <w:rsid w:val="004D7B9B"/>
    <w:rsid w:val="00523F14"/>
    <w:rsid w:val="00533E95"/>
    <w:rsid w:val="00545AC8"/>
    <w:rsid w:val="005472EA"/>
    <w:rsid w:val="00556FBD"/>
    <w:rsid w:val="005A5F3B"/>
    <w:rsid w:val="005B76AA"/>
    <w:rsid w:val="005B7AB6"/>
    <w:rsid w:val="005C2265"/>
    <w:rsid w:val="005D6775"/>
    <w:rsid w:val="005D7388"/>
    <w:rsid w:val="005E6E3D"/>
    <w:rsid w:val="005F4555"/>
    <w:rsid w:val="0061566D"/>
    <w:rsid w:val="006433AC"/>
    <w:rsid w:val="006500B6"/>
    <w:rsid w:val="006969F7"/>
    <w:rsid w:val="006B273F"/>
    <w:rsid w:val="006B715B"/>
    <w:rsid w:val="006D2D88"/>
    <w:rsid w:val="00712B91"/>
    <w:rsid w:val="00715405"/>
    <w:rsid w:val="0073188E"/>
    <w:rsid w:val="007532BA"/>
    <w:rsid w:val="007537B7"/>
    <w:rsid w:val="0075388E"/>
    <w:rsid w:val="007B170C"/>
    <w:rsid w:val="007D2EFC"/>
    <w:rsid w:val="0081292B"/>
    <w:rsid w:val="00813A8A"/>
    <w:rsid w:val="00844E14"/>
    <w:rsid w:val="0085544C"/>
    <w:rsid w:val="00875644"/>
    <w:rsid w:val="00882237"/>
    <w:rsid w:val="00890B55"/>
    <w:rsid w:val="008A24C2"/>
    <w:rsid w:val="008B785E"/>
    <w:rsid w:val="008D0CE3"/>
    <w:rsid w:val="008D2CA6"/>
    <w:rsid w:val="008E6EFF"/>
    <w:rsid w:val="00915271"/>
    <w:rsid w:val="0092042D"/>
    <w:rsid w:val="0093711C"/>
    <w:rsid w:val="009407F2"/>
    <w:rsid w:val="00963C86"/>
    <w:rsid w:val="009A1726"/>
    <w:rsid w:val="009A7DB1"/>
    <w:rsid w:val="009E181F"/>
    <w:rsid w:val="009E5CAE"/>
    <w:rsid w:val="009F4A46"/>
    <w:rsid w:val="00A22B88"/>
    <w:rsid w:val="00A23FCA"/>
    <w:rsid w:val="00A31ED8"/>
    <w:rsid w:val="00A41669"/>
    <w:rsid w:val="00A43AA8"/>
    <w:rsid w:val="00A56AC8"/>
    <w:rsid w:val="00A83633"/>
    <w:rsid w:val="00A93212"/>
    <w:rsid w:val="00AD7C5A"/>
    <w:rsid w:val="00AE5D37"/>
    <w:rsid w:val="00AF15BD"/>
    <w:rsid w:val="00B14ED5"/>
    <w:rsid w:val="00B33B08"/>
    <w:rsid w:val="00B5743E"/>
    <w:rsid w:val="00B74C17"/>
    <w:rsid w:val="00B82563"/>
    <w:rsid w:val="00B85354"/>
    <w:rsid w:val="00BC4F13"/>
    <w:rsid w:val="00BE1FAD"/>
    <w:rsid w:val="00C149C0"/>
    <w:rsid w:val="00C22788"/>
    <w:rsid w:val="00C47D36"/>
    <w:rsid w:val="00C5108A"/>
    <w:rsid w:val="00C8185B"/>
    <w:rsid w:val="00CA6220"/>
    <w:rsid w:val="00CB2334"/>
    <w:rsid w:val="00CB29AA"/>
    <w:rsid w:val="00CD4A54"/>
    <w:rsid w:val="00CF6892"/>
    <w:rsid w:val="00D00594"/>
    <w:rsid w:val="00D06984"/>
    <w:rsid w:val="00D0705B"/>
    <w:rsid w:val="00D12E0A"/>
    <w:rsid w:val="00D22BD0"/>
    <w:rsid w:val="00D312BF"/>
    <w:rsid w:val="00D35581"/>
    <w:rsid w:val="00D66FE9"/>
    <w:rsid w:val="00D92D62"/>
    <w:rsid w:val="00DA1323"/>
    <w:rsid w:val="00DA3003"/>
    <w:rsid w:val="00DA3190"/>
    <w:rsid w:val="00DA4576"/>
    <w:rsid w:val="00DB597F"/>
    <w:rsid w:val="00DE437B"/>
    <w:rsid w:val="00DF17EB"/>
    <w:rsid w:val="00DF4D95"/>
    <w:rsid w:val="00E0178F"/>
    <w:rsid w:val="00E3547E"/>
    <w:rsid w:val="00E65B93"/>
    <w:rsid w:val="00E721B3"/>
    <w:rsid w:val="00E8277E"/>
    <w:rsid w:val="00EC53A8"/>
    <w:rsid w:val="00EF6E69"/>
    <w:rsid w:val="00F23F36"/>
    <w:rsid w:val="00F507A5"/>
    <w:rsid w:val="00F54964"/>
    <w:rsid w:val="00F61E7C"/>
    <w:rsid w:val="00F67C32"/>
    <w:rsid w:val="00F7278E"/>
    <w:rsid w:val="00FC0B4D"/>
    <w:rsid w:val="00FD4F87"/>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link w:val="Nadpis3Char"/>
    <w:uiPriority w:val="9"/>
    <w:qFormat/>
    <w:rsid w:val="0071540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paragraph" w:styleId="Normlnywebov">
    <w:name w:val="Normal (Web)"/>
    <w:basedOn w:val="Normlny"/>
    <w:uiPriority w:val="99"/>
    <w:unhideWhenUsed/>
    <w:rsid w:val="0061566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C2265"/>
    <w:rPr>
      <w:i/>
      <w:iCs/>
    </w:rPr>
  </w:style>
  <w:style w:type="character" w:styleId="Nevyrieenzmienka">
    <w:name w:val="Unresolved Mention"/>
    <w:basedOn w:val="Predvolenpsmoodseku"/>
    <w:uiPriority w:val="99"/>
    <w:semiHidden/>
    <w:unhideWhenUsed/>
    <w:rsid w:val="00A83633"/>
    <w:rPr>
      <w:color w:val="605E5C"/>
      <w:shd w:val="clear" w:color="auto" w:fill="E1DFDD"/>
    </w:rPr>
  </w:style>
  <w:style w:type="character" w:customStyle="1" w:styleId="Nadpis3Char">
    <w:name w:val="Nadpis 3 Char"/>
    <w:basedOn w:val="Predvolenpsmoodseku"/>
    <w:link w:val="Nadpis3"/>
    <w:uiPriority w:val="9"/>
    <w:rsid w:val="00715405"/>
    <w:rPr>
      <w:rFonts w:ascii="Times New Roman" w:eastAsia="Times New Roman" w:hAnsi="Times New Roman" w:cs="Times New Roman"/>
      <w:b/>
      <w:bCs/>
      <w:sz w:val="27"/>
      <w:szCs w:val="27"/>
      <w:lang w:eastAsia="sk-SK"/>
    </w:rPr>
  </w:style>
  <w:style w:type="paragraph" w:customStyle="1" w:styleId="tlPrvriadok1cm">
    <w:name w:val="Štýl Prvý riadok:  1 cm"/>
    <w:basedOn w:val="Normlny"/>
    <w:uiPriority w:val="99"/>
    <w:rsid w:val="002727A4"/>
    <w:pPr>
      <w:tabs>
        <w:tab w:val="left" w:pos="720"/>
      </w:tabs>
      <w:spacing w:after="0" w:line="240" w:lineRule="auto"/>
      <w:ind w:firstLine="567"/>
      <w:jc w:val="both"/>
    </w:pPr>
    <w:rPr>
      <w:rFonts w:ascii="Tahoma" w:eastAsia="Times New Roman" w:hAnsi="Tahoma" w:cs="Times New Roman"/>
      <w:sz w:val="24"/>
      <w:szCs w:val="20"/>
    </w:rPr>
  </w:style>
  <w:style w:type="paragraph" w:customStyle="1" w:styleId="tabulkahlavika">
    <w:name w:val="tabulka hlavička"/>
    <w:basedOn w:val="Normlny"/>
    <w:rsid w:val="00AD7C5A"/>
    <w:pPr>
      <w:spacing w:before="80" w:after="80" w:line="300" w:lineRule="auto"/>
      <w:jc w:val="both"/>
    </w:pPr>
    <w:rPr>
      <w:rFonts w:ascii="Arial" w:eastAsia="Times New Roman" w:hAnsi="Arial" w:cs="Times New Roman"/>
      <w:b/>
      <w:sz w:val="20"/>
      <w:szCs w:val="24"/>
      <w:lang w:eastAsia="sk-SK"/>
    </w:rPr>
  </w:style>
  <w:style w:type="paragraph" w:customStyle="1" w:styleId="tabulkatext">
    <w:name w:val="tabulka text"/>
    <w:basedOn w:val="Normlny"/>
    <w:rsid w:val="00AD7C5A"/>
    <w:pPr>
      <w:spacing w:before="40" w:after="40" w:line="300" w:lineRule="auto"/>
      <w:jc w:val="both"/>
    </w:pPr>
    <w:rPr>
      <w:rFonts w:ascii="Arial" w:eastAsia="Times New Roman" w:hAnsi="Arial" w:cs="Times New Roman"/>
      <w:sz w:val="20"/>
      <w:szCs w:val="24"/>
      <w:lang w:eastAsia="sk-SK"/>
    </w:rPr>
  </w:style>
  <w:style w:type="paragraph" w:customStyle="1" w:styleId="msonormal0">
    <w:name w:val="msonormal"/>
    <w:basedOn w:val="Normlny"/>
    <w:rsid w:val="00150A6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6055">
      <w:bodyDiv w:val="1"/>
      <w:marLeft w:val="0"/>
      <w:marRight w:val="0"/>
      <w:marTop w:val="0"/>
      <w:marBottom w:val="0"/>
      <w:divBdr>
        <w:top w:val="none" w:sz="0" w:space="0" w:color="auto"/>
        <w:left w:val="none" w:sz="0" w:space="0" w:color="auto"/>
        <w:bottom w:val="none" w:sz="0" w:space="0" w:color="auto"/>
        <w:right w:val="none" w:sz="0" w:space="0" w:color="auto"/>
      </w:divBdr>
    </w:div>
    <w:div w:id="107822632">
      <w:bodyDiv w:val="1"/>
      <w:marLeft w:val="0"/>
      <w:marRight w:val="0"/>
      <w:marTop w:val="0"/>
      <w:marBottom w:val="0"/>
      <w:divBdr>
        <w:top w:val="none" w:sz="0" w:space="0" w:color="auto"/>
        <w:left w:val="none" w:sz="0" w:space="0" w:color="auto"/>
        <w:bottom w:val="none" w:sz="0" w:space="0" w:color="auto"/>
        <w:right w:val="none" w:sz="0" w:space="0" w:color="auto"/>
      </w:divBdr>
    </w:div>
    <w:div w:id="145830312">
      <w:bodyDiv w:val="1"/>
      <w:marLeft w:val="0"/>
      <w:marRight w:val="0"/>
      <w:marTop w:val="0"/>
      <w:marBottom w:val="0"/>
      <w:divBdr>
        <w:top w:val="none" w:sz="0" w:space="0" w:color="auto"/>
        <w:left w:val="none" w:sz="0" w:space="0" w:color="auto"/>
        <w:bottom w:val="none" w:sz="0" w:space="0" w:color="auto"/>
        <w:right w:val="none" w:sz="0" w:space="0" w:color="auto"/>
      </w:divBdr>
    </w:div>
    <w:div w:id="230162975">
      <w:bodyDiv w:val="1"/>
      <w:marLeft w:val="0"/>
      <w:marRight w:val="0"/>
      <w:marTop w:val="0"/>
      <w:marBottom w:val="0"/>
      <w:divBdr>
        <w:top w:val="none" w:sz="0" w:space="0" w:color="auto"/>
        <w:left w:val="none" w:sz="0" w:space="0" w:color="auto"/>
        <w:bottom w:val="none" w:sz="0" w:space="0" w:color="auto"/>
        <w:right w:val="none" w:sz="0" w:space="0" w:color="auto"/>
      </w:divBdr>
    </w:div>
    <w:div w:id="242032640">
      <w:bodyDiv w:val="1"/>
      <w:marLeft w:val="0"/>
      <w:marRight w:val="0"/>
      <w:marTop w:val="0"/>
      <w:marBottom w:val="0"/>
      <w:divBdr>
        <w:top w:val="none" w:sz="0" w:space="0" w:color="auto"/>
        <w:left w:val="none" w:sz="0" w:space="0" w:color="auto"/>
        <w:bottom w:val="none" w:sz="0" w:space="0" w:color="auto"/>
        <w:right w:val="none" w:sz="0" w:space="0" w:color="auto"/>
      </w:divBdr>
    </w:div>
    <w:div w:id="364015942">
      <w:bodyDiv w:val="1"/>
      <w:marLeft w:val="0"/>
      <w:marRight w:val="0"/>
      <w:marTop w:val="0"/>
      <w:marBottom w:val="0"/>
      <w:divBdr>
        <w:top w:val="none" w:sz="0" w:space="0" w:color="auto"/>
        <w:left w:val="none" w:sz="0" w:space="0" w:color="auto"/>
        <w:bottom w:val="none" w:sz="0" w:space="0" w:color="auto"/>
        <w:right w:val="none" w:sz="0" w:space="0" w:color="auto"/>
      </w:divBdr>
    </w:div>
    <w:div w:id="387724030">
      <w:bodyDiv w:val="1"/>
      <w:marLeft w:val="0"/>
      <w:marRight w:val="0"/>
      <w:marTop w:val="0"/>
      <w:marBottom w:val="0"/>
      <w:divBdr>
        <w:top w:val="none" w:sz="0" w:space="0" w:color="auto"/>
        <w:left w:val="none" w:sz="0" w:space="0" w:color="auto"/>
        <w:bottom w:val="none" w:sz="0" w:space="0" w:color="auto"/>
        <w:right w:val="none" w:sz="0" w:space="0" w:color="auto"/>
      </w:divBdr>
    </w:div>
    <w:div w:id="411782983">
      <w:bodyDiv w:val="1"/>
      <w:marLeft w:val="0"/>
      <w:marRight w:val="0"/>
      <w:marTop w:val="0"/>
      <w:marBottom w:val="0"/>
      <w:divBdr>
        <w:top w:val="none" w:sz="0" w:space="0" w:color="auto"/>
        <w:left w:val="none" w:sz="0" w:space="0" w:color="auto"/>
        <w:bottom w:val="none" w:sz="0" w:space="0" w:color="auto"/>
        <w:right w:val="none" w:sz="0" w:space="0" w:color="auto"/>
      </w:divBdr>
    </w:div>
    <w:div w:id="506092359">
      <w:bodyDiv w:val="1"/>
      <w:marLeft w:val="0"/>
      <w:marRight w:val="0"/>
      <w:marTop w:val="0"/>
      <w:marBottom w:val="0"/>
      <w:divBdr>
        <w:top w:val="none" w:sz="0" w:space="0" w:color="auto"/>
        <w:left w:val="none" w:sz="0" w:space="0" w:color="auto"/>
        <w:bottom w:val="none" w:sz="0" w:space="0" w:color="auto"/>
        <w:right w:val="none" w:sz="0" w:space="0" w:color="auto"/>
      </w:divBdr>
    </w:div>
    <w:div w:id="557866238">
      <w:bodyDiv w:val="1"/>
      <w:marLeft w:val="0"/>
      <w:marRight w:val="0"/>
      <w:marTop w:val="0"/>
      <w:marBottom w:val="0"/>
      <w:divBdr>
        <w:top w:val="none" w:sz="0" w:space="0" w:color="auto"/>
        <w:left w:val="none" w:sz="0" w:space="0" w:color="auto"/>
        <w:bottom w:val="none" w:sz="0" w:space="0" w:color="auto"/>
        <w:right w:val="none" w:sz="0" w:space="0" w:color="auto"/>
      </w:divBdr>
    </w:div>
    <w:div w:id="653920668">
      <w:bodyDiv w:val="1"/>
      <w:marLeft w:val="0"/>
      <w:marRight w:val="0"/>
      <w:marTop w:val="0"/>
      <w:marBottom w:val="0"/>
      <w:divBdr>
        <w:top w:val="none" w:sz="0" w:space="0" w:color="auto"/>
        <w:left w:val="none" w:sz="0" w:space="0" w:color="auto"/>
        <w:bottom w:val="none" w:sz="0" w:space="0" w:color="auto"/>
        <w:right w:val="none" w:sz="0" w:space="0" w:color="auto"/>
      </w:divBdr>
    </w:div>
    <w:div w:id="728071940">
      <w:bodyDiv w:val="1"/>
      <w:marLeft w:val="0"/>
      <w:marRight w:val="0"/>
      <w:marTop w:val="0"/>
      <w:marBottom w:val="0"/>
      <w:divBdr>
        <w:top w:val="none" w:sz="0" w:space="0" w:color="auto"/>
        <w:left w:val="none" w:sz="0" w:space="0" w:color="auto"/>
        <w:bottom w:val="none" w:sz="0" w:space="0" w:color="auto"/>
        <w:right w:val="none" w:sz="0" w:space="0" w:color="auto"/>
      </w:divBdr>
    </w:div>
    <w:div w:id="840044197">
      <w:bodyDiv w:val="1"/>
      <w:marLeft w:val="0"/>
      <w:marRight w:val="0"/>
      <w:marTop w:val="0"/>
      <w:marBottom w:val="0"/>
      <w:divBdr>
        <w:top w:val="none" w:sz="0" w:space="0" w:color="auto"/>
        <w:left w:val="none" w:sz="0" w:space="0" w:color="auto"/>
        <w:bottom w:val="none" w:sz="0" w:space="0" w:color="auto"/>
        <w:right w:val="none" w:sz="0" w:space="0" w:color="auto"/>
      </w:divBdr>
    </w:div>
    <w:div w:id="840586192">
      <w:bodyDiv w:val="1"/>
      <w:marLeft w:val="0"/>
      <w:marRight w:val="0"/>
      <w:marTop w:val="0"/>
      <w:marBottom w:val="0"/>
      <w:divBdr>
        <w:top w:val="none" w:sz="0" w:space="0" w:color="auto"/>
        <w:left w:val="none" w:sz="0" w:space="0" w:color="auto"/>
        <w:bottom w:val="none" w:sz="0" w:space="0" w:color="auto"/>
        <w:right w:val="none" w:sz="0" w:space="0" w:color="auto"/>
      </w:divBdr>
    </w:div>
    <w:div w:id="940340367">
      <w:bodyDiv w:val="1"/>
      <w:marLeft w:val="0"/>
      <w:marRight w:val="0"/>
      <w:marTop w:val="0"/>
      <w:marBottom w:val="0"/>
      <w:divBdr>
        <w:top w:val="none" w:sz="0" w:space="0" w:color="auto"/>
        <w:left w:val="none" w:sz="0" w:space="0" w:color="auto"/>
        <w:bottom w:val="none" w:sz="0" w:space="0" w:color="auto"/>
        <w:right w:val="none" w:sz="0" w:space="0" w:color="auto"/>
      </w:divBdr>
    </w:div>
    <w:div w:id="955909494">
      <w:bodyDiv w:val="1"/>
      <w:marLeft w:val="0"/>
      <w:marRight w:val="0"/>
      <w:marTop w:val="0"/>
      <w:marBottom w:val="0"/>
      <w:divBdr>
        <w:top w:val="none" w:sz="0" w:space="0" w:color="auto"/>
        <w:left w:val="none" w:sz="0" w:space="0" w:color="auto"/>
        <w:bottom w:val="none" w:sz="0" w:space="0" w:color="auto"/>
        <w:right w:val="none" w:sz="0" w:space="0" w:color="auto"/>
      </w:divBdr>
    </w:div>
    <w:div w:id="1008406039">
      <w:bodyDiv w:val="1"/>
      <w:marLeft w:val="0"/>
      <w:marRight w:val="0"/>
      <w:marTop w:val="0"/>
      <w:marBottom w:val="0"/>
      <w:divBdr>
        <w:top w:val="none" w:sz="0" w:space="0" w:color="auto"/>
        <w:left w:val="none" w:sz="0" w:space="0" w:color="auto"/>
        <w:bottom w:val="none" w:sz="0" w:space="0" w:color="auto"/>
        <w:right w:val="none" w:sz="0" w:space="0" w:color="auto"/>
      </w:divBdr>
    </w:div>
    <w:div w:id="1009334112">
      <w:bodyDiv w:val="1"/>
      <w:marLeft w:val="0"/>
      <w:marRight w:val="0"/>
      <w:marTop w:val="0"/>
      <w:marBottom w:val="0"/>
      <w:divBdr>
        <w:top w:val="none" w:sz="0" w:space="0" w:color="auto"/>
        <w:left w:val="none" w:sz="0" w:space="0" w:color="auto"/>
        <w:bottom w:val="none" w:sz="0" w:space="0" w:color="auto"/>
        <w:right w:val="none" w:sz="0" w:space="0" w:color="auto"/>
      </w:divBdr>
    </w:div>
    <w:div w:id="1085997703">
      <w:bodyDiv w:val="1"/>
      <w:marLeft w:val="0"/>
      <w:marRight w:val="0"/>
      <w:marTop w:val="0"/>
      <w:marBottom w:val="0"/>
      <w:divBdr>
        <w:top w:val="none" w:sz="0" w:space="0" w:color="auto"/>
        <w:left w:val="none" w:sz="0" w:space="0" w:color="auto"/>
        <w:bottom w:val="none" w:sz="0" w:space="0" w:color="auto"/>
        <w:right w:val="none" w:sz="0" w:space="0" w:color="auto"/>
      </w:divBdr>
    </w:div>
    <w:div w:id="1111970951">
      <w:bodyDiv w:val="1"/>
      <w:marLeft w:val="0"/>
      <w:marRight w:val="0"/>
      <w:marTop w:val="0"/>
      <w:marBottom w:val="0"/>
      <w:divBdr>
        <w:top w:val="none" w:sz="0" w:space="0" w:color="auto"/>
        <w:left w:val="none" w:sz="0" w:space="0" w:color="auto"/>
        <w:bottom w:val="none" w:sz="0" w:space="0" w:color="auto"/>
        <w:right w:val="none" w:sz="0" w:space="0" w:color="auto"/>
      </w:divBdr>
    </w:div>
    <w:div w:id="1118766145">
      <w:bodyDiv w:val="1"/>
      <w:marLeft w:val="0"/>
      <w:marRight w:val="0"/>
      <w:marTop w:val="0"/>
      <w:marBottom w:val="0"/>
      <w:divBdr>
        <w:top w:val="none" w:sz="0" w:space="0" w:color="auto"/>
        <w:left w:val="none" w:sz="0" w:space="0" w:color="auto"/>
        <w:bottom w:val="none" w:sz="0" w:space="0" w:color="auto"/>
        <w:right w:val="none" w:sz="0" w:space="0" w:color="auto"/>
      </w:divBdr>
    </w:div>
    <w:div w:id="1121876025">
      <w:bodyDiv w:val="1"/>
      <w:marLeft w:val="0"/>
      <w:marRight w:val="0"/>
      <w:marTop w:val="0"/>
      <w:marBottom w:val="0"/>
      <w:divBdr>
        <w:top w:val="none" w:sz="0" w:space="0" w:color="auto"/>
        <w:left w:val="none" w:sz="0" w:space="0" w:color="auto"/>
        <w:bottom w:val="none" w:sz="0" w:space="0" w:color="auto"/>
        <w:right w:val="none" w:sz="0" w:space="0" w:color="auto"/>
      </w:divBdr>
    </w:div>
    <w:div w:id="1143347851">
      <w:bodyDiv w:val="1"/>
      <w:marLeft w:val="0"/>
      <w:marRight w:val="0"/>
      <w:marTop w:val="0"/>
      <w:marBottom w:val="0"/>
      <w:divBdr>
        <w:top w:val="none" w:sz="0" w:space="0" w:color="auto"/>
        <w:left w:val="none" w:sz="0" w:space="0" w:color="auto"/>
        <w:bottom w:val="none" w:sz="0" w:space="0" w:color="auto"/>
        <w:right w:val="none" w:sz="0" w:space="0" w:color="auto"/>
      </w:divBdr>
    </w:div>
    <w:div w:id="1233127119">
      <w:bodyDiv w:val="1"/>
      <w:marLeft w:val="0"/>
      <w:marRight w:val="0"/>
      <w:marTop w:val="0"/>
      <w:marBottom w:val="0"/>
      <w:divBdr>
        <w:top w:val="none" w:sz="0" w:space="0" w:color="auto"/>
        <w:left w:val="none" w:sz="0" w:space="0" w:color="auto"/>
        <w:bottom w:val="none" w:sz="0" w:space="0" w:color="auto"/>
        <w:right w:val="none" w:sz="0" w:space="0" w:color="auto"/>
      </w:divBdr>
    </w:div>
    <w:div w:id="1238635438">
      <w:bodyDiv w:val="1"/>
      <w:marLeft w:val="0"/>
      <w:marRight w:val="0"/>
      <w:marTop w:val="0"/>
      <w:marBottom w:val="0"/>
      <w:divBdr>
        <w:top w:val="none" w:sz="0" w:space="0" w:color="auto"/>
        <w:left w:val="none" w:sz="0" w:space="0" w:color="auto"/>
        <w:bottom w:val="none" w:sz="0" w:space="0" w:color="auto"/>
        <w:right w:val="none" w:sz="0" w:space="0" w:color="auto"/>
      </w:divBdr>
    </w:div>
    <w:div w:id="1284726239">
      <w:bodyDiv w:val="1"/>
      <w:marLeft w:val="0"/>
      <w:marRight w:val="0"/>
      <w:marTop w:val="0"/>
      <w:marBottom w:val="0"/>
      <w:divBdr>
        <w:top w:val="none" w:sz="0" w:space="0" w:color="auto"/>
        <w:left w:val="none" w:sz="0" w:space="0" w:color="auto"/>
        <w:bottom w:val="none" w:sz="0" w:space="0" w:color="auto"/>
        <w:right w:val="none" w:sz="0" w:space="0" w:color="auto"/>
      </w:divBdr>
    </w:div>
    <w:div w:id="1379279944">
      <w:bodyDiv w:val="1"/>
      <w:marLeft w:val="0"/>
      <w:marRight w:val="0"/>
      <w:marTop w:val="0"/>
      <w:marBottom w:val="0"/>
      <w:divBdr>
        <w:top w:val="none" w:sz="0" w:space="0" w:color="auto"/>
        <w:left w:val="none" w:sz="0" w:space="0" w:color="auto"/>
        <w:bottom w:val="none" w:sz="0" w:space="0" w:color="auto"/>
        <w:right w:val="none" w:sz="0" w:space="0" w:color="auto"/>
      </w:divBdr>
    </w:div>
    <w:div w:id="1408839895">
      <w:bodyDiv w:val="1"/>
      <w:marLeft w:val="0"/>
      <w:marRight w:val="0"/>
      <w:marTop w:val="0"/>
      <w:marBottom w:val="0"/>
      <w:divBdr>
        <w:top w:val="none" w:sz="0" w:space="0" w:color="auto"/>
        <w:left w:val="none" w:sz="0" w:space="0" w:color="auto"/>
        <w:bottom w:val="none" w:sz="0" w:space="0" w:color="auto"/>
        <w:right w:val="none" w:sz="0" w:space="0" w:color="auto"/>
      </w:divBdr>
    </w:div>
    <w:div w:id="1776290239">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35102456">
      <w:bodyDiv w:val="1"/>
      <w:marLeft w:val="0"/>
      <w:marRight w:val="0"/>
      <w:marTop w:val="0"/>
      <w:marBottom w:val="0"/>
      <w:divBdr>
        <w:top w:val="none" w:sz="0" w:space="0" w:color="auto"/>
        <w:left w:val="none" w:sz="0" w:space="0" w:color="auto"/>
        <w:bottom w:val="none" w:sz="0" w:space="0" w:color="auto"/>
        <w:right w:val="none" w:sz="0" w:space="0" w:color="auto"/>
      </w:divBdr>
    </w:div>
    <w:div w:id="1842041682">
      <w:bodyDiv w:val="1"/>
      <w:marLeft w:val="0"/>
      <w:marRight w:val="0"/>
      <w:marTop w:val="0"/>
      <w:marBottom w:val="0"/>
      <w:divBdr>
        <w:top w:val="none" w:sz="0" w:space="0" w:color="auto"/>
        <w:left w:val="none" w:sz="0" w:space="0" w:color="auto"/>
        <w:bottom w:val="none" w:sz="0" w:space="0" w:color="auto"/>
        <w:right w:val="none" w:sz="0" w:space="0" w:color="auto"/>
      </w:divBdr>
    </w:div>
    <w:div w:id="1911040612">
      <w:bodyDiv w:val="1"/>
      <w:marLeft w:val="0"/>
      <w:marRight w:val="0"/>
      <w:marTop w:val="0"/>
      <w:marBottom w:val="0"/>
      <w:divBdr>
        <w:top w:val="none" w:sz="0" w:space="0" w:color="auto"/>
        <w:left w:val="none" w:sz="0" w:space="0" w:color="auto"/>
        <w:bottom w:val="none" w:sz="0" w:space="0" w:color="auto"/>
        <w:right w:val="none" w:sz="0" w:space="0" w:color="auto"/>
      </w:divBdr>
    </w:div>
    <w:div w:id="20617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30317" TargetMode="External"/><Relationship Id="rId21" Type="http://schemas.openxmlformats.org/officeDocument/2006/relationships/hyperlink" Target="https://uniza.sk/images/pdf/kvalita/2021/smernica-UNIZA-c-219.pdf" TargetMode="External"/><Relationship Id="rId42" Type="http://schemas.openxmlformats.org/officeDocument/2006/relationships/hyperlink" Target="https://vzdelavanie.uniza.sk/vzdelavanie/rozvrh2.php" TargetMode="External"/><Relationship Id="rId63" Type="http://schemas.openxmlformats.org/officeDocument/2006/relationships/hyperlink" Target="https://akreditacia.uniza.sk/formview.php?id=1000815" TargetMode="External"/><Relationship Id="rId84" Type="http://schemas.openxmlformats.org/officeDocument/2006/relationships/hyperlink" Target="https://akreditacia.uniza.sk/formview.php?id=1001836" TargetMode="External"/><Relationship Id="rId138" Type="http://schemas.openxmlformats.org/officeDocument/2006/relationships/hyperlink" Target="https://akreditacia.uniza.sk/formview.php?id=99668" TargetMode="External"/><Relationship Id="rId159" Type="http://schemas.openxmlformats.org/officeDocument/2006/relationships/hyperlink" Target="https://akreditacia.uniza.sk/formview.php?id=1002177" TargetMode="External"/><Relationship Id="rId170" Type="http://schemas.openxmlformats.org/officeDocument/2006/relationships/hyperlink" Target="https://akreditacia.uniza.sk/formview.php?id=1001987" TargetMode="External"/><Relationship Id="rId191" Type="http://schemas.openxmlformats.org/officeDocument/2006/relationships/hyperlink" Target="mailto:studref@fri.uniza.sk" TargetMode="External"/><Relationship Id="rId205" Type="http://schemas.openxmlformats.org/officeDocument/2006/relationships/hyperlink" Target="https://uniza.sk/images/pdf/kvalita/2023/smernica-UNIZA-c-209-dodatok-1-a-4.pdf" TargetMode="External"/><Relationship Id="rId226" Type="http://schemas.openxmlformats.org/officeDocument/2006/relationships/hyperlink" Target="http://uniza.sk/document/Zasady_SI_ZU_VI-2015.pdf" TargetMode="External"/><Relationship Id="rId247" Type="http://schemas.openxmlformats.org/officeDocument/2006/relationships/header" Target="header1.xml"/><Relationship Id="rId107" Type="http://schemas.openxmlformats.org/officeDocument/2006/relationships/hyperlink" Target="https://akreditacia.uniza.sk/formview.php?id=30058" TargetMode="External"/><Relationship Id="rId11" Type="http://schemas.openxmlformats.org/officeDocument/2006/relationships/hyperlink" Target="https://esco.ec.europa.eu/sk/classification/occupation?uri=http://data.europa.eu/esco/occupation/10469d70-78a3-4650-9e29-d04de13c62c1" TargetMode="External"/><Relationship Id="rId32" Type="http://schemas.openxmlformats.org/officeDocument/2006/relationships/hyperlink" Target="https://www.fri.uniza.sk/uploads/files/1620045181-FRI-metodicke-usmernenie-1-2021.pdf" TargetMode="External"/><Relationship Id="rId53" Type="http://schemas.openxmlformats.org/officeDocument/2006/relationships/hyperlink" Target="https://akreditacia.uniza.sk/formview.php?id=30058" TargetMode="External"/><Relationship Id="rId74" Type="http://schemas.openxmlformats.org/officeDocument/2006/relationships/hyperlink" Target="https://akreditacia.uniza.sk/formview.php?id=99951" TargetMode="External"/><Relationship Id="rId128" Type="http://schemas.openxmlformats.org/officeDocument/2006/relationships/hyperlink" Target="https://akreditacia.uniza.sk/formview.php?id=1001771" TargetMode="External"/><Relationship Id="rId149" Type="http://schemas.openxmlformats.org/officeDocument/2006/relationships/hyperlink" Target="https://akreditacia.uniza.sk/formview.php?id=7015665" TargetMode="External"/><Relationship Id="rId5" Type="http://schemas.openxmlformats.org/officeDocument/2006/relationships/numbering" Target="numbering.xml"/><Relationship Id="rId95" Type="http://schemas.openxmlformats.org/officeDocument/2006/relationships/hyperlink" Target="https://akreditacia.uniza.sk/formview.php?id=30054" TargetMode="External"/><Relationship Id="rId160" Type="http://schemas.openxmlformats.org/officeDocument/2006/relationships/hyperlink" Target="https://akreditacia.uniza.sk/formview.php?id=1002246" TargetMode="External"/><Relationship Id="rId181" Type="http://schemas.openxmlformats.org/officeDocument/2006/relationships/hyperlink" Target="https://akreditacia.uniza.sk/formview.php?id=1000815" TargetMode="External"/><Relationship Id="rId216" Type="http://schemas.openxmlformats.org/officeDocument/2006/relationships/hyperlink" Target="https://www.fri.uniza.sk/uploads/files/1688901476-Zasady-a-pravidla-prijimacieho-konania-na-FRI-UNIZA-2-stupen-2024-2025.pdf" TargetMode="External"/><Relationship Id="rId237" Type="http://schemas.openxmlformats.org/officeDocument/2006/relationships/hyperlink" Target="https://uniza.sk/images/pdf/kvalita/2023/smernica-UNIZA-c-210.pdf" TargetMode="External"/><Relationship Id="rId22" Type="http://schemas.openxmlformats.org/officeDocument/2006/relationships/hyperlink" Target="https://www.fri.uniza.sk/uploads/files/1592927762-metodicke-usmernenie-2-2020-uznavanie-predmetov.pdf" TargetMode="External"/><Relationship Id="rId43" Type="http://schemas.openxmlformats.org/officeDocument/2006/relationships/hyperlink" Target="https://akreditacia.uniza.sk/formview.php?id=1001316" TargetMode="External"/><Relationship Id="rId64" Type="http://schemas.openxmlformats.org/officeDocument/2006/relationships/hyperlink" Target="https://akreditacia.uniza.sk/formview.php?id=1000815" TargetMode="External"/><Relationship Id="rId118" Type="http://schemas.openxmlformats.org/officeDocument/2006/relationships/hyperlink" Target="https://akreditacia.uniza.sk/formview.php?id=30338" TargetMode="External"/><Relationship Id="rId139" Type="http://schemas.openxmlformats.org/officeDocument/2006/relationships/hyperlink" Target="https://akreditacia.uniza.sk/formview.php?id=99668" TargetMode="External"/><Relationship Id="rId85" Type="http://schemas.openxmlformats.org/officeDocument/2006/relationships/hyperlink" Target="https://akreditacia.uniza.sk/formview.php?id=1001316" TargetMode="External"/><Relationship Id="rId150" Type="http://schemas.openxmlformats.org/officeDocument/2006/relationships/hyperlink" Target="https://akreditacia.uniza.sk/formview.php?id=1002089" TargetMode="External"/><Relationship Id="rId171" Type="http://schemas.openxmlformats.org/officeDocument/2006/relationships/hyperlink" Target="https://akreditacia.uniza.sk/formview.php?id=1001987" TargetMode="External"/><Relationship Id="rId192" Type="http://schemas.openxmlformats.org/officeDocument/2006/relationships/hyperlink" Target="mailto:renata.novakova@fri.uniza.sk" TargetMode="External"/><Relationship Id="rId206" Type="http://schemas.openxmlformats.org/officeDocument/2006/relationships/hyperlink" Target="https://uniza.sk/images/pdf/kvalita/2022/smernica-UNIZA-c-217-dodatok-1.pdf" TargetMode="External"/><Relationship Id="rId227" Type="http://schemas.openxmlformats.org/officeDocument/2006/relationships/hyperlink" Target="https://www.uniza.sk/images/pdf/uradna-tabula/smernice-predpisy/2024/08012023_S-149-2016-Organizacny-poriadok-UNIZA-D1-az-D19-30102023.pdf" TargetMode="External"/><Relationship Id="rId248" Type="http://schemas.openxmlformats.org/officeDocument/2006/relationships/fontTable" Target="fontTable.xml"/><Relationship Id="rId12" Type="http://schemas.openxmlformats.org/officeDocument/2006/relationships/hyperlink" Target="https://esco.ec.europa.eu/sk/classification/occupation?uri=http://data.europa.eu/esco/occupation/57af9090-55b4-4911-b2d0-86db01c00b02" TargetMode="External"/><Relationship Id="rId33" Type="http://schemas.openxmlformats.org/officeDocument/2006/relationships/hyperlink" Target="https://www.fri.uniza.sk/stranka/zakladne-informacie-celouniverzitne-pravidla" TargetMode="External"/><Relationship Id="rId108" Type="http://schemas.openxmlformats.org/officeDocument/2006/relationships/hyperlink" Target="https://akreditacia.uniza.sk/formview.php?id=30058" TargetMode="External"/><Relationship Id="rId129" Type="http://schemas.openxmlformats.org/officeDocument/2006/relationships/hyperlink" Target="https://akreditacia.uniza.sk/formview.php?id=1001771" TargetMode="External"/><Relationship Id="rId54" Type="http://schemas.openxmlformats.org/officeDocument/2006/relationships/hyperlink" Target="https://akreditacia.uniza.sk/formview.php?id=30058" TargetMode="External"/><Relationship Id="rId75" Type="http://schemas.openxmlformats.org/officeDocument/2006/relationships/hyperlink" Target="https://akreditacia.uniza.sk/formview.php?id=99951" TargetMode="External"/><Relationship Id="rId96" Type="http://schemas.openxmlformats.org/officeDocument/2006/relationships/hyperlink" Target="https://akreditacia.uniza.sk/formview.php?id=30054" TargetMode="External"/><Relationship Id="rId140" Type="http://schemas.openxmlformats.org/officeDocument/2006/relationships/hyperlink" Target="https://akreditacia.uniza.sk/formview.php?id=99231" TargetMode="External"/><Relationship Id="rId161" Type="http://schemas.openxmlformats.org/officeDocument/2006/relationships/hyperlink" Target="https://akreditacia.uniza.sk/formview.php?id=1002246" TargetMode="External"/><Relationship Id="rId182" Type="http://schemas.openxmlformats.org/officeDocument/2006/relationships/hyperlink" Target="https://akreditacia.uniza.sk/formview.php?id=1000815" TargetMode="External"/><Relationship Id="rId217" Type="http://schemas.openxmlformats.org/officeDocument/2006/relationships/hyperlink" Targe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 TargetMode="External"/><Relationship Id="rId6" Type="http://schemas.openxmlformats.org/officeDocument/2006/relationships/styles" Target="styles.xml"/><Relationship Id="rId238" Type="http://schemas.openxmlformats.org/officeDocument/2006/relationships/hyperlink" Target="https://uniza.sk/images/pdf/kvalita/2021/smernica-UNIZA-c-211.pdf" TargetMode="External"/><Relationship Id="rId23" Type="http://schemas.openxmlformats.org/officeDocument/2006/relationships/hyperlink" Target="https://www.fri.uniza.sk/uploads/files/1596453368-Metodicke-usmernenie-3-2020-o-prestupe-studentov-z-inych-vysokych-skol.pdf" TargetMode="External"/><Relationship Id="rId119" Type="http://schemas.openxmlformats.org/officeDocument/2006/relationships/hyperlink" Target="https://akreditacia.uniza.sk/formview.php?id=1002259" TargetMode="External"/><Relationship Id="rId44" Type="http://schemas.openxmlformats.org/officeDocument/2006/relationships/hyperlink" Target="https://akreditacia.uniza.sk/formview.php?id=1001316" TargetMode="External"/><Relationship Id="rId65" Type="http://schemas.openxmlformats.org/officeDocument/2006/relationships/hyperlink" Target="https://akreditacia.uniza.sk/formview.php?id=1000815" TargetMode="External"/><Relationship Id="rId86" Type="http://schemas.openxmlformats.org/officeDocument/2006/relationships/hyperlink" Target="https://akreditacia.uniza.sk/formview.php?id=1001316" TargetMode="External"/><Relationship Id="rId130" Type="http://schemas.openxmlformats.org/officeDocument/2006/relationships/hyperlink" Target="https://akreditacia.uniza.sk/formview.php?id=1001680" TargetMode="External"/><Relationship Id="rId151" Type="http://schemas.openxmlformats.org/officeDocument/2006/relationships/hyperlink" Target="https://akreditacia.uniza.sk/formview.php?id=1001986" TargetMode="External"/><Relationship Id="rId172" Type="http://schemas.openxmlformats.org/officeDocument/2006/relationships/hyperlink" Target="https://akreditacia.uniza.sk/formview.php?id=1001987" TargetMode="External"/><Relationship Id="rId193" Type="http://schemas.openxmlformats.org/officeDocument/2006/relationships/hyperlink" Target="mailto:studref@fri.uniza.sk" TargetMode="External"/><Relationship Id="rId207" Type="http://schemas.openxmlformats.org/officeDocument/2006/relationships/hyperlink" Target="https://www.fri.uniza.sk/aktuality/na-kus-reci-s-prodekanom-pre-vzdelavanie-online-diskusne-forum" TargetMode="External"/><Relationship Id="rId228" Type="http://schemas.openxmlformats.org/officeDocument/2006/relationships/hyperlink" Target="https://www.uniza.sk/images/pdf/edicna-cinnost/SM152-zasady-edicnej-cinnosti-31032020.pdf" TargetMode="External"/><Relationship Id="rId249" Type="http://schemas.openxmlformats.org/officeDocument/2006/relationships/theme" Target="theme/theme1.xml"/><Relationship Id="rId13" Type="http://schemas.openxmlformats.org/officeDocument/2006/relationships/hyperlink" Target="https://esco.ec.europa.eu/sk/classification/occupation?uri=http://data.europa.eu/esco/occupation/92bb3d8c-8a9f-4cd7-80ec-247bbf173004" TargetMode="External"/><Relationship Id="rId109" Type="http://schemas.openxmlformats.org/officeDocument/2006/relationships/hyperlink" Target="https://akreditacia.uniza.sk/formview.php?id=30317" TargetMode="External"/><Relationship Id="rId34" Type="http://schemas.openxmlformats.org/officeDocument/2006/relationships/hyperlink" Target="https://www.fri.uniza.sk/stranka/vseobecne-infomacie" TargetMode="External"/><Relationship Id="rId55" Type="http://schemas.openxmlformats.org/officeDocument/2006/relationships/hyperlink" Target="https://akreditacia.uniza.sk/formview.php?id=30058" TargetMode="External"/><Relationship Id="rId76" Type="http://schemas.openxmlformats.org/officeDocument/2006/relationships/hyperlink" Target="https://akreditacia.uniza.sk/formview.php?id=1002160" TargetMode="External"/><Relationship Id="rId97" Type="http://schemas.openxmlformats.org/officeDocument/2006/relationships/hyperlink" Target="https://akreditacia.uniza.sk/formview.php?id=30054" TargetMode="External"/><Relationship Id="rId120" Type="http://schemas.openxmlformats.org/officeDocument/2006/relationships/hyperlink" Target="https://akreditacia.uniza.sk/formview.php?id=1001961" TargetMode="External"/><Relationship Id="rId141" Type="http://schemas.openxmlformats.org/officeDocument/2006/relationships/hyperlink" Target="https://akreditacia.uniza.sk/formview.php?id=99231" TargetMode="External"/><Relationship Id="rId7" Type="http://schemas.openxmlformats.org/officeDocument/2006/relationships/settings" Target="settings.xml"/><Relationship Id="rId162" Type="http://schemas.openxmlformats.org/officeDocument/2006/relationships/hyperlink" Target="https://akreditacia.uniza.sk/formview.php?id=1002425" TargetMode="External"/><Relationship Id="rId183" Type="http://schemas.openxmlformats.org/officeDocument/2006/relationships/hyperlink" Target="https://akreditacia.uniza.sk/formview.php?id=1000815" TargetMode="External"/><Relationship Id="rId218" Type="http://schemas.openxmlformats.org/officeDocument/2006/relationships/hyperlink" Target="https://www.uniza.sk/images/pdf/INFOLETAKY-akreditovanych-studijnych-programov/programy-2024-2025/FRI/FRI-ING-2024-2025-2.pdf" TargetMode="External"/><Relationship Id="rId239" Type="http://schemas.openxmlformats.org/officeDocument/2006/relationships/hyperlink" Target="https://uniza.sk/images/pdf/kvalita/2022/smernica-UNIZA-c-213-dodatok-1.pdf" TargetMode="External"/><Relationship Id="rId24" Type="http://schemas.openxmlformats.org/officeDocument/2006/relationships/hyperlink" Target="https://kniznica.uniza.sk/opac?fn=*searchform&amp;pg=2&amp;fnd=3&amp;fs=2F19E1D7F00E4D56A8BFB95DF1142BD2" TargetMode="External"/><Relationship Id="rId45" Type="http://schemas.openxmlformats.org/officeDocument/2006/relationships/hyperlink" Target="https://akreditacia.uniza.sk/formview.php?id=1001316" TargetMode="External"/><Relationship Id="rId66" Type="http://schemas.openxmlformats.org/officeDocument/2006/relationships/hyperlink" Target="https://akreditacia.uniza.sk/formview.php?id=1000927" TargetMode="External"/><Relationship Id="rId87" Type="http://schemas.openxmlformats.org/officeDocument/2006/relationships/hyperlink" Target="https://akreditacia.uniza.sk/formview.php?id=1001316" TargetMode="External"/><Relationship Id="rId110" Type="http://schemas.openxmlformats.org/officeDocument/2006/relationships/hyperlink" Target="https://akreditacia.uniza.sk/formview.php?id=30317" TargetMode="External"/><Relationship Id="rId131" Type="http://schemas.openxmlformats.org/officeDocument/2006/relationships/hyperlink" Target="https://akreditacia.uniza.sk/formview.php?id=1001680" TargetMode="External"/><Relationship Id="rId152" Type="http://schemas.openxmlformats.org/officeDocument/2006/relationships/hyperlink" Target="https://akreditacia.uniza.sk/formview.php?id=1001986" TargetMode="External"/><Relationship Id="rId173" Type="http://schemas.openxmlformats.org/officeDocument/2006/relationships/hyperlink" Target="https://akreditacia.uniza.sk/formview.php?id=1001987" TargetMode="External"/><Relationship Id="rId194" Type="http://schemas.openxmlformats.org/officeDocument/2006/relationships/hyperlink" Target="mailto:petra.cvicekova@uniza.sk" TargetMode="External"/><Relationship Id="rId208" Type="http://schemas.openxmlformats.org/officeDocument/2006/relationships/hyperlink" Target="https://www.fri.uniza.sk/aktuality/na-kus-reci-s-prodekanom-pre-vzdelavanie-2-online-diskusne-forum" TargetMode="External"/><Relationship Id="rId229" Type="http://schemas.openxmlformats.org/officeDocument/2006/relationships/hyperlink" Target="https://www.uniza.sk/images/pdf/uradna-tabula/smernice-predpisy/2024/08012023_S-250-2023-Pracovny-poriadok-01012024.pdf" TargetMode="External"/><Relationship Id="rId240" Type="http://schemas.openxmlformats.org/officeDocument/2006/relationships/hyperlink" Target="https://uniza.sk/images/pdf/kvalita/2023/smernica-UNIZA-c-214.pdf" TargetMode="External"/><Relationship Id="rId14" Type="http://schemas.openxmlformats.org/officeDocument/2006/relationships/hyperlink" Target="https://uniza.sk/index.php/univerzita/vseobecne-informacie/vnutorny-system-zabezpecovania-kvality-uniza" TargetMode="External"/><Relationship Id="rId35" Type="http://schemas.openxmlformats.org/officeDocument/2006/relationships/hyperlink" Target="https://www.uniza.sk/images/pdf/uradna-tabula/smernice-predpisy/2021/12072021_S-207-2021-Eticky-kodex-UNIZA.pdf" TargetMode="External"/><Relationship Id="rId56" Type="http://schemas.openxmlformats.org/officeDocument/2006/relationships/hyperlink" Target="https://akreditacia.uniza.sk/formview.php?id=30317" TargetMode="External"/><Relationship Id="rId77" Type="http://schemas.openxmlformats.org/officeDocument/2006/relationships/hyperlink" Target="https://akreditacia.uniza.sk/formview.php?id=1002160" TargetMode="External"/><Relationship Id="rId100" Type="http://schemas.openxmlformats.org/officeDocument/2006/relationships/hyperlink" Target="https://akreditacia.uniza.sk/formview.php?id=30058" TargetMode="External"/><Relationship Id="rId8" Type="http://schemas.openxmlformats.org/officeDocument/2006/relationships/webSettings" Target="webSettings.xml"/><Relationship Id="rId98" Type="http://schemas.openxmlformats.org/officeDocument/2006/relationships/hyperlink" Target="https://akreditacia.uniza.sk/formview.php?id=1002409" TargetMode="External"/><Relationship Id="rId121" Type="http://schemas.openxmlformats.org/officeDocument/2006/relationships/hyperlink" Target="https://akreditacia.uniza.sk/formview.php?id=1001961" TargetMode="External"/><Relationship Id="rId142" Type="http://schemas.openxmlformats.org/officeDocument/2006/relationships/hyperlink" Target="https://akreditacia.uniza.sk/formview.php?id=1001622" TargetMode="External"/><Relationship Id="rId163" Type="http://schemas.openxmlformats.org/officeDocument/2006/relationships/hyperlink" Target="https://akreditacia.uniza.sk/formview.php?id=30348" TargetMode="External"/><Relationship Id="rId184" Type="http://schemas.openxmlformats.org/officeDocument/2006/relationships/hyperlink" Target="https://akreditacia.uniza.sk/formview.php?id=99195" TargetMode="External"/><Relationship Id="rId219" Type="http://schemas.openxmlformats.org/officeDocument/2006/relationships/hyperlink" Target="https://www.fri.uniza.sk/uploads/files/1688901476-Zasady-a-pravidla-prijimacieho-konania-na-FRI-UNIZA-2-stupen-2024-2025.pdf" TargetMode="External"/><Relationship Id="rId230" Type="http://schemas.openxmlformats.org/officeDocument/2006/relationships/hyperlink" Target="https://www.uniza.sk/images/pdf/ubytovanie/27082018_Ubytovaci-poriadok-od-01092018.pdf" TargetMode="External"/><Relationship Id="rId25" Type="http://schemas.openxmlformats.org/officeDocument/2006/relationships/hyperlink" Target="https://uniza.sk/images/pdf/kvalita/2023/smernica-UNIZA-c-215.pdf" TargetMode="External"/><Relationship Id="rId46" Type="http://schemas.openxmlformats.org/officeDocument/2006/relationships/hyperlink" Target="https://akreditacia.uniza.sk/formview.php?id=1001316" TargetMode="External"/><Relationship Id="rId67" Type="http://schemas.openxmlformats.org/officeDocument/2006/relationships/hyperlink" Target="https://akreditacia.uniza.sk/formview.php?id=1000927" TargetMode="External"/><Relationship Id="rId88" Type="http://schemas.openxmlformats.org/officeDocument/2006/relationships/hyperlink" Target="https://akreditacia.uniza.sk/formview.php?id=1001316" TargetMode="External"/><Relationship Id="rId111" Type="http://schemas.openxmlformats.org/officeDocument/2006/relationships/hyperlink" Target="https://akreditacia.uniza.sk/formview.php?id=30317" TargetMode="External"/><Relationship Id="rId132" Type="http://schemas.openxmlformats.org/officeDocument/2006/relationships/hyperlink" Target="https://akreditacia.uniza.sk/formview.php?id=30363" TargetMode="External"/><Relationship Id="rId153" Type="http://schemas.openxmlformats.org/officeDocument/2006/relationships/hyperlink" Target="https://akreditacia.uniza.sk/formview.php?id=1001986" TargetMode="External"/><Relationship Id="rId174" Type="http://schemas.openxmlformats.org/officeDocument/2006/relationships/hyperlink" Target="https://akreditacia.uniza.sk/formview.php?id=1001987" TargetMode="External"/><Relationship Id="rId195" Type="http://schemas.openxmlformats.org/officeDocument/2006/relationships/hyperlink" Target="mailto:zuzana.borcinova@fri.uniza.sk" TargetMode="External"/><Relationship Id="rId209" Type="http://schemas.openxmlformats.org/officeDocument/2006/relationships/hyperlink" Target="https://uniza.sk/images/pdf/kvalita/2022/smernica-UNIZA-c-217-dodatok-1.pdf" TargetMode="External"/><Relationship Id="rId220" Type="http://schemas.openxmlformats.org/officeDocument/2006/relationships/hyperlink" Target="https://uniza.sk/images/pdf/kvalita/2023/smernica-UNIZA-c-223.pdf" TargetMode="External"/><Relationship Id="rId241" Type="http://schemas.openxmlformats.org/officeDocument/2006/relationships/hyperlink" Target="https://uniza.sk/images/pdf/kvalita/2022/smernica-UNIZA-c-216-dodatok-1.pdf" TargetMode="External"/><Relationship Id="rId15" Type="http://schemas.openxmlformats.org/officeDocument/2006/relationships/image" Target="media/image1.png"/><Relationship Id="rId36" Type="http://schemas.openxmlformats.org/officeDocument/2006/relationships/hyperlink" Target="https://www.uniza.sk/images/pdf/uradna-tabula/smernice-predpisy/2021/02092021_S-201-2021-Disciplinarny-poriadok-pre-studentov-UNIZA.pdf" TargetMode="External"/><Relationship Id="rId57" Type="http://schemas.openxmlformats.org/officeDocument/2006/relationships/hyperlink" Target="https://akreditacia.uniza.sk/formview.php?id=30317" TargetMode="External"/><Relationship Id="rId78" Type="http://schemas.openxmlformats.org/officeDocument/2006/relationships/hyperlink" Target="https://akreditacia.uniza.sk/formview.php?id=1002160" TargetMode="External"/><Relationship Id="rId99" Type="http://schemas.openxmlformats.org/officeDocument/2006/relationships/hyperlink" Target="https://akreditacia.uniza.sk/formview.php?id=1002409" TargetMode="External"/><Relationship Id="rId101" Type="http://schemas.openxmlformats.org/officeDocument/2006/relationships/hyperlink" Target="https://akreditacia.uniza.sk/formview.php?id=30058" TargetMode="External"/><Relationship Id="rId122" Type="http://schemas.openxmlformats.org/officeDocument/2006/relationships/hyperlink" Target="https://akreditacia.uniza.sk/formview.php?id=1001621" TargetMode="External"/><Relationship Id="rId143" Type="http://schemas.openxmlformats.org/officeDocument/2006/relationships/hyperlink" Target="https://akreditacia.uniza.sk/formview.php?id=7015665" TargetMode="External"/><Relationship Id="rId164" Type="http://schemas.openxmlformats.org/officeDocument/2006/relationships/hyperlink" Target="https://akreditacia.uniza.sk/formview.php?id=30133" TargetMode="External"/><Relationship Id="rId185" Type="http://schemas.openxmlformats.org/officeDocument/2006/relationships/hyperlink" Target="https://akreditacia.uniza.sk/formview.php?id=100145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kreditacia.uniza.sk/formview.php?id=1000815" TargetMode="External"/><Relationship Id="rId210" Type="http://schemas.openxmlformats.org/officeDocument/2006/relationships/hyperlink" Target="https://friclub.fri.uniza.sk" TargetMode="External"/><Relationship Id="rId215" Type="http://schemas.openxmlformats.org/officeDocument/2006/relationships/hyperlink" Target="https://www.uniza.sk/images/pdf/INFOLETAKY-akreditovanych-studijnych-programov/programy-2024-2025/FRI/FRI-ING-2024-2025-2.pdf" TargetMode="External"/><Relationship Id="rId236" Type="http://schemas.openxmlformats.org/officeDocument/2006/relationships/hyperlink" Target="https://uniza.sk/images/pdf/kvalita/2023/smernica-UNIZA-c-208.pdf" TargetMode="External"/><Relationship Id="rId26" Type="http://schemas.openxmlformats.org/officeDocument/2006/relationships/hyperlink" Target="https://www.fri.uniza.sk/stranka/pokyny-pre-odovzdavanie-zaverecnych-prac" TargetMode="External"/><Relationship Id="rId231" Type="http://schemas.openxmlformats.org/officeDocument/2006/relationships/hyperlink" Target="https://www.uniza.sk/images/pdf/uradna-tabula/smernice-predpisy/2021/09072021_S-167-2018-Rokovaci-poriadok-disciplinarnych-komisii-UNIZA.pdf" TargetMode="External"/><Relationship Id="rId47" Type="http://schemas.openxmlformats.org/officeDocument/2006/relationships/hyperlink" Target="https://akreditacia.uniza.sk/formview.php?id=1001120" TargetMode="External"/><Relationship Id="rId68" Type="http://schemas.openxmlformats.org/officeDocument/2006/relationships/hyperlink" Target="https://akreditacia.uniza.sk/formview.php?id=1000927" TargetMode="External"/><Relationship Id="rId89" Type="http://schemas.openxmlformats.org/officeDocument/2006/relationships/hyperlink" Target="https://akreditacia.uniza.sk/formview.php?id=1001316" TargetMode="External"/><Relationship Id="rId112" Type="http://schemas.openxmlformats.org/officeDocument/2006/relationships/hyperlink" Target="https://akreditacia.uniza.sk/formview.php?id=30317" TargetMode="External"/><Relationship Id="rId133" Type="http://schemas.openxmlformats.org/officeDocument/2006/relationships/hyperlink" Target="https://akreditacia.uniza.sk/formview.php?id=30363" TargetMode="External"/><Relationship Id="rId154" Type="http://schemas.openxmlformats.org/officeDocument/2006/relationships/hyperlink" Target="https://akreditacia.uniza.sk/formview.php?id=1001986" TargetMode="External"/><Relationship Id="rId175" Type="http://schemas.openxmlformats.org/officeDocument/2006/relationships/hyperlink" Target="https://akreditacia.uniza.sk/formview.php?id=1000815" TargetMode="External"/><Relationship Id="rId196" Type="http://schemas.openxmlformats.org/officeDocument/2006/relationships/hyperlink" Target="mailto:petra.cvicekova@uniza.sk" TargetMode="External"/><Relationship Id="rId200" Type="http://schemas.openxmlformats.org/officeDocument/2006/relationships/hyperlink" Target="http://ukzu.uniza.sk/katalogy/" TargetMode="External"/><Relationship Id="rId16" Type="http://schemas.openxmlformats.org/officeDocument/2006/relationships/hyperlink" Target="https://uniza.sk/images/pdf/kvalita/2023/smernica-UNIZA-c-209-dodatok-1-a-4.pdf" TargetMode="External"/><Relationship Id="rId221" Type="http://schemas.openxmlformats.org/officeDocument/2006/relationships/hyperlink" Target="https://friclubacademy.fri.uniza.sk" TargetMode="External"/><Relationship Id="rId242" Type="http://schemas.openxmlformats.org/officeDocument/2006/relationships/hyperlink" Target="https://uniza.sk/images/pdf/kvalita/2021/smernica-UNIZA-c-220.pdf" TargetMode="External"/><Relationship Id="rId37" Type="http://schemas.openxmlformats.org/officeDocument/2006/relationships/hyperlink" Target="https://www.fri.uniza.sk/uploads/files/1542644781-Disciplinarny-poriadok-pre-studentov.pdf" TargetMode="External"/><Relationship Id="rId58" Type="http://schemas.openxmlformats.org/officeDocument/2006/relationships/hyperlink" Target="https://akreditacia.uniza.sk/formview.php?id=30317" TargetMode="External"/><Relationship Id="rId79" Type="http://schemas.openxmlformats.org/officeDocument/2006/relationships/hyperlink" Target="https://akreditacia.uniza.sk/formview.php?id=1002426" TargetMode="External"/><Relationship Id="rId102" Type="http://schemas.openxmlformats.org/officeDocument/2006/relationships/hyperlink" Target="https://akreditacia.uniza.sk/formview.php?id=30058" TargetMode="External"/><Relationship Id="rId123" Type="http://schemas.openxmlformats.org/officeDocument/2006/relationships/hyperlink" Target="https://akreditacia.uniza.sk/formview.php?id=1001621" TargetMode="External"/><Relationship Id="rId144" Type="http://schemas.openxmlformats.org/officeDocument/2006/relationships/hyperlink" Target="https://akreditacia.uniza.sk/formview.php?id=7015665" TargetMode="External"/><Relationship Id="rId90" Type="http://schemas.openxmlformats.org/officeDocument/2006/relationships/hyperlink" Target="https://akreditacia.uniza.sk/formview.php?id=1001316" TargetMode="External"/><Relationship Id="rId165" Type="http://schemas.openxmlformats.org/officeDocument/2006/relationships/hyperlink" Target="https://akreditacia.uniza.sk/formview.php?id=1001719" TargetMode="External"/><Relationship Id="rId186" Type="http://schemas.openxmlformats.org/officeDocument/2006/relationships/hyperlink" Target="https://akreditacia.uniza.sk/formview.php?id=99941" TargetMode="External"/><Relationship Id="rId211" Type="http://schemas.openxmlformats.org/officeDocument/2006/relationships/hyperlink" Target="https://uniza.sk/images/pdf/kvalita/2021/smernica-UNIZA-c-219.pdf" TargetMode="External"/><Relationship Id="rId232" Type="http://schemas.openxmlformats.org/officeDocument/2006/relationships/hyperlink" Target="https://www.uniza.sk/images/pdf/grantovy-system-UNIZA/2021/04082021_S-180-2021-Grantovy-system-Zilinskej-univerzity-v-Ziline-v-zneni-Dodatku-c-2-26072021.pdf" TargetMode="External"/><Relationship Id="rId27" Type="http://schemas.openxmlformats.org/officeDocument/2006/relationships/hyperlink" Target="https://www.fri.uniza.sk/stranka/predmety-a-tematicke-okruhy" TargetMode="External"/><Relationship Id="rId48" Type="http://schemas.openxmlformats.org/officeDocument/2006/relationships/hyperlink" Target="https://akreditacia.uniza.sk/formview.php?id=30054" TargetMode="External"/><Relationship Id="rId69" Type="http://schemas.openxmlformats.org/officeDocument/2006/relationships/hyperlink" Target="https://akreditacia.uniza.sk/formview.php?id=30011" TargetMode="External"/><Relationship Id="rId113" Type="http://schemas.openxmlformats.org/officeDocument/2006/relationships/hyperlink" Target="https://akreditacia.uniza.sk/formview.php?id=30317" TargetMode="External"/><Relationship Id="rId134" Type="http://schemas.openxmlformats.org/officeDocument/2006/relationships/hyperlink" Target="https://akreditacia.uniza.sk/formview.php?id=99947" TargetMode="External"/><Relationship Id="rId80" Type="http://schemas.openxmlformats.org/officeDocument/2006/relationships/hyperlink" Target="https://akreditacia.uniza.sk/formview.php?id=1002426" TargetMode="External"/><Relationship Id="rId155" Type="http://schemas.openxmlformats.org/officeDocument/2006/relationships/hyperlink" Target="https://akreditacia.uniza.sk/formview.php?id=1001986" TargetMode="External"/><Relationship Id="rId176" Type="http://schemas.openxmlformats.org/officeDocument/2006/relationships/hyperlink" Target="https://akreditacia.uniza.sk/formview.php?id=1000815" TargetMode="External"/><Relationship Id="rId197" Type="http://schemas.openxmlformats.org/officeDocument/2006/relationships/hyperlink" Target="mailto:petra.cvicekova@uniza.sk" TargetMode="External"/><Relationship Id="rId201" Type="http://schemas.openxmlformats.org/officeDocument/2006/relationships/hyperlink" Target="http://ukzu.uniza.sk/externe-databazy/" TargetMode="External"/><Relationship Id="rId222" Type="http://schemas.openxmlformats.org/officeDocument/2006/relationships/hyperlink" Target="https://www.fri.uniza.sk/stranka/vysledky-prieskumov-kvality-na-fri" TargetMode="External"/><Relationship Id="rId243" Type="http://schemas.openxmlformats.org/officeDocument/2006/relationships/hyperlink" Target="https://uniza.sk/images/pdf/kvalita/2022/smernica-UNIZA-c-221-dodatok-1.pdf" TargetMode="External"/><Relationship Id="rId17" Type="http://schemas.openxmlformats.org/officeDocument/2006/relationships/hyperlink" Target="https://www.fri.uniza.sk/uploads/files/1710503159-metodicke-usmernenie-2-2024-FRI-UNIZA-final.pdf" TargetMode="External"/><Relationship Id="rId38" Type="http://schemas.openxmlformats.org/officeDocument/2006/relationships/hyperlink" Target="https://www.fri.uniza.sk/uploads/files/1456237384-P-FRI-09-20151215-Rokovaci-poriadok-disciplinarnej-komisie.pdf" TargetMode="External"/><Relationship Id="rId59" Type="http://schemas.openxmlformats.org/officeDocument/2006/relationships/hyperlink" Target="https://akreditacia.uniza.sk/formview.php?id=30317" TargetMode="External"/><Relationship Id="rId103" Type="http://schemas.openxmlformats.org/officeDocument/2006/relationships/hyperlink" Target="https://akreditacia.uniza.sk/formview.php?id=30058" TargetMode="External"/><Relationship Id="rId124" Type="http://schemas.openxmlformats.org/officeDocument/2006/relationships/hyperlink" Target="https://akreditacia.uniza.sk/formview.php?id=1001621" TargetMode="External"/><Relationship Id="rId70" Type="http://schemas.openxmlformats.org/officeDocument/2006/relationships/hyperlink" Target="https://akreditacia.uniza.sk/formview.php?id=1000963" TargetMode="External"/><Relationship Id="rId91" Type="http://schemas.openxmlformats.org/officeDocument/2006/relationships/hyperlink" Target="https://akreditacia.uniza.sk/formview.php?id=30302" TargetMode="External"/><Relationship Id="rId145" Type="http://schemas.openxmlformats.org/officeDocument/2006/relationships/hyperlink" Target="https://akreditacia.uniza.sk/formview.php?id=7015665" TargetMode="External"/><Relationship Id="rId166" Type="http://schemas.openxmlformats.org/officeDocument/2006/relationships/hyperlink" Target="https://akreditacia.uniza.sk/formview.php?id=1001987" TargetMode="External"/><Relationship Id="rId187" Type="http://schemas.openxmlformats.org/officeDocument/2006/relationships/hyperlink" Target="https://akreditacia.uniza.sk/formview.php?id=99941" TargetMode="External"/><Relationship Id="rId1" Type="http://schemas.openxmlformats.org/officeDocument/2006/relationships/customXml" Target="../customXml/item1.xml"/><Relationship Id="rId212" Type="http://schemas.openxmlformats.org/officeDocument/2006/relationships/hyperlink" Target="https://www.fri.uniza.sk/stranka/aktualne-informacie-erasmus" TargetMode="External"/><Relationship Id="rId233" Type="http://schemas.openxmlformats.org/officeDocument/2006/relationships/hyperlink" Target="https://www.uniza.sk/images/pdf/uradna-tabula/smernice-predpisy/2023/02022023_S-237-2023-Zasady-vyberoveho-konania.pdf" TargetMode="External"/><Relationship Id="rId28" Type="http://schemas.openxmlformats.org/officeDocument/2006/relationships/hyperlink" Target="https://isdiplomky.fri.uniza.sk/is_diplomky/" TargetMode="External"/><Relationship Id="rId49" Type="http://schemas.openxmlformats.org/officeDocument/2006/relationships/hyperlink" Target="https://akreditacia.uniza.sk/formview.php?id=30054" TargetMode="External"/><Relationship Id="rId114" Type="http://schemas.openxmlformats.org/officeDocument/2006/relationships/hyperlink" Target="https://akreditacia.uniza.sk/formview.php?id=30317" TargetMode="External"/><Relationship Id="rId60" Type="http://schemas.openxmlformats.org/officeDocument/2006/relationships/hyperlink" Target="https://akreditacia.uniza.sk/formview.php?id=30174" TargetMode="External"/><Relationship Id="rId81" Type="http://schemas.openxmlformats.org/officeDocument/2006/relationships/hyperlink" Target="https://akreditacia.uniza.sk/formview.php?id=1002426" TargetMode="External"/><Relationship Id="rId135" Type="http://schemas.openxmlformats.org/officeDocument/2006/relationships/hyperlink" Target="https://akreditacia.uniza.sk/formview.php?id=99947" TargetMode="External"/><Relationship Id="rId156" Type="http://schemas.openxmlformats.org/officeDocument/2006/relationships/hyperlink" Target="https://akreditacia.uniza.sk/formview.php?id=30104" TargetMode="External"/><Relationship Id="rId177" Type="http://schemas.openxmlformats.org/officeDocument/2006/relationships/hyperlink" Target="https://akreditacia.uniza.sk/formview.php?id=1000815" TargetMode="External"/><Relationship Id="rId198" Type="http://schemas.openxmlformats.org/officeDocument/2006/relationships/hyperlink" Target="https://www.fri.uniza.sk/fri_panorama/index.html" TargetMode="External"/><Relationship Id="rId202" Type="http://schemas.openxmlformats.org/officeDocument/2006/relationships/hyperlink" Target="http://ukzu.uniza.sk/open-access/" TargetMode="External"/><Relationship Id="rId223" Type="http://schemas.openxmlformats.org/officeDocument/2006/relationships/hyperlink" Target="https://www.fri.uniza.sk/stranka/vysledky-prieskumov-kvality-na-fri" TargetMode="External"/><Relationship Id="rId244" Type="http://schemas.openxmlformats.org/officeDocument/2006/relationships/hyperlink" Target="https://uniza.sk/images/pdf/kvalita/2022/smernica-UNIZA-c-222-dodatok-1.pdf" TargetMode="External"/><Relationship Id="rId18" Type="http://schemas.openxmlformats.org/officeDocument/2006/relationships/hyperlink" Target="https://www.fri.uniza.sk/uploads/files/1592927762-metodicke-usmernenie-2-2020-uznavanie-predmetov.pdf" TargetMode="External"/><Relationship Id="rId39" Type="http://schemas.openxmlformats.org/officeDocument/2006/relationships/hyperlink" Target="https://www.uniza.sk/images/pdf/specificke-potreby/2021/10082021_Smernica-c-198-Podpora-uchadzacov-o-studium-a-SSP-na-Zilinskej-univerzite-v-Ziline.pdf" TargetMode="External"/><Relationship Id="rId50" Type="http://schemas.openxmlformats.org/officeDocument/2006/relationships/hyperlink" Target="https://akreditacia.uniza.sk/formview.php?id=30058" TargetMode="External"/><Relationship Id="rId104" Type="http://schemas.openxmlformats.org/officeDocument/2006/relationships/hyperlink" Target="https://akreditacia.uniza.sk/formview.php?id=30058" TargetMode="External"/><Relationship Id="rId125" Type="http://schemas.openxmlformats.org/officeDocument/2006/relationships/hyperlink" Target="https://akreditacia.uniza.sk/formview.php?id=30282" TargetMode="External"/><Relationship Id="rId146" Type="http://schemas.openxmlformats.org/officeDocument/2006/relationships/hyperlink" Target="https://akreditacia.uniza.sk/formview.php?id=7015665" TargetMode="External"/><Relationship Id="rId167" Type="http://schemas.openxmlformats.org/officeDocument/2006/relationships/hyperlink" Target="https://akreditacia.uniza.sk/formview.php?id=1001987" TargetMode="External"/><Relationship Id="rId188" Type="http://schemas.openxmlformats.org/officeDocument/2006/relationships/hyperlink" Target="https://akreditacia.uniza.sk/formview.php?id=1001620" TargetMode="External"/><Relationship Id="rId71" Type="http://schemas.openxmlformats.org/officeDocument/2006/relationships/hyperlink" Target="https://akreditacia.uniza.sk/formview.php?id=99092" TargetMode="External"/><Relationship Id="rId92" Type="http://schemas.openxmlformats.org/officeDocument/2006/relationships/hyperlink" Target="https://akreditacia.uniza.sk/formview.php?id=1001120" TargetMode="External"/><Relationship Id="rId213" Type="http://schemas.openxmlformats.org/officeDocument/2006/relationships/hyperlink" Target="https://www.fri.uniza.sk/stranka/zakladne-informacie-celouniverzitne-pravidla" TargetMode="External"/><Relationship Id="rId234" Type="http://schemas.openxmlformats.org/officeDocument/2006/relationships/hyperlink" Target="https://uniza.sk/images/pdf/kvalita/2021/smernica-UNIZA-c-202.pdf" TargetMode="External"/><Relationship Id="rId2" Type="http://schemas.openxmlformats.org/officeDocument/2006/relationships/customXml" Target="../customXml/item2.xml"/><Relationship Id="rId29" Type="http://schemas.openxmlformats.org/officeDocument/2006/relationships/hyperlink" Target="https://www.fri.uniza.sk/stranka/tlaciva" TargetMode="External"/><Relationship Id="rId40" Type="http://schemas.openxmlformats.org/officeDocument/2006/relationships/hyperlink" Target="https://www.uniza.sk/index.php/studenti/vseobecne-informacie/akademicky-kalendar" TargetMode="External"/><Relationship Id="rId115" Type="http://schemas.openxmlformats.org/officeDocument/2006/relationships/hyperlink" Target="https://akreditacia.uniza.sk/formview.php?id=30317" TargetMode="External"/><Relationship Id="rId136" Type="http://schemas.openxmlformats.org/officeDocument/2006/relationships/hyperlink" Target="https://akreditacia.uniza.sk/formview.php?id=99185" TargetMode="External"/><Relationship Id="rId157" Type="http://schemas.openxmlformats.org/officeDocument/2006/relationships/hyperlink" Target="https://akreditacia.uniza.sk/formview.php?id=30104" TargetMode="External"/><Relationship Id="rId178" Type="http://schemas.openxmlformats.org/officeDocument/2006/relationships/hyperlink" Target="https://akreditacia.uniza.sk/formview.php?id=1000815" TargetMode="External"/><Relationship Id="rId61" Type="http://schemas.openxmlformats.org/officeDocument/2006/relationships/hyperlink" Target="https://akreditacia.uniza.sk/formview.php?id=1001771" TargetMode="External"/><Relationship Id="rId82" Type="http://schemas.openxmlformats.org/officeDocument/2006/relationships/hyperlink" Target="https://akreditacia.uniza.sk/formview.php?id=1001836" TargetMode="External"/><Relationship Id="rId199" Type="http://schemas.openxmlformats.org/officeDocument/2006/relationships/hyperlink" Target="https://vzdelavanie.uniza.sk" TargetMode="External"/><Relationship Id="rId203" Type="http://schemas.openxmlformats.org/officeDocument/2006/relationships/hyperlink" Target="https://isdiplomky.fri.uniza.sk/is_diplomky" TargetMode="External"/><Relationship Id="rId19" Type="http://schemas.openxmlformats.org/officeDocument/2006/relationships/hyperlink" Target="https://www.fri.uniza.sk/uploads/files/1596453368-Metodicke-usmernenie-3-2020-o-prestupe-studentov-z-inych-vysokych-skol.pdf" TargetMode="External"/><Relationship Id="rId224" Type="http://schemas.openxmlformats.org/officeDocument/2006/relationships/hyperlink" Target="https://www.uniza.sk/images/pdf/uradna-tabula/smernice-predpisy/2023/28022023_S-236-2023-Statut-UNIZA.pdf" TargetMode="External"/><Relationship Id="rId245" Type="http://schemas.openxmlformats.org/officeDocument/2006/relationships/hyperlink" Target="http://www.uniza.sk" TargetMode="External"/><Relationship Id="rId30" Type="http://schemas.openxmlformats.org/officeDocument/2006/relationships/hyperlink" Target="https://isdiplomky.fri.uniza.sk/is_diplomky/" TargetMode="External"/><Relationship Id="rId105" Type="http://schemas.openxmlformats.org/officeDocument/2006/relationships/hyperlink" Target="https://akreditacia.uniza.sk/formview.php?id=30058" TargetMode="External"/><Relationship Id="rId126" Type="http://schemas.openxmlformats.org/officeDocument/2006/relationships/hyperlink" Target="https://akreditacia.uniza.sk/formview.php?id=30174" TargetMode="External"/><Relationship Id="rId147" Type="http://schemas.openxmlformats.org/officeDocument/2006/relationships/hyperlink" Target="https://akreditacia.uniza.sk/formview.php?id=7015665" TargetMode="External"/><Relationship Id="rId168" Type="http://schemas.openxmlformats.org/officeDocument/2006/relationships/hyperlink" Target="https://akreditacia.uniza.sk/formview.php?id=1001987" TargetMode="External"/><Relationship Id="rId51" Type="http://schemas.openxmlformats.org/officeDocument/2006/relationships/hyperlink" Target="https://akreditacia.uniza.sk/formview.php?id=30058" TargetMode="External"/><Relationship Id="rId72" Type="http://schemas.openxmlformats.org/officeDocument/2006/relationships/hyperlink" Target="https://akreditacia.uniza.sk/formview.php?id=99951" TargetMode="External"/><Relationship Id="rId93" Type="http://schemas.openxmlformats.org/officeDocument/2006/relationships/hyperlink" Target="https://akreditacia.uniza.sk/formview.php?id=1001120" TargetMode="External"/><Relationship Id="rId189" Type="http://schemas.openxmlformats.org/officeDocument/2006/relationships/hyperlink" Target="https://akreditacia.uniza.sk/formview.php?id=1001620" TargetMode="External"/><Relationship Id="rId3" Type="http://schemas.openxmlformats.org/officeDocument/2006/relationships/customXml" Target="../customXml/item3.xml"/><Relationship Id="rId214" Type="http://schemas.openxmlformats.org/officeDocument/2006/relationships/hyperlink" Targe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 TargetMode="External"/><Relationship Id="rId235" Type="http://schemas.openxmlformats.org/officeDocument/2006/relationships/hyperlink" Target="https://www.uniza.sk/images/pdf/uradna-tabula/smernice-predpisy/2021/12072021_S-207-2021-Eticky-kodex-UNIZA.pdf" TargetMode="External"/><Relationship Id="rId116" Type="http://schemas.openxmlformats.org/officeDocument/2006/relationships/hyperlink" Target="https://akreditacia.uniza.sk/formview.php?id=30317" TargetMode="External"/><Relationship Id="rId137" Type="http://schemas.openxmlformats.org/officeDocument/2006/relationships/hyperlink" Target="https://akreditacia.uniza.sk/formview.php?id=99185" TargetMode="External"/><Relationship Id="rId158" Type="http://schemas.openxmlformats.org/officeDocument/2006/relationships/hyperlink" Target="https://akreditacia.uniza.sk/formview.php?id=1001772" TargetMode="External"/><Relationship Id="rId20" Type="http://schemas.openxmlformats.org/officeDocument/2006/relationships/hyperlink" Target="https://www.fri.uniza.sk/uploads/files/1710503159-metodicke-usmernenie-2-2024-FRI-UNIZA-final.pdf" TargetMode="External"/><Relationship Id="rId41" Type="http://schemas.openxmlformats.org/officeDocument/2006/relationships/hyperlink" Target="https://www.fri.uniza.sk/calendar" TargetMode="External"/><Relationship Id="rId62" Type="http://schemas.openxmlformats.org/officeDocument/2006/relationships/hyperlink" Target="https://akreditacia.uniza.sk/formview.php?id=1001772" TargetMode="External"/><Relationship Id="rId83" Type="http://schemas.openxmlformats.org/officeDocument/2006/relationships/hyperlink" Target="https://akreditacia.uniza.sk/formview.php?id=1001836" TargetMode="External"/><Relationship Id="rId179" Type="http://schemas.openxmlformats.org/officeDocument/2006/relationships/hyperlink" Target="https://akreditacia.uniza.sk/formview.php?id=1000815" TargetMode="External"/><Relationship Id="rId190" Type="http://schemas.openxmlformats.org/officeDocument/2006/relationships/hyperlink" Target="mailto:viliam.lendel@fri.uniza.sk" TargetMode="External"/><Relationship Id="rId204" Type="http://schemas.openxmlformats.org/officeDocument/2006/relationships/hyperlink" Target="https://developer.ibm.com/academic" TargetMode="External"/><Relationship Id="rId225" Type="http://schemas.openxmlformats.org/officeDocument/2006/relationships/hyperlink" Target="https://www.uniza.sk/images/pdf/uradna-tabula/smernice-predpisy/2022/27042022_S-110-2013-Studijny-poriadok-pre-3-stupen-VS-UNIZA-v-zneni-Dodatkov-1-az-4.pdf" TargetMode="External"/><Relationship Id="rId246" Type="http://schemas.openxmlformats.org/officeDocument/2006/relationships/hyperlink" Target="https://www.uniza.sk/index.php/univerzita/vseobecne-informacie/vnutorny-system-kvality" TargetMode="External"/><Relationship Id="rId106" Type="http://schemas.openxmlformats.org/officeDocument/2006/relationships/hyperlink" Target="https://akreditacia.uniza.sk/formview.php?id=30058" TargetMode="External"/><Relationship Id="rId127" Type="http://schemas.openxmlformats.org/officeDocument/2006/relationships/hyperlink" Target="https://akreditacia.uniza.sk/formview.php?id=30174" TargetMode="External"/><Relationship Id="rId10" Type="http://schemas.openxmlformats.org/officeDocument/2006/relationships/endnotes" Target="endnotes.xml"/><Relationship Id="rId31" Type="http://schemas.openxmlformats.org/officeDocument/2006/relationships/hyperlink" Target="https://www.fri.uniza.sk/uploads/files/1590430231-Metodicke-usmernenie-1-2020-k-priebehu-a-organizacii-statnic-na-FRI-UNIZA-v-ak.-r.-2019-2020.pdf" TargetMode="External"/><Relationship Id="rId52" Type="http://schemas.openxmlformats.org/officeDocument/2006/relationships/hyperlink" Target="https://akreditacia.uniza.sk/formview.php?id=30058" TargetMode="External"/><Relationship Id="rId73" Type="http://schemas.openxmlformats.org/officeDocument/2006/relationships/hyperlink" Target="https://akreditacia.uniza.sk/formview.php?id=99951" TargetMode="External"/><Relationship Id="rId94" Type="http://schemas.openxmlformats.org/officeDocument/2006/relationships/hyperlink" Target="https://akreditacia.uniza.sk/formview.php?id=1001120" TargetMode="External"/><Relationship Id="rId148" Type="http://schemas.openxmlformats.org/officeDocument/2006/relationships/hyperlink" Target="https://akreditacia.uniza.sk/formview.php?id=7015665" TargetMode="External"/><Relationship Id="rId169" Type="http://schemas.openxmlformats.org/officeDocument/2006/relationships/hyperlink" Target="https://akreditacia.uniza.sk/formview.php?id=10019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2.xml><?xml version="1.0" encoding="utf-8"?>
<ds:datastoreItem xmlns:ds="http://schemas.openxmlformats.org/officeDocument/2006/customXml" ds:itemID="{9E77F6A2-654F-43BA-AFA3-9BF7821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48200-9d13-49b8-9252-9201ddaea6b4"/>
    <ds:schemaRef ds:uri="79a92b6e-7d0a-47a1-a39f-f491298e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FB46C-68D3-4432-BD88-5546B57DF083}">
  <ds:schemaRefs>
    <ds:schemaRef ds:uri="http://schemas.microsoft.com/sharepoint/v3/contenttype/forms"/>
  </ds:schemaRefs>
</ds:datastoreItem>
</file>

<file path=customXml/itemProps4.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79a92b6e-7d0a-47a1-a39f-f491298eb5f9"/>
    <ds:schemaRef ds:uri="de048200-9d13-49b8-9252-9201ddaea6b4"/>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36</Pages>
  <Words>16416</Words>
  <Characters>93572</Characters>
  <Application>Microsoft Office Word</Application>
  <DocSecurity>0</DocSecurity>
  <Lines>779</Lines>
  <Paragraphs>219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109769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Ľudmila Jánošíková</cp:lastModifiedBy>
  <cp:revision>78</cp:revision>
  <cp:lastPrinted>2021-05-31T09:23:00Z</cp:lastPrinted>
  <dcterms:created xsi:type="dcterms:W3CDTF">2024-03-07T07:54:00Z</dcterms:created>
  <dcterms:modified xsi:type="dcterms:W3CDTF">2024-03-25T09:07:00Z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0x0101005BACF3AC7D71C747B64DF93CD615CD65</vt:lpwstr>
  </property>
</Properties>
</file>