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C9A" w14:textId="77777777" w:rsidR="00B33B08" w:rsidRPr="00677178" w:rsidRDefault="005D7388">
      <w:pPr>
        <w:rPr>
          <w:b/>
          <w:sz w:val="24"/>
          <w:szCs w:val="24"/>
        </w:rPr>
      </w:pPr>
      <w:r w:rsidRPr="00677178">
        <w:rPr>
          <w:b/>
          <w:sz w:val="24"/>
          <w:szCs w:val="24"/>
        </w:rPr>
        <w:tab/>
      </w:r>
    </w:p>
    <w:p w14:paraId="4029034B" w14:textId="17E76CB4" w:rsidR="00556FBD" w:rsidRPr="00677178" w:rsidRDefault="00556FBD" w:rsidP="00556FBD">
      <w:pPr>
        <w:pStyle w:val="Header"/>
        <w:rPr>
          <w:b/>
          <w:bCs/>
          <w:sz w:val="28"/>
          <w:szCs w:val="28"/>
        </w:rPr>
      </w:pPr>
      <w:r w:rsidRPr="00677178">
        <w:rPr>
          <w:b/>
          <w:bCs/>
          <w:sz w:val="28"/>
          <w:szCs w:val="28"/>
        </w:rPr>
        <w:t>OPIS ŠTUDIJNÉHO PROGRAMU</w:t>
      </w:r>
    </w:p>
    <w:p w14:paraId="00702B78" w14:textId="77777777" w:rsidR="00556FBD" w:rsidRPr="00677178" w:rsidRDefault="00556FBD" w:rsidP="00556FBD">
      <w:pPr>
        <w:pStyle w:val="Header"/>
        <w:rPr>
          <w:bCs/>
          <w:i/>
        </w:rPr>
      </w:pPr>
      <w:r w:rsidRPr="00677178">
        <w:rPr>
          <w:bCs/>
          <w:i/>
        </w:rPr>
        <w:t>Zdroj:   SAAVŠ</w:t>
      </w:r>
    </w:p>
    <w:p w14:paraId="6A403830" w14:textId="77777777" w:rsidR="00556FBD" w:rsidRPr="00677178" w:rsidRDefault="00556FBD" w:rsidP="00556FBD">
      <w:pPr>
        <w:spacing w:after="0"/>
        <w:rPr>
          <w:rFonts w:cstheme="minorHAnsi"/>
          <w:b/>
          <w:bCs/>
          <w:sz w:val="16"/>
          <w:szCs w:val="16"/>
        </w:rPr>
      </w:pPr>
    </w:p>
    <w:p w14:paraId="3CB87FFA" w14:textId="77777777" w:rsidR="00556FBD" w:rsidRPr="00677178" w:rsidRDefault="00556FBD" w:rsidP="00556FBD">
      <w:pPr>
        <w:spacing w:after="0" w:line="216" w:lineRule="auto"/>
        <w:rPr>
          <w:rFonts w:cstheme="minorHAnsi"/>
          <w:b/>
          <w:bCs/>
          <w:sz w:val="18"/>
          <w:szCs w:val="18"/>
        </w:rPr>
      </w:pPr>
    </w:p>
    <w:p w14:paraId="0D126667" w14:textId="2790BFFA" w:rsidR="00556FBD" w:rsidRPr="00677178" w:rsidRDefault="00556FBD" w:rsidP="00556FBD">
      <w:pPr>
        <w:spacing w:after="0" w:line="216" w:lineRule="auto"/>
        <w:rPr>
          <w:rFonts w:cstheme="minorHAnsi"/>
          <w:b/>
          <w:bCs/>
        </w:rPr>
      </w:pPr>
      <w:r w:rsidRPr="00677178">
        <w:rPr>
          <w:rFonts w:cstheme="minorHAnsi"/>
          <w:b/>
          <w:bCs/>
        </w:rPr>
        <w:t xml:space="preserve">Názov fakulty: </w:t>
      </w:r>
      <w:r w:rsidR="00AE1CAB" w:rsidRPr="00677178">
        <w:t>Fakulta elektrotechniky a informačných technológií</w:t>
      </w:r>
    </w:p>
    <w:p w14:paraId="15EF22F6" w14:textId="43E66A38" w:rsidR="00556FBD" w:rsidRPr="00677178" w:rsidRDefault="00556FBD" w:rsidP="00556FBD">
      <w:pPr>
        <w:spacing w:after="0" w:line="216" w:lineRule="auto"/>
        <w:rPr>
          <w:rFonts w:cstheme="minorHAnsi"/>
          <w:b/>
          <w:bCs/>
        </w:rPr>
      </w:pPr>
      <w:r w:rsidRPr="00677178">
        <w:rPr>
          <w:rFonts w:cstheme="minorHAnsi"/>
          <w:b/>
          <w:bCs/>
        </w:rPr>
        <w:t xml:space="preserve">Názov študijného programu: </w:t>
      </w:r>
      <w:r w:rsidR="00AE1CAB" w:rsidRPr="00677178">
        <w:t>multimediálne technológie</w:t>
      </w:r>
      <w:r w:rsidRPr="00677178">
        <w:rPr>
          <w:rFonts w:cstheme="minorHAnsi"/>
          <w:b/>
          <w:bCs/>
        </w:rPr>
        <w:br/>
        <w:t xml:space="preserve">Stupeň štúdia:  </w:t>
      </w:r>
      <w:r w:rsidR="00AE1CAB" w:rsidRPr="00677178">
        <w:t>1.</w:t>
      </w:r>
    </w:p>
    <w:p w14:paraId="121CEAEC" w14:textId="77777777" w:rsidR="00556FBD" w:rsidRPr="00677178" w:rsidRDefault="00556FBD" w:rsidP="00556FBD">
      <w:pPr>
        <w:spacing w:after="0"/>
        <w:rPr>
          <w:rFonts w:cstheme="minorHAnsi"/>
          <w:b/>
          <w:bCs/>
          <w:sz w:val="16"/>
          <w:szCs w:val="16"/>
        </w:rPr>
      </w:pPr>
    </w:p>
    <w:p w14:paraId="7A6D1202" w14:textId="685C769C" w:rsidR="00556FBD" w:rsidRPr="00677178" w:rsidRDefault="00556FBD" w:rsidP="00556FBD">
      <w:pPr>
        <w:tabs>
          <w:tab w:val="center" w:pos="4536"/>
        </w:tabs>
        <w:autoSpaceDE w:val="0"/>
        <w:autoSpaceDN w:val="0"/>
        <w:adjustRightInd w:val="0"/>
        <w:spacing w:after="0" w:line="240" w:lineRule="auto"/>
        <w:rPr>
          <w:rFonts w:cstheme="minorHAnsi"/>
        </w:rPr>
      </w:pPr>
      <w:r w:rsidRPr="00677178">
        <w:rPr>
          <w:rFonts w:cstheme="minorHAnsi"/>
        </w:rPr>
        <w:t xml:space="preserve">Orgán vysokej školy na schvaľovanie študijného programu:  </w:t>
      </w:r>
      <w:r w:rsidR="00AE1CAB" w:rsidRPr="00677178">
        <w:t>Akreditačná rada Žilinskej univerzity v Žiline</w:t>
      </w:r>
      <w:r w:rsidRPr="00677178">
        <w:rPr>
          <w:rFonts w:cstheme="minorHAnsi"/>
        </w:rPr>
        <w:tab/>
      </w:r>
    </w:p>
    <w:p w14:paraId="4558D25C" w14:textId="4B111EC9" w:rsidR="00556FBD" w:rsidRPr="00677178" w:rsidRDefault="00556FBD" w:rsidP="00AE1CAB">
      <w:pPr>
        <w:autoSpaceDE w:val="0"/>
        <w:autoSpaceDN w:val="0"/>
        <w:adjustRightInd w:val="0"/>
        <w:spacing w:after="0" w:line="240" w:lineRule="auto"/>
        <w:ind w:left="360" w:hanging="360"/>
        <w:rPr>
          <w:rFonts w:cstheme="minorHAnsi"/>
        </w:rPr>
      </w:pPr>
      <w:r w:rsidRPr="00677178">
        <w:rPr>
          <w:rFonts w:cstheme="minorHAnsi"/>
        </w:rPr>
        <w:t xml:space="preserve">Dátum schválenia študijného programu alebo úpravy študijného programu: </w:t>
      </w:r>
      <w:r w:rsidR="00AE1CAB" w:rsidRPr="00677178">
        <w:t xml:space="preserve">6.12.2019, č.2019/18599:20-A1110 </w:t>
      </w:r>
    </w:p>
    <w:p w14:paraId="7B8AE22B" w14:textId="77777777" w:rsidR="00556FBD" w:rsidRPr="00677178" w:rsidRDefault="00556FBD" w:rsidP="00556FBD">
      <w:pPr>
        <w:autoSpaceDE w:val="0"/>
        <w:autoSpaceDN w:val="0"/>
        <w:adjustRightInd w:val="0"/>
        <w:spacing w:after="0" w:line="240" w:lineRule="auto"/>
        <w:ind w:left="360" w:hanging="360"/>
        <w:rPr>
          <w:rFonts w:cstheme="minorHAnsi"/>
        </w:rPr>
      </w:pPr>
      <w:r w:rsidRPr="00677178">
        <w:rPr>
          <w:rFonts w:cstheme="minorHAnsi"/>
        </w:rPr>
        <w:t>Dátum ostatnej zmeny</w:t>
      </w:r>
      <w:r w:rsidRPr="00677178">
        <w:rPr>
          <w:rStyle w:val="FootnoteReference"/>
          <w:rFonts w:cstheme="minorHAnsi"/>
        </w:rPr>
        <w:footnoteReference w:id="1"/>
      </w:r>
      <w:r w:rsidRPr="00677178">
        <w:rPr>
          <w:rFonts w:cstheme="minorHAnsi"/>
        </w:rPr>
        <w:t xml:space="preserve"> opisu študijného programu: </w:t>
      </w:r>
    </w:p>
    <w:p w14:paraId="1A138828" w14:textId="65177164" w:rsidR="00556FBD" w:rsidRPr="00677178" w:rsidRDefault="00556FBD" w:rsidP="00556FBD">
      <w:pPr>
        <w:autoSpaceDE w:val="0"/>
        <w:autoSpaceDN w:val="0"/>
        <w:adjustRightInd w:val="0"/>
        <w:spacing w:after="0" w:line="240" w:lineRule="auto"/>
        <w:ind w:left="360" w:hanging="360"/>
        <w:rPr>
          <w:rFonts w:cstheme="minorHAnsi"/>
        </w:rPr>
      </w:pPr>
      <w:r w:rsidRPr="00677178">
        <w:rPr>
          <w:rFonts w:cstheme="minorHAnsi"/>
        </w:rPr>
        <w:t xml:space="preserve">Odkaz na výsledky ostatného periodického hodnotenia študijného programu vysokou školou: </w:t>
      </w:r>
      <w:r w:rsidR="00AE1CAB" w:rsidRPr="00677178">
        <w:rPr>
          <w:rFonts w:cstheme="minorHAnsi"/>
        </w:rPr>
        <w:t>netýka sa</w:t>
      </w:r>
    </w:p>
    <w:p w14:paraId="7A5B15CF" w14:textId="77777777" w:rsidR="00556FBD" w:rsidRPr="00677178" w:rsidRDefault="00556FBD" w:rsidP="00556FBD">
      <w:pPr>
        <w:autoSpaceDE w:val="0"/>
        <w:autoSpaceDN w:val="0"/>
        <w:adjustRightInd w:val="0"/>
        <w:spacing w:after="0" w:line="240" w:lineRule="auto"/>
        <w:ind w:left="360" w:hanging="360"/>
        <w:rPr>
          <w:rFonts w:cstheme="minorHAnsi"/>
        </w:rPr>
      </w:pPr>
    </w:p>
    <w:tbl>
      <w:tblPr>
        <w:tblStyle w:val="TableGrid"/>
        <w:tblW w:w="10781" w:type="dxa"/>
        <w:tblInd w:w="-714" w:type="dxa"/>
        <w:tblLayout w:type="fixed"/>
        <w:tblLook w:val="04A0" w:firstRow="1" w:lastRow="0" w:firstColumn="1" w:lastColumn="0" w:noHBand="0" w:noVBand="1"/>
      </w:tblPr>
      <w:tblGrid>
        <w:gridCol w:w="567"/>
        <w:gridCol w:w="3544"/>
        <w:gridCol w:w="3402"/>
        <w:gridCol w:w="1701"/>
        <w:gridCol w:w="1560"/>
        <w:gridCol w:w="7"/>
      </w:tblGrid>
      <w:tr w:rsidR="00556FBD" w:rsidRPr="00677178" w14:paraId="35408207" w14:textId="77777777" w:rsidTr="002D4762">
        <w:trPr>
          <w:trHeight w:val="342"/>
        </w:trPr>
        <w:tc>
          <w:tcPr>
            <w:tcW w:w="567" w:type="dxa"/>
            <w:shd w:val="clear" w:color="auto" w:fill="2E74B5" w:themeFill="accent1" w:themeFillShade="BF"/>
            <w:vAlign w:val="center"/>
          </w:tcPr>
          <w:p w14:paraId="136097A5" w14:textId="77777777" w:rsidR="00556FBD" w:rsidRPr="00677178" w:rsidRDefault="00556FBD" w:rsidP="002D4762">
            <w:pPr>
              <w:spacing w:line="216" w:lineRule="auto"/>
              <w:jc w:val="center"/>
              <w:rPr>
                <w:rFonts w:cstheme="minorHAnsi"/>
                <w:b/>
                <w:iCs/>
                <w:color w:val="FFFFFF" w:themeColor="background1"/>
              </w:rPr>
            </w:pPr>
            <w:r w:rsidRPr="00677178">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677178" w:rsidRDefault="00556FBD" w:rsidP="002D4762">
            <w:pPr>
              <w:autoSpaceDE w:val="0"/>
              <w:autoSpaceDN w:val="0"/>
              <w:adjustRightInd w:val="0"/>
              <w:rPr>
                <w:rFonts w:cstheme="minorHAnsi"/>
                <w:b/>
                <w:bCs/>
                <w:color w:val="FFFFFF" w:themeColor="background1"/>
              </w:rPr>
            </w:pPr>
            <w:r w:rsidRPr="00677178">
              <w:rPr>
                <w:rFonts w:cstheme="minorHAnsi"/>
                <w:b/>
                <w:bCs/>
                <w:color w:val="FFFFFF" w:themeColor="background1"/>
              </w:rPr>
              <w:t xml:space="preserve">Základné údaje o študijnom programe </w:t>
            </w:r>
          </w:p>
        </w:tc>
      </w:tr>
      <w:tr w:rsidR="00556FBD" w:rsidRPr="00677178" w14:paraId="64785CC3" w14:textId="77777777" w:rsidTr="00B54529">
        <w:trPr>
          <w:gridAfter w:val="1"/>
          <w:wAfter w:w="7" w:type="dxa"/>
          <w:trHeight w:val="806"/>
        </w:trPr>
        <w:tc>
          <w:tcPr>
            <w:tcW w:w="567" w:type="dxa"/>
            <w:shd w:val="clear" w:color="auto" w:fill="F2F2F2" w:themeFill="background1" w:themeFillShade="F2"/>
            <w:vAlign w:val="center"/>
          </w:tcPr>
          <w:p w14:paraId="06C90F9A" w14:textId="77777777" w:rsidR="00556FBD" w:rsidRPr="00677178" w:rsidRDefault="00556FBD" w:rsidP="002D4762">
            <w:pPr>
              <w:jc w:val="center"/>
            </w:pPr>
            <w:r w:rsidRPr="00677178">
              <w:t>a</w:t>
            </w:r>
          </w:p>
        </w:tc>
        <w:tc>
          <w:tcPr>
            <w:tcW w:w="3544" w:type="dxa"/>
            <w:shd w:val="clear" w:color="auto" w:fill="F2F2F2" w:themeFill="background1" w:themeFillShade="F2"/>
            <w:vAlign w:val="center"/>
          </w:tcPr>
          <w:p w14:paraId="6A683E3D" w14:textId="77777777" w:rsidR="00556FBD" w:rsidRPr="00677178" w:rsidRDefault="00556FBD" w:rsidP="002D4762">
            <w:pPr>
              <w:rPr>
                <w:b/>
                <w:bCs/>
                <w:sz w:val="24"/>
                <w:szCs w:val="24"/>
              </w:rPr>
            </w:pPr>
            <w:r w:rsidRPr="00677178">
              <w:rPr>
                <w:b/>
                <w:bCs/>
              </w:rPr>
              <w:t>Názov študijného programu</w:t>
            </w:r>
          </w:p>
        </w:tc>
        <w:tc>
          <w:tcPr>
            <w:tcW w:w="3402" w:type="dxa"/>
          </w:tcPr>
          <w:p w14:paraId="3C28AC50" w14:textId="71019010" w:rsidR="00556FBD" w:rsidRPr="00677178" w:rsidRDefault="00AE1CAB" w:rsidP="002D4762">
            <w:pPr>
              <w:spacing w:before="1"/>
              <w:ind w:left="153" w:right="106"/>
              <w:jc w:val="center"/>
              <w:rPr>
                <w:b/>
                <w:sz w:val="24"/>
                <w:szCs w:val="24"/>
              </w:rPr>
            </w:pPr>
            <w:r w:rsidRPr="00677178">
              <w:t>multimediálne technológie</w:t>
            </w:r>
          </w:p>
        </w:tc>
        <w:tc>
          <w:tcPr>
            <w:tcW w:w="1701" w:type="dxa"/>
            <w:shd w:val="clear" w:color="auto" w:fill="F2F2F2" w:themeFill="background1" w:themeFillShade="F2"/>
          </w:tcPr>
          <w:p w14:paraId="7F674017" w14:textId="23D9EFEC" w:rsidR="00556FBD" w:rsidRPr="00677178" w:rsidRDefault="00556FBD" w:rsidP="002D4762">
            <w:pPr>
              <w:rPr>
                <w:b/>
                <w:sz w:val="24"/>
                <w:szCs w:val="24"/>
              </w:rPr>
            </w:pPr>
            <w:r w:rsidRPr="00677178">
              <w:t>Číslo podľa registra ŠP</w:t>
            </w:r>
          </w:p>
        </w:tc>
        <w:tc>
          <w:tcPr>
            <w:tcW w:w="1560" w:type="dxa"/>
          </w:tcPr>
          <w:p w14:paraId="3712BA0D" w14:textId="7AD5E64E" w:rsidR="00556FBD" w:rsidRPr="00677178" w:rsidRDefault="00EC7C7B" w:rsidP="002D4762">
            <w:pPr>
              <w:rPr>
                <w:b/>
                <w:sz w:val="24"/>
                <w:szCs w:val="24"/>
              </w:rPr>
            </w:pPr>
            <w:r w:rsidRPr="00677178">
              <w:t>21546</w:t>
            </w:r>
          </w:p>
        </w:tc>
      </w:tr>
      <w:tr w:rsidR="00556FBD" w:rsidRPr="00677178" w14:paraId="12270070" w14:textId="77777777" w:rsidTr="00B54529">
        <w:trPr>
          <w:gridAfter w:val="1"/>
          <w:wAfter w:w="7" w:type="dxa"/>
        </w:trPr>
        <w:tc>
          <w:tcPr>
            <w:tcW w:w="567" w:type="dxa"/>
            <w:shd w:val="clear" w:color="auto" w:fill="F2F2F2" w:themeFill="background1" w:themeFillShade="F2"/>
            <w:vAlign w:val="center"/>
          </w:tcPr>
          <w:p w14:paraId="788B8F16" w14:textId="77777777" w:rsidR="00556FBD" w:rsidRPr="00677178" w:rsidRDefault="00556FBD" w:rsidP="002D4762">
            <w:pPr>
              <w:jc w:val="center"/>
            </w:pPr>
            <w:r w:rsidRPr="00677178">
              <w:t>b</w:t>
            </w:r>
          </w:p>
        </w:tc>
        <w:tc>
          <w:tcPr>
            <w:tcW w:w="3544" w:type="dxa"/>
            <w:shd w:val="clear" w:color="auto" w:fill="F2F2F2" w:themeFill="background1" w:themeFillShade="F2"/>
            <w:vAlign w:val="center"/>
          </w:tcPr>
          <w:p w14:paraId="1CFD2E90" w14:textId="77777777" w:rsidR="00556FBD" w:rsidRPr="00677178" w:rsidRDefault="00556FBD" w:rsidP="002D4762">
            <w:pPr>
              <w:rPr>
                <w:b/>
                <w:bCs/>
              </w:rPr>
            </w:pPr>
            <w:r w:rsidRPr="00677178">
              <w:rPr>
                <w:b/>
                <w:bCs/>
              </w:rPr>
              <w:t>Stupeň vysokoškolského štúdia</w:t>
            </w:r>
          </w:p>
        </w:tc>
        <w:tc>
          <w:tcPr>
            <w:tcW w:w="3402" w:type="dxa"/>
          </w:tcPr>
          <w:p w14:paraId="37F00F9F" w14:textId="76474BC9" w:rsidR="00556FBD" w:rsidRPr="00677178" w:rsidRDefault="00AE1CAB" w:rsidP="00AE1CAB">
            <w:r w:rsidRPr="00677178">
              <w:t>1</w:t>
            </w:r>
          </w:p>
        </w:tc>
        <w:tc>
          <w:tcPr>
            <w:tcW w:w="1701" w:type="dxa"/>
            <w:shd w:val="clear" w:color="auto" w:fill="F2F2F2" w:themeFill="background1" w:themeFillShade="F2"/>
          </w:tcPr>
          <w:p w14:paraId="0F942147" w14:textId="77777777" w:rsidR="00556FBD" w:rsidRPr="00677178" w:rsidRDefault="00556FBD" w:rsidP="002D4762">
            <w:pPr>
              <w:rPr>
                <w:sz w:val="20"/>
                <w:szCs w:val="20"/>
              </w:rPr>
            </w:pPr>
            <w:r w:rsidRPr="00677178">
              <w:rPr>
                <w:sz w:val="20"/>
                <w:szCs w:val="20"/>
              </w:rPr>
              <w:t>ISCED_F kód stupňa</w:t>
            </w:r>
            <w:r w:rsidRPr="00677178">
              <w:rPr>
                <w:sz w:val="20"/>
                <w:szCs w:val="20"/>
                <w:vertAlign w:val="superscript"/>
              </w:rPr>
              <w:t>1</w:t>
            </w:r>
            <w:r w:rsidRPr="00677178">
              <w:rPr>
                <w:sz w:val="20"/>
                <w:szCs w:val="20"/>
              </w:rPr>
              <w:t xml:space="preserve"> </w:t>
            </w:r>
          </w:p>
          <w:p w14:paraId="40CD6474" w14:textId="7DE54C50" w:rsidR="00556FBD" w:rsidRPr="00677178" w:rsidRDefault="00556FBD" w:rsidP="002D4762">
            <w:pPr>
              <w:rPr>
                <w:b/>
                <w:sz w:val="24"/>
                <w:szCs w:val="24"/>
              </w:rPr>
            </w:pPr>
            <w:r w:rsidRPr="00677178">
              <w:rPr>
                <w:sz w:val="20"/>
                <w:szCs w:val="20"/>
              </w:rPr>
              <w:t>vzdelávania</w:t>
            </w:r>
            <w:r w:rsidRPr="00677178">
              <w:rPr>
                <w:color w:val="AEAAAA" w:themeColor="background2" w:themeShade="BF"/>
              </w:rPr>
              <w:t xml:space="preserve"> </w:t>
            </w:r>
          </w:p>
        </w:tc>
        <w:tc>
          <w:tcPr>
            <w:tcW w:w="1560" w:type="dxa"/>
          </w:tcPr>
          <w:p w14:paraId="229390CE" w14:textId="60AD82C9" w:rsidR="00556FBD" w:rsidRPr="00677178" w:rsidRDefault="00EC7C7B" w:rsidP="002D4762">
            <w:pPr>
              <w:rPr>
                <w:b/>
                <w:sz w:val="24"/>
                <w:szCs w:val="24"/>
              </w:rPr>
            </w:pPr>
            <w:r w:rsidRPr="00677178">
              <w:t>645</w:t>
            </w:r>
          </w:p>
        </w:tc>
      </w:tr>
      <w:tr w:rsidR="00556FBD" w:rsidRPr="00677178" w14:paraId="71B65437" w14:textId="77777777" w:rsidTr="00B54529">
        <w:trPr>
          <w:gridAfter w:val="1"/>
          <w:wAfter w:w="7" w:type="dxa"/>
          <w:trHeight w:val="500"/>
        </w:trPr>
        <w:tc>
          <w:tcPr>
            <w:tcW w:w="567" w:type="dxa"/>
            <w:shd w:val="clear" w:color="auto" w:fill="F2F2F2" w:themeFill="background1" w:themeFillShade="F2"/>
            <w:vAlign w:val="center"/>
          </w:tcPr>
          <w:p w14:paraId="7D4874BE" w14:textId="77777777" w:rsidR="00556FBD" w:rsidRPr="00677178" w:rsidRDefault="00556FBD" w:rsidP="002D4762">
            <w:pPr>
              <w:jc w:val="center"/>
            </w:pPr>
            <w:r w:rsidRPr="00677178">
              <w:t>c</w:t>
            </w:r>
          </w:p>
        </w:tc>
        <w:tc>
          <w:tcPr>
            <w:tcW w:w="3544" w:type="dxa"/>
            <w:tcBorders>
              <w:bottom w:val="single" w:sz="4" w:space="0" w:color="auto"/>
            </w:tcBorders>
            <w:shd w:val="clear" w:color="auto" w:fill="F2F2F2" w:themeFill="background1" w:themeFillShade="F2"/>
            <w:vAlign w:val="center"/>
          </w:tcPr>
          <w:p w14:paraId="5FB395BB" w14:textId="77777777" w:rsidR="00556FBD" w:rsidRPr="00677178" w:rsidRDefault="00556FBD" w:rsidP="002D4762">
            <w:pPr>
              <w:rPr>
                <w:b/>
                <w:bCs/>
                <w:sz w:val="24"/>
                <w:szCs w:val="24"/>
              </w:rPr>
            </w:pPr>
            <w:r w:rsidRPr="00677178">
              <w:rPr>
                <w:b/>
                <w:bCs/>
              </w:rPr>
              <w:t>Miesto/-a štúdia</w:t>
            </w:r>
          </w:p>
        </w:tc>
        <w:tc>
          <w:tcPr>
            <w:tcW w:w="6663" w:type="dxa"/>
            <w:gridSpan w:val="3"/>
          </w:tcPr>
          <w:p w14:paraId="078418C1" w14:textId="304B5D6B" w:rsidR="00556FBD" w:rsidRPr="00AF1233" w:rsidRDefault="00AE1CAB" w:rsidP="002D4762">
            <w:pPr>
              <w:rPr>
                <w:b/>
                <w:sz w:val="20"/>
                <w:szCs w:val="20"/>
              </w:rPr>
            </w:pPr>
            <w:r w:rsidRPr="00AF1233">
              <w:rPr>
                <w:sz w:val="20"/>
                <w:szCs w:val="20"/>
              </w:rPr>
              <w:t>Univerzitná 8215/1, 010 26 Žilina</w:t>
            </w:r>
          </w:p>
        </w:tc>
      </w:tr>
      <w:tr w:rsidR="00556FBD" w:rsidRPr="00677178" w14:paraId="0AB58A67" w14:textId="77777777" w:rsidTr="00B54529">
        <w:trPr>
          <w:gridAfter w:val="1"/>
          <w:wAfter w:w="7" w:type="dxa"/>
        </w:trPr>
        <w:tc>
          <w:tcPr>
            <w:tcW w:w="567" w:type="dxa"/>
            <w:vMerge w:val="restart"/>
            <w:shd w:val="clear" w:color="auto" w:fill="F2F2F2" w:themeFill="background1" w:themeFillShade="F2"/>
            <w:vAlign w:val="center"/>
          </w:tcPr>
          <w:p w14:paraId="7AC9B358" w14:textId="77777777" w:rsidR="00556FBD" w:rsidRPr="00677178" w:rsidRDefault="00556FBD" w:rsidP="002D4762">
            <w:pPr>
              <w:jc w:val="center"/>
            </w:pPr>
            <w:r w:rsidRPr="00677178">
              <w:t>d</w:t>
            </w:r>
          </w:p>
          <w:p w14:paraId="26F2306E" w14:textId="77777777" w:rsidR="00556FBD" w:rsidRPr="00677178" w:rsidRDefault="00556FBD" w:rsidP="002D4762">
            <w:pPr>
              <w:jc w:val="center"/>
            </w:pPr>
          </w:p>
        </w:tc>
        <w:tc>
          <w:tcPr>
            <w:tcW w:w="3544" w:type="dxa"/>
            <w:vMerge w:val="restart"/>
            <w:shd w:val="clear" w:color="auto" w:fill="F2F2F2" w:themeFill="background1" w:themeFillShade="F2"/>
            <w:vAlign w:val="center"/>
          </w:tcPr>
          <w:p w14:paraId="3438B05F" w14:textId="77777777" w:rsidR="00556FBD" w:rsidRPr="00677178" w:rsidRDefault="00556FBD" w:rsidP="002D4762">
            <w:pPr>
              <w:rPr>
                <w:b/>
                <w:bCs/>
              </w:rPr>
            </w:pPr>
            <w:r w:rsidRPr="00677178">
              <w:rPr>
                <w:b/>
                <w:bCs/>
              </w:rPr>
              <w:t>Názov študijného odboru</w:t>
            </w:r>
          </w:p>
        </w:tc>
        <w:tc>
          <w:tcPr>
            <w:tcW w:w="3402" w:type="dxa"/>
            <w:vMerge w:val="restart"/>
          </w:tcPr>
          <w:p w14:paraId="7DD30021" w14:textId="58D04E8E" w:rsidR="00556FBD" w:rsidRPr="00677178" w:rsidRDefault="00AE1CAB" w:rsidP="002D4762">
            <w:pPr>
              <w:jc w:val="center"/>
              <w:rPr>
                <w:bCs/>
              </w:rPr>
            </w:pPr>
            <w:r w:rsidRPr="00677178">
              <w:t>informatika</w:t>
            </w:r>
          </w:p>
        </w:tc>
        <w:tc>
          <w:tcPr>
            <w:tcW w:w="1701" w:type="dxa"/>
            <w:shd w:val="clear" w:color="auto" w:fill="F2F2F2" w:themeFill="background1" w:themeFillShade="F2"/>
          </w:tcPr>
          <w:p w14:paraId="22B8E71A" w14:textId="77777777" w:rsidR="00556FBD" w:rsidRPr="00677178" w:rsidRDefault="00556FBD" w:rsidP="002D4762">
            <w:pPr>
              <w:rPr>
                <w:b/>
                <w:sz w:val="24"/>
                <w:szCs w:val="24"/>
              </w:rPr>
            </w:pPr>
            <w:r w:rsidRPr="00677178">
              <w:t>Číslo študijného odboru podľa registra ŠP</w:t>
            </w:r>
          </w:p>
        </w:tc>
        <w:tc>
          <w:tcPr>
            <w:tcW w:w="1560" w:type="dxa"/>
          </w:tcPr>
          <w:p w14:paraId="2A86A6B0" w14:textId="48F7BE9C" w:rsidR="00556FBD" w:rsidRPr="00677178" w:rsidRDefault="00EC7C7B" w:rsidP="002D4762">
            <w:pPr>
              <w:rPr>
                <w:b/>
                <w:sz w:val="24"/>
                <w:szCs w:val="24"/>
              </w:rPr>
            </w:pPr>
            <w:r w:rsidRPr="00677178">
              <w:t>2508R00</w:t>
            </w:r>
          </w:p>
        </w:tc>
      </w:tr>
      <w:tr w:rsidR="00556FBD" w:rsidRPr="00677178" w14:paraId="28184016" w14:textId="77777777" w:rsidTr="00B54529">
        <w:trPr>
          <w:gridAfter w:val="1"/>
          <w:wAfter w:w="7" w:type="dxa"/>
        </w:trPr>
        <w:tc>
          <w:tcPr>
            <w:tcW w:w="567" w:type="dxa"/>
            <w:vMerge/>
            <w:shd w:val="clear" w:color="auto" w:fill="F2F2F2" w:themeFill="background1" w:themeFillShade="F2"/>
            <w:vAlign w:val="center"/>
          </w:tcPr>
          <w:p w14:paraId="718B4A70" w14:textId="77777777" w:rsidR="00556FBD" w:rsidRPr="00677178" w:rsidRDefault="00556FBD" w:rsidP="002D4762">
            <w:pPr>
              <w:jc w:val="center"/>
            </w:pPr>
          </w:p>
        </w:tc>
        <w:tc>
          <w:tcPr>
            <w:tcW w:w="3544" w:type="dxa"/>
            <w:vMerge/>
            <w:shd w:val="clear" w:color="auto" w:fill="F2F2F2" w:themeFill="background1" w:themeFillShade="F2"/>
          </w:tcPr>
          <w:p w14:paraId="07B38D4C" w14:textId="77777777" w:rsidR="00556FBD" w:rsidRPr="00677178" w:rsidRDefault="00556FBD" w:rsidP="002D4762">
            <w:pPr>
              <w:rPr>
                <w:b/>
                <w:bCs/>
              </w:rPr>
            </w:pPr>
          </w:p>
        </w:tc>
        <w:tc>
          <w:tcPr>
            <w:tcW w:w="3402" w:type="dxa"/>
            <w:vMerge/>
          </w:tcPr>
          <w:p w14:paraId="0E405196" w14:textId="77777777" w:rsidR="00556FBD" w:rsidRPr="00677178" w:rsidRDefault="00556FBD" w:rsidP="002D4762">
            <w:pPr>
              <w:rPr>
                <w:sz w:val="20"/>
                <w:szCs w:val="20"/>
              </w:rPr>
            </w:pPr>
          </w:p>
        </w:tc>
        <w:tc>
          <w:tcPr>
            <w:tcW w:w="1701" w:type="dxa"/>
            <w:shd w:val="clear" w:color="auto" w:fill="F2F2F2" w:themeFill="background1" w:themeFillShade="F2"/>
          </w:tcPr>
          <w:p w14:paraId="5486AB14" w14:textId="77777777" w:rsidR="00556FBD" w:rsidRPr="00677178" w:rsidRDefault="00556FBD" w:rsidP="002D4762">
            <w:pPr>
              <w:rPr>
                <w:sz w:val="20"/>
                <w:szCs w:val="20"/>
              </w:rPr>
            </w:pPr>
            <w:r w:rsidRPr="00677178">
              <w:rPr>
                <w:sz w:val="20"/>
                <w:szCs w:val="20"/>
              </w:rPr>
              <w:t>ISCED_F kód odboru /odborov</w:t>
            </w:r>
          </w:p>
        </w:tc>
        <w:tc>
          <w:tcPr>
            <w:tcW w:w="1560" w:type="dxa"/>
          </w:tcPr>
          <w:p w14:paraId="4D5DF1F6" w14:textId="601E40CA" w:rsidR="00556FBD" w:rsidRPr="00677178" w:rsidRDefault="0067320F" w:rsidP="002D4762">
            <w:pPr>
              <w:rPr>
                <w:sz w:val="20"/>
                <w:szCs w:val="20"/>
              </w:rPr>
            </w:pPr>
            <w:r w:rsidRPr="00677178">
              <w:rPr>
                <w:sz w:val="20"/>
                <w:szCs w:val="20"/>
              </w:rPr>
              <w:t>0688</w:t>
            </w:r>
          </w:p>
        </w:tc>
      </w:tr>
      <w:tr w:rsidR="00556FBD" w:rsidRPr="00677178" w14:paraId="4C270BBF" w14:textId="77777777" w:rsidTr="00B54529">
        <w:trPr>
          <w:gridAfter w:val="1"/>
          <w:wAfter w:w="7" w:type="dxa"/>
        </w:trPr>
        <w:tc>
          <w:tcPr>
            <w:tcW w:w="567" w:type="dxa"/>
            <w:shd w:val="clear" w:color="auto" w:fill="F2F2F2" w:themeFill="background1" w:themeFillShade="F2"/>
            <w:vAlign w:val="center"/>
          </w:tcPr>
          <w:p w14:paraId="455F5E0A" w14:textId="77777777" w:rsidR="00556FBD" w:rsidRPr="00677178" w:rsidRDefault="00556FBD" w:rsidP="002D4762">
            <w:pPr>
              <w:jc w:val="center"/>
            </w:pPr>
            <w:r w:rsidRPr="00677178">
              <w:t>e</w:t>
            </w:r>
          </w:p>
        </w:tc>
        <w:tc>
          <w:tcPr>
            <w:tcW w:w="3544" w:type="dxa"/>
            <w:shd w:val="clear" w:color="auto" w:fill="F2F2F2" w:themeFill="background1" w:themeFillShade="F2"/>
          </w:tcPr>
          <w:p w14:paraId="76A77B7F" w14:textId="77777777" w:rsidR="00556FBD" w:rsidRPr="00677178" w:rsidRDefault="00556FBD" w:rsidP="002D4762">
            <w:pPr>
              <w:rPr>
                <w:b/>
                <w:bCs/>
              </w:rPr>
            </w:pPr>
            <w:r w:rsidRPr="00677178">
              <w:rPr>
                <w:b/>
                <w:bCs/>
              </w:rPr>
              <w:t>Typ študijného programu</w:t>
            </w:r>
          </w:p>
        </w:tc>
        <w:tc>
          <w:tcPr>
            <w:tcW w:w="6663" w:type="dxa"/>
            <w:gridSpan w:val="3"/>
          </w:tcPr>
          <w:p w14:paraId="1239BD7C" w14:textId="62974930" w:rsidR="00556FBD" w:rsidRPr="00677178" w:rsidRDefault="00EC7C7B" w:rsidP="002D4762">
            <w:pPr>
              <w:rPr>
                <w:rFonts w:cstheme="minorHAnsi"/>
                <w:sz w:val="20"/>
                <w:szCs w:val="20"/>
              </w:rPr>
            </w:pPr>
            <w:r w:rsidRPr="00677178">
              <w:rPr>
                <w:rFonts w:cstheme="minorHAnsi"/>
                <w:sz w:val="20"/>
                <w:szCs w:val="20"/>
              </w:rPr>
              <w:t>akademicky orientovaný</w:t>
            </w:r>
          </w:p>
        </w:tc>
      </w:tr>
      <w:tr w:rsidR="00556FBD" w:rsidRPr="00677178" w14:paraId="0AF2DA66" w14:textId="77777777" w:rsidTr="00B54529">
        <w:trPr>
          <w:gridAfter w:val="1"/>
          <w:wAfter w:w="7" w:type="dxa"/>
        </w:trPr>
        <w:tc>
          <w:tcPr>
            <w:tcW w:w="567" w:type="dxa"/>
            <w:shd w:val="clear" w:color="auto" w:fill="F2F2F2" w:themeFill="background1" w:themeFillShade="F2"/>
            <w:vAlign w:val="center"/>
          </w:tcPr>
          <w:p w14:paraId="10FA8617" w14:textId="77777777" w:rsidR="00556FBD" w:rsidRPr="00677178" w:rsidRDefault="00556FBD" w:rsidP="002D4762">
            <w:pPr>
              <w:jc w:val="center"/>
            </w:pPr>
            <w:r w:rsidRPr="00677178">
              <w:t>f</w:t>
            </w:r>
          </w:p>
        </w:tc>
        <w:tc>
          <w:tcPr>
            <w:tcW w:w="3544" w:type="dxa"/>
            <w:shd w:val="clear" w:color="auto" w:fill="F2F2F2" w:themeFill="background1" w:themeFillShade="F2"/>
          </w:tcPr>
          <w:p w14:paraId="75F6E2D0" w14:textId="77777777" w:rsidR="00556FBD" w:rsidRPr="00677178" w:rsidRDefault="00556FBD" w:rsidP="002D4762">
            <w:pPr>
              <w:rPr>
                <w:b/>
                <w:bCs/>
                <w:color w:val="AEAAAA" w:themeColor="background2" w:themeShade="BF"/>
              </w:rPr>
            </w:pPr>
            <w:r w:rsidRPr="00677178">
              <w:rPr>
                <w:b/>
                <w:bCs/>
              </w:rPr>
              <w:t>Udeľovaný akademický titul</w:t>
            </w:r>
          </w:p>
        </w:tc>
        <w:tc>
          <w:tcPr>
            <w:tcW w:w="6663" w:type="dxa"/>
            <w:gridSpan w:val="3"/>
          </w:tcPr>
          <w:p w14:paraId="1B684A30" w14:textId="72248934" w:rsidR="00556FBD" w:rsidRPr="00677178" w:rsidRDefault="00EC7C7B" w:rsidP="002D4762">
            <w:pPr>
              <w:rPr>
                <w:rFonts w:cstheme="minorHAnsi"/>
                <w:sz w:val="20"/>
                <w:szCs w:val="20"/>
              </w:rPr>
            </w:pPr>
            <w:r w:rsidRPr="00677178">
              <w:rPr>
                <w:rFonts w:cstheme="minorHAnsi"/>
                <w:sz w:val="20"/>
                <w:szCs w:val="20"/>
              </w:rPr>
              <w:t>Bakalár, Bc.</w:t>
            </w:r>
          </w:p>
        </w:tc>
      </w:tr>
      <w:tr w:rsidR="00556FBD" w:rsidRPr="00677178" w14:paraId="3C2B95AD" w14:textId="77777777" w:rsidTr="00B54529">
        <w:trPr>
          <w:gridAfter w:val="1"/>
          <w:wAfter w:w="7" w:type="dxa"/>
        </w:trPr>
        <w:tc>
          <w:tcPr>
            <w:tcW w:w="567" w:type="dxa"/>
            <w:shd w:val="clear" w:color="auto" w:fill="F2F2F2" w:themeFill="background1" w:themeFillShade="F2"/>
            <w:vAlign w:val="center"/>
          </w:tcPr>
          <w:p w14:paraId="21B12F0F" w14:textId="77777777" w:rsidR="00556FBD" w:rsidRPr="00677178" w:rsidRDefault="00556FBD" w:rsidP="002D4762">
            <w:pPr>
              <w:jc w:val="center"/>
            </w:pPr>
            <w:r w:rsidRPr="00677178">
              <w:t>g</w:t>
            </w:r>
          </w:p>
        </w:tc>
        <w:tc>
          <w:tcPr>
            <w:tcW w:w="3544" w:type="dxa"/>
            <w:shd w:val="clear" w:color="auto" w:fill="F2F2F2" w:themeFill="background1" w:themeFillShade="F2"/>
          </w:tcPr>
          <w:p w14:paraId="2567082D" w14:textId="77777777" w:rsidR="00556FBD" w:rsidRPr="00677178" w:rsidRDefault="00556FBD" w:rsidP="002D4762">
            <w:pPr>
              <w:rPr>
                <w:b/>
                <w:bCs/>
              </w:rPr>
            </w:pPr>
            <w:r w:rsidRPr="00677178">
              <w:rPr>
                <w:b/>
                <w:bCs/>
              </w:rPr>
              <w:t>Forma štúdia</w:t>
            </w:r>
          </w:p>
        </w:tc>
        <w:tc>
          <w:tcPr>
            <w:tcW w:w="6663" w:type="dxa"/>
            <w:gridSpan w:val="3"/>
          </w:tcPr>
          <w:p w14:paraId="7CB162E3" w14:textId="4BE7907A" w:rsidR="00556FBD" w:rsidRPr="00677178" w:rsidRDefault="00EC7C7B" w:rsidP="002D4762">
            <w:pPr>
              <w:rPr>
                <w:rFonts w:cstheme="minorHAnsi"/>
                <w:color w:val="AEAAAA" w:themeColor="background2" w:themeShade="BF"/>
                <w:sz w:val="20"/>
                <w:szCs w:val="20"/>
              </w:rPr>
            </w:pPr>
            <w:r w:rsidRPr="00677178">
              <w:rPr>
                <w:rFonts w:cstheme="minorHAnsi"/>
                <w:sz w:val="20"/>
                <w:szCs w:val="20"/>
              </w:rPr>
              <w:t>denná</w:t>
            </w:r>
          </w:p>
        </w:tc>
      </w:tr>
      <w:tr w:rsidR="00556FBD" w:rsidRPr="00677178" w14:paraId="6794C0F7" w14:textId="77777777" w:rsidTr="00B54529">
        <w:trPr>
          <w:gridAfter w:val="1"/>
          <w:wAfter w:w="7" w:type="dxa"/>
        </w:trPr>
        <w:tc>
          <w:tcPr>
            <w:tcW w:w="567" w:type="dxa"/>
            <w:shd w:val="clear" w:color="auto" w:fill="F2F2F2" w:themeFill="background1" w:themeFillShade="F2"/>
            <w:vAlign w:val="center"/>
          </w:tcPr>
          <w:p w14:paraId="6F19E762" w14:textId="77777777" w:rsidR="00556FBD" w:rsidRPr="00677178" w:rsidRDefault="00556FBD" w:rsidP="002D4762">
            <w:pPr>
              <w:jc w:val="center"/>
            </w:pPr>
            <w:r w:rsidRPr="00677178">
              <w:t>h</w:t>
            </w:r>
          </w:p>
        </w:tc>
        <w:tc>
          <w:tcPr>
            <w:tcW w:w="3544" w:type="dxa"/>
            <w:shd w:val="clear" w:color="auto" w:fill="F2F2F2" w:themeFill="background1" w:themeFillShade="F2"/>
          </w:tcPr>
          <w:p w14:paraId="4FCE9D20" w14:textId="77777777" w:rsidR="00556FBD" w:rsidRPr="00677178" w:rsidRDefault="00556FBD" w:rsidP="002D4762">
            <w:pPr>
              <w:rPr>
                <w:b/>
                <w:bCs/>
              </w:rPr>
            </w:pPr>
            <w:r w:rsidRPr="00677178">
              <w:rPr>
                <w:b/>
                <w:bCs/>
              </w:rPr>
              <w:t>Spolupracujúce vysoké školy a vymedzenia</w:t>
            </w:r>
          </w:p>
        </w:tc>
        <w:tc>
          <w:tcPr>
            <w:tcW w:w="6663" w:type="dxa"/>
            <w:gridSpan w:val="3"/>
          </w:tcPr>
          <w:p w14:paraId="446EBEA6" w14:textId="4D1676C3" w:rsidR="00556FBD" w:rsidRPr="00677178" w:rsidRDefault="00EC7C7B" w:rsidP="002D4762">
            <w:pPr>
              <w:rPr>
                <w:rFonts w:cstheme="minorHAnsi"/>
                <w:b/>
                <w:sz w:val="20"/>
                <w:szCs w:val="20"/>
              </w:rPr>
            </w:pPr>
            <w:r w:rsidRPr="00677178">
              <w:rPr>
                <w:rFonts w:cstheme="minorHAnsi"/>
                <w:sz w:val="20"/>
                <w:szCs w:val="20"/>
              </w:rPr>
              <w:t>Tento študijný program nie je spoločným študijným programom.</w:t>
            </w:r>
          </w:p>
        </w:tc>
      </w:tr>
      <w:tr w:rsidR="00556FBD" w:rsidRPr="00677178" w14:paraId="621D50F6" w14:textId="77777777" w:rsidTr="00B54529">
        <w:trPr>
          <w:gridAfter w:val="1"/>
          <w:wAfter w:w="7" w:type="dxa"/>
        </w:trPr>
        <w:tc>
          <w:tcPr>
            <w:tcW w:w="567" w:type="dxa"/>
            <w:shd w:val="clear" w:color="auto" w:fill="F2F2F2" w:themeFill="background1" w:themeFillShade="F2"/>
            <w:vAlign w:val="center"/>
          </w:tcPr>
          <w:p w14:paraId="50BBBBB1" w14:textId="77777777" w:rsidR="00556FBD" w:rsidRPr="00677178" w:rsidRDefault="00556FBD" w:rsidP="002D4762">
            <w:pPr>
              <w:jc w:val="center"/>
            </w:pPr>
            <w:r w:rsidRPr="00677178">
              <w:t>i</w:t>
            </w:r>
          </w:p>
        </w:tc>
        <w:tc>
          <w:tcPr>
            <w:tcW w:w="3544" w:type="dxa"/>
            <w:shd w:val="clear" w:color="auto" w:fill="F2F2F2" w:themeFill="background1" w:themeFillShade="F2"/>
          </w:tcPr>
          <w:p w14:paraId="4D1C47B9" w14:textId="77777777" w:rsidR="00556FBD" w:rsidRPr="00677178" w:rsidRDefault="00556FBD" w:rsidP="002D4762">
            <w:pPr>
              <w:rPr>
                <w:b/>
                <w:bCs/>
              </w:rPr>
            </w:pPr>
            <w:r w:rsidRPr="00677178">
              <w:rPr>
                <w:b/>
                <w:bCs/>
              </w:rPr>
              <w:t>Jazyk uskutočňovania študijného programu</w:t>
            </w:r>
          </w:p>
        </w:tc>
        <w:tc>
          <w:tcPr>
            <w:tcW w:w="6663" w:type="dxa"/>
            <w:gridSpan w:val="3"/>
          </w:tcPr>
          <w:p w14:paraId="50F8568D" w14:textId="5DF33BB8" w:rsidR="00556FBD" w:rsidRPr="00677178" w:rsidRDefault="00EC7C7B" w:rsidP="00EC7C7B">
            <w:pPr>
              <w:rPr>
                <w:rFonts w:cstheme="minorHAnsi"/>
                <w:sz w:val="20"/>
                <w:szCs w:val="20"/>
              </w:rPr>
            </w:pPr>
            <w:r w:rsidRPr="00677178">
              <w:rPr>
                <w:rFonts w:cstheme="minorHAnsi"/>
                <w:sz w:val="20"/>
                <w:szCs w:val="20"/>
              </w:rPr>
              <w:t>slovenský</w:t>
            </w:r>
          </w:p>
        </w:tc>
      </w:tr>
      <w:tr w:rsidR="00556FBD" w:rsidRPr="00677178" w14:paraId="6891B378" w14:textId="77777777" w:rsidTr="00B54529">
        <w:trPr>
          <w:gridAfter w:val="1"/>
          <w:wAfter w:w="7" w:type="dxa"/>
        </w:trPr>
        <w:tc>
          <w:tcPr>
            <w:tcW w:w="567" w:type="dxa"/>
            <w:shd w:val="clear" w:color="auto" w:fill="F2F2F2" w:themeFill="background1" w:themeFillShade="F2"/>
            <w:vAlign w:val="center"/>
          </w:tcPr>
          <w:p w14:paraId="19B7E33B" w14:textId="77777777" w:rsidR="00556FBD" w:rsidRPr="00677178" w:rsidRDefault="00556FBD" w:rsidP="002D4762">
            <w:pPr>
              <w:jc w:val="center"/>
            </w:pPr>
            <w:r w:rsidRPr="00677178">
              <w:t>j</w:t>
            </w:r>
          </w:p>
        </w:tc>
        <w:tc>
          <w:tcPr>
            <w:tcW w:w="3544" w:type="dxa"/>
            <w:shd w:val="clear" w:color="auto" w:fill="F2F2F2" w:themeFill="background1" w:themeFillShade="F2"/>
          </w:tcPr>
          <w:p w14:paraId="3E951D8F" w14:textId="77777777" w:rsidR="00556FBD" w:rsidRPr="00677178" w:rsidRDefault="00556FBD" w:rsidP="002D4762">
            <w:pPr>
              <w:rPr>
                <w:b/>
                <w:bCs/>
                <w:sz w:val="24"/>
                <w:szCs w:val="24"/>
              </w:rPr>
            </w:pPr>
            <w:r w:rsidRPr="00677178">
              <w:rPr>
                <w:b/>
                <w:bCs/>
              </w:rPr>
              <w:t>Štandardná dĺžka štúdia</w:t>
            </w:r>
          </w:p>
        </w:tc>
        <w:tc>
          <w:tcPr>
            <w:tcW w:w="6663" w:type="dxa"/>
            <w:gridSpan w:val="3"/>
          </w:tcPr>
          <w:p w14:paraId="799BC998" w14:textId="790E51B8" w:rsidR="00556FBD" w:rsidRPr="00677178" w:rsidRDefault="00EC7C7B" w:rsidP="002D4762">
            <w:pPr>
              <w:rPr>
                <w:rFonts w:cstheme="minorHAnsi"/>
                <w:bCs/>
                <w:i/>
                <w:iCs/>
                <w:sz w:val="20"/>
                <w:szCs w:val="20"/>
              </w:rPr>
            </w:pPr>
            <w:r w:rsidRPr="00677178">
              <w:rPr>
                <w:rFonts w:cstheme="minorHAnsi"/>
                <w:sz w:val="20"/>
                <w:szCs w:val="20"/>
              </w:rPr>
              <w:t>3 rok(y)</w:t>
            </w:r>
          </w:p>
        </w:tc>
      </w:tr>
      <w:tr w:rsidR="00556FBD" w:rsidRPr="00677178" w14:paraId="737C2166" w14:textId="77777777" w:rsidTr="00B54529">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677178" w:rsidRDefault="00556FBD" w:rsidP="002D4762">
            <w:pPr>
              <w:autoSpaceDE w:val="0"/>
              <w:autoSpaceDN w:val="0"/>
              <w:adjustRightInd w:val="0"/>
              <w:jc w:val="center"/>
              <w:rPr>
                <w:rFonts w:cstheme="minorHAnsi"/>
                <w:highlight w:val="yellow"/>
              </w:rPr>
            </w:pPr>
            <w:r w:rsidRPr="00677178">
              <w:rPr>
                <w:rFonts w:cstheme="minorHAnsi"/>
              </w:rPr>
              <w:t>k</w:t>
            </w:r>
          </w:p>
        </w:tc>
        <w:tc>
          <w:tcPr>
            <w:tcW w:w="3544" w:type="dxa"/>
            <w:shd w:val="clear" w:color="auto" w:fill="F2F2F2" w:themeFill="background1" w:themeFillShade="F2"/>
          </w:tcPr>
          <w:p w14:paraId="433BCBD2" w14:textId="77777777" w:rsidR="00556FBD" w:rsidRPr="00677178" w:rsidRDefault="00556FBD" w:rsidP="002D4762">
            <w:pPr>
              <w:rPr>
                <w:b/>
                <w:bCs/>
                <w:sz w:val="24"/>
                <w:szCs w:val="24"/>
              </w:rPr>
            </w:pPr>
            <w:r w:rsidRPr="00677178">
              <w:rPr>
                <w:rFonts w:cstheme="minorHAnsi"/>
                <w:b/>
                <w:bCs/>
              </w:rPr>
              <w:t>Kapacita študijného programu (plánovaný počet študentov)</w:t>
            </w:r>
          </w:p>
        </w:tc>
        <w:tc>
          <w:tcPr>
            <w:tcW w:w="6663" w:type="dxa"/>
            <w:gridSpan w:val="3"/>
          </w:tcPr>
          <w:p w14:paraId="0741D3C7" w14:textId="77777777" w:rsidR="0067320F" w:rsidRPr="00677178" w:rsidRDefault="00EC7C7B" w:rsidP="002D4762">
            <w:pPr>
              <w:rPr>
                <w:rFonts w:cstheme="minorHAnsi"/>
                <w:sz w:val="20"/>
                <w:szCs w:val="20"/>
              </w:rPr>
            </w:pPr>
            <w:r w:rsidRPr="00677178">
              <w:rPr>
                <w:rFonts w:cstheme="minorHAnsi"/>
                <w:sz w:val="20"/>
                <w:szCs w:val="20"/>
              </w:rPr>
              <w:t xml:space="preserve">1.ročník: </w:t>
            </w:r>
            <w:r w:rsidR="0067320F" w:rsidRPr="00677178">
              <w:rPr>
                <w:rFonts w:cstheme="minorHAnsi"/>
                <w:sz w:val="20"/>
                <w:szCs w:val="20"/>
              </w:rPr>
              <w:t>80</w:t>
            </w:r>
            <w:r w:rsidRPr="00677178">
              <w:rPr>
                <w:rFonts w:cstheme="minorHAnsi"/>
                <w:sz w:val="20"/>
                <w:szCs w:val="20"/>
              </w:rPr>
              <w:br/>
              <w:t xml:space="preserve">2.ročník: </w:t>
            </w:r>
            <w:r w:rsidR="0067320F" w:rsidRPr="00677178">
              <w:rPr>
                <w:rFonts w:cstheme="minorHAnsi"/>
                <w:sz w:val="20"/>
                <w:szCs w:val="20"/>
              </w:rPr>
              <w:t>80</w:t>
            </w:r>
            <w:r w:rsidRPr="00677178">
              <w:rPr>
                <w:rFonts w:cstheme="minorHAnsi"/>
                <w:sz w:val="20"/>
                <w:szCs w:val="20"/>
              </w:rPr>
              <w:br/>
              <w:t xml:space="preserve">3.ročník: </w:t>
            </w:r>
            <w:r w:rsidR="0067320F" w:rsidRPr="00677178">
              <w:rPr>
                <w:rFonts w:cstheme="minorHAnsi"/>
                <w:sz w:val="20"/>
                <w:szCs w:val="20"/>
              </w:rPr>
              <w:t>60</w:t>
            </w:r>
          </w:p>
          <w:p w14:paraId="680719F8" w14:textId="0D300BD0" w:rsidR="00556FBD" w:rsidRPr="00677178" w:rsidRDefault="00EC7C7B" w:rsidP="002D4762">
            <w:pPr>
              <w:rPr>
                <w:rFonts w:cstheme="minorHAnsi"/>
                <w:bCs/>
                <w:sz w:val="20"/>
                <w:szCs w:val="20"/>
              </w:rPr>
            </w:pPr>
            <w:r w:rsidRPr="00677178">
              <w:rPr>
                <w:rFonts w:cstheme="minorHAnsi"/>
                <w:sz w:val="20"/>
                <w:szCs w:val="20"/>
              </w:rPr>
              <w:t>4.ročník:</w:t>
            </w:r>
          </w:p>
        </w:tc>
      </w:tr>
      <w:tr w:rsidR="00556FBD" w:rsidRPr="00677178" w14:paraId="2F552D47" w14:textId="77777777" w:rsidTr="00B54529">
        <w:trPr>
          <w:gridAfter w:val="1"/>
          <w:wAfter w:w="7" w:type="dxa"/>
          <w:trHeight w:val="268"/>
        </w:trPr>
        <w:tc>
          <w:tcPr>
            <w:tcW w:w="567" w:type="dxa"/>
            <w:vMerge/>
            <w:shd w:val="clear" w:color="auto" w:fill="F2F2F2" w:themeFill="background1" w:themeFillShade="F2"/>
            <w:vAlign w:val="center"/>
          </w:tcPr>
          <w:p w14:paraId="7C1A2BE1" w14:textId="77777777" w:rsidR="00556FBD" w:rsidRPr="00677178" w:rsidRDefault="00556FBD" w:rsidP="002D4762">
            <w:pPr>
              <w:autoSpaceDE w:val="0"/>
              <w:autoSpaceDN w:val="0"/>
              <w:adjustRightInd w:val="0"/>
              <w:jc w:val="center"/>
              <w:rPr>
                <w:rFonts w:cstheme="minorHAnsi"/>
                <w:highlight w:val="yellow"/>
              </w:rPr>
            </w:pPr>
          </w:p>
        </w:tc>
        <w:tc>
          <w:tcPr>
            <w:tcW w:w="3544" w:type="dxa"/>
            <w:shd w:val="clear" w:color="auto" w:fill="F2F2F2" w:themeFill="background1" w:themeFillShade="F2"/>
          </w:tcPr>
          <w:p w14:paraId="13125140" w14:textId="77777777" w:rsidR="00556FBD" w:rsidRPr="00677178" w:rsidRDefault="00556FBD" w:rsidP="002D4762">
            <w:pPr>
              <w:rPr>
                <w:rFonts w:cstheme="minorHAnsi"/>
                <w:b/>
                <w:bCs/>
              </w:rPr>
            </w:pPr>
            <w:r w:rsidRPr="00677178">
              <w:rPr>
                <w:rFonts w:cstheme="minorHAnsi"/>
                <w:b/>
                <w:bCs/>
              </w:rPr>
              <w:t>Skutočný počet uchádzačov</w:t>
            </w:r>
          </w:p>
        </w:tc>
        <w:tc>
          <w:tcPr>
            <w:tcW w:w="6663" w:type="dxa"/>
            <w:gridSpan w:val="3"/>
          </w:tcPr>
          <w:tbl>
            <w:tblPr>
              <w:tblStyle w:val="TableGrid"/>
              <w:tblW w:w="0" w:type="auto"/>
              <w:tblLook w:val="04A0" w:firstRow="1" w:lastRow="0" w:firstColumn="1" w:lastColumn="0" w:noHBand="0" w:noVBand="1"/>
            </w:tblPr>
            <w:tblGrid>
              <w:gridCol w:w="1015"/>
              <w:gridCol w:w="851"/>
              <w:gridCol w:w="850"/>
              <w:gridCol w:w="851"/>
              <w:gridCol w:w="850"/>
              <w:gridCol w:w="851"/>
              <w:gridCol w:w="850"/>
            </w:tblGrid>
            <w:tr w:rsidR="00B54529" w:rsidRPr="00677178" w14:paraId="5BD03B7E" w14:textId="77777777" w:rsidTr="00B54529">
              <w:tc>
                <w:tcPr>
                  <w:tcW w:w="1015" w:type="dxa"/>
                </w:tcPr>
                <w:p w14:paraId="79C36BD3" w14:textId="77777777" w:rsidR="00EC7C7B" w:rsidRPr="00677178" w:rsidRDefault="00EC7C7B" w:rsidP="00EC7C7B">
                  <w:pPr>
                    <w:rPr>
                      <w:rFonts w:cstheme="minorHAnsi"/>
                      <w:sz w:val="20"/>
                      <w:szCs w:val="20"/>
                    </w:rPr>
                  </w:pPr>
                  <w:r w:rsidRPr="00677178">
                    <w:rPr>
                      <w:rFonts w:cstheme="minorHAnsi"/>
                      <w:sz w:val="20"/>
                      <w:szCs w:val="20"/>
                    </w:rPr>
                    <w:t>Rok štúdia</w:t>
                  </w:r>
                </w:p>
                <w:p w14:paraId="510A75E3" w14:textId="60A9B368" w:rsidR="008B5C62" w:rsidRPr="00677178" w:rsidRDefault="008B5C62" w:rsidP="00EC7C7B">
                  <w:pPr>
                    <w:rPr>
                      <w:rFonts w:cstheme="minorHAnsi"/>
                      <w:sz w:val="20"/>
                      <w:szCs w:val="20"/>
                    </w:rPr>
                  </w:pPr>
                </w:p>
              </w:tc>
              <w:tc>
                <w:tcPr>
                  <w:tcW w:w="851" w:type="dxa"/>
                </w:tcPr>
                <w:p w14:paraId="19597124" w14:textId="0CF26F14" w:rsidR="00EC7C7B" w:rsidRPr="00677178" w:rsidRDefault="00B54529" w:rsidP="002D4762">
                  <w:pPr>
                    <w:rPr>
                      <w:rFonts w:cstheme="minorHAnsi"/>
                      <w:bCs/>
                      <w:sz w:val="20"/>
                      <w:szCs w:val="20"/>
                    </w:rPr>
                  </w:pPr>
                  <w:r w:rsidRPr="00677178">
                    <w:rPr>
                      <w:rFonts w:cstheme="minorHAnsi"/>
                      <w:bCs/>
                      <w:sz w:val="20"/>
                      <w:szCs w:val="20"/>
                    </w:rPr>
                    <w:t>2019/</w:t>
                  </w:r>
                  <w:r w:rsidR="00E54742" w:rsidRPr="00677178">
                    <w:rPr>
                      <w:rFonts w:cstheme="minorHAnsi"/>
                      <w:bCs/>
                      <w:sz w:val="20"/>
                      <w:szCs w:val="20"/>
                    </w:rPr>
                    <w:t xml:space="preserve"> </w:t>
                  </w:r>
                  <w:r w:rsidRPr="00677178">
                    <w:rPr>
                      <w:rFonts w:cstheme="minorHAnsi"/>
                      <w:bCs/>
                      <w:sz w:val="20"/>
                      <w:szCs w:val="20"/>
                    </w:rPr>
                    <w:t>202</w:t>
                  </w:r>
                  <w:r w:rsidR="00E15472" w:rsidRPr="00677178">
                    <w:rPr>
                      <w:rFonts w:cstheme="minorHAnsi"/>
                      <w:bCs/>
                      <w:sz w:val="20"/>
                      <w:szCs w:val="20"/>
                    </w:rPr>
                    <w:t>0</w:t>
                  </w:r>
                </w:p>
              </w:tc>
              <w:tc>
                <w:tcPr>
                  <w:tcW w:w="850" w:type="dxa"/>
                </w:tcPr>
                <w:p w14:paraId="1756263B" w14:textId="4B9BFF26" w:rsidR="00EC7C7B" w:rsidRPr="00677178" w:rsidRDefault="00B54529" w:rsidP="002D4762">
                  <w:pPr>
                    <w:rPr>
                      <w:rFonts w:cstheme="minorHAnsi"/>
                      <w:bCs/>
                      <w:sz w:val="20"/>
                      <w:szCs w:val="20"/>
                    </w:rPr>
                  </w:pPr>
                  <w:r w:rsidRPr="00677178">
                    <w:rPr>
                      <w:rFonts w:cstheme="minorHAnsi"/>
                      <w:bCs/>
                      <w:sz w:val="20"/>
                      <w:szCs w:val="20"/>
                    </w:rPr>
                    <w:t>2020/</w:t>
                  </w:r>
                  <w:r w:rsidR="00E54742" w:rsidRPr="00677178">
                    <w:rPr>
                      <w:rFonts w:cstheme="minorHAnsi"/>
                      <w:bCs/>
                      <w:sz w:val="20"/>
                      <w:szCs w:val="20"/>
                    </w:rPr>
                    <w:t xml:space="preserve"> </w:t>
                  </w:r>
                  <w:r w:rsidRPr="00677178">
                    <w:rPr>
                      <w:rFonts w:cstheme="minorHAnsi"/>
                      <w:bCs/>
                      <w:sz w:val="20"/>
                      <w:szCs w:val="20"/>
                    </w:rPr>
                    <w:t>2021</w:t>
                  </w:r>
                </w:p>
              </w:tc>
              <w:tc>
                <w:tcPr>
                  <w:tcW w:w="851" w:type="dxa"/>
                </w:tcPr>
                <w:p w14:paraId="5F056918" w14:textId="3A982714" w:rsidR="00EC7C7B" w:rsidRPr="00677178" w:rsidRDefault="00B54529" w:rsidP="002D4762">
                  <w:pPr>
                    <w:rPr>
                      <w:rFonts w:cstheme="minorHAnsi"/>
                      <w:bCs/>
                      <w:sz w:val="20"/>
                      <w:szCs w:val="20"/>
                    </w:rPr>
                  </w:pPr>
                  <w:r w:rsidRPr="00677178">
                    <w:rPr>
                      <w:rFonts w:cstheme="minorHAnsi"/>
                      <w:bCs/>
                      <w:sz w:val="20"/>
                      <w:szCs w:val="20"/>
                    </w:rPr>
                    <w:t>2021/</w:t>
                  </w:r>
                  <w:r w:rsidR="00E54742" w:rsidRPr="00677178">
                    <w:rPr>
                      <w:rFonts w:cstheme="minorHAnsi"/>
                      <w:bCs/>
                      <w:sz w:val="20"/>
                      <w:szCs w:val="20"/>
                    </w:rPr>
                    <w:t xml:space="preserve"> </w:t>
                  </w:r>
                  <w:r w:rsidRPr="00677178">
                    <w:rPr>
                      <w:rFonts w:cstheme="minorHAnsi"/>
                      <w:bCs/>
                      <w:sz w:val="20"/>
                      <w:szCs w:val="20"/>
                    </w:rPr>
                    <w:t>2022</w:t>
                  </w:r>
                </w:p>
              </w:tc>
              <w:tc>
                <w:tcPr>
                  <w:tcW w:w="850" w:type="dxa"/>
                </w:tcPr>
                <w:p w14:paraId="6D9D9861" w14:textId="7A1FEEAC" w:rsidR="00EC7C7B" w:rsidRPr="00677178" w:rsidRDefault="00B54529" w:rsidP="002D4762">
                  <w:pPr>
                    <w:rPr>
                      <w:rFonts w:cstheme="minorHAnsi"/>
                      <w:bCs/>
                      <w:sz w:val="20"/>
                      <w:szCs w:val="20"/>
                    </w:rPr>
                  </w:pPr>
                  <w:r w:rsidRPr="00677178">
                    <w:rPr>
                      <w:rFonts w:cstheme="minorHAnsi"/>
                      <w:bCs/>
                      <w:sz w:val="20"/>
                      <w:szCs w:val="20"/>
                    </w:rPr>
                    <w:t>2022/</w:t>
                  </w:r>
                  <w:r w:rsidR="00E54742" w:rsidRPr="00677178">
                    <w:rPr>
                      <w:rFonts w:cstheme="minorHAnsi"/>
                      <w:bCs/>
                      <w:sz w:val="20"/>
                      <w:szCs w:val="20"/>
                    </w:rPr>
                    <w:t xml:space="preserve"> </w:t>
                  </w:r>
                  <w:r w:rsidRPr="00677178">
                    <w:rPr>
                      <w:rFonts w:cstheme="minorHAnsi"/>
                      <w:bCs/>
                      <w:sz w:val="20"/>
                      <w:szCs w:val="20"/>
                    </w:rPr>
                    <w:t>2023</w:t>
                  </w:r>
                </w:p>
              </w:tc>
              <w:tc>
                <w:tcPr>
                  <w:tcW w:w="851" w:type="dxa"/>
                </w:tcPr>
                <w:p w14:paraId="51EBB933" w14:textId="36143678" w:rsidR="00EC7C7B" w:rsidRPr="00677178" w:rsidRDefault="00B54529" w:rsidP="002D4762">
                  <w:pPr>
                    <w:rPr>
                      <w:rFonts w:cstheme="minorHAnsi"/>
                      <w:bCs/>
                      <w:sz w:val="20"/>
                      <w:szCs w:val="20"/>
                    </w:rPr>
                  </w:pPr>
                  <w:r w:rsidRPr="00677178">
                    <w:rPr>
                      <w:rFonts w:cstheme="minorHAnsi"/>
                      <w:bCs/>
                      <w:sz w:val="20"/>
                      <w:szCs w:val="20"/>
                    </w:rPr>
                    <w:t>2023/</w:t>
                  </w:r>
                  <w:r w:rsidR="00E54742" w:rsidRPr="00677178">
                    <w:rPr>
                      <w:rFonts w:cstheme="minorHAnsi"/>
                      <w:bCs/>
                      <w:sz w:val="20"/>
                      <w:szCs w:val="20"/>
                    </w:rPr>
                    <w:t xml:space="preserve"> </w:t>
                  </w:r>
                  <w:r w:rsidRPr="00677178">
                    <w:rPr>
                      <w:rFonts w:cstheme="minorHAnsi"/>
                      <w:bCs/>
                      <w:sz w:val="20"/>
                      <w:szCs w:val="20"/>
                    </w:rPr>
                    <w:t>2024</w:t>
                  </w:r>
                </w:p>
              </w:tc>
              <w:tc>
                <w:tcPr>
                  <w:tcW w:w="850" w:type="dxa"/>
                </w:tcPr>
                <w:p w14:paraId="5B2CAC06" w14:textId="407A6858" w:rsidR="00B54529" w:rsidRPr="00677178" w:rsidRDefault="00B54529" w:rsidP="002D4762">
                  <w:pPr>
                    <w:rPr>
                      <w:rFonts w:cstheme="minorHAnsi"/>
                      <w:bCs/>
                      <w:sz w:val="20"/>
                      <w:szCs w:val="20"/>
                    </w:rPr>
                  </w:pPr>
                  <w:r w:rsidRPr="00677178">
                    <w:rPr>
                      <w:rFonts w:cstheme="minorHAnsi"/>
                      <w:bCs/>
                      <w:sz w:val="20"/>
                      <w:szCs w:val="20"/>
                    </w:rPr>
                    <w:t>2024/</w:t>
                  </w:r>
                  <w:r w:rsidR="00E54742" w:rsidRPr="00677178">
                    <w:rPr>
                      <w:rFonts w:cstheme="minorHAnsi"/>
                      <w:bCs/>
                      <w:sz w:val="20"/>
                      <w:szCs w:val="20"/>
                    </w:rPr>
                    <w:t xml:space="preserve"> </w:t>
                  </w:r>
                  <w:r w:rsidRPr="00677178">
                    <w:rPr>
                      <w:rFonts w:cstheme="minorHAnsi"/>
                      <w:bCs/>
                      <w:sz w:val="20"/>
                      <w:szCs w:val="20"/>
                    </w:rPr>
                    <w:t>2025</w:t>
                  </w:r>
                </w:p>
              </w:tc>
            </w:tr>
            <w:tr w:rsidR="00B54529" w:rsidRPr="00677178" w14:paraId="2CD772FC" w14:textId="77777777" w:rsidTr="00B54529">
              <w:tc>
                <w:tcPr>
                  <w:tcW w:w="1015" w:type="dxa"/>
                </w:tcPr>
                <w:p w14:paraId="5E873E64" w14:textId="5418BA9F" w:rsidR="00EC7C7B" w:rsidRPr="00677178" w:rsidRDefault="00EC7C7B" w:rsidP="00EC7C7B">
                  <w:pPr>
                    <w:rPr>
                      <w:rFonts w:cstheme="minorHAnsi"/>
                      <w:sz w:val="20"/>
                      <w:szCs w:val="20"/>
                    </w:rPr>
                  </w:pPr>
                  <w:r w:rsidRPr="00677178">
                    <w:rPr>
                      <w:rFonts w:cstheme="minorHAnsi"/>
                      <w:sz w:val="20"/>
                      <w:szCs w:val="20"/>
                    </w:rPr>
                    <w:t>1.ročník</w:t>
                  </w:r>
                </w:p>
              </w:tc>
              <w:tc>
                <w:tcPr>
                  <w:tcW w:w="851" w:type="dxa"/>
                </w:tcPr>
                <w:p w14:paraId="05717892" w14:textId="1556F7C8" w:rsidR="00EC7C7B" w:rsidRPr="00677178" w:rsidRDefault="00E15472" w:rsidP="002D4762">
                  <w:pPr>
                    <w:rPr>
                      <w:rFonts w:cstheme="minorHAnsi"/>
                      <w:bCs/>
                      <w:sz w:val="20"/>
                      <w:szCs w:val="20"/>
                    </w:rPr>
                  </w:pPr>
                  <w:r w:rsidRPr="00677178">
                    <w:rPr>
                      <w:rFonts w:cstheme="minorHAnsi"/>
                      <w:bCs/>
                      <w:sz w:val="20"/>
                      <w:szCs w:val="20"/>
                    </w:rPr>
                    <w:t>117</w:t>
                  </w:r>
                </w:p>
              </w:tc>
              <w:tc>
                <w:tcPr>
                  <w:tcW w:w="850" w:type="dxa"/>
                </w:tcPr>
                <w:p w14:paraId="6D2B1E47" w14:textId="23247A19" w:rsidR="00EC7C7B" w:rsidRPr="00677178" w:rsidRDefault="00E15472" w:rsidP="002D4762">
                  <w:pPr>
                    <w:rPr>
                      <w:rFonts w:cstheme="minorHAnsi"/>
                      <w:bCs/>
                      <w:sz w:val="20"/>
                      <w:szCs w:val="20"/>
                    </w:rPr>
                  </w:pPr>
                  <w:r w:rsidRPr="00677178">
                    <w:rPr>
                      <w:rFonts w:cstheme="minorHAnsi"/>
                      <w:bCs/>
                      <w:sz w:val="20"/>
                      <w:szCs w:val="20"/>
                    </w:rPr>
                    <w:t>173</w:t>
                  </w:r>
                </w:p>
              </w:tc>
              <w:tc>
                <w:tcPr>
                  <w:tcW w:w="851" w:type="dxa"/>
                </w:tcPr>
                <w:p w14:paraId="2A356E33" w14:textId="1BD8587F" w:rsidR="00EC7C7B" w:rsidRPr="00677178" w:rsidRDefault="0042207F" w:rsidP="002D4762">
                  <w:pPr>
                    <w:rPr>
                      <w:rFonts w:cstheme="minorHAnsi"/>
                      <w:bCs/>
                      <w:sz w:val="20"/>
                      <w:szCs w:val="20"/>
                    </w:rPr>
                  </w:pPr>
                  <w:r w:rsidRPr="00677178">
                    <w:rPr>
                      <w:rFonts w:cstheme="minorHAnsi"/>
                      <w:bCs/>
                      <w:sz w:val="20"/>
                      <w:szCs w:val="20"/>
                    </w:rPr>
                    <w:t>1</w:t>
                  </w:r>
                  <w:r w:rsidR="00677178" w:rsidRPr="00677178">
                    <w:rPr>
                      <w:rFonts w:cstheme="minorHAnsi"/>
                      <w:bCs/>
                      <w:sz w:val="20"/>
                      <w:szCs w:val="20"/>
                    </w:rPr>
                    <w:t>29</w:t>
                  </w:r>
                </w:p>
              </w:tc>
              <w:tc>
                <w:tcPr>
                  <w:tcW w:w="850" w:type="dxa"/>
                </w:tcPr>
                <w:p w14:paraId="5ED15D49" w14:textId="64CA90C6" w:rsidR="00EC7C7B" w:rsidRPr="00677178" w:rsidRDefault="00B54529" w:rsidP="002D4762">
                  <w:pPr>
                    <w:rPr>
                      <w:rFonts w:cstheme="minorHAnsi"/>
                      <w:bCs/>
                      <w:sz w:val="20"/>
                      <w:szCs w:val="20"/>
                    </w:rPr>
                  </w:pPr>
                  <w:r w:rsidRPr="00677178">
                    <w:rPr>
                      <w:rFonts w:cstheme="minorHAnsi"/>
                      <w:bCs/>
                      <w:sz w:val="20"/>
                      <w:szCs w:val="20"/>
                    </w:rPr>
                    <w:t>167</w:t>
                  </w:r>
                </w:p>
              </w:tc>
              <w:tc>
                <w:tcPr>
                  <w:tcW w:w="851" w:type="dxa"/>
                </w:tcPr>
                <w:p w14:paraId="20F4B3A8" w14:textId="4139CCCF" w:rsidR="00EC7C7B" w:rsidRPr="00677178" w:rsidRDefault="00B54529" w:rsidP="002D4762">
                  <w:pPr>
                    <w:rPr>
                      <w:rFonts w:cstheme="minorHAnsi"/>
                      <w:bCs/>
                      <w:sz w:val="20"/>
                      <w:szCs w:val="20"/>
                    </w:rPr>
                  </w:pPr>
                  <w:r w:rsidRPr="00677178">
                    <w:rPr>
                      <w:rFonts w:cstheme="minorHAnsi"/>
                      <w:bCs/>
                      <w:sz w:val="20"/>
                      <w:szCs w:val="20"/>
                    </w:rPr>
                    <w:t>136</w:t>
                  </w:r>
                </w:p>
              </w:tc>
              <w:tc>
                <w:tcPr>
                  <w:tcW w:w="850" w:type="dxa"/>
                </w:tcPr>
                <w:p w14:paraId="669CEA5A" w14:textId="48E58235" w:rsidR="00EC7C7B" w:rsidRPr="00677178" w:rsidRDefault="00B54529" w:rsidP="002D4762">
                  <w:pPr>
                    <w:rPr>
                      <w:rFonts w:cstheme="minorHAnsi"/>
                      <w:bCs/>
                      <w:sz w:val="20"/>
                      <w:szCs w:val="20"/>
                    </w:rPr>
                  </w:pPr>
                  <w:r w:rsidRPr="00677178">
                    <w:rPr>
                      <w:rFonts w:cstheme="minorHAnsi"/>
                      <w:bCs/>
                      <w:sz w:val="20"/>
                      <w:szCs w:val="20"/>
                    </w:rPr>
                    <w:t>187</w:t>
                  </w:r>
                </w:p>
              </w:tc>
            </w:tr>
          </w:tbl>
          <w:p w14:paraId="40C3B720" w14:textId="77777777" w:rsidR="00556FBD" w:rsidRPr="00677178" w:rsidRDefault="00556FBD" w:rsidP="002D4762">
            <w:pPr>
              <w:rPr>
                <w:rFonts w:cstheme="minorHAnsi"/>
                <w:b/>
                <w:sz w:val="20"/>
                <w:szCs w:val="20"/>
              </w:rPr>
            </w:pPr>
          </w:p>
        </w:tc>
      </w:tr>
      <w:tr w:rsidR="00556FBD" w:rsidRPr="00677178" w14:paraId="64B38CF2" w14:textId="77777777" w:rsidTr="00B54529">
        <w:trPr>
          <w:gridAfter w:val="1"/>
          <w:wAfter w:w="7" w:type="dxa"/>
          <w:trHeight w:val="268"/>
        </w:trPr>
        <w:tc>
          <w:tcPr>
            <w:tcW w:w="567" w:type="dxa"/>
            <w:vMerge/>
            <w:shd w:val="clear" w:color="auto" w:fill="F2F2F2" w:themeFill="background1" w:themeFillShade="F2"/>
            <w:vAlign w:val="center"/>
          </w:tcPr>
          <w:p w14:paraId="71B6D0C9" w14:textId="77777777" w:rsidR="00556FBD" w:rsidRPr="00677178" w:rsidRDefault="00556FBD" w:rsidP="002D4762">
            <w:pPr>
              <w:autoSpaceDE w:val="0"/>
              <w:autoSpaceDN w:val="0"/>
              <w:adjustRightInd w:val="0"/>
              <w:jc w:val="center"/>
              <w:rPr>
                <w:rFonts w:cstheme="minorHAnsi"/>
                <w:highlight w:val="yellow"/>
              </w:rPr>
            </w:pPr>
          </w:p>
        </w:tc>
        <w:tc>
          <w:tcPr>
            <w:tcW w:w="3544" w:type="dxa"/>
            <w:shd w:val="clear" w:color="auto" w:fill="F2F2F2" w:themeFill="background1" w:themeFillShade="F2"/>
          </w:tcPr>
          <w:p w14:paraId="0D74A09D" w14:textId="77777777" w:rsidR="00556FBD" w:rsidRPr="00677178" w:rsidRDefault="00556FBD" w:rsidP="002D4762">
            <w:pPr>
              <w:rPr>
                <w:rFonts w:cstheme="minorHAnsi"/>
                <w:b/>
                <w:bCs/>
              </w:rPr>
            </w:pPr>
            <w:r w:rsidRPr="00677178">
              <w:rPr>
                <w:rFonts w:cstheme="minorHAnsi"/>
                <w:b/>
                <w:bCs/>
              </w:rPr>
              <w:t>Počet študentov</w:t>
            </w:r>
          </w:p>
        </w:tc>
        <w:tc>
          <w:tcPr>
            <w:tcW w:w="6663" w:type="dxa"/>
            <w:gridSpan w:val="3"/>
          </w:tcPr>
          <w:tbl>
            <w:tblPr>
              <w:tblStyle w:val="TableGrid"/>
              <w:tblW w:w="0" w:type="auto"/>
              <w:tblLook w:val="04A0" w:firstRow="1" w:lastRow="0" w:firstColumn="1" w:lastColumn="0" w:noHBand="0" w:noVBand="1"/>
            </w:tblPr>
            <w:tblGrid>
              <w:gridCol w:w="1015"/>
              <w:gridCol w:w="851"/>
              <w:gridCol w:w="850"/>
              <w:gridCol w:w="851"/>
              <w:gridCol w:w="850"/>
              <w:gridCol w:w="851"/>
              <w:gridCol w:w="850"/>
            </w:tblGrid>
            <w:tr w:rsidR="00EC7C7B" w:rsidRPr="00677178" w14:paraId="495EC57A" w14:textId="77777777" w:rsidTr="001828FC">
              <w:trPr>
                <w:trHeight w:val="404"/>
              </w:trPr>
              <w:tc>
                <w:tcPr>
                  <w:tcW w:w="1015" w:type="dxa"/>
                </w:tcPr>
                <w:p w14:paraId="71FB204B" w14:textId="544BB122" w:rsidR="00EC7C7B" w:rsidRPr="00677178" w:rsidRDefault="00EC7C7B" w:rsidP="002D4762">
                  <w:pPr>
                    <w:rPr>
                      <w:rFonts w:cstheme="minorHAnsi"/>
                      <w:bCs/>
                      <w:sz w:val="20"/>
                      <w:szCs w:val="20"/>
                    </w:rPr>
                  </w:pPr>
                  <w:r w:rsidRPr="00677178">
                    <w:rPr>
                      <w:rFonts w:cstheme="minorHAnsi"/>
                      <w:bCs/>
                      <w:sz w:val="20"/>
                      <w:szCs w:val="20"/>
                    </w:rPr>
                    <w:t>Rok štúdia</w:t>
                  </w:r>
                </w:p>
              </w:tc>
              <w:tc>
                <w:tcPr>
                  <w:tcW w:w="851" w:type="dxa"/>
                </w:tcPr>
                <w:p w14:paraId="4A12D43B" w14:textId="33DF120C" w:rsidR="00EC7C7B" w:rsidRPr="00677178" w:rsidRDefault="001828FC" w:rsidP="002D4762">
                  <w:pPr>
                    <w:rPr>
                      <w:rFonts w:cstheme="minorHAnsi"/>
                      <w:bCs/>
                      <w:sz w:val="20"/>
                      <w:szCs w:val="20"/>
                    </w:rPr>
                  </w:pPr>
                  <w:r w:rsidRPr="00677178">
                    <w:rPr>
                      <w:rFonts w:cstheme="minorHAnsi"/>
                      <w:bCs/>
                      <w:sz w:val="20"/>
                      <w:szCs w:val="20"/>
                    </w:rPr>
                    <w:t>2019/</w:t>
                  </w:r>
                  <w:r w:rsidR="00E54742" w:rsidRPr="00677178">
                    <w:rPr>
                      <w:rFonts w:cstheme="minorHAnsi"/>
                      <w:bCs/>
                      <w:sz w:val="20"/>
                      <w:szCs w:val="20"/>
                    </w:rPr>
                    <w:t xml:space="preserve"> </w:t>
                  </w:r>
                  <w:r w:rsidRPr="00677178">
                    <w:rPr>
                      <w:rFonts w:cstheme="minorHAnsi"/>
                      <w:bCs/>
                      <w:sz w:val="20"/>
                      <w:szCs w:val="20"/>
                    </w:rPr>
                    <w:t>2020</w:t>
                  </w:r>
                </w:p>
              </w:tc>
              <w:tc>
                <w:tcPr>
                  <w:tcW w:w="850" w:type="dxa"/>
                </w:tcPr>
                <w:p w14:paraId="4F64C65B" w14:textId="0FC42ABB" w:rsidR="00EC7C7B" w:rsidRPr="00677178" w:rsidRDefault="001828FC" w:rsidP="002D4762">
                  <w:pPr>
                    <w:rPr>
                      <w:rFonts w:cstheme="minorHAnsi"/>
                      <w:bCs/>
                      <w:sz w:val="20"/>
                      <w:szCs w:val="20"/>
                    </w:rPr>
                  </w:pPr>
                  <w:r w:rsidRPr="00677178">
                    <w:rPr>
                      <w:rFonts w:cstheme="minorHAnsi"/>
                      <w:bCs/>
                      <w:sz w:val="20"/>
                      <w:szCs w:val="20"/>
                    </w:rPr>
                    <w:t>2020/</w:t>
                  </w:r>
                  <w:r w:rsidR="00E54742" w:rsidRPr="00677178">
                    <w:rPr>
                      <w:rFonts w:cstheme="minorHAnsi"/>
                      <w:bCs/>
                      <w:sz w:val="20"/>
                      <w:szCs w:val="20"/>
                    </w:rPr>
                    <w:t xml:space="preserve"> </w:t>
                  </w:r>
                  <w:r w:rsidRPr="00677178">
                    <w:rPr>
                      <w:rFonts w:cstheme="minorHAnsi"/>
                      <w:bCs/>
                      <w:sz w:val="20"/>
                      <w:szCs w:val="20"/>
                    </w:rPr>
                    <w:t>2021</w:t>
                  </w:r>
                </w:p>
              </w:tc>
              <w:tc>
                <w:tcPr>
                  <w:tcW w:w="851" w:type="dxa"/>
                </w:tcPr>
                <w:p w14:paraId="681A729D" w14:textId="73A80FA3" w:rsidR="00EC7C7B" w:rsidRPr="00677178" w:rsidRDefault="001828FC" w:rsidP="002D4762">
                  <w:pPr>
                    <w:rPr>
                      <w:rFonts w:cstheme="minorHAnsi"/>
                      <w:bCs/>
                      <w:sz w:val="20"/>
                      <w:szCs w:val="20"/>
                    </w:rPr>
                  </w:pPr>
                  <w:r w:rsidRPr="00677178">
                    <w:rPr>
                      <w:rFonts w:cstheme="minorHAnsi"/>
                      <w:bCs/>
                      <w:sz w:val="20"/>
                      <w:szCs w:val="20"/>
                    </w:rPr>
                    <w:t>2021/</w:t>
                  </w:r>
                  <w:r w:rsidR="00E54742" w:rsidRPr="00677178">
                    <w:rPr>
                      <w:rFonts w:cstheme="minorHAnsi"/>
                      <w:bCs/>
                      <w:sz w:val="20"/>
                      <w:szCs w:val="20"/>
                    </w:rPr>
                    <w:t xml:space="preserve"> </w:t>
                  </w:r>
                  <w:r w:rsidRPr="00677178">
                    <w:rPr>
                      <w:rFonts w:cstheme="minorHAnsi"/>
                      <w:bCs/>
                      <w:sz w:val="20"/>
                      <w:szCs w:val="20"/>
                    </w:rPr>
                    <w:t>2022</w:t>
                  </w:r>
                </w:p>
              </w:tc>
              <w:tc>
                <w:tcPr>
                  <w:tcW w:w="850" w:type="dxa"/>
                </w:tcPr>
                <w:p w14:paraId="59ABDDE8" w14:textId="72E6C365" w:rsidR="00EC7C7B" w:rsidRPr="00677178" w:rsidRDefault="001828FC" w:rsidP="002D4762">
                  <w:pPr>
                    <w:rPr>
                      <w:rFonts w:cstheme="minorHAnsi"/>
                      <w:bCs/>
                      <w:sz w:val="20"/>
                      <w:szCs w:val="20"/>
                    </w:rPr>
                  </w:pPr>
                  <w:r w:rsidRPr="00677178">
                    <w:rPr>
                      <w:rFonts w:cstheme="minorHAnsi"/>
                      <w:bCs/>
                      <w:sz w:val="20"/>
                      <w:szCs w:val="20"/>
                    </w:rPr>
                    <w:t>2022/</w:t>
                  </w:r>
                  <w:r w:rsidR="00E54742" w:rsidRPr="00677178">
                    <w:rPr>
                      <w:rFonts w:cstheme="minorHAnsi"/>
                      <w:bCs/>
                      <w:sz w:val="20"/>
                      <w:szCs w:val="20"/>
                    </w:rPr>
                    <w:t xml:space="preserve"> </w:t>
                  </w:r>
                  <w:r w:rsidRPr="00677178">
                    <w:rPr>
                      <w:rFonts w:cstheme="minorHAnsi"/>
                      <w:bCs/>
                      <w:sz w:val="20"/>
                      <w:szCs w:val="20"/>
                    </w:rPr>
                    <w:t>2023</w:t>
                  </w:r>
                </w:p>
              </w:tc>
              <w:tc>
                <w:tcPr>
                  <w:tcW w:w="851" w:type="dxa"/>
                </w:tcPr>
                <w:p w14:paraId="316CE433" w14:textId="19E2F40D" w:rsidR="00EC7C7B" w:rsidRPr="00677178" w:rsidRDefault="001828FC" w:rsidP="002D4762">
                  <w:pPr>
                    <w:rPr>
                      <w:rFonts w:cstheme="minorHAnsi"/>
                      <w:bCs/>
                      <w:sz w:val="20"/>
                      <w:szCs w:val="20"/>
                    </w:rPr>
                  </w:pPr>
                  <w:r w:rsidRPr="00677178">
                    <w:rPr>
                      <w:rFonts w:cstheme="minorHAnsi"/>
                      <w:bCs/>
                      <w:sz w:val="20"/>
                      <w:szCs w:val="20"/>
                    </w:rPr>
                    <w:t>2023/</w:t>
                  </w:r>
                  <w:r w:rsidR="00E54742" w:rsidRPr="00677178">
                    <w:rPr>
                      <w:rFonts w:cstheme="minorHAnsi"/>
                      <w:bCs/>
                      <w:sz w:val="20"/>
                      <w:szCs w:val="20"/>
                    </w:rPr>
                    <w:t xml:space="preserve"> </w:t>
                  </w:r>
                  <w:r w:rsidRPr="00677178">
                    <w:rPr>
                      <w:rFonts w:cstheme="minorHAnsi"/>
                      <w:bCs/>
                      <w:sz w:val="20"/>
                      <w:szCs w:val="20"/>
                    </w:rPr>
                    <w:t>2024</w:t>
                  </w:r>
                </w:p>
              </w:tc>
              <w:tc>
                <w:tcPr>
                  <w:tcW w:w="850" w:type="dxa"/>
                </w:tcPr>
                <w:p w14:paraId="397B46FA" w14:textId="32B96207" w:rsidR="00EC7C7B" w:rsidRPr="00677178" w:rsidRDefault="001828FC" w:rsidP="002D4762">
                  <w:pPr>
                    <w:rPr>
                      <w:rFonts w:cstheme="minorHAnsi"/>
                      <w:bCs/>
                      <w:sz w:val="20"/>
                      <w:szCs w:val="20"/>
                    </w:rPr>
                  </w:pPr>
                  <w:r w:rsidRPr="00677178">
                    <w:rPr>
                      <w:rFonts w:cstheme="minorHAnsi"/>
                      <w:bCs/>
                      <w:sz w:val="20"/>
                      <w:szCs w:val="20"/>
                    </w:rPr>
                    <w:t>2024/</w:t>
                  </w:r>
                  <w:r w:rsidR="00E54742" w:rsidRPr="00677178">
                    <w:rPr>
                      <w:rFonts w:cstheme="minorHAnsi"/>
                      <w:bCs/>
                      <w:sz w:val="20"/>
                      <w:szCs w:val="20"/>
                    </w:rPr>
                    <w:t xml:space="preserve"> </w:t>
                  </w:r>
                  <w:r w:rsidRPr="00677178">
                    <w:rPr>
                      <w:rFonts w:cstheme="minorHAnsi"/>
                      <w:bCs/>
                      <w:sz w:val="20"/>
                      <w:szCs w:val="20"/>
                    </w:rPr>
                    <w:t>2025</w:t>
                  </w:r>
                </w:p>
              </w:tc>
            </w:tr>
            <w:tr w:rsidR="00EC7C7B" w:rsidRPr="00677178" w14:paraId="6FB86C9B" w14:textId="77777777" w:rsidTr="001828FC">
              <w:tc>
                <w:tcPr>
                  <w:tcW w:w="1015" w:type="dxa"/>
                </w:tcPr>
                <w:p w14:paraId="53CABF4C" w14:textId="0207262B" w:rsidR="00EC7C7B" w:rsidRPr="00677178" w:rsidRDefault="00EC7C7B" w:rsidP="002D4762">
                  <w:pPr>
                    <w:rPr>
                      <w:rFonts w:cstheme="minorHAnsi"/>
                      <w:bCs/>
                      <w:sz w:val="20"/>
                      <w:szCs w:val="20"/>
                    </w:rPr>
                  </w:pPr>
                  <w:r w:rsidRPr="00677178">
                    <w:rPr>
                      <w:rFonts w:cstheme="minorHAnsi"/>
                      <w:bCs/>
                      <w:sz w:val="20"/>
                      <w:szCs w:val="20"/>
                    </w:rPr>
                    <w:t>1.ročník</w:t>
                  </w:r>
                </w:p>
              </w:tc>
              <w:tc>
                <w:tcPr>
                  <w:tcW w:w="851" w:type="dxa"/>
                </w:tcPr>
                <w:p w14:paraId="2419A89E" w14:textId="2F9051C0" w:rsidR="00EC7C7B" w:rsidRPr="00677178" w:rsidRDefault="00C73166" w:rsidP="002D4762">
                  <w:pPr>
                    <w:rPr>
                      <w:rFonts w:cstheme="minorHAnsi"/>
                      <w:bCs/>
                      <w:sz w:val="20"/>
                      <w:szCs w:val="20"/>
                    </w:rPr>
                  </w:pPr>
                  <w:r w:rsidRPr="00677178">
                    <w:rPr>
                      <w:rFonts w:cstheme="minorHAnsi"/>
                      <w:bCs/>
                      <w:sz w:val="20"/>
                      <w:szCs w:val="20"/>
                    </w:rPr>
                    <w:t>63</w:t>
                  </w:r>
                </w:p>
              </w:tc>
              <w:tc>
                <w:tcPr>
                  <w:tcW w:w="850" w:type="dxa"/>
                </w:tcPr>
                <w:p w14:paraId="07667F5B" w14:textId="1935EAAF" w:rsidR="00EC7C7B" w:rsidRPr="00677178" w:rsidRDefault="00C73166" w:rsidP="002D4762">
                  <w:pPr>
                    <w:rPr>
                      <w:rFonts w:cstheme="minorHAnsi"/>
                      <w:bCs/>
                      <w:sz w:val="20"/>
                      <w:szCs w:val="20"/>
                    </w:rPr>
                  </w:pPr>
                  <w:r w:rsidRPr="00677178">
                    <w:rPr>
                      <w:rFonts w:cstheme="minorHAnsi"/>
                      <w:bCs/>
                      <w:sz w:val="20"/>
                      <w:szCs w:val="20"/>
                    </w:rPr>
                    <w:t>118</w:t>
                  </w:r>
                </w:p>
              </w:tc>
              <w:tc>
                <w:tcPr>
                  <w:tcW w:w="851" w:type="dxa"/>
                </w:tcPr>
                <w:p w14:paraId="02308441" w14:textId="009E307E" w:rsidR="00EC7C7B" w:rsidRPr="00677178" w:rsidRDefault="00C73166" w:rsidP="002D4762">
                  <w:pPr>
                    <w:rPr>
                      <w:rFonts w:cstheme="minorHAnsi"/>
                      <w:bCs/>
                      <w:sz w:val="20"/>
                      <w:szCs w:val="20"/>
                    </w:rPr>
                  </w:pPr>
                  <w:r w:rsidRPr="00677178">
                    <w:rPr>
                      <w:rFonts w:cstheme="minorHAnsi"/>
                      <w:bCs/>
                      <w:sz w:val="20"/>
                      <w:szCs w:val="20"/>
                    </w:rPr>
                    <w:t>71</w:t>
                  </w:r>
                </w:p>
              </w:tc>
              <w:tc>
                <w:tcPr>
                  <w:tcW w:w="850" w:type="dxa"/>
                </w:tcPr>
                <w:p w14:paraId="1A4E5BF3" w14:textId="5D84FA4C" w:rsidR="00EC7C7B" w:rsidRPr="00677178" w:rsidRDefault="001828FC" w:rsidP="002D4762">
                  <w:pPr>
                    <w:rPr>
                      <w:rFonts w:cstheme="minorHAnsi"/>
                      <w:bCs/>
                      <w:sz w:val="20"/>
                      <w:szCs w:val="20"/>
                    </w:rPr>
                  </w:pPr>
                  <w:r w:rsidRPr="00677178">
                    <w:rPr>
                      <w:rFonts w:cstheme="minorHAnsi"/>
                      <w:bCs/>
                      <w:sz w:val="20"/>
                      <w:szCs w:val="20"/>
                    </w:rPr>
                    <w:t>83</w:t>
                  </w:r>
                </w:p>
              </w:tc>
              <w:tc>
                <w:tcPr>
                  <w:tcW w:w="851" w:type="dxa"/>
                </w:tcPr>
                <w:p w14:paraId="4B2A44CF" w14:textId="709163AC" w:rsidR="00EC7C7B" w:rsidRPr="00677178" w:rsidRDefault="001828FC" w:rsidP="002D4762">
                  <w:pPr>
                    <w:rPr>
                      <w:rFonts w:cstheme="minorHAnsi"/>
                      <w:bCs/>
                      <w:sz w:val="20"/>
                      <w:szCs w:val="20"/>
                    </w:rPr>
                  </w:pPr>
                  <w:r w:rsidRPr="00677178">
                    <w:rPr>
                      <w:rFonts w:cstheme="minorHAnsi"/>
                      <w:bCs/>
                      <w:sz w:val="20"/>
                      <w:szCs w:val="20"/>
                    </w:rPr>
                    <w:t>72</w:t>
                  </w:r>
                </w:p>
              </w:tc>
              <w:tc>
                <w:tcPr>
                  <w:tcW w:w="850" w:type="dxa"/>
                </w:tcPr>
                <w:p w14:paraId="2F9E8747" w14:textId="75F09CAC" w:rsidR="00EC7C7B" w:rsidRPr="00677178" w:rsidRDefault="001828FC" w:rsidP="002D4762">
                  <w:pPr>
                    <w:rPr>
                      <w:rFonts w:cstheme="minorHAnsi"/>
                      <w:bCs/>
                      <w:sz w:val="20"/>
                      <w:szCs w:val="20"/>
                    </w:rPr>
                  </w:pPr>
                  <w:r w:rsidRPr="00677178">
                    <w:rPr>
                      <w:rFonts w:cstheme="minorHAnsi"/>
                      <w:bCs/>
                      <w:sz w:val="20"/>
                      <w:szCs w:val="20"/>
                    </w:rPr>
                    <w:t>77</w:t>
                  </w:r>
                </w:p>
              </w:tc>
            </w:tr>
            <w:tr w:rsidR="00EC7C7B" w:rsidRPr="00677178" w14:paraId="6AFBA9EB" w14:textId="77777777" w:rsidTr="001828FC">
              <w:tc>
                <w:tcPr>
                  <w:tcW w:w="1015" w:type="dxa"/>
                </w:tcPr>
                <w:p w14:paraId="112B70E5" w14:textId="07AFA1FE" w:rsidR="00EC7C7B" w:rsidRPr="00677178" w:rsidRDefault="00EC7C7B" w:rsidP="002D4762">
                  <w:pPr>
                    <w:rPr>
                      <w:rFonts w:cstheme="minorHAnsi"/>
                      <w:bCs/>
                      <w:sz w:val="20"/>
                      <w:szCs w:val="20"/>
                    </w:rPr>
                  </w:pPr>
                  <w:r w:rsidRPr="00677178">
                    <w:rPr>
                      <w:rFonts w:cstheme="minorHAnsi"/>
                      <w:bCs/>
                      <w:sz w:val="20"/>
                      <w:szCs w:val="20"/>
                    </w:rPr>
                    <w:t>2.ročník</w:t>
                  </w:r>
                </w:p>
              </w:tc>
              <w:tc>
                <w:tcPr>
                  <w:tcW w:w="851" w:type="dxa"/>
                </w:tcPr>
                <w:p w14:paraId="4A96BAF6" w14:textId="75909149" w:rsidR="00EC7C7B" w:rsidRPr="00677178" w:rsidRDefault="00C73166" w:rsidP="00C73166">
                  <w:pPr>
                    <w:rPr>
                      <w:rFonts w:cstheme="minorHAnsi"/>
                      <w:sz w:val="20"/>
                      <w:szCs w:val="20"/>
                    </w:rPr>
                  </w:pPr>
                  <w:r w:rsidRPr="00677178">
                    <w:rPr>
                      <w:rFonts w:cstheme="minorHAnsi"/>
                      <w:sz w:val="20"/>
                      <w:szCs w:val="20"/>
                    </w:rPr>
                    <w:t>20</w:t>
                  </w:r>
                </w:p>
              </w:tc>
              <w:tc>
                <w:tcPr>
                  <w:tcW w:w="850" w:type="dxa"/>
                </w:tcPr>
                <w:p w14:paraId="138F4AEF" w14:textId="72F563A9" w:rsidR="00EC7C7B" w:rsidRPr="00677178" w:rsidRDefault="00C73166" w:rsidP="00C73166">
                  <w:pPr>
                    <w:rPr>
                      <w:rFonts w:cstheme="minorHAnsi"/>
                      <w:sz w:val="20"/>
                      <w:szCs w:val="20"/>
                    </w:rPr>
                  </w:pPr>
                  <w:r w:rsidRPr="00677178">
                    <w:rPr>
                      <w:rFonts w:cstheme="minorHAnsi"/>
                      <w:sz w:val="20"/>
                      <w:szCs w:val="20"/>
                    </w:rPr>
                    <w:t>41</w:t>
                  </w:r>
                </w:p>
              </w:tc>
              <w:tc>
                <w:tcPr>
                  <w:tcW w:w="851" w:type="dxa"/>
                </w:tcPr>
                <w:p w14:paraId="7B3A64F3" w14:textId="3D6AC1BD" w:rsidR="00EC7C7B" w:rsidRPr="00677178" w:rsidRDefault="00C73166" w:rsidP="002D4762">
                  <w:pPr>
                    <w:rPr>
                      <w:rFonts w:cstheme="minorHAnsi"/>
                      <w:bCs/>
                      <w:sz w:val="20"/>
                      <w:szCs w:val="20"/>
                    </w:rPr>
                  </w:pPr>
                  <w:r w:rsidRPr="00677178">
                    <w:rPr>
                      <w:rFonts w:cstheme="minorHAnsi"/>
                      <w:bCs/>
                      <w:sz w:val="20"/>
                      <w:szCs w:val="20"/>
                    </w:rPr>
                    <w:t>76</w:t>
                  </w:r>
                </w:p>
              </w:tc>
              <w:tc>
                <w:tcPr>
                  <w:tcW w:w="850" w:type="dxa"/>
                </w:tcPr>
                <w:p w14:paraId="0A3FABFA" w14:textId="0DCB194E" w:rsidR="00EC7C7B" w:rsidRPr="00677178" w:rsidRDefault="001828FC" w:rsidP="002D4762">
                  <w:pPr>
                    <w:rPr>
                      <w:rFonts w:cstheme="minorHAnsi"/>
                      <w:bCs/>
                      <w:sz w:val="20"/>
                      <w:szCs w:val="20"/>
                    </w:rPr>
                  </w:pPr>
                  <w:r w:rsidRPr="00677178">
                    <w:rPr>
                      <w:rFonts w:cstheme="minorHAnsi"/>
                      <w:bCs/>
                      <w:sz w:val="20"/>
                      <w:szCs w:val="20"/>
                    </w:rPr>
                    <w:t>36</w:t>
                  </w:r>
                </w:p>
              </w:tc>
              <w:tc>
                <w:tcPr>
                  <w:tcW w:w="851" w:type="dxa"/>
                </w:tcPr>
                <w:p w14:paraId="47B5464C" w14:textId="32ED6CFF" w:rsidR="00EC7C7B" w:rsidRPr="00677178" w:rsidRDefault="001828FC" w:rsidP="002D4762">
                  <w:pPr>
                    <w:rPr>
                      <w:rFonts w:cstheme="minorHAnsi"/>
                      <w:bCs/>
                      <w:sz w:val="20"/>
                      <w:szCs w:val="20"/>
                    </w:rPr>
                  </w:pPr>
                  <w:r w:rsidRPr="00677178">
                    <w:rPr>
                      <w:rFonts w:cstheme="minorHAnsi"/>
                      <w:bCs/>
                      <w:sz w:val="20"/>
                      <w:szCs w:val="20"/>
                    </w:rPr>
                    <w:t>60</w:t>
                  </w:r>
                </w:p>
              </w:tc>
              <w:tc>
                <w:tcPr>
                  <w:tcW w:w="850" w:type="dxa"/>
                </w:tcPr>
                <w:p w14:paraId="1056BF75" w14:textId="59E0054F" w:rsidR="00EC7C7B" w:rsidRPr="00677178" w:rsidRDefault="001828FC" w:rsidP="002D4762">
                  <w:pPr>
                    <w:rPr>
                      <w:rFonts w:cstheme="minorHAnsi"/>
                      <w:bCs/>
                      <w:sz w:val="20"/>
                      <w:szCs w:val="20"/>
                    </w:rPr>
                  </w:pPr>
                  <w:r w:rsidRPr="00677178">
                    <w:rPr>
                      <w:rFonts w:cstheme="minorHAnsi"/>
                      <w:bCs/>
                      <w:sz w:val="20"/>
                      <w:szCs w:val="20"/>
                    </w:rPr>
                    <w:t>48</w:t>
                  </w:r>
                </w:p>
              </w:tc>
            </w:tr>
            <w:tr w:rsidR="00EC7C7B" w:rsidRPr="00677178" w14:paraId="082FC504" w14:textId="77777777" w:rsidTr="001828FC">
              <w:tc>
                <w:tcPr>
                  <w:tcW w:w="1015" w:type="dxa"/>
                </w:tcPr>
                <w:p w14:paraId="53B281F9" w14:textId="1672CFA9" w:rsidR="00EC7C7B" w:rsidRPr="00677178" w:rsidRDefault="00EC7C7B" w:rsidP="002D4762">
                  <w:pPr>
                    <w:rPr>
                      <w:rFonts w:cstheme="minorHAnsi"/>
                      <w:bCs/>
                      <w:sz w:val="20"/>
                      <w:szCs w:val="20"/>
                    </w:rPr>
                  </w:pPr>
                  <w:r w:rsidRPr="00677178">
                    <w:rPr>
                      <w:rFonts w:cstheme="minorHAnsi"/>
                      <w:bCs/>
                      <w:sz w:val="20"/>
                      <w:szCs w:val="20"/>
                    </w:rPr>
                    <w:lastRenderedPageBreak/>
                    <w:t>3.ročník</w:t>
                  </w:r>
                </w:p>
              </w:tc>
              <w:tc>
                <w:tcPr>
                  <w:tcW w:w="851" w:type="dxa"/>
                </w:tcPr>
                <w:p w14:paraId="023112FD" w14:textId="37070B07" w:rsidR="00EC7C7B" w:rsidRPr="00677178" w:rsidRDefault="00C73166" w:rsidP="00C73166">
                  <w:pPr>
                    <w:rPr>
                      <w:rFonts w:cstheme="minorHAnsi"/>
                      <w:sz w:val="20"/>
                      <w:szCs w:val="20"/>
                    </w:rPr>
                  </w:pPr>
                  <w:r w:rsidRPr="00677178">
                    <w:rPr>
                      <w:rFonts w:cstheme="minorHAnsi"/>
                      <w:sz w:val="20"/>
                      <w:szCs w:val="20"/>
                    </w:rPr>
                    <w:t>20</w:t>
                  </w:r>
                </w:p>
              </w:tc>
              <w:tc>
                <w:tcPr>
                  <w:tcW w:w="850" w:type="dxa"/>
                </w:tcPr>
                <w:p w14:paraId="2FB22C1C" w14:textId="72406008" w:rsidR="00EC7C7B" w:rsidRPr="00677178" w:rsidRDefault="00C73166" w:rsidP="00C73166">
                  <w:pPr>
                    <w:rPr>
                      <w:rFonts w:cstheme="minorHAnsi"/>
                      <w:sz w:val="20"/>
                      <w:szCs w:val="20"/>
                    </w:rPr>
                  </w:pPr>
                  <w:r w:rsidRPr="00677178">
                    <w:rPr>
                      <w:rFonts w:cstheme="minorHAnsi"/>
                      <w:sz w:val="20"/>
                      <w:szCs w:val="20"/>
                    </w:rPr>
                    <w:t>18</w:t>
                  </w:r>
                </w:p>
              </w:tc>
              <w:tc>
                <w:tcPr>
                  <w:tcW w:w="851" w:type="dxa"/>
                </w:tcPr>
                <w:p w14:paraId="6152EA7D" w14:textId="1F10B7FC" w:rsidR="00EC7C7B" w:rsidRPr="00677178" w:rsidRDefault="00C73166" w:rsidP="002D4762">
                  <w:pPr>
                    <w:rPr>
                      <w:rFonts w:cstheme="minorHAnsi"/>
                      <w:bCs/>
                      <w:sz w:val="20"/>
                      <w:szCs w:val="20"/>
                    </w:rPr>
                  </w:pPr>
                  <w:r w:rsidRPr="00677178">
                    <w:rPr>
                      <w:rFonts w:cstheme="minorHAnsi"/>
                      <w:bCs/>
                      <w:sz w:val="20"/>
                      <w:szCs w:val="20"/>
                    </w:rPr>
                    <w:t>41</w:t>
                  </w:r>
                </w:p>
              </w:tc>
              <w:tc>
                <w:tcPr>
                  <w:tcW w:w="850" w:type="dxa"/>
                </w:tcPr>
                <w:p w14:paraId="44FAB6B8" w14:textId="20C2A8D8" w:rsidR="00EC7C7B" w:rsidRPr="00677178" w:rsidRDefault="001828FC" w:rsidP="002D4762">
                  <w:pPr>
                    <w:rPr>
                      <w:rFonts w:cstheme="minorHAnsi"/>
                      <w:bCs/>
                      <w:sz w:val="20"/>
                      <w:szCs w:val="20"/>
                    </w:rPr>
                  </w:pPr>
                  <w:r w:rsidRPr="00677178">
                    <w:rPr>
                      <w:rFonts w:cstheme="minorHAnsi"/>
                      <w:bCs/>
                      <w:sz w:val="20"/>
                      <w:szCs w:val="20"/>
                    </w:rPr>
                    <w:t>65</w:t>
                  </w:r>
                </w:p>
              </w:tc>
              <w:tc>
                <w:tcPr>
                  <w:tcW w:w="851" w:type="dxa"/>
                </w:tcPr>
                <w:p w14:paraId="61408D9A" w14:textId="11222486" w:rsidR="00EC7C7B" w:rsidRPr="00677178" w:rsidRDefault="001828FC" w:rsidP="002D4762">
                  <w:pPr>
                    <w:rPr>
                      <w:rFonts w:cstheme="minorHAnsi"/>
                      <w:bCs/>
                      <w:sz w:val="20"/>
                      <w:szCs w:val="20"/>
                    </w:rPr>
                  </w:pPr>
                  <w:r w:rsidRPr="00677178">
                    <w:rPr>
                      <w:rFonts w:cstheme="minorHAnsi"/>
                      <w:bCs/>
                      <w:sz w:val="20"/>
                      <w:szCs w:val="20"/>
                    </w:rPr>
                    <w:t>42</w:t>
                  </w:r>
                </w:p>
              </w:tc>
              <w:tc>
                <w:tcPr>
                  <w:tcW w:w="850" w:type="dxa"/>
                </w:tcPr>
                <w:p w14:paraId="04854835" w14:textId="4D1079D4" w:rsidR="00EC7C7B" w:rsidRPr="00677178" w:rsidRDefault="001828FC" w:rsidP="002D4762">
                  <w:pPr>
                    <w:rPr>
                      <w:rFonts w:cstheme="minorHAnsi"/>
                      <w:bCs/>
                      <w:sz w:val="20"/>
                      <w:szCs w:val="20"/>
                    </w:rPr>
                  </w:pPr>
                  <w:r w:rsidRPr="00677178">
                    <w:rPr>
                      <w:rFonts w:cstheme="minorHAnsi"/>
                      <w:bCs/>
                      <w:sz w:val="20"/>
                      <w:szCs w:val="20"/>
                    </w:rPr>
                    <w:t>56</w:t>
                  </w:r>
                </w:p>
              </w:tc>
            </w:tr>
          </w:tbl>
          <w:p w14:paraId="4E426899" w14:textId="77777777" w:rsidR="00556FBD" w:rsidRPr="00677178" w:rsidRDefault="00556FBD" w:rsidP="002D4762">
            <w:pPr>
              <w:rPr>
                <w:rFonts w:cstheme="minorHAnsi"/>
                <w:b/>
                <w:sz w:val="20"/>
                <w:szCs w:val="20"/>
              </w:rPr>
            </w:pPr>
          </w:p>
        </w:tc>
      </w:tr>
    </w:tbl>
    <w:p w14:paraId="5733182C" w14:textId="77777777" w:rsidR="00556FBD" w:rsidRPr="00677178" w:rsidRDefault="00556FBD" w:rsidP="00556FBD">
      <w:pPr>
        <w:rPr>
          <w:rFonts w:cstheme="minorHAnsi"/>
          <w:sz w:val="16"/>
          <w:szCs w:val="16"/>
        </w:rPr>
      </w:pPr>
      <w:r w:rsidRPr="00677178">
        <w:rPr>
          <w:rFonts w:cstheme="minorHAnsi"/>
          <w:i/>
          <w:iCs/>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556FBD" w:rsidRPr="00677178" w14:paraId="7E6516B0" w14:textId="77777777" w:rsidTr="5C18629B">
        <w:trPr>
          <w:trHeight w:val="342"/>
        </w:trPr>
        <w:tc>
          <w:tcPr>
            <w:tcW w:w="567" w:type="dxa"/>
            <w:shd w:val="clear" w:color="auto" w:fill="2E74B5" w:themeFill="accent1" w:themeFillShade="BF"/>
            <w:vAlign w:val="center"/>
          </w:tcPr>
          <w:p w14:paraId="5E333E47" w14:textId="77777777" w:rsidR="00556FBD" w:rsidRPr="00677178" w:rsidRDefault="00556FBD" w:rsidP="002D4762">
            <w:pPr>
              <w:spacing w:line="216" w:lineRule="auto"/>
              <w:jc w:val="both"/>
              <w:rPr>
                <w:rFonts w:cstheme="minorHAnsi"/>
                <w:b/>
                <w:iCs/>
                <w:color w:val="FFFFFF" w:themeColor="background1"/>
              </w:rPr>
            </w:pPr>
            <w:r w:rsidRPr="00677178">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677178" w:rsidRDefault="00556FBD" w:rsidP="002D4762">
            <w:pPr>
              <w:autoSpaceDE w:val="0"/>
              <w:autoSpaceDN w:val="0"/>
              <w:adjustRightInd w:val="0"/>
              <w:rPr>
                <w:rFonts w:cstheme="minorHAnsi"/>
                <w:b/>
                <w:bCs/>
                <w:color w:val="FFFFFF" w:themeColor="background1"/>
              </w:rPr>
            </w:pPr>
            <w:r w:rsidRPr="00677178">
              <w:rPr>
                <w:rFonts w:cstheme="minorHAnsi"/>
                <w:b/>
                <w:bCs/>
                <w:color w:val="FFFFFF" w:themeColor="background1"/>
              </w:rPr>
              <w:t xml:space="preserve">Profil absolventa a ciele vzdelávania </w:t>
            </w:r>
          </w:p>
        </w:tc>
      </w:tr>
      <w:tr w:rsidR="00556FBD" w:rsidRPr="00677178" w14:paraId="056C8251" w14:textId="77777777" w:rsidTr="5C18629B">
        <w:trPr>
          <w:gridAfter w:val="1"/>
          <w:wAfter w:w="7" w:type="dxa"/>
          <w:trHeight w:val="1090"/>
        </w:trPr>
        <w:tc>
          <w:tcPr>
            <w:tcW w:w="567" w:type="dxa"/>
            <w:shd w:val="clear" w:color="auto" w:fill="F2F2F2" w:themeFill="background1" w:themeFillShade="F2"/>
            <w:vAlign w:val="center"/>
          </w:tcPr>
          <w:p w14:paraId="07246C3B" w14:textId="77777777" w:rsidR="00556FBD" w:rsidRPr="00677178" w:rsidRDefault="00556FBD" w:rsidP="002D4762">
            <w:pPr>
              <w:autoSpaceDE w:val="0"/>
              <w:autoSpaceDN w:val="0"/>
              <w:adjustRightInd w:val="0"/>
              <w:jc w:val="center"/>
              <w:rPr>
                <w:rFonts w:cstheme="minorHAnsi"/>
              </w:rPr>
            </w:pPr>
            <w:r w:rsidRPr="00677178">
              <w:rPr>
                <w:rFonts w:cstheme="minorHAnsi"/>
              </w:rPr>
              <w:t>a</w:t>
            </w:r>
          </w:p>
        </w:tc>
        <w:tc>
          <w:tcPr>
            <w:tcW w:w="4112" w:type="dxa"/>
            <w:shd w:val="clear" w:color="auto" w:fill="F2F2F2" w:themeFill="background1" w:themeFillShade="F2"/>
          </w:tcPr>
          <w:p w14:paraId="1B58C484" w14:textId="77777777" w:rsidR="00556FBD" w:rsidRPr="00677178" w:rsidRDefault="00556FBD" w:rsidP="002D4762">
            <w:pPr>
              <w:rPr>
                <w:b/>
                <w:bCs/>
                <w:sz w:val="24"/>
                <w:szCs w:val="24"/>
              </w:rPr>
            </w:pPr>
            <w:r w:rsidRPr="00677178">
              <w:rPr>
                <w:rFonts w:cstheme="minorHAnsi"/>
                <w:b/>
                <w:bCs/>
                <w:color w:val="000000"/>
              </w:rPr>
              <w:t xml:space="preserve">Ciele vzdelávania študijného programu ako </w:t>
            </w:r>
            <w:r w:rsidRPr="00677178">
              <w:rPr>
                <w:rFonts w:cstheme="minorHAnsi"/>
                <w:b/>
                <w:bCs/>
              </w:rPr>
              <w:t xml:space="preserve">schopnosti </w:t>
            </w:r>
            <w:r w:rsidRPr="00677178">
              <w:rPr>
                <w:rFonts w:cstheme="minorHAnsi"/>
                <w:b/>
                <w:bCs/>
                <w:color w:val="000000"/>
              </w:rPr>
              <w:t>študenta v čase ukončenia študijného programu a hlavné výstupy vzdelávania</w:t>
            </w:r>
          </w:p>
        </w:tc>
        <w:tc>
          <w:tcPr>
            <w:tcW w:w="6095" w:type="dxa"/>
          </w:tcPr>
          <w:p w14:paraId="00348528"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Absolvent predstavuje odborníka s odbornými vedomosťami a technickými zručnosťami v oblasti informatiky s multidisciplinárnym presahom do kreatívnej multimediálnej tvorby, ktoré vie aplikovať a interpretovať v rôznych odvetviach audiovizuálnej produkcie. Študent sa popri štúdiu teoretického základu elektroniky a informačno-komunikačných technológií špecializuje na oblasti fotografickej a filmovej techniky, zvukovej a obrazovej techniky, vrátane digitálneho spracovania a distribúcie videa a audia. Dokáže plánovať, projektovať a realizovať rôzne činnosti v oblasti informačných technológií a multimediálnej tvorby. Kreatívne-orientované predmety zabezpečujú u absolventov schopnosť vytvárať a spracovávať multimediálne diela a aplikácie nielen na primeranej technickej, ale aj estetickej a výtvarnej úrovni.</w:t>
            </w:r>
          </w:p>
          <w:p w14:paraId="79E5106A"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Absolvent spĺňa podmienky na zvyšovanie vzdelania v inžinierskom stupni štúdia, najmä v študijnom programe multimediálne inžinierstvo.</w:t>
            </w:r>
          </w:p>
          <w:p w14:paraId="63B3BE40"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 xml:space="preserve">Cieľ 1: </w:t>
            </w:r>
            <w:r w:rsidRPr="00677178">
              <w:rPr>
                <w:rFonts w:eastAsia="Times New Roman" w:cstheme="minorHAnsi"/>
                <w:b/>
                <w:bCs/>
                <w:sz w:val="20"/>
                <w:szCs w:val="20"/>
                <w:lang w:eastAsia="en-GB"/>
              </w:rPr>
              <w:t xml:space="preserve">Osvojenie si všeobecných vedomostí odboru multimediálne technológie </w:t>
            </w:r>
          </w:p>
          <w:p w14:paraId="01967C57"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i/>
                <w:iCs/>
                <w:sz w:val="20"/>
                <w:szCs w:val="20"/>
                <w:lang w:eastAsia="en-GB"/>
              </w:rPr>
              <w:t>Výstupy:</w:t>
            </w:r>
          </w:p>
          <w:p w14:paraId="052CB5FA"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V1: Študent má všeobecné vedomosti z teoretického základu na úrovni analýzy a syntézy z matematiky, informatiky a komunikačných technológií.</w:t>
            </w:r>
          </w:p>
          <w:p w14:paraId="1F4DFD48"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V2: Študent má všeobecné vedomosti technického a teoretického základu na úrovni analýzy a syntézy z elektroniky a spracovania multimediálnych signálov.</w:t>
            </w:r>
          </w:p>
          <w:p w14:paraId="0DFA80BE"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 xml:space="preserve">Cieľ 2: </w:t>
            </w:r>
            <w:r w:rsidRPr="00677178">
              <w:rPr>
                <w:rFonts w:eastAsia="Times New Roman" w:cstheme="minorHAnsi"/>
                <w:b/>
                <w:bCs/>
                <w:sz w:val="20"/>
                <w:szCs w:val="20"/>
                <w:lang w:eastAsia="en-GB"/>
              </w:rPr>
              <w:t>Získanie odborných a metodologických vedomostí odboru multimediálne technológie odrážajúcich aktuálne trendy v odbore</w:t>
            </w:r>
          </w:p>
          <w:p w14:paraId="5E29BB72"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i/>
                <w:iCs/>
                <w:sz w:val="20"/>
                <w:szCs w:val="20"/>
                <w:lang w:eastAsia="en-GB"/>
              </w:rPr>
              <w:t>Výstupy:</w:t>
            </w:r>
          </w:p>
          <w:p w14:paraId="0208F260"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V3: Študent má praktické a metodologické vedomosti z oblasti programovania, spracovania multimediálnych signálov. </w:t>
            </w:r>
          </w:p>
          <w:p w14:paraId="2C470286"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V4: Študent má praktické a metodologické vedomosti z oblasti grafického dizajnu, technologickej prípravy a realizácie audiovizuálnej a inej multimediálnej tvorby.</w:t>
            </w:r>
          </w:p>
          <w:p w14:paraId="3B38AA9F"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 xml:space="preserve">Cieľ 3: </w:t>
            </w:r>
            <w:r w:rsidRPr="00677178">
              <w:rPr>
                <w:rFonts w:eastAsia="Times New Roman" w:cstheme="minorHAnsi"/>
                <w:b/>
                <w:bCs/>
                <w:sz w:val="20"/>
                <w:szCs w:val="20"/>
                <w:lang w:eastAsia="en-GB"/>
              </w:rPr>
              <w:t>Získanie technických zručností potrebných pre riešení konkrétnych odborných problémov z oblasti multimediálnych technológií</w:t>
            </w:r>
          </w:p>
          <w:p w14:paraId="07F65B60"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i/>
                <w:iCs/>
                <w:sz w:val="20"/>
                <w:szCs w:val="20"/>
                <w:lang w:eastAsia="en-GB"/>
              </w:rPr>
              <w:t>Výstupy:</w:t>
            </w:r>
          </w:p>
          <w:p w14:paraId="111C1B8A"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V5: Študent má zručnosti v práci so špecializovaným softvérom, dokáže spracovať analógové a digitálne záznamy zvuku a obrazu z rôznych druhov nosičov.</w:t>
            </w:r>
          </w:p>
          <w:p w14:paraId="7E59304E"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 xml:space="preserve">V6: Dokáže tvorivo používať súčasné audio a video technológie, dokáže pripraviť kamerové a zvukové zariadenia na snímanie, </w:t>
            </w:r>
            <w:r w:rsidRPr="00677178">
              <w:rPr>
                <w:rFonts w:eastAsia="Times New Roman" w:cstheme="minorHAnsi"/>
                <w:sz w:val="20"/>
                <w:szCs w:val="20"/>
                <w:lang w:eastAsia="en-GB"/>
              </w:rPr>
              <w:lastRenderedPageBreak/>
              <w:t>ovládať kamerovú a zvukovú techniku, dokáže využívať základnú meraciu techniku.</w:t>
            </w:r>
          </w:p>
          <w:p w14:paraId="3E9F22DD"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Cieľ 4:</w:t>
            </w:r>
            <w:r w:rsidRPr="00677178">
              <w:rPr>
                <w:rFonts w:eastAsia="Times New Roman" w:cstheme="minorHAnsi"/>
                <w:b/>
                <w:bCs/>
                <w:sz w:val="20"/>
                <w:szCs w:val="20"/>
                <w:lang w:eastAsia="en-GB"/>
              </w:rPr>
              <w:t xml:space="preserve"> Získanie kognitívnych a tvorivých zručností potrebných pre návrh a hodnotenie riešeníz oblasti multimediálnych technológií</w:t>
            </w:r>
          </w:p>
          <w:p w14:paraId="7A093BF1" w14:textId="77777777" w:rsidR="00096D75" w:rsidRPr="00677178" w:rsidRDefault="00096D75" w:rsidP="00096D75">
            <w:pPr>
              <w:spacing w:before="100" w:beforeAutospacing="1" w:after="100" w:afterAutospacing="1"/>
              <w:rPr>
                <w:rFonts w:eastAsia="Times New Roman" w:cstheme="minorHAnsi"/>
                <w:sz w:val="20"/>
                <w:szCs w:val="20"/>
                <w:lang w:eastAsia="en-GB"/>
              </w:rPr>
            </w:pPr>
            <w:r w:rsidRPr="00677178">
              <w:rPr>
                <w:rFonts w:eastAsia="Times New Roman" w:cstheme="minorHAnsi"/>
                <w:i/>
                <w:iCs/>
                <w:sz w:val="20"/>
                <w:szCs w:val="20"/>
                <w:lang w:eastAsia="en-GB"/>
              </w:rPr>
              <w:t>Výstupy:</w:t>
            </w:r>
          </w:p>
          <w:p w14:paraId="4F4D8D94"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V7: Študent dokáže aplikovať technické vedomosti a zručnosti v kreatívnej multimediálnej tvorbe  a</w:t>
            </w:r>
          </w:p>
          <w:p w14:paraId="6D3D3883" w14:textId="7FF0C7FA"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 xml:space="preserve">V8: </w:t>
            </w:r>
            <w:r w:rsidR="00AF1233">
              <w:rPr>
                <w:rFonts w:eastAsia="Times New Roman" w:cstheme="minorHAnsi"/>
                <w:sz w:val="20"/>
                <w:szCs w:val="20"/>
                <w:lang w:eastAsia="en-GB"/>
              </w:rPr>
              <w:t>d</w:t>
            </w:r>
            <w:r w:rsidRPr="00677178">
              <w:rPr>
                <w:rFonts w:eastAsia="Times New Roman" w:cstheme="minorHAnsi"/>
                <w:sz w:val="20"/>
                <w:szCs w:val="20"/>
                <w:lang w:eastAsia="en-GB"/>
              </w:rPr>
              <w:t>okáže vytvárať a spracovávať multimediálne diela a aplikácie nielen na primeranej technickej ale aj estetickej a výtvarnej úrovni.</w:t>
            </w:r>
          </w:p>
          <w:p w14:paraId="60ADD9F2" w14:textId="77777777" w:rsidR="00096D75" w:rsidRPr="00677178" w:rsidRDefault="00096D75" w:rsidP="00AF1233">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Cieľ 5:</w:t>
            </w:r>
            <w:r w:rsidRPr="00677178">
              <w:rPr>
                <w:rFonts w:eastAsia="Times New Roman" w:cstheme="minorHAnsi"/>
                <w:b/>
                <w:bCs/>
                <w:sz w:val="20"/>
                <w:szCs w:val="20"/>
                <w:lang w:eastAsia="en-GB"/>
              </w:rPr>
              <w:t xml:space="preserve"> Získanie potrebných kompetencií a mäkkých zručností: samostatnosť, iniciatívnosť a zodpovednosť za vlastnú aj tímovú prácu,  schopnosť odborne prezentovať výsledky vlastného štúdia alebo praxe </w:t>
            </w:r>
          </w:p>
          <w:p w14:paraId="088F0989"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V9: má komunikačné, prezentačné, interpersonálne zručnosti. Vie vykonávať tvorivú činnosť samostatne aj v tíme,</w:t>
            </w:r>
          </w:p>
          <w:p w14:paraId="726D8078" w14:textId="77777777" w:rsidR="00096D75" w:rsidRPr="00677178" w:rsidRDefault="00096D75" w:rsidP="00AF1233">
            <w:pPr>
              <w:numPr>
                <w:ilvl w:val="0"/>
                <w:numId w:val="8"/>
              </w:num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V10: vie zhromažďovať a využívať rozličné zdroje informácií (prednášky, online zdroje, odborné publikácie) a využívať ich v tvorivej práci a ďalšom vzdelávaní.</w:t>
            </w:r>
          </w:p>
          <w:p w14:paraId="3777AE75" w14:textId="77777777" w:rsidR="00556FBD" w:rsidRPr="00677178" w:rsidRDefault="00556FBD" w:rsidP="002D4762">
            <w:pPr>
              <w:rPr>
                <w:rFonts w:cstheme="minorHAnsi"/>
                <w:b/>
                <w:sz w:val="20"/>
                <w:szCs w:val="20"/>
              </w:rPr>
            </w:pPr>
          </w:p>
        </w:tc>
      </w:tr>
      <w:tr w:rsidR="00556FBD" w:rsidRPr="00677178" w14:paraId="1990C010" w14:textId="77777777" w:rsidTr="5C18629B">
        <w:trPr>
          <w:gridAfter w:val="1"/>
          <w:wAfter w:w="7" w:type="dxa"/>
        </w:trPr>
        <w:tc>
          <w:tcPr>
            <w:tcW w:w="567" w:type="dxa"/>
            <w:shd w:val="clear" w:color="auto" w:fill="F2F2F2" w:themeFill="background1" w:themeFillShade="F2"/>
            <w:vAlign w:val="center"/>
          </w:tcPr>
          <w:p w14:paraId="2ED01FAA" w14:textId="77777777" w:rsidR="00556FBD" w:rsidRPr="00677178" w:rsidRDefault="00556FBD" w:rsidP="002D4762">
            <w:pPr>
              <w:autoSpaceDE w:val="0"/>
              <w:autoSpaceDN w:val="0"/>
              <w:adjustRightInd w:val="0"/>
              <w:jc w:val="center"/>
              <w:rPr>
                <w:rFonts w:cstheme="minorHAnsi"/>
              </w:rPr>
            </w:pPr>
            <w:r w:rsidRPr="00677178">
              <w:rPr>
                <w:rFonts w:cstheme="minorHAnsi"/>
              </w:rPr>
              <w:lastRenderedPageBreak/>
              <w:t>b</w:t>
            </w:r>
          </w:p>
        </w:tc>
        <w:tc>
          <w:tcPr>
            <w:tcW w:w="4112" w:type="dxa"/>
            <w:shd w:val="clear" w:color="auto" w:fill="F2F2F2" w:themeFill="background1" w:themeFillShade="F2"/>
          </w:tcPr>
          <w:p w14:paraId="015B861E" w14:textId="77777777" w:rsidR="00556FBD" w:rsidRPr="00677178" w:rsidRDefault="00556FBD" w:rsidP="002D4762">
            <w:pPr>
              <w:rPr>
                <w:rFonts w:cstheme="minorHAnsi"/>
                <w:b/>
                <w:bCs/>
                <w:color w:val="000000"/>
              </w:rPr>
            </w:pPr>
            <w:r w:rsidRPr="00677178">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1F7A4E0A" w14:textId="6D9E7F11"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2166007 Dizajnér vizuálnej a multimediálnej komunikácie</w:t>
            </w:r>
            <w:r w:rsidR="00201DA9">
              <w:rPr>
                <w:rFonts w:asciiTheme="minorHAnsi" w:hAnsiTheme="minorHAnsi" w:cstheme="minorHAnsi"/>
                <w:sz w:val="20"/>
                <w:szCs w:val="20"/>
                <w:lang w:val="sk-SK"/>
              </w:rPr>
              <w:br/>
            </w:r>
            <w:hyperlink r:id="rId13" w:history="1">
              <w:r w:rsidR="00201DA9" w:rsidRPr="0010416D">
                <w:rPr>
                  <w:rStyle w:val="Hyperlink"/>
                  <w:rFonts w:asciiTheme="minorHAnsi" w:hAnsiTheme="minorHAnsi" w:cstheme="minorHAnsi"/>
                  <w:sz w:val="20"/>
                  <w:szCs w:val="20"/>
                  <w:lang w:val="sk-SK"/>
                </w:rPr>
                <w:t>https://www.sustavapovolani.sk/karta_zamestnania-496798</w:t>
              </w:r>
            </w:hyperlink>
          </w:p>
          <w:p w14:paraId="01E7A0C0" w14:textId="1CDF8E0C"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2166001 Grafický (multimediálny) dizajnér</w:t>
            </w:r>
            <w:r w:rsidR="00201DA9">
              <w:rPr>
                <w:rFonts w:asciiTheme="minorHAnsi" w:hAnsiTheme="minorHAnsi" w:cstheme="minorHAnsi"/>
                <w:sz w:val="20"/>
                <w:szCs w:val="20"/>
                <w:lang w:val="sk-SK"/>
              </w:rPr>
              <w:t xml:space="preserve"> </w:t>
            </w:r>
            <w:hyperlink r:id="rId14" w:history="1">
              <w:r w:rsidR="00201DA9" w:rsidRPr="0010416D">
                <w:rPr>
                  <w:rStyle w:val="Hyperlink"/>
                  <w:rFonts w:asciiTheme="minorHAnsi" w:hAnsiTheme="minorHAnsi" w:cstheme="minorHAnsi"/>
                  <w:sz w:val="20"/>
                  <w:szCs w:val="20"/>
                  <w:lang w:val="sk-SK"/>
                </w:rPr>
                <w:t>https://www.sustavapovolani.sk/karta_zamestnania-17922</w:t>
              </w:r>
            </w:hyperlink>
          </w:p>
          <w:p w14:paraId="3566A0D7" w14:textId="475930BC"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2514000 Aplikačný programátor</w:t>
            </w:r>
            <w:r w:rsidR="00201DA9">
              <w:rPr>
                <w:rFonts w:asciiTheme="minorHAnsi" w:hAnsiTheme="minorHAnsi" w:cstheme="minorHAnsi"/>
                <w:sz w:val="20"/>
                <w:szCs w:val="20"/>
                <w:lang w:val="sk-SK"/>
              </w:rPr>
              <w:t xml:space="preserve"> </w:t>
            </w:r>
            <w:hyperlink r:id="rId15" w:history="1">
              <w:r w:rsidR="00201DA9" w:rsidRPr="0010416D">
                <w:rPr>
                  <w:rStyle w:val="Hyperlink"/>
                  <w:rFonts w:asciiTheme="minorHAnsi" w:hAnsiTheme="minorHAnsi" w:cstheme="minorHAnsi"/>
                  <w:sz w:val="20"/>
                  <w:szCs w:val="20"/>
                  <w:lang w:val="sk-SK"/>
                </w:rPr>
                <w:t>https://www.sustavapovolani.sk/karta_zamestnania-40484</w:t>
              </w:r>
            </w:hyperlink>
          </w:p>
          <w:p w14:paraId="751511D7" w14:textId="5EDD4FF9"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2513004 Špecialista vývoja používateľských rozhraní </w:t>
            </w:r>
            <w:hyperlink r:id="rId16" w:history="1">
              <w:r w:rsidR="00201DA9" w:rsidRPr="0010416D">
                <w:rPr>
                  <w:rStyle w:val="Hyperlink"/>
                  <w:rFonts w:asciiTheme="minorHAnsi" w:hAnsiTheme="minorHAnsi" w:cstheme="minorHAnsi"/>
                  <w:sz w:val="20"/>
                  <w:szCs w:val="20"/>
                  <w:lang w:val="sk-SK"/>
                </w:rPr>
                <w:t>https://www.sustavapovolani.sk/karta_zamestnania-496915</w:t>
              </w:r>
            </w:hyperlink>
          </w:p>
          <w:p w14:paraId="12A1C29B" w14:textId="6B51DF77"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3521002 Majster zvuku </w:t>
            </w:r>
            <w:hyperlink r:id="rId17" w:history="1">
              <w:r w:rsidR="00201DA9" w:rsidRPr="0010416D">
                <w:rPr>
                  <w:rStyle w:val="Hyperlink"/>
                  <w:rFonts w:asciiTheme="minorHAnsi" w:hAnsiTheme="minorHAnsi" w:cstheme="minorHAnsi"/>
                  <w:sz w:val="20"/>
                  <w:szCs w:val="20"/>
                  <w:lang w:val="sk-SK"/>
                </w:rPr>
                <w:t>https://www.sustavapovolani.sk/karta_zamestnania-64397</w:t>
              </w:r>
            </w:hyperlink>
          </w:p>
          <w:p w14:paraId="3F25FBF2" w14:textId="7EB9CE5C" w:rsidR="00096D75"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3521007 Kameraman</w:t>
            </w:r>
            <w:r w:rsidR="00201DA9">
              <w:rPr>
                <w:rFonts w:asciiTheme="minorHAnsi" w:hAnsiTheme="minorHAnsi" w:cstheme="minorHAnsi"/>
                <w:sz w:val="20"/>
                <w:szCs w:val="20"/>
                <w:lang w:val="sk-SK"/>
              </w:rPr>
              <w:br/>
            </w:r>
            <w:hyperlink r:id="rId18" w:history="1">
              <w:r w:rsidR="00201DA9" w:rsidRPr="0010416D">
                <w:rPr>
                  <w:rStyle w:val="Hyperlink"/>
                  <w:rFonts w:asciiTheme="minorHAnsi" w:hAnsiTheme="minorHAnsi" w:cstheme="minorHAnsi"/>
                  <w:sz w:val="20"/>
                  <w:szCs w:val="20"/>
                  <w:lang w:val="sk-SK"/>
                </w:rPr>
                <w:t>https://www.sustavapovolani.sk/karta_zamestn</w:t>
              </w:r>
              <w:r w:rsidR="00201DA9" w:rsidRPr="0010416D">
                <w:rPr>
                  <w:rStyle w:val="Hyperlink"/>
                  <w:rFonts w:asciiTheme="minorHAnsi" w:hAnsiTheme="minorHAnsi" w:cstheme="minorHAnsi"/>
                  <w:sz w:val="20"/>
                  <w:szCs w:val="20"/>
                  <w:lang w:val="sk-SK"/>
                </w:rPr>
                <w:t>a</w:t>
              </w:r>
              <w:r w:rsidR="00201DA9" w:rsidRPr="0010416D">
                <w:rPr>
                  <w:rStyle w:val="Hyperlink"/>
                  <w:rFonts w:asciiTheme="minorHAnsi" w:hAnsiTheme="minorHAnsi" w:cstheme="minorHAnsi"/>
                  <w:sz w:val="20"/>
                  <w:szCs w:val="20"/>
                  <w:lang w:val="sk-SK"/>
                </w:rPr>
                <w:t>nia-64402</w:t>
              </w:r>
            </w:hyperlink>
          </w:p>
          <w:p w14:paraId="2F3F4436" w14:textId="3E52A041" w:rsidR="00096D75"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3521018 Vedúci prenosového voza</w:t>
            </w:r>
            <w:r w:rsidR="00201DA9">
              <w:rPr>
                <w:rFonts w:asciiTheme="minorHAnsi" w:hAnsiTheme="minorHAnsi" w:cstheme="minorHAnsi"/>
                <w:sz w:val="20"/>
                <w:szCs w:val="20"/>
                <w:lang w:val="sk-SK"/>
              </w:rPr>
              <w:t xml:space="preserve"> </w:t>
            </w:r>
            <w:hyperlink r:id="rId19" w:history="1">
              <w:r w:rsidR="00201DA9" w:rsidRPr="0010416D">
                <w:rPr>
                  <w:rStyle w:val="Hyperlink"/>
                  <w:rFonts w:asciiTheme="minorHAnsi" w:hAnsiTheme="minorHAnsi" w:cstheme="minorHAnsi"/>
                  <w:sz w:val="20"/>
                  <w:szCs w:val="20"/>
                  <w:lang w:val="sk-SK"/>
                </w:rPr>
                <w:t>https://www.sustavapovolani.sk/karta_zamestnania-64413</w:t>
              </w:r>
            </w:hyperlink>
          </w:p>
          <w:p w14:paraId="2928A888" w14:textId="77777777" w:rsidR="00096D75" w:rsidRPr="00201DA9" w:rsidRDefault="00096D75" w:rsidP="00096D75">
            <w:pPr>
              <w:pStyle w:val="NormalWeb"/>
              <w:rPr>
                <w:rFonts w:asciiTheme="minorHAnsi" w:hAnsiTheme="minorHAnsi" w:cstheme="minorHAnsi"/>
                <w:i/>
                <w:iCs/>
                <w:sz w:val="20"/>
                <w:szCs w:val="20"/>
                <w:lang w:val="sk-SK"/>
              </w:rPr>
            </w:pPr>
            <w:r w:rsidRPr="00201DA9">
              <w:rPr>
                <w:rFonts w:asciiTheme="minorHAnsi" w:hAnsiTheme="minorHAnsi" w:cstheme="minorHAnsi"/>
                <w:i/>
                <w:iCs/>
                <w:sz w:val="20"/>
                <w:szCs w:val="20"/>
                <w:lang w:val="sk-SK"/>
              </w:rPr>
              <w:t>Doplňujúce povolania: </w:t>
            </w:r>
          </w:p>
          <w:p w14:paraId="6DA631E5" w14:textId="02DAB489" w:rsidR="00201DA9" w:rsidRPr="00677178"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3431002 Vizuálny umelec - fotograf </w:t>
            </w:r>
            <w:hyperlink r:id="rId20" w:history="1">
              <w:r w:rsidR="00201DA9" w:rsidRPr="0010416D">
                <w:rPr>
                  <w:rStyle w:val="Hyperlink"/>
                  <w:rFonts w:asciiTheme="minorHAnsi" w:hAnsiTheme="minorHAnsi" w:cstheme="minorHAnsi"/>
                  <w:sz w:val="20"/>
                  <w:szCs w:val="20"/>
                  <w:lang w:val="sk-SK"/>
                </w:rPr>
                <w:t>https://www.sustavapovolani.sk/karta_zamestnania-64369</w:t>
              </w:r>
            </w:hyperlink>
          </w:p>
          <w:p w14:paraId="4C055472" w14:textId="77777777"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2519001 IKT tester</w:t>
            </w:r>
          </w:p>
          <w:p w14:paraId="0D77CC42" w14:textId="52297A04" w:rsidR="00096D75" w:rsidRDefault="00201DA9" w:rsidP="00096D75">
            <w:pPr>
              <w:pStyle w:val="NormalWeb"/>
              <w:rPr>
                <w:rFonts w:asciiTheme="minorHAnsi" w:hAnsiTheme="minorHAnsi" w:cstheme="minorHAnsi"/>
                <w:sz w:val="20"/>
                <w:szCs w:val="20"/>
                <w:lang w:val="sk-SK"/>
              </w:rPr>
            </w:pPr>
            <w:hyperlink r:id="rId21" w:history="1">
              <w:r w:rsidRPr="0010416D">
                <w:rPr>
                  <w:rStyle w:val="Hyperlink"/>
                  <w:rFonts w:asciiTheme="minorHAnsi" w:hAnsiTheme="minorHAnsi" w:cstheme="minorHAnsi"/>
                  <w:sz w:val="20"/>
                  <w:szCs w:val="20"/>
                  <w:lang w:val="sk-SK"/>
                </w:rPr>
                <w:t>https://www.sustavapovolani.sk/karta_zamestnania-17936</w:t>
              </w:r>
            </w:hyperlink>
          </w:p>
          <w:p w14:paraId="47E3B733" w14:textId="1B4C93DC" w:rsidR="00096D75"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2431008 Manažér filmovej distribúcie </w:t>
            </w:r>
            <w:hyperlink r:id="rId22" w:history="1">
              <w:r w:rsidR="00201DA9" w:rsidRPr="0010416D">
                <w:rPr>
                  <w:rStyle w:val="Hyperlink"/>
                  <w:rFonts w:asciiTheme="minorHAnsi" w:hAnsiTheme="minorHAnsi" w:cstheme="minorHAnsi"/>
                  <w:sz w:val="20"/>
                  <w:szCs w:val="20"/>
                  <w:lang w:val="sk-SK"/>
                </w:rPr>
                <w:t>https://www.sustavapovolani.sk/karta_zamestnania-496511</w:t>
              </w:r>
            </w:hyperlink>
          </w:p>
          <w:p w14:paraId="05F7F45A" w14:textId="63D11937" w:rsidR="00096D75" w:rsidRPr="00677178"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3521005 Hlavný osvetľovač https://www.sustavapovolani.sk/karta_zamestnania-64400 </w:t>
            </w:r>
          </w:p>
          <w:p w14:paraId="1BDC1AF4" w14:textId="4552B403"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2642010 Výtvarný (umelecký) redaktor. </w:t>
            </w:r>
            <w:hyperlink r:id="rId23" w:history="1">
              <w:r w:rsidR="00201DA9" w:rsidRPr="0010416D">
                <w:rPr>
                  <w:rStyle w:val="Hyperlink"/>
                  <w:rFonts w:asciiTheme="minorHAnsi" w:hAnsiTheme="minorHAnsi" w:cstheme="minorHAnsi"/>
                  <w:sz w:val="20"/>
                  <w:szCs w:val="20"/>
                  <w:lang w:val="sk-SK"/>
                </w:rPr>
                <w:t>https://www.sustavapovolani.sk/karta_zamestnania-496129</w:t>
              </w:r>
            </w:hyperlink>
          </w:p>
          <w:p w14:paraId="1F560702" w14:textId="2E1E6381" w:rsidR="00096D75" w:rsidRPr="00677178"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 Absolventi bakalárskeho  ŠP multimediálne technológie majú možnosť pokračovať v štúdiu v nadväzujúcom inžinierskom </w:t>
            </w:r>
            <w:r w:rsidR="00201DA9">
              <w:rPr>
                <w:rFonts w:asciiTheme="minorHAnsi" w:hAnsiTheme="minorHAnsi" w:cstheme="minorHAnsi"/>
                <w:sz w:val="20"/>
                <w:szCs w:val="20"/>
                <w:lang w:val="sk-SK"/>
              </w:rPr>
              <w:t>ŠP</w:t>
            </w:r>
            <w:r w:rsidRPr="00677178">
              <w:rPr>
                <w:rFonts w:asciiTheme="minorHAnsi" w:hAnsiTheme="minorHAnsi" w:cstheme="minorHAnsi"/>
                <w:sz w:val="20"/>
                <w:szCs w:val="20"/>
                <w:lang w:val="sk-SK"/>
              </w:rPr>
              <w:t xml:space="preserve"> multimediálne inžinierstvo na Fakulte elektrotechniky a informačných technológií </w:t>
            </w:r>
            <w:r w:rsidR="00201DA9">
              <w:rPr>
                <w:rFonts w:asciiTheme="minorHAnsi" w:hAnsiTheme="minorHAnsi" w:cstheme="minorHAnsi"/>
                <w:sz w:val="20"/>
                <w:szCs w:val="20"/>
                <w:lang w:val="sk-SK"/>
              </w:rPr>
              <w:t>UNIZA</w:t>
            </w:r>
            <w:r w:rsidRPr="00677178">
              <w:rPr>
                <w:rFonts w:asciiTheme="minorHAnsi" w:hAnsiTheme="minorHAnsi" w:cstheme="minorHAnsi"/>
                <w:sz w:val="20"/>
                <w:szCs w:val="20"/>
                <w:lang w:val="sk-SK"/>
              </w:rPr>
              <w:t>.</w:t>
            </w:r>
          </w:p>
          <w:p w14:paraId="2F34D9B5" w14:textId="77777777" w:rsidR="00556FBD" w:rsidRPr="00677178" w:rsidRDefault="00556FBD" w:rsidP="002D4762">
            <w:pPr>
              <w:rPr>
                <w:rFonts w:cstheme="minorHAnsi"/>
                <w:b/>
                <w:sz w:val="20"/>
                <w:szCs w:val="20"/>
              </w:rPr>
            </w:pPr>
          </w:p>
        </w:tc>
      </w:tr>
      <w:tr w:rsidR="00556FBD" w:rsidRPr="00677178" w14:paraId="560C7244" w14:textId="77777777" w:rsidTr="5C18629B">
        <w:trPr>
          <w:gridAfter w:val="1"/>
          <w:wAfter w:w="7" w:type="dxa"/>
        </w:trPr>
        <w:tc>
          <w:tcPr>
            <w:tcW w:w="567" w:type="dxa"/>
            <w:shd w:val="clear" w:color="auto" w:fill="F2F2F2" w:themeFill="background1" w:themeFillShade="F2"/>
            <w:vAlign w:val="center"/>
          </w:tcPr>
          <w:p w14:paraId="6124D37B" w14:textId="77777777" w:rsidR="00556FBD" w:rsidRPr="00677178" w:rsidRDefault="00556FBD" w:rsidP="002D4762">
            <w:pPr>
              <w:autoSpaceDE w:val="0"/>
              <w:autoSpaceDN w:val="0"/>
              <w:adjustRightInd w:val="0"/>
              <w:jc w:val="center"/>
              <w:rPr>
                <w:rFonts w:cstheme="minorHAnsi"/>
              </w:rPr>
            </w:pPr>
            <w:r w:rsidRPr="00677178">
              <w:rPr>
                <w:rFonts w:cstheme="minorHAnsi"/>
              </w:rPr>
              <w:lastRenderedPageBreak/>
              <w:t>c</w:t>
            </w:r>
          </w:p>
        </w:tc>
        <w:tc>
          <w:tcPr>
            <w:tcW w:w="4112" w:type="dxa"/>
            <w:shd w:val="clear" w:color="auto" w:fill="F2F2F2" w:themeFill="background1" w:themeFillShade="F2"/>
          </w:tcPr>
          <w:p w14:paraId="5CD1F793" w14:textId="77777777" w:rsidR="00556FBD" w:rsidRPr="00677178" w:rsidRDefault="00556FBD" w:rsidP="002D4762">
            <w:pPr>
              <w:rPr>
                <w:rFonts w:cstheme="minorHAnsi"/>
                <w:b/>
                <w:bCs/>
                <w:color w:val="000000"/>
              </w:rPr>
            </w:pPr>
            <w:r w:rsidRPr="00677178">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0EC31C8F" w:rsidR="00556FBD" w:rsidRPr="00677178" w:rsidRDefault="00096D75" w:rsidP="002D4762">
            <w:pPr>
              <w:spacing w:before="77" w:line="247" w:lineRule="auto"/>
              <w:ind w:right="102"/>
              <w:rPr>
                <w:rFonts w:cstheme="minorHAnsi"/>
                <w:sz w:val="20"/>
                <w:szCs w:val="20"/>
              </w:rPr>
            </w:pPr>
            <w:r w:rsidRPr="00677178">
              <w:rPr>
                <w:rFonts w:eastAsiaTheme="minorEastAsia" w:cstheme="minorHAnsi"/>
                <w:sz w:val="20"/>
                <w:szCs w:val="20"/>
                <w:lang w:eastAsia="en-GB"/>
              </w:rPr>
              <w:t>Študijný program multimediálne technológie nepripravuje na povolanie, vyžadujúce si stanovisko k súladu získanej kvalifikácie so sektorovo-špecifickými požiadavkami na výkon povolania.</w:t>
            </w:r>
          </w:p>
        </w:tc>
      </w:tr>
    </w:tbl>
    <w:p w14:paraId="36887C09" w14:textId="77777777" w:rsidR="00556FBD" w:rsidRPr="00677178" w:rsidRDefault="00556FBD" w:rsidP="00556FBD">
      <w:pPr>
        <w:rPr>
          <w:rFonts w:cstheme="minorHAnsi"/>
          <w:sz w:val="16"/>
          <w:szCs w:val="16"/>
        </w:rPr>
      </w:pPr>
    </w:p>
    <w:p w14:paraId="2D0B3D3D" w14:textId="77777777" w:rsidR="00556FBD" w:rsidRPr="00677178"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556FBD" w:rsidRPr="00677178" w14:paraId="02538215" w14:textId="77777777" w:rsidTr="002D4762">
        <w:trPr>
          <w:trHeight w:val="342"/>
        </w:trPr>
        <w:tc>
          <w:tcPr>
            <w:tcW w:w="567" w:type="dxa"/>
            <w:shd w:val="clear" w:color="auto" w:fill="2E74B5" w:themeFill="accent1" w:themeFillShade="BF"/>
          </w:tcPr>
          <w:p w14:paraId="23390A14" w14:textId="77777777" w:rsidR="00556FBD" w:rsidRPr="00677178" w:rsidRDefault="00556FBD" w:rsidP="002D4762">
            <w:pPr>
              <w:spacing w:line="216" w:lineRule="auto"/>
              <w:jc w:val="both"/>
              <w:rPr>
                <w:rFonts w:cstheme="minorHAnsi"/>
                <w:b/>
                <w:iCs/>
                <w:color w:val="FFFFFF" w:themeColor="background1"/>
              </w:rPr>
            </w:pPr>
            <w:r w:rsidRPr="00677178">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677178" w:rsidRDefault="00556FBD" w:rsidP="002D4762">
            <w:pPr>
              <w:autoSpaceDE w:val="0"/>
              <w:autoSpaceDN w:val="0"/>
              <w:adjustRightInd w:val="0"/>
              <w:rPr>
                <w:rFonts w:cstheme="minorHAnsi"/>
                <w:b/>
                <w:bCs/>
                <w:color w:val="FFFFFF" w:themeColor="background1"/>
              </w:rPr>
            </w:pPr>
            <w:r w:rsidRPr="00677178">
              <w:rPr>
                <w:rFonts w:cstheme="minorHAnsi"/>
                <w:b/>
                <w:bCs/>
                <w:color w:val="FFFFFF" w:themeColor="background1"/>
              </w:rPr>
              <w:t>Uplatniteľnosť</w:t>
            </w:r>
          </w:p>
        </w:tc>
      </w:tr>
      <w:tr w:rsidR="00556FBD" w:rsidRPr="00677178"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677178" w:rsidRDefault="00556FBD" w:rsidP="002D4762">
            <w:pPr>
              <w:autoSpaceDE w:val="0"/>
              <w:autoSpaceDN w:val="0"/>
              <w:adjustRightInd w:val="0"/>
              <w:jc w:val="center"/>
              <w:rPr>
                <w:rFonts w:cstheme="minorHAnsi"/>
              </w:rPr>
            </w:pPr>
            <w:r w:rsidRPr="00677178">
              <w:rPr>
                <w:rFonts w:cstheme="minorHAnsi"/>
              </w:rPr>
              <w:t>a</w:t>
            </w:r>
          </w:p>
        </w:tc>
        <w:tc>
          <w:tcPr>
            <w:tcW w:w="4112" w:type="dxa"/>
            <w:shd w:val="clear" w:color="auto" w:fill="F2F2F2" w:themeFill="background1" w:themeFillShade="F2"/>
          </w:tcPr>
          <w:p w14:paraId="42296945" w14:textId="77777777" w:rsidR="00556FBD" w:rsidRPr="00677178" w:rsidRDefault="00556FBD" w:rsidP="002D4762">
            <w:pPr>
              <w:rPr>
                <w:b/>
                <w:bCs/>
                <w:sz w:val="24"/>
                <w:szCs w:val="24"/>
              </w:rPr>
            </w:pPr>
            <w:r w:rsidRPr="00677178">
              <w:rPr>
                <w:rFonts w:cstheme="minorHAnsi"/>
                <w:b/>
                <w:bCs/>
                <w:color w:val="000000"/>
              </w:rPr>
              <w:t>Hodnotenie uplatniteľnosti absolventov študijného programu</w:t>
            </w:r>
          </w:p>
        </w:tc>
        <w:tc>
          <w:tcPr>
            <w:tcW w:w="6095" w:type="dxa"/>
          </w:tcPr>
          <w:p w14:paraId="5F6A8855" w14:textId="77777777" w:rsidR="00096D75" w:rsidRPr="00677178" w:rsidRDefault="00096D75" w:rsidP="00201DA9">
            <w:pPr>
              <w:pStyle w:val="NormalWeb"/>
              <w:jc w:val="both"/>
              <w:rPr>
                <w:rFonts w:asciiTheme="minorHAnsi" w:hAnsiTheme="minorHAnsi" w:cstheme="minorHAnsi"/>
                <w:sz w:val="20"/>
                <w:szCs w:val="20"/>
                <w:lang w:val="sk-SK"/>
              </w:rPr>
            </w:pPr>
            <w:r w:rsidRPr="00677178">
              <w:rPr>
                <w:rFonts w:asciiTheme="minorHAnsi" w:hAnsiTheme="minorHAnsi" w:cstheme="minorHAnsi"/>
                <w:sz w:val="20"/>
                <w:szCs w:val="20"/>
                <w:lang w:val="sk-SK"/>
              </w:rPr>
              <w:t>Synergia technického a kreatívneho vzdelania umožní absolventovi pracovať ako špecialista na vytváranie multimediálnych prezentácií, na pozíciach zvukových a obrazových technikov a dizajnérov. Rozsah získaných znalostí a praktických zručností im umožňuje pracovať v spoločnostiach zameraných na informačné technológie, reklamnú a poradenskú činnosť v inštitúciách verejnej správy, v štúdiách produkujúcich multimediálne produkty ako odborníkov, ovládajúcich nielen technické zázemie tvorby ale oboznámených aj s kreatívnou zložkou ich práce. </w:t>
            </w:r>
          </w:p>
          <w:p w14:paraId="3D4093EC" w14:textId="3B99FEDA" w:rsidR="00556FBD" w:rsidRPr="00201DA9" w:rsidRDefault="00096D75" w:rsidP="00201DA9">
            <w:pPr>
              <w:pStyle w:val="NormalWeb"/>
              <w:jc w:val="both"/>
              <w:rPr>
                <w:rFonts w:asciiTheme="minorHAnsi" w:hAnsiTheme="minorHAnsi" w:cstheme="minorHAnsi"/>
                <w:sz w:val="20"/>
                <w:szCs w:val="20"/>
                <w:lang w:val="sk-SK"/>
              </w:rPr>
            </w:pPr>
            <w:r w:rsidRPr="00677178">
              <w:rPr>
                <w:rFonts w:asciiTheme="minorHAnsi" w:hAnsiTheme="minorHAnsi" w:cstheme="minorHAnsi"/>
                <w:sz w:val="20"/>
                <w:szCs w:val="20"/>
                <w:lang w:val="sk-SK"/>
              </w:rPr>
              <w:t>Keďže ide o akademicky orientovaný študijný program, učebný plán je koncipovaný tak, aby umožňoval absolventom pokračovať v štúdiu v nadväzujúcom študijnom programe 2. stupňa multimediálne inžinierstvo.</w:t>
            </w:r>
          </w:p>
        </w:tc>
      </w:tr>
      <w:tr w:rsidR="00556FBD" w:rsidRPr="00677178"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677178" w:rsidRDefault="00556FBD" w:rsidP="002D4762">
            <w:pPr>
              <w:autoSpaceDE w:val="0"/>
              <w:autoSpaceDN w:val="0"/>
              <w:adjustRightInd w:val="0"/>
              <w:jc w:val="center"/>
              <w:rPr>
                <w:rFonts w:cstheme="minorHAnsi"/>
              </w:rPr>
            </w:pPr>
            <w:r w:rsidRPr="00677178">
              <w:rPr>
                <w:rFonts w:cstheme="minorHAnsi"/>
              </w:rPr>
              <w:t>b</w:t>
            </w:r>
          </w:p>
        </w:tc>
        <w:tc>
          <w:tcPr>
            <w:tcW w:w="4112" w:type="dxa"/>
            <w:shd w:val="clear" w:color="auto" w:fill="F2F2F2" w:themeFill="background1" w:themeFillShade="F2"/>
          </w:tcPr>
          <w:p w14:paraId="1EA65674" w14:textId="77777777" w:rsidR="00556FBD" w:rsidRPr="00677178" w:rsidRDefault="00556FBD" w:rsidP="002D4762">
            <w:pPr>
              <w:rPr>
                <w:rFonts w:cstheme="minorHAnsi"/>
                <w:b/>
                <w:bCs/>
                <w:color w:val="000000"/>
              </w:rPr>
            </w:pPr>
            <w:r w:rsidRPr="00677178">
              <w:rPr>
                <w:rFonts w:cstheme="minorHAnsi"/>
                <w:b/>
                <w:bCs/>
                <w:color w:val="000000"/>
              </w:rPr>
              <w:t>Úspešní absolventi študijného programu</w:t>
            </w:r>
          </w:p>
        </w:tc>
        <w:tc>
          <w:tcPr>
            <w:tcW w:w="6095" w:type="dxa"/>
          </w:tcPr>
          <w:p w14:paraId="13E08145" w14:textId="53AC20F0" w:rsidR="00FC62D9" w:rsidRPr="00677178"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Študijný program multimediálne technológie je akreditovaný a zabezpečovaný na FEIT UNIZA viac ako 10 </w:t>
            </w:r>
            <w:r w:rsidRPr="00201DA9">
              <w:rPr>
                <w:rFonts w:asciiTheme="minorHAnsi" w:hAnsiTheme="minorHAnsi" w:cstheme="minorHAnsi"/>
                <w:sz w:val="20"/>
                <w:szCs w:val="20"/>
                <w:lang w:val="sk-SK"/>
              </w:rPr>
              <w:t xml:space="preserve">rokov. </w:t>
            </w:r>
            <w:r w:rsidR="00201DA9" w:rsidRPr="00201DA9">
              <w:rPr>
                <w:rFonts w:asciiTheme="minorHAnsi" w:hAnsiTheme="minorHAnsi" w:cstheme="minorHAnsi"/>
                <w:sz w:val="20"/>
                <w:szCs w:val="20"/>
                <w:lang w:val="sk-SK"/>
              </w:rPr>
              <w:t>Ďalej je</w:t>
            </w:r>
            <w:r w:rsidR="00201DA9">
              <w:rPr>
                <w:rFonts w:asciiTheme="minorHAnsi" w:hAnsiTheme="minorHAnsi" w:cstheme="minorHAnsi"/>
                <w:sz w:val="20"/>
                <w:szCs w:val="20"/>
                <w:lang w:val="sk-SK"/>
              </w:rPr>
              <w:t xml:space="preserve"> u</w:t>
            </w:r>
            <w:r w:rsidRPr="00677178">
              <w:rPr>
                <w:rFonts w:asciiTheme="minorHAnsi" w:hAnsiTheme="minorHAnsi" w:cstheme="minorHAnsi"/>
                <w:sz w:val="20"/>
                <w:szCs w:val="20"/>
                <w:lang w:val="sk-SK"/>
              </w:rPr>
              <w:t>v</w:t>
            </w:r>
            <w:r w:rsidR="00201DA9">
              <w:rPr>
                <w:rFonts w:asciiTheme="minorHAnsi" w:hAnsiTheme="minorHAnsi" w:cstheme="minorHAnsi"/>
                <w:sz w:val="20"/>
                <w:szCs w:val="20"/>
                <w:lang w:val="sk-SK"/>
              </w:rPr>
              <w:t>edených</w:t>
            </w:r>
            <w:r w:rsidRPr="00677178">
              <w:rPr>
                <w:rFonts w:asciiTheme="minorHAnsi" w:hAnsiTheme="minorHAnsi" w:cstheme="minorHAnsi"/>
                <w:sz w:val="20"/>
                <w:szCs w:val="20"/>
                <w:lang w:val="sk-SK"/>
              </w:rPr>
              <w:t xml:space="preserve"> niekoľkých úspešných abso</w:t>
            </w:r>
            <w:r w:rsidR="00201DA9">
              <w:rPr>
                <w:rFonts w:asciiTheme="minorHAnsi" w:hAnsiTheme="minorHAnsi" w:cstheme="minorHAnsi"/>
                <w:sz w:val="20"/>
                <w:szCs w:val="20"/>
                <w:lang w:val="sk-SK"/>
              </w:rPr>
              <w:t>l</w:t>
            </w:r>
            <w:r w:rsidRPr="00677178">
              <w:rPr>
                <w:rFonts w:asciiTheme="minorHAnsi" w:hAnsiTheme="minorHAnsi" w:cstheme="minorHAnsi"/>
                <w:sz w:val="20"/>
                <w:szCs w:val="20"/>
                <w:lang w:val="sk-SK"/>
              </w:rPr>
              <w:t>ventov, ktorí sa uplatnili v indikovaných povolaniach.</w:t>
            </w:r>
          </w:p>
          <w:p w14:paraId="39D77C2D" w14:textId="2840BA7D" w:rsidR="00201DA9" w:rsidRPr="00912D0E" w:rsidRDefault="00096D75" w:rsidP="00096D75">
            <w:pPr>
              <w:pStyle w:val="NormalWeb"/>
            </w:pPr>
            <w:r w:rsidRPr="00677178">
              <w:rPr>
                <w:rFonts w:asciiTheme="minorHAnsi" w:hAnsiTheme="minorHAnsi" w:cstheme="minorHAnsi"/>
                <w:sz w:val="20"/>
                <w:szCs w:val="20"/>
                <w:lang w:val="sk-SK"/>
              </w:rPr>
              <w:t xml:space="preserve">Peter </w:t>
            </w:r>
            <w:proofErr w:type="spellStart"/>
            <w:r w:rsidRPr="00677178">
              <w:rPr>
                <w:rFonts w:asciiTheme="minorHAnsi" w:hAnsiTheme="minorHAnsi" w:cstheme="minorHAnsi"/>
                <w:sz w:val="20"/>
                <w:szCs w:val="20"/>
                <w:lang w:val="sk-SK"/>
              </w:rPr>
              <w:t>Kaján</w:t>
            </w:r>
            <w:proofErr w:type="spellEnd"/>
            <w:r w:rsidRPr="00677178">
              <w:rPr>
                <w:rFonts w:asciiTheme="minorHAnsi" w:hAnsiTheme="minorHAnsi" w:cstheme="minorHAnsi"/>
                <w:sz w:val="20"/>
                <w:szCs w:val="20"/>
                <w:lang w:val="sk-SK"/>
              </w:rPr>
              <w:t xml:space="preserve"> </w:t>
            </w:r>
            <w:r w:rsidR="00FC62D9" w:rsidRPr="00677178">
              <w:rPr>
                <w:rFonts w:asciiTheme="minorHAnsi" w:hAnsiTheme="minorHAnsi" w:cstheme="minorHAnsi"/>
                <w:sz w:val="20"/>
                <w:szCs w:val="20"/>
                <w:lang w:val="sk-SK"/>
              </w:rPr>
              <w:t>- m</w:t>
            </w:r>
            <w:r w:rsidRPr="00677178">
              <w:rPr>
                <w:rFonts w:asciiTheme="minorHAnsi" w:hAnsiTheme="minorHAnsi" w:cstheme="minorHAnsi"/>
                <w:sz w:val="20"/>
                <w:szCs w:val="20"/>
                <w:lang w:val="sk-SK"/>
              </w:rPr>
              <w:t xml:space="preserve">ajiteľ firmy Mynd SK/CZ. </w:t>
            </w:r>
            <w:hyperlink r:id="rId24" w:history="1">
              <w:r w:rsidR="00FC62D9" w:rsidRPr="00912D0E">
                <w:rPr>
                  <w:rStyle w:val="Hyperlink"/>
                  <w:rFonts w:asciiTheme="minorHAnsi" w:hAnsiTheme="minorHAnsi" w:cstheme="minorHAnsi"/>
                  <w:sz w:val="20"/>
                  <w:szCs w:val="20"/>
                </w:rPr>
                <w:t>https://www.mynd.com/sk/</w:t>
              </w:r>
            </w:hyperlink>
            <w:r w:rsidR="00201DA9">
              <w:br/>
            </w:r>
            <w:r w:rsidR="00FC62D9" w:rsidRPr="00677178">
              <w:rPr>
                <w:rFonts w:asciiTheme="minorHAnsi" w:hAnsiTheme="minorHAnsi" w:cstheme="minorHAnsi"/>
                <w:sz w:val="20"/>
                <w:szCs w:val="20"/>
                <w:lang w:val="sk-SK"/>
              </w:rPr>
              <w:br/>
            </w:r>
            <w:r w:rsidRPr="00677178">
              <w:rPr>
                <w:rFonts w:asciiTheme="minorHAnsi" w:hAnsiTheme="minorHAnsi" w:cstheme="minorHAnsi"/>
                <w:sz w:val="20"/>
                <w:szCs w:val="20"/>
                <w:lang w:val="sk-SK"/>
              </w:rPr>
              <w:t xml:space="preserve">Tomáš </w:t>
            </w:r>
            <w:proofErr w:type="spellStart"/>
            <w:r w:rsidRPr="00677178">
              <w:rPr>
                <w:rFonts w:asciiTheme="minorHAnsi" w:hAnsiTheme="minorHAnsi" w:cstheme="minorHAnsi"/>
                <w:sz w:val="20"/>
                <w:szCs w:val="20"/>
                <w:lang w:val="sk-SK"/>
              </w:rPr>
              <w:t>Halajčík</w:t>
            </w:r>
            <w:proofErr w:type="spellEnd"/>
            <w:r w:rsidRPr="00677178">
              <w:rPr>
                <w:rFonts w:asciiTheme="minorHAnsi" w:hAnsiTheme="minorHAnsi" w:cstheme="minorHAnsi"/>
                <w:sz w:val="20"/>
                <w:szCs w:val="20"/>
                <w:lang w:val="sk-SK"/>
              </w:rPr>
              <w:t xml:space="preserve"> </w:t>
            </w:r>
            <w:r w:rsidR="00201DA9">
              <w:rPr>
                <w:rFonts w:asciiTheme="minorHAnsi" w:hAnsiTheme="minorHAnsi" w:cstheme="minorHAnsi"/>
                <w:sz w:val="20"/>
                <w:szCs w:val="20"/>
                <w:lang w:val="sk-SK"/>
              </w:rPr>
              <w:t xml:space="preserve">- </w:t>
            </w:r>
            <w:r w:rsidR="00FC62D9" w:rsidRPr="00677178">
              <w:rPr>
                <w:rFonts w:asciiTheme="minorHAnsi" w:hAnsiTheme="minorHAnsi" w:cstheme="minorHAnsi"/>
                <w:sz w:val="20"/>
                <w:szCs w:val="20"/>
                <w:lang w:val="sk-SK"/>
              </w:rPr>
              <w:t>h</w:t>
            </w:r>
            <w:r w:rsidRPr="00677178">
              <w:rPr>
                <w:rFonts w:asciiTheme="minorHAnsi" w:hAnsiTheme="minorHAnsi" w:cstheme="minorHAnsi"/>
                <w:sz w:val="20"/>
                <w:szCs w:val="20"/>
                <w:lang w:val="sk-SK"/>
              </w:rPr>
              <w:t>lavný dizajnér a grafik v spoločnosti ContentK</w:t>
            </w:r>
            <w:r w:rsidR="00B81B90" w:rsidRPr="00677178">
              <w:rPr>
                <w:rFonts w:asciiTheme="minorHAnsi" w:hAnsiTheme="minorHAnsi" w:cstheme="minorHAnsi"/>
                <w:sz w:val="20"/>
                <w:szCs w:val="20"/>
                <w:lang w:val="sk-SK"/>
              </w:rPr>
              <w:t>Ing.</w:t>
            </w:r>
            <w:r w:rsidRPr="00677178">
              <w:rPr>
                <w:rFonts w:asciiTheme="minorHAnsi" w:hAnsiTheme="minorHAnsi" w:cstheme="minorHAnsi"/>
                <w:sz w:val="20"/>
                <w:szCs w:val="20"/>
                <w:lang w:val="sk-SK"/>
              </w:rPr>
              <w:t xml:space="preserve"> </w:t>
            </w:r>
            <w:hyperlink r:id="rId25" w:history="1">
              <w:r w:rsidR="00201DA9" w:rsidRPr="00912D0E">
                <w:rPr>
                  <w:rStyle w:val="Hyperlink"/>
                  <w:rFonts w:asciiTheme="minorHAnsi" w:hAnsiTheme="minorHAnsi" w:cstheme="minorHAnsi"/>
                  <w:sz w:val="20"/>
                  <w:szCs w:val="20"/>
                </w:rPr>
                <w:t>https://cz.linkedin.com/in/halajcik</w:t>
              </w:r>
            </w:hyperlink>
          </w:p>
          <w:p w14:paraId="64CCFA74" w14:textId="1AC38F49"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Peter </w:t>
            </w:r>
            <w:proofErr w:type="spellStart"/>
            <w:r w:rsidRPr="00677178">
              <w:rPr>
                <w:rFonts w:asciiTheme="minorHAnsi" w:hAnsiTheme="minorHAnsi" w:cstheme="minorHAnsi"/>
                <w:sz w:val="20"/>
                <w:szCs w:val="20"/>
                <w:lang w:val="sk-SK"/>
              </w:rPr>
              <w:t>Kösegi</w:t>
            </w:r>
            <w:proofErr w:type="spellEnd"/>
            <w:r w:rsidRPr="00677178">
              <w:rPr>
                <w:rFonts w:asciiTheme="minorHAnsi" w:hAnsiTheme="minorHAnsi" w:cstheme="minorHAnsi"/>
                <w:sz w:val="20"/>
                <w:szCs w:val="20"/>
                <w:lang w:val="sk-SK"/>
              </w:rPr>
              <w:t xml:space="preserve">.  Pracuje v oblasti kontroly, evidencie a nasadzovania reklamných spotov spoločnosti Barandov Televízní Studio, a.s. </w:t>
            </w:r>
            <w:r w:rsidRPr="00677178">
              <w:rPr>
                <w:rFonts w:asciiTheme="minorHAnsi" w:hAnsiTheme="minorHAnsi" w:cstheme="minorHAnsi"/>
                <w:sz w:val="20"/>
                <w:szCs w:val="20"/>
                <w:lang w:val="sk-SK"/>
              </w:rPr>
              <w:br/>
            </w:r>
            <w:r w:rsidR="00201DA9">
              <w:rPr>
                <w:rFonts w:asciiTheme="minorHAnsi" w:hAnsiTheme="minorHAnsi" w:cstheme="minorHAnsi"/>
                <w:sz w:val="20"/>
                <w:szCs w:val="20"/>
                <w:lang w:val="sk-SK"/>
              </w:rPr>
              <w:br/>
            </w:r>
            <w:r w:rsidRPr="00677178">
              <w:rPr>
                <w:rFonts w:asciiTheme="minorHAnsi" w:hAnsiTheme="minorHAnsi" w:cstheme="minorHAnsi"/>
                <w:sz w:val="20"/>
                <w:szCs w:val="20"/>
                <w:lang w:val="sk-SK"/>
              </w:rPr>
              <w:t xml:space="preserve">Martin </w:t>
            </w:r>
            <w:proofErr w:type="spellStart"/>
            <w:r w:rsidRPr="00677178">
              <w:rPr>
                <w:rFonts w:asciiTheme="minorHAnsi" w:hAnsiTheme="minorHAnsi" w:cstheme="minorHAnsi"/>
                <w:sz w:val="20"/>
                <w:szCs w:val="20"/>
                <w:lang w:val="sk-SK"/>
              </w:rPr>
              <w:t>Dzurňák</w:t>
            </w:r>
            <w:proofErr w:type="spellEnd"/>
            <w:r w:rsidRPr="00677178">
              <w:rPr>
                <w:rFonts w:asciiTheme="minorHAnsi" w:hAnsiTheme="minorHAnsi" w:cstheme="minorHAnsi"/>
                <w:sz w:val="20"/>
                <w:szCs w:val="20"/>
                <w:lang w:val="sk-SK"/>
              </w:rPr>
              <w:t xml:space="preserve">. Zvukový dizajnér a technická podpora, spoločnosť </w:t>
            </w:r>
            <w:r w:rsidRPr="00677178">
              <w:rPr>
                <w:rFonts w:asciiTheme="minorHAnsi" w:hAnsiTheme="minorHAnsi" w:cstheme="minorHAnsi"/>
                <w:sz w:val="20"/>
                <w:szCs w:val="20"/>
                <w:lang w:val="sk-SK"/>
              </w:rPr>
              <w:lastRenderedPageBreak/>
              <w:t xml:space="preserve">DigiSport (Ecole Universitaire de Recherche, Rennes, Francúzsko,). </w:t>
            </w:r>
            <w:hyperlink r:id="rId26" w:history="1">
              <w:r w:rsidR="00201DA9" w:rsidRPr="0010416D">
                <w:rPr>
                  <w:rStyle w:val="Hyperlink"/>
                  <w:rFonts w:asciiTheme="minorHAnsi" w:hAnsiTheme="minorHAnsi" w:cstheme="minorHAnsi"/>
                  <w:sz w:val="20"/>
                  <w:szCs w:val="20"/>
                  <w:lang w:val="sk-SK"/>
                </w:rPr>
                <w:t>https://digisport.univ-rennes.fr</w:t>
              </w:r>
            </w:hyperlink>
            <w:r w:rsidRPr="00677178">
              <w:rPr>
                <w:rFonts w:asciiTheme="minorHAnsi" w:hAnsiTheme="minorHAnsi" w:cstheme="minorHAnsi"/>
                <w:sz w:val="20"/>
                <w:szCs w:val="20"/>
                <w:lang w:val="sk-SK"/>
              </w:rPr>
              <w:t>.</w:t>
            </w:r>
          </w:p>
          <w:p w14:paraId="5FD06425" w14:textId="4F753C2F" w:rsidR="00201DA9"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Tomáš </w:t>
            </w:r>
            <w:proofErr w:type="spellStart"/>
            <w:r w:rsidRPr="00677178">
              <w:rPr>
                <w:rFonts w:asciiTheme="minorHAnsi" w:hAnsiTheme="minorHAnsi" w:cstheme="minorHAnsi"/>
                <w:sz w:val="20"/>
                <w:szCs w:val="20"/>
                <w:lang w:val="sk-SK"/>
              </w:rPr>
              <w:t>Blažek</w:t>
            </w:r>
            <w:proofErr w:type="spellEnd"/>
            <w:r w:rsidRPr="00677178">
              <w:rPr>
                <w:rFonts w:asciiTheme="minorHAnsi" w:hAnsiTheme="minorHAnsi" w:cstheme="minorHAnsi"/>
                <w:sz w:val="20"/>
                <w:szCs w:val="20"/>
                <w:lang w:val="sk-SK"/>
              </w:rPr>
              <w:t>. Motion graphic designer a výroba obsahu pre LED reklamy, spoločnosť O'Neil Modern Media Londýn. </w:t>
            </w:r>
            <w:hyperlink r:id="rId27" w:history="1">
              <w:r w:rsidR="00FC62D9" w:rsidRPr="00677178">
                <w:rPr>
                  <w:rStyle w:val="Hyperlink"/>
                  <w:rFonts w:asciiTheme="minorHAnsi" w:hAnsiTheme="minorHAnsi" w:cstheme="minorHAnsi"/>
                  <w:sz w:val="20"/>
                  <w:szCs w:val="20"/>
                  <w:lang w:val="sk-SK"/>
                </w:rPr>
                <w:t>https://www.omm.agency</w:t>
              </w:r>
            </w:hyperlink>
            <w:r w:rsidR="00FC62D9" w:rsidRPr="00677178">
              <w:rPr>
                <w:rFonts w:asciiTheme="minorHAnsi" w:hAnsiTheme="minorHAnsi" w:cstheme="minorHAnsi"/>
                <w:sz w:val="20"/>
                <w:szCs w:val="20"/>
                <w:lang w:val="sk-SK"/>
              </w:rPr>
              <w:br/>
            </w:r>
            <w:r w:rsidR="00201DA9">
              <w:rPr>
                <w:rFonts w:asciiTheme="minorHAnsi" w:hAnsiTheme="minorHAnsi" w:cstheme="minorHAnsi"/>
                <w:sz w:val="20"/>
                <w:szCs w:val="20"/>
                <w:lang w:val="sk-SK"/>
              </w:rPr>
              <w:br/>
            </w:r>
            <w:r w:rsidRPr="00677178">
              <w:rPr>
                <w:rFonts w:asciiTheme="minorHAnsi" w:hAnsiTheme="minorHAnsi" w:cstheme="minorHAnsi"/>
                <w:sz w:val="20"/>
                <w:szCs w:val="20"/>
                <w:lang w:val="sk-SK"/>
              </w:rPr>
              <w:t xml:space="preserve">Jakub </w:t>
            </w:r>
            <w:proofErr w:type="spellStart"/>
            <w:r w:rsidRPr="00677178">
              <w:rPr>
                <w:rFonts w:asciiTheme="minorHAnsi" w:hAnsiTheme="minorHAnsi" w:cstheme="minorHAnsi"/>
                <w:sz w:val="20"/>
                <w:szCs w:val="20"/>
                <w:lang w:val="sk-SK"/>
              </w:rPr>
              <w:t>Beczányi</w:t>
            </w:r>
            <w:proofErr w:type="spellEnd"/>
            <w:r w:rsidRPr="00677178">
              <w:rPr>
                <w:rFonts w:asciiTheme="minorHAnsi" w:hAnsiTheme="minorHAnsi" w:cstheme="minorHAnsi"/>
                <w:sz w:val="20"/>
                <w:szCs w:val="20"/>
                <w:lang w:val="sk-SK"/>
              </w:rPr>
              <w:t xml:space="preserve">. 2D animator and motion designer, výroba animovaných reklám, spoločnosť Animanio. </w:t>
            </w:r>
            <w:r w:rsidRPr="00677178">
              <w:rPr>
                <w:rFonts w:asciiTheme="minorHAnsi" w:hAnsiTheme="minorHAnsi" w:cstheme="minorHAnsi"/>
                <w:sz w:val="20"/>
                <w:szCs w:val="20"/>
                <w:lang w:val="sk-SK"/>
              </w:rPr>
              <w:br/>
            </w:r>
            <w:hyperlink r:id="rId28" w:history="1">
              <w:r w:rsidR="00201DA9" w:rsidRPr="0010416D">
                <w:rPr>
                  <w:rStyle w:val="Hyperlink"/>
                  <w:rFonts w:asciiTheme="minorHAnsi" w:hAnsiTheme="minorHAnsi" w:cstheme="minorHAnsi"/>
                  <w:sz w:val="20"/>
                  <w:szCs w:val="20"/>
                  <w:lang w:val="sk-SK"/>
                </w:rPr>
                <w:t>https://animanio.com/sk/animanio_sk/</w:t>
              </w:r>
            </w:hyperlink>
            <w:r w:rsidRPr="00677178">
              <w:rPr>
                <w:rFonts w:asciiTheme="minorHAnsi" w:hAnsiTheme="minorHAnsi" w:cstheme="minorHAnsi"/>
                <w:sz w:val="20"/>
                <w:szCs w:val="20"/>
                <w:lang w:val="sk-SK"/>
              </w:rPr>
              <w:t>.</w:t>
            </w:r>
          </w:p>
          <w:p w14:paraId="28524D40" w14:textId="1CD5AD70" w:rsidR="00096D75" w:rsidRDefault="00096D75" w:rsidP="00096D75">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Tomáš </w:t>
            </w:r>
            <w:proofErr w:type="spellStart"/>
            <w:r w:rsidRPr="00677178">
              <w:rPr>
                <w:rFonts w:asciiTheme="minorHAnsi" w:hAnsiTheme="minorHAnsi" w:cstheme="minorHAnsi"/>
                <w:sz w:val="20"/>
                <w:szCs w:val="20"/>
                <w:lang w:val="sk-SK"/>
              </w:rPr>
              <w:t>Miždoš</w:t>
            </w:r>
            <w:proofErr w:type="spellEnd"/>
            <w:r w:rsidRPr="00677178">
              <w:rPr>
                <w:rFonts w:asciiTheme="minorHAnsi" w:hAnsiTheme="minorHAnsi" w:cstheme="minorHAnsi"/>
                <w:sz w:val="20"/>
                <w:szCs w:val="20"/>
                <w:lang w:val="sk-SK"/>
              </w:rPr>
              <w:t>.</w:t>
            </w:r>
            <w:r w:rsidR="00E54742" w:rsidRPr="00677178">
              <w:rPr>
                <w:rFonts w:asciiTheme="minorHAnsi" w:hAnsiTheme="minorHAnsi" w:cstheme="minorHAnsi"/>
                <w:sz w:val="20"/>
                <w:szCs w:val="20"/>
                <w:lang w:val="sk-SK"/>
              </w:rPr>
              <w:t xml:space="preserve">, Video and Photo Editor, </w:t>
            </w:r>
            <w:hyperlink r:id="rId29" w:history="1">
              <w:r w:rsidR="00201DA9" w:rsidRPr="0010416D">
                <w:rPr>
                  <w:rStyle w:val="Hyperlink"/>
                  <w:rFonts w:asciiTheme="minorHAnsi" w:hAnsiTheme="minorHAnsi" w:cstheme="minorHAnsi"/>
                  <w:sz w:val="20"/>
                  <w:szCs w:val="20"/>
                  <w:lang w:val="sk-SK"/>
                </w:rPr>
                <w:t>https://sk.linkedin.com/in/tom%C3%A1%C5%A1-mi%C5%BEdo%C5%A1-27171699</w:t>
              </w:r>
            </w:hyperlink>
          </w:p>
          <w:p w14:paraId="4BCEB4EB" w14:textId="4C6B571C" w:rsidR="00201DA9" w:rsidRDefault="00096D75" w:rsidP="0067320F">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Martin </w:t>
            </w:r>
            <w:proofErr w:type="spellStart"/>
            <w:r w:rsidRPr="00677178">
              <w:rPr>
                <w:rFonts w:asciiTheme="minorHAnsi" w:hAnsiTheme="minorHAnsi" w:cstheme="minorHAnsi"/>
                <w:sz w:val="20"/>
                <w:szCs w:val="20"/>
                <w:lang w:val="sk-SK"/>
              </w:rPr>
              <w:t>Šinko</w:t>
            </w:r>
            <w:proofErr w:type="spellEnd"/>
            <w:r w:rsidRPr="00677178">
              <w:rPr>
                <w:rFonts w:asciiTheme="minorHAnsi" w:hAnsiTheme="minorHAnsi" w:cstheme="minorHAnsi"/>
                <w:sz w:val="20"/>
                <w:szCs w:val="20"/>
                <w:lang w:val="sk-SK"/>
              </w:rPr>
              <w:t>. Živnostník</w:t>
            </w:r>
            <w:r w:rsidR="00E54742" w:rsidRPr="00677178">
              <w:rPr>
                <w:rFonts w:asciiTheme="minorHAnsi" w:hAnsiTheme="minorHAnsi" w:cstheme="minorHAnsi"/>
                <w:sz w:val="20"/>
                <w:szCs w:val="20"/>
                <w:lang w:val="sk-SK"/>
              </w:rPr>
              <w:t>,</w:t>
            </w:r>
            <w:r w:rsidRPr="00677178">
              <w:rPr>
                <w:rFonts w:asciiTheme="minorHAnsi" w:hAnsiTheme="minorHAnsi" w:cstheme="minorHAnsi"/>
                <w:sz w:val="20"/>
                <w:szCs w:val="20"/>
                <w:lang w:val="sk-SK"/>
              </w:rPr>
              <w:t xml:space="preserve"> </w:t>
            </w:r>
            <w:hyperlink r:id="rId30" w:history="1">
              <w:r w:rsidR="00201DA9" w:rsidRPr="0010416D">
                <w:rPr>
                  <w:rStyle w:val="Hyperlink"/>
                  <w:rFonts w:asciiTheme="minorHAnsi" w:hAnsiTheme="minorHAnsi" w:cstheme="minorHAnsi"/>
                  <w:sz w:val="20"/>
                  <w:szCs w:val="20"/>
                  <w:lang w:val="sk-SK"/>
                </w:rPr>
                <w:t>https://sk.linkedin.com/in/martin-%C5%A1inko-231a57205?trk=people-guest_people_search-card</w:t>
              </w:r>
            </w:hyperlink>
            <w:r w:rsidRPr="00677178">
              <w:rPr>
                <w:rFonts w:asciiTheme="minorHAnsi" w:hAnsiTheme="minorHAnsi" w:cstheme="minorHAnsi"/>
                <w:sz w:val="20"/>
                <w:szCs w:val="20"/>
                <w:lang w:val="sk-SK"/>
              </w:rPr>
              <w:t>.</w:t>
            </w:r>
          </w:p>
          <w:p w14:paraId="5B6B1CC5" w14:textId="1911F31B" w:rsidR="00201DA9" w:rsidRDefault="00E54742" w:rsidP="0067320F">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w:t>
            </w:r>
            <w:r w:rsidR="00096D75" w:rsidRPr="00677178">
              <w:rPr>
                <w:rFonts w:asciiTheme="minorHAnsi" w:hAnsiTheme="minorHAnsi" w:cstheme="minorHAnsi"/>
                <w:sz w:val="20"/>
                <w:szCs w:val="20"/>
                <w:lang w:val="sk-SK"/>
              </w:rPr>
              <w:t xml:space="preserve">Peter Sokol, web developer, spoločnosť Oktodigital. </w:t>
            </w:r>
            <w:hyperlink r:id="rId31" w:history="1">
              <w:r w:rsidR="00201DA9" w:rsidRPr="0010416D">
                <w:rPr>
                  <w:rStyle w:val="Hyperlink"/>
                  <w:rFonts w:asciiTheme="minorHAnsi" w:hAnsiTheme="minorHAnsi" w:cstheme="minorHAnsi"/>
                  <w:sz w:val="20"/>
                  <w:szCs w:val="20"/>
                  <w:lang w:val="sk-SK"/>
                </w:rPr>
                <w:t>https://www.oktodigital.com</w:t>
              </w:r>
            </w:hyperlink>
          </w:p>
          <w:p w14:paraId="756659CB" w14:textId="728FBEFF" w:rsidR="00912D0E" w:rsidRPr="00912D0E" w:rsidRDefault="00E54742" w:rsidP="0067320F">
            <w:pPr>
              <w:pStyle w:val="NormalWeb"/>
            </w:pPr>
            <w:r w:rsidRPr="00677178">
              <w:rPr>
                <w:rFonts w:asciiTheme="minorHAnsi" w:hAnsiTheme="minorHAnsi" w:cstheme="minorHAnsi"/>
                <w:sz w:val="20"/>
                <w:szCs w:val="20"/>
                <w:lang w:val="sk-SK"/>
              </w:rPr>
              <w:t>-</w:t>
            </w:r>
            <w:r w:rsidR="00096D75" w:rsidRPr="00677178">
              <w:rPr>
                <w:rFonts w:asciiTheme="minorHAnsi" w:hAnsiTheme="minorHAnsi" w:cstheme="minorHAnsi"/>
                <w:sz w:val="20"/>
                <w:szCs w:val="20"/>
                <w:lang w:val="sk-SK"/>
              </w:rPr>
              <w:t xml:space="preserve">Tomáš Stanko. Konateľ. </w:t>
            </w:r>
            <w:hyperlink r:id="rId32" w:history="1">
              <w:r w:rsidR="0067320F" w:rsidRPr="00912D0E">
                <w:rPr>
                  <w:rStyle w:val="Hyperlink"/>
                  <w:rFonts w:asciiTheme="minorHAnsi" w:hAnsiTheme="minorHAnsi" w:cstheme="minorHAnsi"/>
                  <w:sz w:val="20"/>
                  <w:szCs w:val="20"/>
                </w:rPr>
                <w:t>https://infinitystudio.sk</w:t>
              </w:r>
            </w:hyperlink>
          </w:p>
          <w:p w14:paraId="6E4F51BE" w14:textId="472E809A" w:rsidR="00556FBD" w:rsidRPr="00677178" w:rsidRDefault="00096D75" w:rsidP="0067320F">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w:t>
            </w:r>
            <w:r w:rsidR="00E54742" w:rsidRPr="00677178">
              <w:rPr>
                <w:rFonts w:asciiTheme="minorHAnsi" w:hAnsiTheme="minorHAnsi" w:cstheme="minorHAnsi"/>
                <w:sz w:val="20"/>
                <w:szCs w:val="20"/>
                <w:lang w:val="sk-SK"/>
              </w:rPr>
              <w:t>-</w:t>
            </w:r>
            <w:r w:rsidR="00FC62D9" w:rsidRPr="00677178">
              <w:rPr>
                <w:rFonts w:asciiTheme="minorHAnsi" w:hAnsiTheme="minorHAnsi" w:cstheme="minorHAnsi"/>
                <w:sz w:val="20"/>
                <w:szCs w:val="20"/>
                <w:lang w:val="sk-SK"/>
              </w:rPr>
              <w:t xml:space="preserve">Lucia Iríčková (úspešný absolvent ŠP v šk.r. 2023/24) – pokračuje na 2. stupni VŠ štúdia v ŠP multimediálne inžinierstvo, v Rade ŠP MI. </w:t>
            </w:r>
          </w:p>
        </w:tc>
      </w:tr>
      <w:tr w:rsidR="00556FBD" w:rsidRPr="00677178"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677178" w:rsidRDefault="00556FBD" w:rsidP="002D4762">
            <w:pPr>
              <w:autoSpaceDE w:val="0"/>
              <w:autoSpaceDN w:val="0"/>
              <w:adjustRightInd w:val="0"/>
              <w:jc w:val="center"/>
              <w:rPr>
                <w:rFonts w:cstheme="minorHAnsi"/>
              </w:rPr>
            </w:pPr>
            <w:r w:rsidRPr="00677178">
              <w:rPr>
                <w:rFonts w:cstheme="minorHAnsi"/>
              </w:rPr>
              <w:lastRenderedPageBreak/>
              <w:t>c</w:t>
            </w:r>
          </w:p>
        </w:tc>
        <w:tc>
          <w:tcPr>
            <w:tcW w:w="4112" w:type="dxa"/>
            <w:shd w:val="clear" w:color="auto" w:fill="F2F2F2" w:themeFill="background1" w:themeFillShade="F2"/>
          </w:tcPr>
          <w:p w14:paraId="77D6588F" w14:textId="77777777" w:rsidR="00556FBD" w:rsidRPr="00677178" w:rsidRDefault="00556FBD" w:rsidP="002D4762">
            <w:pPr>
              <w:autoSpaceDE w:val="0"/>
              <w:autoSpaceDN w:val="0"/>
              <w:adjustRightInd w:val="0"/>
              <w:rPr>
                <w:rFonts w:cstheme="minorHAnsi"/>
                <w:b/>
                <w:bCs/>
                <w:color w:val="000000"/>
              </w:rPr>
            </w:pPr>
            <w:r w:rsidRPr="00677178">
              <w:rPr>
                <w:rFonts w:cstheme="minorHAnsi"/>
                <w:b/>
                <w:bCs/>
                <w:color w:val="000000"/>
              </w:rPr>
              <w:t xml:space="preserve">Hodnotenie kvality študijného programu zamestnávateľmi </w:t>
            </w:r>
          </w:p>
        </w:tc>
        <w:tc>
          <w:tcPr>
            <w:tcW w:w="6095" w:type="dxa"/>
          </w:tcPr>
          <w:p w14:paraId="614B3DC7" w14:textId="77777777" w:rsidR="00912D0E" w:rsidRDefault="00E54742" w:rsidP="00AF1233">
            <w:pPr>
              <w:pStyle w:val="NormalWeb"/>
              <w:spacing w:after="0" w:afterAutospacing="0"/>
              <w:jc w:val="both"/>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V rámci posledného hodnotenia ŠP realizovaného v akademickom roku 2023/2024  nebola získaná hodnota parametra </w:t>
            </w:r>
            <w:r w:rsidRPr="00912D0E">
              <w:rPr>
                <w:rFonts w:asciiTheme="minorHAnsi" w:hAnsiTheme="minorHAnsi" w:cstheme="minorHAnsi"/>
                <w:i/>
                <w:iCs/>
                <w:sz w:val="20"/>
                <w:szCs w:val="20"/>
                <w:lang w:val="sk-SK"/>
              </w:rPr>
              <w:t>Miera pripravenosti absolventov pre prax z hľadiska kompetentností</w:t>
            </w:r>
            <w:r w:rsidRPr="00677178">
              <w:rPr>
                <w:rFonts w:asciiTheme="minorHAnsi" w:hAnsiTheme="minorHAnsi" w:cstheme="minorHAnsi"/>
                <w:sz w:val="20"/>
                <w:szCs w:val="20"/>
                <w:lang w:val="sk-SK"/>
              </w:rPr>
              <w:t xml:space="preserve">. </w:t>
            </w:r>
          </w:p>
          <w:p w14:paraId="6C38A060" w14:textId="7DA2956C" w:rsidR="00912D0E" w:rsidRDefault="00096D75" w:rsidP="00AF1233">
            <w:pPr>
              <w:pStyle w:val="NormalWeb"/>
              <w:spacing w:after="0" w:afterAutospacing="0"/>
              <w:jc w:val="both"/>
              <w:rPr>
                <w:rFonts w:asciiTheme="minorHAnsi" w:hAnsiTheme="minorHAnsi" w:cstheme="minorHAnsi"/>
                <w:sz w:val="20"/>
                <w:szCs w:val="20"/>
                <w:lang w:val="sk-SK"/>
              </w:rPr>
            </w:pPr>
            <w:r w:rsidRPr="00677178">
              <w:rPr>
                <w:rFonts w:asciiTheme="minorHAnsi" w:hAnsiTheme="minorHAnsi" w:cstheme="minorHAnsi"/>
                <w:sz w:val="20"/>
                <w:szCs w:val="20"/>
                <w:lang w:val="sk-SK"/>
              </w:rPr>
              <w:t>V mesiacoch marec a apríl 2021 bol realizovaný prieskum u zam</w:t>
            </w:r>
            <w:r w:rsidR="00E54742" w:rsidRPr="00677178">
              <w:rPr>
                <w:rFonts w:asciiTheme="minorHAnsi" w:hAnsiTheme="minorHAnsi" w:cstheme="minorHAnsi"/>
                <w:sz w:val="20"/>
                <w:szCs w:val="20"/>
                <w:lang w:val="sk-SK"/>
              </w:rPr>
              <w:t>e</w:t>
            </w:r>
            <w:r w:rsidRPr="00677178">
              <w:rPr>
                <w:rFonts w:asciiTheme="minorHAnsi" w:hAnsiTheme="minorHAnsi" w:cstheme="minorHAnsi"/>
                <w:sz w:val="20"/>
                <w:szCs w:val="20"/>
                <w:lang w:val="sk-SK"/>
              </w:rPr>
              <w:t xml:space="preserve">stnávateľov ohľadne požiadavok na  vedomosti a zručnosti absolventov ŠP Multimediálne technológie Do prieskumu sa zapojili nasledovné firmy: Hyperia, YMS, PROFiber Networking CZ s.r.o., Mynd SK s.r.o., Liberty Global, inoby s.r.o., SHARD DESIGN, black-hole, TTC MARCONI, RTVS, Ticketportal s.r.o. / Denax a.s., brainit.sk, s.r.o., </w:t>
            </w:r>
            <w:r w:rsidR="00B81B90" w:rsidRPr="00677178">
              <w:rPr>
                <w:rFonts w:asciiTheme="minorHAnsi" w:hAnsiTheme="minorHAnsi" w:cstheme="minorHAnsi"/>
                <w:sz w:val="20"/>
                <w:szCs w:val="20"/>
                <w:lang w:val="sk-SK"/>
              </w:rPr>
              <w:t>Ing.</w:t>
            </w:r>
            <w:r w:rsidRPr="00677178">
              <w:rPr>
                <w:rFonts w:asciiTheme="minorHAnsi" w:hAnsiTheme="minorHAnsi" w:cstheme="minorHAnsi"/>
                <w:sz w:val="20"/>
                <w:szCs w:val="20"/>
                <w:lang w:val="sk-SK"/>
              </w:rPr>
              <w:t xml:space="preserve">Marián Kucharčík - MaxApp, Scheidt&amp;Bachmann Slovensko </w:t>
            </w:r>
            <w:proofErr w:type="spellStart"/>
            <w:r w:rsidRPr="00677178">
              <w:rPr>
                <w:rFonts w:asciiTheme="minorHAnsi" w:hAnsiTheme="minorHAnsi" w:cstheme="minorHAnsi"/>
                <w:sz w:val="20"/>
                <w:szCs w:val="20"/>
                <w:lang w:val="sk-SK"/>
              </w:rPr>
              <w:t>s.r.o</w:t>
            </w:r>
            <w:proofErr w:type="spellEnd"/>
            <w:r w:rsidRPr="00677178">
              <w:rPr>
                <w:rFonts w:asciiTheme="minorHAnsi" w:hAnsiTheme="minorHAnsi" w:cstheme="minorHAnsi"/>
                <w:sz w:val="20"/>
                <w:szCs w:val="20"/>
                <w:lang w:val="sk-SK"/>
              </w:rPr>
              <w:t xml:space="preserve">, Slovak Telekom, </w:t>
            </w:r>
            <w:proofErr w:type="spellStart"/>
            <w:r w:rsidRPr="00677178">
              <w:rPr>
                <w:rFonts w:asciiTheme="minorHAnsi" w:hAnsiTheme="minorHAnsi" w:cstheme="minorHAnsi"/>
                <w:sz w:val="20"/>
                <w:szCs w:val="20"/>
                <w:lang w:val="sk-SK"/>
              </w:rPr>
              <w:t>a.s</w:t>
            </w:r>
            <w:proofErr w:type="spellEnd"/>
            <w:r w:rsidRPr="00677178">
              <w:rPr>
                <w:rFonts w:asciiTheme="minorHAnsi" w:hAnsiTheme="minorHAnsi" w:cstheme="minorHAnsi"/>
                <w:sz w:val="20"/>
                <w:szCs w:val="20"/>
                <w:lang w:val="sk-SK"/>
              </w:rPr>
              <w:t>.</w:t>
            </w:r>
          </w:p>
          <w:p w14:paraId="128DB7B0" w14:textId="77777777" w:rsidR="00912D0E" w:rsidRDefault="00096D75" w:rsidP="00912D0E">
            <w:pPr>
              <w:pStyle w:val="NormalWeb"/>
              <w:jc w:val="both"/>
              <w:rPr>
                <w:rFonts w:asciiTheme="minorHAnsi" w:hAnsiTheme="minorHAnsi" w:cstheme="minorHAnsi"/>
                <w:sz w:val="20"/>
                <w:szCs w:val="20"/>
                <w:lang w:val="sk-SK"/>
              </w:rPr>
            </w:pPr>
            <w:r w:rsidRPr="00677178">
              <w:rPr>
                <w:rFonts w:asciiTheme="minorHAnsi" w:hAnsiTheme="minorHAnsi" w:cstheme="minorHAnsi"/>
                <w:sz w:val="20"/>
                <w:szCs w:val="20"/>
                <w:lang w:val="sk-SK"/>
              </w:rPr>
              <w:t>Štruktúra študijného programu ako aj obsahová náplň predmetov odráža požiadavky zamestnávateľov v súlade s výstupmi prieskumu.  12 zo 16 respondentov (75%) prejavilo záujem o absolventov bakalárskeho štúdia.</w:t>
            </w:r>
          </w:p>
          <w:p w14:paraId="75106639" w14:textId="58E98B31" w:rsidR="00912D0E" w:rsidRPr="00677178" w:rsidRDefault="00096D75" w:rsidP="00912D0E">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Odkaz na výstupy dotazníka: </w:t>
            </w:r>
            <w:hyperlink r:id="rId33" w:history="1">
              <w:r w:rsidR="00912D0E" w:rsidRPr="0010416D">
                <w:rPr>
                  <w:rStyle w:val="Hyperlink"/>
                  <w:rFonts w:asciiTheme="minorHAnsi" w:hAnsiTheme="minorHAnsi" w:cstheme="minorHAnsi"/>
                  <w:sz w:val="20"/>
                  <w:szCs w:val="20"/>
                  <w:lang w:val="sk-SK"/>
                </w:rPr>
                <w:t>https://docs.google.com/forms/d/1n3temRKICzH-uYTSs6_nPsbqYJAbJu5zbw9k05-GHK4/viewanalytics</w:t>
              </w:r>
            </w:hyperlink>
          </w:p>
        </w:tc>
      </w:tr>
    </w:tbl>
    <w:p w14:paraId="437EF676" w14:textId="77777777" w:rsidR="00556FBD" w:rsidRPr="00677178"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556FBD" w:rsidRPr="00677178" w14:paraId="69C3BE4B" w14:textId="77777777" w:rsidTr="002D4762">
        <w:trPr>
          <w:trHeight w:val="342"/>
        </w:trPr>
        <w:tc>
          <w:tcPr>
            <w:tcW w:w="679" w:type="dxa"/>
            <w:shd w:val="clear" w:color="auto" w:fill="2E74B5" w:themeFill="accent1" w:themeFillShade="BF"/>
          </w:tcPr>
          <w:p w14:paraId="78C1E26F" w14:textId="77777777" w:rsidR="00556FBD" w:rsidRPr="00677178" w:rsidRDefault="00556FBD" w:rsidP="002D4762">
            <w:pPr>
              <w:spacing w:line="216" w:lineRule="auto"/>
              <w:jc w:val="both"/>
              <w:rPr>
                <w:rFonts w:cstheme="minorHAnsi"/>
                <w:b/>
                <w:iCs/>
                <w:color w:val="FFFFFF" w:themeColor="background1"/>
              </w:rPr>
            </w:pPr>
            <w:r w:rsidRPr="00677178">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677178" w:rsidRDefault="00556FBD" w:rsidP="002D4762">
            <w:pPr>
              <w:autoSpaceDE w:val="0"/>
              <w:autoSpaceDN w:val="0"/>
              <w:adjustRightInd w:val="0"/>
              <w:rPr>
                <w:rFonts w:cstheme="minorHAnsi"/>
                <w:b/>
                <w:bCs/>
                <w:color w:val="FFFFFF" w:themeColor="background1"/>
              </w:rPr>
            </w:pPr>
            <w:r w:rsidRPr="00677178">
              <w:rPr>
                <w:rFonts w:cstheme="minorHAnsi"/>
                <w:b/>
                <w:bCs/>
                <w:color w:val="FFFFFF" w:themeColor="background1"/>
              </w:rPr>
              <w:t>Štruktúra a obsah študijného programu</w:t>
            </w:r>
            <w:r w:rsidRPr="00677178">
              <w:rPr>
                <w:rStyle w:val="FootnoteReference"/>
                <w:rFonts w:cstheme="minorHAnsi"/>
                <w:b/>
                <w:bCs/>
                <w:color w:val="FFFFFF" w:themeColor="background1"/>
              </w:rPr>
              <w:footnoteReference w:id="2"/>
            </w:r>
            <w:r w:rsidRPr="00677178">
              <w:rPr>
                <w:rFonts w:cstheme="minorHAnsi"/>
                <w:b/>
                <w:bCs/>
                <w:color w:val="FFFFFF" w:themeColor="background1"/>
              </w:rPr>
              <w:t xml:space="preserve"> </w:t>
            </w:r>
          </w:p>
        </w:tc>
      </w:tr>
      <w:tr w:rsidR="00556FBD" w:rsidRPr="00677178"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677178" w:rsidRDefault="00556FBD" w:rsidP="002D4762">
            <w:pPr>
              <w:spacing w:line="216" w:lineRule="auto"/>
              <w:jc w:val="center"/>
              <w:rPr>
                <w:rFonts w:cstheme="minorHAnsi"/>
                <w:bCs/>
                <w:iCs/>
              </w:rPr>
            </w:pPr>
            <w:r w:rsidRPr="00677178">
              <w:rPr>
                <w:rFonts w:cstheme="minorHAnsi"/>
                <w:bCs/>
                <w:iCs/>
              </w:rPr>
              <w:t>a</w:t>
            </w:r>
          </w:p>
        </w:tc>
        <w:tc>
          <w:tcPr>
            <w:tcW w:w="10102" w:type="dxa"/>
            <w:gridSpan w:val="7"/>
            <w:shd w:val="clear" w:color="auto" w:fill="F2F2F2" w:themeFill="background1" w:themeFillShade="F2"/>
            <w:vAlign w:val="center"/>
          </w:tcPr>
          <w:p w14:paraId="580AF153" w14:textId="77777777" w:rsidR="00556FBD" w:rsidRPr="00677178" w:rsidRDefault="00556FBD" w:rsidP="002D4762">
            <w:pPr>
              <w:spacing w:line="216" w:lineRule="auto"/>
              <w:jc w:val="both"/>
              <w:rPr>
                <w:rFonts w:cstheme="minorHAnsi"/>
                <w:b/>
                <w:bCs/>
              </w:rPr>
            </w:pPr>
            <w:r w:rsidRPr="00677178">
              <w:rPr>
                <w:rFonts w:cstheme="minorHAnsi"/>
                <w:b/>
                <w:bCs/>
              </w:rPr>
              <w:t>Pravidlá na utváranie študijných plánov v študijnom programe</w:t>
            </w:r>
          </w:p>
        </w:tc>
      </w:tr>
      <w:tr w:rsidR="00556FBD" w:rsidRPr="00677178" w14:paraId="28F829F0" w14:textId="77777777" w:rsidTr="002D4762">
        <w:trPr>
          <w:trHeight w:val="1278"/>
        </w:trPr>
        <w:tc>
          <w:tcPr>
            <w:tcW w:w="679" w:type="dxa"/>
            <w:vMerge/>
            <w:shd w:val="clear" w:color="auto" w:fill="F2F2F2" w:themeFill="background1" w:themeFillShade="F2"/>
            <w:vAlign w:val="center"/>
          </w:tcPr>
          <w:p w14:paraId="3940AE7D" w14:textId="77777777" w:rsidR="00556FBD" w:rsidRPr="00677178" w:rsidRDefault="00556FBD" w:rsidP="002D4762">
            <w:pPr>
              <w:spacing w:line="216" w:lineRule="auto"/>
              <w:jc w:val="center"/>
              <w:rPr>
                <w:rFonts w:cstheme="minorHAnsi"/>
                <w:bCs/>
                <w:iCs/>
              </w:rPr>
            </w:pPr>
          </w:p>
        </w:tc>
        <w:tc>
          <w:tcPr>
            <w:tcW w:w="10102" w:type="dxa"/>
            <w:gridSpan w:val="7"/>
            <w:shd w:val="clear" w:color="auto" w:fill="auto"/>
            <w:vAlign w:val="center"/>
          </w:tcPr>
          <w:p w14:paraId="1A7BFA43" w14:textId="77777777" w:rsidR="00E54742" w:rsidRPr="00677178" w:rsidRDefault="00E54742" w:rsidP="00E54742">
            <w:pPr>
              <w:spacing w:line="216" w:lineRule="auto"/>
              <w:jc w:val="both"/>
              <w:rPr>
                <w:rFonts w:cstheme="minorHAnsi"/>
                <w:bCs/>
                <w:color w:val="000000" w:themeColor="text1"/>
                <w:sz w:val="20"/>
                <w:szCs w:val="20"/>
              </w:rPr>
            </w:pPr>
            <w:r w:rsidRPr="00677178">
              <w:rPr>
                <w:rFonts w:cstheme="minorHAnsi"/>
                <w:bCs/>
                <w:color w:val="000000" w:themeColor="text1"/>
                <w:sz w:val="20"/>
                <w:szCs w:val="20"/>
              </w:rPr>
              <w:t>Na úrovni univerzity definuje procesy, postupy a štruktúry:</w:t>
            </w:r>
          </w:p>
          <w:p w14:paraId="213C9CC8" w14:textId="77777777" w:rsidR="00E54742" w:rsidRPr="00677178" w:rsidRDefault="00E54742" w:rsidP="00E54742">
            <w:pPr>
              <w:spacing w:line="216" w:lineRule="auto"/>
              <w:jc w:val="both"/>
              <w:rPr>
                <w:rFonts w:cstheme="minorHAnsi"/>
                <w:bCs/>
                <w:color w:val="000000" w:themeColor="text1"/>
                <w:sz w:val="20"/>
                <w:szCs w:val="20"/>
              </w:rPr>
            </w:pPr>
          </w:p>
          <w:p w14:paraId="0C13540F" w14:textId="77777777" w:rsidR="00E54742" w:rsidRPr="00677178" w:rsidRDefault="00E54742" w:rsidP="00E54742">
            <w:pPr>
              <w:spacing w:line="216" w:lineRule="auto"/>
              <w:jc w:val="both"/>
              <w:rPr>
                <w:rFonts w:cstheme="minorHAnsi"/>
                <w:bCs/>
                <w:color w:val="000000" w:themeColor="text1"/>
                <w:sz w:val="20"/>
                <w:szCs w:val="20"/>
              </w:rPr>
            </w:pPr>
            <w:r w:rsidRPr="00677178">
              <w:rPr>
                <w:rFonts w:cstheme="minorHAnsi"/>
                <w:bCs/>
                <w:color w:val="000000" w:themeColor="text1"/>
                <w:sz w:val="20"/>
                <w:szCs w:val="20"/>
              </w:rPr>
              <w:t xml:space="preserve">Smernica č. 203 - Pravidlá pre tvorbu odporúčaných študijných plánov študijných programov UNIZA, </w:t>
            </w:r>
            <w:hyperlink r:id="rId34" w:history="1">
              <w:r w:rsidRPr="00677178">
                <w:rPr>
                  <w:rStyle w:val="Hyperlink"/>
                  <w:rFonts w:cstheme="minorHAnsi"/>
                  <w:bCs/>
                  <w:sz w:val="20"/>
                  <w:szCs w:val="20"/>
                </w:rPr>
                <w:t>smernica-UNIZA-c-203.pdf</w:t>
              </w:r>
            </w:hyperlink>
          </w:p>
          <w:p w14:paraId="5C8C85C2" w14:textId="77777777" w:rsidR="00E54742" w:rsidRPr="00677178" w:rsidRDefault="00E54742" w:rsidP="00E54742">
            <w:pPr>
              <w:spacing w:line="216" w:lineRule="auto"/>
              <w:jc w:val="both"/>
              <w:rPr>
                <w:rFonts w:cstheme="minorHAnsi"/>
                <w:bCs/>
                <w:color w:val="000000" w:themeColor="text1"/>
                <w:sz w:val="20"/>
                <w:szCs w:val="20"/>
              </w:rPr>
            </w:pPr>
          </w:p>
          <w:p w14:paraId="15F45A2A" w14:textId="77777777" w:rsidR="00E54742" w:rsidRPr="00677178" w:rsidRDefault="00E54742" w:rsidP="00E54742">
            <w:pPr>
              <w:spacing w:line="216" w:lineRule="auto"/>
              <w:jc w:val="both"/>
              <w:rPr>
                <w:rFonts w:cstheme="minorHAnsi"/>
                <w:bCs/>
                <w:color w:val="000000" w:themeColor="text1"/>
                <w:sz w:val="20"/>
                <w:szCs w:val="20"/>
              </w:rPr>
            </w:pPr>
            <w:r w:rsidRPr="00677178">
              <w:rPr>
                <w:rFonts w:cstheme="minorHAnsi"/>
                <w:bCs/>
                <w:color w:val="000000" w:themeColor="text1"/>
                <w:sz w:val="20"/>
                <w:szCs w:val="20"/>
              </w:rPr>
              <w:t>určuje záväzné postupy pre tvorbu študijných plánov pri príprave návrhu žiadosti o akreditáciu študijného programu alebo úprave študijného programu. Študijný plán študenta určuje časovú a obsahovú postupnosť predmetov študijného programu a formy hodnotenia študijných výsledkov. V študijnom pláne sú stanovené a opísané pravidlá pre nadväznosť medzi jednotlivými predmetmi.</w:t>
            </w:r>
          </w:p>
          <w:p w14:paraId="5A33CC4E" w14:textId="77777777" w:rsidR="00E54742" w:rsidRPr="00677178" w:rsidRDefault="00E54742" w:rsidP="00E54742">
            <w:pPr>
              <w:spacing w:line="216" w:lineRule="auto"/>
              <w:jc w:val="both"/>
              <w:rPr>
                <w:rFonts w:cstheme="minorHAnsi"/>
                <w:bCs/>
                <w:color w:val="000000" w:themeColor="text1"/>
                <w:sz w:val="20"/>
                <w:szCs w:val="20"/>
              </w:rPr>
            </w:pPr>
          </w:p>
          <w:p w14:paraId="1031BE61" w14:textId="77777777" w:rsidR="00E54742" w:rsidRPr="00677178" w:rsidRDefault="00E54742" w:rsidP="00E54742">
            <w:pPr>
              <w:spacing w:line="216" w:lineRule="auto"/>
              <w:jc w:val="both"/>
              <w:rPr>
                <w:color w:val="000000" w:themeColor="text1"/>
                <w:sz w:val="20"/>
                <w:szCs w:val="20"/>
              </w:rPr>
            </w:pPr>
            <w:r w:rsidRPr="00677178">
              <w:rPr>
                <w:color w:val="000000" w:themeColor="text1"/>
                <w:sz w:val="20"/>
                <w:szCs w:val="20"/>
              </w:rPr>
              <w:t xml:space="preserve">Smernica č. 204 - Pravidlá pre vytváranie, úpravu, schvaľovanie a zrušenie študijných programov UNIZA, </w:t>
            </w:r>
            <w:hyperlink r:id="rId35" w:history="1">
              <w:r w:rsidRPr="00677178">
                <w:rPr>
                  <w:rStyle w:val="Hyperlink"/>
                  <w:sz w:val="20"/>
                  <w:szCs w:val="20"/>
                </w:rPr>
                <w:t>smernica-UNIZA-c-204-uplne-znenie.pdf</w:t>
              </w:r>
            </w:hyperlink>
          </w:p>
          <w:p w14:paraId="5F61543F" w14:textId="77777777" w:rsidR="00E54742" w:rsidRPr="00677178" w:rsidRDefault="00E54742" w:rsidP="00E54742">
            <w:pPr>
              <w:spacing w:line="216" w:lineRule="auto"/>
              <w:jc w:val="both"/>
              <w:rPr>
                <w:rFonts w:cstheme="minorHAnsi"/>
                <w:bCs/>
                <w:color w:val="000000" w:themeColor="text1"/>
                <w:sz w:val="20"/>
                <w:szCs w:val="20"/>
              </w:rPr>
            </w:pPr>
          </w:p>
          <w:p w14:paraId="33E9D9E4" w14:textId="77777777" w:rsidR="00E54742" w:rsidRPr="00677178" w:rsidRDefault="00E54742" w:rsidP="00E54742">
            <w:pPr>
              <w:spacing w:line="216" w:lineRule="auto"/>
              <w:jc w:val="both"/>
              <w:rPr>
                <w:rFonts w:cstheme="minorHAnsi"/>
                <w:bCs/>
                <w:color w:val="000000" w:themeColor="text1"/>
                <w:sz w:val="20"/>
                <w:szCs w:val="20"/>
              </w:rPr>
            </w:pPr>
            <w:r w:rsidRPr="00677178">
              <w:rPr>
                <w:rFonts w:cstheme="minorHAnsi"/>
                <w:bCs/>
                <w:color w:val="000000" w:themeColor="text1"/>
                <w:sz w:val="20"/>
                <w:szCs w:val="20"/>
              </w:rPr>
              <w:t>stanovuje pravidlá pre vytváranie, úpravu, schvaľovanie, a zrušenie študijných programov na UNIZA a pri podávaní žiadosti o akreditáciu študijného programu, v ktorej UNIZA žiada o udelenie akreditácie Slovenskú akreditačnú agentúru pre vysoké školstvo (ďalej len „SAAVŠ“).</w:t>
            </w:r>
          </w:p>
          <w:p w14:paraId="2D58D3F9" w14:textId="77777777" w:rsidR="00E54742" w:rsidRPr="00677178" w:rsidRDefault="00E54742" w:rsidP="00E54742">
            <w:pPr>
              <w:spacing w:line="216" w:lineRule="auto"/>
              <w:jc w:val="both"/>
              <w:rPr>
                <w:rFonts w:cstheme="minorHAnsi"/>
                <w:bCs/>
                <w:color w:val="000000" w:themeColor="text1"/>
                <w:sz w:val="20"/>
                <w:szCs w:val="20"/>
              </w:rPr>
            </w:pPr>
          </w:p>
          <w:p w14:paraId="43C8D09F" w14:textId="77777777" w:rsidR="00E54742" w:rsidRPr="00677178" w:rsidRDefault="00E54742" w:rsidP="00E54742">
            <w:pPr>
              <w:spacing w:line="216" w:lineRule="auto"/>
              <w:jc w:val="both"/>
              <w:rPr>
                <w:rFonts w:cstheme="minorHAnsi"/>
                <w:bCs/>
                <w:color w:val="000000" w:themeColor="text1"/>
                <w:sz w:val="20"/>
                <w:szCs w:val="20"/>
              </w:rPr>
            </w:pPr>
            <w:r w:rsidRPr="00677178">
              <w:rPr>
                <w:rFonts w:cstheme="minorHAnsi"/>
                <w:bCs/>
                <w:color w:val="000000" w:themeColor="text1"/>
                <w:sz w:val="20"/>
                <w:szCs w:val="20"/>
              </w:rPr>
              <w:t xml:space="preserve">Smernica č. 205 - Pravidlá na priraďovanie učiteľov na zabezpečovanie študijných programov UNIZA, </w:t>
            </w:r>
            <w:hyperlink r:id="rId36" w:history="1">
              <w:r w:rsidRPr="00677178">
                <w:rPr>
                  <w:rStyle w:val="Hyperlink"/>
                  <w:rFonts w:cstheme="minorHAnsi"/>
                  <w:bCs/>
                  <w:sz w:val="20"/>
                  <w:szCs w:val="20"/>
                </w:rPr>
                <w:t>smernica-UNIZA-c-205.pdf</w:t>
              </w:r>
            </w:hyperlink>
          </w:p>
          <w:p w14:paraId="09F84373" w14:textId="77777777" w:rsidR="00E54742" w:rsidRPr="00677178" w:rsidRDefault="00E54742" w:rsidP="00E54742">
            <w:pPr>
              <w:spacing w:line="216" w:lineRule="auto"/>
              <w:jc w:val="both"/>
              <w:rPr>
                <w:rFonts w:cstheme="minorHAnsi"/>
                <w:bCs/>
                <w:color w:val="000000" w:themeColor="text1"/>
                <w:sz w:val="20"/>
                <w:szCs w:val="20"/>
              </w:rPr>
            </w:pPr>
          </w:p>
          <w:p w14:paraId="14404488" w14:textId="77777777" w:rsidR="00E54742" w:rsidRPr="00677178" w:rsidRDefault="00E54742" w:rsidP="00E54742">
            <w:pPr>
              <w:spacing w:line="216" w:lineRule="auto"/>
              <w:jc w:val="both"/>
              <w:rPr>
                <w:rFonts w:cstheme="minorHAnsi"/>
                <w:bCs/>
                <w:color w:val="000000" w:themeColor="text1"/>
                <w:sz w:val="20"/>
                <w:szCs w:val="20"/>
              </w:rPr>
            </w:pPr>
            <w:r w:rsidRPr="00677178">
              <w:rPr>
                <w:rFonts w:cstheme="minorHAnsi"/>
                <w:bCs/>
                <w:color w:val="000000" w:themeColor="text1"/>
                <w:sz w:val="20"/>
                <w:szCs w:val="20"/>
              </w:rPr>
              <w:t>určenie pravidiel personálneho zabezpečenia študijných programov a zásad priraďovania učiteľov na zabezpečovanie študijných programov uskutočňovaných na Žilinskej univerzite v Žiline (ďalej len „UNIZA“). Vysokoškolský učiteľ môže pôsobiť na funkčnom mieste profesora, funkčnom mieste docenta, pracovnej pozícii odborného asistenta, asistenta alebo lektora.</w:t>
            </w:r>
          </w:p>
          <w:p w14:paraId="0091E044" w14:textId="77777777" w:rsidR="00E54742" w:rsidRPr="00677178" w:rsidRDefault="00E54742" w:rsidP="00E54742">
            <w:pPr>
              <w:spacing w:line="216" w:lineRule="auto"/>
              <w:jc w:val="both"/>
              <w:rPr>
                <w:rFonts w:cstheme="minorHAnsi"/>
                <w:bCs/>
                <w:color w:val="000000" w:themeColor="text1"/>
                <w:sz w:val="20"/>
                <w:szCs w:val="20"/>
              </w:rPr>
            </w:pPr>
          </w:p>
          <w:p w14:paraId="77552F6C" w14:textId="77777777" w:rsidR="00E54742" w:rsidRPr="00677178" w:rsidRDefault="00E54742" w:rsidP="00E54742">
            <w:pPr>
              <w:spacing w:line="216" w:lineRule="auto"/>
              <w:jc w:val="both"/>
              <w:rPr>
                <w:rFonts w:cstheme="minorHAnsi"/>
                <w:bCs/>
                <w:color w:val="000000" w:themeColor="text1"/>
                <w:sz w:val="20"/>
                <w:szCs w:val="20"/>
              </w:rPr>
            </w:pPr>
            <w:r w:rsidRPr="00677178">
              <w:rPr>
                <w:rFonts w:cstheme="minorHAnsi"/>
                <w:bCs/>
                <w:color w:val="000000" w:themeColor="text1"/>
                <w:sz w:val="20"/>
                <w:szCs w:val="20"/>
              </w:rPr>
              <w:t xml:space="preserve">Smernica č. 212 - Pravidlá pre definovanie pracovnej záťaže tvorivých zamestnancov UNIZA, </w:t>
            </w:r>
            <w:hyperlink r:id="rId37" w:history="1">
              <w:r w:rsidRPr="00677178">
                <w:rPr>
                  <w:rStyle w:val="Hyperlink"/>
                  <w:rFonts w:cstheme="minorHAnsi"/>
                  <w:bCs/>
                  <w:sz w:val="20"/>
                  <w:szCs w:val="20"/>
                </w:rPr>
                <w:t>smernica-UNIZA-c-212.pdf</w:t>
              </w:r>
            </w:hyperlink>
          </w:p>
          <w:p w14:paraId="1A092E36" w14:textId="77777777" w:rsidR="00E54742" w:rsidRPr="00677178" w:rsidRDefault="00E54742" w:rsidP="00E54742">
            <w:pPr>
              <w:spacing w:line="216" w:lineRule="auto"/>
              <w:jc w:val="both"/>
              <w:rPr>
                <w:rFonts w:cstheme="minorHAnsi"/>
                <w:bCs/>
                <w:color w:val="000000" w:themeColor="text1"/>
                <w:sz w:val="20"/>
                <w:szCs w:val="20"/>
              </w:rPr>
            </w:pPr>
          </w:p>
          <w:p w14:paraId="0172B78C" w14:textId="6D3E82E4" w:rsidR="00556FBD" w:rsidRPr="00677178" w:rsidRDefault="00E54742" w:rsidP="00E54742">
            <w:pPr>
              <w:spacing w:line="216" w:lineRule="auto"/>
              <w:jc w:val="both"/>
              <w:rPr>
                <w:rFonts w:cstheme="minorHAnsi"/>
                <w:bCs/>
                <w:color w:val="FF0000"/>
                <w:sz w:val="20"/>
                <w:szCs w:val="20"/>
              </w:rPr>
            </w:pPr>
            <w:r w:rsidRPr="00677178">
              <w:rPr>
                <w:rFonts w:cstheme="minorHAnsi"/>
                <w:bCs/>
                <w:color w:val="000000" w:themeColor="text1"/>
                <w:sz w:val="20"/>
                <w:szCs w:val="20"/>
              </w:rPr>
              <w:t>Tvoriví zamestnanci UNIZA môžu byť: a) vysokoškolskí učitelia pôsobiaci vo funkcii profesor, hosťujúci profesor, mimoriadny profesor, mimoriadny docent, docent, odborný asistent, asistent, lektor, b) vedeckovýskumní pracovníci, c) pracovníci podľa písm. a) – b) tohto odseku pôsobiaci v pozícií rektora, prorektora, dekana, prodekana a vedúceho katedry, d) odborní zamestnanci, výskumní zamestnanci, koordinátori výskumu, vedúci divízie, riaditelia.</w:t>
            </w:r>
          </w:p>
        </w:tc>
      </w:tr>
      <w:tr w:rsidR="00556FBD" w:rsidRPr="00677178" w14:paraId="394EF817" w14:textId="77777777" w:rsidTr="002D4762">
        <w:trPr>
          <w:trHeight w:val="381"/>
        </w:trPr>
        <w:tc>
          <w:tcPr>
            <w:tcW w:w="679" w:type="dxa"/>
            <w:vMerge w:val="restart"/>
            <w:shd w:val="clear" w:color="auto" w:fill="F2F2F2" w:themeFill="background1" w:themeFillShade="F2"/>
          </w:tcPr>
          <w:p w14:paraId="536D98E1" w14:textId="77777777" w:rsidR="00556FBD" w:rsidRPr="00677178" w:rsidRDefault="00556FBD" w:rsidP="002D4762">
            <w:pPr>
              <w:spacing w:line="216" w:lineRule="auto"/>
              <w:jc w:val="center"/>
              <w:rPr>
                <w:rFonts w:cstheme="minorHAnsi"/>
                <w:bCs/>
                <w:iCs/>
              </w:rPr>
            </w:pPr>
            <w:r w:rsidRPr="00677178">
              <w:rPr>
                <w:rFonts w:cstheme="minorHAnsi"/>
                <w:bCs/>
                <w:iCs/>
              </w:rPr>
              <w:t>b</w:t>
            </w:r>
          </w:p>
        </w:tc>
        <w:tc>
          <w:tcPr>
            <w:tcW w:w="10102" w:type="dxa"/>
            <w:gridSpan w:val="7"/>
            <w:shd w:val="clear" w:color="auto" w:fill="F2F2F2" w:themeFill="background1" w:themeFillShade="F2"/>
            <w:vAlign w:val="center"/>
          </w:tcPr>
          <w:p w14:paraId="2E8EDA07" w14:textId="77777777" w:rsidR="00556FBD" w:rsidRPr="00677178" w:rsidRDefault="00556FBD" w:rsidP="002D4762">
            <w:pPr>
              <w:spacing w:line="216" w:lineRule="auto"/>
              <w:jc w:val="both"/>
              <w:rPr>
                <w:rFonts w:cstheme="minorHAnsi"/>
                <w:b/>
                <w:bCs/>
                <w:i/>
                <w:iCs/>
              </w:rPr>
            </w:pPr>
            <w:r w:rsidRPr="00677178">
              <w:rPr>
                <w:rFonts w:cstheme="minorHAnsi"/>
                <w:b/>
                <w:bCs/>
              </w:rPr>
              <w:t>Odporúčané študijné plány pre jednotlivé cesty v štúdiu</w:t>
            </w:r>
          </w:p>
        </w:tc>
      </w:tr>
      <w:tr w:rsidR="00556FBD" w:rsidRPr="00677178" w14:paraId="13568740" w14:textId="77777777" w:rsidTr="002D4762">
        <w:trPr>
          <w:trHeight w:val="527"/>
        </w:trPr>
        <w:tc>
          <w:tcPr>
            <w:tcW w:w="679" w:type="dxa"/>
            <w:vMerge/>
            <w:vAlign w:val="center"/>
          </w:tcPr>
          <w:p w14:paraId="25905104" w14:textId="77777777" w:rsidR="00556FBD" w:rsidRPr="00677178" w:rsidRDefault="00556FBD" w:rsidP="002D4762">
            <w:pPr>
              <w:spacing w:line="216" w:lineRule="auto"/>
              <w:jc w:val="center"/>
              <w:rPr>
                <w:rFonts w:cstheme="minorHAnsi"/>
                <w:bCs/>
                <w:iCs/>
              </w:rPr>
            </w:pPr>
          </w:p>
        </w:tc>
        <w:tc>
          <w:tcPr>
            <w:tcW w:w="10102" w:type="dxa"/>
            <w:gridSpan w:val="7"/>
          </w:tcPr>
          <w:p w14:paraId="3CB61395" w14:textId="457225C7" w:rsidR="00096D75" w:rsidRPr="00677178" w:rsidRDefault="00096D75" w:rsidP="00912D0E">
            <w:pPr>
              <w:tabs>
                <w:tab w:val="left" w:pos="968"/>
              </w:tabs>
              <w:spacing w:line="216" w:lineRule="auto"/>
              <w:jc w:val="both"/>
              <w:rPr>
                <w:rFonts w:cstheme="minorHAnsi"/>
                <w:sz w:val="20"/>
                <w:szCs w:val="20"/>
              </w:rPr>
            </w:pPr>
            <w:r w:rsidRPr="00677178">
              <w:rPr>
                <w:rFonts w:cstheme="minorHAnsi"/>
                <w:sz w:val="20"/>
                <w:szCs w:val="20"/>
              </w:rPr>
              <w:t xml:space="preserve">Jednotlivé semestre štúdia sú vytvárané kombináciou teoretických predmetov jadra študijného odboru informatika, predmetov aplikovanej informatiky ako aj technicko-kreatívnych predmetov z multimediálnej tvorby. Prvé dva roku štúdia sú </w:t>
            </w:r>
            <w:r w:rsidRPr="00912D0E">
              <w:rPr>
                <w:rFonts w:cstheme="minorHAnsi"/>
                <w:sz w:val="20"/>
                <w:szCs w:val="20"/>
              </w:rPr>
              <w:t>zostaven</w:t>
            </w:r>
            <w:r w:rsidR="00912D0E" w:rsidRPr="00912D0E">
              <w:rPr>
                <w:rFonts w:cstheme="minorHAnsi"/>
                <w:sz w:val="20"/>
                <w:szCs w:val="20"/>
              </w:rPr>
              <w:t>é</w:t>
            </w:r>
            <w:r w:rsidRPr="00912D0E">
              <w:rPr>
                <w:rFonts w:cstheme="minorHAnsi"/>
                <w:sz w:val="20"/>
                <w:szCs w:val="20"/>
              </w:rPr>
              <w:t xml:space="preserve"> iba</w:t>
            </w:r>
            <w:r w:rsidRPr="00677178">
              <w:rPr>
                <w:rFonts w:cstheme="minorHAnsi"/>
                <w:sz w:val="20"/>
                <w:szCs w:val="20"/>
              </w:rPr>
              <w:t xml:space="preserve"> z povinných predmetov, pričom študent má možnosť zvoliť si aj výberový predmet pre lepšie zvládnutie matematiky resp. rozšírenie vedomostí z oblasti elektrotechniky a komunikačných technológií. V každom semestri </w:t>
            </w:r>
            <w:r w:rsidR="004716DB" w:rsidRPr="00677178">
              <w:rPr>
                <w:rFonts w:cstheme="minorHAnsi"/>
                <w:sz w:val="20"/>
                <w:szCs w:val="20"/>
              </w:rPr>
              <w:t>sú</w:t>
            </w:r>
            <w:r w:rsidRPr="00677178">
              <w:rPr>
                <w:rFonts w:cstheme="minorHAnsi"/>
                <w:sz w:val="20"/>
                <w:szCs w:val="20"/>
              </w:rPr>
              <w:t xml:space="preserve"> ponúkané výberové predmety seminár z cudzieho jazyka, slovenský jazyk a telesná výchova.</w:t>
            </w:r>
          </w:p>
          <w:p w14:paraId="1276650E" w14:textId="36552FA9" w:rsidR="004716DB" w:rsidRPr="00677178" w:rsidRDefault="004716DB" w:rsidP="00912D0E">
            <w:pPr>
              <w:pStyle w:val="NormalWeb"/>
              <w:jc w:val="both"/>
              <w:rPr>
                <w:rFonts w:asciiTheme="minorHAnsi" w:hAnsiTheme="minorHAnsi" w:cstheme="minorHAnsi"/>
                <w:sz w:val="20"/>
                <w:szCs w:val="20"/>
                <w:highlight w:val="yellow"/>
                <w:lang w:val="sk-SK"/>
              </w:rPr>
            </w:pPr>
            <w:r w:rsidRPr="00677178">
              <w:rPr>
                <w:rFonts w:asciiTheme="minorHAnsi" w:hAnsiTheme="minorHAnsi" w:cstheme="minorHAnsi"/>
                <w:sz w:val="20"/>
                <w:szCs w:val="20"/>
                <w:lang w:val="sk-SK"/>
              </w:rPr>
              <w:t>Študent po</w:t>
            </w:r>
            <w:r w:rsidR="00096D75" w:rsidRPr="00677178">
              <w:rPr>
                <w:rFonts w:asciiTheme="minorHAnsi" w:hAnsiTheme="minorHAnsi" w:cstheme="minorHAnsi"/>
                <w:sz w:val="20"/>
                <w:szCs w:val="20"/>
                <w:lang w:val="sk-SK"/>
              </w:rPr>
              <w:t xml:space="preserve"> </w:t>
            </w:r>
            <w:r w:rsidRPr="00677178">
              <w:rPr>
                <w:rStyle w:val="Strong"/>
                <w:rFonts w:asciiTheme="minorHAnsi" w:hAnsiTheme="minorHAnsi" w:cstheme="minorHAnsi"/>
                <w:sz w:val="20"/>
                <w:szCs w:val="20"/>
                <w:lang w:val="sk-SK"/>
              </w:rPr>
              <w:t>1.</w:t>
            </w:r>
            <w:r w:rsidR="00096D75" w:rsidRPr="00677178">
              <w:rPr>
                <w:rStyle w:val="Strong"/>
                <w:rFonts w:asciiTheme="minorHAnsi" w:hAnsiTheme="minorHAnsi" w:cstheme="minorHAnsi"/>
                <w:sz w:val="20"/>
                <w:szCs w:val="20"/>
                <w:lang w:val="sk-SK"/>
              </w:rPr>
              <w:t xml:space="preserve"> roku</w:t>
            </w:r>
            <w:r w:rsidR="00096D75" w:rsidRPr="00677178">
              <w:rPr>
                <w:rFonts w:asciiTheme="minorHAnsi" w:hAnsiTheme="minorHAnsi" w:cstheme="minorHAnsi"/>
                <w:sz w:val="20"/>
                <w:szCs w:val="20"/>
                <w:lang w:val="sk-SK"/>
              </w:rPr>
              <w:t xml:space="preserve"> štúdia získa vedomosti z teoretické</w:t>
            </w:r>
            <w:r w:rsidR="002737A3" w:rsidRPr="00677178">
              <w:rPr>
                <w:rFonts w:asciiTheme="minorHAnsi" w:hAnsiTheme="minorHAnsi" w:cstheme="minorHAnsi"/>
                <w:sz w:val="20"/>
                <w:szCs w:val="20"/>
                <w:lang w:val="sk-SK"/>
              </w:rPr>
              <w:t xml:space="preserve"> vedomosti</w:t>
            </w:r>
            <w:r w:rsidR="00096D75" w:rsidRPr="00677178">
              <w:rPr>
                <w:rFonts w:asciiTheme="minorHAnsi" w:hAnsiTheme="minorHAnsi" w:cstheme="minorHAnsi"/>
                <w:sz w:val="20"/>
                <w:szCs w:val="20"/>
                <w:lang w:val="sk-SK"/>
              </w:rPr>
              <w:t xml:space="preserve"> z matematiky, fyziky, informatiky ako aj elektro</w:t>
            </w:r>
            <w:r w:rsidR="002737A3" w:rsidRPr="00677178">
              <w:rPr>
                <w:rFonts w:asciiTheme="minorHAnsi" w:hAnsiTheme="minorHAnsi" w:cstheme="minorHAnsi"/>
                <w:sz w:val="20"/>
                <w:szCs w:val="20"/>
                <w:lang w:val="sk-SK"/>
              </w:rPr>
              <w:t>niky</w:t>
            </w:r>
            <w:r w:rsidR="00096D75" w:rsidRPr="00677178">
              <w:rPr>
                <w:rFonts w:asciiTheme="minorHAnsi" w:hAnsiTheme="minorHAnsi" w:cstheme="minorHAnsi"/>
                <w:sz w:val="20"/>
                <w:szCs w:val="20"/>
                <w:lang w:val="sk-SK"/>
              </w:rPr>
              <w:t xml:space="preserve">. Z oblasti informatických predmetov získa vedomosti zo základov informatiky, základov algoritmizácie úloh a programovacích jazykov so zameraním na skriptovacie jazyky.  Študent ďalej získa </w:t>
            </w:r>
            <w:r w:rsidR="005214BE" w:rsidRPr="00677178">
              <w:rPr>
                <w:rFonts w:asciiTheme="minorHAnsi" w:hAnsiTheme="minorHAnsi" w:cstheme="minorHAnsi"/>
                <w:sz w:val="20"/>
                <w:szCs w:val="20"/>
                <w:lang w:val="sk-SK"/>
              </w:rPr>
              <w:t>vedomosti</w:t>
            </w:r>
            <w:r w:rsidR="00096D75" w:rsidRPr="00677178">
              <w:rPr>
                <w:rFonts w:asciiTheme="minorHAnsi" w:hAnsiTheme="minorHAnsi" w:cstheme="minorHAnsi"/>
                <w:sz w:val="20"/>
                <w:szCs w:val="20"/>
                <w:lang w:val="sk-SK"/>
              </w:rPr>
              <w:t xml:space="preserve"> </w:t>
            </w:r>
            <w:r w:rsidR="005214BE" w:rsidRPr="00677178">
              <w:rPr>
                <w:rFonts w:asciiTheme="minorHAnsi" w:hAnsiTheme="minorHAnsi" w:cstheme="minorHAnsi"/>
                <w:sz w:val="20"/>
                <w:szCs w:val="20"/>
                <w:lang w:val="sk-SK"/>
              </w:rPr>
              <w:t xml:space="preserve">z princípov </w:t>
            </w:r>
            <w:r w:rsidR="00096D75" w:rsidRPr="00677178">
              <w:rPr>
                <w:rFonts w:asciiTheme="minorHAnsi" w:hAnsiTheme="minorHAnsi" w:cstheme="minorHAnsi"/>
                <w:sz w:val="20"/>
                <w:szCs w:val="20"/>
                <w:lang w:val="sk-SK"/>
              </w:rPr>
              <w:t>rastrov</w:t>
            </w:r>
            <w:r w:rsidR="005214BE" w:rsidRPr="00677178">
              <w:rPr>
                <w:rFonts w:asciiTheme="minorHAnsi" w:hAnsiTheme="minorHAnsi" w:cstheme="minorHAnsi"/>
                <w:sz w:val="20"/>
                <w:szCs w:val="20"/>
                <w:lang w:val="sk-SK"/>
              </w:rPr>
              <w:t>ej</w:t>
            </w:r>
            <w:r w:rsidR="00096D75" w:rsidRPr="00677178">
              <w:rPr>
                <w:rFonts w:asciiTheme="minorHAnsi" w:hAnsiTheme="minorHAnsi" w:cstheme="minorHAnsi"/>
                <w:sz w:val="20"/>
                <w:szCs w:val="20"/>
                <w:lang w:val="sk-SK"/>
              </w:rPr>
              <w:t xml:space="preserve"> grafik</w:t>
            </w:r>
            <w:r w:rsidR="00586B60" w:rsidRPr="00677178">
              <w:rPr>
                <w:rFonts w:asciiTheme="minorHAnsi" w:hAnsiTheme="minorHAnsi" w:cstheme="minorHAnsi"/>
                <w:sz w:val="20"/>
                <w:szCs w:val="20"/>
                <w:lang w:val="sk-SK"/>
              </w:rPr>
              <w:t>y</w:t>
            </w:r>
            <w:r w:rsidR="00096D75" w:rsidRPr="00677178">
              <w:rPr>
                <w:rFonts w:asciiTheme="minorHAnsi" w:hAnsiTheme="minorHAnsi" w:cstheme="minorHAnsi"/>
                <w:sz w:val="20"/>
                <w:szCs w:val="20"/>
                <w:lang w:val="sk-SK"/>
              </w:rPr>
              <w:t xml:space="preserve"> </w:t>
            </w:r>
            <w:r w:rsidR="0059639C" w:rsidRPr="00677178">
              <w:rPr>
                <w:rFonts w:asciiTheme="minorHAnsi" w:hAnsiTheme="minorHAnsi" w:cstheme="minorHAnsi"/>
                <w:sz w:val="20"/>
                <w:szCs w:val="20"/>
                <w:lang w:val="sk-SK"/>
              </w:rPr>
              <w:t xml:space="preserve">a </w:t>
            </w:r>
            <w:r w:rsidR="00A841C2" w:rsidRPr="00677178">
              <w:rPr>
                <w:rFonts w:asciiTheme="minorHAnsi" w:hAnsiTheme="minorHAnsi" w:cstheme="minorHAnsi"/>
                <w:sz w:val="20"/>
                <w:szCs w:val="20"/>
                <w:lang w:val="sk-SK"/>
              </w:rPr>
              <w:t xml:space="preserve">základov </w:t>
            </w:r>
            <w:r w:rsidR="0059639C" w:rsidRPr="00677178">
              <w:rPr>
                <w:rFonts w:asciiTheme="minorHAnsi" w:hAnsiTheme="minorHAnsi" w:cstheme="minorHAnsi"/>
                <w:sz w:val="20"/>
                <w:szCs w:val="20"/>
                <w:lang w:val="sk-SK"/>
              </w:rPr>
              <w:t>multimediálnej tvorby</w:t>
            </w:r>
            <w:r w:rsidR="00096D75" w:rsidRPr="00677178">
              <w:rPr>
                <w:rFonts w:asciiTheme="minorHAnsi" w:hAnsiTheme="minorHAnsi" w:cstheme="minorHAnsi"/>
                <w:sz w:val="20"/>
                <w:szCs w:val="20"/>
                <w:lang w:val="sk-SK"/>
              </w:rPr>
              <w:t xml:space="preserve">. </w:t>
            </w:r>
            <w:r w:rsidR="00E77F7A" w:rsidRPr="00677178">
              <w:rPr>
                <w:rFonts w:asciiTheme="minorHAnsi" w:hAnsiTheme="minorHAnsi" w:cstheme="minorHAnsi"/>
                <w:sz w:val="20"/>
                <w:szCs w:val="20"/>
                <w:lang w:val="sk-SK"/>
              </w:rPr>
              <w:t xml:space="preserve">V predmete Rétorika </w:t>
            </w:r>
            <w:r w:rsidR="00912D0E" w:rsidRPr="00912D0E">
              <w:rPr>
                <w:rFonts w:asciiTheme="minorHAnsi" w:hAnsiTheme="minorHAnsi" w:cstheme="minorHAnsi"/>
                <w:sz w:val="20"/>
                <w:szCs w:val="20"/>
                <w:lang w:val="sk-SK"/>
              </w:rPr>
              <w:t>š</w:t>
            </w:r>
            <w:r w:rsidR="00E77F7A" w:rsidRPr="00912D0E">
              <w:rPr>
                <w:rFonts w:asciiTheme="minorHAnsi" w:hAnsiTheme="minorHAnsi" w:cstheme="minorHAnsi"/>
                <w:sz w:val="20"/>
                <w:szCs w:val="20"/>
                <w:lang w:val="sk-SK"/>
              </w:rPr>
              <w:t>tudent si</w:t>
            </w:r>
            <w:r w:rsidR="00E77F7A" w:rsidRPr="00677178">
              <w:rPr>
                <w:rFonts w:asciiTheme="minorHAnsi" w:hAnsiTheme="minorHAnsi" w:cstheme="minorHAnsi"/>
                <w:sz w:val="20"/>
                <w:szCs w:val="20"/>
                <w:lang w:val="sk-SK"/>
              </w:rPr>
              <w:t xml:space="preserve"> </w:t>
            </w:r>
            <w:r w:rsidR="00096D75" w:rsidRPr="00677178">
              <w:rPr>
                <w:rFonts w:asciiTheme="minorHAnsi" w:hAnsiTheme="minorHAnsi" w:cstheme="minorHAnsi"/>
                <w:sz w:val="20"/>
                <w:szCs w:val="20"/>
                <w:lang w:val="sk-SK"/>
              </w:rPr>
              <w:t>rozv</w:t>
            </w:r>
            <w:r w:rsidR="00E77F7A" w:rsidRPr="00677178">
              <w:rPr>
                <w:rFonts w:asciiTheme="minorHAnsi" w:hAnsiTheme="minorHAnsi" w:cstheme="minorHAnsi"/>
                <w:sz w:val="20"/>
                <w:szCs w:val="20"/>
                <w:lang w:val="sk-SK"/>
              </w:rPr>
              <w:t>í</w:t>
            </w:r>
            <w:r w:rsidR="00096D75" w:rsidRPr="00677178">
              <w:rPr>
                <w:rFonts w:asciiTheme="minorHAnsi" w:hAnsiTheme="minorHAnsi" w:cstheme="minorHAnsi"/>
                <w:sz w:val="20"/>
                <w:szCs w:val="20"/>
                <w:lang w:val="sk-SK"/>
              </w:rPr>
              <w:t>j</w:t>
            </w:r>
            <w:r w:rsidR="00E77F7A" w:rsidRPr="00677178">
              <w:rPr>
                <w:rFonts w:asciiTheme="minorHAnsi" w:hAnsiTheme="minorHAnsi" w:cstheme="minorHAnsi"/>
                <w:sz w:val="20"/>
                <w:szCs w:val="20"/>
                <w:lang w:val="sk-SK"/>
              </w:rPr>
              <w:t>a</w:t>
            </w:r>
            <w:r w:rsidR="00096D75" w:rsidRPr="00677178">
              <w:rPr>
                <w:rFonts w:asciiTheme="minorHAnsi" w:hAnsiTheme="minorHAnsi" w:cstheme="minorHAnsi"/>
                <w:sz w:val="20"/>
                <w:szCs w:val="20"/>
                <w:lang w:val="sk-SK"/>
              </w:rPr>
              <w:t xml:space="preserve"> prezentačn</w:t>
            </w:r>
            <w:r w:rsidR="00E77F7A" w:rsidRPr="00677178">
              <w:rPr>
                <w:rFonts w:asciiTheme="minorHAnsi" w:hAnsiTheme="minorHAnsi" w:cstheme="minorHAnsi"/>
                <w:sz w:val="20"/>
                <w:szCs w:val="20"/>
                <w:lang w:val="sk-SK"/>
              </w:rPr>
              <w:t>é</w:t>
            </w:r>
            <w:r w:rsidR="00096D75" w:rsidRPr="00677178">
              <w:rPr>
                <w:rFonts w:asciiTheme="minorHAnsi" w:hAnsiTheme="minorHAnsi" w:cstheme="minorHAnsi"/>
                <w:sz w:val="20"/>
                <w:szCs w:val="20"/>
                <w:lang w:val="sk-SK"/>
              </w:rPr>
              <w:t xml:space="preserve"> a komunikačn</w:t>
            </w:r>
            <w:r w:rsidR="00E77F7A" w:rsidRPr="00677178">
              <w:rPr>
                <w:rFonts w:asciiTheme="minorHAnsi" w:hAnsiTheme="minorHAnsi" w:cstheme="minorHAnsi"/>
                <w:sz w:val="20"/>
                <w:szCs w:val="20"/>
                <w:lang w:val="sk-SK"/>
              </w:rPr>
              <w:t>é</w:t>
            </w:r>
            <w:r w:rsidR="00096D75" w:rsidRPr="00677178">
              <w:rPr>
                <w:rFonts w:asciiTheme="minorHAnsi" w:hAnsiTheme="minorHAnsi" w:cstheme="minorHAnsi"/>
                <w:sz w:val="20"/>
                <w:szCs w:val="20"/>
                <w:lang w:val="sk-SK"/>
              </w:rPr>
              <w:t xml:space="preserve"> zručnost</w:t>
            </w:r>
            <w:r w:rsidR="00E77F7A" w:rsidRPr="00677178">
              <w:rPr>
                <w:rFonts w:asciiTheme="minorHAnsi" w:hAnsiTheme="minorHAnsi" w:cstheme="minorHAnsi"/>
                <w:sz w:val="20"/>
                <w:szCs w:val="20"/>
                <w:lang w:val="sk-SK"/>
              </w:rPr>
              <w:t>i.</w:t>
            </w:r>
            <w:r w:rsidR="00096D75" w:rsidRPr="00677178">
              <w:rPr>
                <w:rFonts w:asciiTheme="minorHAnsi" w:hAnsiTheme="minorHAnsi" w:cstheme="minorHAnsi"/>
                <w:sz w:val="20"/>
                <w:szCs w:val="20"/>
                <w:highlight w:val="yellow"/>
                <w:lang w:val="sk-SK"/>
              </w:rPr>
              <w:t xml:space="preserve"> </w:t>
            </w:r>
          </w:p>
          <w:p w14:paraId="7127FC58" w14:textId="4ABD7A47" w:rsidR="00096D75" w:rsidRPr="00677178" w:rsidRDefault="00096D75" w:rsidP="00912D0E">
            <w:pPr>
              <w:pStyle w:val="NormalWeb"/>
              <w:jc w:val="both"/>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V </w:t>
            </w:r>
            <w:r w:rsidR="004716DB" w:rsidRPr="00677178">
              <w:rPr>
                <w:rStyle w:val="Strong"/>
                <w:rFonts w:asciiTheme="minorHAnsi" w:hAnsiTheme="minorHAnsi" w:cstheme="minorHAnsi"/>
                <w:sz w:val="20"/>
                <w:szCs w:val="20"/>
                <w:lang w:val="sk-SK"/>
              </w:rPr>
              <w:t>2.</w:t>
            </w:r>
            <w:r w:rsidRPr="00677178">
              <w:rPr>
                <w:rFonts w:asciiTheme="minorHAnsi" w:hAnsiTheme="minorHAnsi" w:cstheme="minorHAnsi"/>
                <w:sz w:val="20"/>
                <w:szCs w:val="20"/>
                <w:lang w:val="sk-SK"/>
              </w:rPr>
              <w:t xml:space="preserve"> </w:t>
            </w:r>
            <w:r w:rsidRPr="00677178">
              <w:rPr>
                <w:rStyle w:val="Strong"/>
                <w:rFonts w:asciiTheme="minorHAnsi" w:hAnsiTheme="minorHAnsi" w:cstheme="minorHAnsi"/>
                <w:sz w:val="20"/>
                <w:szCs w:val="20"/>
                <w:lang w:val="sk-SK"/>
              </w:rPr>
              <w:t>roku</w:t>
            </w:r>
            <w:r w:rsidRPr="00677178">
              <w:rPr>
                <w:rFonts w:asciiTheme="minorHAnsi" w:hAnsiTheme="minorHAnsi" w:cstheme="minorHAnsi"/>
                <w:sz w:val="20"/>
                <w:szCs w:val="20"/>
                <w:lang w:val="sk-SK"/>
              </w:rPr>
              <w:t xml:space="preserve"> štúdia získa študent ďalšie poznatky z programovania, počítačovej grafiky ako aj tvorby webových stránok. Ďalej získa poznatky o fungovaní klasických a digitálnych fotografických a filmových technológií, ako aj o metodike spracovania multimediálneho produktu</w:t>
            </w:r>
            <w:r w:rsidR="004716DB" w:rsidRPr="00677178">
              <w:rPr>
                <w:rFonts w:asciiTheme="minorHAnsi" w:hAnsiTheme="minorHAnsi" w:cstheme="minorHAnsi"/>
                <w:sz w:val="20"/>
                <w:szCs w:val="20"/>
                <w:lang w:val="sk-SK"/>
              </w:rPr>
              <w:t>.</w:t>
            </w:r>
            <w:r w:rsidRPr="00677178">
              <w:rPr>
                <w:rFonts w:asciiTheme="minorHAnsi" w:hAnsiTheme="minorHAnsi" w:cstheme="minorHAnsi"/>
                <w:sz w:val="20"/>
                <w:szCs w:val="20"/>
                <w:lang w:val="sk-SK"/>
              </w:rPr>
              <w:t xml:space="preserve"> Dôležitou súčasťou výučby sú predmety venované teórii a aplikáciám spracovania multimediálnych signálov.</w:t>
            </w:r>
          </w:p>
          <w:p w14:paraId="2608B1C2" w14:textId="41568289" w:rsidR="00096D75" w:rsidRPr="00677178" w:rsidRDefault="00096D75" w:rsidP="00912D0E">
            <w:pPr>
              <w:pStyle w:val="NormalWeb"/>
              <w:jc w:val="both"/>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V </w:t>
            </w:r>
            <w:r w:rsidRPr="00677178">
              <w:rPr>
                <w:rStyle w:val="Strong"/>
                <w:rFonts w:asciiTheme="minorHAnsi" w:hAnsiTheme="minorHAnsi" w:cstheme="minorHAnsi"/>
                <w:sz w:val="20"/>
                <w:szCs w:val="20"/>
                <w:lang w:val="sk-SK"/>
              </w:rPr>
              <w:t>treťom</w:t>
            </w:r>
            <w:r w:rsidRPr="00677178">
              <w:rPr>
                <w:rFonts w:asciiTheme="minorHAnsi" w:hAnsiTheme="minorHAnsi" w:cstheme="minorHAnsi"/>
                <w:sz w:val="20"/>
                <w:szCs w:val="20"/>
                <w:lang w:val="sk-SK"/>
              </w:rPr>
              <w:t xml:space="preserve"> </w:t>
            </w:r>
            <w:r w:rsidRPr="00677178">
              <w:rPr>
                <w:rStyle w:val="Strong"/>
                <w:rFonts w:asciiTheme="minorHAnsi" w:hAnsiTheme="minorHAnsi" w:cstheme="minorHAnsi"/>
                <w:sz w:val="20"/>
                <w:szCs w:val="20"/>
                <w:lang w:val="sk-SK"/>
              </w:rPr>
              <w:t>roku</w:t>
            </w:r>
            <w:r w:rsidRPr="00677178">
              <w:rPr>
                <w:rFonts w:asciiTheme="minorHAnsi" w:hAnsiTheme="minorHAnsi" w:cstheme="minorHAnsi"/>
                <w:sz w:val="20"/>
                <w:szCs w:val="20"/>
                <w:lang w:val="sk-SK"/>
              </w:rPr>
              <w:t xml:space="preserve"> si </w:t>
            </w:r>
            <w:r w:rsidR="0008155C" w:rsidRPr="00677178">
              <w:rPr>
                <w:rFonts w:asciiTheme="minorHAnsi" w:hAnsiTheme="minorHAnsi" w:cstheme="minorHAnsi"/>
                <w:sz w:val="20"/>
                <w:szCs w:val="20"/>
                <w:lang w:val="sk-SK"/>
              </w:rPr>
              <w:t>š</w:t>
            </w:r>
            <w:r w:rsidR="001C1732" w:rsidRPr="00677178">
              <w:rPr>
                <w:rFonts w:asciiTheme="minorHAnsi" w:hAnsiTheme="minorHAnsi" w:cstheme="minorHAnsi"/>
                <w:sz w:val="20"/>
                <w:szCs w:val="20"/>
                <w:lang w:val="sk-SK"/>
              </w:rPr>
              <w:t>tudent</w:t>
            </w:r>
            <w:r w:rsidRPr="00677178">
              <w:rPr>
                <w:rFonts w:asciiTheme="minorHAnsi" w:hAnsiTheme="minorHAnsi" w:cstheme="minorHAnsi"/>
                <w:sz w:val="20"/>
                <w:szCs w:val="20"/>
                <w:lang w:val="sk-SK"/>
              </w:rPr>
              <w:t xml:space="preserve"> </w:t>
            </w:r>
            <w:r w:rsidR="001C1732" w:rsidRPr="00677178">
              <w:rPr>
                <w:rFonts w:asciiTheme="minorHAnsi" w:hAnsiTheme="minorHAnsi" w:cstheme="minorHAnsi"/>
                <w:sz w:val="20"/>
                <w:szCs w:val="20"/>
                <w:lang w:val="sk-SK"/>
              </w:rPr>
              <w:t xml:space="preserve">rozšíri vedomosti z oblasti komunikačných </w:t>
            </w:r>
            <w:r w:rsidR="00FB5220" w:rsidRPr="00677178">
              <w:rPr>
                <w:rFonts w:asciiTheme="minorHAnsi" w:hAnsiTheme="minorHAnsi" w:cstheme="minorHAnsi"/>
                <w:sz w:val="20"/>
                <w:szCs w:val="20"/>
                <w:lang w:val="sk-SK"/>
              </w:rPr>
              <w:t>technológií.</w:t>
            </w:r>
            <w:r w:rsidRPr="00677178">
              <w:rPr>
                <w:rFonts w:asciiTheme="minorHAnsi" w:hAnsiTheme="minorHAnsi" w:cstheme="minorHAnsi"/>
                <w:sz w:val="20"/>
                <w:szCs w:val="20"/>
                <w:lang w:val="sk-SK"/>
              </w:rPr>
              <w:t xml:space="preserve">  Pre lepšiu profiláciu si študent </w:t>
            </w:r>
            <w:r w:rsidR="00FB5220" w:rsidRPr="00677178">
              <w:rPr>
                <w:rFonts w:asciiTheme="minorHAnsi" w:hAnsiTheme="minorHAnsi" w:cstheme="minorHAnsi"/>
                <w:sz w:val="20"/>
                <w:szCs w:val="20"/>
                <w:lang w:val="sk-SK"/>
              </w:rPr>
              <w:t xml:space="preserve">ďalej </w:t>
            </w:r>
            <w:r w:rsidRPr="00677178">
              <w:rPr>
                <w:rFonts w:asciiTheme="minorHAnsi" w:hAnsiTheme="minorHAnsi" w:cstheme="minorHAnsi"/>
                <w:sz w:val="20"/>
                <w:szCs w:val="20"/>
                <w:lang w:val="sk-SK"/>
              </w:rPr>
              <w:t xml:space="preserve">môže vyberať z niekoľkých voliteľných predmetov pre </w:t>
            </w:r>
            <w:r w:rsidR="00A123EA" w:rsidRPr="00677178">
              <w:rPr>
                <w:rFonts w:asciiTheme="minorHAnsi" w:hAnsiTheme="minorHAnsi" w:cstheme="minorHAnsi"/>
                <w:sz w:val="20"/>
                <w:szCs w:val="20"/>
                <w:lang w:val="sk-SK"/>
              </w:rPr>
              <w:t>zameranie</w:t>
            </w:r>
            <w:r w:rsidRPr="00677178">
              <w:rPr>
                <w:rFonts w:asciiTheme="minorHAnsi" w:hAnsiTheme="minorHAnsi" w:cstheme="minorHAnsi"/>
                <w:sz w:val="20"/>
                <w:szCs w:val="20"/>
                <w:lang w:val="sk-SK"/>
              </w:rPr>
              <w:t xml:space="preserve"> do oblasti programovania </w:t>
            </w:r>
            <w:r w:rsidR="00CC7A38" w:rsidRPr="00677178">
              <w:rPr>
                <w:rFonts w:asciiTheme="minorHAnsi" w:hAnsiTheme="minorHAnsi" w:cstheme="minorHAnsi"/>
                <w:sz w:val="20"/>
                <w:szCs w:val="20"/>
                <w:lang w:val="sk-SK"/>
              </w:rPr>
              <w:t>a IKT</w:t>
            </w:r>
            <w:r w:rsidRPr="00677178">
              <w:rPr>
                <w:rFonts w:asciiTheme="minorHAnsi" w:hAnsiTheme="minorHAnsi" w:cstheme="minorHAnsi"/>
                <w:sz w:val="20"/>
                <w:szCs w:val="20"/>
                <w:lang w:val="sk-SK"/>
              </w:rPr>
              <w:t>, audio</w:t>
            </w:r>
            <w:r w:rsidR="00CC7A38" w:rsidRPr="00677178">
              <w:rPr>
                <w:rFonts w:asciiTheme="minorHAnsi" w:hAnsiTheme="minorHAnsi" w:cstheme="minorHAnsi"/>
                <w:sz w:val="20"/>
                <w:szCs w:val="20"/>
                <w:lang w:val="sk-SK"/>
              </w:rPr>
              <w:t xml:space="preserve"> a video</w:t>
            </w:r>
            <w:r w:rsidR="00646C5E" w:rsidRPr="00677178">
              <w:rPr>
                <w:rFonts w:asciiTheme="minorHAnsi" w:hAnsiTheme="minorHAnsi" w:cstheme="minorHAnsi"/>
                <w:sz w:val="20"/>
                <w:szCs w:val="20"/>
                <w:lang w:val="sk-SK"/>
              </w:rPr>
              <w:t xml:space="preserve"> </w:t>
            </w:r>
            <w:r w:rsidRPr="00677178">
              <w:rPr>
                <w:rFonts w:asciiTheme="minorHAnsi" w:hAnsiTheme="minorHAnsi" w:cstheme="minorHAnsi"/>
                <w:sz w:val="20"/>
                <w:szCs w:val="20"/>
                <w:lang w:val="sk-SK"/>
              </w:rPr>
              <w:t>techniky a</w:t>
            </w:r>
            <w:r w:rsidR="00DC7A37" w:rsidRPr="00677178">
              <w:rPr>
                <w:rFonts w:asciiTheme="minorHAnsi" w:hAnsiTheme="minorHAnsi" w:cstheme="minorHAnsi"/>
                <w:sz w:val="20"/>
                <w:szCs w:val="20"/>
                <w:lang w:val="sk-SK"/>
              </w:rPr>
              <w:t xml:space="preserve"> grafiky</w:t>
            </w:r>
            <w:r w:rsidRPr="00677178">
              <w:rPr>
                <w:rFonts w:asciiTheme="minorHAnsi" w:hAnsiTheme="minorHAnsi" w:cstheme="minorHAnsi"/>
                <w:sz w:val="20"/>
                <w:szCs w:val="20"/>
                <w:lang w:val="sk-SK"/>
              </w:rPr>
              <w:t>. Súčasťou</w:t>
            </w:r>
            <w:r w:rsidR="008F6474" w:rsidRPr="00677178">
              <w:rPr>
                <w:rFonts w:asciiTheme="minorHAnsi" w:hAnsiTheme="minorHAnsi" w:cstheme="minorHAnsi"/>
                <w:sz w:val="20"/>
                <w:szCs w:val="20"/>
                <w:lang w:val="sk-SK"/>
              </w:rPr>
              <w:t xml:space="preserve"> 3.</w:t>
            </w:r>
            <w:r w:rsidRPr="00677178">
              <w:rPr>
                <w:rFonts w:asciiTheme="minorHAnsi" w:hAnsiTheme="minorHAnsi" w:cstheme="minorHAnsi"/>
                <w:sz w:val="20"/>
                <w:szCs w:val="20"/>
                <w:lang w:val="sk-SK"/>
              </w:rPr>
              <w:t xml:space="preserve"> ročníka je odborná prax, kde absolvent získa praktické zručnosti</w:t>
            </w:r>
            <w:r w:rsidR="008F6474" w:rsidRPr="00677178">
              <w:rPr>
                <w:rFonts w:asciiTheme="minorHAnsi" w:hAnsiTheme="minorHAnsi" w:cstheme="minorHAnsi"/>
                <w:sz w:val="20"/>
                <w:szCs w:val="20"/>
                <w:lang w:val="sk-SK"/>
              </w:rPr>
              <w:t>, pracovné navyky</w:t>
            </w:r>
            <w:r w:rsidR="00B45379" w:rsidRPr="00677178">
              <w:rPr>
                <w:rFonts w:asciiTheme="minorHAnsi" w:hAnsiTheme="minorHAnsi" w:cstheme="minorHAnsi"/>
                <w:sz w:val="20"/>
                <w:szCs w:val="20"/>
                <w:lang w:val="sk-SK"/>
              </w:rPr>
              <w:t>, skúsenosti v tímovej</w:t>
            </w:r>
            <w:r w:rsidR="00EA31A3" w:rsidRPr="00677178">
              <w:rPr>
                <w:rFonts w:asciiTheme="minorHAnsi" w:hAnsiTheme="minorHAnsi" w:cstheme="minorHAnsi"/>
                <w:sz w:val="20"/>
                <w:szCs w:val="20"/>
                <w:lang w:val="sk-SK"/>
              </w:rPr>
              <w:t xml:space="preserve"> práci</w:t>
            </w:r>
            <w:r w:rsidRPr="00677178">
              <w:rPr>
                <w:rFonts w:asciiTheme="minorHAnsi" w:hAnsiTheme="minorHAnsi" w:cstheme="minorHAnsi"/>
                <w:sz w:val="20"/>
                <w:szCs w:val="20"/>
                <w:lang w:val="sk-SK"/>
              </w:rPr>
              <w:t xml:space="preserve"> a overí si schopnosť aplikovať poznatky získané štúdiom v reálnej praxi. Dôležitou súčasťou je i projektová výučba, </w:t>
            </w:r>
            <w:r w:rsidR="007D5FBE" w:rsidRPr="00677178">
              <w:rPr>
                <w:rFonts w:asciiTheme="minorHAnsi" w:hAnsiTheme="minorHAnsi" w:cstheme="minorHAnsi"/>
                <w:sz w:val="20"/>
                <w:szCs w:val="20"/>
                <w:lang w:val="sk-SK"/>
              </w:rPr>
              <w:t xml:space="preserve">kde si </w:t>
            </w:r>
            <w:r w:rsidR="00912D0E" w:rsidRPr="00912D0E">
              <w:rPr>
                <w:rFonts w:asciiTheme="minorHAnsi" w:hAnsiTheme="minorHAnsi" w:cstheme="minorHAnsi"/>
                <w:sz w:val="20"/>
                <w:szCs w:val="20"/>
                <w:lang w:val="sk-SK"/>
              </w:rPr>
              <w:t>š</w:t>
            </w:r>
            <w:r w:rsidR="00741CE9" w:rsidRPr="00912D0E">
              <w:rPr>
                <w:rFonts w:asciiTheme="minorHAnsi" w:hAnsiTheme="minorHAnsi" w:cstheme="minorHAnsi"/>
                <w:sz w:val="20"/>
                <w:szCs w:val="20"/>
                <w:lang w:val="sk-SK"/>
              </w:rPr>
              <w:t>tudent ďalej</w:t>
            </w:r>
            <w:r w:rsidR="007D5FBE" w:rsidRPr="00677178">
              <w:rPr>
                <w:rFonts w:asciiTheme="minorHAnsi" w:hAnsiTheme="minorHAnsi" w:cstheme="minorHAnsi"/>
                <w:sz w:val="20"/>
                <w:szCs w:val="20"/>
                <w:lang w:val="sk-SK"/>
              </w:rPr>
              <w:t xml:space="preserve"> rozvíja </w:t>
            </w:r>
            <w:r w:rsidR="0092596E" w:rsidRPr="00677178">
              <w:rPr>
                <w:rFonts w:asciiTheme="minorHAnsi" w:hAnsiTheme="minorHAnsi" w:cstheme="minorHAnsi"/>
                <w:sz w:val="20"/>
                <w:szCs w:val="20"/>
                <w:lang w:val="sk-SK"/>
              </w:rPr>
              <w:t xml:space="preserve">technické/tvorivé </w:t>
            </w:r>
            <w:r w:rsidRPr="00677178">
              <w:rPr>
                <w:rFonts w:asciiTheme="minorHAnsi" w:hAnsiTheme="minorHAnsi" w:cstheme="minorHAnsi"/>
                <w:sz w:val="20"/>
                <w:szCs w:val="20"/>
                <w:lang w:val="sk-SK"/>
              </w:rPr>
              <w:t>zručnosti</w:t>
            </w:r>
            <w:r w:rsidR="00741CE9" w:rsidRPr="00677178">
              <w:rPr>
                <w:rFonts w:asciiTheme="minorHAnsi" w:hAnsiTheme="minorHAnsi" w:cstheme="minorHAnsi"/>
                <w:sz w:val="20"/>
                <w:szCs w:val="20"/>
                <w:lang w:val="sk-SK"/>
              </w:rPr>
              <w:t>,</w:t>
            </w:r>
            <w:r w:rsidRPr="00677178">
              <w:rPr>
                <w:rFonts w:asciiTheme="minorHAnsi" w:hAnsiTheme="minorHAnsi" w:cstheme="minorHAnsi"/>
                <w:sz w:val="20"/>
                <w:szCs w:val="20"/>
                <w:lang w:val="sk-SK"/>
              </w:rPr>
              <w:t xml:space="preserve"> pr</w:t>
            </w:r>
            <w:r w:rsidR="00741CE9" w:rsidRPr="00677178">
              <w:rPr>
                <w:rFonts w:asciiTheme="minorHAnsi" w:hAnsiTheme="minorHAnsi" w:cstheme="minorHAnsi"/>
                <w:sz w:val="20"/>
                <w:szCs w:val="20"/>
                <w:lang w:val="sk-SK"/>
              </w:rPr>
              <w:t>ácu v</w:t>
            </w:r>
            <w:r w:rsidRPr="00677178">
              <w:rPr>
                <w:rFonts w:asciiTheme="minorHAnsi" w:hAnsiTheme="minorHAnsi" w:cstheme="minorHAnsi"/>
                <w:sz w:val="20"/>
                <w:szCs w:val="20"/>
                <w:lang w:val="sk-SK"/>
              </w:rPr>
              <w:t xml:space="preserve"> </w:t>
            </w:r>
            <w:r w:rsidR="0092596E" w:rsidRPr="00677178">
              <w:rPr>
                <w:rFonts w:asciiTheme="minorHAnsi" w:hAnsiTheme="minorHAnsi" w:cstheme="minorHAnsi"/>
                <w:sz w:val="20"/>
                <w:szCs w:val="20"/>
                <w:lang w:val="sk-SK"/>
              </w:rPr>
              <w:t>time a časový manažment</w:t>
            </w:r>
            <w:r w:rsidR="00D005DE" w:rsidRPr="00677178">
              <w:rPr>
                <w:rFonts w:asciiTheme="minorHAnsi" w:hAnsiTheme="minorHAnsi" w:cstheme="minorHAnsi"/>
                <w:sz w:val="20"/>
                <w:szCs w:val="20"/>
                <w:lang w:val="sk-SK"/>
              </w:rPr>
              <w:t>.</w:t>
            </w:r>
            <w:r w:rsidRPr="00677178">
              <w:rPr>
                <w:rFonts w:asciiTheme="minorHAnsi" w:hAnsiTheme="minorHAnsi" w:cstheme="minorHAnsi"/>
                <w:sz w:val="20"/>
                <w:szCs w:val="20"/>
                <w:lang w:val="sk-SK"/>
              </w:rPr>
              <w:t xml:space="preserve"> Ročník ako i </w:t>
            </w:r>
            <w:r w:rsidR="00D11CB2" w:rsidRPr="00677178">
              <w:rPr>
                <w:rFonts w:asciiTheme="minorHAnsi" w:hAnsiTheme="minorHAnsi" w:cstheme="minorHAnsi"/>
                <w:sz w:val="20"/>
                <w:szCs w:val="20"/>
                <w:lang w:val="sk-SK"/>
              </w:rPr>
              <w:t xml:space="preserve">bakalárske </w:t>
            </w:r>
            <w:r w:rsidRPr="00677178">
              <w:rPr>
                <w:rFonts w:asciiTheme="minorHAnsi" w:hAnsiTheme="minorHAnsi" w:cstheme="minorHAnsi"/>
                <w:sz w:val="20"/>
                <w:szCs w:val="20"/>
                <w:lang w:val="sk-SK"/>
              </w:rPr>
              <w:t>štúdium  zavŕši vypracovaním a obhajobou bakalárskej práce a vykonaním štátnej skúšky.</w:t>
            </w:r>
          </w:p>
          <w:p w14:paraId="4A3639C0" w14:textId="7D979317" w:rsidR="004716DB" w:rsidRPr="00677178" w:rsidRDefault="004716DB" w:rsidP="00096D75">
            <w:pPr>
              <w:pStyle w:val="NormalWeb"/>
              <w:rPr>
                <w:rFonts w:asciiTheme="minorHAnsi" w:hAnsiTheme="minorHAnsi" w:cstheme="minorHAnsi"/>
                <w:sz w:val="20"/>
                <w:szCs w:val="20"/>
                <w:lang w:val="sk-SK"/>
              </w:rPr>
            </w:pPr>
            <w:r w:rsidRPr="00677178">
              <w:rPr>
                <w:rFonts w:asciiTheme="minorHAnsi" w:hAnsiTheme="minorHAnsi" w:cstheme="minorHAnsi"/>
                <w:noProof/>
                <w:sz w:val="20"/>
                <w:szCs w:val="20"/>
                <w:lang w:val="sk-SK"/>
              </w:rPr>
              <w:lastRenderedPageBreak/>
              <w:drawing>
                <wp:inline distT="0" distB="0" distL="0" distR="0" wp14:anchorId="3AF2C87A" wp14:editId="73DB9E5D">
                  <wp:extent cx="6277610" cy="7940675"/>
                  <wp:effectExtent l="0" t="0" r="8890" b="3175"/>
                  <wp:docPr id="2095439186" name="Picture 1" descr="A chart of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39186" name="Picture 1" descr="A chart of a diagram"/>
                          <pic:cNvPicPr/>
                        </pic:nvPicPr>
                        <pic:blipFill>
                          <a:blip r:embed="rId38">
                            <a:extLst>
                              <a:ext uri="{28A0092B-C50C-407E-A947-70E740481C1C}">
                                <a14:useLocalDpi xmlns:a14="http://schemas.microsoft.com/office/drawing/2010/main" val="0"/>
                              </a:ext>
                            </a:extLst>
                          </a:blip>
                          <a:stretch>
                            <a:fillRect/>
                          </a:stretch>
                        </pic:blipFill>
                        <pic:spPr>
                          <a:xfrm>
                            <a:off x="0" y="0"/>
                            <a:ext cx="6277610" cy="7940675"/>
                          </a:xfrm>
                          <a:prstGeom prst="rect">
                            <a:avLst/>
                          </a:prstGeom>
                        </pic:spPr>
                      </pic:pic>
                    </a:graphicData>
                  </a:graphic>
                </wp:inline>
              </w:drawing>
            </w:r>
          </w:p>
          <w:p w14:paraId="63103E1F" w14:textId="77777777" w:rsidR="00556FBD" w:rsidRPr="00677178" w:rsidRDefault="00556FBD" w:rsidP="002D4762">
            <w:pPr>
              <w:spacing w:line="216" w:lineRule="auto"/>
              <w:jc w:val="both"/>
              <w:rPr>
                <w:rFonts w:cstheme="minorHAnsi"/>
                <w:sz w:val="20"/>
                <w:szCs w:val="20"/>
              </w:rPr>
            </w:pPr>
          </w:p>
          <w:p w14:paraId="012C0CAC" w14:textId="77777777" w:rsidR="00556FBD" w:rsidRPr="00677178" w:rsidRDefault="00556FBD" w:rsidP="002D4762">
            <w:pPr>
              <w:spacing w:line="216" w:lineRule="auto"/>
              <w:jc w:val="both"/>
              <w:rPr>
                <w:rFonts w:cstheme="minorHAnsi"/>
                <w:sz w:val="20"/>
                <w:szCs w:val="20"/>
              </w:rPr>
            </w:pPr>
          </w:p>
          <w:p w14:paraId="11EEDB0F" w14:textId="77777777" w:rsidR="00556FBD" w:rsidRPr="00677178" w:rsidRDefault="00556FBD" w:rsidP="002D4762">
            <w:pPr>
              <w:spacing w:line="216" w:lineRule="auto"/>
              <w:jc w:val="both"/>
              <w:rPr>
                <w:rFonts w:cstheme="minorHAnsi"/>
                <w:sz w:val="20"/>
                <w:szCs w:val="20"/>
              </w:rPr>
            </w:pPr>
          </w:p>
        </w:tc>
      </w:tr>
      <w:tr w:rsidR="00556FBD" w:rsidRPr="00677178" w14:paraId="0818A9E2" w14:textId="77777777" w:rsidTr="002D4762">
        <w:trPr>
          <w:trHeight w:val="311"/>
        </w:trPr>
        <w:tc>
          <w:tcPr>
            <w:tcW w:w="679" w:type="dxa"/>
            <w:shd w:val="clear" w:color="auto" w:fill="F2F2F2" w:themeFill="background1" w:themeFillShade="F2"/>
            <w:vAlign w:val="center"/>
          </w:tcPr>
          <w:p w14:paraId="798F5516" w14:textId="77777777" w:rsidR="00556FBD" w:rsidRPr="00677178" w:rsidRDefault="00556FBD" w:rsidP="002D4762">
            <w:pPr>
              <w:spacing w:line="216" w:lineRule="auto"/>
              <w:jc w:val="center"/>
              <w:rPr>
                <w:rFonts w:cstheme="minorHAnsi"/>
                <w:bCs/>
                <w:iCs/>
              </w:rPr>
            </w:pPr>
            <w:r w:rsidRPr="00677178">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Pr="00677178" w:rsidRDefault="00556FBD" w:rsidP="002D4762">
            <w:pPr>
              <w:spacing w:line="216" w:lineRule="auto"/>
              <w:jc w:val="both"/>
              <w:rPr>
                <w:rFonts w:cstheme="minorHAnsi"/>
                <w:b/>
                <w:bCs/>
              </w:rPr>
            </w:pPr>
            <w:r w:rsidRPr="00677178">
              <w:rPr>
                <w:rFonts w:cstheme="minorHAnsi"/>
                <w:b/>
                <w:bCs/>
              </w:rPr>
              <w:t>Študijný plán programu</w:t>
            </w:r>
          </w:p>
        </w:tc>
      </w:tr>
      <w:tr w:rsidR="00556FBD" w:rsidRPr="00677178" w14:paraId="1B547F47" w14:textId="77777777" w:rsidTr="002D4762">
        <w:trPr>
          <w:trHeight w:val="311"/>
        </w:trPr>
        <w:tc>
          <w:tcPr>
            <w:tcW w:w="679" w:type="dxa"/>
            <w:shd w:val="clear" w:color="auto" w:fill="F2F2F2" w:themeFill="background1" w:themeFillShade="F2"/>
            <w:vAlign w:val="center"/>
          </w:tcPr>
          <w:p w14:paraId="3539FE72" w14:textId="77777777" w:rsidR="00556FBD" w:rsidRPr="00677178" w:rsidRDefault="00556FBD" w:rsidP="002D4762">
            <w:pPr>
              <w:spacing w:line="216" w:lineRule="auto"/>
              <w:jc w:val="center"/>
              <w:rPr>
                <w:rFonts w:cstheme="minorHAnsi"/>
                <w:bCs/>
                <w:iCs/>
              </w:rPr>
            </w:pPr>
          </w:p>
        </w:tc>
        <w:tc>
          <w:tcPr>
            <w:tcW w:w="10102" w:type="dxa"/>
            <w:gridSpan w:val="7"/>
            <w:shd w:val="clear" w:color="auto" w:fill="auto"/>
          </w:tcPr>
          <w:p w14:paraId="0CE32FDD" w14:textId="77777777" w:rsidR="00556FBD" w:rsidRPr="00677178" w:rsidRDefault="00556FBD" w:rsidP="002D4762">
            <w:pPr>
              <w:spacing w:line="216" w:lineRule="auto"/>
              <w:jc w:val="both"/>
              <w:rPr>
                <w:rFonts w:cstheme="minorHAnsi"/>
                <w:sz w:val="18"/>
                <w:szCs w:val="18"/>
              </w:rPr>
            </w:pPr>
          </w:p>
          <w:p w14:paraId="02AFD99A" w14:textId="5C93BB72" w:rsidR="00556FBD" w:rsidRPr="00677178" w:rsidRDefault="00E54742" w:rsidP="002D4762">
            <w:pPr>
              <w:spacing w:line="216" w:lineRule="auto"/>
              <w:jc w:val="both"/>
              <w:rPr>
                <w:rFonts w:cstheme="minorHAnsi"/>
                <w:i/>
                <w:iCs/>
                <w:sz w:val="18"/>
                <w:szCs w:val="18"/>
              </w:rPr>
            </w:pPr>
            <w:r w:rsidRPr="00677178">
              <w:rPr>
                <w:rFonts w:cstheme="minorHAnsi"/>
                <w:i/>
                <w:iCs/>
                <w:sz w:val="18"/>
                <w:szCs w:val="18"/>
              </w:rPr>
              <w:t>Príloha 1</w:t>
            </w:r>
          </w:p>
          <w:p w14:paraId="2F3B91C8" w14:textId="77777777" w:rsidR="00556FBD" w:rsidRPr="00677178" w:rsidRDefault="00556FBD" w:rsidP="002D4762">
            <w:pPr>
              <w:spacing w:line="216" w:lineRule="auto"/>
              <w:jc w:val="both"/>
              <w:rPr>
                <w:rFonts w:cstheme="minorHAnsi"/>
                <w:i/>
                <w:iCs/>
                <w:sz w:val="18"/>
                <w:szCs w:val="18"/>
              </w:rPr>
            </w:pPr>
          </w:p>
        </w:tc>
      </w:tr>
      <w:tr w:rsidR="00556FBD" w:rsidRPr="00677178" w14:paraId="20A7FCE8" w14:textId="77777777" w:rsidTr="002D4762">
        <w:trPr>
          <w:trHeight w:val="264"/>
        </w:trPr>
        <w:tc>
          <w:tcPr>
            <w:tcW w:w="679" w:type="dxa"/>
            <w:vMerge w:val="restart"/>
            <w:shd w:val="clear" w:color="auto" w:fill="F2F2F2" w:themeFill="background1" w:themeFillShade="F2"/>
          </w:tcPr>
          <w:p w14:paraId="13A37434" w14:textId="5FC95C1C" w:rsidR="00556FBD" w:rsidRPr="00677178" w:rsidRDefault="00096D75" w:rsidP="002D4762">
            <w:pPr>
              <w:spacing w:line="216" w:lineRule="auto"/>
              <w:jc w:val="center"/>
              <w:rPr>
                <w:rFonts w:cstheme="minorHAnsi"/>
                <w:bCs/>
                <w:iCs/>
              </w:rPr>
            </w:pPr>
            <w:r w:rsidRPr="00677178">
              <w:rPr>
                <w:rFonts w:cstheme="minorHAnsi"/>
                <w:bCs/>
                <w:iCs/>
              </w:rPr>
              <w:t>d</w:t>
            </w:r>
          </w:p>
        </w:tc>
        <w:tc>
          <w:tcPr>
            <w:tcW w:w="10102" w:type="dxa"/>
            <w:gridSpan w:val="7"/>
            <w:shd w:val="clear" w:color="auto" w:fill="F2F2F2" w:themeFill="background1" w:themeFillShade="F2"/>
            <w:vAlign w:val="center"/>
          </w:tcPr>
          <w:p w14:paraId="00ADA538" w14:textId="77777777" w:rsidR="00556FBD" w:rsidRPr="00677178" w:rsidRDefault="00556FBD" w:rsidP="002D4762">
            <w:pPr>
              <w:spacing w:line="216" w:lineRule="auto"/>
              <w:jc w:val="both"/>
              <w:rPr>
                <w:rFonts w:cstheme="minorHAnsi"/>
                <w:b/>
              </w:rPr>
            </w:pPr>
            <w:r w:rsidRPr="00677178">
              <w:rPr>
                <w:rFonts w:cstheme="minorHAnsi"/>
                <w:b/>
                <w:bCs/>
                <w:color w:val="0D0D0D" w:themeColor="text1" w:themeTint="F2"/>
              </w:rPr>
              <w:t>Počet kreditov, ktorého dosiahnutie je podmienkou riadneho skončenia štúdia</w:t>
            </w:r>
          </w:p>
        </w:tc>
      </w:tr>
      <w:tr w:rsidR="00556FBD" w:rsidRPr="00677178" w14:paraId="52C2E392" w14:textId="77777777" w:rsidTr="002D4762">
        <w:trPr>
          <w:trHeight w:val="471"/>
        </w:trPr>
        <w:tc>
          <w:tcPr>
            <w:tcW w:w="679" w:type="dxa"/>
            <w:vMerge/>
            <w:shd w:val="clear" w:color="auto" w:fill="auto"/>
          </w:tcPr>
          <w:p w14:paraId="679E2686" w14:textId="77777777" w:rsidR="00556FBD" w:rsidRPr="00677178"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1733F39C" w:rsidR="00556FBD" w:rsidRPr="00677178" w:rsidRDefault="00096D75" w:rsidP="002D4762">
            <w:pPr>
              <w:spacing w:line="216" w:lineRule="auto"/>
              <w:jc w:val="both"/>
              <w:rPr>
                <w:rFonts w:cstheme="minorHAnsi"/>
                <w:bCs/>
                <w:sz w:val="20"/>
                <w:szCs w:val="20"/>
              </w:rPr>
            </w:pPr>
            <w:r w:rsidRPr="00677178">
              <w:rPr>
                <w:rFonts w:cstheme="minorHAnsi"/>
                <w:bCs/>
                <w:sz w:val="20"/>
                <w:szCs w:val="20"/>
              </w:rPr>
              <w:t>180</w:t>
            </w:r>
          </w:p>
        </w:tc>
      </w:tr>
      <w:tr w:rsidR="00556FBD" w:rsidRPr="00677178" w14:paraId="1668273D" w14:textId="77777777" w:rsidTr="002D4762">
        <w:trPr>
          <w:trHeight w:val="745"/>
        </w:trPr>
        <w:tc>
          <w:tcPr>
            <w:tcW w:w="679" w:type="dxa"/>
            <w:vMerge/>
            <w:shd w:val="clear" w:color="auto" w:fill="auto"/>
          </w:tcPr>
          <w:p w14:paraId="19A14AC2" w14:textId="77777777" w:rsidR="00556FBD" w:rsidRPr="00677178"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677178" w:rsidRDefault="00556FBD" w:rsidP="002D4762">
            <w:pPr>
              <w:spacing w:line="216" w:lineRule="auto"/>
              <w:jc w:val="both"/>
              <w:rPr>
                <w:rFonts w:cstheme="minorHAnsi"/>
                <w:b/>
                <w:bCs/>
                <w:sz w:val="20"/>
                <w:szCs w:val="20"/>
              </w:rPr>
            </w:pPr>
            <w:r w:rsidRPr="00677178">
              <w:rPr>
                <w:rFonts w:cstheme="minorHAnsi"/>
                <w:b/>
                <w:bCs/>
                <w:color w:val="0D0D0D" w:themeColor="text1" w:themeTint="F2"/>
                <w:sz w:val="20"/>
                <w:szCs w:val="20"/>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rsidRPr="00677178" w14:paraId="64C5233E" w14:textId="77777777" w:rsidTr="002D4762">
        <w:trPr>
          <w:trHeight w:val="1266"/>
        </w:trPr>
        <w:tc>
          <w:tcPr>
            <w:tcW w:w="679" w:type="dxa"/>
            <w:vMerge/>
            <w:shd w:val="clear" w:color="auto" w:fill="auto"/>
          </w:tcPr>
          <w:p w14:paraId="34B60050" w14:textId="77777777" w:rsidR="00556FBD" w:rsidRPr="00677178" w:rsidRDefault="00556FBD" w:rsidP="002D4762">
            <w:pPr>
              <w:spacing w:line="216" w:lineRule="auto"/>
              <w:jc w:val="center"/>
              <w:rPr>
                <w:rFonts w:cstheme="minorHAnsi"/>
                <w:bCs/>
                <w:iCs/>
              </w:rPr>
            </w:pPr>
          </w:p>
        </w:tc>
        <w:tc>
          <w:tcPr>
            <w:tcW w:w="10102" w:type="dxa"/>
            <w:gridSpan w:val="7"/>
            <w:shd w:val="clear" w:color="auto" w:fill="auto"/>
            <w:vAlign w:val="center"/>
          </w:tcPr>
          <w:p w14:paraId="3D263974" w14:textId="77777777" w:rsidR="004716DB" w:rsidRPr="00677178" w:rsidRDefault="004716DB" w:rsidP="004716DB">
            <w:pPr>
              <w:spacing w:line="216" w:lineRule="auto"/>
              <w:jc w:val="both"/>
              <w:rPr>
                <w:rFonts w:cstheme="minorHAnsi"/>
                <w:bCs/>
                <w:sz w:val="20"/>
                <w:szCs w:val="20"/>
              </w:rPr>
            </w:pPr>
            <w:r w:rsidRPr="00677178">
              <w:rPr>
                <w:rFonts w:cstheme="minorHAnsi"/>
                <w:bCs/>
                <w:sz w:val="20"/>
                <w:szCs w:val="20"/>
              </w:rPr>
              <w:t xml:space="preserve">Podmienky ktoré musí študent splniť v priebehu štúdia, absolvovania jednotlivých častí študijného programu,  postup študenta v študijnom programe, opakovanie predĺženie a na riadne ukončenie štúdia určuje smernica č. 209 - Študijný poriadok pre 1. a 2. stupeň vysokoškolského štúdia na UNIZA: </w:t>
            </w:r>
            <w:hyperlink r:id="rId39" w:history="1">
              <w:r w:rsidRPr="00677178">
                <w:rPr>
                  <w:rStyle w:val="Hyperlink"/>
                  <w:rFonts w:cstheme="minorHAnsi"/>
                  <w:bCs/>
                  <w:sz w:val="20"/>
                  <w:szCs w:val="20"/>
                </w:rPr>
                <w:t>Studijny-poriadok-pre-1-a-2-stupen-VS.pdf (uniza.sk)</w:t>
              </w:r>
            </w:hyperlink>
            <w:r w:rsidRPr="00677178">
              <w:rPr>
                <w:rFonts w:cstheme="minorHAnsi"/>
                <w:bCs/>
                <w:sz w:val="20"/>
                <w:szCs w:val="20"/>
              </w:rPr>
              <w:t xml:space="preserve"> </w:t>
            </w:r>
          </w:p>
          <w:p w14:paraId="7AC739DC" w14:textId="77777777" w:rsidR="0063660E" w:rsidRPr="00677178" w:rsidRDefault="0063660E" w:rsidP="004716DB">
            <w:pPr>
              <w:spacing w:line="216" w:lineRule="auto"/>
              <w:jc w:val="both"/>
              <w:rPr>
                <w:rFonts w:cstheme="minorHAnsi"/>
                <w:bCs/>
                <w:sz w:val="20"/>
                <w:szCs w:val="20"/>
              </w:rPr>
            </w:pPr>
          </w:p>
          <w:p w14:paraId="7E76E18A" w14:textId="13067BC7" w:rsidR="004716DB" w:rsidRPr="00677178" w:rsidRDefault="004716DB" w:rsidP="004716DB">
            <w:pPr>
              <w:spacing w:line="216" w:lineRule="auto"/>
              <w:jc w:val="both"/>
              <w:rPr>
                <w:rFonts w:cstheme="minorHAnsi"/>
                <w:bCs/>
                <w:sz w:val="20"/>
                <w:szCs w:val="20"/>
              </w:rPr>
            </w:pPr>
            <w:r w:rsidRPr="00677178">
              <w:rPr>
                <w:rFonts w:cstheme="minorHAnsi"/>
                <w:bCs/>
                <w:sz w:val="20"/>
                <w:szCs w:val="20"/>
              </w:rPr>
              <w:t xml:space="preserve">Metodické usmernenie dekana č.2/2021 k študijnému poriadku (pre úpravu postupu konkrétnych činností) </w:t>
            </w:r>
          </w:p>
          <w:p w14:paraId="31B7797F" w14:textId="77777777" w:rsidR="004716DB" w:rsidRPr="00677178" w:rsidRDefault="004716DB" w:rsidP="004716DB">
            <w:pPr>
              <w:spacing w:line="216" w:lineRule="auto"/>
              <w:jc w:val="both"/>
              <w:rPr>
                <w:rFonts w:cstheme="minorHAnsi"/>
                <w:bCs/>
                <w:sz w:val="20"/>
                <w:szCs w:val="20"/>
              </w:rPr>
            </w:pPr>
            <w:hyperlink r:id="rId40" w:history="1">
              <w:r w:rsidRPr="00677178">
                <w:rPr>
                  <w:rStyle w:val="Hyperlink"/>
                  <w:rFonts w:cstheme="minorHAnsi"/>
                  <w:bCs/>
                  <w:sz w:val="20"/>
                  <w:szCs w:val="20"/>
                </w:rPr>
                <w:t>https://feit.uniza.sk/wp-content/uploads/2021/11/metodicke_usmernenie_32021.pdf</w:t>
              </w:r>
            </w:hyperlink>
            <w:r w:rsidRPr="00677178">
              <w:rPr>
                <w:rFonts w:cstheme="minorHAnsi"/>
                <w:bCs/>
                <w:sz w:val="20"/>
                <w:szCs w:val="20"/>
              </w:rPr>
              <w:t xml:space="preserve">  </w:t>
            </w:r>
          </w:p>
          <w:p w14:paraId="66BCDB78" w14:textId="77777777" w:rsidR="004716DB" w:rsidRPr="00677178" w:rsidRDefault="004716DB" w:rsidP="004716DB">
            <w:pPr>
              <w:spacing w:line="216" w:lineRule="auto"/>
              <w:jc w:val="both"/>
              <w:rPr>
                <w:rFonts w:cstheme="minorHAnsi"/>
                <w:bCs/>
                <w:sz w:val="20"/>
                <w:szCs w:val="20"/>
              </w:rPr>
            </w:pPr>
            <w:r w:rsidRPr="00677178">
              <w:rPr>
                <w:rFonts w:cstheme="minorHAnsi"/>
                <w:bCs/>
                <w:sz w:val="20"/>
                <w:szCs w:val="20"/>
              </w:rPr>
              <w:t xml:space="preserve">  </w:t>
            </w:r>
          </w:p>
          <w:p w14:paraId="763C7EBB" w14:textId="72C1E1F5" w:rsidR="004716DB" w:rsidRPr="00677178" w:rsidRDefault="004716DB" w:rsidP="004716DB">
            <w:pPr>
              <w:spacing w:line="216" w:lineRule="auto"/>
              <w:jc w:val="both"/>
              <w:rPr>
                <w:rFonts w:cstheme="minorHAnsi"/>
                <w:bCs/>
                <w:sz w:val="20"/>
                <w:szCs w:val="20"/>
              </w:rPr>
            </w:pPr>
            <w:r w:rsidRPr="00677178">
              <w:rPr>
                <w:rFonts w:cstheme="minorHAnsi"/>
                <w:bCs/>
                <w:sz w:val="20"/>
                <w:szCs w:val="20"/>
              </w:rPr>
              <w:t>Konkrétne podmienky v priebehu štúdia:  priebežné a záverečného hodnotenie jednotlivých predmetov s váhovou uvedenou v informačných listoch predmetov; splnenie podmienky minimálneho počtu kreditov pre postúpenie do vyššieho ročníka štúdia stanovené rozhodnutím dekana pre príslušný akademický rok</w:t>
            </w:r>
            <w:r w:rsidR="0063660E" w:rsidRPr="00677178">
              <w:rPr>
                <w:rFonts w:cstheme="minorHAnsi"/>
                <w:bCs/>
                <w:sz w:val="20"/>
                <w:szCs w:val="20"/>
              </w:rPr>
              <w:t>.</w:t>
            </w:r>
            <w:r w:rsidRPr="00677178">
              <w:rPr>
                <w:rFonts w:cstheme="minorHAnsi"/>
                <w:bCs/>
                <w:sz w:val="20"/>
                <w:szCs w:val="20"/>
              </w:rPr>
              <w:t xml:space="preserve"> </w:t>
            </w:r>
          </w:p>
          <w:p w14:paraId="09D6BA9B" w14:textId="77777777" w:rsidR="004716DB" w:rsidRPr="00677178" w:rsidRDefault="004716DB" w:rsidP="004716DB">
            <w:pPr>
              <w:spacing w:line="216" w:lineRule="auto"/>
              <w:jc w:val="both"/>
              <w:rPr>
                <w:rFonts w:cstheme="minorHAnsi"/>
                <w:bCs/>
                <w:sz w:val="20"/>
                <w:szCs w:val="20"/>
              </w:rPr>
            </w:pPr>
            <w:r w:rsidRPr="00677178">
              <w:rPr>
                <w:rFonts w:cstheme="minorHAnsi"/>
                <w:bCs/>
                <w:i/>
                <w:iCs/>
                <w:sz w:val="20"/>
                <w:szCs w:val="20"/>
              </w:rPr>
              <w:t xml:space="preserve"> </w:t>
            </w:r>
            <w:r w:rsidRPr="00677178">
              <w:rPr>
                <w:rFonts w:cstheme="minorHAnsi"/>
                <w:bCs/>
                <w:sz w:val="20"/>
                <w:szCs w:val="20"/>
              </w:rPr>
              <w:t xml:space="preserve"> </w:t>
            </w:r>
          </w:p>
          <w:p w14:paraId="0DC18ABA" w14:textId="28FD1C4B" w:rsidR="004716DB" w:rsidRPr="00677178" w:rsidRDefault="004716DB" w:rsidP="004716DB">
            <w:pPr>
              <w:spacing w:line="216" w:lineRule="auto"/>
              <w:jc w:val="both"/>
              <w:rPr>
                <w:rFonts w:cstheme="minorHAnsi"/>
                <w:bCs/>
                <w:sz w:val="20"/>
                <w:szCs w:val="20"/>
              </w:rPr>
            </w:pPr>
            <w:r w:rsidRPr="00677178">
              <w:rPr>
                <w:rFonts w:cstheme="minorHAnsi"/>
                <w:bCs/>
                <w:sz w:val="20"/>
                <w:szCs w:val="20"/>
              </w:rPr>
              <w:t>Konkrétne podmienky pre riadne ukončenie štúdia: úspešné absolvovanie predmetov, odovzdanie a úspešné obhájenie bakalárskej práce, úspešné absolvovanie štátnej skúšky</w:t>
            </w:r>
            <w:r w:rsidR="0063660E" w:rsidRPr="00677178">
              <w:rPr>
                <w:rFonts w:cstheme="minorHAnsi"/>
                <w:bCs/>
                <w:sz w:val="20"/>
                <w:szCs w:val="20"/>
              </w:rPr>
              <w:t>.</w:t>
            </w:r>
          </w:p>
          <w:p w14:paraId="54F3C0CF" w14:textId="77777777" w:rsidR="004716DB" w:rsidRPr="00677178" w:rsidRDefault="004716DB" w:rsidP="004716DB">
            <w:pPr>
              <w:spacing w:line="216" w:lineRule="auto"/>
              <w:jc w:val="both"/>
              <w:rPr>
                <w:rFonts w:cstheme="minorHAnsi"/>
                <w:bCs/>
                <w:sz w:val="20"/>
                <w:szCs w:val="20"/>
              </w:rPr>
            </w:pPr>
            <w:r w:rsidRPr="00677178">
              <w:rPr>
                <w:rFonts w:cstheme="minorHAnsi"/>
                <w:bCs/>
                <w:i/>
                <w:iCs/>
                <w:sz w:val="20"/>
                <w:szCs w:val="20"/>
              </w:rPr>
              <w:t xml:space="preserve"> </w:t>
            </w:r>
            <w:r w:rsidRPr="00677178">
              <w:rPr>
                <w:rFonts w:cstheme="minorHAnsi"/>
                <w:bCs/>
                <w:sz w:val="20"/>
                <w:szCs w:val="20"/>
              </w:rPr>
              <w:t xml:space="preserve"> </w:t>
            </w:r>
          </w:p>
          <w:p w14:paraId="2638AABB" w14:textId="2F5AD986" w:rsidR="004716DB" w:rsidRPr="00677178" w:rsidRDefault="004716DB" w:rsidP="004716DB">
            <w:pPr>
              <w:spacing w:line="216" w:lineRule="auto"/>
              <w:jc w:val="both"/>
              <w:rPr>
                <w:rFonts w:cstheme="minorHAnsi"/>
                <w:bCs/>
                <w:sz w:val="20"/>
                <w:szCs w:val="20"/>
              </w:rPr>
            </w:pPr>
            <w:r w:rsidRPr="00677178">
              <w:rPr>
                <w:rFonts w:cstheme="minorHAnsi"/>
                <w:bCs/>
                <w:sz w:val="20"/>
                <w:szCs w:val="20"/>
              </w:rPr>
              <w:t>Pravidlá pre opakovanie štúdia: -</w:t>
            </w:r>
          </w:p>
          <w:p w14:paraId="66FA8021" w14:textId="77777777" w:rsidR="004716DB" w:rsidRPr="00677178" w:rsidRDefault="004716DB" w:rsidP="004716DB">
            <w:pPr>
              <w:spacing w:line="216" w:lineRule="auto"/>
              <w:jc w:val="both"/>
              <w:rPr>
                <w:rFonts w:cstheme="minorHAnsi"/>
                <w:bCs/>
                <w:sz w:val="20"/>
                <w:szCs w:val="20"/>
              </w:rPr>
            </w:pPr>
            <w:r w:rsidRPr="00677178">
              <w:rPr>
                <w:rFonts w:cstheme="minorHAnsi"/>
                <w:bCs/>
                <w:sz w:val="20"/>
                <w:szCs w:val="20"/>
              </w:rPr>
              <w:t xml:space="preserve">  </w:t>
            </w:r>
          </w:p>
          <w:p w14:paraId="331254AC" w14:textId="77777777" w:rsidR="004716DB" w:rsidRPr="00677178" w:rsidRDefault="004716DB" w:rsidP="004716DB">
            <w:pPr>
              <w:spacing w:line="216" w:lineRule="auto"/>
              <w:jc w:val="both"/>
              <w:rPr>
                <w:rFonts w:cstheme="minorHAnsi"/>
                <w:bCs/>
                <w:sz w:val="20"/>
                <w:szCs w:val="20"/>
              </w:rPr>
            </w:pPr>
            <w:r w:rsidRPr="00677178">
              <w:rPr>
                <w:rFonts w:cstheme="minorHAnsi"/>
                <w:bCs/>
                <w:sz w:val="20"/>
                <w:szCs w:val="20"/>
              </w:rPr>
              <w:t xml:space="preserve">Pravidlá na predĺženie štúdia: podľa Zákona o vysokých školách a o zmene a doplnení niektorých zákonov č. 131/2002 Z. z.  </w:t>
            </w:r>
          </w:p>
          <w:p w14:paraId="4536DCE5" w14:textId="77777777" w:rsidR="00556FBD" w:rsidRPr="00677178" w:rsidRDefault="00556FBD" w:rsidP="002D4762">
            <w:pPr>
              <w:spacing w:line="216" w:lineRule="auto"/>
              <w:jc w:val="both"/>
              <w:rPr>
                <w:rFonts w:cstheme="minorHAnsi"/>
                <w:b/>
                <w:sz w:val="20"/>
                <w:szCs w:val="20"/>
              </w:rPr>
            </w:pPr>
          </w:p>
        </w:tc>
      </w:tr>
      <w:tr w:rsidR="00556FBD" w:rsidRPr="00677178" w14:paraId="0EE97561" w14:textId="77777777" w:rsidTr="002D4762">
        <w:trPr>
          <w:trHeight w:val="558"/>
        </w:trPr>
        <w:tc>
          <w:tcPr>
            <w:tcW w:w="679" w:type="dxa"/>
            <w:vMerge w:val="restart"/>
            <w:shd w:val="clear" w:color="auto" w:fill="F2F2F2" w:themeFill="background1" w:themeFillShade="F2"/>
          </w:tcPr>
          <w:p w14:paraId="79E5EA7F" w14:textId="7BE067AE" w:rsidR="00556FBD" w:rsidRPr="00677178" w:rsidRDefault="00096D75" w:rsidP="002D4762">
            <w:pPr>
              <w:spacing w:line="216" w:lineRule="auto"/>
              <w:jc w:val="center"/>
              <w:rPr>
                <w:rFonts w:cstheme="minorHAnsi"/>
                <w:bCs/>
                <w:iCs/>
              </w:rPr>
            </w:pPr>
            <w:r w:rsidRPr="00677178">
              <w:rPr>
                <w:rFonts w:cstheme="minorHAnsi"/>
                <w:bCs/>
                <w:iCs/>
              </w:rPr>
              <w:t>e</w:t>
            </w:r>
          </w:p>
        </w:tc>
        <w:tc>
          <w:tcPr>
            <w:tcW w:w="10102" w:type="dxa"/>
            <w:gridSpan w:val="7"/>
            <w:shd w:val="clear" w:color="auto" w:fill="F2F2F2" w:themeFill="background1" w:themeFillShade="F2"/>
            <w:vAlign w:val="center"/>
          </w:tcPr>
          <w:p w14:paraId="0461F656" w14:textId="77777777" w:rsidR="00556FBD" w:rsidRPr="00677178" w:rsidRDefault="00556FBD" w:rsidP="002D4762">
            <w:pPr>
              <w:spacing w:line="216" w:lineRule="auto"/>
              <w:jc w:val="both"/>
              <w:rPr>
                <w:rFonts w:cstheme="minorHAnsi"/>
                <w:b/>
                <w:bCs/>
              </w:rPr>
            </w:pPr>
            <w:r w:rsidRPr="00677178">
              <w:rPr>
                <w:rFonts w:cstheme="minorHAnsi"/>
                <w:b/>
                <w:bCs/>
              </w:rPr>
              <w:t>Podmienky absolvovania jednotlivých častí študijného programu a postup študenta v študijnom programe v štruktúre</w:t>
            </w:r>
          </w:p>
          <w:p w14:paraId="3D33FFCF" w14:textId="77777777" w:rsidR="00556FBD" w:rsidRPr="00677178" w:rsidRDefault="00556FBD" w:rsidP="002D4762">
            <w:pPr>
              <w:spacing w:line="216" w:lineRule="auto"/>
              <w:jc w:val="both"/>
              <w:rPr>
                <w:rFonts w:cstheme="minorHAnsi"/>
                <w:b/>
                <w:bCs/>
              </w:rPr>
            </w:pPr>
          </w:p>
        </w:tc>
      </w:tr>
      <w:tr w:rsidR="00556FBD" w:rsidRPr="00677178" w14:paraId="20C8011F" w14:textId="77777777" w:rsidTr="002D4762">
        <w:trPr>
          <w:trHeight w:val="276"/>
        </w:trPr>
        <w:tc>
          <w:tcPr>
            <w:tcW w:w="679" w:type="dxa"/>
            <w:vMerge/>
            <w:shd w:val="clear" w:color="auto" w:fill="F2F2F2" w:themeFill="background1" w:themeFillShade="F2"/>
          </w:tcPr>
          <w:p w14:paraId="2D48C12A" w14:textId="77777777" w:rsidR="00556FBD" w:rsidRPr="00677178"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677178" w:rsidRDefault="00556FBD" w:rsidP="002D4762">
            <w:pPr>
              <w:spacing w:line="216" w:lineRule="auto"/>
              <w:jc w:val="both"/>
              <w:rPr>
                <w:rFonts w:cstheme="minorHAnsi"/>
                <w:i/>
                <w:iCs/>
                <w:sz w:val="18"/>
                <w:szCs w:val="18"/>
              </w:rPr>
            </w:pPr>
            <w:r w:rsidRPr="00677178">
              <w:rPr>
                <w:rFonts w:cstheme="minorHAnsi"/>
                <w:i/>
                <w:iCs/>
                <w:sz w:val="18"/>
                <w:szCs w:val="18"/>
              </w:rPr>
              <w:t>Skončenie štúdia = štandardná dĺžka štúdia</w:t>
            </w:r>
          </w:p>
          <w:p w14:paraId="0731A388" w14:textId="77777777" w:rsidR="00556FBD" w:rsidRPr="00677178" w:rsidRDefault="00556FBD" w:rsidP="002D4762">
            <w:pPr>
              <w:spacing w:line="216" w:lineRule="auto"/>
              <w:jc w:val="both"/>
              <w:rPr>
                <w:rFonts w:cstheme="minorHAnsi"/>
                <w:b/>
                <w:bCs/>
              </w:rPr>
            </w:pPr>
            <w:r w:rsidRPr="00677178">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677178" w:rsidRDefault="00556FBD" w:rsidP="002D4762">
            <w:pPr>
              <w:spacing w:line="216" w:lineRule="auto"/>
              <w:jc w:val="both"/>
              <w:rPr>
                <w:rFonts w:cstheme="minorHAnsi"/>
                <w:b/>
                <w:bCs/>
                <w:sz w:val="18"/>
                <w:szCs w:val="18"/>
              </w:rPr>
            </w:pPr>
            <w:r w:rsidRPr="00677178">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677178" w:rsidRDefault="00556FBD" w:rsidP="002D4762">
            <w:pPr>
              <w:spacing w:line="216" w:lineRule="auto"/>
              <w:jc w:val="center"/>
              <w:rPr>
                <w:rFonts w:cstheme="minorHAnsi"/>
                <w:b/>
                <w:bCs/>
                <w:sz w:val="18"/>
                <w:szCs w:val="18"/>
              </w:rPr>
            </w:pPr>
            <w:r w:rsidRPr="00677178">
              <w:rPr>
                <w:rFonts w:cstheme="minorHAnsi"/>
                <w:b/>
                <w:bCs/>
                <w:sz w:val="18"/>
                <w:szCs w:val="18"/>
              </w:rPr>
              <w:t>Za časť štúdia</w:t>
            </w:r>
          </w:p>
        </w:tc>
      </w:tr>
      <w:tr w:rsidR="00556FBD" w:rsidRPr="00677178" w14:paraId="495DC3BC" w14:textId="77777777" w:rsidTr="002D4762">
        <w:trPr>
          <w:trHeight w:val="276"/>
        </w:trPr>
        <w:tc>
          <w:tcPr>
            <w:tcW w:w="679" w:type="dxa"/>
            <w:vMerge/>
            <w:shd w:val="clear" w:color="auto" w:fill="F2F2F2" w:themeFill="background1" w:themeFillShade="F2"/>
          </w:tcPr>
          <w:p w14:paraId="33DFC639" w14:textId="77777777" w:rsidR="00556FBD" w:rsidRPr="00677178"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677178"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677178"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677178" w:rsidRDefault="00556FBD" w:rsidP="002D4762">
            <w:pPr>
              <w:spacing w:line="216" w:lineRule="auto"/>
              <w:jc w:val="center"/>
              <w:rPr>
                <w:rFonts w:cstheme="minorHAnsi"/>
                <w:b/>
                <w:bCs/>
                <w:sz w:val="18"/>
                <w:szCs w:val="18"/>
              </w:rPr>
            </w:pPr>
            <w:r w:rsidRPr="00677178">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677178" w:rsidRDefault="00556FBD" w:rsidP="002D4762">
            <w:pPr>
              <w:spacing w:line="216" w:lineRule="auto"/>
              <w:jc w:val="center"/>
              <w:rPr>
                <w:rFonts w:cstheme="minorHAnsi"/>
                <w:b/>
                <w:bCs/>
                <w:sz w:val="18"/>
                <w:szCs w:val="18"/>
              </w:rPr>
            </w:pPr>
            <w:r w:rsidRPr="00677178">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677178" w:rsidRDefault="00556FBD" w:rsidP="002D4762">
            <w:pPr>
              <w:spacing w:line="216" w:lineRule="auto"/>
              <w:jc w:val="center"/>
              <w:rPr>
                <w:rFonts w:cstheme="minorHAnsi"/>
                <w:b/>
                <w:bCs/>
                <w:sz w:val="18"/>
                <w:szCs w:val="18"/>
              </w:rPr>
            </w:pPr>
            <w:r w:rsidRPr="00677178">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677178" w:rsidRDefault="00556FBD" w:rsidP="002D4762">
            <w:pPr>
              <w:spacing w:line="216" w:lineRule="auto"/>
              <w:jc w:val="center"/>
              <w:rPr>
                <w:rFonts w:cstheme="minorHAnsi"/>
                <w:b/>
                <w:bCs/>
                <w:sz w:val="18"/>
                <w:szCs w:val="18"/>
              </w:rPr>
            </w:pPr>
            <w:r w:rsidRPr="00677178">
              <w:rPr>
                <w:rFonts w:cstheme="minorHAnsi"/>
                <w:b/>
                <w:bCs/>
                <w:sz w:val="18"/>
                <w:szCs w:val="18"/>
              </w:rPr>
              <w:t>4.r</w:t>
            </w:r>
          </w:p>
        </w:tc>
      </w:tr>
      <w:tr w:rsidR="002A4945" w:rsidRPr="00677178" w14:paraId="2890B648" w14:textId="77777777" w:rsidTr="002A4276">
        <w:trPr>
          <w:gridAfter w:val="1"/>
          <w:wAfter w:w="7" w:type="dxa"/>
          <w:trHeight w:val="240"/>
        </w:trPr>
        <w:tc>
          <w:tcPr>
            <w:tcW w:w="679" w:type="dxa"/>
            <w:vMerge/>
            <w:shd w:val="clear" w:color="auto" w:fill="F2F2F2" w:themeFill="background1" w:themeFillShade="F2"/>
          </w:tcPr>
          <w:p w14:paraId="2D2AD798" w14:textId="77777777" w:rsidR="002A4945" w:rsidRPr="00677178" w:rsidRDefault="002A4945" w:rsidP="002D4762">
            <w:pPr>
              <w:spacing w:line="216" w:lineRule="auto"/>
              <w:jc w:val="both"/>
              <w:rPr>
                <w:rFonts w:cstheme="minorHAnsi"/>
                <w:bCs/>
                <w:iCs/>
              </w:rPr>
            </w:pPr>
          </w:p>
        </w:tc>
        <w:tc>
          <w:tcPr>
            <w:tcW w:w="5554" w:type="dxa"/>
            <w:shd w:val="clear" w:color="auto" w:fill="auto"/>
          </w:tcPr>
          <w:p w14:paraId="5F9DA2F5" w14:textId="77777777" w:rsidR="002A4945" w:rsidRPr="00912D0E" w:rsidRDefault="002A4945" w:rsidP="002D4762">
            <w:pPr>
              <w:spacing w:line="216" w:lineRule="auto"/>
              <w:ind w:left="174"/>
              <w:jc w:val="both"/>
              <w:rPr>
                <w:rFonts w:cstheme="minorHAnsi"/>
                <w:b/>
                <w:sz w:val="20"/>
                <w:szCs w:val="20"/>
              </w:rPr>
            </w:pPr>
            <w:r w:rsidRPr="00912D0E">
              <w:rPr>
                <w:rFonts w:cstheme="minorHAnsi"/>
                <w:bCs/>
                <w:color w:val="000000" w:themeColor="text1"/>
                <w:sz w:val="20"/>
                <w:szCs w:val="20"/>
                <w:lang w:eastAsia="sk-SK"/>
              </w:rPr>
              <w:t>počet kreditov za povinné predmety potrebných na riadne skončenie štúdia / časti štúdia ( v štruktúre 1., 2. resp. 3. ročník)</w:t>
            </w:r>
          </w:p>
        </w:tc>
        <w:tc>
          <w:tcPr>
            <w:tcW w:w="908" w:type="dxa"/>
            <w:shd w:val="clear" w:color="auto" w:fill="auto"/>
            <w:vAlign w:val="center"/>
          </w:tcPr>
          <w:p w14:paraId="1B56F34D" w14:textId="06956CB6" w:rsidR="002A4945" w:rsidRPr="00677178" w:rsidRDefault="008F55C5" w:rsidP="0063660E">
            <w:pPr>
              <w:spacing w:line="216" w:lineRule="auto"/>
              <w:jc w:val="center"/>
              <w:rPr>
                <w:rFonts w:cstheme="minorHAnsi"/>
                <w:bCs/>
                <w:sz w:val="20"/>
                <w:szCs w:val="20"/>
              </w:rPr>
            </w:pPr>
            <w:r w:rsidRPr="00677178">
              <w:rPr>
                <w:sz w:val="20"/>
                <w:szCs w:val="20"/>
              </w:rPr>
              <w:t>166</w:t>
            </w:r>
          </w:p>
        </w:tc>
        <w:tc>
          <w:tcPr>
            <w:tcW w:w="908" w:type="dxa"/>
            <w:shd w:val="clear" w:color="auto" w:fill="auto"/>
            <w:vAlign w:val="center"/>
          </w:tcPr>
          <w:p w14:paraId="71C08366" w14:textId="53EF2E96" w:rsidR="002A4945" w:rsidRPr="00677178" w:rsidRDefault="002A4945" w:rsidP="0063660E">
            <w:pPr>
              <w:spacing w:line="216" w:lineRule="auto"/>
              <w:jc w:val="center"/>
              <w:rPr>
                <w:rFonts w:cstheme="minorHAnsi"/>
                <w:bCs/>
                <w:sz w:val="20"/>
                <w:szCs w:val="20"/>
              </w:rPr>
            </w:pPr>
            <w:r w:rsidRPr="00677178">
              <w:rPr>
                <w:rFonts w:cstheme="minorHAnsi"/>
                <w:bCs/>
                <w:sz w:val="20"/>
                <w:szCs w:val="20"/>
              </w:rPr>
              <w:t>60</w:t>
            </w:r>
          </w:p>
        </w:tc>
        <w:tc>
          <w:tcPr>
            <w:tcW w:w="908" w:type="dxa"/>
            <w:shd w:val="clear" w:color="auto" w:fill="auto"/>
            <w:vAlign w:val="center"/>
          </w:tcPr>
          <w:p w14:paraId="017DC344" w14:textId="01E63F0A" w:rsidR="002A4945" w:rsidRPr="00677178" w:rsidRDefault="002A4945" w:rsidP="0063660E">
            <w:pPr>
              <w:spacing w:line="216" w:lineRule="auto"/>
              <w:jc w:val="center"/>
              <w:rPr>
                <w:rFonts w:cstheme="minorHAnsi"/>
                <w:bCs/>
                <w:sz w:val="20"/>
                <w:szCs w:val="20"/>
              </w:rPr>
            </w:pPr>
            <w:r w:rsidRPr="00677178">
              <w:rPr>
                <w:rFonts w:cstheme="minorHAnsi"/>
                <w:bCs/>
                <w:sz w:val="20"/>
                <w:szCs w:val="20"/>
              </w:rPr>
              <w:t>60</w:t>
            </w:r>
          </w:p>
        </w:tc>
        <w:tc>
          <w:tcPr>
            <w:tcW w:w="908" w:type="dxa"/>
            <w:shd w:val="clear" w:color="auto" w:fill="auto"/>
            <w:vAlign w:val="center"/>
          </w:tcPr>
          <w:p w14:paraId="50B8A7B2" w14:textId="77943BCD" w:rsidR="002A4945" w:rsidRPr="00677178" w:rsidRDefault="00831997" w:rsidP="0063660E">
            <w:pPr>
              <w:spacing w:line="216" w:lineRule="auto"/>
              <w:jc w:val="center"/>
              <w:rPr>
                <w:rFonts w:cstheme="minorHAnsi"/>
                <w:bCs/>
                <w:sz w:val="20"/>
                <w:szCs w:val="20"/>
              </w:rPr>
            </w:pPr>
            <w:r w:rsidRPr="00677178">
              <w:rPr>
                <w:rFonts w:cstheme="minorHAnsi"/>
                <w:bCs/>
                <w:sz w:val="20"/>
                <w:szCs w:val="20"/>
              </w:rPr>
              <w:t>46</w:t>
            </w:r>
          </w:p>
        </w:tc>
        <w:tc>
          <w:tcPr>
            <w:tcW w:w="909" w:type="dxa"/>
            <w:shd w:val="clear" w:color="auto" w:fill="auto"/>
            <w:vAlign w:val="center"/>
          </w:tcPr>
          <w:p w14:paraId="3D816872" w14:textId="102FE12D" w:rsidR="002A4945" w:rsidRPr="00677178" w:rsidRDefault="002667BD" w:rsidP="0063660E">
            <w:pPr>
              <w:spacing w:line="216" w:lineRule="auto"/>
              <w:jc w:val="center"/>
              <w:rPr>
                <w:rFonts w:cstheme="minorHAnsi"/>
                <w:bCs/>
                <w:sz w:val="20"/>
                <w:szCs w:val="20"/>
              </w:rPr>
            </w:pPr>
            <w:r w:rsidRPr="00677178">
              <w:rPr>
                <w:rFonts w:cstheme="minorHAnsi"/>
                <w:bCs/>
                <w:sz w:val="20"/>
                <w:szCs w:val="20"/>
              </w:rPr>
              <w:t>x</w:t>
            </w:r>
          </w:p>
        </w:tc>
      </w:tr>
      <w:tr w:rsidR="00556FBD" w:rsidRPr="00677178" w14:paraId="6A2F084C" w14:textId="77777777" w:rsidTr="0063660E">
        <w:trPr>
          <w:gridAfter w:val="1"/>
          <w:wAfter w:w="7" w:type="dxa"/>
          <w:trHeight w:val="240"/>
        </w:trPr>
        <w:tc>
          <w:tcPr>
            <w:tcW w:w="679" w:type="dxa"/>
            <w:vMerge/>
            <w:shd w:val="clear" w:color="auto" w:fill="F2F2F2" w:themeFill="background1" w:themeFillShade="F2"/>
          </w:tcPr>
          <w:p w14:paraId="52ADABF7" w14:textId="77777777" w:rsidR="00556FBD" w:rsidRPr="00677178"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912D0E" w:rsidRDefault="00556FBD" w:rsidP="002D4762">
            <w:pPr>
              <w:spacing w:line="216" w:lineRule="auto"/>
              <w:ind w:left="174"/>
              <w:jc w:val="both"/>
              <w:rPr>
                <w:rFonts w:cstheme="minorHAnsi"/>
                <w:bCs/>
                <w:color w:val="000000" w:themeColor="text1"/>
                <w:sz w:val="20"/>
                <w:szCs w:val="20"/>
                <w:lang w:eastAsia="sk-SK"/>
              </w:rPr>
            </w:pPr>
            <w:r w:rsidRPr="00912D0E">
              <w:rPr>
                <w:rFonts w:cstheme="minorHAnsi"/>
                <w:bCs/>
                <w:color w:val="000000" w:themeColor="text1"/>
                <w:sz w:val="20"/>
                <w:szCs w:val="20"/>
                <w:lang w:eastAsia="sk-SK"/>
              </w:rPr>
              <w:t>počet kreditov za povinne voliteľné predmety potrebných na riadne skončenie štúdia / časti štúdia ( v štruktúre 1., 2. resp. 3. ročník)</w:t>
            </w:r>
          </w:p>
        </w:tc>
        <w:tc>
          <w:tcPr>
            <w:tcW w:w="907" w:type="dxa"/>
            <w:shd w:val="clear" w:color="auto" w:fill="auto"/>
            <w:vAlign w:val="center"/>
          </w:tcPr>
          <w:p w14:paraId="1BDE853C" w14:textId="0DFBCEC5" w:rsidR="00556FBD" w:rsidRPr="00677178" w:rsidRDefault="00B06E4F" w:rsidP="0063660E">
            <w:pPr>
              <w:spacing w:line="216" w:lineRule="auto"/>
              <w:jc w:val="center"/>
              <w:rPr>
                <w:rFonts w:cstheme="minorHAnsi"/>
                <w:bCs/>
                <w:sz w:val="20"/>
                <w:szCs w:val="20"/>
              </w:rPr>
            </w:pPr>
            <w:r w:rsidRPr="00677178">
              <w:rPr>
                <w:rFonts w:cstheme="minorHAnsi"/>
                <w:bCs/>
                <w:sz w:val="20"/>
                <w:szCs w:val="20"/>
              </w:rPr>
              <w:t>14</w:t>
            </w:r>
          </w:p>
        </w:tc>
        <w:tc>
          <w:tcPr>
            <w:tcW w:w="909" w:type="dxa"/>
            <w:shd w:val="clear" w:color="auto" w:fill="auto"/>
            <w:vAlign w:val="center"/>
          </w:tcPr>
          <w:p w14:paraId="42AA220B" w14:textId="0A49563E" w:rsidR="00556FBD" w:rsidRPr="00677178" w:rsidRDefault="00F41845" w:rsidP="0063660E">
            <w:pPr>
              <w:spacing w:line="216" w:lineRule="auto"/>
              <w:jc w:val="center"/>
              <w:rPr>
                <w:rFonts w:cstheme="minorHAnsi"/>
                <w:bCs/>
                <w:sz w:val="20"/>
                <w:szCs w:val="20"/>
              </w:rPr>
            </w:pPr>
            <w:r w:rsidRPr="00677178">
              <w:rPr>
                <w:rFonts w:cstheme="minorHAnsi"/>
                <w:bCs/>
                <w:sz w:val="20"/>
                <w:szCs w:val="20"/>
              </w:rPr>
              <w:t>0</w:t>
            </w:r>
          </w:p>
        </w:tc>
        <w:tc>
          <w:tcPr>
            <w:tcW w:w="908" w:type="dxa"/>
            <w:shd w:val="clear" w:color="auto" w:fill="auto"/>
            <w:vAlign w:val="center"/>
          </w:tcPr>
          <w:p w14:paraId="13E8D245" w14:textId="48FC189F" w:rsidR="00556FBD" w:rsidRPr="00677178" w:rsidRDefault="00F41845" w:rsidP="0063660E">
            <w:pPr>
              <w:spacing w:line="216" w:lineRule="auto"/>
              <w:jc w:val="center"/>
              <w:rPr>
                <w:rFonts w:cstheme="minorHAnsi"/>
                <w:bCs/>
                <w:sz w:val="20"/>
                <w:szCs w:val="20"/>
              </w:rPr>
            </w:pPr>
            <w:r w:rsidRPr="00677178">
              <w:rPr>
                <w:rFonts w:cstheme="minorHAnsi"/>
                <w:bCs/>
                <w:sz w:val="20"/>
                <w:szCs w:val="20"/>
              </w:rPr>
              <w:t>0</w:t>
            </w:r>
          </w:p>
        </w:tc>
        <w:tc>
          <w:tcPr>
            <w:tcW w:w="909" w:type="dxa"/>
            <w:shd w:val="clear" w:color="auto" w:fill="auto"/>
            <w:vAlign w:val="center"/>
          </w:tcPr>
          <w:p w14:paraId="65D76579" w14:textId="51B1E3E9" w:rsidR="00556FBD" w:rsidRPr="00677178" w:rsidRDefault="0031322F" w:rsidP="0063660E">
            <w:pPr>
              <w:spacing w:line="216" w:lineRule="auto"/>
              <w:jc w:val="center"/>
              <w:rPr>
                <w:rFonts w:cstheme="minorHAnsi"/>
                <w:bCs/>
                <w:sz w:val="20"/>
                <w:szCs w:val="20"/>
              </w:rPr>
            </w:pPr>
            <w:r w:rsidRPr="00677178">
              <w:rPr>
                <w:rFonts w:cstheme="minorHAnsi"/>
                <w:bCs/>
                <w:sz w:val="20"/>
                <w:szCs w:val="20"/>
              </w:rPr>
              <w:t>1</w:t>
            </w:r>
            <w:r w:rsidR="00DE7319" w:rsidRPr="00677178">
              <w:rPr>
                <w:rFonts w:cstheme="minorHAnsi"/>
                <w:bCs/>
                <w:sz w:val="20"/>
                <w:szCs w:val="20"/>
              </w:rPr>
              <w:t>4</w:t>
            </w:r>
          </w:p>
        </w:tc>
        <w:tc>
          <w:tcPr>
            <w:tcW w:w="908" w:type="dxa"/>
            <w:shd w:val="clear" w:color="auto" w:fill="auto"/>
            <w:vAlign w:val="center"/>
          </w:tcPr>
          <w:p w14:paraId="135CCCF1" w14:textId="2947D899" w:rsidR="00556FBD"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r>
      <w:tr w:rsidR="00556FBD" w:rsidRPr="00677178" w14:paraId="23A71634" w14:textId="77777777" w:rsidTr="0063660E">
        <w:trPr>
          <w:gridAfter w:val="1"/>
          <w:wAfter w:w="7" w:type="dxa"/>
          <w:trHeight w:val="240"/>
        </w:trPr>
        <w:tc>
          <w:tcPr>
            <w:tcW w:w="679" w:type="dxa"/>
            <w:vMerge/>
            <w:shd w:val="clear" w:color="auto" w:fill="F2F2F2" w:themeFill="background1" w:themeFillShade="F2"/>
          </w:tcPr>
          <w:p w14:paraId="295E4824" w14:textId="77777777" w:rsidR="00556FBD" w:rsidRPr="00677178" w:rsidRDefault="00556FBD" w:rsidP="002D4762">
            <w:pPr>
              <w:spacing w:line="216" w:lineRule="auto"/>
              <w:jc w:val="both"/>
              <w:rPr>
                <w:rFonts w:cstheme="minorHAnsi"/>
                <w:bCs/>
                <w:iCs/>
              </w:rPr>
            </w:pPr>
          </w:p>
        </w:tc>
        <w:tc>
          <w:tcPr>
            <w:tcW w:w="5554" w:type="dxa"/>
            <w:shd w:val="clear" w:color="auto" w:fill="auto"/>
          </w:tcPr>
          <w:p w14:paraId="21026293" w14:textId="77777777" w:rsidR="00556FBD" w:rsidRPr="00912D0E" w:rsidRDefault="00556FBD" w:rsidP="002D4762">
            <w:pPr>
              <w:spacing w:line="216" w:lineRule="auto"/>
              <w:ind w:left="174"/>
              <w:jc w:val="both"/>
              <w:rPr>
                <w:rFonts w:cstheme="minorHAnsi"/>
                <w:bCs/>
                <w:color w:val="000000" w:themeColor="text1"/>
                <w:sz w:val="20"/>
                <w:szCs w:val="20"/>
                <w:lang w:eastAsia="sk-SK"/>
              </w:rPr>
            </w:pPr>
            <w:r w:rsidRPr="00912D0E">
              <w:rPr>
                <w:rFonts w:cstheme="minorHAnsi"/>
                <w:bCs/>
                <w:color w:val="000000" w:themeColor="text1"/>
                <w:sz w:val="20"/>
                <w:szCs w:val="20"/>
                <w:lang w:eastAsia="sk-SK"/>
              </w:rPr>
              <w:t>počet kreditov za výberové predmety potrebných na riadne skončenie štúdia / časti štúdia ( v štruktúre 1., 2. resp. 3. ročník)</w:t>
            </w:r>
          </w:p>
        </w:tc>
        <w:tc>
          <w:tcPr>
            <w:tcW w:w="907" w:type="dxa"/>
            <w:shd w:val="clear" w:color="auto" w:fill="auto"/>
            <w:vAlign w:val="center"/>
          </w:tcPr>
          <w:p w14:paraId="738C5E8A" w14:textId="00BD3593" w:rsidR="00556FBD" w:rsidRPr="00677178" w:rsidRDefault="004F7373" w:rsidP="0063660E">
            <w:pPr>
              <w:spacing w:line="216" w:lineRule="auto"/>
              <w:jc w:val="center"/>
              <w:rPr>
                <w:rFonts w:cstheme="minorHAnsi"/>
                <w:bCs/>
                <w:sz w:val="20"/>
                <w:szCs w:val="20"/>
              </w:rPr>
            </w:pPr>
            <w:r w:rsidRPr="00677178">
              <w:rPr>
                <w:rFonts w:cstheme="minorHAnsi"/>
                <w:bCs/>
                <w:sz w:val="20"/>
                <w:szCs w:val="20"/>
              </w:rPr>
              <w:t>0</w:t>
            </w:r>
          </w:p>
        </w:tc>
        <w:tc>
          <w:tcPr>
            <w:tcW w:w="909" w:type="dxa"/>
            <w:shd w:val="clear" w:color="auto" w:fill="auto"/>
            <w:vAlign w:val="center"/>
          </w:tcPr>
          <w:p w14:paraId="6B13DCBA" w14:textId="2BC64C4F" w:rsidR="00556FBD" w:rsidRPr="00677178" w:rsidRDefault="007D414F" w:rsidP="0063660E">
            <w:pPr>
              <w:spacing w:line="216" w:lineRule="auto"/>
              <w:jc w:val="center"/>
              <w:rPr>
                <w:rFonts w:cstheme="minorHAnsi"/>
                <w:bCs/>
                <w:sz w:val="20"/>
                <w:szCs w:val="20"/>
              </w:rPr>
            </w:pPr>
            <w:r w:rsidRPr="00677178">
              <w:rPr>
                <w:rFonts w:cstheme="minorHAnsi"/>
                <w:bCs/>
                <w:sz w:val="20"/>
                <w:szCs w:val="20"/>
              </w:rPr>
              <w:t>0</w:t>
            </w:r>
          </w:p>
        </w:tc>
        <w:tc>
          <w:tcPr>
            <w:tcW w:w="908" w:type="dxa"/>
            <w:shd w:val="clear" w:color="auto" w:fill="auto"/>
            <w:vAlign w:val="center"/>
          </w:tcPr>
          <w:p w14:paraId="7407AA80" w14:textId="052F4A39" w:rsidR="00556FBD" w:rsidRPr="00677178" w:rsidRDefault="007D414F" w:rsidP="0063660E">
            <w:pPr>
              <w:spacing w:line="216" w:lineRule="auto"/>
              <w:jc w:val="center"/>
              <w:rPr>
                <w:rFonts w:cstheme="minorHAnsi"/>
                <w:bCs/>
                <w:sz w:val="20"/>
                <w:szCs w:val="20"/>
              </w:rPr>
            </w:pPr>
            <w:r w:rsidRPr="00677178">
              <w:rPr>
                <w:rFonts w:cstheme="minorHAnsi"/>
                <w:bCs/>
                <w:sz w:val="20"/>
                <w:szCs w:val="20"/>
              </w:rPr>
              <w:t>0</w:t>
            </w:r>
          </w:p>
        </w:tc>
        <w:tc>
          <w:tcPr>
            <w:tcW w:w="909" w:type="dxa"/>
            <w:shd w:val="clear" w:color="auto" w:fill="auto"/>
            <w:vAlign w:val="center"/>
          </w:tcPr>
          <w:p w14:paraId="6524F618" w14:textId="534941C6" w:rsidR="00556FBD" w:rsidRPr="00677178" w:rsidRDefault="0031322F" w:rsidP="0063660E">
            <w:pPr>
              <w:spacing w:line="216" w:lineRule="auto"/>
              <w:jc w:val="center"/>
              <w:rPr>
                <w:rFonts w:cstheme="minorHAnsi"/>
                <w:bCs/>
                <w:sz w:val="20"/>
                <w:szCs w:val="20"/>
              </w:rPr>
            </w:pPr>
            <w:r w:rsidRPr="00677178">
              <w:rPr>
                <w:rFonts w:cstheme="minorHAnsi"/>
                <w:bCs/>
                <w:sz w:val="20"/>
                <w:szCs w:val="20"/>
              </w:rPr>
              <w:t>0</w:t>
            </w:r>
          </w:p>
        </w:tc>
        <w:tc>
          <w:tcPr>
            <w:tcW w:w="908" w:type="dxa"/>
            <w:shd w:val="clear" w:color="auto" w:fill="auto"/>
            <w:vAlign w:val="center"/>
          </w:tcPr>
          <w:p w14:paraId="5601F1D3" w14:textId="444D2B0A" w:rsidR="00556FBD"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r>
      <w:tr w:rsidR="00556FBD" w:rsidRPr="00677178" w14:paraId="208312ED" w14:textId="77777777" w:rsidTr="00912D0E">
        <w:trPr>
          <w:gridAfter w:val="1"/>
          <w:wAfter w:w="7" w:type="dxa"/>
          <w:trHeight w:val="931"/>
        </w:trPr>
        <w:tc>
          <w:tcPr>
            <w:tcW w:w="679" w:type="dxa"/>
            <w:vMerge/>
            <w:shd w:val="clear" w:color="auto" w:fill="F2F2F2" w:themeFill="background1" w:themeFillShade="F2"/>
          </w:tcPr>
          <w:p w14:paraId="07868542" w14:textId="77777777" w:rsidR="00556FBD" w:rsidRPr="00677178" w:rsidRDefault="00556FBD" w:rsidP="002D4762">
            <w:pPr>
              <w:spacing w:line="216" w:lineRule="auto"/>
              <w:jc w:val="both"/>
              <w:rPr>
                <w:rFonts w:cstheme="minorHAnsi"/>
                <w:bCs/>
                <w:iCs/>
              </w:rPr>
            </w:pPr>
          </w:p>
        </w:tc>
        <w:tc>
          <w:tcPr>
            <w:tcW w:w="5554" w:type="dxa"/>
            <w:shd w:val="clear" w:color="auto" w:fill="auto"/>
          </w:tcPr>
          <w:p w14:paraId="41DCCCAE" w14:textId="0811BABA" w:rsidR="00556FBD" w:rsidRPr="00912D0E" w:rsidRDefault="00556FBD" w:rsidP="00912D0E">
            <w:pPr>
              <w:spacing w:line="216" w:lineRule="auto"/>
              <w:ind w:left="174"/>
              <w:jc w:val="both"/>
              <w:rPr>
                <w:rFonts w:cstheme="minorHAnsi"/>
                <w:bCs/>
                <w:color w:val="000000" w:themeColor="text1"/>
                <w:sz w:val="20"/>
                <w:szCs w:val="20"/>
                <w:lang w:eastAsia="sk-SK"/>
              </w:rPr>
            </w:pPr>
            <w:r w:rsidRPr="00912D0E">
              <w:rPr>
                <w:rFonts w:cstheme="minorHAnsi"/>
                <w:bCs/>
                <w:color w:val="000000" w:themeColor="text1"/>
                <w:sz w:val="20"/>
                <w:szCs w:val="20"/>
                <w:lang w:eastAsia="sk-SK"/>
              </w:rPr>
              <w:t>počet kreditov potrebných na skončenie štúdia / ukončenie časti štúdia za spoločný základ a za príslušnú aprobáciu, ak ide o učiteľský kombinačný študijný program, alebo prekladateľský kombinačný študijný program</w:t>
            </w:r>
          </w:p>
        </w:tc>
        <w:tc>
          <w:tcPr>
            <w:tcW w:w="907" w:type="dxa"/>
            <w:shd w:val="clear" w:color="auto" w:fill="auto"/>
            <w:vAlign w:val="center"/>
          </w:tcPr>
          <w:p w14:paraId="4EA51929" w14:textId="4803B272" w:rsidR="00556FBD"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c>
          <w:tcPr>
            <w:tcW w:w="909" w:type="dxa"/>
            <w:shd w:val="clear" w:color="auto" w:fill="auto"/>
            <w:vAlign w:val="center"/>
          </w:tcPr>
          <w:p w14:paraId="2EC30D97" w14:textId="50E18D44" w:rsidR="00556FBD"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c>
          <w:tcPr>
            <w:tcW w:w="908" w:type="dxa"/>
            <w:shd w:val="clear" w:color="auto" w:fill="auto"/>
            <w:vAlign w:val="center"/>
          </w:tcPr>
          <w:p w14:paraId="0BED2F94" w14:textId="77F538F9" w:rsidR="00556FBD"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c>
          <w:tcPr>
            <w:tcW w:w="909" w:type="dxa"/>
            <w:shd w:val="clear" w:color="auto" w:fill="auto"/>
            <w:vAlign w:val="center"/>
          </w:tcPr>
          <w:p w14:paraId="2546EC73" w14:textId="1597AF68" w:rsidR="00556FBD"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c>
          <w:tcPr>
            <w:tcW w:w="908" w:type="dxa"/>
            <w:shd w:val="clear" w:color="auto" w:fill="auto"/>
            <w:vAlign w:val="center"/>
          </w:tcPr>
          <w:p w14:paraId="2CE9CDA6" w14:textId="7730E180" w:rsidR="00556FBD"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r>
      <w:tr w:rsidR="0063660E" w:rsidRPr="00677178" w14:paraId="34BAC33E" w14:textId="77777777" w:rsidTr="00912D0E">
        <w:trPr>
          <w:gridAfter w:val="1"/>
          <w:wAfter w:w="7" w:type="dxa"/>
          <w:trHeight w:val="724"/>
        </w:trPr>
        <w:tc>
          <w:tcPr>
            <w:tcW w:w="679" w:type="dxa"/>
            <w:vMerge/>
            <w:shd w:val="clear" w:color="auto" w:fill="F2F2F2" w:themeFill="background1" w:themeFillShade="F2"/>
          </w:tcPr>
          <w:p w14:paraId="5F79DBB9" w14:textId="77777777" w:rsidR="0063660E" w:rsidRPr="00677178" w:rsidRDefault="0063660E" w:rsidP="0063660E">
            <w:pPr>
              <w:spacing w:line="216" w:lineRule="auto"/>
              <w:jc w:val="both"/>
              <w:rPr>
                <w:rFonts w:cstheme="minorHAnsi"/>
                <w:bCs/>
                <w:iCs/>
              </w:rPr>
            </w:pPr>
          </w:p>
        </w:tc>
        <w:tc>
          <w:tcPr>
            <w:tcW w:w="5554" w:type="dxa"/>
            <w:shd w:val="clear" w:color="auto" w:fill="auto"/>
          </w:tcPr>
          <w:p w14:paraId="41FB323D" w14:textId="150070CB" w:rsidR="0063660E" w:rsidRPr="00912D0E" w:rsidRDefault="0063660E" w:rsidP="00912D0E">
            <w:pPr>
              <w:spacing w:line="216" w:lineRule="auto"/>
              <w:ind w:left="174"/>
              <w:jc w:val="both"/>
              <w:rPr>
                <w:rFonts w:cstheme="minorHAnsi"/>
                <w:bCs/>
                <w:color w:val="000000" w:themeColor="text1"/>
                <w:sz w:val="20"/>
                <w:szCs w:val="20"/>
                <w:lang w:eastAsia="sk-SK"/>
              </w:rPr>
            </w:pPr>
            <w:r w:rsidRPr="00912D0E">
              <w:rPr>
                <w:rFonts w:cstheme="minorHAnsi"/>
                <w:bCs/>
                <w:color w:val="000000" w:themeColor="text1"/>
                <w:sz w:val="20"/>
                <w:szCs w:val="20"/>
                <w:lang w:eastAsia="sk-SK"/>
              </w:rPr>
              <w:t>počet kreditov za záverečnú prácu a obhajobu záverečnej práce potrebných na riadne skončenie štúdia</w:t>
            </w:r>
          </w:p>
        </w:tc>
        <w:tc>
          <w:tcPr>
            <w:tcW w:w="907" w:type="dxa"/>
            <w:shd w:val="clear" w:color="auto" w:fill="auto"/>
            <w:vAlign w:val="center"/>
          </w:tcPr>
          <w:p w14:paraId="5CC3187D" w14:textId="50EF94AF" w:rsidR="0063660E" w:rsidRPr="00677178" w:rsidRDefault="00955D4D" w:rsidP="0063660E">
            <w:pPr>
              <w:spacing w:line="216" w:lineRule="auto"/>
              <w:jc w:val="center"/>
              <w:rPr>
                <w:rFonts w:cstheme="minorHAnsi"/>
                <w:bCs/>
                <w:sz w:val="20"/>
                <w:szCs w:val="20"/>
              </w:rPr>
            </w:pPr>
            <w:r w:rsidRPr="00677178">
              <w:rPr>
                <w:rFonts w:cstheme="minorHAnsi"/>
                <w:bCs/>
                <w:sz w:val="20"/>
                <w:szCs w:val="20"/>
              </w:rPr>
              <w:t>10</w:t>
            </w:r>
          </w:p>
        </w:tc>
        <w:tc>
          <w:tcPr>
            <w:tcW w:w="909" w:type="dxa"/>
            <w:shd w:val="clear" w:color="auto" w:fill="auto"/>
            <w:vAlign w:val="center"/>
          </w:tcPr>
          <w:p w14:paraId="438F5471" w14:textId="51E3BA5F" w:rsidR="0063660E"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c>
          <w:tcPr>
            <w:tcW w:w="908" w:type="dxa"/>
            <w:shd w:val="clear" w:color="auto" w:fill="auto"/>
            <w:vAlign w:val="center"/>
          </w:tcPr>
          <w:p w14:paraId="6CA75581" w14:textId="2C936803" w:rsidR="0063660E"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c>
          <w:tcPr>
            <w:tcW w:w="909" w:type="dxa"/>
            <w:shd w:val="clear" w:color="auto" w:fill="auto"/>
            <w:vAlign w:val="center"/>
          </w:tcPr>
          <w:p w14:paraId="6A8829A0" w14:textId="2768BD0F" w:rsidR="0063660E" w:rsidRPr="00677178" w:rsidRDefault="00955D4D" w:rsidP="0063660E">
            <w:pPr>
              <w:spacing w:line="216" w:lineRule="auto"/>
              <w:jc w:val="center"/>
              <w:rPr>
                <w:rFonts w:cstheme="minorHAnsi"/>
                <w:bCs/>
                <w:sz w:val="20"/>
                <w:szCs w:val="20"/>
              </w:rPr>
            </w:pPr>
            <w:r w:rsidRPr="00677178">
              <w:rPr>
                <w:rFonts w:cstheme="minorHAnsi"/>
                <w:bCs/>
                <w:sz w:val="20"/>
                <w:szCs w:val="20"/>
              </w:rPr>
              <w:t>10</w:t>
            </w:r>
          </w:p>
        </w:tc>
        <w:tc>
          <w:tcPr>
            <w:tcW w:w="908" w:type="dxa"/>
            <w:shd w:val="clear" w:color="auto" w:fill="auto"/>
            <w:vAlign w:val="center"/>
          </w:tcPr>
          <w:p w14:paraId="04B1D165" w14:textId="67D85821" w:rsidR="0063660E"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r>
      <w:tr w:rsidR="0063660E" w:rsidRPr="00677178" w14:paraId="0CFB6527" w14:textId="77777777" w:rsidTr="00912D0E">
        <w:trPr>
          <w:gridAfter w:val="1"/>
          <w:wAfter w:w="7" w:type="dxa"/>
          <w:trHeight w:val="679"/>
        </w:trPr>
        <w:tc>
          <w:tcPr>
            <w:tcW w:w="679" w:type="dxa"/>
            <w:vMerge/>
            <w:shd w:val="clear" w:color="auto" w:fill="F2F2F2" w:themeFill="background1" w:themeFillShade="F2"/>
          </w:tcPr>
          <w:p w14:paraId="7BE0FA29" w14:textId="77777777" w:rsidR="0063660E" w:rsidRPr="00677178" w:rsidRDefault="0063660E" w:rsidP="0063660E">
            <w:pPr>
              <w:spacing w:line="216" w:lineRule="auto"/>
              <w:jc w:val="both"/>
              <w:rPr>
                <w:rFonts w:cstheme="minorHAnsi"/>
                <w:bCs/>
                <w:iCs/>
              </w:rPr>
            </w:pPr>
          </w:p>
        </w:tc>
        <w:tc>
          <w:tcPr>
            <w:tcW w:w="5554" w:type="dxa"/>
            <w:shd w:val="clear" w:color="auto" w:fill="auto"/>
          </w:tcPr>
          <w:p w14:paraId="5ADA88EA" w14:textId="41C03F9A" w:rsidR="0063660E" w:rsidRPr="00912D0E" w:rsidRDefault="0063660E" w:rsidP="00912D0E">
            <w:pPr>
              <w:spacing w:line="216" w:lineRule="auto"/>
              <w:ind w:left="174"/>
              <w:jc w:val="both"/>
              <w:rPr>
                <w:rFonts w:cstheme="minorHAnsi"/>
                <w:bCs/>
                <w:i/>
                <w:iCs/>
                <w:sz w:val="20"/>
                <w:szCs w:val="20"/>
              </w:rPr>
            </w:pPr>
            <w:r w:rsidRPr="00912D0E">
              <w:rPr>
                <w:rFonts w:cstheme="minorHAnsi"/>
                <w:bCs/>
                <w:color w:val="000000" w:themeColor="text1"/>
                <w:sz w:val="20"/>
                <w:szCs w:val="20"/>
                <w:lang w:eastAsia="sk-SK"/>
              </w:rPr>
              <w:t>počet kreditov za odbornú prax potrebných na riadne skončenie štúdia / ukončenie časti štúdia</w:t>
            </w:r>
            <w:r w:rsidRPr="00912D0E">
              <w:rPr>
                <w:rFonts w:cstheme="minorHAnsi"/>
                <w:bCs/>
                <w:i/>
                <w:iCs/>
                <w:sz w:val="20"/>
                <w:szCs w:val="20"/>
              </w:rPr>
              <w:t xml:space="preserve"> </w:t>
            </w:r>
          </w:p>
        </w:tc>
        <w:tc>
          <w:tcPr>
            <w:tcW w:w="907" w:type="dxa"/>
            <w:shd w:val="clear" w:color="auto" w:fill="auto"/>
            <w:vAlign w:val="center"/>
          </w:tcPr>
          <w:p w14:paraId="0CC35A02" w14:textId="12BC928B" w:rsidR="0063660E" w:rsidRPr="00677178" w:rsidRDefault="00E16822" w:rsidP="0063660E">
            <w:pPr>
              <w:spacing w:line="216" w:lineRule="auto"/>
              <w:jc w:val="center"/>
              <w:rPr>
                <w:rFonts w:cstheme="minorHAnsi"/>
                <w:bCs/>
                <w:sz w:val="20"/>
                <w:szCs w:val="20"/>
              </w:rPr>
            </w:pPr>
            <w:r w:rsidRPr="00677178">
              <w:rPr>
                <w:rFonts w:cstheme="minorHAnsi"/>
                <w:bCs/>
                <w:sz w:val="20"/>
                <w:szCs w:val="20"/>
              </w:rPr>
              <w:t>4</w:t>
            </w:r>
          </w:p>
        </w:tc>
        <w:tc>
          <w:tcPr>
            <w:tcW w:w="909" w:type="dxa"/>
            <w:shd w:val="clear" w:color="auto" w:fill="auto"/>
            <w:vAlign w:val="center"/>
          </w:tcPr>
          <w:p w14:paraId="3D60A431" w14:textId="0646DFE5" w:rsidR="0063660E" w:rsidRPr="00677178" w:rsidRDefault="0021491C" w:rsidP="0063660E">
            <w:pPr>
              <w:spacing w:line="216" w:lineRule="auto"/>
              <w:jc w:val="center"/>
              <w:rPr>
                <w:rFonts w:cstheme="minorHAnsi"/>
                <w:bCs/>
                <w:sz w:val="20"/>
                <w:szCs w:val="20"/>
              </w:rPr>
            </w:pPr>
            <w:r w:rsidRPr="00677178">
              <w:rPr>
                <w:rFonts w:cstheme="minorHAnsi"/>
                <w:bCs/>
                <w:sz w:val="20"/>
                <w:szCs w:val="20"/>
              </w:rPr>
              <w:t>0</w:t>
            </w:r>
          </w:p>
        </w:tc>
        <w:tc>
          <w:tcPr>
            <w:tcW w:w="908" w:type="dxa"/>
            <w:shd w:val="clear" w:color="auto" w:fill="auto"/>
            <w:vAlign w:val="center"/>
          </w:tcPr>
          <w:p w14:paraId="3F87BEBF" w14:textId="68081740" w:rsidR="0063660E" w:rsidRPr="00677178" w:rsidRDefault="0021491C" w:rsidP="0063660E">
            <w:pPr>
              <w:spacing w:line="216" w:lineRule="auto"/>
              <w:jc w:val="center"/>
              <w:rPr>
                <w:rFonts w:cstheme="minorHAnsi"/>
                <w:bCs/>
                <w:sz w:val="20"/>
                <w:szCs w:val="20"/>
              </w:rPr>
            </w:pPr>
            <w:r w:rsidRPr="00677178">
              <w:rPr>
                <w:rFonts w:cstheme="minorHAnsi"/>
                <w:bCs/>
                <w:sz w:val="20"/>
                <w:szCs w:val="20"/>
              </w:rPr>
              <w:t>0</w:t>
            </w:r>
          </w:p>
        </w:tc>
        <w:tc>
          <w:tcPr>
            <w:tcW w:w="909" w:type="dxa"/>
            <w:shd w:val="clear" w:color="auto" w:fill="auto"/>
            <w:vAlign w:val="center"/>
          </w:tcPr>
          <w:p w14:paraId="55AD8226" w14:textId="17DE3C3D" w:rsidR="0063660E" w:rsidRPr="00677178" w:rsidRDefault="002667BD" w:rsidP="0063660E">
            <w:pPr>
              <w:spacing w:line="216" w:lineRule="auto"/>
              <w:jc w:val="center"/>
              <w:rPr>
                <w:rFonts w:cstheme="minorHAnsi"/>
                <w:bCs/>
                <w:sz w:val="20"/>
                <w:szCs w:val="20"/>
              </w:rPr>
            </w:pPr>
            <w:r w:rsidRPr="00677178">
              <w:rPr>
                <w:rFonts w:cstheme="minorHAnsi"/>
                <w:bCs/>
                <w:sz w:val="20"/>
                <w:szCs w:val="20"/>
              </w:rPr>
              <w:t>4</w:t>
            </w:r>
          </w:p>
        </w:tc>
        <w:tc>
          <w:tcPr>
            <w:tcW w:w="908" w:type="dxa"/>
            <w:shd w:val="clear" w:color="auto" w:fill="auto"/>
            <w:vAlign w:val="center"/>
          </w:tcPr>
          <w:p w14:paraId="7C66C0B2" w14:textId="41119269" w:rsidR="0063660E"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r>
      <w:tr w:rsidR="0063660E" w:rsidRPr="00677178" w14:paraId="6840DC42" w14:textId="77777777" w:rsidTr="0063660E">
        <w:trPr>
          <w:gridAfter w:val="1"/>
          <w:wAfter w:w="7" w:type="dxa"/>
          <w:trHeight w:val="594"/>
        </w:trPr>
        <w:tc>
          <w:tcPr>
            <w:tcW w:w="679" w:type="dxa"/>
            <w:vMerge/>
            <w:shd w:val="clear" w:color="auto" w:fill="F2F2F2" w:themeFill="background1" w:themeFillShade="F2"/>
          </w:tcPr>
          <w:p w14:paraId="23643FA5" w14:textId="77777777" w:rsidR="0063660E" w:rsidRPr="00677178" w:rsidRDefault="0063660E" w:rsidP="0063660E">
            <w:pPr>
              <w:spacing w:line="216" w:lineRule="auto"/>
              <w:jc w:val="both"/>
              <w:rPr>
                <w:rFonts w:cstheme="minorHAnsi"/>
                <w:bCs/>
                <w:iCs/>
              </w:rPr>
            </w:pPr>
          </w:p>
        </w:tc>
        <w:tc>
          <w:tcPr>
            <w:tcW w:w="5554" w:type="dxa"/>
            <w:shd w:val="clear" w:color="auto" w:fill="auto"/>
          </w:tcPr>
          <w:p w14:paraId="126EDAF0" w14:textId="2EDAA533" w:rsidR="0063660E" w:rsidRPr="00912D0E" w:rsidRDefault="0063660E" w:rsidP="00912D0E">
            <w:pPr>
              <w:spacing w:line="216" w:lineRule="auto"/>
              <w:ind w:left="174"/>
              <w:jc w:val="both"/>
              <w:rPr>
                <w:rFonts w:cstheme="minorHAnsi"/>
                <w:bCs/>
                <w:color w:val="000000" w:themeColor="text1"/>
                <w:sz w:val="20"/>
                <w:szCs w:val="20"/>
                <w:lang w:eastAsia="sk-SK"/>
              </w:rPr>
            </w:pPr>
            <w:r w:rsidRPr="00912D0E">
              <w:rPr>
                <w:rFonts w:cstheme="minorHAnsi"/>
                <w:bCs/>
                <w:color w:val="000000" w:themeColor="text1"/>
                <w:sz w:val="20"/>
                <w:szCs w:val="20"/>
                <w:lang w:eastAsia="sk-SK"/>
              </w:rPr>
              <w:t>počet kreditov potrebných na riadne skončenie štúdia / časti štúdia za projektovú prácu s uvedením príslušných predmetov v inžinierskych študijných programoch</w:t>
            </w:r>
          </w:p>
        </w:tc>
        <w:tc>
          <w:tcPr>
            <w:tcW w:w="907" w:type="dxa"/>
            <w:shd w:val="clear" w:color="auto" w:fill="auto"/>
            <w:vAlign w:val="center"/>
          </w:tcPr>
          <w:p w14:paraId="41D1DB2A" w14:textId="27D0D5EB" w:rsidR="0063660E" w:rsidRPr="00677178" w:rsidRDefault="00436501" w:rsidP="0063660E">
            <w:pPr>
              <w:spacing w:line="216" w:lineRule="auto"/>
              <w:jc w:val="center"/>
              <w:rPr>
                <w:rFonts w:cstheme="minorHAnsi"/>
                <w:bCs/>
                <w:sz w:val="20"/>
                <w:szCs w:val="20"/>
              </w:rPr>
            </w:pPr>
            <w:r w:rsidRPr="00677178">
              <w:rPr>
                <w:rFonts w:cstheme="minorHAnsi"/>
                <w:bCs/>
                <w:sz w:val="20"/>
                <w:szCs w:val="20"/>
              </w:rPr>
              <w:t>x</w:t>
            </w:r>
          </w:p>
        </w:tc>
        <w:tc>
          <w:tcPr>
            <w:tcW w:w="909" w:type="dxa"/>
            <w:shd w:val="clear" w:color="auto" w:fill="auto"/>
            <w:vAlign w:val="center"/>
          </w:tcPr>
          <w:p w14:paraId="2AD1BA05" w14:textId="11AB52F8" w:rsidR="0063660E" w:rsidRPr="00677178" w:rsidRDefault="00436501" w:rsidP="0063660E">
            <w:pPr>
              <w:spacing w:line="216" w:lineRule="auto"/>
              <w:jc w:val="center"/>
              <w:rPr>
                <w:rFonts w:cstheme="minorHAnsi"/>
                <w:bCs/>
                <w:sz w:val="20"/>
                <w:szCs w:val="20"/>
              </w:rPr>
            </w:pPr>
            <w:r w:rsidRPr="00677178">
              <w:rPr>
                <w:rFonts w:cstheme="minorHAnsi"/>
                <w:bCs/>
                <w:sz w:val="20"/>
                <w:szCs w:val="20"/>
              </w:rPr>
              <w:t>x</w:t>
            </w:r>
          </w:p>
        </w:tc>
        <w:tc>
          <w:tcPr>
            <w:tcW w:w="908" w:type="dxa"/>
            <w:shd w:val="clear" w:color="auto" w:fill="auto"/>
            <w:vAlign w:val="center"/>
          </w:tcPr>
          <w:p w14:paraId="4ADA0A89" w14:textId="234BA39F" w:rsidR="0063660E" w:rsidRPr="00677178" w:rsidRDefault="00436501" w:rsidP="0063660E">
            <w:pPr>
              <w:spacing w:line="216" w:lineRule="auto"/>
              <w:jc w:val="center"/>
              <w:rPr>
                <w:rFonts w:cstheme="minorHAnsi"/>
                <w:bCs/>
                <w:sz w:val="20"/>
                <w:szCs w:val="20"/>
              </w:rPr>
            </w:pPr>
            <w:r w:rsidRPr="00677178">
              <w:rPr>
                <w:rFonts w:cstheme="minorHAnsi"/>
                <w:bCs/>
                <w:sz w:val="20"/>
                <w:szCs w:val="20"/>
              </w:rPr>
              <w:t>x</w:t>
            </w:r>
          </w:p>
        </w:tc>
        <w:tc>
          <w:tcPr>
            <w:tcW w:w="909" w:type="dxa"/>
            <w:shd w:val="clear" w:color="auto" w:fill="auto"/>
            <w:vAlign w:val="center"/>
          </w:tcPr>
          <w:p w14:paraId="29D316DE" w14:textId="749AA937" w:rsidR="0063660E" w:rsidRPr="00677178" w:rsidRDefault="00436501" w:rsidP="0063660E">
            <w:pPr>
              <w:spacing w:line="216" w:lineRule="auto"/>
              <w:jc w:val="center"/>
              <w:rPr>
                <w:rFonts w:cstheme="minorHAnsi"/>
                <w:bCs/>
                <w:sz w:val="20"/>
                <w:szCs w:val="20"/>
              </w:rPr>
            </w:pPr>
            <w:r w:rsidRPr="00677178">
              <w:rPr>
                <w:rFonts w:cstheme="minorHAnsi"/>
                <w:bCs/>
                <w:sz w:val="20"/>
                <w:szCs w:val="20"/>
              </w:rPr>
              <w:t>x</w:t>
            </w:r>
          </w:p>
        </w:tc>
        <w:tc>
          <w:tcPr>
            <w:tcW w:w="908" w:type="dxa"/>
            <w:shd w:val="clear" w:color="auto" w:fill="auto"/>
            <w:vAlign w:val="center"/>
          </w:tcPr>
          <w:p w14:paraId="2221081C" w14:textId="5A2AA18E" w:rsidR="0063660E"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r>
      <w:tr w:rsidR="0063660E" w:rsidRPr="00677178" w14:paraId="6C385FB6" w14:textId="77777777" w:rsidTr="0063660E">
        <w:trPr>
          <w:gridAfter w:val="1"/>
          <w:wAfter w:w="7" w:type="dxa"/>
          <w:trHeight w:val="618"/>
        </w:trPr>
        <w:tc>
          <w:tcPr>
            <w:tcW w:w="679" w:type="dxa"/>
            <w:vMerge/>
            <w:shd w:val="clear" w:color="auto" w:fill="F2F2F2" w:themeFill="background1" w:themeFillShade="F2"/>
          </w:tcPr>
          <w:p w14:paraId="1B4EB1C3" w14:textId="77777777" w:rsidR="0063660E" w:rsidRPr="00677178" w:rsidRDefault="0063660E" w:rsidP="0063660E">
            <w:pPr>
              <w:spacing w:line="216" w:lineRule="auto"/>
              <w:jc w:val="both"/>
              <w:rPr>
                <w:rFonts w:cstheme="minorHAnsi"/>
                <w:bCs/>
                <w:iCs/>
              </w:rPr>
            </w:pPr>
          </w:p>
        </w:tc>
        <w:tc>
          <w:tcPr>
            <w:tcW w:w="5554" w:type="dxa"/>
            <w:shd w:val="clear" w:color="auto" w:fill="auto"/>
          </w:tcPr>
          <w:p w14:paraId="4B0E0762" w14:textId="4CF3D85D" w:rsidR="0063660E" w:rsidRPr="00912D0E" w:rsidRDefault="0063660E" w:rsidP="00912D0E">
            <w:pPr>
              <w:spacing w:line="216" w:lineRule="auto"/>
              <w:ind w:left="174"/>
              <w:jc w:val="both"/>
              <w:rPr>
                <w:rFonts w:cstheme="minorHAnsi"/>
                <w:bCs/>
                <w:color w:val="000000" w:themeColor="text1"/>
                <w:sz w:val="20"/>
                <w:szCs w:val="20"/>
                <w:lang w:eastAsia="sk-SK"/>
              </w:rPr>
            </w:pPr>
            <w:r w:rsidRPr="00912D0E">
              <w:rPr>
                <w:rFonts w:cstheme="minorHAnsi"/>
                <w:bCs/>
                <w:color w:val="000000" w:themeColor="text1"/>
                <w:sz w:val="20"/>
                <w:szCs w:val="20"/>
                <w:lang w:eastAsia="sk-SK"/>
              </w:rPr>
              <w:t>počet kreditov potrebných na riadne skončenie štúdia / časti štúdia za umelecké výkony okrem záverečnej práce v umeleckých študijných programoch</w:t>
            </w:r>
          </w:p>
        </w:tc>
        <w:tc>
          <w:tcPr>
            <w:tcW w:w="907" w:type="dxa"/>
            <w:shd w:val="clear" w:color="auto" w:fill="auto"/>
            <w:vAlign w:val="center"/>
          </w:tcPr>
          <w:p w14:paraId="743E0A2C" w14:textId="6C5A9ADD" w:rsidR="0063660E" w:rsidRPr="00677178" w:rsidRDefault="00436501" w:rsidP="0063660E">
            <w:pPr>
              <w:spacing w:line="216" w:lineRule="auto"/>
              <w:jc w:val="center"/>
              <w:rPr>
                <w:rFonts w:cstheme="minorHAnsi"/>
                <w:bCs/>
                <w:sz w:val="20"/>
                <w:szCs w:val="20"/>
              </w:rPr>
            </w:pPr>
            <w:r w:rsidRPr="00677178">
              <w:rPr>
                <w:rFonts w:cstheme="minorHAnsi"/>
                <w:bCs/>
                <w:sz w:val="20"/>
                <w:szCs w:val="20"/>
              </w:rPr>
              <w:t>x</w:t>
            </w:r>
          </w:p>
        </w:tc>
        <w:tc>
          <w:tcPr>
            <w:tcW w:w="909" w:type="dxa"/>
            <w:shd w:val="clear" w:color="auto" w:fill="auto"/>
            <w:vAlign w:val="center"/>
          </w:tcPr>
          <w:p w14:paraId="0B193672" w14:textId="6AF40219" w:rsidR="0063660E" w:rsidRPr="00677178" w:rsidRDefault="00436501" w:rsidP="0063660E">
            <w:pPr>
              <w:spacing w:line="216" w:lineRule="auto"/>
              <w:jc w:val="center"/>
              <w:rPr>
                <w:rFonts w:cstheme="minorHAnsi"/>
                <w:bCs/>
                <w:sz w:val="20"/>
                <w:szCs w:val="20"/>
              </w:rPr>
            </w:pPr>
            <w:r w:rsidRPr="00677178">
              <w:rPr>
                <w:rFonts w:cstheme="minorHAnsi"/>
                <w:bCs/>
                <w:sz w:val="20"/>
                <w:szCs w:val="20"/>
              </w:rPr>
              <w:t>x</w:t>
            </w:r>
          </w:p>
        </w:tc>
        <w:tc>
          <w:tcPr>
            <w:tcW w:w="908" w:type="dxa"/>
            <w:shd w:val="clear" w:color="auto" w:fill="auto"/>
            <w:vAlign w:val="center"/>
          </w:tcPr>
          <w:p w14:paraId="614A5BA6" w14:textId="2E0175FD" w:rsidR="0063660E" w:rsidRPr="00677178" w:rsidRDefault="00436501" w:rsidP="0063660E">
            <w:pPr>
              <w:spacing w:line="216" w:lineRule="auto"/>
              <w:jc w:val="center"/>
              <w:rPr>
                <w:rFonts w:cstheme="minorHAnsi"/>
                <w:bCs/>
                <w:sz w:val="20"/>
                <w:szCs w:val="20"/>
              </w:rPr>
            </w:pPr>
            <w:r w:rsidRPr="00677178">
              <w:rPr>
                <w:rFonts w:cstheme="minorHAnsi"/>
                <w:bCs/>
                <w:sz w:val="20"/>
                <w:szCs w:val="20"/>
              </w:rPr>
              <w:t>x</w:t>
            </w:r>
          </w:p>
        </w:tc>
        <w:tc>
          <w:tcPr>
            <w:tcW w:w="909" w:type="dxa"/>
            <w:shd w:val="clear" w:color="auto" w:fill="auto"/>
            <w:vAlign w:val="center"/>
          </w:tcPr>
          <w:p w14:paraId="7CAADDE5" w14:textId="09183CF6" w:rsidR="0063660E" w:rsidRPr="00677178" w:rsidRDefault="00436501" w:rsidP="0063660E">
            <w:pPr>
              <w:spacing w:line="216" w:lineRule="auto"/>
              <w:jc w:val="center"/>
              <w:rPr>
                <w:rFonts w:cstheme="minorHAnsi"/>
                <w:bCs/>
                <w:sz w:val="20"/>
                <w:szCs w:val="20"/>
              </w:rPr>
            </w:pPr>
            <w:r w:rsidRPr="00677178">
              <w:rPr>
                <w:rFonts w:cstheme="minorHAnsi"/>
                <w:bCs/>
                <w:sz w:val="20"/>
                <w:szCs w:val="20"/>
              </w:rPr>
              <w:t>x</w:t>
            </w:r>
          </w:p>
        </w:tc>
        <w:tc>
          <w:tcPr>
            <w:tcW w:w="908" w:type="dxa"/>
            <w:shd w:val="clear" w:color="auto" w:fill="auto"/>
            <w:vAlign w:val="center"/>
          </w:tcPr>
          <w:p w14:paraId="420F9E4A" w14:textId="3084B581" w:rsidR="0063660E" w:rsidRPr="00677178" w:rsidRDefault="0063660E" w:rsidP="0063660E">
            <w:pPr>
              <w:spacing w:line="216" w:lineRule="auto"/>
              <w:jc w:val="center"/>
              <w:rPr>
                <w:rFonts w:cstheme="minorHAnsi"/>
                <w:bCs/>
                <w:sz w:val="20"/>
                <w:szCs w:val="20"/>
              </w:rPr>
            </w:pPr>
            <w:r w:rsidRPr="00677178">
              <w:rPr>
                <w:rFonts w:cstheme="minorHAnsi"/>
                <w:bCs/>
                <w:sz w:val="20"/>
                <w:szCs w:val="20"/>
              </w:rPr>
              <w:t>x</w:t>
            </w:r>
          </w:p>
        </w:tc>
      </w:tr>
      <w:tr w:rsidR="0063660E" w:rsidRPr="00677178"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63660E" w:rsidRPr="00677178" w:rsidRDefault="0063660E" w:rsidP="0063660E">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63660E" w:rsidRPr="00677178" w:rsidRDefault="0063660E" w:rsidP="0063660E">
            <w:pPr>
              <w:spacing w:line="216" w:lineRule="auto"/>
              <w:jc w:val="both"/>
              <w:rPr>
                <w:rFonts w:cstheme="minorHAnsi"/>
                <w:b/>
              </w:rPr>
            </w:pPr>
            <w:r w:rsidRPr="00677178">
              <w:rPr>
                <w:rFonts w:cstheme="minorHAnsi"/>
                <w:b/>
                <w:bCs/>
              </w:rPr>
              <w:t>Pravidlá pre overovanie výstupov vzdelávania a hodnotenie študentov a možnosti opravných postupov voči tomuto hodnoteniu</w:t>
            </w:r>
          </w:p>
        </w:tc>
      </w:tr>
      <w:tr w:rsidR="0063660E" w:rsidRPr="00677178"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63660E" w:rsidRPr="00677178" w:rsidRDefault="0063660E" w:rsidP="0063660E">
            <w:pPr>
              <w:spacing w:line="216" w:lineRule="auto"/>
              <w:jc w:val="both"/>
              <w:rPr>
                <w:rFonts w:cstheme="minorHAnsi"/>
                <w:bCs/>
                <w:iCs/>
              </w:rPr>
            </w:pPr>
          </w:p>
        </w:tc>
        <w:tc>
          <w:tcPr>
            <w:tcW w:w="10095" w:type="dxa"/>
            <w:gridSpan w:val="6"/>
            <w:shd w:val="clear" w:color="auto" w:fill="FFFFFF" w:themeFill="background1"/>
          </w:tcPr>
          <w:p w14:paraId="4E7A1774" w14:textId="77777777" w:rsidR="0063660E" w:rsidRPr="00677178" w:rsidRDefault="0063660E" w:rsidP="0063660E">
            <w:pPr>
              <w:spacing w:line="216" w:lineRule="auto"/>
              <w:jc w:val="both"/>
              <w:rPr>
                <w:rFonts w:cstheme="minorHAnsi"/>
                <w:i/>
                <w:iCs/>
                <w:sz w:val="18"/>
                <w:szCs w:val="18"/>
              </w:rPr>
            </w:pPr>
          </w:p>
          <w:p w14:paraId="5137B8E0" w14:textId="77777777" w:rsidR="0063660E" w:rsidRPr="00912D0E" w:rsidRDefault="0063660E" w:rsidP="0063660E">
            <w:pPr>
              <w:spacing w:line="216" w:lineRule="auto"/>
              <w:jc w:val="both"/>
              <w:rPr>
                <w:rFonts w:cstheme="minorHAnsi"/>
                <w:i/>
                <w:iCs/>
                <w:sz w:val="20"/>
                <w:szCs w:val="20"/>
              </w:rPr>
            </w:pPr>
            <w:r w:rsidRPr="00912D0E">
              <w:rPr>
                <w:rFonts w:cstheme="minorHAnsi"/>
                <w:i/>
                <w:iCs/>
                <w:sz w:val="20"/>
                <w:szCs w:val="20"/>
              </w:rPr>
              <w:t xml:space="preserve">Celkové výstupy vzdelávania: </w:t>
            </w:r>
          </w:p>
          <w:p w14:paraId="6991BDBC" w14:textId="77777777" w:rsidR="0063660E" w:rsidRPr="00677178" w:rsidRDefault="0063660E" w:rsidP="0063660E">
            <w:pPr>
              <w:spacing w:line="216" w:lineRule="auto"/>
              <w:jc w:val="both"/>
              <w:rPr>
                <w:rFonts w:cstheme="minorHAnsi"/>
                <w:sz w:val="20"/>
                <w:szCs w:val="20"/>
              </w:rPr>
            </w:pPr>
          </w:p>
          <w:p w14:paraId="61BC5BA4" w14:textId="77777777" w:rsidR="0063660E" w:rsidRPr="00677178" w:rsidRDefault="0063660E" w:rsidP="0063660E">
            <w:pPr>
              <w:spacing w:line="216" w:lineRule="auto"/>
              <w:jc w:val="both"/>
              <w:rPr>
                <w:rFonts w:cstheme="minorHAnsi"/>
                <w:sz w:val="20"/>
                <w:szCs w:val="20"/>
              </w:rPr>
            </w:pPr>
            <w:r w:rsidRPr="00677178">
              <w:rPr>
                <w:rFonts w:cstheme="minorHAnsi"/>
                <w:sz w:val="20"/>
                <w:szCs w:val="20"/>
              </w:rPr>
              <w:lastRenderedPageBreak/>
              <w:t xml:space="preserve">Pravidlá pre overovanie výstupov vzdelávania určuje smernica č. 209 - Študijný poriadok pre 1. a 2. stupeň vysokoškolského štúdia na UNIZA: </w:t>
            </w:r>
            <w:hyperlink r:id="rId41" w:history="1">
              <w:r w:rsidRPr="00677178">
                <w:rPr>
                  <w:rStyle w:val="Hyperlink"/>
                  <w:rFonts w:cstheme="minorHAnsi"/>
                  <w:sz w:val="20"/>
                  <w:szCs w:val="20"/>
                </w:rPr>
                <w:t>Studijny-poriadok-pre-1-a-2-stupen-VS.pdf (uniza.sk)</w:t>
              </w:r>
            </w:hyperlink>
            <w:r w:rsidRPr="00677178">
              <w:rPr>
                <w:rFonts w:cstheme="minorHAnsi"/>
                <w:sz w:val="20"/>
                <w:szCs w:val="20"/>
              </w:rPr>
              <w:t xml:space="preserve"> </w:t>
            </w:r>
          </w:p>
          <w:p w14:paraId="12147C7F" w14:textId="77777777" w:rsidR="0063660E" w:rsidRPr="00677178" w:rsidRDefault="0063660E" w:rsidP="0063660E">
            <w:pPr>
              <w:spacing w:line="216" w:lineRule="auto"/>
              <w:jc w:val="both"/>
              <w:rPr>
                <w:rFonts w:cstheme="minorHAnsi"/>
                <w:sz w:val="20"/>
                <w:szCs w:val="20"/>
              </w:rPr>
            </w:pPr>
            <w:r w:rsidRPr="00677178">
              <w:rPr>
                <w:rFonts w:cstheme="minorHAnsi"/>
                <w:sz w:val="20"/>
                <w:szCs w:val="20"/>
              </w:rPr>
              <w:t xml:space="preserve">Na úrovni jednotlivých predmetov pre overenie celkových výstupov vzdelávania sú uvedené v jednotlivých ILP. </w:t>
            </w:r>
          </w:p>
          <w:p w14:paraId="36F8C66A" w14:textId="77777777" w:rsidR="0063660E" w:rsidRPr="00677178" w:rsidRDefault="0063660E" w:rsidP="0063660E">
            <w:pPr>
              <w:spacing w:line="216" w:lineRule="auto"/>
              <w:jc w:val="both"/>
              <w:rPr>
                <w:rFonts w:cstheme="minorHAnsi"/>
                <w:sz w:val="20"/>
                <w:szCs w:val="20"/>
              </w:rPr>
            </w:pPr>
            <w:r w:rsidRPr="00677178">
              <w:rPr>
                <w:rFonts w:cstheme="minorHAnsi"/>
                <w:sz w:val="20"/>
                <w:szCs w:val="20"/>
              </w:rPr>
              <w:t xml:space="preserve">Pre hodnotenie študentov a možnosti opravných postupov sa uplatňuje postup podľa čl.10, smernica č. 209 - Študijný poriadok pre 1. a 2. stupeň vysokoškolského štúdia na UNIZA: </w:t>
            </w:r>
            <w:hyperlink r:id="rId42" w:history="1">
              <w:r w:rsidRPr="00677178">
                <w:rPr>
                  <w:rStyle w:val="Hyperlink"/>
                  <w:rFonts w:cstheme="minorHAnsi"/>
                  <w:sz w:val="20"/>
                  <w:szCs w:val="20"/>
                </w:rPr>
                <w:t>Studijny-poriadok-pre-1-a-2-stupen-VS.pdf (uniza.sk)</w:t>
              </w:r>
            </w:hyperlink>
            <w:r w:rsidRPr="00677178">
              <w:rPr>
                <w:rFonts w:cstheme="minorHAnsi"/>
                <w:sz w:val="20"/>
                <w:szCs w:val="20"/>
              </w:rPr>
              <w:t xml:space="preserve"> </w:t>
            </w:r>
          </w:p>
          <w:p w14:paraId="5AF7F62A" w14:textId="77777777" w:rsidR="0063660E" w:rsidRPr="00677178" w:rsidRDefault="0063660E" w:rsidP="0063660E">
            <w:pPr>
              <w:spacing w:line="216" w:lineRule="auto"/>
              <w:jc w:val="both"/>
              <w:rPr>
                <w:rFonts w:cstheme="minorHAnsi"/>
                <w:bCs/>
                <w:i/>
                <w:iCs/>
                <w:sz w:val="18"/>
                <w:szCs w:val="18"/>
              </w:rPr>
            </w:pPr>
          </w:p>
        </w:tc>
      </w:tr>
      <w:tr w:rsidR="0063660E" w:rsidRPr="00677178" w14:paraId="1ED93E1D" w14:textId="77777777" w:rsidTr="002D4762">
        <w:trPr>
          <w:trHeight w:val="330"/>
        </w:trPr>
        <w:tc>
          <w:tcPr>
            <w:tcW w:w="679" w:type="dxa"/>
            <w:vMerge w:val="restart"/>
            <w:shd w:val="clear" w:color="auto" w:fill="F2F2F2" w:themeFill="background1" w:themeFillShade="F2"/>
          </w:tcPr>
          <w:p w14:paraId="53F8B7E7" w14:textId="77777777" w:rsidR="0063660E" w:rsidRPr="00677178" w:rsidRDefault="0063660E" w:rsidP="0063660E">
            <w:pPr>
              <w:spacing w:line="216" w:lineRule="auto"/>
              <w:jc w:val="center"/>
              <w:rPr>
                <w:rFonts w:cstheme="minorHAnsi"/>
                <w:bCs/>
                <w:iCs/>
              </w:rPr>
            </w:pPr>
            <w:r w:rsidRPr="00677178">
              <w:rPr>
                <w:rFonts w:cstheme="minorHAnsi"/>
                <w:bCs/>
                <w:iCs/>
              </w:rPr>
              <w:lastRenderedPageBreak/>
              <w:t>f</w:t>
            </w:r>
          </w:p>
        </w:tc>
        <w:tc>
          <w:tcPr>
            <w:tcW w:w="10102" w:type="dxa"/>
            <w:gridSpan w:val="7"/>
            <w:shd w:val="clear" w:color="auto" w:fill="F2F2F2" w:themeFill="background1" w:themeFillShade="F2"/>
          </w:tcPr>
          <w:p w14:paraId="07B3FC0D" w14:textId="77777777" w:rsidR="0063660E" w:rsidRPr="00677178" w:rsidRDefault="0063660E" w:rsidP="0063660E">
            <w:pPr>
              <w:spacing w:line="216" w:lineRule="auto"/>
              <w:jc w:val="both"/>
              <w:rPr>
                <w:rFonts w:cstheme="minorHAnsi"/>
                <w:b/>
                <w:bCs/>
              </w:rPr>
            </w:pPr>
            <w:r w:rsidRPr="00677178">
              <w:rPr>
                <w:rFonts w:cstheme="minorHAnsi"/>
                <w:b/>
                <w:bCs/>
              </w:rPr>
              <w:t>Podmienky uznávania štúdia, alebo časti štúdia</w:t>
            </w:r>
          </w:p>
        </w:tc>
      </w:tr>
      <w:tr w:rsidR="0063660E" w:rsidRPr="00677178" w14:paraId="7011DED5" w14:textId="77777777" w:rsidTr="002D4762">
        <w:trPr>
          <w:trHeight w:val="633"/>
        </w:trPr>
        <w:tc>
          <w:tcPr>
            <w:tcW w:w="679" w:type="dxa"/>
            <w:vMerge/>
            <w:shd w:val="clear" w:color="auto" w:fill="F2F2F2" w:themeFill="background1" w:themeFillShade="F2"/>
          </w:tcPr>
          <w:p w14:paraId="0F30ABA4" w14:textId="77777777" w:rsidR="0063660E" w:rsidRPr="00677178" w:rsidRDefault="0063660E" w:rsidP="0063660E">
            <w:pPr>
              <w:spacing w:line="216" w:lineRule="auto"/>
              <w:jc w:val="both"/>
              <w:rPr>
                <w:rFonts w:cstheme="minorHAnsi"/>
                <w:bCs/>
                <w:iCs/>
              </w:rPr>
            </w:pPr>
          </w:p>
        </w:tc>
        <w:tc>
          <w:tcPr>
            <w:tcW w:w="10102" w:type="dxa"/>
            <w:gridSpan w:val="7"/>
          </w:tcPr>
          <w:p w14:paraId="6D20E03D" w14:textId="77777777" w:rsidR="0063660E" w:rsidRPr="00677178" w:rsidRDefault="0063660E" w:rsidP="0063660E">
            <w:pPr>
              <w:spacing w:line="216" w:lineRule="auto"/>
              <w:jc w:val="both"/>
              <w:rPr>
                <w:rFonts w:cstheme="minorHAnsi"/>
                <w:sz w:val="20"/>
                <w:szCs w:val="20"/>
              </w:rPr>
            </w:pPr>
            <w:r w:rsidRPr="00677178">
              <w:rPr>
                <w:rFonts w:cstheme="minorHAnsi"/>
                <w:sz w:val="20"/>
                <w:szCs w:val="20"/>
              </w:rPr>
              <w:t xml:space="preserve">Na úrovni univerzity definuje procesy, postupy a štruktúry smernica č. 209 - Študijný poriadok pre 1. a 2. stupeň vysokoškolského štúdia na UNIZA: </w:t>
            </w:r>
            <w:hyperlink r:id="rId43" w:history="1">
              <w:r w:rsidRPr="00677178">
                <w:rPr>
                  <w:rStyle w:val="Hyperlink"/>
                  <w:rFonts w:cstheme="minorHAnsi"/>
                  <w:sz w:val="20"/>
                  <w:szCs w:val="20"/>
                </w:rPr>
                <w:t>Studijny-poriadok-pre-1-a-2-stupen-VS.pdf (uniza.sk)</w:t>
              </w:r>
            </w:hyperlink>
            <w:r w:rsidRPr="00677178">
              <w:rPr>
                <w:rFonts w:cstheme="minorHAnsi"/>
                <w:sz w:val="20"/>
                <w:szCs w:val="20"/>
              </w:rPr>
              <w:t xml:space="preserve">. V prípade zahraničných mobilít a stáži definuje procesy, postupy a štruktúry podmienok uznávania štúdia Smernica 219 – Mobility študentov a zamestnancov Žilinskej univerzity v Žiline v zahraničí.(Link: </w:t>
            </w:r>
            <w:hyperlink r:id="rId44" w:history="1">
              <w:r w:rsidRPr="00677178">
                <w:rPr>
                  <w:rStyle w:val="Hyperlink"/>
                  <w:rFonts w:cstheme="minorHAnsi"/>
                  <w:sz w:val="20"/>
                  <w:szCs w:val="20"/>
                </w:rPr>
                <w:t>smernica-UNIZA-c-219.pdf</w:t>
              </w:r>
            </w:hyperlink>
            <w:r w:rsidRPr="00677178">
              <w:rPr>
                <w:rFonts w:cstheme="minorHAnsi"/>
                <w:sz w:val="20"/>
                <w:szCs w:val="20"/>
              </w:rPr>
              <w:t xml:space="preserve">) </w:t>
            </w:r>
          </w:p>
          <w:p w14:paraId="59356288" w14:textId="52E37F9A" w:rsidR="0063660E" w:rsidRPr="00677178" w:rsidRDefault="0063660E" w:rsidP="0063660E">
            <w:pPr>
              <w:spacing w:line="216" w:lineRule="auto"/>
              <w:jc w:val="both"/>
              <w:rPr>
                <w:rFonts w:cstheme="minorHAnsi"/>
              </w:rPr>
            </w:pPr>
          </w:p>
        </w:tc>
      </w:tr>
      <w:tr w:rsidR="0063660E" w:rsidRPr="00677178" w14:paraId="523A779A" w14:textId="77777777" w:rsidTr="002D4762">
        <w:tc>
          <w:tcPr>
            <w:tcW w:w="679" w:type="dxa"/>
            <w:vMerge w:val="restart"/>
            <w:shd w:val="clear" w:color="auto" w:fill="F2F2F2" w:themeFill="background1" w:themeFillShade="F2"/>
          </w:tcPr>
          <w:p w14:paraId="789E9300" w14:textId="0A5CFCB7" w:rsidR="0063660E" w:rsidRPr="00677178" w:rsidRDefault="0063660E" w:rsidP="0063660E">
            <w:pPr>
              <w:spacing w:line="216" w:lineRule="auto"/>
              <w:jc w:val="center"/>
              <w:rPr>
                <w:bCs/>
                <w:iCs/>
              </w:rPr>
            </w:pPr>
            <w:r w:rsidRPr="00677178">
              <w:rPr>
                <w:bCs/>
                <w:iCs/>
              </w:rPr>
              <w:t>g</w:t>
            </w:r>
          </w:p>
        </w:tc>
        <w:tc>
          <w:tcPr>
            <w:tcW w:w="10102" w:type="dxa"/>
            <w:gridSpan w:val="7"/>
            <w:shd w:val="clear" w:color="auto" w:fill="F2F2F2" w:themeFill="background1" w:themeFillShade="F2"/>
          </w:tcPr>
          <w:p w14:paraId="767A707E" w14:textId="77777777" w:rsidR="0063660E" w:rsidRPr="00677178" w:rsidRDefault="0063660E" w:rsidP="0063660E">
            <w:pPr>
              <w:spacing w:line="216" w:lineRule="auto"/>
              <w:jc w:val="both"/>
              <w:rPr>
                <w:b/>
                <w:bCs/>
                <w:color w:val="AEAAAA" w:themeColor="background2" w:themeShade="BF"/>
                <w:sz w:val="18"/>
                <w:szCs w:val="18"/>
              </w:rPr>
            </w:pPr>
            <w:r w:rsidRPr="00677178">
              <w:rPr>
                <w:rFonts w:cstheme="minorHAnsi"/>
                <w:b/>
                <w:bCs/>
              </w:rPr>
              <w:t>Témy záverečných prác študijného programu (alebo odkaz na zoznam)</w:t>
            </w:r>
          </w:p>
        </w:tc>
      </w:tr>
      <w:tr w:rsidR="0063660E" w:rsidRPr="00677178" w14:paraId="21C38801" w14:textId="77777777" w:rsidTr="002D4762">
        <w:trPr>
          <w:trHeight w:val="731"/>
        </w:trPr>
        <w:tc>
          <w:tcPr>
            <w:tcW w:w="679" w:type="dxa"/>
            <w:vMerge/>
          </w:tcPr>
          <w:p w14:paraId="280B2317" w14:textId="77777777" w:rsidR="0063660E" w:rsidRPr="00677178" w:rsidRDefault="0063660E" w:rsidP="0063660E">
            <w:pPr>
              <w:spacing w:line="216" w:lineRule="auto"/>
              <w:jc w:val="both"/>
              <w:rPr>
                <w:bCs/>
                <w:iCs/>
              </w:rPr>
            </w:pPr>
          </w:p>
        </w:tc>
        <w:tc>
          <w:tcPr>
            <w:tcW w:w="10102" w:type="dxa"/>
            <w:gridSpan w:val="7"/>
          </w:tcPr>
          <w:p w14:paraId="338AB216" w14:textId="6E59C81A" w:rsidR="0063660E" w:rsidRPr="00677178" w:rsidRDefault="00023171" w:rsidP="0063660E">
            <w:pPr>
              <w:spacing w:before="100" w:beforeAutospacing="1" w:after="100" w:afterAutospacing="1"/>
              <w:rPr>
                <w:rFonts w:eastAsia="Times New Roman" w:cstheme="minorHAnsi"/>
                <w:i/>
                <w:iCs/>
                <w:sz w:val="20"/>
                <w:szCs w:val="20"/>
                <w:lang w:eastAsia="en-GB"/>
              </w:rPr>
            </w:pPr>
            <w:r w:rsidRPr="00677178">
              <w:rPr>
                <w:rFonts w:eastAsia="Times New Roman" w:cstheme="minorHAnsi"/>
                <w:i/>
                <w:iCs/>
                <w:sz w:val="20"/>
                <w:szCs w:val="20"/>
                <w:lang w:eastAsia="en-GB"/>
              </w:rPr>
              <w:t>A</w:t>
            </w:r>
            <w:r w:rsidR="0063660E" w:rsidRPr="00677178">
              <w:rPr>
                <w:rFonts w:eastAsia="Times New Roman" w:cstheme="minorHAnsi"/>
                <w:i/>
                <w:iCs/>
                <w:sz w:val="20"/>
                <w:szCs w:val="20"/>
                <w:lang w:eastAsia="en-GB"/>
              </w:rPr>
              <w:t>kademický rok 2020/2021 </w:t>
            </w:r>
          </w:p>
          <w:tbl>
            <w:tblPr>
              <w:tblW w:w="4966" w:type="pct"/>
              <w:tblCellSpacing w:w="15" w:type="dxa"/>
              <w:tblCellMar>
                <w:top w:w="15" w:type="dxa"/>
                <w:left w:w="15" w:type="dxa"/>
                <w:bottom w:w="15" w:type="dxa"/>
                <w:right w:w="15" w:type="dxa"/>
              </w:tblCellMar>
              <w:tblLook w:val="04A0" w:firstRow="1" w:lastRow="0" w:firstColumn="1" w:lastColumn="0" w:noHBand="0" w:noVBand="1"/>
            </w:tblPr>
            <w:tblGrid>
              <w:gridCol w:w="7029"/>
              <w:gridCol w:w="2791"/>
            </w:tblGrid>
            <w:tr w:rsidR="0063660E" w:rsidRPr="00677178" w14:paraId="301CEF1A" w14:textId="77777777" w:rsidTr="0051292A">
              <w:trPr>
                <w:trHeight w:val="288"/>
                <w:tblCellSpacing w:w="15" w:type="dxa"/>
              </w:trPr>
              <w:tc>
                <w:tcPr>
                  <w:tcW w:w="3556" w:type="pct"/>
                  <w:vAlign w:val="center"/>
                  <w:hideMark/>
                </w:tcPr>
                <w:p w14:paraId="6ADECF74" w14:textId="77777777" w:rsidR="0063660E" w:rsidRPr="00677178" w:rsidRDefault="0063660E" w:rsidP="0063660E">
                  <w:pPr>
                    <w:spacing w:before="100" w:beforeAutospacing="1" w:after="100" w:afterAutospacing="1" w:line="240" w:lineRule="auto"/>
                    <w:rPr>
                      <w:rFonts w:eastAsia="Times New Roman" w:cstheme="minorHAnsi"/>
                      <w:i/>
                      <w:iCs/>
                      <w:sz w:val="20"/>
                      <w:szCs w:val="20"/>
                      <w:u w:val="single"/>
                      <w:lang w:eastAsia="en-GB"/>
                    </w:rPr>
                  </w:pPr>
                  <w:r w:rsidRPr="00677178">
                    <w:rPr>
                      <w:rFonts w:eastAsia="Times New Roman" w:cstheme="minorHAnsi"/>
                      <w:i/>
                      <w:iCs/>
                      <w:sz w:val="20"/>
                      <w:szCs w:val="20"/>
                      <w:u w:val="single"/>
                      <w:lang w:eastAsia="en-GB"/>
                    </w:rPr>
                    <w:t>Názov práce </w:t>
                  </w:r>
                </w:p>
              </w:tc>
              <w:tc>
                <w:tcPr>
                  <w:tcW w:w="1398" w:type="pct"/>
                  <w:vAlign w:val="center"/>
                  <w:hideMark/>
                </w:tcPr>
                <w:p w14:paraId="00C990B4" w14:textId="0CB05BE7" w:rsidR="0063660E" w:rsidRPr="00677178" w:rsidRDefault="0063660E" w:rsidP="0063660E">
                  <w:pPr>
                    <w:spacing w:before="100" w:beforeAutospacing="1" w:after="100" w:afterAutospacing="1" w:line="240" w:lineRule="auto"/>
                    <w:rPr>
                      <w:rFonts w:eastAsia="Times New Roman" w:cstheme="minorHAnsi"/>
                      <w:i/>
                      <w:iCs/>
                      <w:sz w:val="20"/>
                      <w:szCs w:val="20"/>
                      <w:u w:val="single"/>
                      <w:lang w:eastAsia="en-GB"/>
                    </w:rPr>
                  </w:pPr>
                  <w:r w:rsidRPr="00677178">
                    <w:rPr>
                      <w:rFonts w:eastAsia="Times New Roman" w:cstheme="minorHAnsi"/>
                      <w:i/>
                      <w:iCs/>
                      <w:sz w:val="20"/>
                      <w:szCs w:val="20"/>
                      <w:u w:val="single"/>
                      <w:lang w:eastAsia="en-GB"/>
                    </w:rPr>
                    <w:t>Vedúci záv. práce </w:t>
                  </w:r>
                </w:p>
              </w:tc>
            </w:tr>
            <w:tr w:rsidR="0063660E" w:rsidRPr="00677178" w14:paraId="4019F2E9" w14:textId="77777777" w:rsidTr="0051292A">
              <w:trPr>
                <w:trHeight w:val="288"/>
                <w:tblCellSpacing w:w="15" w:type="dxa"/>
              </w:trPr>
              <w:tc>
                <w:tcPr>
                  <w:tcW w:w="3556" w:type="pct"/>
                  <w:vAlign w:val="center"/>
                  <w:hideMark/>
                </w:tcPr>
                <w:p w14:paraId="610D9714"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Analýza šírenia signálu vo vnútornom prostredí pomocou technológie LoRa </w:t>
                  </w:r>
                </w:p>
              </w:tc>
              <w:tc>
                <w:tcPr>
                  <w:tcW w:w="1398" w:type="pct"/>
                  <w:vAlign w:val="center"/>
                  <w:hideMark/>
                </w:tcPr>
                <w:p w14:paraId="6169C3EA" w14:textId="6CC81ADD"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Jarinová Darina,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587038BF" w14:textId="77777777" w:rsidTr="0051292A">
              <w:trPr>
                <w:trHeight w:val="288"/>
                <w:tblCellSpacing w:w="15" w:type="dxa"/>
              </w:trPr>
              <w:tc>
                <w:tcPr>
                  <w:tcW w:w="3556" w:type="pct"/>
                  <w:vAlign w:val="center"/>
                  <w:hideMark/>
                </w:tcPr>
                <w:p w14:paraId="3E88B899"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Animácia pre predmet “Úvod do štúdia” študijného programu Multimediálne technológie </w:t>
                  </w:r>
                </w:p>
              </w:tc>
              <w:tc>
                <w:tcPr>
                  <w:tcW w:w="1398" w:type="pct"/>
                  <w:vAlign w:val="center"/>
                  <w:hideMark/>
                </w:tcPr>
                <w:p w14:paraId="1E1EAB43" w14:textId="5A500370"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Dado Milan, prof.,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3FB1FB67" w14:textId="77777777" w:rsidTr="0051292A">
              <w:trPr>
                <w:trHeight w:val="288"/>
                <w:tblCellSpacing w:w="15" w:type="dxa"/>
              </w:trPr>
              <w:tc>
                <w:tcPr>
                  <w:tcW w:w="3556" w:type="pct"/>
                  <w:vAlign w:val="center"/>
                  <w:hideMark/>
                </w:tcPr>
                <w:p w14:paraId="643DD62B"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Dizajn Foley efektov pre televíznu a filmovú tvorbu </w:t>
                  </w:r>
                </w:p>
              </w:tc>
              <w:tc>
                <w:tcPr>
                  <w:tcW w:w="1398" w:type="pct"/>
                  <w:vAlign w:val="center"/>
                  <w:hideMark/>
                </w:tcPr>
                <w:p w14:paraId="334E2735" w14:textId="12C963EB"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Kasák Peter,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w:t>
                  </w:r>
                </w:p>
              </w:tc>
            </w:tr>
            <w:tr w:rsidR="0063660E" w:rsidRPr="00677178" w14:paraId="6630A55F" w14:textId="77777777" w:rsidTr="0051292A">
              <w:trPr>
                <w:trHeight w:val="288"/>
                <w:tblCellSpacing w:w="15" w:type="dxa"/>
              </w:trPr>
              <w:tc>
                <w:tcPr>
                  <w:tcW w:w="3556" w:type="pct"/>
                  <w:vAlign w:val="center"/>
                  <w:hideMark/>
                </w:tcPr>
                <w:p w14:paraId="2A067F87"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Hodnotenie vplyvu zobrazovacieho zariadenia na kvalitu obrazového signálu </w:t>
                  </w:r>
                </w:p>
              </w:tc>
              <w:tc>
                <w:tcPr>
                  <w:tcW w:w="1398" w:type="pct"/>
                  <w:vAlign w:val="center"/>
                  <w:hideMark/>
                </w:tcPr>
                <w:p w14:paraId="5657211A" w14:textId="6275FFCA"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Uhrina Miroslav,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0BD98AF4" w14:textId="77777777" w:rsidTr="0051292A">
              <w:trPr>
                <w:trHeight w:val="288"/>
                <w:tblCellSpacing w:w="15" w:type="dxa"/>
              </w:trPr>
              <w:tc>
                <w:tcPr>
                  <w:tcW w:w="3556" w:type="pct"/>
                  <w:vAlign w:val="center"/>
                  <w:hideMark/>
                </w:tcPr>
                <w:p w14:paraId="73451C07"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Návrh riešenia veľkoplošnej obrazovky </w:t>
                  </w:r>
                </w:p>
              </w:tc>
              <w:tc>
                <w:tcPr>
                  <w:tcW w:w="1398" w:type="pct"/>
                  <w:vAlign w:val="center"/>
                  <w:hideMark/>
                </w:tcPr>
                <w:p w14:paraId="3D5135AC" w14:textId="0E5E6994"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Vaculík Martin, doc.,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2172AE7F" w14:textId="77777777" w:rsidTr="0051292A">
              <w:trPr>
                <w:trHeight w:val="288"/>
                <w:tblCellSpacing w:w="15" w:type="dxa"/>
              </w:trPr>
              <w:tc>
                <w:tcPr>
                  <w:tcW w:w="3556" w:type="pct"/>
                  <w:vAlign w:val="center"/>
                  <w:hideMark/>
                </w:tcPr>
                <w:p w14:paraId="33B45DA7"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Neurónové siete pre rozpoznávanie reči </w:t>
                  </w:r>
                </w:p>
              </w:tc>
              <w:tc>
                <w:tcPr>
                  <w:tcW w:w="1398" w:type="pct"/>
                  <w:vAlign w:val="center"/>
                  <w:hideMark/>
                </w:tcPr>
                <w:p w14:paraId="29798D30" w14:textId="78D592C9"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Jakubec Maroš,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w:t>
                  </w:r>
                </w:p>
              </w:tc>
            </w:tr>
            <w:tr w:rsidR="0063660E" w:rsidRPr="00677178" w14:paraId="5D9D9F8C" w14:textId="77777777" w:rsidTr="0051292A">
              <w:trPr>
                <w:trHeight w:val="288"/>
                <w:tblCellSpacing w:w="15" w:type="dxa"/>
              </w:trPr>
              <w:tc>
                <w:tcPr>
                  <w:tcW w:w="3556" w:type="pct"/>
                  <w:vAlign w:val="center"/>
                  <w:hideMark/>
                </w:tcPr>
                <w:p w14:paraId="479CFE5A"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Porovnanie subjektívnej kvality vizuálnych výstupov snímacích zariadení </w:t>
                  </w:r>
                </w:p>
              </w:tc>
              <w:tc>
                <w:tcPr>
                  <w:tcW w:w="1398" w:type="pct"/>
                  <w:vAlign w:val="center"/>
                  <w:hideMark/>
                </w:tcPr>
                <w:p w14:paraId="6CD68FB8" w14:textId="58357FA9"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Miždoš Tomáš,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789AAA75" w14:textId="77777777" w:rsidTr="0051292A">
              <w:trPr>
                <w:trHeight w:val="288"/>
                <w:tblCellSpacing w:w="15" w:type="dxa"/>
              </w:trPr>
              <w:tc>
                <w:tcPr>
                  <w:tcW w:w="3556" w:type="pct"/>
                  <w:vAlign w:val="center"/>
                  <w:hideMark/>
                </w:tcPr>
                <w:p w14:paraId="02FEA736"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Rozpoznávanie objektov pomocou hlbokých neurónových sietí </w:t>
                  </w:r>
                </w:p>
              </w:tc>
              <w:tc>
                <w:tcPr>
                  <w:tcW w:w="1398" w:type="pct"/>
                  <w:vAlign w:val="center"/>
                  <w:hideMark/>
                </w:tcPr>
                <w:p w14:paraId="7E6184ED" w14:textId="26966641"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Jarina Roman, doc.,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5722185F" w14:textId="77777777" w:rsidTr="0051292A">
              <w:trPr>
                <w:trHeight w:val="288"/>
                <w:tblCellSpacing w:w="15" w:type="dxa"/>
              </w:trPr>
              <w:tc>
                <w:tcPr>
                  <w:tcW w:w="3556" w:type="pct"/>
                  <w:vAlign w:val="center"/>
                  <w:hideMark/>
                </w:tcPr>
                <w:p w14:paraId="608A398C"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Spôsoby získavania 3D modelov a ich import do 3D grafického softvéru </w:t>
                  </w:r>
                </w:p>
              </w:tc>
              <w:tc>
                <w:tcPr>
                  <w:tcW w:w="1398" w:type="pct"/>
                  <w:vAlign w:val="center"/>
                  <w:hideMark/>
                </w:tcPr>
                <w:p w14:paraId="31CE9131" w14:textId="369DC450"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Šinko Martin,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w:t>
                  </w:r>
                </w:p>
              </w:tc>
            </w:tr>
            <w:tr w:rsidR="0063660E" w:rsidRPr="00677178" w14:paraId="15A609A8" w14:textId="77777777" w:rsidTr="0051292A">
              <w:trPr>
                <w:trHeight w:val="288"/>
                <w:tblCellSpacing w:w="15" w:type="dxa"/>
              </w:trPr>
              <w:tc>
                <w:tcPr>
                  <w:tcW w:w="3556" w:type="pct"/>
                  <w:vAlign w:val="center"/>
                  <w:hideMark/>
                </w:tcPr>
                <w:p w14:paraId="520DDFBC"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Štúdiový monitor </w:t>
                  </w:r>
                </w:p>
              </w:tc>
              <w:tc>
                <w:tcPr>
                  <w:tcW w:w="1398" w:type="pct"/>
                  <w:vAlign w:val="center"/>
                  <w:hideMark/>
                </w:tcPr>
                <w:p w14:paraId="794D065C" w14:textId="3905232E"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Bienik Juraj,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0B89C366" w14:textId="77777777" w:rsidTr="0051292A">
              <w:trPr>
                <w:trHeight w:val="288"/>
                <w:tblCellSpacing w:w="15" w:type="dxa"/>
              </w:trPr>
              <w:tc>
                <w:tcPr>
                  <w:tcW w:w="3556" w:type="pct"/>
                  <w:vAlign w:val="center"/>
                  <w:hideMark/>
                </w:tcPr>
                <w:p w14:paraId="1DCD2284"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Tvorba krátkeho 3D animovaného filmu s vykreslovaním v reálnom čase </w:t>
                  </w:r>
                </w:p>
              </w:tc>
              <w:tc>
                <w:tcPr>
                  <w:tcW w:w="1398" w:type="pct"/>
                  <w:vAlign w:val="center"/>
                  <w:hideMark/>
                </w:tcPr>
                <w:p w14:paraId="61B1DA13" w14:textId="0A114E8A"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Šinko Martin,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w:t>
                  </w:r>
                </w:p>
              </w:tc>
            </w:tr>
            <w:tr w:rsidR="0063660E" w:rsidRPr="00677178" w14:paraId="25BB9059" w14:textId="77777777" w:rsidTr="0051292A">
              <w:trPr>
                <w:trHeight w:val="288"/>
                <w:tblCellSpacing w:w="15" w:type="dxa"/>
              </w:trPr>
              <w:tc>
                <w:tcPr>
                  <w:tcW w:w="3556" w:type="pct"/>
                  <w:vAlign w:val="center"/>
                  <w:hideMark/>
                </w:tcPr>
                <w:p w14:paraId="3F19D854"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Tvorba vizuálnych efektov do krátkeho filmu v programe Blender </w:t>
                  </w:r>
                </w:p>
              </w:tc>
              <w:tc>
                <w:tcPr>
                  <w:tcW w:w="1398" w:type="pct"/>
                  <w:vAlign w:val="center"/>
                  <w:hideMark/>
                </w:tcPr>
                <w:p w14:paraId="5D8CD1CD" w14:textId="4B832595"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Šinko Martin,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w:t>
                  </w:r>
                </w:p>
              </w:tc>
            </w:tr>
            <w:tr w:rsidR="0063660E" w:rsidRPr="00677178" w14:paraId="4F1E7C82" w14:textId="77777777" w:rsidTr="0051292A">
              <w:trPr>
                <w:trHeight w:val="288"/>
                <w:tblCellSpacing w:w="15" w:type="dxa"/>
              </w:trPr>
              <w:tc>
                <w:tcPr>
                  <w:tcW w:w="3556" w:type="pct"/>
                  <w:vAlign w:val="center"/>
                  <w:hideMark/>
                </w:tcPr>
                <w:p w14:paraId="279D63ED"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Vytvorenie moderného grafického multimediálneho obsahu so zameraním na slovenský folklór </w:t>
                  </w:r>
                </w:p>
              </w:tc>
              <w:tc>
                <w:tcPr>
                  <w:tcW w:w="1398" w:type="pct"/>
                  <w:vAlign w:val="center"/>
                  <w:hideMark/>
                </w:tcPr>
                <w:p w14:paraId="5C0F3A69" w14:textId="6A0F7DD0"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Dubovan Jozef,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22EFD9F5" w14:textId="77777777" w:rsidTr="0051292A">
              <w:trPr>
                <w:trHeight w:val="288"/>
                <w:tblCellSpacing w:w="15" w:type="dxa"/>
              </w:trPr>
              <w:tc>
                <w:tcPr>
                  <w:tcW w:w="3556" w:type="pct"/>
                  <w:vAlign w:val="center"/>
                  <w:hideMark/>
                </w:tcPr>
                <w:p w14:paraId="5F9B6603"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Webová aplikácia pre vizualizáciu dát z meteostanice </w:t>
                  </w:r>
                </w:p>
              </w:tc>
              <w:tc>
                <w:tcPr>
                  <w:tcW w:w="1398" w:type="pct"/>
                  <w:vAlign w:val="center"/>
                  <w:hideMark/>
                </w:tcPr>
                <w:p w14:paraId="67A55DC6" w14:textId="7C023A46"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Radilová Martina,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63660E" w:rsidRPr="00677178" w14:paraId="2E49E06C" w14:textId="77777777" w:rsidTr="0051292A">
              <w:trPr>
                <w:trHeight w:val="288"/>
                <w:tblCellSpacing w:w="15" w:type="dxa"/>
              </w:trPr>
              <w:tc>
                <w:tcPr>
                  <w:tcW w:w="3556" w:type="pct"/>
                  <w:vAlign w:val="center"/>
                  <w:hideMark/>
                </w:tcPr>
                <w:p w14:paraId="66894506" w14:textId="77777777" w:rsidR="0063660E"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Zjednotenie a vytvorenie nového multimediálneho obsahu pre potreby FEITcity </w:t>
                  </w:r>
                </w:p>
              </w:tc>
              <w:tc>
                <w:tcPr>
                  <w:tcW w:w="1398" w:type="pct"/>
                  <w:vAlign w:val="center"/>
                  <w:hideMark/>
                </w:tcPr>
                <w:p w14:paraId="3B29D9C9" w14:textId="374311CF" w:rsidR="00023171" w:rsidRPr="00677178" w:rsidRDefault="0063660E" w:rsidP="0063660E">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 xml:space="preserve">Dubovan Jozef, </w:t>
                  </w:r>
                  <w:r w:rsidR="00B81B90" w:rsidRPr="00677178">
                    <w:rPr>
                      <w:rFonts w:eastAsia="Times New Roman" w:cstheme="minorHAnsi"/>
                      <w:sz w:val="20"/>
                      <w:szCs w:val="20"/>
                      <w:lang w:eastAsia="en-GB"/>
                    </w:rPr>
                    <w:t>Ing.</w:t>
                  </w:r>
                  <w:r w:rsidRPr="00677178">
                    <w:rPr>
                      <w:rFonts w:eastAsia="Times New Roman" w:cstheme="minorHAnsi"/>
                      <w:sz w:val="20"/>
                      <w:szCs w:val="20"/>
                      <w:lang w:eastAsia="en-GB"/>
                    </w:rPr>
                    <w:t>, PhD. </w:t>
                  </w:r>
                </w:p>
              </w:tc>
            </w:tr>
            <w:tr w:rsidR="00023171" w:rsidRPr="00677178" w14:paraId="4264C80B" w14:textId="77777777" w:rsidTr="0051292A">
              <w:trPr>
                <w:trHeight w:val="288"/>
                <w:tblCellSpacing w:w="15" w:type="dxa"/>
              </w:trPr>
              <w:tc>
                <w:tcPr>
                  <w:tcW w:w="3556" w:type="pct"/>
                  <w:vAlign w:val="center"/>
                </w:tcPr>
                <w:p w14:paraId="415D0F36" w14:textId="77777777" w:rsidR="00023171" w:rsidRPr="00677178" w:rsidRDefault="00023171" w:rsidP="0063660E">
                  <w:pPr>
                    <w:spacing w:before="100" w:beforeAutospacing="1" w:after="100" w:afterAutospacing="1" w:line="240" w:lineRule="auto"/>
                    <w:rPr>
                      <w:rFonts w:eastAsia="Times New Roman" w:cstheme="minorHAnsi"/>
                      <w:sz w:val="20"/>
                      <w:szCs w:val="20"/>
                      <w:lang w:eastAsia="en-GB"/>
                    </w:rPr>
                  </w:pPr>
                </w:p>
              </w:tc>
              <w:tc>
                <w:tcPr>
                  <w:tcW w:w="1398" w:type="pct"/>
                  <w:vAlign w:val="center"/>
                </w:tcPr>
                <w:p w14:paraId="2A1D5579" w14:textId="77777777" w:rsidR="00023171" w:rsidRPr="00677178" w:rsidRDefault="00023171" w:rsidP="0063660E">
                  <w:pPr>
                    <w:spacing w:before="100" w:beforeAutospacing="1" w:after="100" w:afterAutospacing="1" w:line="240" w:lineRule="auto"/>
                    <w:rPr>
                      <w:rFonts w:eastAsia="Times New Roman" w:cstheme="minorHAnsi"/>
                      <w:sz w:val="20"/>
                      <w:szCs w:val="20"/>
                      <w:lang w:eastAsia="en-GB"/>
                    </w:rPr>
                  </w:pPr>
                </w:p>
              </w:tc>
            </w:tr>
          </w:tbl>
          <w:p w14:paraId="1359C506" w14:textId="40AEDB73" w:rsidR="00023171" w:rsidRPr="00677178" w:rsidRDefault="002D4B2E" w:rsidP="002D4B2E">
            <w:pPr>
              <w:spacing w:after="120"/>
              <w:rPr>
                <w:rFonts w:cstheme="minorHAnsi"/>
                <w:i/>
                <w:iCs/>
                <w:sz w:val="20"/>
                <w:szCs w:val="20"/>
              </w:rPr>
            </w:pPr>
            <w:r w:rsidRPr="00677178">
              <w:rPr>
                <w:rFonts w:eastAsia="Times New Roman" w:cstheme="minorHAnsi"/>
                <w:i/>
                <w:iCs/>
                <w:sz w:val="20"/>
                <w:szCs w:val="20"/>
                <w:lang w:eastAsia="en-GB"/>
              </w:rPr>
              <w:t xml:space="preserve">Akademický rok </w:t>
            </w:r>
            <w:r w:rsidR="00023171" w:rsidRPr="00677178">
              <w:rPr>
                <w:rFonts w:cstheme="minorHAnsi"/>
                <w:i/>
                <w:iCs/>
                <w:sz w:val="20"/>
                <w:szCs w:val="20"/>
              </w:rPr>
              <w:t>2021/2022</w:t>
            </w:r>
          </w:p>
          <w:p w14:paraId="047BB958" w14:textId="118E2B91" w:rsidR="002D4B2E" w:rsidRPr="00677178" w:rsidRDefault="002D4B2E" w:rsidP="002D4B2E">
            <w:pPr>
              <w:spacing w:after="120"/>
              <w:rPr>
                <w:rFonts w:cstheme="minorHAnsi"/>
                <w:sz w:val="20"/>
                <w:szCs w:val="20"/>
              </w:rPr>
            </w:pPr>
            <w:r w:rsidRPr="00677178">
              <w:rPr>
                <w:rFonts w:eastAsia="Times New Roman" w:cstheme="minorHAnsi"/>
                <w:i/>
                <w:iCs/>
                <w:sz w:val="20"/>
                <w:szCs w:val="20"/>
                <w:u w:val="single"/>
                <w:lang w:eastAsia="en-GB"/>
              </w:rPr>
              <w:t>Názov práce</w:t>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u w:val="single"/>
                <w:lang w:eastAsia="en-GB"/>
              </w:rPr>
              <w:t>Vedúci záv. práce </w:t>
            </w:r>
          </w:p>
          <w:p w14:paraId="75E82FE6" w14:textId="5C6D85F9" w:rsidR="00023171" w:rsidRPr="00677178" w:rsidRDefault="00023171" w:rsidP="002D4B2E">
            <w:pPr>
              <w:spacing w:after="120"/>
              <w:rPr>
                <w:rFonts w:cstheme="minorHAnsi"/>
                <w:sz w:val="20"/>
                <w:szCs w:val="20"/>
              </w:rPr>
            </w:pPr>
            <w:r w:rsidRPr="00677178">
              <w:rPr>
                <w:rFonts w:cstheme="minorHAnsi"/>
                <w:sz w:val="20"/>
                <w:szCs w:val="20"/>
              </w:rPr>
              <w:t>Interaktívne boxerské vrece</w:t>
            </w:r>
            <w:r w:rsidRPr="00677178">
              <w:rPr>
                <w:rFonts w:cstheme="minorHAnsi"/>
                <w:sz w:val="20"/>
                <w:szCs w:val="20"/>
              </w:rPr>
              <w:tab/>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proofErr w:type="spellStart"/>
            <w:r w:rsidRPr="00677178">
              <w:rPr>
                <w:rFonts w:cstheme="minorHAnsi"/>
                <w:sz w:val="20"/>
                <w:szCs w:val="20"/>
              </w:rPr>
              <w:t>Benčo</w:t>
            </w:r>
            <w:proofErr w:type="spellEnd"/>
            <w:r w:rsidRPr="00677178">
              <w:rPr>
                <w:rFonts w:cstheme="minorHAnsi"/>
                <w:sz w:val="20"/>
                <w:szCs w:val="20"/>
              </w:rPr>
              <w:t xml:space="preserve"> Miroslav,</w:t>
            </w:r>
            <w:r w:rsidR="00EB057C" w:rsidRPr="00677178">
              <w:rPr>
                <w:rFonts w:cstheme="minorHAnsi"/>
                <w:sz w:val="20"/>
                <w:szCs w:val="20"/>
              </w:rPr>
              <w:t xml:space="preserve">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678277A6" w14:textId="17291F5F" w:rsidR="00023171" w:rsidRPr="00677178" w:rsidRDefault="00023171" w:rsidP="002D4B2E">
            <w:pPr>
              <w:spacing w:after="120"/>
              <w:rPr>
                <w:rFonts w:cstheme="minorHAnsi"/>
                <w:sz w:val="20"/>
                <w:szCs w:val="20"/>
              </w:rPr>
            </w:pPr>
            <w:r w:rsidRPr="00677178">
              <w:rPr>
                <w:rFonts w:cstheme="minorHAnsi"/>
                <w:sz w:val="20"/>
                <w:szCs w:val="20"/>
              </w:rPr>
              <w:t>Slovenský folklór v modernom grafickom dizajne</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Dubovan Jozef,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13350721" w14:textId="1F17EBCB" w:rsidR="00023171" w:rsidRPr="00677178" w:rsidRDefault="00023171" w:rsidP="002D4B2E">
            <w:pPr>
              <w:spacing w:after="120"/>
              <w:rPr>
                <w:rFonts w:cstheme="minorHAnsi"/>
                <w:sz w:val="20"/>
                <w:szCs w:val="20"/>
              </w:rPr>
            </w:pPr>
            <w:r w:rsidRPr="00677178">
              <w:rPr>
                <w:rFonts w:cstheme="minorHAnsi"/>
                <w:sz w:val="20"/>
                <w:szCs w:val="20"/>
              </w:rPr>
              <w:t>Vytvorenie dizajnu publikácie zameranej na motoristický šport</w:t>
            </w:r>
            <w:r w:rsidRPr="00677178">
              <w:rPr>
                <w:rFonts w:cstheme="minorHAnsi"/>
                <w:sz w:val="20"/>
                <w:szCs w:val="20"/>
              </w:rPr>
              <w:tab/>
            </w:r>
            <w:r w:rsidRPr="00677178">
              <w:rPr>
                <w:rFonts w:cstheme="minorHAnsi"/>
                <w:sz w:val="20"/>
                <w:szCs w:val="20"/>
              </w:rPr>
              <w:tab/>
              <w:t xml:space="preserve">Dubovan Jozef,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 xml:space="preserve"> </w:t>
            </w:r>
            <w:r w:rsidRPr="00677178">
              <w:rPr>
                <w:rFonts w:cstheme="minorHAnsi"/>
                <w:sz w:val="20"/>
                <w:szCs w:val="20"/>
              </w:rPr>
              <w:tab/>
            </w:r>
          </w:p>
          <w:p w14:paraId="745F3F12" w14:textId="4874D8CF" w:rsidR="00023171" w:rsidRPr="00677178" w:rsidRDefault="00023171" w:rsidP="002D4B2E">
            <w:pPr>
              <w:spacing w:after="120"/>
              <w:rPr>
                <w:rFonts w:cstheme="minorHAnsi"/>
                <w:sz w:val="20"/>
                <w:szCs w:val="20"/>
              </w:rPr>
            </w:pPr>
            <w:r w:rsidRPr="00677178">
              <w:rPr>
                <w:rFonts w:cstheme="minorHAnsi"/>
                <w:sz w:val="20"/>
                <w:szCs w:val="20"/>
              </w:rPr>
              <w:t>Vytvorenie logotypu pre účely ozbrojených síl Slovenskej republiky</w:t>
            </w:r>
            <w:r w:rsidRPr="00677178">
              <w:rPr>
                <w:rFonts w:cstheme="minorHAnsi"/>
                <w:sz w:val="20"/>
                <w:szCs w:val="20"/>
              </w:rPr>
              <w:tab/>
            </w:r>
            <w:r w:rsidR="002D4B2E" w:rsidRPr="00677178">
              <w:rPr>
                <w:rFonts w:cstheme="minorHAnsi"/>
                <w:sz w:val="20"/>
                <w:szCs w:val="20"/>
              </w:rPr>
              <w:tab/>
            </w:r>
            <w:r w:rsidRPr="00677178">
              <w:rPr>
                <w:rFonts w:cstheme="minorHAnsi"/>
                <w:sz w:val="20"/>
                <w:szCs w:val="20"/>
              </w:rPr>
              <w:t>Dubovan Jozef,</w:t>
            </w:r>
            <w:r w:rsidR="00EB057C" w:rsidRPr="00677178">
              <w:rPr>
                <w:rFonts w:cstheme="minorHAnsi"/>
                <w:sz w:val="20"/>
                <w:szCs w:val="20"/>
              </w:rPr>
              <w:t xml:space="preserve">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 xml:space="preserve"> </w:t>
            </w:r>
            <w:r w:rsidRPr="00677178">
              <w:rPr>
                <w:rFonts w:cstheme="minorHAnsi"/>
                <w:sz w:val="20"/>
                <w:szCs w:val="20"/>
              </w:rPr>
              <w:tab/>
            </w:r>
          </w:p>
          <w:p w14:paraId="05039DB0" w14:textId="533A9C8B" w:rsidR="00023171" w:rsidRPr="00677178" w:rsidRDefault="00023171" w:rsidP="002D4B2E">
            <w:pPr>
              <w:spacing w:after="120"/>
              <w:rPr>
                <w:rFonts w:cstheme="minorHAnsi"/>
                <w:sz w:val="20"/>
                <w:szCs w:val="20"/>
              </w:rPr>
            </w:pPr>
            <w:r w:rsidRPr="00677178">
              <w:rPr>
                <w:rFonts w:cstheme="minorHAnsi"/>
                <w:sz w:val="20"/>
                <w:szCs w:val="20"/>
              </w:rPr>
              <w:t>Interaktívne videá pre výučbu fyziky</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Hockicko Peter,</w:t>
            </w:r>
            <w:r w:rsidR="00EB057C" w:rsidRPr="00677178">
              <w:rPr>
                <w:rFonts w:cstheme="minorHAnsi"/>
                <w:sz w:val="20"/>
                <w:szCs w:val="20"/>
              </w:rPr>
              <w:t xml:space="preserve"> </w:t>
            </w:r>
            <w:r w:rsidRPr="00677178">
              <w:rPr>
                <w:rFonts w:cstheme="minorHAnsi"/>
                <w:sz w:val="20"/>
                <w:szCs w:val="20"/>
              </w:rPr>
              <w:t>doc. PaedDr. PhD,</w:t>
            </w:r>
            <w:r w:rsidRPr="00677178">
              <w:rPr>
                <w:rFonts w:cstheme="minorHAnsi"/>
                <w:sz w:val="20"/>
                <w:szCs w:val="20"/>
              </w:rPr>
              <w:tab/>
            </w:r>
          </w:p>
          <w:p w14:paraId="76C51E0F" w14:textId="4E4185B8" w:rsidR="00023171" w:rsidRPr="00677178" w:rsidRDefault="00023171" w:rsidP="002D4B2E">
            <w:pPr>
              <w:spacing w:after="120"/>
              <w:rPr>
                <w:rFonts w:cstheme="minorHAnsi"/>
                <w:sz w:val="20"/>
                <w:szCs w:val="20"/>
              </w:rPr>
            </w:pPr>
            <w:r w:rsidRPr="00677178">
              <w:rPr>
                <w:rFonts w:cstheme="minorHAnsi"/>
                <w:sz w:val="20"/>
                <w:szCs w:val="20"/>
              </w:rPr>
              <w:t>Mobile learning vo výučbe fyziky</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Hockicko Peter, doc. PaedDr. PhD</w:t>
            </w:r>
            <w:r w:rsidRPr="00677178">
              <w:rPr>
                <w:rFonts w:cstheme="minorHAnsi"/>
                <w:sz w:val="20"/>
                <w:szCs w:val="20"/>
              </w:rPr>
              <w:tab/>
            </w:r>
          </w:p>
          <w:p w14:paraId="031F1D57" w14:textId="71959E83" w:rsidR="00023171" w:rsidRPr="00677178" w:rsidRDefault="00023171" w:rsidP="002D4B2E">
            <w:pPr>
              <w:spacing w:after="120"/>
              <w:rPr>
                <w:rFonts w:cstheme="minorHAnsi"/>
                <w:sz w:val="20"/>
                <w:szCs w:val="20"/>
              </w:rPr>
            </w:pPr>
            <w:r w:rsidRPr="00677178">
              <w:rPr>
                <w:rFonts w:cstheme="minorHAnsi"/>
                <w:sz w:val="20"/>
                <w:szCs w:val="20"/>
              </w:rPr>
              <w:t xml:space="preserve">Dizajn manuál a marketingová stratégia katedry využitím tlačových médií </w:t>
            </w:r>
            <w:r w:rsidR="002D4B2E" w:rsidRPr="00677178">
              <w:rPr>
                <w:rFonts w:cstheme="minorHAnsi"/>
                <w:sz w:val="20"/>
                <w:szCs w:val="20"/>
              </w:rPr>
              <w:br/>
            </w:r>
            <w:r w:rsidRPr="00677178">
              <w:rPr>
                <w:rFonts w:cstheme="minorHAnsi"/>
                <w:sz w:val="20"/>
                <w:szCs w:val="20"/>
              </w:rPr>
              <w:t>a reklamných predmetov</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Holešová Anna, </w:t>
            </w:r>
            <w:r w:rsidR="00B81B90" w:rsidRPr="00677178">
              <w:rPr>
                <w:rFonts w:cstheme="minorHAnsi"/>
                <w:sz w:val="20"/>
                <w:szCs w:val="20"/>
              </w:rPr>
              <w:t>Ing.</w:t>
            </w:r>
            <w:r w:rsidRPr="00677178">
              <w:rPr>
                <w:rFonts w:cstheme="minorHAnsi"/>
                <w:sz w:val="20"/>
                <w:szCs w:val="20"/>
              </w:rPr>
              <w:tab/>
            </w:r>
          </w:p>
          <w:p w14:paraId="5BB537B2" w14:textId="4C8769B8" w:rsidR="00023171" w:rsidRPr="00677178" w:rsidRDefault="00023171" w:rsidP="002D4B2E">
            <w:pPr>
              <w:spacing w:after="120"/>
              <w:rPr>
                <w:rFonts w:cstheme="minorHAnsi"/>
                <w:sz w:val="20"/>
                <w:szCs w:val="20"/>
              </w:rPr>
            </w:pPr>
            <w:r w:rsidRPr="00677178">
              <w:rPr>
                <w:rFonts w:cstheme="minorHAnsi"/>
                <w:sz w:val="20"/>
                <w:szCs w:val="20"/>
              </w:rPr>
              <w:t>Interaktívna rozprávka</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Hudec Róbert, </w:t>
            </w:r>
            <w:r w:rsidR="00EB057C" w:rsidRPr="00677178">
              <w:rPr>
                <w:rFonts w:cstheme="minorHAnsi"/>
                <w:sz w:val="20"/>
                <w:szCs w:val="20"/>
              </w:rPr>
              <w:t xml:space="preserve">prof. Ing., </w:t>
            </w:r>
            <w:r w:rsidR="0068760A" w:rsidRPr="00677178">
              <w:rPr>
                <w:rFonts w:cstheme="minorHAnsi"/>
                <w:sz w:val="20"/>
                <w:szCs w:val="20"/>
              </w:rPr>
              <w:t>PhD.</w:t>
            </w:r>
            <w:r w:rsidRPr="00677178">
              <w:rPr>
                <w:rFonts w:cstheme="minorHAnsi"/>
                <w:sz w:val="20"/>
                <w:szCs w:val="20"/>
              </w:rPr>
              <w:tab/>
            </w:r>
          </w:p>
          <w:p w14:paraId="52267E22" w14:textId="5DC902D9" w:rsidR="00023171" w:rsidRPr="00677178" w:rsidRDefault="00023171" w:rsidP="002D4B2E">
            <w:pPr>
              <w:spacing w:after="120"/>
              <w:rPr>
                <w:rFonts w:cstheme="minorHAnsi"/>
                <w:sz w:val="20"/>
                <w:szCs w:val="20"/>
              </w:rPr>
            </w:pPr>
            <w:r w:rsidRPr="00677178">
              <w:rPr>
                <w:rFonts w:cstheme="minorHAnsi"/>
                <w:sz w:val="20"/>
                <w:szCs w:val="20"/>
              </w:rPr>
              <w:lastRenderedPageBreak/>
              <w:t>3D skenovanie objektov využitím fotogrametrie</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Kamencay Patrik,</w:t>
            </w:r>
            <w:r w:rsidR="00EB057C" w:rsidRPr="00677178">
              <w:rPr>
                <w:rFonts w:cstheme="minorHAnsi"/>
                <w:sz w:val="20"/>
                <w:szCs w:val="20"/>
              </w:rPr>
              <w:t xml:space="preserve">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29C1C05C" w14:textId="42773265" w:rsidR="00023171" w:rsidRPr="00677178" w:rsidRDefault="00023171" w:rsidP="002D4B2E">
            <w:pPr>
              <w:spacing w:after="120"/>
              <w:rPr>
                <w:rFonts w:cstheme="minorHAnsi"/>
                <w:sz w:val="20"/>
                <w:szCs w:val="20"/>
              </w:rPr>
            </w:pPr>
            <w:r w:rsidRPr="00677178">
              <w:rPr>
                <w:rFonts w:cstheme="minorHAnsi"/>
                <w:sz w:val="20"/>
                <w:szCs w:val="20"/>
              </w:rPr>
              <w:t>3D vizualizácia biomedicínskych obrazových dát</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 xml:space="preserve"> </w:t>
            </w:r>
            <w:r w:rsidRPr="00677178">
              <w:rPr>
                <w:rFonts w:cstheme="minorHAnsi"/>
                <w:sz w:val="20"/>
                <w:szCs w:val="20"/>
              </w:rPr>
              <w:tab/>
            </w:r>
          </w:p>
          <w:p w14:paraId="08FD5361" w14:textId="18C3E620" w:rsidR="00023171" w:rsidRPr="00677178" w:rsidRDefault="00023171" w:rsidP="002D4B2E">
            <w:pPr>
              <w:spacing w:after="120"/>
              <w:rPr>
                <w:rFonts w:cstheme="minorHAnsi"/>
                <w:sz w:val="20"/>
                <w:szCs w:val="20"/>
              </w:rPr>
            </w:pPr>
            <w:r w:rsidRPr="00677178">
              <w:rPr>
                <w:rFonts w:cstheme="minorHAnsi"/>
                <w:sz w:val="20"/>
                <w:szCs w:val="20"/>
              </w:rPr>
              <w:t>Segmentácia medicínskych obrazových dát</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t xml:space="preserve"> </w:t>
            </w:r>
          </w:p>
          <w:p w14:paraId="79746E6D" w14:textId="36EBE438" w:rsidR="00023171" w:rsidRPr="00677178" w:rsidRDefault="00023171" w:rsidP="002D4B2E">
            <w:pPr>
              <w:spacing w:after="120"/>
              <w:rPr>
                <w:rFonts w:cstheme="minorHAnsi"/>
                <w:sz w:val="20"/>
                <w:szCs w:val="20"/>
              </w:rPr>
            </w:pPr>
            <w:r w:rsidRPr="00677178">
              <w:rPr>
                <w:rFonts w:cstheme="minorHAnsi"/>
                <w:sz w:val="20"/>
                <w:szCs w:val="20"/>
              </w:rPr>
              <w:t>Výpočet vzdialenosti objektov využitím disparitnej mapy</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02BD42AA" w14:textId="7C249FC2" w:rsidR="00023171" w:rsidRPr="00677178" w:rsidRDefault="00023171" w:rsidP="002D4B2E">
            <w:pPr>
              <w:spacing w:after="120"/>
              <w:rPr>
                <w:rFonts w:cstheme="minorHAnsi"/>
                <w:sz w:val="20"/>
                <w:szCs w:val="20"/>
              </w:rPr>
            </w:pPr>
            <w:r w:rsidRPr="00677178">
              <w:rPr>
                <w:rFonts w:cstheme="minorHAnsi"/>
                <w:sz w:val="20"/>
                <w:szCs w:val="20"/>
              </w:rPr>
              <w:t>Jednokanálová separácia rečníkov</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Kasák Peter,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31B31900" w14:textId="5C53398B" w:rsidR="00023171" w:rsidRPr="00677178" w:rsidRDefault="00023171" w:rsidP="002D4B2E">
            <w:pPr>
              <w:spacing w:after="120"/>
              <w:rPr>
                <w:rFonts w:cstheme="minorHAnsi"/>
                <w:sz w:val="20"/>
                <w:szCs w:val="20"/>
              </w:rPr>
            </w:pPr>
            <w:r w:rsidRPr="00677178">
              <w:rPr>
                <w:rFonts w:cstheme="minorHAnsi"/>
                <w:sz w:val="20"/>
                <w:szCs w:val="20"/>
              </w:rPr>
              <w:t>Multimediálna prezentácia laboratória spracovania audio signálov</w:t>
            </w:r>
            <w:r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Kasák Peter,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3ED2D30B" w14:textId="6AC4D55A" w:rsidR="00023171" w:rsidRPr="00677178" w:rsidRDefault="00023171" w:rsidP="002D4B2E">
            <w:pPr>
              <w:spacing w:after="120"/>
              <w:rPr>
                <w:rFonts w:cstheme="minorHAnsi"/>
                <w:sz w:val="20"/>
                <w:szCs w:val="20"/>
              </w:rPr>
            </w:pPr>
            <w:r w:rsidRPr="00677178">
              <w:rPr>
                <w:rFonts w:cstheme="minorHAnsi"/>
                <w:sz w:val="20"/>
                <w:szCs w:val="20"/>
              </w:rPr>
              <w:t>Priestorová separácia audio signálov</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Kasák Peter,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t xml:space="preserve"> </w:t>
            </w:r>
          </w:p>
          <w:p w14:paraId="38F726C3" w14:textId="720B5D6C" w:rsidR="00023171" w:rsidRPr="00677178" w:rsidRDefault="00023171" w:rsidP="002D4B2E">
            <w:pPr>
              <w:spacing w:after="120"/>
              <w:rPr>
                <w:rFonts w:cstheme="minorHAnsi"/>
                <w:sz w:val="20"/>
                <w:szCs w:val="20"/>
              </w:rPr>
            </w:pPr>
            <w:r w:rsidRPr="00677178">
              <w:rPr>
                <w:rFonts w:cstheme="minorHAnsi"/>
                <w:sz w:val="20"/>
                <w:szCs w:val="20"/>
              </w:rPr>
              <w:t>Návrh knižničného systému</w:t>
            </w:r>
            <w:r w:rsidRPr="00677178">
              <w:rPr>
                <w:rFonts w:cstheme="minorHAnsi"/>
                <w:sz w:val="20"/>
                <w:szCs w:val="20"/>
              </w:rPr>
              <w:tab/>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Markovič Miroslav,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7C96D18A" w14:textId="14418848" w:rsidR="00023171" w:rsidRPr="00677178" w:rsidRDefault="00023171" w:rsidP="002D4B2E">
            <w:pPr>
              <w:spacing w:after="120"/>
              <w:rPr>
                <w:rFonts w:cstheme="minorHAnsi"/>
                <w:sz w:val="20"/>
                <w:szCs w:val="20"/>
              </w:rPr>
            </w:pPr>
            <w:r w:rsidRPr="00677178">
              <w:rPr>
                <w:rFonts w:cstheme="minorHAnsi"/>
                <w:sz w:val="20"/>
                <w:szCs w:val="20"/>
              </w:rPr>
              <w:t>Virtualizácia pomocou Kernel-based Virtual Machine (KVM)</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Matúška Slavomír, </w:t>
            </w:r>
            <w:r w:rsidR="00B81B90" w:rsidRPr="00677178">
              <w:rPr>
                <w:rFonts w:cstheme="minorHAnsi"/>
                <w:sz w:val="20"/>
                <w:szCs w:val="20"/>
              </w:rPr>
              <w:t>Ing.</w:t>
            </w:r>
            <w:r w:rsidRPr="00677178">
              <w:rPr>
                <w:rFonts w:cstheme="minorHAnsi"/>
                <w:sz w:val="20"/>
                <w:szCs w:val="20"/>
              </w:rPr>
              <w:t>, PhD.</w:t>
            </w:r>
          </w:p>
          <w:p w14:paraId="40F19F02" w14:textId="2FBB4DAA" w:rsidR="00023171" w:rsidRPr="00677178" w:rsidRDefault="00023171" w:rsidP="002D4B2E">
            <w:pPr>
              <w:spacing w:after="120"/>
              <w:rPr>
                <w:rFonts w:cstheme="minorHAnsi"/>
                <w:sz w:val="20"/>
                <w:szCs w:val="20"/>
              </w:rPr>
            </w:pPr>
            <w:r w:rsidRPr="00677178">
              <w:rPr>
                <w:rFonts w:cstheme="minorHAnsi"/>
                <w:sz w:val="20"/>
                <w:szCs w:val="20"/>
              </w:rPr>
              <w:t>Virtualizácia pomocou Microsoft Hyper-V</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Matúška Slavomír, </w:t>
            </w:r>
            <w:r w:rsidR="00B81B90" w:rsidRPr="00677178">
              <w:rPr>
                <w:rFonts w:cstheme="minorHAnsi"/>
                <w:sz w:val="20"/>
                <w:szCs w:val="20"/>
              </w:rPr>
              <w:t>Ing.</w:t>
            </w:r>
            <w:r w:rsidRPr="00677178">
              <w:rPr>
                <w:rFonts w:cstheme="minorHAnsi"/>
                <w:sz w:val="20"/>
                <w:szCs w:val="20"/>
              </w:rPr>
              <w:t>, PhD.</w:t>
            </w:r>
            <w:r w:rsidRPr="00677178">
              <w:rPr>
                <w:rFonts w:cstheme="minorHAnsi"/>
                <w:sz w:val="20"/>
                <w:szCs w:val="20"/>
              </w:rPr>
              <w:tab/>
              <w:t xml:space="preserve"> </w:t>
            </w:r>
          </w:p>
          <w:p w14:paraId="106DDD95" w14:textId="59FD4146" w:rsidR="00023171" w:rsidRPr="00677178" w:rsidRDefault="00023171" w:rsidP="002D4B2E">
            <w:pPr>
              <w:spacing w:after="120"/>
              <w:rPr>
                <w:rFonts w:cstheme="minorHAnsi"/>
                <w:sz w:val="20"/>
                <w:szCs w:val="20"/>
              </w:rPr>
            </w:pPr>
            <w:r w:rsidRPr="00677178">
              <w:rPr>
                <w:rFonts w:cstheme="minorHAnsi"/>
                <w:sz w:val="20"/>
                <w:szCs w:val="20"/>
              </w:rPr>
              <w:t xml:space="preserve">Porovnanie subjektívnej kvality obrázkov zakódovaných pomocou </w:t>
            </w:r>
            <w:r w:rsidR="002D4B2E" w:rsidRPr="00677178">
              <w:rPr>
                <w:rFonts w:cstheme="minorHAnsi"/>
                <w:sz w:val="20"/>
                <w:szCs w:val="20"/>
              </w:rPr>
              <w:br/>
            </w:r>
            <w:r w:rsidRPr="00677178">
              <w:rPr>
                <w:rFonts w:cstheme="minorHAnsi"/>
                <w:sz w:val="20"/>
                <w:szCs w:val="20"/>
              </w:rPr>
              <w:t>štandardov JPEG a H.265</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t xml:space="preserve">Miždoš Tomáš, </w:t>
            </w:r>
            <w:r w:rsidR="00B81B90" w:rsidRPr="00677178">
              <w:rPr>
                <w:rFonts w:cstheme="minorHAnsi"/>
                <w:sz w:val="20"/>
                <w:szCs w:val="20"/>
              </w:rPr>
              <w:t>Ing.</w:t>
            </w:r>
          </w:p>
          <w:p w14:paraId="61DA460A" w14:textId="0C9826FB" w:rsidR="00023171" w:rsidRPr="00677178" w:rsidRDefault="00023171" w:rsidP="002D4B2E">
            <w:pPr>
              <w:spacing w:after="120"/>
              <w:rPr>
                <w:rFonts w:cstheme="minorHAnsi"/>
                <w:sz w:val="20"/>
                <w:szCs w:val="20"/>
              </w:rPr>
            </w:pPr>
            <w:r w:rsidRPr="00677178">
              <w:rPr>
                <w:rFonts w:cstheme="minorHAnsi"/>
                <w:sz w:val="20"/>
                <w:szCs w:val="20"/>
              </w:rPr>
              <w:t>Multimediálny kurz blokového programovania pre deti</w:t>
            </w:r>
            <w:r w:rsidRPr="00677178">
              <w:rPr>
                <w:rFonts w:cstheme="minorHAnsi"/>
                <w:sz w:val="20"/>
                <w:szCs w:val="20"/>
              </w:rPr>
              <w:tab/>
              <w:t xml:space="preserve"> </w:t>
            </w:r>
            <w:r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Paralič Martin, </w:t>
            </w:r>
            <w:r w:rsidR="00B81B90" w:rsidRPr="00677178">
              <w:rPr>
                <w:rFonts w:cstheme="minorHAnsi"/>
                <w:sz w:val="20"/>
                <w:szCs w:val="20"/>
              </w:rPr>
              <w:t>Ing.</w:t>
            </w:r>
            <w:r w:rsidRPr="00677178">
              <w:rPr>
                <w:rFonts w:cstheme="minorHAnsi"/>
                <w:sz w:val="20"/>
                <w:szCs w:val="20"/>
              </w:rPr>
              <w:t>, PhD.</w:t>
            </w:r>
            <w:r w:rsidRPr="00677178">
              <w:rPr>
                <w:rFonts w:cstheme="minorHAnsi"/>
                <w:sz w:val="20"/>
                <w:szCs w:val="20"/>
              </w:rPr>
              <w:tab/>
            </w:r>
          </w:p>
          <w:p w14:paraId="0DBDCE38" w14:textId="03A36429" w:rsidR="00023171" w:rsidRPr="00677178" w:rsidRDefault="00023171" w:rsidP="002D4B2E">
            <w:pPr>
              <w:spacing w:after="120"/>
              <w:rPr>
                <w:rFonts w:cstheme="minorHAnsi"/>
                <w:sz w:val="20"/>
                <w:szCs w:val="20"/>
              </w:rPr>
            </w:pPr>
            <w:r w:rsidRPr="00677178">
              <w:rPr>
                <w:rFonts w:cstheme="minorHAnsi"/>
                <w:sz w:val="20"/>
                <w:szCs w:val="20"/>
              </w:rPr>
              <w:t>3D model maskota katedry KMIKT</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Sýkora Peter, </w:t>
            </w:r>
            <w:r w:rsidR="00B81B90" w:rsidRPr="00677178">
              <w:rPr>
                <w:rFonts w:cstheme="minorHAnsi"/>
                <w:sz w:val="20"/>
                <w:szCs w:val="20"/>
              </w:rPr>
              <w:t>Ing.</w:t>
            </w:r>
            <w:r w:rsidRPr="00677178">
              <w:rPr>
                <w:rFonts w:cstheme="minorHAnsi"/>
                <w:sz w:val="20"/>
                <w:szCs w:val="20"/>
              </w:rPr>
              <w:t>, PhD.</w:t>
            </w:r>
            <w:r w:rsidRPr="00677178">
              <w:rPr>
                <w:rFonts w:cstheme="minorHAnsi"/>
                <w:sz w:val="20"/>
                <w:szCs w:val="20"/>
              </w:rPr>
              <w:tab/>
            </w:r>
          </w:p>
          <w:p w14:paraId="459CF2FD" w14:textId="54241590" w:rsidR="00023171" w:rsidRPr="00677178" w:rsidRDefault="00023171" w:rsidP="002D4B2E">
            <w:pPr>
              <w:spacing w:after="120"/>
              <w:rPr>
                <w:rFonts w:cstheme="minorHAnsi"/>
                <w:sz w:val="20"/>
                <w:szCs w:val="20"/>
              </w:rPr>
            </w:pPr>
            <w:r w:rsidRPr="00677178">
              <w:rPr>
                <w:rFonts w:cstheme="minorHAnsi"/>
                <w:sz w:val="20"/>
                <w:szCs w:val="20"/>
              </w:rPr>
              <w:t>Návrh komponentov stratosférického balóna pre 3D tlač</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Sýkora Peter, </w:t>
            </w:r>
            <w:r w:rsidR="00B81B90" w:rsidRPr="00677178">
              <w:rPr>
                <w:rFonts w:cstheme="minorHAnsi"/>
                <w:sz w:val="20"/>
                <w:szCs w:val="20"/>
              </w:rPr>
              <w:t>Ing.</w:t>
            </w:r>
            <w:r w:rsidRPr="00677178">
              <w:rPr>
                <w:rFonts w:cstheme="minorHAnsi"/>
                <w:sz w:val="20"/>
                <w:szCs w:val="20"/>
              </w:rPr>
              <w:t>, PhD.</w:t>
            </w:r>
            <w:r w:rsidRPr="00677178">
              <w:rPr>
                <w:rFonts w:cstheme="minorHAnsi"/>
                <w:sz w:val="20"/>
                <w:szCs w:val="20"/>
              </w:rPr>
              <w:tab/>
            </w:r>
          </w:p>
          <w:p w14:paraId="3122BA0A" w14:textId="7447BF9C" w:rsidR="00023171" w:rsidRPr="00677178" w:rsidRDefault="00023171" w:rsidP="002D4B2E">
            <w:pPr>
              <w:spacing w:after="120"/>
              <w:rPr>
                <w:rFonts w:cstheme="minorHAnsi"/>
                <w:sz w:val="20"/>
                <w:szCs w:val="20"/>
              </w:rPr>
            </w:pPr>
            <w:r w:rsidRPr="00677178">
              <w:rPr>
                <w:rFonts w:cstheme="minorHAnsi"/>
                <w:sz w:val="20"/>
                <w:szCs w:val="20"/>
              </w:rPr>
              <w:t>Porovnanie nástrojov pre “ray-tracing” vykresľovanie v reálnom čase</w:t>
            </w:r>
            <w:r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Sýkora Peter, </w:t>
            </w:r>
            <w:r w:rsidR="00B81B90" w:rsidRPr="00677178">
              <w:rPr>
                <w:rFonts w:cstheme="minorHAnsi"/>
                <w:sz w:val="20"/>
                <w:szCs w:val="20"/>
              </w:rPr>
              <w:t>Ing.</w:t>
            </w:r>
            <w:r w:rsidRPr="00677178">
              <w:rPr>
                <w:rFonts w:cstheme="minorHAnsi"/>
                <w:sz w:val="20"/>
                <w:szCs w:val="20"/>
              </w:rPr>
              <w:t>, PhD.</w:t>
            </w:r>
            <w:r w:rsidRPr="00677178">
              <w:rPr>
                <w:rFonts w:cstheme="minorHAnsi"/>
                <w:sz w:val="20"/>
                <w:szCs w:val="20"/>
              </w:rPr>
              <w:tab/>
            </w:r>
          </w:p>
          <w:p w14:paraId="1C47DB37" w14:textId="2153CD44" w:rsidR="00023171" w:rsidRPr="00677178" w:rsidRDefault="00023171" w:rsidP="002D4B2E">
            <w:pPr>
              <w:spacing w:after="120"/>
              <w:rPr>
                <w:rFonts w:cstheme="minorHAnsi"/>
                <w:sz w:val="20"/>
                <w:szCs w:val="20"/>
              </w:rPr>
            </w:pPr>
            <w:r w:rsidRPr="00677178">
              <w:rPr>
                <w:rFonts w:cstheme="minorHAnsi"/>
                <w:sz w:val="20"/>
                <w:szCs w:val="20"/>
              </w:rPr>
              <w:t>Steam a jeho knižnice</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Sýkora Peter, </w:t>
            </w:r>
            <w:r w:rsidR="00B81B90" w:rsidRPr="00677178">
              <w:rPr>
                <w:rFonts w:cstheme="minorHAnsi"/>
                <w:sz w:val="20"/>
                <w:szCs w:val="20"/>
              </w:rPr>
              <w:t>Ing.</w:t>
            </w:r>
            <w:r w:rsidRPr="00677178">
              <w:rPr>
                <w:rFonts w:cstheme="minorHAnsi"/>
                <w:sz w:val="20"/>
                <w:szCs w:val="20"/>
              </w:rPr>
              <w:t>, PhD.</w:t>
            </w:r>
            <w:r w:rsidRPr="00677178">
              <w:rPr>
                <w:rFonts w:cstheme="minorHAnsi"/>
                <w:sz w:val="20"/>
                <w:szCs w:val="20"/>
              </w:rPr>
              <w:tab/>
            </w:r>
          </w:p>
          <w:p w14:paraId="0BB18EB2" w14:textId="54C8FABA" w:rsidR="00023171" w:rsidRPr="00677178" w:rsidRDefault="00023171" w:rsidP="002D4B2E">
            <w:pPr>
              <w:spacing w:after="120"/>
              <w:rPr>
                <w:rFonts w:cstheme="minorHAnsi"/>
                <w:sz w:val="20"/>
                <w:szCs w:val="20"/>
              </w:rPr>
            </w:pPr>
            <w:r w:rsidRPr="00677178">
              <w:rPr>
                <w:rFonts w:cstheme="minorHAnsi"/>
                <w:sz w:val="20"/>
                <w:szCs w:val="20"/>
              </w:rPr>
              <w:t>Webstránka Ateliéru multimediálnej tvorby</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Uhrina Miroslav, </w:t>
            </w:r>
            <w:r w:rsidR="00B81B90" w:rsidRPr="00677178">
              <w:rPr>
                <w:rFonts w:cstheme="minorHAnsi"/>
                <w:sz w:val="20"/>
                <w:szCs w:val="20"/>
              </w:rPr>
              <w:t>Ing.</w:t>
            </w:r>
            <w:r w:rsidRPr="00677178">
              <w:rPr>
                <w:rFonts w:cstheme="minorHAnsi"/>
                <w:sz w:val="20"/>
                <w:szCs w:val="20"/>
              </w:rPr>
              <w:t>, PhD.</w:t>
            </w:r>
            <w:r w:rsidRPr="00677178">
              <w:rPr>
                <w:rFonts w:cstheme="minorHAnsi"/>
                <w:sz w:val="20"/>
                <w:szCs w:val="20"/>
              </w:rPr>
              <w:tab/>
            </w:r>
          </w:p>
          <w:p w14:paraId="35BC019B" w14:textId="7D6E44CB" w:rsidR="00023171" w:rsidRPr="00677178" w:rsidRDefault="00023171" w:rsidP="002D4B2E">
            <w:pPr>
              <w:spacing w:after="120"/>
              <w:rPr>
                <w:rFonts w:cstheme="minorHAnsi"/>
                <w:sz w:val="20"/>
                <w:szCs w:val="20"/>
              </w:rPr>
            </w:pPr>
            <w:r w:rsidRPr="00677178">
              <w:rPr>
                <w:rFonts w:cstheme="minorHAnsi"/>
                <w:sz w:val="20"/>
                <w:szCs w:val="20"/>
              </w:rPr>
              <w:t>Webstránka rodinného centra</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Uhrina Miroslav, </w:t>
            </w:r>
            <w:r w:rsidR="00B81B90" w:rsidRPr="00677178">
              <w:rPr>
                <w:rFonts w:cstheme="minorHAnsi"/>
                <w:sz w:val="20"/>
                <w:szCs w:val="20"/>
              </w:rPr>
              <w:t>Ing.</w:t>
            </w:r>
            <w:r w:rsidRPr="00677178">
              <w:rPr>
                <w:rFonts w:cstheme="minorHAnsi"/>
                <w:sz w:val="20"/>
                <w:szCs w:val="20"/>
              </w:rPr>
              <w:t xml:space="preserve">, PhD. </w:t>
            </w:r>
            <w:r w:rsidRPr="00677178">
              <w:rPr>
                <w:rFonts w:cstheme="minorHAnsi"/>
                <w:sz w:val="20"/>
                <w:szCs w:val="20"/>
              </w:rPr>
              <w:tab/>
            </w:r>
          </w:p>
          <w:p w14:paraId="089660F8" w14:textId="17DFB98C" w:rsidR="00023171" w:rsidRPr="00677178" w:rsidRDefault="00023171" w:rsidP="002D4B2E">
            <w:pPr>
              <w:spacing w:after="120"/>
              <w:rPr>
                <w:rFonts w:cstheme="minorHAnsi"/>
                <w:sz w:val="20"/>
                <w:szCs w:val="20"/>
              </w:rPr>
            </w:pPr>
            <w:r w:rsidRPr="00677178">
              <w:rPr>
                <w:rFonts w:cstheme="minorHAnsi"/>
                <w:sz w:val="20"/>
                <w:szCs w:val="20"/>
              </w:rPr>
              <w:t>Návrh synchronizácie multikamerového reťazca</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Vaculík Martin,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0C12AC6A" w14:textId="77777777" w:rsidR="00023171" w:rsidRPr="00677178" w:rsidRDefault="00023171" w:rsidP="002D4B2E">
            <w:pPr>
              <w:spacing w:after="120"/>
              <w:rPr>
                <w:rFonts w:cstheme="minorHAnsi"/>
                <w:color w:val="FF0000"/>
              </w:rPr>
            </w:pPr>
          </w:p>
          <w:p w14:paraId="248A1076" w14:textId="06E49A3B" w:rsidR="002D4B2E" w:rsidRPr="00677178" w:rsidRDefault="002D4B2E" w:rsidP="002D4B2E">
            <w:pPr>
              <w:spacing w:after="120"/>
              <w:rPr>
                <w:rFonts w:cstheme="minorHAnsi"/>
                <w:i/>
                <w:iCs/>
                <w:sz w:val="20"/>
                <w:szCs w:val="20"/>
              </w:rPr>
            </w:pPr>
            <w:r w:rsidRPr="00677178">
              <w:rPr>
                <w:rFonts w:eastAsia="Times New Roman" w:cstheme="minorHAnsi"/>
                <w:i/>
                <w:iCs/>
                <w:sz w:val="20"/>
                <w:szCs w:val="20"/>
                <w:lang w:eastAsia="en-GB"/>
              </w:rPr>
              <w:t xml:space="preserve">Akademický rok </w:t>
            </w:r>
            <w:r w:rsidRPr="00677178">
              <w:rPr>
                <w:rFonts w:cstheme="minorHAnsi"/>
                <w:i/>
                <w:iCs/>
                <w:sz w:val="20"/>
                <w:szCs w:val="20"/>
              </w:rPr>
              <w:t>2022/2023</w:t>
            </w:r>
          </w:p>
          <w:p w14:paraId="4B71758B" w14:textId="433E284D" w:rsidR="00023171" w:rsidRPr="00677178" w:rsidRDefault="002D4B2E" w:rsidP="002D4B2E">
            <w:pPr>
              <w:spacing w:after="120"/>
              <w:rPr>
                <w:rFonts w:cstheme="minorHAnsi"/>
                <w:sz w:val="20"/>
                <w:szCs w:val="20"/>
              </w:rPr>
            </w:pPr>
            <w:r w:rsidRPr="00677178">
              <w:rPr>
                <w:rFonts w:eastAsia="Times New Roman" w:cstheme="minorHAnsi"/>
                <w:i/>
                <w:iCs/>
                <w:sz w:val="20"/>
                <w:szCs w:val="20"/>
                <w:u w:val="single"/>
                <w:lang w:eastAsia="en-GB"/>
              </w:rPr>
              <w:t>Názov práce</w:t>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u w:val="single"/>
                <w:lang w:eastAsia="en-GB"/>
              </w:rPr>
              <w:t>Vedúci záv. práce </w:t>
            </w:r>
          </w:p>
          <w:p w14:paraId="5AB74104" w14:textId="6A7DA859" w:rsidR="00023171" w:rsidRPr="00677178" w:rsidRDefault="00023171" w:rsidP="002D4B2E">
            <w:pPr>
              <w:spacing w:after="120"/>
              <w:rPr>
                <w:rFonts w:cstheme="minorHAnsi"/>
                <w:sz w:val="20"/>
                <w:szCs w:val="20"/>
              </w:rPr>
            </w:pPr>
            <w:proofErr w:type="spellStart"/>
            <w:r w:rsidRPr="00677178">
              <w:rPr>
                <w:rFonts w:cstheme="minorHAnsi"/>
                <w:sz w:val="20"/>
                <w:szCs w:val="20"/>
              </w:rPr>
              <w:t>Computer</w:t>
            </w:r>
            <w:proofErr w:type="spellEnd"/>
            <w:r w:rsidRPr="00677178">
              <w:rPr>
                <w:rFonts w:cstheme="minorHAnsi"/>
                <w:sz w:val="20"/>
                <w:szCs w:val="20"/>
              </w:rPr>
              <w:t xml:space="preserve"> game </w:t>
            </w:r>
            <w:proofErr w:type="spellStart"/>
            <w:r w:rsidRPr="00677178">
              <w:rPr>
                <w:rFonts w:cstheme="minorHAnsi"/>
                <w:sz w:val="20"/>
                <w:szCs w:val="20"/>
              </w:rPr>
              <w:t>Wicked</w:t>
            </w:r>
            <w:proofErr w:type="spellEnd"/>
            <w:r w:rsidRPr="00677178">
              <w:rPr>
                <w:rFonts w:cstheme="minorHAnsi"/>
                <w:sz w:val="20"/>
                <w:szCs w:val="20"/>
              </w:rPr>
              <w:t xml:space="preserve"> </w:t>
            </w:r>
            <w:proofErr w:type="spellStart"/>
            <w:r w:rsidRPr="00677178">
              <w:rPr>
                <w:rFonts w:cstheme="minorHAnsi"/>
                <w:sz w:val="20"/>
                <w:szCs w:val="20"/>
              </w:rPr>
              <w:t>Animandum</w:t>
            </w:r>
            <w:proofErr w:type="spellEnd"/>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Benčo Miroslav,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43462965" w14:textId="5ECEC3C0" w:rsidR="00023171" w:rsidRPr="00677178" w:rsidRDefault="00023171" w:rsidP="002D4B2E">
            <w:pPr>
              <w:spacing w:after="120"/>
              <w:rPr>
                <w:rFonts w:cstheme="minorHAnsi"/>
                <w:sz w:val="20"/>
                <w:szCs w:val="20"/>
              </w:rPr>
            </w:pPr>
            <w:r w:rsidRPr="00677178">
              <w:rPr>
                <w:rFonts w:cstheme="minorHAnsi"/>
                <w:sz w:val="20"/>
                <w:szCs w:val="20"/>
              </w:rPr>
              <w:t>Mobilná aplikácia „Sprievodca prváka“</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Benčo Miroslav</w:t>
            </w:r>
            <w:r w:rsidR="00B50CF2" w:rsidRPr="00677178">
              <w:rPr>
                <w:rFonts w:cstheme="minorHAnsi"/>
                <w:sz w:val="20"/>
                <w:szCs w:val="20"/>
              </w:rPr>
              <w:t>,</w:t>
            </w:r>
            <w:r w:rsidRPr="00677178">
              <w:rPr>
                <w:rFonts w:cstheme="minorHAnsi"/>
                <w:sz w:val="20"/>
                <w:szCs w:val="20"/>
              </w:rPr>
              <w:t xml:space="preserve"> </w:t>
            </w:r>
            <w:r w:rsidR="009A22E8" w:rsidRPr="00677178">
              <w:rPr>
                <w:rFonts w:cstheme="minorHAnsi"/>
                <w:sz w:val="20"/>
                <w:szCs w:val="20"/>
              </w:rPr>
              <w:t>doc. Ing., PhD.</w:t>
            </w:r>
            <w:r w:rsidRPr="00677178">
              <w:rPr>
                <w:rFonts w:cstheme="minorHAnsi"/>
                <w:sz w:val="20"/>
                <w:szCs w:val="20"/>
              </w:rPr>
              <w:tab/>
            </w:r>
          </w:p>
          <w:p w14:paraId="75AED397" w14:textId="3D38893F" w:rsidR="00023171" w:rsidRPr="00677178" w:rsidRDefault="00023171" w:rsidP="002D4B2E">
            <w:pPr>
              <w:spacing w:after="120"/>
              <w:rPr>
                <w:rFonts w:cstheme="minorHAnsi"/>
                <w:sz w:val="20"/>
                <w:szCs w:val="20"/>
              </w:rPr>
            </w:pPr>
            <w:r w:rsidRPr="00677178">
              <w:rPr>
                <w:rFonts w:cstheme="minorHAnsi"/>
                <w:sz w:val="20"/>
                <w:szCs w:val="20"/>
              </w:rPr>
              <w:t>Počítačová hra Adventure Legends</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Benčo Miroslav</w:t>
            </w:r>
            <w:r w:rsidR="00B50CF2" w:rsidRPr="00677178">
              <w:rPr>
                <w:rFonts w:cstheme="minorHAnsi"/>
                <w:sz w:val="20"/>
                <w:szCs w:val="20"/>
              </w:rPr>
              <w:t>,</w:t>
            </w:r>
            <w:r w:rsidRPr="00677178">
              <w:rPr>
                <w:rFonts w:cstheme="minorHAnsi"/>
                <w:sz w:val="20"/>
                <w:szCs w:val="20"/>
              </w:rPr>
              <w:t xml:space="preserve"> </w:t>
            </w:r>
            <w:r w:rsidR="009A22E8" w:rsidRPr="00677178">
              <w:rPr>
                <w:rFonts w:cstheme="minorHAnsi"/>
                <w:sz w:val="20"/>
                <w:szCs w:val="20"/>
              </w:rPr>
              <w:t>doc. Ing., PhD.</w:t>
            </w:r>
            <w:r w:rsidRPr="00677178">
              <w:rPr>
                <w:rFonts w:cstheme="minorHAnsi"/>
                <w:sz w:val="20"/>
                <w:szCs w:val="20"/>
              </w:rPr>
              <w:tab/>
            </w:r>
          </w:p>
          <w:p w14:paraId="4EF84822" w14:textId="3CF61053" w:rsidR="00023171" w:rsidRPr="00677178" w:rsidRDefault="00023171" w:rsidP="002D4B2E">
            <w:pPr>
              <w:spacing w:after="120"/>
              <w:rPr>
                <w:rFonts w:cstheme="minorHAnsi"/>
                <w:sz w:val="20"/>
                <w:szCs w:val="20"/>
              </w:rPr>
            </w:pPr>
            <w:r w:rsidRPr="00677178">
              <w:rPr>
                <w:rFonts w:cstheme="minorHAnsi"/>
                <w:sz w:val="20"/>
                <w:szCs w:val="20"/>
              </w:rPr>
              <w:t>Počítačová hra Two-Timer</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Benčo Miroslav</w:t>
            </w:r>
            <w:r w:rsidR="00B50CF2" w:rsidRPr="00677178">
              <w:rPr>
                <w:rFonts w:cstheme="minorHAnsi"/>
                <w:sz w:val="20"/>
                <w:szCs w:val="20"/>
              </w:rPr>
              <w:t>,</w:t>
            </w:r>
            <w:r w:rsidRPr="00677178">
              <w:rPr>
                <w:rFonts w:cstheme="minorHAnsi"/>
                <w:sz w:val="20"/>
                <w:szCs w:val="20"/>
              </w:rPr>
              <w:t xml:space="preserve"> </w:t>
            </w:r>
            <w:r w:rsidR="009A22E8" w:rsidRPr="00677178">
              <w:rPr>
                <w:rFonts w:cstheme="minorHAnsi"/>
                <w:sz w:val="20"/>
                <w:szCs w:val="20"/>
              </w:rPr>
              <w:t>doc. Ing., PhD.</w:t>
            </w:r>
            <w:r w:rsidRPr="00677178">
              <w:rPr>
                <w:rFonts w:cstheme="minorHAnsi"/>
                <w:sz w:val="20"/>
                <w:szCs w:val="20"/>
              </w:rPr>
              <w:tab/>
            </w:r>
          </w:p>
          <w:p w14:paraId="25F418FE" w14:textId="12FCE3EA" w:rsidR="00023171" w:rsidRPr="00677178" w:rsidRDefault="00023171" w:rsidP="002D4B2E">
            <w:pPr>
              <w:spacing w:after="120"/>
              <w:rPr>
                <w:rFonts w:cstheme="minorHAnsi"/>
                <w:sz w:val="20"/>
                <w:szCs w:val="20"/>
              </w:rPr>
            </w:pPr>
            <w:r w:rsidRPr="00677178">
              <w:rPr>
                <w:rFonts w:cstheme="minorHAnsi"/>
                <w:sz w:val="20"/>
                <w:szCs w:val="20"/>
              </w:rPr>
              <w:t>Návrh a realizácia svetelného parku v klube</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Bienik Juraj,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206F9D8B" w14:textId="46DD2335" w:rsidR="00023171" w:rsidRPr="00677178" w:rsidRDefault="00023171" w:rsidP="002D4B2E">
            <w:pPr>
              <w:spacing w:after="120"/>
              <w:rPr>
                <w:rFonts w:cstheme="minorHAnsi"/>
                <w:sz w:val="20"/>
                <w:szCs w:val="20"/>
              </w:rPr>
            </w:pPr>
            <w:r w:rsidRPr="00677178">
              <w:rPr>
                <w:rFonts w:cstheme="minorHAnsi"/>
                <w:sz w:val="20"/>
                <w:szCs w:val="20"/>
              </w:rPr>
              <w:t>Rezervačná stránka miestností pre skúškové obdobie</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Bienik, Juraj</w:t>
            </w:r>
            <w:r w:rsidR="00B50CF2" w:rsidRPr="00677178">
              <w:rPr>
                <w:rFonts w:cstheme="minorHAnsi"/>
                <w:sz w:val="20"/>
                <w:szCs w:val="20"/>
              </w:rPr>
              <w:t>,</w:t>
            </w:r>
            <w:r w:rsidRPr="00677178">
              <w:rPr>
                <w:rFonts w:cstheme="minorHAnsi"/>
                <w:sz w:val="20"/>
                <w:szCs w:val="20"/>
              </w:rPr>
              <w:t xml:space="preserve"> </w:t>
            </w:r>
            <w:r w:rsidR="00B81B90" w:rsidRPr="00677178">
              <w:rPr>
                <w:rFonts w:cstheme="minorHAnsi"/>
                <w:sz w:val="20"/>
                <w:szCs w:val="20"/>
              </w:rPr>
              <w:t>Ing., PhD.</w:t>
            </w:r>
            <w:r w:rsidRPr="00677178">
              <w:rPr>
                <w:rFonts w:cstheme="minorHAnsi"/>
                <w:sz w:val="20"/>
                <w:szCs w:val="20"/>
              </w:rPr>
              <w:tab/>
            </w:r>
            <w:r w:rsidRPr="00677178">
              <w:rPr>
                <w:rFonts w:cstheme="minorHAnsi"/>
                <w:sz w:val="20"/>
                <w:szCs w:val="20"/>
              </w:rPr>
              <w:tab/>
            </w:r>
          </w:p>
          <w:p w14:paraId="74FBAC18" w14:textId="2598F247" w:rsidR="00023171" w:rsidRPr="00677178" w:rsidRDefault="00023171" w:rsidP="002D4B2E">
            <w:pPr>
              <w:spacing w:after="120"/>
              <w:rPr>
                <w:rFonts w:cstheme="minorHAnsi"/>
                <w:sz w:val="20"/>
                <w:szCs w:val="20"/>
              </w:rPr>
            </w:pPr>
            <w:r w:rsidRPr="00677178">
              <w:rPr>
                <w:rFonts w:cstheme="minorHAnsi"/>
                <w:sz w:val="20"/>
                <w:szCs w:val="20"/>
              </w:rPr>
              <w:t>Subjektívne porovnávanie kvality obrázkov</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Bienik Juraj, </w:t>
            </w:r>
            <w:r w:rsidR="00B81B90" w:rsidRPr="00677178">
              <w:rPr>
                <w:rFonts w:cstheme="minorHAnsi"/>
                <w:sz w:val="20"/>
                <w:szCs w:val="20"/>
              </w:rPr>
              <w:t>Ing., PhD.</w:t>
            </w:r>
            <w:r w:rsidRPr="00677178">
              <w:rPr>
                <w:rFonts w:cstheme="minorHAnsi"/>
                <w:sz w:val="20"/>
                <w:szCs w:val="20"/>
              </w:rPr>
              <w:tab/>
            </w:r>
            <w:r w:rsidRPr="00677178">
              <w:rPr>
                <w:rFonts w:cstheme="minorHAnsi"/>
                <w:sz w:val="20"/>
                <w:szCs w:val="20"/>
              </w:rPr>
              <w:tab/>
            </w:r>
          </w:p>
          <w:p w14:paraId="7606034F" w14:textId="6A358377" w:rsidR="00023171" w:rsidRPr="00677178" w:rsidRDefault="00023171" w:rsidP="002D4B2E">
            <w:pPr>
              <w:spacing w:after="120"/>
              <w:rPr>
                <w:rFonts w:cstheme="minorHAnsi"/>
                <w:sz w:val="20"/>
                <w:szCs w:val="20"/>
              </w:rPr>
            </w:pPr>
            <w:r w:rsidRPr="00677178">
              <w:rPr>
                <w:rFonts w:cstheme="minorHAnsi"/>
                <w:sz w:val="20"/>
                <w:szCs w:val="20"/>
              </w:rPr>
              <w:t>Tvorba a spracovanie hudobných nahrávok</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Bienik Juraj, </w:t>
            </w:r>
            <w:r w:rsidR="00B81B90" w:rsidRPr="00677178">
              <w:rPr>
                <w:rFonts w:cstheme="minorHAnsi"/>
                <w:sz w:val="20"/>
                <w:szCs w:val="20"/>
              </w:rPr>
              <w:t>Ing., PhD.</w:t>
            </w:r>
            <w:r w:rsidRPr="00677178">
              <w:rPr>
                <w:rFonts w:cstheme="minorHAnsi"/>
                <w:sz w:val="20"/>
                <w:szCs w:val="20"/>
              </w:rPr>
              <w:tab/>
            </w:r>
            <w:r w:rsidRPr="00677178">
              <w:rPr>
                <w:rFonts w:cstheme="minorHAnsi"/>
                <w:sz w:val="20"/>
                <w:szCs w:val="20"/>
              </w:rPr>
              <w:tab/>
            </w:r>
          </w:p>
          <w:p w14:paraId="5FB9F1CC" w14:textId="28EC4F8E" w:rsidR="00023171" w:rsidRPr="00677178" w:rsidRDefault="00023171" w:rsidP="002D4B2E">
            <w:pPr>
              <w:spacing w:after="120"/>
              <w:rPr>
                <w:rFonts w:cstheme="minorHAnsi"/>
                <w:sz w:val="20"/>
                <w:szCs w:val="20"/>
              </w:rPr>
            </w:pPr>
            <w:r w:rsidRPr="00677178">
              <w:rPr>
                <w:rFonts w:cstheme="minorHAnsi"/>
                <w:sz w:val="20"/>
                <w:szCs w:val="20"/>
              </w:rPr>
              <w:t xml:space="preserve">Vytvorenie grafických elementov so zameraním na </w:t>
            </w:r>
            <w:r w:rsidR="002D4B2E" w:rsidRPr="00677178">
              <w:rPr>
                <w:rFonts w:cstheme="minorHAnsi"/>
                <w:sz w:val="20"/>
                <w:szCs w:val="20"/>
              </w:rPr>
              <w:br/>
            </w:r>
            <w:r w:rsidRPr="00677178">
              <w:rPr>
                <w:rFonts w:cstheme="minorHAnsi"/>
                <w:sz w:val="20"/>
                <w:szCs w:val="20"/>
              </w:rPr>
              <w:t>technologicko-environmentálnu problematiku</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Dubovan Jozef, </w:t>
            </w:r>
            <w:r w:rsidR="00B81B90" w:rsidRPr="00677178">
              <w:rPr>
                <w:rFonts w:cstheme="minorHAnsi"/>
                <w:sz w:val="20"/>
                <w:szCs w:val="20"/>
              </w:rPr>
              <w:t>Ing., PhD.</w:t>
            </w:r>
            <w:r w:rsidRPr="00677178">
              <w:rPr>
                <w:rFonts w:cstheme="minorHAnsi"/>
                <w:sz w:val="20"/>
                <w:szCs w:val="20"/>
              </w:rPr>
              <w:tab/>
            </w:r>
          </w:p>
          <w:p w14:paraId="7B7E01F0" w14:textId="202E1FBB" w:rsidR="00023171" w:rsidRPr="00677178" w:rsidRDefault="00023171" w:rsidP="002D4B2E">
            <w:pPr>
              <w:spacing w:after="120"/>
              <w:rPr>
                <w:rFonts w:cstheme="minorHAnsi"/>
                <w:sz w:val="20"/>
                <w:szCs w:val="20"/>
              </w:rPr>
            </w:pPr>
            <w:r w:rsidRPr="00677178">
              <w:rPr>
                <w:rFonts w:cstheme="minorHAnsi"/>
                <w:sz w:val="20"/>
                <w:szCs w:val="20"/>
              </w:rPr>
              <w:t>Cestovateľský video sprievodca</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Galková Zuzana</w:t>
            </w:r>
            <w:r w:rsidR="002D4B2E" w:rsidRPr="00677178">
              <w:rPr>
                <w:rFonts w:cstheme="minorHAnsi"/>
                <w:sz w:val="20"/>
                <w:szCs w:val="20"/>
              </w:rPr>
              <w:t>, Mgr. art. ArtD.</w:t>
            </w:r>
          </w:p>
          <w:p w14:paraId="2C1D446E" w14:textId="6A12368A" w:rsidR="00023171" w:rsidRPr="00677178" w:rsidRDefault="00023171" w:rsidP="002D4B2E">
            <w:pPr>
              <w:spacing w:after="120"/>
              <w:rPr>
                <w:rFonts w:cstheme="minorHAnsi"/>
                <w:sz w:val="20"/>
                <w:szCs w:val="20"/>
              </w:rPr>
            </w:pPr>
            <w:r w:rsidRPr="00677178">
              <w:rPr>
                <w:rFonts w:cstheme="minorHAnsi"/>
                <w:sz w:val="20"/>
                <w:szCs w:val="20"/>
              </w:rPr>
              <w:t>Proces tvorby reklamného spotu</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Galková Zuzana</w:t>
            </w:r>
            <w:r w:rsidR="002D4B2E" w:rsidRPr="00677178">
              <w:rPr>
                <w:rFonts w:cstheme="minorHAnsi"/>
                <w:sz w:val="20"/>
                <w:szCs w:val="20"/>
              </w:rPr>
              <w:t>, Mgr. art. ArtD.</w:t>
            </w:r>
            <w:r w:rsidRPr="00677178">
              <w:rPr>
                <w:rFonts w:cstheme="minorHAnsi"/>
                <w:sz w:val="20"/>
                <w:szCs w:val="20"/>
              </w:rPr>
              <w:tab/>
            </w:r>
          </w:p>
          <w:p w14:paraId="79D70DB1" w14:textId="0BABA04C" w:rsidR="00023171" w:rsidRPr="00677178" w:rsidRDefault="00023171" w:rsidP="002D4B2E">
            <w:pPr>
              <w:spacing w:after="120"/>
              <w:rPr>
                <w:rFonts w:cstheme="minorHAnsi"/>
                <w:sz w:val="20"/>
                <w:szCs w:val="20"/>
              </w:rPr>
            </w:pPr>
            <w:r w:rsidRPr="00677178">
              <w:rPr>
                <w:rFonts w:cstheme="minorHAnsi"/>
                <w:sz w:val="20"/>
                <w:szCs w:val="20"/>
              </w:rPr>
              <w:t>RTS počítačová hra</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Hlavatá Róberta, </w:t>
            </w:r>
            <w:r w:rsidR="00B81B90" w:rsidRPr="00677178">
              <w:rPr>
                <w:rFonts w:cstheme="minorHAnsi"/>
                <w:sz w:val="20"/>
                <w:szCs w:val="20"/>
              </w:rPr>
              <w:t>Ing., PhD.</w:t>
            </w:r>
            <w:r w:rsidRPr="00677178">
              <w:rPr>
                <w:rFonts w:cstheme="minorHAnsi"/>
                <w:sz w:val="20"/>
                <w:szCs w:val="20"/>
              </w:rPr>
              <w:tab/>
            </w:r>
          </w:p>
          <w:p w14:paraId="4A35486B" w14:textId="5EEDC649" w:rsidR="00023171" w:rsidRPr="00677178" w:rsidRDefault="00023171" w:rsidP="002D4B2E">
            <w:pPr>
              <w:spacing w:after="120"/>
              <w:rPr>
                <w:rFonts w:cstheme="minorHAnsi"/>
                <w:sz w:val="20"/>
                <w:szCs w:val="20"/>
              </w:rPr>
            </w:pPr>
            <w:r w:rsidRPr="00677178">
              <w:rPr>
                <w:rFonts w:cstheme="minorHAnsi"/>
                <w:sz w:val="20"/>
                <w:szCs w:val="20"/>
              </w:rPr>
              <w:t>Interaktívny príbeh-abeceda</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Hudec Róbert, </w:t>
            </w:r>
            <w:r w:rsidR="002D4B2E" w:rsidRPr="00677178">
              <w:rPr>
                <w:rFonts w:cstheme="minorHAnsi"/>
                <w:sz w:val="20"/>
                <w:szCs w:val="20"/>
              </w:rPr>
              <w:t xml:space="preserve">prof. </w:t>
            </w:r>
            <w:r w:rsidR="00B81B90" w:rsidRPr="00677178">
              <w:rPr>
                <w:rFonts w:cstheme="minorHAnsi"/>
                <w:sz w:val="20"/>
                <w:szCs w:val="20"/>
              </w:rPr>
              <w:t>Ing., PhD.</w:t>
            </w:r>
            <w:r w:rsidRPr="00677178">
              <w:rPr>
                <w:rFonts w:cstheme="minorHAnsi"/>
                <w:sz w:val="20"/>
                <w:szCs w:val="20"/>
              </w:rPr>
              <w:tab/>
              <w:t xml:space="preserve"> </w:t>
            </w:r>
          </w:p>
          <w:p w14:paraId="79281A4B" w14:textId="0D54C319" w:rsidR="00023171" w:rsidRPr="00677178" w:rsidRDefault="00023171" w:rsidP="002D4B2E">
            <w:pPr>
              <w:spacing w:after="120"/>
              <w:rPr>
                <w:rFonts w:cstheme="minorHAnsi"/>
                <w:sz w:val="20"/>
                <w:szCs w:val="20"/>
              </w:rPr>
            </w:pPr>
            <w:r w:rsidRPr="00677178">
              <w:rPr>
                <w:rFonts w:cstheme="minorHAnsi"/>
                <w:sz w:val="20"/>
                <w:szCs w:val="20"/>
              </w:rPr>
              <w:t>Analýza medicínskych údajov pomocou hlbokých neurónových sietí</w:t>
            </w:r>
            <w:r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Jakubec Maroš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12859EE4" w14:textId="6C886238" w:rsidR="00023171" w:rsidRPr="00677178" w:rsidRDefault="00023171" w:rsidP="002D4B2E">
            <w:pPr>
              <w:spacing w:after="120"/>
              <w:rPr>
                <w:rFonts w:cstheme="minorHAnsi"/>
                <w:sz w:val="20"/>
                <w:szCs w:val="20"/>
              </w:rPr>
            </w:pPr>
            <w:r w:rsidRPr="00677178">
              <w:rPr>
                <w:rFonts w:cstheme="minorHAnsi"/>
                <w:sz w:val="20"/>
                <w:szCs w:val="20"/>
              </w:rPr>
              <w:lastRenderedPageBreak/>
              <w:t>Digitálny Efektový Plugin: Konvoluèný Reverb</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Jakubec Maroš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2B2D5D2F" w14:textId="20CFB968" w:rsidR="00023171" w:rsidRPr="00677178" w:rsidRDefault="00023171" w:rsidP="002D4B2E">
            <w:pPr>
              <w:spacing w:after="120"/>
              <w:rPr>
                <w:rFonts w:cstheme="minorHAnsi"/>
                <w:sz w:val="20"/>
                <w:szCs w:val="20"/>
              </w:rPr>
            </w:pPr>
            <w:r w:rsidRPr="00677178">
              <w:rPr>
                <w:rFonts w:cstheme="minorHAnsi"/>
                <w:sz w:val="20"/>
                <w:szCs w:val="20"/>
              </w:rPr>
              <w:t>Modelovanie zvukových signálov pomocou neurónových sietí</w:t>
            </w:r>
            <w:r w:rsidRPr="00677178">
              <w:rPr>
                <w:rFonts w:cstheme="minorHAnsi"/>
                <w:sz w:val="20"/>
                <w:szCs w:val="20"/>
              </w:rPr>
              <w:tab/>
            </w:r>
            <w:r w:rsidRPr="00677178">
              <w:rPr>
                <w:rFonts w:cstheme="minorHAnsi"/>
                <w:sz w:val="20"/>
                <w:szCs w:val="20"/>
              </w:rPr>
              <w:tab/>
              <w:t xml:space="preserve">Jakubec Maroš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065C8B13" w14:textId="002F275A" w:rsidR="00023171" w:rsidRPr="00677178" w:rsidRDefault="00023171" w:rsidP="002D4B2E">
            <w:pPr>
              <w:spacing w:after="120"/>
              <w:rPr>
                <w:rFonts w:cstheme="minorHAnsi"/>
                <w:sz w:val="20"/>
                <w:szCs w:val="20"/>
              </w:rPr>
            </w:pPr>
            <w:r w:rsidRPr="00677178">
              <w:rPr>
                <w:rFonts w:cstheme="minorHAnsi"/>
                <w:sz w:val="20"/>
                <w:szCs w:val="20"/>
              </w:rPr>
              <w:t>Animácia a tvorba 3D charakteru</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Kamencay Patrik, doc.</w:t>
            </w:r>
            <w:r w:rsidR="002D4B2E" w:rsidRPr="00677178">
              <w:rPr>
                <w:rFonts w:cstheme="minorHAnsi"/>
                <w:sz w:val="20"/>
                <w:szCs w:val="20"/>
              </w:rPr>
              <w:t xml:space="preserve">, </w:t>
            </w:r>
            <w:r w:rsidR="00B81B90" w:rsidRPr="00677178">
              <w:rPr>
                <w:rFonts w:cstheme="minorHAnsi"/>
                <w:sz w:val="20"/>
                <w:szCs w:val="20"/>
              </w:rPr>
              <w:t>Ing.</w:t>
            </w:r>
            <w:r w:rsidR="002D4B2E" w:rsidRPr="00677178">
              <w:rPr>
                <w:rFonts w:cstheme="minorHAnsi"/>
                <w:sz w:val="20"/>
                <w:szCs w:val="20"/>
              </w:rPr>
              <w:t xml:space="preserve">, </w:t>
            </w:r>
            <w:r w:rsidRPr="00677178">
              <w:rPr>
                <w:rFonts w:cstheme="minorHAnsi"/>
                <w:sz w:val="20"/>
                <w:szCs w:val="20"/>
              </w:rPr>
              <w:t>PhD.</w:t>
            </w:r>
            <w:r w:rsidRPr="00677178">
              <w:rPr>
                <w:rFonts w:cstheme="minorHAnsi"/>
                <w:sz w:val="20"/>
                <w:szCs w:val="20"/>
              </w:rPr>
              <w:tab/>
            </w:r>
          </w:p>
          <w:p w14:paraId="275017D1" w14:textId="3B25E6CF" w:rsidR="00023171" w:rsidRPr="00677178" w:rsidRDefault="00023171" w:rsidP="002D4B2E">
            <w:pPr>
              <w:spacing w:after="120"/>
              <w:rPr>
                <w:rFonts w:cstheme="minorHAnsi"/>
                <w:sz w:val="20"/>
                <w:szCs w:val="20"/>
              </w:rPr>
            </w:pPr>
            <w:r w:rsidRPr="00677178">
              <w:rPr>
                <w:rFonts w:cstheme="minorHAnsi"/>
                <w:sz w:val="20"/>
                <w:szCs w:val="20"/>
              </w:rPr>
              <w:t>Dizajn manuál a marketingová stratégia pre cestovú kanceláriu</w:t>
            </w:r>
            <w:r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doc. Ing., PhD.</w:t>
            </w:r>
            <w:r w:rsidRPr="00677178">
              <w:rPr>
                <w:rFonts w:cstheme="minorHAnsi"/>
                <w:sz w:val="20"/>
                <w:szCs w:val="20"/>
              </w:rPr>
              <w:tab/>
            </w:r>
          </w:p>
          <w:p w14:paraId="46AE8471" w14:textId="38147907" w:rsidR="00023171" w:rsidRPr="00677178" w:rsidRDefault="00023171" w:rsidP="002D4B2E">
            <w:pPr>
              <w:spacing w:after="120"/>
              <w:rPr>
                <w:rFonts w:cstheme="minorHAnsi"/>
                <w:sz w:val="20"/>
                <w:szCs w:val="20"/>
              </w:rPr>
            </w:pPr>
            <w:r w:rsidRPr="00677178">
              <w:rPr>
                <w:rFonts w:cstheme="minorHAnsi"/>
                <w:sz w:val="20"/>
                <w:szCs w:val="20"/>
              </w:rPr>
              <w:t>Interaktívna webová stránka pre výučbu kreatívnej počítačovej grafiky</w:t>
            </w:r>
            <w:r w:rsidRPr="00677178">
              <w:rPr>
                <w:rFonts w:cstheme="minorHAnsi"/>
                <w:sz w:val="20"/>
                <w:szCs w:val="20"/>
              </w:rPr>
              <w:tab/>
              <w:t xml:space="preserve">Kamencay Patrik </w:t>
            </w:r>
            <w:r w:rsidR="009A22E8" w:rsidRPr="00677178">
              <w:rPr>
                <w:rFonts w:cstheme="minorHAnsi"/>
                <w:sz w:val="20"/>
                <w:szCs w:val="20"/>
              </w:rPr>
              <w:t>doc. Ing., PhD.</w:t>
            </w:r>
            <w:r w:rsidRPr="00677178">
              <w:rPr>
                <w:rFonts w:cstheme="minorHAnsi"/>
                <w:sz w:val="20"/>
                <w:szCs w:val="20"/>
              </w:rPr>
              <w:tab/>
            </w:r>
          </w:p>
          <w:p w14:paraId="301BC2E3" w14:textId="0473D59E" w:rsidR="00023171" w:rsidRPr="00677178" w:rsidRDefault="00023171" w:rsidP="002D4B2E">
            <w:pPr>
              <w:spacing w:after="120"/>
              <w:rPr>
                <w:rFonts w:cstheme="minorHAnsi"/>
                <w:sz w:val="20"/>
                <w:szCs w:val="20"/>
              </w:rPr>
            </w:pPr>
            <w:r w:rsidRPr="00677178">
              <w:rPr>
                <w:rFonts w:cstheme="minorHAnsi"/>
                <w:sz w:val="20"/>
                <w:szCs w:val="20"/>
              </w:rPr>
              <w:t>Interaktívny tanečný kurz</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doc. Ing., PhD.</w:t>
            </w:r>
            <w:r w:rsidRPr="00677178">
              <w:rPr>
                <w:rFonts w:cstheme="minorHAnsi"/>
                <w:sz w:val="20"/>
                <w:szCs w:val="20"/>
              </w:rPr>
              <w:tab/>
            </w:r>
          </w:p>
          <w:p w14:paraId="34103E28" w14:textId="64D7F509" w:rsidR="00023171" w:rsidRPr="00677178" w:rsidRDefault="00023171" w:rsidP="002D4B2E">
            <w:pPr>
              <w:spacing w:after="120"/>
              <w:rPr>
                <w:rFonts w:cstheme="minorHAnsi"/>
                <w:sz w:val="20"/>
                <w:szCs w:val="20"/>
              </w:rPr>
            </w:pPr>
            <w:r w:rsidRPr="00677178">
              <w:rPr>
                <w:rFonts w:cstheme="minorHAnsi"/>
                <w:sz w:val="20"/>
                <w:szCs w:val="20"/>
              </w:rPr>
              <w:t>LMS systém s výučbovými video kurzami</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Markovič Miroslav, </w:t>
            </w:r>
            <w:r w:rsidR="00B81B90" w:rsidRPr="00677178">
              <w:rPr>
                <w:rFonts w:cstheme="minorHAnsi"/>
                <w:sz w:val="20"/>
                <w:szCs w:val="20"/>
              </w:rPr>
              <w:t>Ing.</w:t>
            </w:r>
            <w:r w:rsidR="002D4B2E" w:rsidRPr="00677178">
              <w:rPr>
                <w:rFonts w:cstheme="minorHAnsi"/>
                <w:sz w:val="20"/>
                <w:szCs w:val="20"/>
              </w:rPr>
              <w:t xml:space="preserve"> </w:t>
            </w:r>
            <w:r w:rsidRPr="00677178">
              <w:rPr>
                <w:rFonts w:cstheme="minorHAnsi"/>
                <w:sz w:val="20"/>
                <w:szCs w:val="20"/>
              </w:rPr>
              <w:t>PhD.</w:t>
            </w:r>
            <w:r w:rsidRPr="00677178">
              <w:rPr>
                <w:rFonts w:cstheme="minorHAnsi"/>
                <w:sz w:val="20"/>
                <w:szCs w:val="20"/>
              </w:rPr>
              <w:tab/>
            </w:r>
          </w:p>
          <w:p w14:paraId="6E2D4724" w14:textId="4F280165" w:rsidR="00023171" w:rsidRPr="00677178" w:rsidRDefault="00023171" w:rsidP="002D4B2E">
            <w:pPr>
              <w:spacing w:after="120"/>
              <w:rPr>
                <w:rFonts w:cstheme="minorHAnsi"/>
                <w:sz w:val="20"/>
                <w:szCs w:val="20"/>
              </w:rPr>
            </w:pPr>
            <w:r w:rsidRPr="00677178">
              <w:rPr>
                <w:rFonts w:cstheme="minorHAnsi"/>
                <w:sz w:val="20"/>
                <w:szCs w:val="20"/>
              </w:rPr>
              <w:t>Systém pre zaznamenávanie času stráveného na pridelených úlohách</w:t>
            </w:r>
            <w:r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Markovič Miroslav,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5A0F1C46" w14:textId="4AB34D3D" w:rsidR="00023171" w:rsidRPr="00677178" w:rsidRDefault="00023171" w:rsidP="002D4B2E">
            <w:pPr>
              <w:spacing w:after="120"/>
              <w:rPr>
                <w:rFonts w:cstheme="minorHAnsi"/>
                <w:sz w:val="20"/>
                <w:szCs w:val="20"/>
              </w:rPr>
            </w:pPr>
            <w:r w:rsidRPr="00677178">
              <w:rPr>
                <w:rFonts w:cstheme="minorHAnsi"/>
                <w:sz w:val="20"/>
                <w:szCs w:val="20"/>
              </w:rPr>
              <w:t>Web aplikácia na separovanie odpadu</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Markovič Miroslav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10BC8E5C" w14:textId="2F0E104B" w:rsidR="00023171" w:rsidRPr="00677178" w:rsidRDefault="00023171" w:rsidP="002D4B2E">
            <w:pPr>
              <w:spacing w:after="120"/>
              <w:rPr>
                <w:rFonts w:cstheme="minorHAnsi"/>
                <w:sz w:val="20"/>
                <w:szCs w:val="20"/>
              </w:rPr>
            </w:pPr>
            <w:r w:rsidRPr="00677178">
              <w:rPr>
                <w:rFonts w:cstheme="minorHAnsi"/>
                <w:sz w:val="20"/>
                <w:szCs w:val="20"/>
              </w:rPr>
              <w:t>Web aplikácia pre monitorovanie automobilov</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Markovič Miroslav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2CAE2C99" w14:textId="4A0F48EC" w:rsidR="00023171" w:rsidRPr="00677178" w:rsidRDefault="00023171" w:rsidP="002D4B2E">
            <w:pPr>
              <w:spacing w:after="120"/>
              <w:rPr>
                <w:rFonts w:cstheme="minorHAnsi"/>
                <w:sz w:val="20"/>
                <w:szCs w:val="20"/>
              </w:rPr>
            </w:pPr>
            <w:r w:rsidRPr="00677178">
              <w:rPr>
                <w:rFonts w:cstheme="minorHAnsi"/>
                <w:sz w:val="20"/>
                <w:szCs w:val="20"/>
              </w:rPr>
              <w:t>Návrh loga a webovej stránky pre Bowling &amp;amp; Pizzerie U Jána</w:t>
            </w:r>
            <w:r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Radilová Martina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30F1C6DE" w14:textId="4B234EA0" w:rsidR="00023171" w:rsidRPr="00677178" w:rsidRDefault="00023171" w:rsidP="002D4B2E">
            <w:pPr>
              <w:spacing w:after="120"/>
              <w:rPr>
                <w:rFonts w:cstheme="minorHAnsi"/>
                <w:sz w:val="20"/>
                <w:szCs w:val="20"/>
              </w:rPr>
            </w:pPr>
            <w:r w:rsidRPr="00677178">
              <w:rPr>
                <w:rFonts w:cstheme="minorHAnsi"/>
                <w:sz w:val="20"/>
                <w:szCs w:val="20"/>
              </w:rPr>
              <w:t>Tvorba grafického rozhrania pre skriptovací jazyk ur</w:t>
            </w:r>
            <w:r w:rsidR="002D4B2E" w:rsidRPr="00677178">
              <w:rPr>
                <w:rFonts w:cstheme="minorHAnsi"/>
                <w:sz w:val="20"/>
                <w:szCs w:val="20"/>
              </w:rPr>
              <w:t>č</w:t>
            </w:r>
            <w:r w:rsidRPr="00677178">
              <w:rPr>
                <w:rFonts w:cstheme="minorHAnsi"/>
                <w:sz w:val="20"/>
                <w:szCs w:val="20"/>
              </w:rPr>
              <w:t xml:space="preserve">ený pre </w:t>
            </w:r>
            <w:r w:rsidR="002D4B2E" w:rsidRPr="00677178">
              <w:rPr>
                <w:rFonts w:cstheme="minorHAnsi"/>
                <w:sz w:val="20"/>
                <w:szCs w:val="20"/>
              </w:rPr>
              <w:br/>
            </w:r>
            <w:r w:rsidRPr="00677178">
              <w:rPr>
                <w:rFonts w:cstheme="minorHAnsi"/>
                <w:sz w:val="20"/>
                <w:szCs w:val="20"/>
              </w:rPr>
              <w:t>kontrolu syntaxe</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Radilová Martina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t xml:space="preserve"> </w:t>
            </w:r>
          </w:p>
          <w:p w14:paraId="466711F5" w14:textId="2F24868F" w:rsidR="00023171" w:rsidRPr="00677178" w:rsidRDefault="00023171" w:rsidP="002D4B2E">
            <w:pPr>
              <w:spacing w:after="120"/>
              <w:rPr>
                <w:rFonts w:cstheme="minorHAnsi"/>
                <w:sz w:val="20"/>
                <w:szCs w:val="20"/>
              </w:rPr>
            </w:pPr>
            <w:r w:rsidRPr="00677178">
              <w:rPr>
                <w:rFonts w:cstheme="minorHAnsi"/>
                <w:sz w:val="20"/>
                <w:szCs w:val="20"/>
              </w:rPr>
              <w:t>Webová stránka pre športový klub Grasshoppers</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 xml:space="preserve">Radilová Martina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 xml:space="preserve"> </w:t>
            </w:r>
          </w:p>
          <w:p w14:paraId="7B28BFA3" w14:textId="7EEE963A" w:rsidR="00023171" w:rsidRPr="00677178" w:rsidRDefault="00023171" w:rsidP="002D4B2E">
            <w:pPr>
              <w:spacing w:after="120"/>
              <w:rPr>
                <w:rFonts w:cstheme="minorHAnsi"/>
                <w:sz w:val="20"/>
                <w:szCs w:val="20"/>
              </w:rPr>
            </w:pPr>
            <w:r w:rsidRPr="00677178">
              <w:rPr>
                <w:rFonts w:cstheme="minorHAnsi"/>
                <w:sz w:val="20"/>
                <w:szCs w:val="20"/>
              </w:rPr>
              <w:t xml:space="preserve">Čas, tempo a rytmus ako výrazový, významový a technický problém </w:t>
            </w:r>
            <w:r w:rsidR="002D4B2E" w:rsidRPr="00677178">
              <w:rPr>
                <w:rFonts w:cstheme="minorHAnsi"/>
                <w:sz w:val="20"/>
                <w:szCs w:val="20"/>
              </w:rPr>
              <w:br/>
            </w:r>
            <w:r w:rsidRPr="00677178">
              <w:rPr>
                <w:rFonts w:cstheme="minorHAnsi"/>
                <w:sz w:val="20"/>
                <w:szCs w:val="20"/>
              </w:rPr>
              <w:t>pri strihu, editácií audiovizuálneho multimediálneho diela</w:t>
            </w:r>
            <w:r w:rsidRPr="00677178">
              <w:rPr>
                <w:rFonts w:cstheme="minorHAnsi"/>
                <w:sz w:val="20"/>
                <w:szCs w:val="20"/>
              </w:rPr>
              <w:tab/>
            </w:r>
            <w:r w:rsidR="002D4B2E" w:rsidRPr="00677178">
              <w:rPr>
                <w:rFonts w:cstheme="minorHAnsi"/>
                <w:sz w:val="20"/>
                <w:szCs w:val="20"/>
              </w:rPr>
              <w:tab/>
            </w:r>
            <w:r w:rsidR="002D4B2E" w:rsidRPr="00677178">
              <w:rPr>
                <w:rFonts w:cstheme="minorHAnsi"/>
                <w:sz w:val="20"/>
                <w:szCs w:val="20"/>
              </w:rPr>
              <w:tab/>
            </w:r>
            <w:r w:rsidRPr="00677178">
              <w:rPr>
                <w:rFonts w:cstheme="minorHAnsi"/>
                <w:sz w:val="20"/>
                <w:szCs w:val="20"/>
              </w:rPr>
              <w:t>Rolík Tomáš, Mgr. art. ArtD.</w:t>
            </w:r>
            <w:r w:rsidRPr="00677178">
              <w:rPr>
                <w:rFonts w:cstheme="minorHAnsi"/>
                <w:sz w:val="20"/>
                <w:szCs w:val="20"/>
              </w:rPr>
              <w:tab/>
            </w:r>
          </w:p>
          <w:p w14:paraId="654CD609" w14:textId="38189E58" w:rsidR="00023171" w:rsidRPr="00677178" w:rsidRDefault="00023171" w:rsidP="002D4B2E">
            <w:pPr>
              <w:spacing w:after="120"/>
              <w:rPr>
                <w:rFonts w:cstheme="minorHAnsi"/>
                <w:sz w:val="20"/>
                <w:szCs w:val="20"/>
              </w:rPr>
            </w:pPr>
            <w:r w:rsidRPr="00677178">
              <w:rPr>
                <w:rFonts w:cstheme="minorHAnsi"/>
                <w:sz w:val="20"/>
                <w:szCs w:val="20"/>
              </w:rPr>
              <w:t xml:space="preserve">Výrazové, významové a technické možnosti snímania priestoru, </w:t>
            </w:r>
            <w:r w:rsidR="002D4B2E" w:rsidRPr="00677178">
              <w:rPr>
                <w:rFonts w:cstheme="minorHAnsi"/>
                <w:sz w:val="20"/>
                <w:szCs w:val="20"/>
              </w:rPr>
              <w:br/>
            </w:r>
            <w:r w:rsidRPr="00677178">
              <w:rPr>
                <w:rFonts w:cstheme="minorHAnsi"/>
                <w:sz w:val="20"/>
                <w:szCs w:val="20"/>
              </w:rPr>
              <w:t xml:space="preserve">priestorových vzťahov v audiovizuálnom multimediálnom </w:t>
            </w:r>
            <w:r w:rsidR="00F4089F" w:rsidRPr="00677178">
              <w:rPr>
                <w:rFonts w:cstheme="minorHAnsi"/>
                <w:sz w:val="20"/>
                <w:szCs w:val="20"/>
              </w:rPr>
              <w:br/>
            </w:r>
            <w:r w:rsidRPr="00677178">
              <w:rPr>
                <w:rFonts w:cstheme="minorHAnsi"/>
                <w:sz w:val="20"/>
                <w:szCs w:val="20"/>
              </w:rPr>
              <w:t>diele  s dôrazom na auditívnu tvorivú zložku</w:t>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 xml:space="preserve">Rolík, </w:t>
            </w:r>
            <w:r w:rsidR="00F4089F" w:rsidRPr="00677178">
              <w:rPr>
                <w:rFonts w:cstheme="minorHAnsi"/>
                <w:sz w:val="20"/>
                <w:szCs w:val="20"/>
              </w:rPr>
              <w:t xml:space="preserve">Tomáš, </w:t>
            </w:r>
            <w:r w:rsidRPr="00677178">
              <w:rPr>
                <w:rFonts w:cstheme="minorHAnsi"/>
                <w:sz w:val="20"/>
                <w:szCs w:val="20"/>
              </w:rPr>
              <w:t>Mgr. art. ArtD.</w:t>
            </w:r>
            <w:r w:rsidRPr="00677178">
              <w:rPr>
                <w:rFonts w:cstheme="minorHAnsi"/>
                <w:sz w:val="20"/>
                <w:szCs w:val="20"/>
              </w:rPr>
              <w:tab/>
            </w:r>
          </w:p>
          <w:p w14:paraId="4FBC00FE" w14:textId="3FD3B650" w:rsidR="00023171" w:rsidRPr="00677178" w:rsidRDefault="00023171" w:rsidP="002D4B2E">
            <w:pPr>
              <w:spacing w:after="120"/>
              <w:rPr>
                <w:rFonts w:cstheme="minorHAnsi"/>
                <w:sz w:val="20"/>
                <w:szCs w:val="20"/>
              </w:rPr>
            </w:pPr>
            <w:r w:rsidRPr="00677178">
              <w:rPr>
                <w:rFonts w:cstheme="minorHAnsi"/>
                <w:sz w:val="20"/>
                <w:szCs w:val="20"/>
              </w:rPr>
              <w:t xml:space="preserve">Výrazové, významové a technické možnosti snímania priestoru, </w:t>
            </w:r>
            <w:r w:rsidR="00F4089F" w:rsidRPr="00677178">
              <w:rPr>
                <w:rFonts w:cstheme="minorHAnsi"/>
                <w:sz w:val="20"/>
                <w:szCs w:val="20"/>
              </w:rPr>
              <w:br/>
            </w:r>
            <w:r w:rsidRPr="00677178">
              <w:rPr>
                <w:rFonts w:cstheme="minorHAnsi"/>
                <w:sz w:val="20"/>
                <w:szCs w:val="20"/>
              </w:rPr>
              <w:t xml:space="preserve">priestorových vzťahov v audiovizuálnom multimediálnom diele - </w:t>
            </w:r>
            <w:r w:rsidR="00F4089F" w:rsidRPr="00677178">
              <w:rPr>
                <w:rFonts w:cstheme="minorHAnsi"/>
                <w:sz w:val="20"/>
                <w:szCs w:val="20"/>
              </w:rPr>
              <w:br/>
            </w:r>
            <w:r w:rsidRPr="00677178">
              <w:rPr>
                <w:rFonts w:cstheme="minorHAnsi"/>
                <w:sz w:val="20"/>
                <w:szCs w:val="20"/>
              </w:rPr>
              <w:t>s dôrazom na vizuálnu tvorivú zložku</w:t>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 xml:space="preserve">Rolík Tomáš, Mgr. art. ArtD. </w:t>
            </w:r>
            <w:r w:rsidRPr="00677178">
              <w:rPr>
                <w:rFonts w:cstheme="minorHAnsi"/>
                <w:sz w:val="20"/>
                <w:szCs w:val="20"/>
              </w:rPr>
              <w:tab/>
            </w:r>
          </w:p>
          <w:p w14:paraId="7A7EF56C" w14:textId="0242925E" w:rsidR="00023171" w:rsidRPr="00677178" w:rsidRDefault="00023171" w:rsidP="002D4B2E">
            <w:pPr>
              <w:spacing w:after="120"/>
              <w:rPr>
                <w:rFonts w:cstheme="minorHAnsi"/>
                <w:sz w:val="20"/>
                <w:szCs w:val="20"/>
              </w:rPr>
            </w:pPr>
            <w:r w:rsidRPr="00677178">
              <w:rPr>
                <w:rFonts w:cstheme="minorHAnsi"/>
                <w:sz w:val="20"/>
                <w:szCs w:val="20"/>
              </w:rPr>
              <w:t>Modulárny systém úloh pre RPG hru</w:t>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 xml:space="preserve">Sýkora Peter,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739A38AD" w14:textId="4945A178" w:rsidR="00023171" w:rsidRPr="00677178" w:rsidRDefault="00023171" w:rsidP="002D4B2E">
            <w:pPr>
              <w:spacing w:after="120"/>
              <w:rPr>
                <w:rFonts w:cstheme="minorHAnsi"/>
                <w:sz w:val="20"/>
                <w:szCs w:val="20"/>
              </w:rPr>
            </w:pPr>
            <w:r w:rsidRPr="00677178">
              <w:rPr>
                <w:rFonts w:cstheme="minorHAnsi"/>
                <w:sz w:val="20"/>
                <w:szCs w:val="20"/>
              </w:rPr>
              <w:t>Umelá inteligencia postáv pre hru viacerých hráčov</w:t>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 xml:space="preserve">Sýkora Peter,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 xml:space="preserve"> </w:t>
            </w:r>
            <w:r w:rsidRPr="00677178">
              <w:rPr>
                <w:rFonts w:cstheme="minorHAnsi"/>
                <w:sz w:val="20"/>
                <w:szCs w:val="20"/>
              </w:rPr>
              <w:tab/>
            </w:r>
          </w:p>
          <w:p w14:paraId="7E7D3C34" w14:textId="6E87CB69" w:rsidR="00023171" w:rsidRPr="00677178" w:rsidRDefault="00023171" w:rsidP="002D4B2E">
            <w:pPr>
              <w:spacing w:after="120"/>
              <w:rPr>
                <w:rFonts w:cstheme="minorHAnsi"/>
                <w:sz w:val="20"/>
                <w:szCs w:val="20"/>
              </w:rPr>
            </w:pPr>
            <w:r w:rsidRPr="00677178">
              <w:rPr>
                <w:rFonts w:cstheme="minorHAnsi"/>
                <w:sz w:val="20"/>
                <w:szCs w:val="20"/>
              </w:rPr>
              <w:t>Návrh a konštrukcia zariadenia na kontrolu a ovládanie 3D tlačiarne</w:t>
            </w:r>
            <w:r w:rsidRPr="00677178">
              <w:rPr>
                <w:rFonts w:cstheme="minorHAnsi"/>
                <w:sz w:val="20"/>
                <w:szCs w:val="20"/>
              </w:rPr>
              <w:tab/>
            </w:r>
            <w:r w:rsidR="00F4089F" w:rsidRPr="00677178">
              <w:rPr>
                <w:rFonts w:cstheme="minorHAnsi"/>
                <w:sz w:val="20"/>
                <w:szCs w:val="20"/>
              </w:rPr>
              <w:tab/>
            </w:r>
            <w:r w:rsidRPr="00677178">
              <w:rPr>
                <w:rFonts w:cstheme="minorHAnsi"/>
                <w:sz w:val="20"/>
                <w:szCs w:val="20"/>
              </w:rPr>
              <w:t xml:space="preserve">Škrváň Adam, </w:t>
            </w:r>
            <w:r w:rsidR="00B81B90" w:rsidRPr="00677178">
              <w:rPr>
                <w:rFonts w:cstheme="minorHAnsi"/>
                <w:sz w:val="20"/>
                <w:szCs w:val="20"/>
              </w:rPr>
              <w:t>Ing.</w:t>
            </w:r>
            <w:r w:rsidRPr="00677178">
              <w:rPr>
                <w:rFonts w:cstheme="minorHAnsi"/>
                <w:sz w:val="20"/>
                <w:szCs w:val="20"/>
              </w:rPr>
              <w:tab/>
            </w:r>
          </w:p>
          <w:p w14:paraId="257BA4BB" w14:textId="7553DD90" w:rsidR="00023171" w:rsidRPr="00677178" w:rsidRDefault="00023171" w:rsidP="002D4B2E">
            <w:pPr>
              <w:spacing w:after="120"/>
              <w:rPr>
                <w:rFonts w:cstheme="minorHAnsi"/>
                <w:sz w:val="20"/>
                <w:szCs w:val="20"/>
              </w:rPr>
            </w:pPr>
            <w:r w:rsidRPr="00677178">
              <w:rPr>
                <w:rFonts w:cstheme="minorHAnsi"/>
                <w:sz w:val="20"/>
                <w:szCs w:val="20"/>
              </w:rPr>
              <w:t>Tvorba dizajnovej identity študentskej organizácie Rádio X</w:t>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Štech Adam,</w:t>
            </w:r>
            <w:r w:rsidR="0068760A" w:rsidRPr="00677178">
              <w:rPr>
                <w:rFonts w:cstheme="minorHAnsi"/>
                <w:sz w:val="20"/>
                <w:szCs w:val="20"/>
              </w:rPr>
              <w:t xml:space="preserve"> </w:t>
            </w:r>
            <w:r w:rsidR="00B81B90" w:rsidRPr="00677178">
              <w:rPr>
                <w:rFonts w:cstheme="minorHAnsi"/>
                <w:sz w:val="20"/>
                <w:szCs w:val="20"/>
              </w:rPr>
              <w:t>Ing.</w:t>
            </w:r>
            <w:r w:rsidRPr="00677178">
              <w:rPr>
                <w:rFonts w:cstheme="minorHAnsi"/>
                <w:sz w:val="20"/>
                <w:szCs w:val="20"/>
              </w:rPr>
              <w:tab/>
            </w:r>
          </w:p>
          <w:p w14:paraId="136B6DEE" w14:textId="2D67E6CF" w:rsidR="00023171" w:rsidRPr="00677178" w:rsidRDefault="00023171" w:rsidP="002D4B2E">
            <w:pPr>
              <w:spacing w:after="120"/>
              <w:rPr>
                <w:rFonts w:cstheme="minorHAnsi"/>
                <w:sz w:val="20"/>
                <w:szCs w:val="20"/>
              </w:rPr>
            </w:pPr>
            <w:r w:rsidRPr="00677178">
              <w:rPr>
                <w:rFonts w:cstheme="minorHAnsi"/>
                <w:sz w:val="20"/>
                <w:szCs w:val="20"/>
              </w:rPr>
              <w:t>Vplyv svetla na fotogrametrický postup</w:t>
            </w:r>
            <w:r w:rsidRPr="00677178">
              <w:rPr>
                <w:rFonts w:cstheme="minorHAnsi"/>
                <w:sz w:val="20"/>
                <w:szCs w:val="20"/>
              </w:rPr>
              <w:tab/>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Štech Adam,</w:t>
            </w:r>
            <w:r w:rsidR="0068760A" w:rsidRPr="00677178">
              <w:rPr>
                <w:rFonts w:cstheme="minorHAnsi"/>
                <w:sz w:val="20"/>
                <w:szCs w:val="20"/>
              </w:rPr>
              <w:t xml:space="preserve"> </w:t>
            </w:r>
            <w:r w:rsidR="00B81B90" w:rsidRPr="00677178">
              <w:rPr>
                <w:rFonts w:cstheme="minorHAnsi"/>
                <w:sz w:val="20"/>
                <w:szCs w:val="20"/>
              </w:rPr>
              <w:t>Ing.</w:t>
            </w:r>
            <w:r w:rsidRPr="00677178">
              <w:rPr>
                <w:rFonts w:cstheme="minorHAnsi"/>
                <w:sz w:val="20"/>
                <w:szCs w:val="20"/>
              </w:rPr>
              <w:tab/>
              <w:t xml:space="preserve"> </w:t>
            </w:r>
          </w:p>
          <w:p w14:paraId="1B650EB1" w14:textId="1893D132" w:rsidR="00023171" w:rsidRPr="00677178" w:rsidRDefault="00023171" w:rsidP="002D4B2E">
            <w:pPr>
              <w:spacing w:after="120"/>
              <w:rPr>
                <w:rFonts w:cstheme="minorHAnsi"/>
                <w:sz w:val="20"/>
                <w:szCs w:val="20"/>
              </w:rPr>
            </w:pPr>
            <w:r w:rsidRPr="00677178">
              <w:rPr>
                <w:rFonts w:cstheme="minorHAnsi"/>
                <w:sz w:val="20"/>
                <w:szCs w:val="20"/>
              </w:rPr>
              <w:t>2D kompozícia v programe Nuke</w:t>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Uhrina Miroslav</w:t>
            </w:r>
            <w:r w:rsidR="00F4089F" w:rsidRPr="00677178">
              <w:rPr>
                <w:rFonts w:cstheme="minorHAnsi"/>
                <w:sz w:val="20"/>
                <w:szCs w:val="20"/>
              </w:rPr>
              <w:t xml:space="preserve">,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0EF15DDE" w14:textId="4F2593D7" w:rsidR="00023171" w:rsidRPr="00677178" w:rsidRDefault="00023171" w:rsidP="002D4B2E">
            <w:pPr>
              <w:spacing w:after="120"/>
              <w:rPr>
                <w:rFonts w:cstheme="minorHAnsi"/>
                <w:sz w:val="20"/>
                <w:szCs w:val="20"/>
              </w:rPr>
            </w:pPr>
            <w:r w:rsidRPr="00677178">
              <w:rPr>
                <w:rFonts w:cstheme="minorHAnsi"/>
                <w:sz w:val="20"/>
                <w:szCs w:val="20"/>
              </w:rPr>
              <w:t>Adaptívne bitové streamovanie</w:t>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 xml:space="preserve">Uhrina Miroslav,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 xml:space="preserve"> </w:t>
            </w:r>
            <w:r w:rsidRPr="00677178">
              <w:rPr>
                <w:rFonts w:cstheme="minorHAnsi"/>
                <w:sz w:val="20"/>
                <w:szCs w:val="20"/>
              </w:rPr>
              <w:tab/>
            </w:r>
          </w:p>
          <w:p w14:paraId="5CAABEA6" w14:textId="41F014E0" w:rsidR="00023171" w:rsidRPr="00677178" w:rsidRDefault="00023171" w:rsidP="002D4B2E">
            <w:pPr>
              <w:spacing w:after="120"/>
              <w:rPr>
                <w:rFonts w:cstheme="minorHAnsi"/>
                <w:sz w:val="20"/>
                <w:szCs w:val="20"/>
              </w:rPr>
            </w:pPr>
            <w:r w:rsidRPr="00677178">
              <w:rPr>
                <w:rFonts w:cstheme="minorHAnsi"/>
                <w:sz w:val="20"/>
                <w:szCs w:val="20"/>
              </w:rPr>
              <w:t>Proces tvorby hudobného audiovizuálneho diela</w:t>
            </w:r>
            <w:r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00F4089F" w:rsidRPr="00677178">
              <w:rPr>
                <w:rFonts w:cstheme="minorHAnsi"/>
                <w:sz w:val="20"/>
                <w:szCs w:val="20"/>
              </w:rPr>
              <w:tab/>
            </w:r>
            <w:r w:rsidRPr="00677178">
              <w:rPr>
                <w:rFonts w:cstheme="minorHAnsi"/>
                <w:sz w:val="20"/>
                <w:szCs w:val="20"/>
              </w:rPr>
              <w:t xml:space="preserve">Uhrina Miroslav, </w:t>
            </w:r>
            <w:r w:rsidR="00B81B90" w:rsidRPr="00677178">
              <w:rPr>
                <w:rFonts w:cstheme="minorHAnsi"/>
                <w:sz w:val="20"/>
                <w:szCs w:val="20"/>
              </w:rPr>
              <w:t>Ing., PhD.</w:t>
            </w:r>
            <w:r w:rsidRPr="00677178">
              <w:rPr>
                <w:rFonts w:cstheme="minorHAnsi"/>
                <w:sz w:val="20"/>
                <w:szCs w:val="20"/>
              </w:rPr>
              <w:t xml:space="preserve"> </w:t>
            </w:r>
            <w:r w:rsidRPr="00677178">
              <w:rPr>
                <w:rFonts w:cstheme="minorHAnsi"/>
                <w:sz w:val="20"/>
                <w:szCs w:val="20"/>
              </w:rPr>
              <w:tab/>
            </w:r>
          </w:p>
          <w:p w14:paraId="1D60DE91" w14:textId="77777777" w:rsidR="00023171" w:rsidRPr="00677178" w:rsidRDefault="00023171" w:rsidP="002D4B2E">
            <w:pPr>
              <w:spacing w:after="120"/>
              <w:rPr>
                <w:rFonts w:cstheme="minorHAnsi"/>
                <w:sz w:val="20"/>
                <w:szCs w:val="20"/>
              </w:rPr>
            </w:pPr>
          </w:p>
          <w:p w14:paraId="698FEDFE" w14:textId="188F6A02" w:rsidR="00912D0E" w:rsidRPr="00677178" w:rsidRDefault="00912D0E" w:rsidP="00912D0E">
            <w:pPr>
              <w:spacing w:after="120"/>
              <w:rPr>
                <w:rFonts w:cstheme="minorHAnsi"/>
                <w:i/>
                <w:iCs/>
                <w:sz w:val="20"/>
                <w:szCs w:val="20"/>
              </w:rPr>
            </w:pPr>
            <w:r w:rsidRPr="00677178">
              <w:rPr>
                <w:rFonts w:eastAsia="Times New Roman" w:cstheme="minorHAnsi"/>
                <w:i/>
                <w:iCs/>
                <w:sz w:val="20"/>
                <w:szCs w:val="20"/>
                <w:lang w:eastAsia="en-GB"/>
              </w:rPr>
              <w:t xml:space="preserve">Akademický rok </w:t>
            </w:r>
            <w:r w:rsidRPr="00677178">
              <w:rPr>
                <w:rFonts w:cstheme="minorHAnsi"/>
                <w:i/>
                <w:iCs/>
                <w:sz w:val="20"/>
                <w:szCs w:val="20"/>
              </w:rPr>
              <w:t>202</w:t>
            </w:r>
            <w:r>
              <w:rPr>
                <w:rFonts w:cstheme="minorHAnsi"/>
                <w:i/>
                <w:iCs/>
                <w:sz w:val="20"/>
                <w:szCs w:val="20"/>
              </w:rPr>
              <w:t>3</w:t>
            </w:r>
            <w:r w:rsidRPr="00677178">
              <w:rPr>
                <w:rFonts w:cstheme="minorHAnsi"/>
                <w:i/>
                <w:iCs/>
                <w:sz w:val="20"/>
                <w:szCs w:val="20"/>
              </w:rPr>
              <w:t>/202</w:t>
            </w:r>
            <w:r>
              <w:rPr>
                <w:rFonts w:cstheme="minorHAnsi"/>
                <w:i/>
                <w:iCs/>
                <w:sz w:val="20"/>
                <w:szCs w:val="20"/>
              </w:rPr>
              <w:t>4</w:t>
            </w:r>
          </w:p>
          <w:p w14:paraId="51AA2966" w14:textId="77777777" w:rsidR="00912D0E" w:rsidRPr="00677178" w:rsidRDefault="00912D0E" w:rsidP="00912D0E">
            <w:pPr>
              <w:spacing w:after="120"/>
              <w:rPr>
                <w:rFonts w:cstheme="minorHAnsi"/>
                <w:sz w:val="20"/>
                <w:szCs w:val="20"/>
              </w:rPr>
            </w:pPr>
            <w:r w:rsidRPr="00677178">
              <w:rPr>
                <w:rFonts w:eastAsia="Times New Roman" w:cstheme="minorHAnsi"/>
                <w:i/>
                <w:iCs/>
                <w:sz w:val="20"/>
                <w:szCs w:val="20"/>
                <w:u w:val="single"/>
                <w:lang w:eastAsia="en-GB"/>
              </w:rPr>
              <w:t>Názov práce</w:t>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lang w:eastAsia="en-GB"/>
              </w:rPr>
              <w:tab/>
            </w:r>
            <w:r w:rsidRPr="00677178">
              <w:rPr>
                <w:rFonts w:eastAsia="Times New Roman" w:cstheme="minorHAnsi"/>
                <w:i/>
                <w:iCs/>
                <w:sz w:val="20"/>
                <w:szCs w:val="20"/>
                <w:u w:val="single"/>
                <w:lang w:eastAsia="en-GB"/>
              </w:rPr>
              <w:t xml:space="preserve">Vedúci </w:t>
            </w:r>
            <w:proofErr w:type="spellStart"/>
            <w:r w:rsidRPr="00677178">
              <w:rPr>
                <w:rFonts w:eastAsia="Times New Roman" w:cstheme="minorHAnsi"/>
                <w:i/>
                <w:iCs/>
                <w:sz w:val="20"/>
                <w:szCs w:val="20"/>
                <w:u w:val="single"/>
                <w:lang w:eastAsia="en-GB"/>
              </w:rPr>
              <w:t>záv</w:t>
            </w:r>
            <w:proofErr w:type="spellEnd"/>
            <w:r w:rsidRPr="00677178">
              <w:rPr>
                <w:rFonts w:eastAsia="Times New Roman" w:cstheme="minorHAnsi"/>
                <w:i/>
                <w:iCs/>
                <w:sz w:val="20"/>
                <w:szCs w:val="20"/>
                <w:u w:val="single"/>
                <w:lang w:eastAsia="en-GB"/>
              </w:rPr>
              <w:t>. práce </w:t>
            </w:r>
          </w:p>
          <w:p w14:paraId="54B416A5" w14:textId="66393BA1" w:rsidR="00023171" w:rsidRPr="00677178" w:rsidRDefault="00023171" w:rsidP="002D4B2E">
            <w:pPr>
              <w:spacing w:after="120"/>
              <w:rPr>
                <w:rFonts w:cstheme="minorHAnsi"/>
                <w:sz w:val="20"/>
                <w:szCs w:val="20"/>
              </w:rPr>
            </w:pPr>
            <w:r w:rsidRPr="00677178">
              <w:rPr>
                <w:rFonts w:cstheme="minorHAnsi"/>
                <w:sz w:val="20"/>
                <w:szCs w:val="20"/>
              </w:rPr>
              <w:t>Stabilizácia obrazu pri natáčaní videí</w:t>
            </w:r>
            <w:r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Pr="00677178">
              <w:rPr>
                <w:rFonts w:cstheme="minorHAnsi"/>
                <w:sz w:val="20"/>
                <w:szCs w:val="20"/>
              </w:rPr>
              <w:t xml:space="preserve">Uhrina Miroslav, </w:t>
            </w:r>
            <w:r w:rsidR="00B81B90" w:rsidRPr="00677178">
              <w:rPr>
                <w:rFonts w:cstheme="minorHAnsi"/>
                <w:sz w:val="20"/>
                <w:szCs w:val="20"/>
              </w:rPr>
              <w:t>Ing.</w:t>
            </w:r>
            <w:r w:rsidRPr="00677178">
              <w:rPr>
                <w:rFonts w:cstheme="minorHAnsi"/>
                <w:sz w:val="20"/>
                <w:szCs w:val="20"/>
              </w:rPr>
              <w:t xml:space="preserve"> PhD</w:t>
            </w:r>
            <w:r w:rsidRPr="00677178">
              <w:rPr>
                <w:rFonts w:cstheme="minorHAnsi"/>
                <w:sz w:val="20"/>
                <w:szCs w:val="20"/>
              </w:rPr>
              <w:tab/>
            </w:r>
          </w:p>
          <w:p w14:paraId="1BD59FB8" w14:textId="3D428960" w:rsidR="00023171" w:rsidRPr="00677178" w:rsidRDefault="00023171" w:rsidP="002D4B2E">
            <w:pPr>
              <w:spacing w:after="120"/>
              <w:rPr>
                <w:rFonts w:cstheme="minorHAnsi"/>
                <w:sz w:val="20"/>
                <w:szCs w:val="20"/>
              </w:rPr>
            </w:pPr>
            <w:r w:rsidRPr="00677178">
              <w:rPr>
                <w:rFonts w:cstheme="minorHAnsi"/>
                <w:sz w:val="20"/>
                <w:szCs w:val="20"/>
              </w:rPr>
              <w:t>Animovaný hudobný videoclip</w:t>
            </w:r>
            <w:r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Pr="00677178">
              <w:rPr>
                <w:rFonts w:cstheme="minorHAnsi"/>
                <w:sz w:val="20"/>
                <w:szCs w:val="20"/>
              </w:rPr>
              <w:t xml:space="preserve">Kasák Peter,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6D5D1F45" w14:textId="7811F6E4" w:rsidR="00023171" w:rsidRPr="00677178" w:rsidRDefault="00023171" w:rsidP="002D4B2E">
            <w:pPr>
              <w:spacing w:after="120"/>
              <w:rPr>
                <w:rFonts w:cstheme="minorHAnsi"/>
                <w:sz w:val="20"/>
                <w:szCs w:val="20"/>
              </w:rPr>
            </w:pPr>
            <w:r w:rsidRPr="00677178">
              <w:rPr>
                <w:rFonts w:cstheme="minorHAnsi"/>
                <w:sz w:val="20"/>
                <w:szCs w:val="20"/>
              </w:rPr>
              <w:t>Motivačné videá k výučbe mechaniky</w:t>
            </w:r>
            <w:r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FD2E9E" w:rsidRPr="00677178">
              <w:rPr>
                <w:rFonts w:cstheme="minorHAnsi"/>
                <w:sz w:val="20"/>
                <w:szCs w:val="20"/>
              </w:rPr>
              <w:t>Hockicko Peter, doc. PaedDr. PhD,</w:t>
            </w:r>
            <w:r w:rsidR="00FD2E9E" w:rsidRPr="00677178">
              <w:rPr>
                <w:rFonts w:cstheme="minorHAnsi"/>
                <w:sz w:val="20"/>
                <w:szCs w:val="20"/>
              </w:rPr>
              <w:tab/>
            </w:r>
          </w:p>
          <w:p w14:paraId="28859A92" w14:textId="2C051EE8" w:rsidR="00023171" w:rsidRPr="00677178" w:rsidRDefault="00023171" w:rsidP="002D4B2E">
            <w:pPr>
              <w:spacing w:after="120"/>
              <w:rPr>
                <w:rFonts w:cstheme="minorHAnsi"/>
                <w:sz w:val="20"/>
                <w:szCs w:val="20"/>
              </w:rPr>
            </w:pPr>
            <w:r w:rsidRPr="00677178">
              <w:rPr>
                <w:rFonts w:cstheme="minorHAnsi"/>
                <w:sz w:val="20"/>
                <w:szCs w:val="20"/>
              </w:rPr>
              <w:t>Vytvorenie CMS systému pre správu webovej stránky</w:t>
            </w:r>
            <w:r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Pr="00677178">
              <w:rPr>
                <w:rFonts w:cstheme="minorHAnsi"/>
                <w:sz w:val="20"/>
                <w:szCs w:val="20"/>
              </w:rPr>
              <w:t xml:space="preserve">Radilová Martina, </w:t>
            </w:r>
            <w:r w:rsidR="00B81B90" w:rsidRPr="00677178">
              <w:rPr>
                <w:rFonts w:cstheme="minorHAnsi"/>
                <w:sz w:val="20"/>
                <w:szCs w:val="20"/>
              </w:rPr>
              <w:t>Ing.</w:t>
            </w:r>
            <w:r w:rsidRPr="00677178">
              <w:rPr>
                <w:rFonts w:cstheme="minorHAnsi"/>
                <w:sz w:val="20"/>
                <w:szCs w:val="20"/>
              </w:rPr>
              <w:t>,</w:t>
            </w:r>
            <w:r w:rsidR="0074169D" w:rsidRPr="00677178">
              <w:rPr>
                <w:rFonts w:cstheme="minorHAnsi"/>
                <w:sz w:val="20"/>
                <w:szCs w:val="20"/>
              </w:rPr>
              <w:t xml:space="preserve"> </w:t>
            </w:r>
            <w:r w:rsidRPr="00677178">
              <w:rPr>
                <w:rFonts w:cstheme="minorHAnsi"/>
                <w:sz w:val="20"/>
                <w:szCs w:val="20"/>
              </w:rPr>
              <w:t>PhD.</w:t>
            </w:r>
            <w:r w:rsidRPr="00677178">
              <w:rPr>
                <w:rFonts w:cstheme="minorHAnsi"/>
                <w:sz w:val="20"/>
                <w:szCs w:val="20"/>
              </w:rPr>
              <w:tab/>
            </w:r>
          </w:p>
          <w:p w14:paraId="28879A4C" w14:textId="433C2A9E" w:rsidR="00023171" w:rsidRPr="00677178" w:rsidRDefault="00023171" w:rsidP="002D4B2E">
            <w:pPr>
              <w:spacing w:after="120"/>
              <w:rPr>
                <w:rFonts w:cstheme="minorHAnsi"/>
                <w:sz w:val="20"/>
                <w:szCs w:val="20"/>
              </w:rPr>
            </w:pPr>
            <w:r w:rsidRPr="00677178">
              <w:rPr>
                <w:rFonts w:cstheme="minorHAnsi"/>
                <w:sz w:val="20"/>
                <w:szCs w:val="20"/>
              </w:rPr>
              <w:t>Sociálna sieť so správou príspevkov na časovej osi</w:t>
            </w:r>
            <w:r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Pr="00677178">
              <w:rPr>
                <w:rFonts w:cstheme="minorHAnsi"/>
                <w:sz w:val="20"/>
                <w:szCs w:val="20"/>
              </w:rPr>
              <w:t xml:space="preserve">Radilová Martina, </w:t>
            </w:r>
            <w:r w:rsidR="00B81B90" w:rsidRPr="00677178">
              <w:rPr>
                <w:rFonts w:cstheme="minorHAnsi"/>
                <w:sz w:val="20"/>
                <w:szCs w:val="20"/>
              </w:rPr>
              <w:t>Ing.</w:t>
            </w:r>
            <w:r w:rsidR="0074169D" w:rsidRPr="00677178">
              <w:rPr>
                <w:rFonts w:cstheme="minorHAnsi"/>
                <w:sz w:val="20"/>
                <w:szCs w:val="20"/>
              </w:rPr>
              <w:t xml:space="preserve">, </w:t>
            </w:r>
            <w:r w:rsidRPr="00677178">
              <w:rPr>
                <w:rFonts w:cstheme="minorHAnsi"/>
                <w:sz w:val="20"/>
                <w:szCs w:val="20"/>
              </w:rPr>
              <w:t>PhD.</w:t>
            </w:r>
            <w:r w:rsidRPr="00677178">
              <w:rPr>
                <w:rFonts w:cstheme="minorHAnsi"/>
                <w:sz w:val="20"/>
                <w:szCs w:val="20"/>
              </w:rPr>
              <w:tab/>
              <w:t xml:space="preserve"> </w:t>
            </w:r>
          </w:p>
          <w:p w14:paraId="7537257B" w14:textId="70674686" w:rsidR="00023171" w:rsidRPr="00677178" w:rsidRDefault="00023171" w:rsidP="002D4B2E">
            <w:pPr>
              <w:spacing w:after="120"/>
              <w:rPr>
                <w:rFonts w:cstheme="minorHAnsi"/>
                <w:sz w:val="20"/>
                <w:szCs w:val="20"/>
              </w:rPr>
            </w:pPr>
            <w:r w:rsidRPr="00677178">
              <w:rPr>
                <w:rFonts w:cstheme="minorHAnsi"/>
                <w:sz w:val="20"/>
                <w:szCs w:val="20"/>
              </w:rPr>
              <w:t>Vytvorenie loga televízneho štúdia</w:t>
            </w:r>
            <w:r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Pr="00677178">
              <w:rPr>
                <w:rFonts w:cstheme="minorHAnsi"/>
                <w:sz w:val="20"/>
                <w:szCs w:val="20"/>
              </w:rPr>
              <w:t xml:space="preserve">Dubovan Jozef, </w:t>
            </w:r>
            <w:r w:rsidR="00B81B90" w:rsidRPr="00677178">
              <w:rPr>
                <w:rFonts w:cstheme="minorHAnsi"/>
                <w:sz w:val="20"/>
                <w:szCs w:val="20"/>
              </w:rPr>
              <w:t>Ing.</w:t>
            </w:r>
            <w:r w:rsidRPr="00677178">
              <w:rPr>
                <w:rFonts w:cstheme="minorHAnsi"/>
                <w:sz w:val="20"/>
                <w:szCs w:val="20"/>
              </w:rPr>
              <w:t>,</w:t>
            </w:r>
            <w:r w:rsidR="0074169D" w:rsidRPr="00677178">
              <w:rPr>
                <w:rFonts w:cstheme="minorHAnsi"/>
                <w:sz w:val="20"/>
                <w:szCs w:val="20"/>
              </w:rPr>
              <w:t xml:space="preserve"> </w:t>
            </w:r>
            <w:r w:rsidRPr="00677178">
              <w:rPr>
                <w:rFonts w:cstheme="minorHAnsi"/>
                <w:sz w:val="20"/>
                <w:szCs w:val="20"/>
              </w:rPr>
              <w:t>PhD.</w:t>
            </w:r>
            <w:r w:rsidRPr="00677178">
              <w:rPr>
                <w:rFonts w:cstheme="minorHAnsi"/>
                <w:sz w:val="20"/>
                <w:szCs w:val="20"/>
              </w:rPr>
              <w:tab/>
            </w:r>
          </w:p>
          <w:p w14:paraId="5FA5D1A6" w14:textId="6E5900ED" w:rsidR="00023171" w:rsidRPr="00677178" w:rsidRDefault="00023171" w:rsidP="002D4B2E">
            <w:pPr>
              <w:spacing w:after="120"/>
              <w:rPr>
                <w:rFonts w:cstheme="minorHAnsi"/>
                <w:sz w:val="20"/>
                <w:szCs w:val="20"/>
              </w:rPr>
            </w:pPr>
            <w:r w:rsidRPr="00677178">
              <w:rPr>
                <w:rFonts w:cstheme="minorHAnsi"/>
                <w:sz w:val="20"/>
                <w:szCs w:val="20"/>
              </w:rPr>
              <w:t>Počítačová hra „UNIZA Adventure</w:t>
            </w:r>
            <w:r w:rsidRPr="00677178">
              <w:rPr>
                <w:rFonts w:cstheme="minorHAnsi"/>
                <w:sz w:val="20"/>
                <w:szCs w:val="20"/>
              </w:rPr>
              <w:tab/>
              <w:t>„</w:t>
            </w:r>
            <w:r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Pr="00677178">
              <w:rPr>
                <w:rFonts w:cstheme="minorHAnsi"/>
                <w:sz w:val="20"/>
                <w:szCs w:val="20"/>
              </w:rPr>
              <w:t>Benčo Miroslav, doc,</w:t>
            </w:r>
            <w:r w:rsidR="0074169D" w:rsidRPr="00677178">
              <w:rPr>
                <w:rFonts w:cstheme="minorHAnsi"/>
                <w:sz w:val="20"/>
                <w:szCs w:val="20"/>
              </w:rPr>
              <w:t xml:space="preserve"> </w:t>
            </w:r>
            <w:r w:rsidRPr="00677178">
              <w:rPr>
                <w:rFonts w:cstheme="minorHAnsi"/>
                <w:sz w:val="20"/>
                <w:szCs w:val="20"/>
              </w:rPr>
              <w:t>PhD.</w:t>
            </w:r>
            <w:r w:rsidRPr="00677178">
              <w:rPr>
                <w:rFonts w:cstheme="minorHAnsi"/>
                <w:sz w:val="20"/>
                <w:szCs w:val="20"/>
              </w:rPr>
              <w:tab/>
            </w:r>
          </w:p>
          <w:p w14:paraId="7768B1C8" w14:textId="7F538B68" w:rsidR="00023171" w:rsidRPr="00677178" w:rsidRDefault="00023171" w:rsidP="002D4B2E">
            <w:pPr>
              <w:spacing w:after="120"/>
              <w:rPr>
                <w:rFonts w:cstheme="minorHAnsi"/>
                <w:sz w:val="20"/>
                <w:szCs w:val="20"/>
              </w:rPr>
            </w:pPr>
            <w:r w:rsidRPr="00677178">
              <w:rPr>
                <w:rFonts w:cstheme="minorHAnsi"/>
                <w:sz w:val="20"/>
                <w:szCs w:val="20"/>
              </w:rPr>
              <w:lastRenderedPageBreak/>
              <w:t>RPG počítačová hra</w:t>
            </w:r>
            <w:r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0057307B" w:rsidRPr="00677178">
              <w:rPr>
                <w:rFonts w:cstheme="minorHAnsi"/>
                <w:sz w:val="20"/>
                <w:szCs w:val="20"/>
              </w:rPr>
              <w:tab/>
            </w:r>
            <w:r w:rsidRPr="00677178">
              <w:rPr>
                <w:rFonts w:cstheme="minorHAnsi"/>
                <w:sz w:val="20"/>
                <w:szCs w:val="20"/>
              </w:rPr>
              <w:t>Benčo Miroslav,</w:t>
            </w:r>
            <w:r w:rsidR="001D6555" w:rsidRPr="00677178">
              <w:rPr>
                <w:rFonts w:cstheme="minorHAnsi"/>
                <w:sz w:val="20"/>
                <w:szCs w:val="20"/>
              </w:rPr>
              <w:t xml:space="preserve">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 xml:space="preserve"> </w:t>
            </w:r>
          </w:p>
          <w:p w14:paraId="067935C1" w14:textId="1B4C7355" w:rsidR="00023171" w:rsidRPr="00677178" w:rsidRDefault="00023171" w:rsidP="002D4B2E">
            <w:pPr>
              <w:spacing w:after="120"/>
              <w:rPr>
                <w:rFonts w:cstheme="minorHAnsi"/>
                <w:sz w:val="20"/>
                <w:szCs w:val="20"/>
              </w:rPr>
            </w:pPr>
            <w:r w:rsidRPr="00677178">
              <w:rPr>
                <w:rFonts w:cstheme="minorHAnsi"/>
                <w:sz w:val="20"/>
                <w:szCs w:val="20"/>
              </w:rPr>
              <w:t>Virtuálna simulácia dopravnej situácie pomocou strojového učenia</w:t>
            </w:r>
            <w:r w:rsidRPr="00677178">
              <w:rPr>
                <w:rFonts w:cstheme="minorHAnsi"/>
                <w:sz w:val="20"/>
                <w:szCs w:val="20"/>
              </w:rPr>
              <w:tab/>
            </w:r>
            <w:r w:rsidR="009C3FC0" w:rsidRPr="00677178">
              <w:rPr>
                <w:rFonts w:cstheme="minorHAnsi"/>
                <w:sz w:val="20"/>
                <w:szCs w:val="20"/>
              </w:rPr>
              <w:tab/>
            </w:r>
            <w:r w:rsidRPr="00677178">
              <w:rPr>
                <w:rFonts w:cstheme="minorHAnsi"/>
                <w:sz w:val="20"/>
                <w:szCs w:val="20"/>
              </w:rPr>
              <w:t xml:space="preserve">Benčo Miroslav,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 xml:space="preserve"> </w:t>
            </w:r>
          </w:p>
          <w:p w14:paraId="730FD665" w14:textId="19A6E193" w:rsidR="00023171" w:rsidRPr="00677178" w:rsidRDefault="00023171" w:rsidP="002D4B2E">
            <w:pPr>
              <w:spacing w:after="120"/>
              <w:rPr>
                <w:rFonts w:cstheme="minorHAnsi"/>
                <w:sz w:val="20"/>
                <w:szCs w:val="20"/>
              </w:rPr>
            </w:pPr>
            <w:r w:rsidRPr="00677178">
              <w:rPr>
                <w:rFonts w:cstheme="minorHAnsi"/>
                <w:sz w:val="20"/>
                <w:szCs w:val="20"/>
              </w:rPr>
              <w:t>Folklórne vzory východného Slovenska v modernom grafickom dizajne</w:t>
            </w:r>
            <w:r w:rsidRPr="00677178">
              <w:rPr>
                <w:rFonts w:cstheme="minorHAnsi"/>
                <w:sz w:val="20"/>
                <w:szCs w:val="20"/>
              </w:rPr>
              <w:tab/>
              <w:t xml:space="preserve">Dubovan Jozef, </w:t>
            </w:r>
            <w:r w:rsidR="00B81B90" w:rsidRPr="00677178">
              <w:rPr>
                <w:rFonts w:cstheme="minorHAnsi"/>
                <w:sz w:val="20"/>
                <w:szCs w:val="20"/>
              </w:rPr>
              <w:t>Ing.</w:t>
            </w:r>
            <w:r w:rsidRPr="00677178">
              <w:rPr>
                <w:rFonts w:cstheme="minorHAnsi"/>
                <w:sz w:val="20"/>
                <w:szCs w:val="20"/>
              </w:rPr>
              <w:t>,</w:t>
            </w:r>
            <w:r w:rsidR="0074169D" w:rsidRPr="00677178">
              <w:rPr>
                <w:rFonts w:cstheme="minorHAnsi"/>
                <w:sz w:val="20"/>
                <w:szCs w:val="20"/>
              </w:rPr>
              <w:t xml:space="preserve"> </w:t>
            </w:r>
            <w:r w:rsidRPr="00677178">
              <w:rPr>
                <w:rFonts w:cstheme="minorHAnsi"/>
                <w:sz w:val="20"/>
                <w:szCs w:val="20"/>
              </w:rPr>
              <w:t xml:space="preserve">PhD. </w:t>
            </w:r>
            <w:r w:rsidRPr="00677178">
              <w:rPr>
                <w:rFonts w:cstheme="minorHAnsi"/>
                <w:sz w:val="20"/>
                <w:szCs w:val="20"/>
              </w:rPr>
              <w:tab/>
            </w:r>
          </w:p>
          <w:p w14:paraId="41A0E41E" w14:textId="44760967" w:rsidR="00023171" w:rsidRPr="00677178" w:rsidRDefault="00023171" w:rsidP="002D4B2E">
            <w:pPr>
              <w:spacing w:after="120"/>
              <w:rPr>
                <w:rFonts w:cstheme="minorHAnsi"/>
                <w:sz w:val="20"/>
                <w:szCs w:val="20"/>
              </w:rPr>
            </w:pPr>
            <w:r w:rsidRPr="00677178">
              <w:rPr>
                <w:rFonts w:cstheme="minorHAnsi"/>
                <w:sz w:val="20"/>
                <w:szCs w:val="20"/>
              </w:rPr>
              <w:t>Vytvorenie dizajnu detskej rozprávkovej knihy</w:t>
            </w:r>
            <w:r w:rsidRPr="00677178">
              <w:rPr>
                <w:rFonts w:cstheme="minorHAnsi"/>
                <w:sz w:val="20"/>
                <w:szCs w:val="20"/>
              </w:rPr>
              <w:tab/>
            </w:r>
            <w:r w:rsidR="000164C6" w:rsidRPr="00677178">
              <w:rPr>
                <w:rFonts w:cstheme="minorHAnsi"/>
                <w:sz w:val="20"/>
                <w:szCs w:val="20"/>
              </w:rPr>
              <w:tab/>
            </w:r>
            <w:r w:rsidR="000164C6" w:rsidRPr="00677178">
              <w:rPr>
                <w:rFonts w:cstheme="minorHAnsi"/>
                <w:sz w:val="20"/>
                <w:szCs w:val="20"/>
              </w:rPr>
              <w:tab/>
            </w:r>
            <w:r w:rsidR="000164C6" w:rsidRPr="00677178">
              <w:rPr>
                <w:rFonts w:cstheme="minorHAnsi"/>
                <w:sz w:val="20"/>
                <w:szCs w:val="20"/>
              </w:rPr>
              <w:tab/>
            </w:r>
            <w:r w:rsidRPr="00677178">
              <w:rPr>
                <w:rFonts w:cstheme="minorHAnsi"/>
                <w:sz w:val="20"/>
                <w:szCs w:val="20"/>
              </w:rPr>
              <w:t>Dubovan Jozef,</w:t>
            </w:r>
            <w:r w:rsidR="001D6555" w:rsidRPr="00677178">
              <w:rPr>
                <w:rFonts w:cstheme="minorHAnsi"/>
                <w:sz w:val="20"/>
                <w:szCs w:val="20"/>
              </w:rPr>
              <w:t xml:space="preserve"> </w:t>
            </w:r>
            <w:r w:rsidR="00B81B90" w:rsidRPr="00677178">
              <w:rPr>
                <w:rFonts w:cstheme="minorHAnsi"/>
                <w:sz w:val="20"/>
                <w:szCs w:val="20"/>
              </w:rPr>
              <w:t>Ing.</w:t>
            </w:r>
            <w:r w:rsidRPr="00677178">
              <w:rPr>
                <w:rFonts w:cstheme="minorHAnsi"/>
                <w:sz w:val="20"/>
                <w:szCs w:val="20"/>
              </w:rPr>
              <w:t>,</w:t>
            </w:r>
            <w:r w:rsidR="0074169D" w:rsidRPr="00677178">
              <w:rPr>
                <w:rFonts w:cstheme="minorHAnsi"/>
                <w:sz w:val="20"/>
                <w:szCs w:val="20"/>
              </w:rPr>
              <w:t xml:space="preserve"> </w:t>
            </w:r>
            <w:r w:rsidRPr="00677178">
              <w:rPr>
                <w:rFonts w:cstheme="minorHAnsi"/>
                <w:sz w:val="20"/>
                <w:szCs w:val="20"/>
              </w:rPr>
              <w:t xml:space="preserve">PhD. </w:t>
            </w:r>
            <w:r w:rsidRPr="00677178">
              <w:rPr>
                <w:rFonts w:cstheme="minorHAnsi"/>
                <w:sz w:val="20"/>
                <w:szCs w:val="20"/>
              </w:rPr>
              <w:tab/>
            </w:r>
          </w:p>
          <w:p w14:paraId="545C1D74" w14:textId="49F955A8" w:rsidR="00023171" w:rsidRPr="00677178" w:rsidRDefault="00023171" w:rsidP="002D4B2E">
            <w:pPr>
              <w:spacing w:after="120"/>
              <w:rPr>
                <w:rFonts w:cstheme="minorHAnsi"/>
                <w:sz w:val="20"/>
                <w:szCs w:val="20"/>
              </w:rPr>
            </w:pPr>
            <w:r w:rsidRPr="00677178">
              <w:rPr>
                <w:rFonts w:cstheme="minorHAnsi"/>
                <w:sz w:val="20"/>
                <w:szCs w:val="20"/>
              </w:rPr>
              <w:t>Postup pri vytváraní reklamného videa</w:t>
            </w:r>
            <w:r w:rsidRPr="00677178">
              <w:rPr>
                <w:rFonts w:cstheme="minorHAnsi"/>
                <w:sz w:val="20"/>
                <w:szCs w:val="20"/>
              </w:rPr>
              <w:tab/>
            </w:r>
            <w:r w:rsidR="000164C6" w:rsidRPr="00677178">
              <w:rPr>
                <w:rFonts w:cstheme="minorHAnsi"/>
                <w:sz w:val="20"/>
                <w:szCs w:val="20"/>
              </w:rPr>
              <w:tab/>
            </w:r>
            <w:r w:rsidR="000164C6" w:rsidRPr="00677178">
              <w:rPr>
                <w:rFonts w:cstheme="minorHAnsi"/>
                <w:sz w:val="20"/>
                <w:szCs w:val="20"/>
              </w:rPr>
              <w:tab/>
            </w:r>
            <w:r w:rsidR="000164C6" w:rsidRPr="00677178">
              <w:rPr>
                <w:rFonts w:cstheme="minorHAnsi"/>
                <w:sz w:val="20"/>
                <w:szCs w:val="20"/>
              </w:rPr>
              <w:tab/>
            </w:r>
            <w:r w:rsidR="000164C6" w:rsidRPr="00677178">
              <w:rPr>
                <w:rFonts w:cstheme="minorHAnsi"/>
                <w:sz w:val="20"/>
                <w:szCs w:val="20"/>
              </w:rPr>
              <w:tab/>
            </w:r>
            <w:r w:rsidRPr="00677178">
              <w:rPr>
                <w:rFonts w:cstheme="minorHAnsi"/>
                <w:sz w:val="20"/>
                <w:szCs w:val="20"/>
              </w:rPr>
              <w:t>Galková Zuzana, Mgr.</w:t>
            </w:r>
            <w:r w:rsidR="0074169D" w:rsidRPr="00677178">
              <w:rPr>
                <w:rFonts w:cstheme="minorHAnsi"/>
                <w:sz w:val="20"/>
                <w:szCs w:val="20"/>
              </w:rPr>
              <w:t xml:space="preserve"> </w:t>
            </w:r>
            <w:r w:rsidRPr="00677178">
              <w:rPr>
                <w:rFonts w:cstheme="minorHAnsi"/>
                <w:sz w:val="20"/>
                <w:szCs w:val="20"/>
              </w:rPr>
              <w:t>art. ArtD</w:t>
            </w:r>
            <w:r w:rsidR="00775FE0" w:rsidRPr="00677178">
              <w:rPr>
                <w:rFonts w:cstheme="minorHAnsi"/>
                <w:sz w:val="20"/>
                <w:szCs w:val="20"/>
              </w:rPr>
              <w:t>.</w:t>
            </w:r>
          </w:p>
          <w:p w14:paraId="6CE2BAB6" w14:textId="11A2AB5C" w:rsidR="00023171" w:rsidRPr="00677178" w:rsidRDefault="00023171" w:rsidP="002D4B2E">
            <w:pPr>
              <w:spacing w:after="120"/>
              <w:rPr>
                <w:rFonts w:cstheme="minorHAnsi"/>
                <w:sz w:val="20"/>
                <w:szCs w:val="20"/>
              </w:rPr>
            </w:pPr>
            <w:r w:rsidRPr="00677178">
              <w:rPr>
                <w:rFonts w:cstheme="minorHAnsi"/>
                <w:sz w:val="20"/>
                <w:szCs w:val="20"/>
              </w:rPr>
              <w:t>Produkcia reklamného spotu a jej proces</w:t>
            </w:r>
            <w:r w:rsidRPr="00677178">
              <w:rPr>
                <w:rFonts w:cstheme="minorHAnsi"/>
                <w:sz w:val="20"/>
                <w:szCs w:val="20"/>
              </w:rPr>
              <w:tab/>
            </w:r>
            <w:r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Pr="00677178">
              <w:rPr>
                <w:rFonts w:cstheme="minorHAnsi"/>
                <w:sz w:val="20"/>
                <w:szCs w:val="20"/>
              </w:rPr>
              <w:t xml:space="preserve">Galková Zuzana, Mgr. art. ArtD. </w:t>
            </w:r>
            <w:r w:rsidRPr="00677178">
              <w:rPr>
                <w:rFonts w:cstheme="minorHAnsi"/>
                <w:sz w:val="20"/>
                <w:szCs w:val="20"/>
              </w:rPr>
              <w:tab/>
            </w:r>
          </w:p>
          <w:p w14:paraId="5121D493" w14:textId="2DEBA718" w:rsidR="00023171" w:rsidRPr="00677178" w:rsidRDefault="00023171" w:rsidP="002D4B2E">
            <w:pPr>
              <w:spacing w:after="120"/>
              <w:rPr>
                <w:rFonts w:cstheme="minorHAnsi"/>
                <w:sz w:val="20"/>
                <w:szCs w:val="20"/>
              </w:rPr>
            </w:pPr>
            <w:r w:rsidRPr="00677178">
              <w:rPr>
                <w:rFonts w:cstheme="minorHAnsi"/>
                <w:sz w:val="20"/>
                <w:szCs w:val="20"/>
              </w:rPr>
              <w:t>Tvorba a postup pri vytváraní reklamného videa</w:t>
            </w:r>
            <w:r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Pr="00677178">
              <w:rPr>
                <w:rFonts w:cstheme="minorHAnsi"/>
                <w:sz w:val="20"/>
                <w:szCs w:val="20"/>
              </w:rPr>
              <w:t>Galková Zuzana,</w:t>
            </w:r>
            <w:r w:rsidR="001D6555" w:rsidRPr="00677178">
              <w:rPr>
                <w:rFonts w:cstheme="minorHAnsi"/>
                <w:sz w:val="20"/>
                <w:szCs w:val="20"/>
              </w:rPr>
              <w:t xml:space="preserve"> </w:t>
            </w:r>
            <w:r w:rsidRPr="00677178">
              <w:rPr>
                <w:rFonts w:cstheme="minorHAnsi"/>
                <w:sz w:val="20"/>
                <w:szCs w:val="20"/>
              </w:rPr>
              <w:t xml:space="preserve">Mgr. art. ArtD. </w:t>
            </w:r>
          </w:p>
          <w:p w14:paraId="19E4DA01" w14:textId="4DA7B335" w:rsidR="00023171" w:rsidRPr="00677178" w:rsidRDefault="00023171" w:rsidP="002D4B2E">
            <w:pPr>
              <w:spacing w:after="120"/>
              <w:rPr>
                <w:rFonts w:cstheme="minorHAnsi"/>
                <w:sz w:val="20"/>
                <w:szCs w:val="20"/>
              </w:rPr>
            </w:pPr>
            <w:r w:rsidRPr="00677178">
              <w:rPr>
                <w:rFonts w:cstheme="minorHAnsi"/>
                <w:sz w:val="20"/>
                <w:szCs w:val="20"/>
              </w:rPr>
              <w:t>Tvorba 3D modelov pre 3D tlače</w:t>
            </w:r>
            <w:r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Pr="00677178">
              <w:rPr>
                <w:rFonts w:cstheme="minorHAnsi"/>
                <w:sz w:val="20"/>
                <w:szCs w:val="20"/>
              </w:rPr>
              <w:t xml:space="preserve">Hlavatá Róberta, </w:t>
            </w:r>
            <w:r w:rsidR="00B81B90" w:rsidRPr="00677178">
              <w:rPr>
                <w:rFonts w:cstheme="minorHAnsi"/>
                <w:sz w:val="20"/>
                <w:szCs w:val="20"/>
              </w:rPr>
              <w:t>Ing., PhD.</w:t>
            </w:r>
            <w:r w:rsidRPr="00677178">
              <w:rPr>
                <w:rFonts w:cstheme="minorHAnsi"/>
                <w:sz w:val="20"/>
                <w:szCs w:val="20"/>
              </w:rPr>
              <w:tab/>
            </w:r>
          </w:p>
          <w:p w14:paraId="7B8C2097" w14:textId="43181090" w:rsidR="00023171" w:rsidRPr="00677178" w:rsidRDefault="00023171" w:rsidP="002D4B2E">
            <w:pPr>
              <w:spacing w:after="120"/>
              <w:rPr>
                <w:rFonts w:cstheme="minorHAnsi"/>
                <w:sz w:val="20"/>
                <w:szCs w:val="20"/>
              </w:rPr>
            </w:pPr>
            <w:r w:rsidRPr="00677178">
              <w:rPr>
                <w:rFonts w:cstheme="minorHAnsi"/>
                <w:sz w:val="20"/>
                <w:szCs w:val="20"/>
              </w:rPr>
              <w:t>Dance Studio</w:t>
            </w:r>
            <w:r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00775FE0" w:rsidRPr="00677178">
              <w:rPr>
                <w:rFonts w:cstheme="minorHAnsi"/>
                <w:sz w:val="20"/>
                <w:szCs w:val="20"/>
              </w:rPr>
              <w:tab/>
            </w:r>
            <w:r w:rsidRPr="00677178">
              <w:rPr>
                <w:rFonts w:cstheme="minorHAnsi"/>
                <w:sz w:val="20"/>
                <w:szCs w:val="20"/>
              </w:rPr>
              <w:t>Kamencay Patrik,</w:t>
            </w:r>
            <w:r w:rsidR="001D6555" w:rsidRPr="00677178">
              <w:rPr>
                <w:rFonts w:cstheme="minorHAnsi"/>
                <w:sz w:val="20"/>
                <w:szCs w:val="20"/>
              </w:rPr>
              <w:t xml:space="preserve">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49CB44F4" w14:textId="5A131FD1" w:rsidR="00023171" w:rsidRPr="00677178" w:rsidRDefault="00023171" w:rsidP="002D4B2E">
            <w:pPr>
              <w:spacing w:after="120"/>
              <w:rPr>
                <w:rFonts w:cstheme="minorHAnsi"/>
                <w:sz w:val="20"/>
                <w:szCs w:val="20"/>
              </w:rPr>
            </w:pPr>
            <w:r w:rsidRPr="00677178">
              <w:rPr>
                <w:rFonts w:cstheme="minorHAnsi"/>
                <w:sz w:val="20"/>
                <w:szCs w:val="20"/>
              </w:rPr>
              <w:t>Logická 3D hra</w:t>
            </w:r>
            <w:r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Pr="00677178">
              <w:rPr>
                <w:rFonts w:cstheme="minorHAnsi"/>
                <w:sz w:val="20"/>
                <w:szCs w:val="20"/>
              </w:rPr>
              <w:t xml:space="preserve">Kamencay Patrik ,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 xml:space="preserve"> </w:t>
            </w:r>
            <w:r w:rsidRPr="00677178">
              <w:rPr>
                <w:rFonts w:cstheme="minorHAnsi"/>
                <w:sz w:val="20"/>
                <w:szCs w:val="20"/>
              </w:rPr>
              <w:tab/>
            </w:r>
          </w:p>
          <w:p w14:paraId="16212779" w14:textId="5D6BFEFA" w:rsidR="00023171" w:rsidRPr="00677178" w:rsidRDefault="00023171" w:rsidP="002D4B2E">
            <w:pPr>
              <w:spacing w:after="120"/>
              <w:rPr>
                <w:rFonts w:cstheme="minorHAnsi"/>
                <w:sz w:val="20"/>
                <w:szCs w:val="20"/>
              </w:rPr>
            </w:pPr>
            <w:r w:rsidRPr="00677178">
              <w:rPr>
                <w:rFonts w:cstheme="minorHAnsi"/>
                <w:sz w:val="20"/>
                <w:szCs w:val="20"/>
              </w:rPr>
              <w:t>Tutorial for learning 3D computer graphics</w:t>
            </w:r>
            <w:r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10F416D7" w14:textId="183D2E80" w:rsidR="00023171" w:rsidRPr="00677178" w:rsidRDefault="00023171" w:rsidP="002D4B2E">
            <w:pPr>
              <w:spacing w:after="120"/>
              <w:rPr>
                <w:rFonts w:cstheme="minorHAnsi"/>
                <w:sz w:val="20"/>
                <w:szCs w:val="20"/>
              </w:rPr>
            </w:pPr>
            <w:r w:rsidRPr="00677178">
              <w:rPr>
                <w:rFonts w:cstheme="minorHAnsi"/>
                <w:sz w:val="20"/>
                <w:szCs w:val="20"/>
              </w:rPr>
              <w:t>Tvorba 2D/ 3D animovaného filmu</w:t>
            </w:r>
            <w:r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7F1CED53" w14:textId="18CDF583" w:rsidR="00023171" w:rsidRPr="00677178" w:rsidRDefault="00023171" w:rsidP="002D4B2E">
            <w:pPr>
              <w:spacing w:after="120"/>
              <w:rPr>
                <w:rFonts w:cstheme="minorHAnsi"/>
                <w:sz w:val="20"/>
                <w:szCs w:val="20"/>
              </w:rPr>
            </w:pPr>
            <w:r w:rsidRPr="00677178">
              <w:rPr>
                <w:rFonts w:cstheme="minorHAnsi"/>
                <w:sz w:val="20"/>
                <w:szCs w:val="20"/>
              </w:rPr>
              <w:t>Tvorba kombinovanej 2D/3D animácie</w:t>
            </w:r>
            <w:r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001D6555"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13C98456" w14:textId="0B09EA39" w:rsidR="00023171" w:rsidRPr="00677178" w:rsidRDefault="00023171" w:rsidP="002D4B2E">
            <w:pPr>
              <w:spacing w:after="120"/>
              <w:rPr>
                <w:rFonts w:cstheme="minorHAnsi"/>
                <w:sz w:val="20"/>
                <w:szCs w:val="20"/>
              </w:rPr>
            </w:pPr>
            <w:r w:rsidRPr="00677178">
              <w:rPr>
                <w:rFonts w:cstheme="minorHAnsi"/>
                <w:sz w:val="20"/>
                <w:szCs w:val="20"/>
              </w:rPr>
              <w:t>Tvorba vizuálnych efektov do 3D filmu</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 xml:space="preserve">Kamencay Patrik </w:t>
            </w:r>
            <w:r w:rsidR="009A22E8" w:rsidRPr="00677178">
              <w:rPr>
                <w:rFonts w:cstheme="minorHAnsi"/>
                <w:sz w:val="20"/>
                <w:szCs w:val="20"/>
              </w:rPr>
              <w:t xml:space="preserve">doc. Ing., </w:t>
            </w:r>
            <w:r w:rsidR="0068760A" w:rsidRPr="00677178">
              <w:rPr>
                <w:rFonts w:cstheme="minorHAnsi"/>
                <w:sz w:val="20"/>
                <w:szCs w:val="20"/>
              </w:rPr>
              <w:t>PhD.</w:t>
            </w:r>
            <w:r w:rsidRPr="00677178">
              <w:rPr>
                <w:rFonts w:cstheme="minorHAnsi"/>
                <w:sz w:val="20"/>
                <w:szCs w:val="20"/>
              </w:rPr>
              <w:tab/>
            </w:r>
          </w:p>
          <w:p w14:paraId="34E6A265" w14:textId="2BE6189C" w:rsidR="00023171" w:rsidRPr="00677178" w:rsidRDefault="00023171" w:rsidP="002D4B2E">
            <w:pPr>
              <w:spacing w:after="120"/>
              <w:rPr>
                <w:rFonts w:cstheme="minorHAnsi"/>
                <w:sz w:val="20"/>
                <w:szCs w:val="20"/>
              </w:rPr>
            </w:pPr>
            <w:r w:rsidRPr="00677178">
              <w:rPr>
                <w:rFonts w:cstheme="minorHAnsi"/>
                <w:sz w:val="20"/>
                <w:szCs w:val="20"/>
              </w:rPr>
              <w:t>Finalizácia nahrávok heterogénnych hudobných žánrov</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 xml:space="preserve">Kasák Peter, </w:t>
            </w:r>
            <w:r w:rsidR="00B81B90" w:rsidRPr="00677178">
              <w:rPr>
                <w:rFonts w:cstheme="minorHAnsi"/>
                <w:sz w:val="20"/>
                <w:szCs w:val="20"/>
              </w:rPr>
              <w:t>Ing., PhD.</w:t>
            </w:r>
            <w:r w:rsidRPr="00677178">
              <w:rPr>
                <w:rFonts w:cstheme="minorHAnsi"/>
                <w:sz w:val="20"/>
                <w:szCs w:val="20"/>
              </w:rPr>
              <w:tab/>
            </w:r>
          </w:p>
          <w:p w14:paraId="0EF0DDA7" w14:textId="2F7581EE" w:rsidR="00023171" w:rsidRPr="00677178" w:rsidRDefault="00023171" w:rsidP="002D4B2E">
            <w:pPr>
              <w:spacing w:after="120"/>
              <w:rPr>
                <w:rFonts w:cstheme="minorHAnsi"/>
                <w:sz w:val="20"/>
                <w:szCs w:val="20"/>
              </w:rPr>
            </w:pPr>
            <w:r w:rsidRPr="00677178">
              <w:rPr>
                <w:rFonts w:cstheme="minorHAnsi"/>
                <w:sz w:val="20"/>
                <w:szCs w:val="20"/>
              </w:rPr>
              <w:t>Web aplikácia – Ohrozené druhy zvierat</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Paralič Martin</w:t>
            </w:r>
            <w:r w:rsidR="003E3374" w:rsidRPr="00677178">
              <w:rPr>
                <w:rFonts w:cstheme="minorHAnsi"/>
                <w:sz w:val="20"/>
                <w:szCs w:val="20"/>
              </w:rPr>
              <w:t>,</w:t>
            </w:r>
            <w:r w:rsidRPr="00677178">
              <w:rPr>
                <w:rFonts w:cstheme="minorHAnsi"/>
                <w:sz w:val="20"/>
                <w:szCs w:val="20"/>
              </w:rPr>
              <w:t xml:space="preserve"> </w:t>
            </w:r>
            <w:r w:rsidR="00B81B90" w:rsidRPr="00677178">
              <w:rPr>
                <w:rFonts w:cstheme="minorHAnsi"/>
                <w:sz w:val="20"/>
                <w:szCs w:val="20"/>
              </w:rPr>
              <w:t>Ing., PhD.</w:t>
            </w:r>
            <w:r w:rsidRPr="00677178">
              <w:rPr>
                <w:rFonts w:cstheme="minorHAnsi"/>
                <w:sz w:val="20"/>
                <w:szCs w:val="20"/>
              </w:rPr>
              <w:tab/>
            </w:r>
            <w:r w:rsidRPr="00677178">
              <w:rPr>
                <w:rFonts w:cstheme="minorHAnsi"/>
                <w:sz w:val="20"/>
                <w:szCs w:val="20"/>
              </w:rPr>
              <w:tab/>
            </w:r>
          </w:p>
          <w:p w14:paraId="497404CB" w14:textId="0C8C0E5A" w:rsidR="00023171" w:rsidRPr="00677178" w:rsidRDefault="00023171" w:rsidP="002D4B2E">
            <w:pPr>
              <w:spacing w:after="120"/>
              <w:rPr>
                <w:rFonts w:cstheme="minorHAnsi"/>
                <w:sz w:val="20"/>
                <w:szCs w:val="20"/>
              </w:rPr>
            </w:pPr>
            <w:r w:rsidRPr="00677178">
              <w:rPr>
                <w:rFonts w:cstheme="minorHAnsi"/>
                <w:sz w:val="20"/>
                <w:szCs w:val="20"/>
              </w:rPr>
              <w:t>Web aplikácia na výučbu cudzieho jazyka</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Paralič Martin</w:t>
            </w:r>
            <w:r w:rsidR="003E3374" w:rsidRPr="00677178">
              <w:rPr>
                <w:rFonts w:cstheme="minorHAnsi"/>
                <w:sz w:val="20"/>
                <w:szCs w:val="20"/>
              </w:rPr>
              <w:t>,</w:t>
            </w:r>
            <w:r w:rsidRPr="00677178">
              <w:rPr>
                <w:rFonts w:cstheme="minorHAnsi"/>
                <w:sz w:val="20"/>
                <w:szCs w:val="20"/>
              </w:rPr>
              <w:t xml:space="preserve"> </w:t>
            </w:r>
            <w:r w:rsidR="00B81B90" w:rsidRPr="00677178">
              <w:rPr>
                <w:rFonts w:cstheme="minorHAnsi"/>
                <w:sz w:val="20"/>
                <w:szCs w:val="20"/>
              </w:rPr>
              <w:t>Ing., PhD.</w:t>
            </w:r>
            <w:r w:rsidRPr="00677178">
              <w:rPr>
                <w:rFonts w:cstheme="minorHAnsi"/>
                <w:sz w:val="20"/>
                <w:szCs w:val="20"/>
              </w:rPr>
              <w:t xml:space="preserve"> </w:t>
            </w:r>
            <w:r w:rsidRPr="00677178">
              <w:rPr>
                <w:rFonts w:cstheme="minorHAnsi"/>
                <w:sz w:val="20"/>
                <w:szCs w:val="20"/>
              </w:rPr>
              <w:tab/>
            </w:r>
          </w:p>
          <w:p w14:paraId="02E8B146" w14:textId="57B41836" w:rsidR="00023171" w:rsidRPr="00677178" w:rsidRDefault="00023171" w:rsidP="002D4B2E">
            <w:pPr>
              <w:spacing w:after="120"/>
              <w:rPr>
                <w:rFonts w:cstheme="minorHAnsi"/>
                <w:sz w:val="20"/>
                <w:szCs w:val="20"/>
              </w:rPr>
            </w:pPr>
            <w:r w:rsidRPr="00677178">
              <w:rPr>
                <w:rFonts w:cstheme="minorHAnsi"/>
                <w:sz w:val="20"/>
                <w:szCs w:val="20"/>
              </w:rPr>
              <w:t>Dolovanie obrázkov a videí z web dokumentov</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Radilová Martina</w:t>
            </w:r>
            <w:r w:rsidR="003E3374" w:rsidRPr="00677178">
              <w:rPr>
                <w:rFonts w:cstheme="minorHAnsi"/>
                <w:sz w:val="20"/>
                <w:szCs w:val="20"/>
              </w:rPr>
              <w:t>,</w:t>
            </w:r>
            <w:r w:rsidRPr="00677178">
              <w:rPr>
                <w:rFonts w:cstheme="minorHAnsi"/>
                <w:sz w:val="20"/>
                <w:szCs w:val="20"/>
              </w:rPr>
              <w:t xml:space="preserve"> </w:t>
            </w:r>
            <w:r w:rsidR="00B81B90" w:rsidRPr="00677178">
              <w:rPr>
                <w:rFonts w:cstheme="minorHAnsi"/>
                <w:sz w:val="20"/>
                <w:szCs w:val="20"/>
              </w:rPr>
              <w:t>Ing., PhD.</w:t>
            </w:r>
            <w:r w:rsidRPr="00677178">
              <w:rPr>
                <w:rFonts w:cstheme="minorHAnsi"/>
                <w:sz w:val="20"/>
                <w:szCs w:val="20"/>
              </w:rPr>
              <w:tab/>
            </w:r>
          </w:p>
          <w:p w14:paraId="33E56F85" w14:textId="1405607D" w:rsidR="00023171" w:rsidRPr="00677178" w:rsidRDefault="00023171" w:rsidP="002D4B2E">
            <w:pPr>
              <w:spacing w:after="120"/>
              <w:rPr>
                <w:rFonts w:cstheme="minorHAnsi"/>
                <w:sz w:val="20"/>
                <w:szCs w:val="20"/>
              </w:rPr>
            </w:pPr>
            <w:r w:rsidRPr="00677178">
              <w:rPr>
                <w:rFonts w:cstheme="minorHAnsi"/>
                <w:sz w:val="20"/>
                <w:szCs w:val="20"/>
              </w:rPr>
              <w:t>Internetový obchod pre krbové štúdio</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Radilová Martina</w:t>
            </w:r>
            <w:r w:rsidR="003E3374" w:rsidRPr="00677178">
              <w:rPr>
                <w:rFonts w:cstheme="minorHAnsi"/>
                <w:sz w:val="20"/>
                <w:szCs w:val="20"/>
              </w:rPr>
              <w:t>,</w:t>
            </w:r>
            <w:r w:rsidRPr="00677178">
              <w:rPr>
                <w:rFonts w:cstheme="minorHAnsi"/>
                <w:sz w:val="20"/>
                <w:szCs w:val="20"/>
              </w:rPr>
              <w:t xml:space="preserve"> </w:t>
            </w:r>
            <w:r w:rsidR="00B81B90" w:rsidRPr="00677178">
              <w:rPr>
                <w:rFonts w:cstheme="minorHAnsi"/>
                <w:sz w:val="20"/>
                <w:szCs w:val="20"/>
              </w:rPr>
              <w:t>Ing., PhD.</w:t>
            </w:r>
            <w:r w:rsidRPr="00677178">
              <w:rPr>
                <w:rFonts w:cstheme="minorHAnsi"/>
                <w:sz w:val="20"/>
                <w:szCs w:val="20"/>
              </w:rPr>
              <w:tab/>
            </w:r>
          </w:p>
          <w:p w14:paraId="03F417CA" w14:textId="7B5199A8" w:rsidR="00023171" w:rsidRPr="00677178" w:rsidRDefault="00023171" w:rsidP="002D4B2E">
            <w:pPr>
              <w:spacing w:after="120"/>
              <w:rPr>
                <w:rFonts w:cstheme="minorHAnsi"/>
                <w:sz w:val="20"/>
                <w:szCs w:val="20"/>
              </w:rPr>
            </w:pPr>
            <w:r w:rsidRPr="00677178">
              <w:rPr>
                <w:rFonts w:cstheme="minorHAnsi"/>
                <w:sz w:val="20"/>
                <w:szCs w:val="20"/>
              </w:rPr>
              <w:t>Rosnička</w:t>
            </w:r>
            <w:r w:rsidRPr="00677178">
              <w:rPr>
                <w:rFonts w:cstheme="minorHAnsi"/>
                <w:sz w:val="20"/>
                <w:szCs w:val="20"/>
              </w:rPr>
              <w:tab/>
            </w:r>
            <w:r w:rsidRPr="00677178">
              <w:rPr>
                <w:rFonts w:cstheme="minorHAnsi"/>
                <w:sz w:val="20"/>
                <w:szCs w:val="20"/>
              </w:rPr>
              <w:tab/>
            </w:r>
            <w:r w:rsidRPr="00677178">
              <w:rPr>
                <w:rFonts w:cstheme="minorHAnsi"/>
                <w:sz w:val="20"/>
                <w:szCs w:val="20"/>
              </w:rPr>
              <w:tab/>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Radilová Martina</w:t>
            </w:r>
            <w:r w:rsidR="003E3374" w:rsidRPr="00677178">
              <w:rPr>
                <w:rFonts w:cstheme="minorHAnsi"/>
                <w:sz w:val="20"/>
                <w:szCs w:val="20"/>
              </w:rPr>
              <w:t>,</w:t>
            </w:r>
            <w:r w:rsidRPr="00677178">
              <w:rPr>
                <w:rFonts w:cstheme="minorHAnsi"/>
                <w:sz w:val="20"/>
                <w:szCs w:val="20"/>
              </w:rPr>
              <w:t xml:space="preserve"> </w:t>
            </w:r>
            <w:r w:rsidR="00B81B90" w:rsidRPr="00677178">
              <w:rPr>
                <w:rFonts w:cstheme="minorHAnsi"/>
                <w:sz w:val="20"/>
                <w:szCs w:val="20"/>
              </w:rPr>
              <w:t>Ing., PhD.</w:t>
            </w:r>
            <w:r w:rsidRPr="00677178">
              <w:rPr>
                <w:rFonts w:cstheme="minorHAnsi"/>
                <w:sz w:val="20"/>
                <w:szCs w:val="20"/>
              </w:rPr>
              <w:tab/>
            </w:r>
          </w:p>
          <w:p w14:paraId="46415C07" w14:textId="1E8E7D54" w:rsidR="00023171" w:rsidRPr="00677178" w:rsidRDefault="00023171" w:rsidP="002D4B2E">
            <w:pPr>
              <w:spacing w:after="120"/>
              <w:rPr>
                <w:rFonts w:cstheme="minorHAnsi"/>
                <w:sz w:val="20"/>
                <w:szCs w:val="20"/>
              </w:rPr>
            </w:pPr>
            <w:r w:rsidRPr="00677178">
              <w:rPr>
                <w:rFonts w:cstheme="minorHAnsi"/>
                <w:sz w:val="20"/>
                <w:szCs w:val="20"/>
              </w:rPr>
              <w:t>Web aplikácia pre zdieľanie vizuálneho obsahu</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 xml:space="preserve">Radilová Martina, </w:t>
            </w:r>
            <w:r w:rsidR="00B81B90" w:rsidRPr="00677178">
              <w:rPr>
                <w:rFonts w:cstheme="minorHAnsi"/>
                <w:sz w:val="20"/>
                <w:szCs w:val="20"/>
              </w:rPr>
              <w:t>Ing., PhD.</w:t>
            </w:r>
            <w:r w:rsidRPr="00677178">
              <w:rPr>
                <w:rFonts w:cstheme="minorHAnsi"/>
                <w:sz w:val="20"/>
                <w:szCs w:val="20"/>
              </w:rPr>
              <w:tab/>
            </w:r>
          </w:p>
          <w:p w14:paraId="5474427F" w14:textId="3C1B8F0F" w:rsidR="00023171" w:rsidRPr="00677178" w:rsidRDefault="00023171" w:rsidP="002D4B2E">
            <w:pPr>
              <w:spacing w:after="120"/>
              <w:rPr>
                <w:rFonts w:cstheme="minorHAnsi"/>
                <w:sz w:val="20"/>
                <w:szCs w:val="20"/>
              </w:rPr>
            </w:pPr>
            <w:r w:rsidRPr="00677178">
              <w:rPr>
                <w:rFonts w:cstheme="minorHAnsi"/>
                <w:sz w:val="20"/>
                <w:szCs w:val="20"/>
              </w:rPr>
              <w:t>Počítačový animovaný film</w:t>
            </w:r>
            <w:r w:rsidRPr="00677178">
              <w:rPr>
                <w:rFonts w:cstheme="minorHAnsi"/>
                <w:sz w:val="20"/>
                <w:szCs w:val="20"/>
              </w:rPr>
              <w:tab/>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Rolík Tomáš, Mgr. art. ArtD</w:t>
            </w:r>
            <w:r w:rsidRPr="00677178">
              <w:rPr>
                <w:rFonts w:cstheme="minorHAnsi"/>
                <w:sz w:val="20"/>
                <w:szCs w:val="20"/>
              </w:rPr>
              <w:tab/>
            </w:r>
          </w:p>
          <w:p w14:paraId="0B27E6B2" w14:textId="3B39FEDA" w:rsidR="00023171" w:rsidRPr="00677178" w:rsidRDefault="00023171" w:rsidP="002D4B2E">
            <w:pPr>
              <w:spacing w:after="120"/>
              <w:rPr>
                <w:rFonts w:cstheme="minorHAnsi"/>
                <w:sz w:val="20"/>
                <w:szCs w:val="20"/>
              </w:rPr>
            </w:pPr>
            <w:r w:rsidRPr="00677178">
              <w:rPr>
                <w:rFonts w:cstheme="minorHAnsi"/>
                <w:sz w:val="20"/>
                <w:szCs w:val="20"/>
              </w:rPr>
              <w:t>Vplyv kinematografie na globálnu kultúru</w:t>
            </w:r>
            <w:r w:rsidRPr="00677178">
              <w:rPr>
                <w:rFonts w:cstheme="minorHAnsi"/>
                <w:sz w:val="20"/>
                <w:szCs w:val="20"/>
              </w:rPr>
              <w:tab/>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Rolík Tomáš, Mgr. art. ArtD</w:t>
            </w:r>
            <w:r w:rsidRPr="00677178">
              <w:rPr>
                <w:rFonts w:cstheme="minorHAnsi"/>
                <w:sz w:val="20"/>
                <w:szCs w:val="20"/>
              </w:rPr>
              <w:tab/>
            </w:r>
          </w:p>
          <w:p w14:paraId="14C9E500" w14:textId="7AB18B82" w:rsidR="00023171" w:rsidRPr="00677178" w:rsidRDefault="00023171" w:rsidP="002D4B2E">
            <w:pPr>
              <w:spacing w:after="120"/>
              <w:rPr>
                <w:rFonts w:cstheme="minorHAnsi"/>
                <w:sz w:val="20"/>
                <w:szCs w:val="20"/>
              </w:rPr>
            </w:pPr>
            <w:r w:rsidRPr="00677178">
              <w:rPr>
                <w:rFonts w:cstheme="minorHAnsi"/>
                <w:sz w:val="20"/>
                <w:szCs w:val="20"/>
              </w:rPr>
              <w:t>Android video editor</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Sýkora Peter,</w:t>
            </w:r>
            <w:r w:rsidR="003E3374" w:rsidRPr="00677178">
              <w:rPr>
                <w:rFonts w:cstheme="minorHAnsi"/>
                <w:sz w:val="20"/>
                <w:szCs w:val="20"/>
              </w:rPr>
              <w:t xml:space="preserve">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2062FC88" w14:textId="0FA2FC31" w:rsidR="00023171" w:rsidRPr="00677178" w:rsidRDefault="00023171" w:rsidP="002D4B2E">
            <w:pPr>
              <w:spacing w:after="120"/>
              <w:rPr>
                <w:rFonts w:cstheme="minorHAnsi"/>
                <w:sz w:val="20"/>
                <w:szCs w:val="20"/>
              </w:rPr>
            </w:pPr>
            <w:r w:rsidRPr="00677178">
              <w:rPr>
                <w:rFonts w:cstheme="minorHAnsi"/>
                <w:sz w:val="20"/>
                <w:szCs w:val="20"/>
              </w:rPr>
              <w:t>Animovaný film v Clip Studio Paint</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 xml:space="preserve">Sýkora Peter,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r w:rsidRPr="00677178">
              <w:rPr>
                <w:rFonts w:cstheme="minorHAnsi"/>
                <w:sz w:val="20"/>
                <w:szCs w:val="20"/>
              </w:rPr>
              <w:tab/>
            </w:r>
          </w:p>
          <w:p w14:paraId="107EA47B" w14:textId="54B46DB3" w:rsidR="00023171" w:rsidRPr="00677178" w:rsidRDefault="00023171" w:rsidP="002D4B2E">
            <w:pPr>
              <w:spacing w:after="120"/>
              <w:rPr>
                <w:rFonts w:cstheme="minorHAnsi"/>
                <w:sz w:val="20"/>
                <w:szCs w:val="20"/>
              </w:rPr>
            </w:pPr>
            <w:r w:rsidRPr="00677178">
              <w:rPr>
                <w:rFonts w:cstheme="minorHAnsi"/>
                <w:sz w:val="20"/>
                <w:szCs w:val="20"/>
              </w:rPr>
              <w:t>Stabilizácia obrazu pri natáčaní videí</w:t>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Uhrina Miroslav</w:t>
            </w:r>
            <w:r w:rsidR="003E3374" w:rsidRPr="00677178">
              <w:rPr>
                <w:rFonts w:cstheme="minorHAnsi"/>
                <w:sz w:val="20"/>
                <w:szCs w:val="20"/>
              </w:rPr>
              <w:t>,</w:t>
            </w:r>
            <w:r w:rsidRPr="00677178">
              <w:rPr>
                <w:rFonts w:cstheme="minorHAnsi"/>
                <w:sz w:val="20"/>
                <w:szCs w:val="20"/>
              </w:rPr>
              <w:t xml:space="preserve"> </w:t>
            </w:r>
            <w:r w:rsidR="00B81B90" w:rsidRPr="00677178">
              <w:rPr>
                <w:rFonts w:cstheme="minorHAnsi"/>
                <w:sz w:val="20"/>
                <w:szCs w:val="20"/>
              </w:rPr>
              <w:t xml:space="preserve">Ing., </w:t>
            </w:r>
            <w:r w:rsidR="0068760A" w:rsidRPr="00677178">
              <w:rPr>
                <w:rFonts w:cstheme="minorHAnsi"/>
                <w:sz w:val="20"/>
                <w:szCs w:val="20"/>
              </w:rPr>
              <w:t>PhD.</w:t>
            </w:r>
            <w:r w:rsidRPr="00677178">
              <w:rPr>
                <w:rFonts w:cstheme="minorHAnsi"/>
                <w:sz w:val="20"/>
                <w:szCs w:val="20"/>
              </w:rPr>
              <w:tab/>
            </w:r>
          </w:p>
          <w:p w14:paraId="4E4E0285" w14:textId="7BB4303D" w:rsidR="00023171" w:rsidRPr="00677178" w:rsidRDefault="00023171" w:rsidP="003E3374">
            <w:pPr>
              <w:spacing w:after="120"/>
              <w:rPr>
                <w:rFonts w:cstheme="minorHAnsi"/>
                <w:color w:val="FF0000"/>
              </w:rPr>
            </w:pPr>
            <w:r w:rsidRPr="00677178">
              <w:rPr>
                <w:rFonts w:cstheme="minorHAnsi"/>
                <w:sz w:val="20"/>
                <w:szCs w:val="20"/>
              </w:rPr>
              <w:t>Umelá inteligencia pri upscalovaní videa</w:t>
            </w:r>
            <w:r w:rsidRPr="00677178">
              <w:rPr>
                <w:rFonts w:cstheme="minorHAnsi"/>
                <w:sz w:val="20"/>
                <w:szCs w:val="20"/>
              </w:rPr>
              <w:tab/>
            </w:r>
            <w:r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003E3374" w:rsidRPr="00677178">
              <w:rPr>
                <w:rFonts w:cstheme="minorHAnsi"/>
                <w:sz w:val="20"/>
                <w:szCs w:val="20"/>
              </w:rPr>
              <w:tab/>
            </w:r>
            <w:r w:rsidRPr="00677178">
              <w:rPr>
                <w:rFonts w:cstheme="minorHAnsi"/>
                <w:sz w:val="20"/>
                <w:szCs w:val="20"/>
              </w:rPr>
              <w:t xml:space="preserve">Uhrina Miroslav, </w:t>
            </w:r>
            <w:r w:rsidR="00B81B90" w:rsidRPr="00677178">
              <w:rPr>
                <w:rFonts w:cstheme="minorHAnsi"/>
                <w:sz w:val="20"/>
                <w:szCs w:val="20"/>
              </w:rPr>
              <w:t>Ing.</w:t>
            </w:r>
            <w:r w:rsidRPr="00677178">
              <w:rPr>
                <w:rFonts w:cstheme="minorHAnsi"/>
                <w:sz w:val="20"/>
                <w:szCs w:val="20"/>
              </w:rPr>
              <w:t>, PhD</w:t>
            </w:r>
            <w:r w:rsidRPr="00677178">
              <w:rPr>
                <w:rFonts w:cstheme="minorHAnsi"/>
                <w:color w:val="FF0000"/>
              </w:rPr>
              <w:t>.</w:t>
            </w:r>
          </w:p>
        </w:tc>
      </w:tr>
      <w:tr w:rsidR="0063660E" w:rsidRPr="00677178" w14:paraId="64E67632" w14:textId="77777777" w:rsidTr="002D4762">
        <w:tc>
          <w:tcPr>
            <w:tcW w:w="679" w:type="dxa"/>
            <w:vMerge w:val="restart"/>
            <w:shd w:val="clear" w:color="auto" w:fill="F2F2F2" w:themeFill="background1" w:themeFillShade="F2"/>
          </w:tcPr>
          <w:p w14:paraId="6545401D" w14:textId="77777777" w:rsidR="0063660E" w:rsidRPr="00677178" w:rsidRDefault="0063660E" w:rsidP="0063660E">
            <w:pPr>
              <w:spacing w:line="216" w:lineRule="auto"/>
              <w:jc w:val="center"/>
              <w:rPr>
                <w:bCs/>
                <w:iCs/>
              </w:rPr>
            </w:pPr>
            <w:r w:rsidRPr="00677178">
              <w:rPr>
                <w:bCs/>
                <w:iCs/>
              </w:rPr>
              <w:lastRenderedPageBreak/>
              <w:t>h ; 7.e-f</w:t>
            </w:r>
          </w:p>
        </w:tc>
        <w:tc>
          <w:tcPr>
            <w:tcW w:w="10102" w:type="dxa"/>
            <w:gridSpan w:val="7"/>
            <w:shd w:val="clear" w:color="auto" w:fill="F2F2F2" w:themeFill="background1" w:themeFillShade="F2"/>
          </w:tcPr>
          <w:p w14:paraId="2CB989C1" w14:textId="77777777" w:rsidR="0063660E" w:rsidRPr="00677178" w:rsidRDefault="0063660E" w:rsidP="0063660E">
            <w:pPr>
              <w:spacing w:line="216" w:lineRule="auto"/>
              <w:jc w:val="both"/>
              <w:rPr>
                <w:rFonts w:cstheme="minorHAnsi"/>
                <w:b/>
                <w:bCs/>
              </w:rPr>
            </w:pPr>
            <w:r w:rsidRPr="00677178">
              <w:rPr>
                <w:rFonts w:cstheme="minorHAnsi"/>
                <w:b/>
                <w:bCs/>
              </w:rPr>
              <w:t>Pravidlá pri zadávaní, spracovaní, oponovaní, obhajobe a hodnotení záverečných prác v študijnom programe</w:t>
            </w:r>
          </w:p>
        </w:tc>
      </w:tr>
      <w:tr w:rsidR="0063660E" w:rsidRPr="00677178" w14:paraId="240763D0" w14:textId="77777777" w:rsidTr="002D4762">
        <w:trPr>
          <w:trHeight w:val="873"/>
        </w:trPr>
        <w:tc>
          <w:tcPr>
            <w:tcW w:w="679" w:type="dxa"/>
            <w:vMerge/>
          </w:tcPr>
          <w:p w14:paraId="78514822" w14:textId="77777777" w:rsidR="0063660E" w:rsidRPr="00677178" w:rsidRDefault="0063660E" w:rsidP="0063660E">
            <w:pPr>
              <w:spacing w:line="216" w:lineRule="auto"/>
              <w:jc w:val="both"/>
              <w:rPr>
                <w:bCs/>
                <w:iCs/>
              </w:rPr>
            </w:pPr>
          </w:p>
        </w:tc>
        <w:tc>
          <w:tcPr>
            <w:tcW w:w="10102" w:type="dxa"/>
            <w:gridSpan w:val="7"/>
          </w:tcPr>
          <w:p w14:paraId="3B59CFB8" w14:textId="77777777" w:rsidR="00023171" w:rsidRPr="00677178" w:rsidRDefault="00023171" w:rsidP="00023171">
            <w:pPr>
              <w:spacing w:line="216" w:lineRule="auto"/>
              <w:jc w:val="both"/>
              <w:rPr>
                <w:rFonts w:cstheme="minorHAnsi"/>
                <w:bCs/>
                <w:sz w:val="20"/>
                <w:szCs w:val="20"/>
              </w:rPr>
            </w:pPr>
            <w:r w:rsidRPr="00677178">
              <w:rPr>
                <w:rFonts w:cstheme="minorHAnsi"/>
                <w:bCs/>
                <w:sz w:val="20"/>
                <w:szCs w:val="20"/>
              </w:rPr>
              <w:t xml:space="preserve">Na úrovni univerzity definuje procesy, postupy a štruktúry Smernica 215 – Smernica o záverečných, rigoróznych a habilitačných  prácach v podmienkach Žilinskej univerzity v Žiline. </w:t>
            </w:r>
          </w:p>
          <w:p w14:paraId="7F82AC0B" w14:textId="77777777" w:rsidR="00023171" w:rsidRPr="00677178" w:rsidRDefault="00023171" w:rsidP="00023171">
            <w:pPr>
              <w:spacing w:line="216" w:lineRule="auto"/>
              <w:jc w:val="both"/>
              <w:rPr>
                <w:rFonts w:cstheme="minorHAnsi"/>
                <w:bCs/>
                <w:sz w:val="20"/>
                <w:szCs w:val="20"/>
              </w:rPr>
            </w:pPr>
            <w:r w:rsidRPr="00677178">
              <w:rPr>
                <w:rFonts w:cstheme="minorHAnsi"/>
                <w:bCs/>
                <w:sz w:val="20"/>
                <w:szCs w:val="20"/>
              </w:rPr>
              <w:t xml:space="preserve">  </w:t>
            </w:r>
          </w:p>
          <w:p w14:paraId="530F18E8" w14:textId="77777777" w:rsidR="00023171" w:rsidRPr="00677178" w:rsidRDefault="00023171" w:rsidP="00023171">
            <w:pPr>
              <w:spacing w:line="216" w:lineRule="auto"/>
              <w:jc w:val="both"/>
              <w:rPr>
                <w:rFonts w:cstheme="minorHAnsi"/>
                <w:bCs/>
                <w:sz w:val="20"/>
                <w:szCs w:val="20"/>
              </w:rPr>
            </w:pPr>
            <w:r w:rsidRPr="00677178">
              <w:rPr>
                <w:rFonts w:cstheme="minorHAnsi"/>
                <w:bCs/>
                <w:sz w:val="20"/>
                <w:szCs w:val="20"/>
              </w:rPr>
              <w:t xml:space="preserve">Na úrovni fakulty: </w:t>
            </w:r>
          </w:p>
          <w:p w14:paraId="053B6050" w14:textId="77777777" w:rsidR="00023171" w:rsidRPr="00677178" w:rsidRDefault="00023171" w:rsidP="00023171">
            <w:pPr>
              <w:spacing w:line="216" w:lineRule="auto"/>
              <w:jc w:val="both"/>
              <w:rPr>
                <w:rFonts w:cstheme="minorHAnsi"/>
                <w:bCs/>
                <w:sz w:val="20"/>
                <w:szCs w:val="20"/>
              </w:rPr>
            </w:pPr>
            <w:r w:rsidRPr="00677178">
              <w:rPr>
                <w:rFonts w:cstheme="minorHAnsi"/>
                <w:bCs/>
                <w:sz w:val="20"/>
                <w:szCs w:val="20"/>
              </w:rPr>
              <w:t xml:space="preserve">Usmernenie dekana č. 2/2024 pre odovzdávanie záverečných bakalárskych a inžinierskych prác na FEIT UNIZA v akademickom roku 2023/2024 </w:t>
            </w:r>
          </w:p>
          <w:p w14:paraId="51EAA358" w14:textId="437DEF7A" w:rsidR="00023171" w:rsidRPr="00677178" w:rsidRDefault="000D1567" w:rsidP="00023171">
            <w:pPr>
              <w:spacing w:line="216" w:lineRule="auto"/>
              <w:jc w:val="both"/>
              <w:rPr>
                <w:rFonts w:cstheme="minorHAnsi"/>
                <w:bCs/>
                <w:sz w:val="20"/>
                <w:szCs w:val="20"/>
              </w:rPr>
            </w:pPr>
            <w:hyperlink r:id="rId45" w:history="1">
              <w:r w:rsidRPr="00677178">
                <w:rPr>
                  <w:rStyle w:val="Hyperlink"/>
                  <w:rFonts w:cstheme="minorHAnsi"/>
                  <w:bCs/>
                  <w:sz w:val="20"/>
                  <w:szCs w:val="20"/>
                </w:rPr>
                <w:t>https://feit.uniza.sk/wp-content/uploads/2024/04/Usmernenie_dekana_ZP_2_2024-_final-1.pdf</w:t>
              </w:r>
            </w:hyperlink>
          </w:p>
          <w:p w14:paraId="31894F58" w14:textId="77777777" w:rsidR="00023171" w:rsidRPr="00677178" w:rsidRDefault="00023171" w:rsidP="00023171">
            <w:pPr>
              <w:spacing w:line="216" w:lineRule="auto"/>
              <w:jc w:val="both"/>
              <w:rPr>
                <w:rFonts w:cstheme="minorHAnsi"/>
                <w:bCs/>
                <w:sz w:val="20"/>
                <w:szCs w:val="20"/>
              </w:rPr>
            </w:pPr>
            <w:r w:rsidRPr="00677178">
              <w:rPr>
                <w:rFonts w:cstheme="minorHAnsi"/>
                <w:bCs/>
                <w:sz w:val="20"/>
                <w:szCs w:val="20"/>
              </w:rPr>
              <w:t xml:space="preserve">  </w:t>
            </w:r>
          </w:p>
          <w:p w14:paraId="4B4DCAE9" w14:textId="77777777" w:rsidR="0063660E" w:rsidRPr="00677178" w:rsidRDefault="00023171" w:rsidP="00023171">
            <w:pPr>
              <w:spacing w:line="216" w:lineRule="auto"/>
              <w:jc w:val="both"/>
              <w:rPr>
                <w:rFonts w:cstheme="minorHAnsi"/>
                <w:bCs/>
                <w:sz w:val="20"/>
                <w:szCs w:val="20"/>
              </w:rPr>
            </w:pPr>
            <w:r w:rsidRPr="00677178">
              <w:rPr>
                <w:rFonts w:cstheme="minorHAnsi"/>
                <w:bCs/>
                <w:sz w:val="20"/>
                <w:szCs w:val="20"/>
              </w:rPr>
              <w:t xml:space="preserve">pre študentov konkrétne informácie: </w:t>
            </w:r>
            <w:hyperlink r:id="rId46" w:history="1">
              <w:r w:rsidRPr="00677178">
                <w:rPr>
                  <w:rStyle w:val="Hyperlink"/>
                  <w:rFonts w:cstheme="minorHAnsi"/>
                  <w:bCs/>
                  <w:sz w:val="20"/>
                  <w:szCs w:val="20"/>
                </w:rPr>
                <w:t>https://feit.uniza.sk/zaver-bakalarskeho-studia/</w:t>
              </w:r>
            </w:hyperlink>
          </w:p>
          <w:p w14:paraId="4EEAE2B0" w14:textId="655C2546" w:rsidR="00023171" w:rsidRPr="00677178" w:rsidRDefault="00023171" w:rsidP="00023171">
            <w:pPr>
              <w:spacing w:line="216" w:lineRule="auto"/>
              <w:jc w:val="both"/>
              <w:rPr>
                <w:rFonts w:cstheme="minorHAnsi"/>
                <w:bCs/>
                <w:i/>
                <w:iCs/>
                <w:sz w:val="18"/>
                <w:szCs w:val="18"/>
              </w:rPr>
            </w:pPr>
          </w:p>
        </w:tc>
      </w:tr>
      <w:tr w:rsidR="0063660E" w:rsidRPr="00677178" w14:paraId="669561E0" w14:textId="77777777" w:rsidTr="002D4762">
        <w:tc>
          <w:tcPr>
            <w:tcW w:w="679" w:type="dxa"/>
            <w:vMerge w:val="restart"/>
            <w:shd w:val="clear" w:color="auto" w:fill="F2F2F2" w:themeFill="background1" w:themeFillShade="F2"/>
          </w:tcPr>
          <w:p w14:paraId="4A8CEF4A" w14:textId="77777777" w:rsidR="0063660E" w:rsidRPr="00677178" w:rsidRDefault="0063660E" w:rsidP="0063660E">
            <w:pPr>
              <w:spacing w:line="216" w:lineRule="auto"/>
              <w:jc w:val="center"/>
              <w:rPr>
                <w:iCs/>
              </w:rPr>
            </w:pPr>
            <w:r w:rsidRPr="00677178">
              <w:rPr>
                <w:iCs/>
              </w:rPr>
              <w:t>I</w:t>
            </w:r>
          </w:p>
        </w:tc>
        <w:tc>
          <w:tcPr>
            <w:tcW w:w="10102" w:type="dxa"/>
            <w:gridSpan w:val="7"/>
            <w:shd w:val="clear" w:color="auto" w:fill="F2F2F2" w:themeFill="background1" w:themeFillShade="F2"/>
          </w:tcPr>
          <w:p w14:paraId="1BC4C3B9" w14:textId="77777777" w:rsidR="0063660E" w:rsidRPr="00677178" w:rsidRDefault="0063660E" w:rsidP="0063660E">
            <w:pPr>
              <w:spacing w:line="216" w:lineRule="auto"/>
              <w:jc w:val="both"/>
              <w:rPr>
                <w:rFonts w:cstheme="minorHAnsi"/>
                <w:b/>
                <w:bCs/>
              </w:rPr>
            </w:pPr>
            <w:r w:rsidRPr="00677178">
              <w:rPr>
                <w:rFonts w:cstheme="minorHAnsi"/>
                <w:b/>
                <w:bCs/>
              </w:rPr>
              <w:t>Možnosti a postupy účasti na mobilitách študentov</w:t>
            </w:r>
          </w:p>
        </w:tc>
      </w:tr>
      <w:tr w:rsidR="0063660E" w:rsidRPr="00677178" w14:paraId="12FF0347" w14:textId="77777777" w:rsidTr="002D4762">
        <w:trPr>
          <w:trHeight w:val="875"/>
        </w:trPr>
        <w:tc>
          <w:tcPr>
            <w:tcW w:w="679" w:type="dxa"/>
            <w:vMerge/>
          </w:tcPr>
          <w:p w14:paraId="0BD8CE22" w14:textId="77777777" w:rsidR="0063660E" w:rsidRPr="00677178" w:rsidRDefault="0063660E" w:rsidP="0063660E">
            <w:pPr>
              <w:spacing w:line="216" w:lineRule="auto"/>
              <w:jc w:val="both"/>
              <w:rPr>
                <w:bCs/>
                <w:iCs/>
              </w:rPr>
            </w:pPr>
          </w:p>
        </w:tc>
        <w:tc>
          <w:tcPr>
            <w:tcW w:w="10102" w:type="dxa"/>
            <w:gridSpan w:val="7"/>
          </w:tcPr>
          <w:p w14:paraId="50ADBBBD" w14:textId="77777777" w:rsidR="00023171" w:rsidRPr="00677178" w:rsidRDefault="00023171" w:rsidP="00023171">
            <w:pPr>
              <w:spacing w:line="216" w:lineRule="auto"/>
              <w:jc w:val="both"/>
              <w:rPr>
                <w:rFonts w:cstheme="minorHAnsi"/>
                <w:sz w:val="20"/>
                <w:szCs w:val="20"/>
              </w:rPr>
            </w:pPr>
            <w:r w:rsidRPr="00677178">
              <w:rPr>
                <w:rFonts w:cstheme="minorHAnsi"/>
                <w:sz w:val="20"/>
                <w:szCs w:val="20"/>
              </w:rPr>
              <w:t xml:space="preserve">Na úrovni univerzity definuje procesy, postupy a štruktúry Smernica 219 – Mobility študentov a zamestnancov Žilinskej univerzity v Žiline v zahraničí.(Link: </w:t>
            </w:r>
            <w:hyperlink r:id="rId47" w:history="1">
              <w:r w:rsidRPr="00677178">
                <w:rPr>
                  <w:rStyle w:val="Hyperlink"/>
                  <w:rFonts w:cstheme="minorHAnsi"/>
                  <w:sz w:val="20"/>
                  <w:szCs w:val="20"/>
                </w:rPr>
                <w:t>smernica-UNIZA-c-219.pdf</w:t>
              </w:r>
            </w:hyperlink>
            <w:r w:rsidRPr="00677178">
              <w:rPr>
                <w:rFonts w:cstheme="minorHAnsi"/>
                <w:sz w:val="20"/>
                <w:szCs w:val="20"/>
              </w:rPr>
              <w:t xml:space="preserve">). </w:t>
            </w:r>
          </w:p>
          <w:p w14:paraId="340822FE" w14:textId="77777777" w:rsidR="00023171" w:rsidRPr="00677178" w:rsidRDefault="00023171" w:rsidP="00023171">
            <w:pPr>
              <w:spacing w:line="216" w:lineRule="auto"/>
              <w:jc w:val="both"/>
              <w:rPr>
                <w:rFonts w:cstheme="minorHAnsi"/>
                <w:sz w:val="20"/>
                <w:szCs w:val="20"/>
              </w:rPr>
            </w:pPr>
            <w:r w:rsidRPr="00677178">
              <w:rPr>
                <w:rFonts w:cstheme="minorHAnsi"/>
                <w:sz w:val="20"/>
                <w:szCs w:val="20"/>
              </w:rPr>
              <w:t xml:space="preserve">  </w:t>
            </w:r>
          </w:p>
          <w:p w14:paraId="3733423D" w14:textId="77777777" w:rsidR="00023171" w:rsidRPr="00677178" w:rsidRDefault="00023171" w:rsidP="00023171">
            <w:pPr>
              <w:spacing w:line="216" w:lineRule="auto"/>
              <w:jc w:val="both"/>
              <w:rPr>
                <w:rFonts w:cstheme="minorHAnsi"/>
                <w:sz w:val="20"/>
                <w:szCs w:val="20"/>
              </w:rPr>
            </w:pPr>
            <w:r w:rsidRPr="00677178">
              <w:rPr>
                <w:rFonts w:cstheme="minorHAnsi"/>
                <w:sz w:val="20"/>
                <w:szCs w:val="20"/>
              </w:rPr>
              <w:t xml:space="preserve">Na úrovni fakulty sú podrobnejšie uvedené konkrétne postupy a aktuálne informácie na webovej stránke: </w:t>
            </w:r>
          </w:p>
          <w:p w14:paraId="44810171" w14:textId="77777777" w:rsidR="00023171" w:rsidRPr="00677178" w:rsidRDefault="00023171" w:rsidP="00023171">
            <w:pPr>
              <w:spacing w:line="216" w:lineRule="auto"/>
              <w:jc w:val="both"/>
              <w:rPr>
                <w:rFonts w:cstheme="minorHAnsi"/>
                <w:sz w:val="20"/>
                <w:szCs w:val="20"/>
              </w:rPr>
            </w:pPr>
            <w:hyperlink r:id="rId48" w:history="1">
              <w:r w:rsidRPr="00677178">
                <w:rPr>
                  <w:rStyle w:val="Hyperlink"/>
                  <w:rFonts w:cstheme="minorHAnsi"/>
                  <w:sz w:val="20"/>
                  <w:szCs w:val="20"/>
                </w:rPr>
                <w:t>https://feit.uniza.sk/studenti/mobilita-erasmus-2/</w:t>
              </w:r>
            </w:hyperlink>
            <w:r w:rsidRPr="00677178">
              <w:rPr>
                <w:rFonts w:cstheme="minorHAnsi"/>
                <w:sz w:val="20"/>
                <w:szCs w:val="20"/>
              </w:rPr>
              <w:t xml:space="preserve"> </w:t>
            </w:r>
          </w:p>
          <w:p w14:paraId="24211961" w14:textId="77777777" w:rsidR="00023171" w:rsidRPr="00677178" w:rsidRDefault="00023171" w:rsidP="00023171">
            <w:pPr>
              <w:spacing w:line="216" w:lineRule="auto"/>
              <w:jc w:val="both"/>
              <w:rPr>
                <w:rFonts w:cstheme="minorHAnsi"/>
                <w:sz w:val="20"/>
                <w:szCs w:val="20"/>
              </w:rPr>
            </w:pPr>
            <w:r w:rsidRPr="00677178">
              <w:rPr>
                <w:rFonts w:cstheme="minorHAnsi"/>
                <w:sz w:val="20"/>
                <w:szCs w:val="20"/>
              </w:rPr>
              <w:t xml:space="preserve">  </w:t>
            </w:r>
          </w:p>
          <w:p w14:paraId="24D76319" w14:textId="77777777" w:rsidR="00023171" w:rsidRPr="00677178" w:rsidRDefault="00023171" w:rsidP="00023171">
            <w:pPr>
              <w:spacing w:line="216" w:lineRule="auto"/>
              <w:jc w:val="both"/>
              <w:rPr>
                <w:rFonts w:cstheme="minorHAnsi"/>
                <w:sz w:val="20"/>
                <w:szCs w:val="20"/>
              </w:rPr>
            </w:pPr>
            <w:r w:rsidRPr="00677178">
              <w:rPr>
                <w:rFonts w:cstheme="minorHAnsi"/>
                <w:sz w:val="20"/>
                <w:szCs w:val="20"/>
              </w:rPr>
              <w:lastRenderedPageBreak/>
              <w:t xml:space="preserve">Na úrovni fakulty sú koordinátori a kontaktné osoby: </w:t>
            </w:r>
          </w:p>
          <w:p w14:paraId="76018D25" w14:textId="77777777" w:rsidR="00023171" w:rsidRPr="00677178" w:rsidRDefault="00023171" w:rsidP="00023171">
            <w:pPr>
              <w:spacing w:line="216" w:lineRule="auto"/>
              <w:jc w:val="both"/>
              <w:rPr>
                <w:rFonts w:cstheme="minorHAnsi"/>
                <w:sz w:val="20"/>
                <w:szCs w:val="20"/>
              </w:rPr>
            </w:pPr>
            <w:r w:rsidRPr="00677178">
              <w:rPr>
                <w:rFonts w:cstheme="minorHAnsi"/>
                <w:sz w:val="20"/>
                <w:szCs w:val="20"/>
              </w:rPr>
              <w:t xml:space="preserve">doc. PaedDr. Peter Hockicko, PhD.(ERASMUS+ koordinátor na FEIT UNIZA:), peter.hockicko@uniza.sk </w:t>
            </w:r>
          </w:p>
          <w:p w14:paraId="3490C731" w14:textId="77777777" w:rsidR="00023171" w:rsidRPr="00677178" w:rsidRDefault="00023171" w:rsidP="00023171">
            <w:pPr>
              <w:spacing w:line="216" w:lineRule="auto"/>
              <w:jc w:val="both"/>
              <w:rPr>
                <w:rFonts w:cstheme="minorHAnsi"/>
                <w:sz w:val="20"/>
                <w:szCs w:val="20"/>
              </w:rPr>
            </w:pPr>
            <w:r w:rsidRPr="00677178">
              <w:rPr>
                <w:rFonts w:cstheme="minorHAnsi"/>
                <w:sz w:val="20"/>
                <w:szCs w:val="20"/>
              </w:rPr>
              <w:t xml:space="preserve">Mgr. Silvia Pirníková, (Referát pre vedu, výskum a medzinárodné vzťahy), </w:t>
            </w:r>
            <w:r w:rsidRPr="00677178">
              <w:rPr>
                <w:sz w:val="20"/>
                <w:szCs w:val="20"/>
              </w:rPr>
              <w:t>silvia.pirnikova@uniza.sk</w:t>
            </w:r>
            <w:r w:rsidRPr="00677178">
              <w:rPr>
                <w:rFonts w:cstheme="minorHAnsi"/>
                <w:sz w:val="20"/>
                <w:szCs w:val="20"/>
              </w:rPr>
              <w:t xml:space="preserve"> </w:t>
            </w:r>
          </w:p>
          <w:p w14:paraId="31367B4B" w14:textId="536E12D0" w:rsidR="00023171" w:rsidRPr="00677178" w:rsidRDefault="00023171" w:rsidP="00023171">
            <w:pPr>
              <w:spacing w:line="216" w:lineRule="auto"/>
              <w:jc w:val="both"/>
              <w:rPr>
                <w:rFonts w:cstheme="minorHAnsi"/>
                <w:sz w:val="20"/>
                <w:szCs w:val="20"/>
              </w:rPr>
            </w:pPr>
            <w:r w:rsidRPr="00677178">
              <w:rPr>
                <w:rFonts w:cstheme="minorHAnsi"/>
                <w:sz w:val="20"/>
                <w:szCs w:val="20"/>
              </w:rPr>
              <w:t xml:space="preserve">prof. </w:t>
            </w:r>
            <w:r w:rsidR="00B81B90" w:rsidRPr="00677178">
              <w:rPr>
                <w:rFonts w:cstheme="minorHAnsi"/>
                <w:sz w:val="20"/>
                <w:szCs w:val="20"/>
              </w:rPr>
              <w:t>Ing.</w:t>
            </w:r>
            <w:r w:rsidRPr="00677178">
              <w:rPr>
                <w:rFonts w:cstheme="minorHAnsi"/>
                <w:sz w:val="20"/>
                <w:szCs w:val="20"/>
              </w:rPr>
              <w:t xml:space="preserve"> Peter Počta, PhD.  (katedrový Erasmus+ koordinátor), peter.pocta@feit.uniza.sk</w:t>
            </w:r>
          </w:p>
          <w:p w14:paraId="225787BC" w14:textId="77777777" w:rsidR="0063660E" w:rsidRPr="00677178" w:rsidRDefault="0063660E" w:rsidP="0063660E">
            <w:pPr>
              <w:spacing w:line="216" w:lineRule="auto"/>
              <w:jc w:val="both"/>
              <w:rPr>
                <w:rFonts w:cstheme="minorHAnsi"/>
              </w:rPr>
            </w:pPr>
          </w:p>
        </w:tc>
      </w:tr>
      <w:tr w:rsidR="0063660E" w:rsidRPr="00677178" w14:paraId="5C3EF3C5" w14:textId="77777777" w:rsidTr="002D4762">
        <w:tc>
          <w:tcPr>
            <w:tcW w:w="679" w:type="dxa"/>
            <w:vMerge/>
          </w:tcPr>
          <w:p w14:paraId="5C2D7550" w14:textId="77777777" w:rsidR="0063660E" w:rsidRPr="00677178" w:rsidRDefault="0063660E" w:rsidP="0063660E">
            <w:pPr>
              <w:spacing w:line="216" w:lineRule="auto"/>
              <w:jc w:val="both"/>
              <w:rPr>
                <w:bCs/>
                <w:iCs/>
              </w:rPr>
            </w:pPr>
          </w:p>
        </w:tc>
        <w:tc>
          <w:tcPr>
            <w:tcW w:w="10102" w:type="dxa"/>
            <w:gridSpan w:val="7"/>
            <w:shd w:val="clear" w:color="auto" w:fill="F2F2F2" w:themeFill="background1" w:themeFillShade="F2"/>
          </w:tcPr>
          <w:p w14:paraId="56FA5295" w14:textId="77777777" w:rsidR="0063660E" w:rsidRPr="00677178" w:rsidRDefault="0063660E" w:rsidP="0063660E">
            <w:pPr>
              <w:spacing w:line="216" w:lineRule="auto"/>
              <w:jc w:val="both"/>
              <w:rPr>
                <w:rFonts w:cstheme="minorHAnsi"/>
                <w:b/>
                <w:bCs/>
              </w:rPr>
            </w:pPr>
            <w:r w:rsidRPr="00677178">
              <w:rPr>
                <w:rFonts w:cstheme="minorHAnsi"/>
                <w:b/>
                <w:bCs/>
              </w:rPr>
              <w:t>Pravidlá dodržiavania akademickej etiky a vyvodzovania dôsledkov</w:t>
            </w:r>
          </w:p>
        </w:tc>
      </w:tr>
      <w:tr w:rsidR="0063660E" w:rsidRPr="00677178" w14:paraId="1DD8482B" w14:textId="77777777" w:rsidTr="002D4762">
        <w:trPr>
          <w:trHeight w:val="877"/>
        </w:trPr>
        <w:tc>
          <w:tcPr>
            <w:tcW w:w="679" w:type="dxa"/>
            <w:vMerge/>
          </w:tcPr>
          <w:p w14:paraId="761ABE01" w14:textId="77777777" w:rsidR="0063660E" w:rsidRPr="00677178" w:rsidRDefault="0063660E" w:rsidP="0063660E">
            <w:pPr>
              <w:spacing w:line="216" w:lineRule="auto"/>
              <w:jc w:val="both"/>
              <w:rPr>
                <w:bCs/>
                <w:iCs/>
              </w:rPr>
            </w:pPr>
          </w:p>
        </w:tc>
        <w:tc>
          <w:tcPr>
            <w:tcW w:w="10102" w:type="dxa"/>
            <w:gridSpan w:val="7"/>
          </w:tcPr>
          <w:p w14:paraId="080DD25B" w14:textId="77777777" w:rsidR="004C254E" w:rsidRPr="00677178" w:rsidRDefault="004C254E" w:rsidP="004C254E">
            <w:pPr>
              <w:spacing w:line="216" w:lineRule="auto"/>
              <w:ind w:left="32"/>
              <w:jc w:val="both"/>
              <w:rPr>
                <w:rFonts w:cstheme="minorHAnsi"/>
                <w:sz w:val="20"/>
                <w:szCs w:val="20"/>
              </w:rPr>
            </w:pPr>
            <w:r w:rsidRPr="00677178">
              <w:rPr>
                <w:rFonts w:cstheme="minorHAnsi"/>
                <w:sz w:val="20"/>
                <w:szCs w:val="20"/>
              </w:rPr>
              <w:t>Na úrovni univerzity definuje procesy, postupy a štruktúry Smernica 207 – Etický kódex Žilinskej univerzity v Žiline (</w:t>
            </w:r>
            <w:hyperlink r:id="rId49" w:history="1">
              <w:r w:rsidRPr="00677178">
                <w:rPr>
                  <w:rStyle w:val="Hyperlink"/>
                  <w:rFonts w:cstheme="minorHAnsi"/>
                  <w:i/>
                  <w:iCs/>
                  <w:sz w:val="20"/>
                  <w:szCs w:val="20"/>
                </w:rPr>
                <w:t>https://www.uniza.sk/images/pdf/uradna-tabula/smernice-predpisy/2021/12072021_S-207-2021-Eticky-kodex-UNIZA.pdf</w:t>
              </w:r>
            </w:hyperlink>
            <w:r w:rsidRPr="00677178">
              <w:rPr>
                <w:rFonts w:cstheme="minorHAnsi"/>
                <w:sz w:val="20"/>
                <w:szCs w:val="20"/>
              </w:rPr>
              <w:t>) a Smernica 201 – Disciplinárny poriadok pre študentov Žilinskej univerzity v Žiline (</w:t>
            </w:r>
            <w:hyperlink r:id="rId50" w:history="1">
              <w:r w:rsidRPr="00677178">
                <w:rPr>
                  <w:rStyle w:val="Hyperlink"/>
                  <w:rFonts w:cstheme="minorHAnsi"/>
                  <w:i/>
                  <w:iCs/>
                  <w:sz w:val="20"/>
                  <w:szCs w:val="20"/>
                </w:rPr>
                <w:t>02092021_S-201-2021-Disciplinarny-poriadok-pre-studentov-UNIZA.pdf</w:t>
              </w:r>
            </w:hyperlink>
            <w:r w:rsidRPr="00677178">
              <w:rPr>
                <w:rFonts w:cstheme="minorHAnsi"/>
                <w:sz w:val="20"/>
                <w:szCs w:val="20"/>
              </w:rPr>
              <w:t>).</w:t>
            </w:r>
          </w:p>
          <w:p w14:paraId="154B9BBE" w14:textId="77777777" w:rsidR="004C254E" w:rsidRPr="00677178" w:rsidRDefault="004C254E" w:rsidP="004C254E">
            <w:pPr>
              <w:spacing w:line="216" w:lineRule="auto"/>
              <w:ind w:left="32"/>
              <w:jc w:val="both"/>
              <w:rPr>
                <w:rFonts w:cstheme="minorHAnsi"/>
                <w:sz w:val="20"/>
                <w:szCs w:val="20"/>
              </w:rPr>
            </w:pPr>
            <w:r w:rsidRPr="00677178">
              <w:rPr>
                <w:rFonts w:cstheme="minorHAnsi"/>
                <w:sz w:val="20"/>
                <w:szCs w:val="20"/>
              </w:rPr>
              <w:t>Na úrovni fakulty je ustanovená disciplinárna komisia.</w:t>
            </w:r>
          </w:p>
          <w:p w14:paraId="7AF82CB6" w14:textId="77777777" w:rsidR="0063660E" w:rsidRPr="00677178" w:rsidRDefault="0063660E" w:rsidP="0063660E">
            <w:pPr>
              <w:spacing w:line="216" w:lineRule="auto"/>
              <w:ind w:left="32"/>
              <w:jc w:val="both"/>
              <w:rPr>
                <w:rFonts w:cstheme="minorHAnsi"/>
              </w:rPr>
            </w:pPr>
          </w:p>
        </w:tc>
      </w:tr>
      <w:tr w:rsidR="0063660E" w:rsidRPr="00677178" w14:paraId="505370E8" w14:textId="77777777" w:rsidTr="002D4762">
        <w:tc>
          <w:tcPr>
            <w:tcW w:w="679" w:type="dxa"/>
            <w:vMerge/>
          </w:tcPr>
          <w:p w14:paraId="0D554B74" w14:textId="77777777" w:rsidR="0063660E" w:rsidRPr="00677178" w:rsidRDefault="0063660E" w:rsidP="0063660E">
            <w:pPr>
              <w:spacing w:line="216" w:lineRule="auto"/>
              <w:jc w:val="both"/>
              <w:rPr>
                <w:bCs/>
                <w:iCs/>
              </w:rPr>
            </w:pPr>
          </w:p>
        </w:tc>
        <w:tc>
          <w:tcPr>
            <w:tcW w:w="10102" w:type="dxa"/>
            <w:gridSpan w:val="7"/>
            <w:shd w:val="clear" w:color="auto" w:fill="F2F2F2" w:themeFill="background1" w:themeFillShade="F2"/>
          </w:tcPr>
          <w:p w14:paraId="1C3C4C9A" w14:textId="77777777" w:rsidR="0063660E" w:rsidRPr="00677178" w:rsidRDefault="0063660E" w:rsidP="0063660E">
            <w:pPr>
              <w:spacing w:line="216" w:lineRule="auto"/>
              <w:jc w:val="both"/>
              <w:rPr>
                <w:rFonts w:cstheme="minorHAnsi"/>
                <w:b/>
                <w:bCs/>
              </w:rPr>
            </w:pPr>
            <w:r w:rsidRPr="00677178">
              <w:rPr>
                <w:rFonts w:cstheme="minorHAnsi"/>
                <w:b/>
                <w:bCs/>
              </w:rPr>
              <w:t>Postupy aplikovateľné pre študentov so špeciálnymi potrebami</w:t>
            </w:r>
          </w:p>
        </w:tc>
      </w:tr>
      <w:tr w:rsidR="0063660E" w:rsidRPr="00677178" w14:paraId="2E005C4A" w14:textId="77777777" w:rsidTr="002D4762">
        <w:trPr>
          <w:trHeight w:val="865"/>
        </w:trPr>
        <w:tc>
          <w:tcPr>
            <w:tcW w:w="679" w:type="dxa"/>
            <w:vMerge/>
          </w:tcPr>
          <w:p w14:paraId="2C1F60A1" w14:textId="77777777" w:rsidR="0063660E" w:rsidRPr="00677178" w:rsidRDefault="0063660E" w:rsidP="0063660E">
            <w:pPr>
              <w:spacing w:line="216" w:lineRule="auto"/>
              <w:jc w:val="both"/>
              <w:rPr>
                <w:bCs/>
                <w:iCs/>
              </w:rPr>
            </w:pPr>
          </w:p>
        </w:tc>
        <w:tc>
          <w:tcPr>
            <w:tcW w:w="10102" w:type="dxa"/>
            <w:gridSpan w:val="7"/>
          </w:tcPr>
          <w:p w14:paraId="4ACACCFD" w14:textId="77777777" w:rsidR="0063660E" w:rsidRPr="00677178" w:rsidRDefault="0063660E" w:rsidP="0063660E">
            <w:pPr>
              <w:spacing w:line="216" w:lineRule="auto"/>
              <w:jc w:val="both"/>
              <w:rPr>
                <w:rFonts w:cstheme="minorHAnsi"/>
                <w:sz w:val="20"/>
                <w:szCs w:val="20"/>
              </w:rPr>
            </w:pPr>
          </w:p>
          <w:p w14:paraId="0CF69173" w14:textId="77777777" w:rsidR="00B52FCB" w:rsidRPr="00677178" w:rsidRDefault="00B52FCB" w:rsidP="00B52FCB">
            <w:pPr>
              <w:spacing w:line="216" w:lineRule="auto"/>
              <w:rPr>
                <w:rFonts w:cstheme="minorHAnsi"/>
                <w:sz w:val="20"/>
                <w:szCs w:val="20"/>
              </w:rPr>
            </w:pPr>
            <w:r w:rsidRPr="00677178">
              <w:rPr>
                <w:rFonts w:cstheme="minorHAnsi"/>
                <w:sz w:val="20"/>
                <w:szCs w:val="20"/>
              </w:rPr>
              <w:t>Na úrovni univerzity definuje procesy, postupy a štruktúry Smernica 198 – Podpora uchádzačov o štúdium a študentov so špecifickými potrebami na Žilinskej univerzite v Žiline (</w:t>
            </w:r>
            <w:hyperlink r:id="rId51" w:history="1">
              <w:r w:rsidRPr="00677178">
                <w:rPr>
                  <w:rStyle w:val="Hyperlink"/>
                  <w:rFonts w:cstheme="minorHAnsi"/>
                  <w:sz w:val="20"/>
                  <w:szCs w:val="20"/>
                </w:rPr>
                <w:t>https://www.uniza.sk/images/pdf/specificke-potreby/2021/10082021_Smernica-c-198-Podpora-uchadzacov-o-studium-a-SSP-na-Zilinskej-univerzite-v-Ziline.pdf</w:t>
              </w:r>
            </w:hyperlink>
            <w:r w:rsidRPr="00677178">
              <w:rPr>
                <w:rFonts w:cstheme="minorHAnsi"/>
                <w:sz w:val="20"/>
                <w:szCs w:val="20"/>
              </w:rPr>
              <w:t>) a Smernica 209 – Študijný poriadok pre I. a II.stupeň vysokoškolského štúdia na Žilinskej univerzite v Žiline. (</w:t>
            </w:r>
            <w:hyperlink r:id="rId52" w:history="1">
              <w:r w:rsidRPr="00677178">
                <w:rPr>
                  <w:rStyle w:val="Hyperlink"/>
                  <w:rFonts w:cstheme="minorHAnsi"/>
                  <w:sz w:val="20"/>
                  <w:szCs w:val="20"/>
                </w:rPr>
                <w:t>02092021_S-209-2021-Studijny-poriadok-pre-1-a-2-stupen-VS.pdf (uniza.sk)</w:t>
              </w:r>
            </w:hyperlink>
            <w:r w:rsidRPr="00677178">
              <w:rPr>
                <w:rFonts w:cstheme="minorHAnsi"/>
                <w:sz w:val="20"/>
                <w:szCs w:val="20"/>
              </w:rPr>
              <w:t>)</w:t>
            </w:r>
          </w:p>
          <w:p w14:paraId="6A36AED5" w14:textId="77777777" w:rsidR="00B52FCB" w:rsidRPr="00677178" w:rsidRDefault="00B52FCB" w:rsidP="00B52FCB">
            <w:pPr>
              <w:spacing w:line="216" w:lineRule="auto"/>
              <w:jc w:val="both"/>
              <w:rPr>
                <w:rFonts w:cstheme="minorHAnsi"/>
                <w:sz w:val="20"/>
                <w:szCs w:val="20"/>
              </w:rPr>
            </w:pPr>
            <w:r w:rsidRPr="00677178">
              <w:rPr>
                <w:rFonts w:cstheme="minorHAnsi"/>
                <w:sz w:val="20"/>
                <w:szCs w:val="20"/>
              </w:rPr>
              <w:t>Podrobné informácie pre študentov sú uvedené na webovej stránke:</w:t>
            </w:r>
          </w:p>
          <w:p w14:paraId="4EDE1B36" w14:textId="77777777" w:rsidR="00B52FCB" w:rsidRPr="00677178" w:rsidRDefault="00B52FCB" w:rsidP="00B52FCB">
            <w:pPr>
              <w:spacing w:line="216" w:lineRule="auto"/>
              <w:jc w:val="both"/>
              <w:rPr>
                <w:rFonts w:cstheme="minorHAnsi"/>
                <w:sz w:val="20"/>
                <w:szCs w:val="20"/>
              </w:rPr>
            </w:pPr>
            <w:hyperlink r:id="rId53" w:history="1">
              <w:r w:rsidRPr="00677178">
                <w:rPr>
                  <w:rStyle w:val="Hyperlink"/>
                  <w:rFonts w:cstheme="minorHAnsi"/>
                  <w:sz w:val="20"/>
                  <w:szCs w:val="20"/>
                </w:rPr>
                <w:t>https://www.uniza.sk/index.php/studenti/vseobecne-informacie/studenti-so-specifickymi-potrebami</w:t>
              </w:r>
            </w:hyperlink>
          </w:p>
          <w:p w14:paraId="39C6CDCB" w14:textId="77777777" w:rsidR="00B52FCB" w:rsidRPr="00677178" w:rsidRDefault="00B52FCB" w:rsidP="00B52FCB">
            <w:pPr>
              <w:spacing w:line="216" w:lineRule="auto"/>
              <w:jc w:val="both"/>
              <w:rPr>
                <w:rFonts w:cstheme="minorHAnsi"/>
                <w:sz w:val="20"/>
                <w:szCs w:val="20"/>
              </w:rPr>
            </w:pPr>
            <w:r w:rsidRPr="00677178">
              <w:rPr>
                <w:rFonts w:cstheme="minorHAnsi"/>
                <w:sz w:val="20"/>
                <w:szCs w:val="20"/>
              </w:rPr>
              <w:t>Na úrovni fakulty sú koordinátori a kontaktné osoby:</w:t>
            </w:r>
          </w:p>
          <w:p w14:paraId="1AD1C329" w14:textId="77777777" w:rsidR="00B52FCB" w:rsidRPr="00677178" w:rsidRDefault="00B52FCB" w:rsidP="00B52FCB">
            <w:pPr>
              <w:spacing w:line="216" w:lineRule="auto"/>
              <w:jc w:val="both"/>
              <w:rPr>
                <w:rFonts w:cstheme="minorHAnsi"/>
                <w:sz w:val="20"/>
                <w:szCs w:val="20"/>
              </w:rPr>
            </w:pPr>
            <w:r w:rsidRPr="00677178">
              <w:rPr>
                <w:rFonts w:cstheme="minorHAnsi"/>
                <w:sz w:val="20"/>
                <w:szCs w:val="20"/>
              </w:rPr>
              <w:t>doc. Ing. Mariana Beňová, PhD. (prodekanka pre vzdelávanie), </w:t>
            </w:r>
            <w:hyperlink r:id="rId54" w:history="1">
              <w:r w:rsidRPr="00677178">
                <w:rPr>
                  <w:rStyle w:val="Hyperlink"/>
                  <w:rFonts w:cstheme="minorHAnsi"/>
                  <w:sz w:val="20"/>
                  <w:szCs w:val="20"/>
                </w:rPr>
                <w:t>mariana.benova@uniza.sk</w:t>
              </w:r>
            </w:hyperlink>
          </w:p>
          <w:p w14:paraId="6126F135" w14:textId="77777777" w:rsidR="0063660E" w:rsidRPr="00677178" w:rsidRDefault="0063660E" w:rsidP="0063660E">
            <w:pPr>
              <w:spacing w:line="216" w:lineRule="auto"/>
              <w:jc w:val="both"/>
              <w:rPr>
                <w:rFonts w:cstheme="minorHAnsi"/>
                <w:sz w:val="20"/>
                <w:szCs w:val="20"/>
              </w:rPr>
            </w:pPr>
          </w:p>
        </w:tc>
      </w:tr>
      <w:tr w:rsidR="0063660E" w:rsidRPr="00677178" w14:paraId="757B3F6C" w14:textId="77777777" w:rsidTr="002D4762">
        <w:tc>
          <w:tcPr>
            <w:tcW w:w="679" w:type="dxa"/>
            <w:vMerge/>
          </w:tcPr>
          <w:p w14:paraId="5EE15B26" w14:textId="77777777" w:rsidR="0063660E" w:rsidRPr="00677178" w:rsidRDefault="0063660E" w:rsidP="0063660E">
            <w:pPr>
              <w:spacing w:line="216" w:lineRule="auto"/>
              <w:jc w:val="both"/>
              <w:rPr>
                <w:bCs/>
                <w:iCs/>
              </w:rPr>
            </w:pPr>
          </w:p>
        </w:tc>
        <w:tc>
          <w:tcPr>
            <w:tcW w:w="10102" w:type="dxa"/>
            <w:gridSpan w:val="7"/>
            <w:shd w:val="clear" w:color="auto" w:fill="F2F2F2" w:themeFill="background1" w:themeFillShade="F2"/>
          </w:tcPr>
          <w:p w14:paraId="06729999" w14:textId="77777777" w:rsidR="0063660E" w:rsidRPr="00677178" w:rsidRDefault="0063660E" w:rsidP="0063660E">
            <w:pPr>
              <w:spacing w:line="216" w:lineRule="auto"/>
              <w:jc w:val="both"/>
              <w:rPr>
                <w:rFonts w:cstheme="minorHAnsi"/>
                <w:b/>
                <w:bCs/>
              </w:rPr>
            </w:pPr>
            <w:r w:rsidRPr="00677178">
              <w:rPr>
                <w:rFonts w:cstheme="minorHAnsi"/>
                <w:b/>
                <w:bCs/>
              </w:rPr>
              <w:t>Postupy podávania podnetov a odvolaní zo strany študenta</w:t>
            </w:r>
          </w:p>
        </w:tc>
      </w:tr>
      <w:tr w:rsidR="0063660E" w:rsidRPr="00677178" w14:paraId="42740B1C" w14:textId="77777777" w:rsidTr="00023171">
        <w:trPr>
          <w:trHeight w:val="1642"/>
        </w:trPr>
        <w:tc>
          <w:tcPr>
            <w:tcW w:w="679" w:type="dxa"/>
            <w:vMerge/>
          </w:tcPr>
          <w:p w14:paraId="143CFEF5" w14:textId="77777777" w:rsidR="0063660E" w:rsidRPr="00677178" w:rsidRDefault="0063660E" w:rsidP="0063660E">
            <w:pPr>
              <w:spacing w:line="216" w:lineRule="auto"/>
              <w:jc w:val="both"/>
              <w:rPr>
                <w:bCs/>
                <w:iCs/>
              </w:rPr>
            </w:pPr>
          </w:p>
        </w:tc>
        <w:tc>
          <w:tcPr>
            <w:tcW w:w="10102" w:type="dxa"/>
            <w:gridSpan w:val="7"/>
          </w:tcPr>
          <w:p w14:paraId="51663AFF" w14:textId="77777777" w:rsidR="00023171" w:rsidRPr="00677178" w:rsidRDefault="00023171" w:rsidP="00023171">
            <w:pPr>
              <w:spacing w:line="216" w:lineRule="auto"/>
              <w:jc w:val="both"/>
              <w:rPr>
                <w:rFonts w:cstheme="minorHAnsi"/>
                <w:sz w:val="20"/>
                <w:szCs w:val="20"/>
              </w:rPr>
            </w:pPr>
            <w:r w:rsidRPr="00677178">
              <w:rPr>
                <w:rFonts w:cstheme="minorHAnsi"/>
                <w:sz w:val="20"/>
                <w:szCs w:val="20"/>
              </w:rPr>
              <w:t xml:space="preserve">Na úrovni univerzity definuje procesy, postupy a štruktúry Smernica 209 – Študijný poriadok pre I. a II.stupeň vysokoškolského štúdia na Žilinskej univerzite v Žiline. (Link: </w:t>
            </w:r>
            <w:hyperlink r:id="rId55" w:history="1">
              <w:r w:rsidRPr="00677178">
                <w:rPr>
                  <w:rStyle w:val="Hyperlink"/>
                  <w:rFonts w:cstheme="minorHAnsi"/>
                  <w:sz w:val="20"/>
                  <w:szCs w:val="20"/>
                </w:rPr>
                <w:t>Studijny-poriadok-pre-1-a-2-stupen-VS.pdf (uniza.sk)</w:t>
              </w:r>
            </w:hyperlink>
            <w:r w:rsidRPr="00677178">
              <w:rPr>
                <w:rFonts w:cstheme="minorHAnsi"/>
                <w:sz w:val="20"/>
                <w:szCs w:val="20"/>
              </w:rPr>
              <w:t xml:space="preserve">) </w:t>
            </w:r>
          </w:p>
          <w:p w14:paraId="59F21968" w14:textId="77777777" w:rsidR="00023171" w:rsidRPr="00677178" w:rsidRDefault="00023171" w:rsidP="00023171">
            <w:pPr>
              <w:spacing w:line="216" w:lineRule="auto"/>
              <w:jc w:val="both"/>
              <w:rPr>
                <w:rFonts w:cstheme="minorHAnsi"/>
                <w:sz w:val="20"/>
                <w:szCs w:val="20"/>
              </w:rPr>
            </w:pPr>
            <w:r w:rsidRPr="00677178">
              <w:rPr>
                <w:rFonts w:cstheme="minorHAnsi"/>
                <w:i/>
                <w:iCs/>
                <w:sz w:val="20"/>
                <w:szCs w:val="20"/>
              </w:rPr>
              <w:t xml:space="preserve"> </w:t>
            </w:r>
            <w:r w:rsidRPr="00677178">
              <w:rPr>
                <w:rFonts w:cstheme="minorHAnsi"/>
                <w:sz w:val="20"/>
                <w:szCs w:val="20"/>
              </w:rPr>
              <w:t xml:space="preserve"> </w:t>
            </w:r>
          </w:p>
          <w:p w14:paraId="030DC610" w14:textId="3A9F552B" w:rsidR="0063660E" w:rsidRPr="00677178" w:rsidRDefault="00023171" w:rsidP="0063660E">
            <w:pPr>
              <w:spacing w:line="216" w:lineRule="auto"/>
              <w:jc w:val="both"/>
              <w:rPr>
                <w:rFonts w:cstheme="minorHAnsi"/>
                <w:sz w:val="20"/>
                <w:szCs w:val="20"/>
              </w:rPr>
            </w:pPr>
            <w:r w:rsidRPr="00677178">
              <w:rPr>
                <w:rFonts w:cstheme="minorHAnsi"/>
                <w:sz w:val="20"/>
                <w:szCs w:val="20"/>
              </w:rPr>
              <w:t xml:space="preserve">Na úrovni fakulty prostredníctvom zverejnených e-mailových kontaktov zodpovedných osôb, prostredníctvom študentov zastúpených v študentskej časti Akademického senátu FEIT a prostredníctvom odkazu Poradíme vám: </w:t>
            </w:r>
            <w:hyperlink r:id="rId56" w:history="1">
              <w:r w:rsidRPr="00677178">
                <w:rPr>
                  <w:rStyle w:val="Hyperlink"/>
                  <w:rFonts w:cstheme="minorHAnsi"/>
                  <w:sz w:val="20"/>
                  <w:szCs w:val="20"/>
                </w:rPr>
                <w:t>https://feit.uniza.sk/studenti/poradime-vam/</w:t>
              </w:r>
            </w:hyperlink>
            <w:r w:rsidRPr="00677178">
              <w:rPr>
                <w:rFonts w:cstheme="minorHAnsi"/>
                <w:sz w:val="20"/>
                <w:szCs w:val="20"/>
              </w:rPr>
              <w:t xml:space="preserve">  alebo Odkazu pre dekana:  </w:t>
            </w:r>
            <w:hyperlink r:id="rId57" w:history="1">
              <w:r w:rsidRPr="00677178">
                <w:rPr>
                  <w:rStyle w:val="Hyperlink"/>
                  <w:rFonts w:cstheme="minorHAnsi"/>
                  <w:sz w:val="20"/>
                  <w:szCs w:val="20"/>
                </w:rPr>
                <w:t>https://odkaz.feit.uniza.sk/</w:t>
              </w:r>
            </w:hyperlink>
            <w:r w:rsidRPr="00677178">
              <w:rPr>
                <w:rFonts w:cstheme="minorHAnsi"/>
                <w:sz w:val="20"/>
                <w:szCs w:val="20"/>
              </w:rPr>
              <w:t xml:space="preserve"> </w:t>
            </w:r>
          </w:p>
        </w:tc>
      </w:tr>
    </w:tbl>
    <w:p w14:paraId="78DB0CF5" w14:textId="77777777" w:rsidR="00556FBD" w:rsidRPr="00677178"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567"/>
        <w:gridCol w:w="10214"/>
      </w:tblGrid>
      <w:tr w:rsidR="00556FBD" w:rsidRPr="00677178" w14:paraId="1EBBCC3D" w14:textId="77777777" w:rsidTr="002D4762">
        <w:trPr>
          <w:trHeight w:val="342"/>
        </w:trPr>
        <w:tc>
          <w:tcPr>
            <w:tcW w:w="567" w:type="dxa"/>
            <w:shd w:val="clear" w:color="auto" w:fill="2E74B5" w:themeFill="accent1" w:themeFillShade="BF"/>
          </w:tcPr>
          <w:p w14:paraId="068D1768" w14:textId="77777777" w:rsidR="00556FBD" w:rsidRPr="00677178" w:rsidRDefault="00556FBD" w:rsidP="002D4762">
            <w:pPr>
              <w:spacing w:line="216" w:lineRule="auto"/>
              <w:jc w:val="both"/>
              <w:rPr>
                <w:rFonts w:cstheme="minorHAnsi"/>
                <w:b/>
                <w:iCs/>
                <w:color w:val="FFFFFF" w:themeColor="background1"/>
              </w:rPr>
            </w:pPr>
            <w:r w:rsidRPr="00677178">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677178" w:rsidRDefault="00556FBD" w:rsidP="002D4762">
            <w:pPr>
              <w:autoSpaceDE w:val="0"/>
              <w:autoSpaceDN w:val="0"/>
              <w:adjustRightInd w:val="0"/>
              <w:jc w:val="both"/>
              <w:rPr>
                <w:rFonts w:cstheme="minorHAnsi"/>
                <w:b/>
                <w:bCs/>
                <w:color w:val="FFFFFF" w:themeColor="background1"/>
              </w:rPr>
            </w:pPr>
            <w:r w:rsidRPr="00677178">
              <w:rPr>
                <w:rFonts w:cstheme="minorHAnsi"/>
                <w:b/>
                <w:bCs/>
                <w:color w:val="FFFFFF" w:themeColor="background1"/>
              </w:rPr>
              <w:t xml:space="preserve">Informačné listy predmetov študijného programu </w:t>
            </w:r>
            <w:r w:rsidRPr="00677178">
              <w:rPr>
                <w:rFonts w:cstheme="minorHAnsi"/>
                <w:i/>
                <w:iCs/>
                <w:color w:val="FFFFFF" w:themeColor="background1"/>
              </w:rPr>
              <w:t>(v štruktúre podľa vyhlášky č. 614/2002 Z. z.)</w:t>
            </w:r>
          </w:p>
        </w:tc>
      </w:tr>
      <w:tr w:rsidR="00556FBD" w:rsidRPr="00677178" w14:paraId="5D94082B" w14:textId="77777777" w:rsidTr="002D4762">
        <w:trPr>
          <w:trHeight w:val="311"/>
        </w:trPr>
        <w:tc>
          <w:tcPr>
            <w:tcW w:w="567" w:type="dxa"/>
            <w:shd w:val="clear" w:color="auto" w:fill="auto"/>
          </w:tcPr>
          <w:p w14:paraId="6146E462" w14:textId="77777777" w:rsidR="00556FBD" w:rsidRPr="00677178" w:rsidRDefault="00556FBD" w:rsidP="002D4762">
            <w:pPr>
              <w:spacing w:line="216" w:lineRule="auto"/>
              <w:jc w:val="both"/>
              <w:rPr>
                <w:rFonts w:cstheme="minorHAnsi"/>
                <w:b/>
                <w:iCs/>
              </w:rPr>
            </w:pPr>
          </w:p>
        </w:tc>
        <w:tc>
          <w:tcPr>
            <w:tcW w:w="10214" w:type="dxa"/>
            <w:shd w:val="clear" w:color="auto" w:fill="auto"/>
          </w:tcPr>
          <w:p w14:paraId="4D7BA2F6" w14:textId="7C33A800" w:rsidR="00556FBD" w:rsidRPr="00677178" w:rsidRDefault="00D444D5" w:rsidP="002D4762">
            <w:pPr>
              <w:spacing w:line="216" w:lineRule="auto"/>
              <w:jc w:val="both"/>
              <w:rPr>
                <w:rFonts w:cstheme="minorHAnsi"/>
              </w:rPr>
            </w:pPr>
            <w:r w:rsidRPr="00677178">
              <w:rPr>
                <w:rFonts w:cstheme="minorHAnsi"/>
                <w:noProof/>
              </w:rPr>
              <w:drawing>
                <wp:inline distT="0" distB="0" distL="0" distR="0" wp14:anchorId="64C106B4" wp14:editId="5C2B0739">
                  <wp:extent cx="6348730" cy="8381365"/>
                  <wp:effectExtent l="0" t="0" r="0" b="635"/>
                  <wp:docPr id="1544086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86600" name=""/>
                          <pic:cNvPicPr/>
                        </pic:nvPicPr>
                        <pic:blipFill>
                          <a:blip r:embed="rId58"/>
                          <a:stretch>
                            <a:fillRect/>
                          </a:stretch>
                        </pic:blipFill>
                        <pic:spPr>
                          <a:xfrm>
                            <a:off x="0" y="0"/>
                            <a:ext cx="6348730" cy="8381365"/>
                          </a:xfrm>
                          <a:prstGeom prst="rect">
                            <a:avLst/>
                          </a:prstGeom>
                        </pic:spPr>
                      </pic:pic>
                    </a:graphicData>
                  </a:graphic>
                </wp:inline>
              </w:drawing>
            </w:r>
          </w:p>
          <w:p w14:paraId="7B872A73" w14:textId="77777777" w:rsidR="00D444D5" w:rsidRPr="00677178" w:rsidRDefault="00D444D5" w:rsidP="002D4762">
            <w:pPr>
              <w:spacing w:line="216" w:lineRule="auto"/>
              <w:jc w:val="both"/>
              <w:rPr>
                <w:rFonts w:cstheme="minorHAnsi"/>
              </w:rPr>
            </w:pPr>
          </w:p>
          <w:p w14:paraId="0C153A56" w14:textId="40D7DAC5" w:rsidR="00D444D5" w:rsidRPr="00677178" w:rsidRDefault="00B830BD" w:rsidP="002D4762">
            <w:pPr>
              <w:spacing w:line="216" w:lineRule="auto"/>
              <w:jc w:val="both"/>
              <w:rPr>
                <w:rFonts w:cstheme="minorHAnsi"/>
              </w:rPr>
            </w:pPr>
            <w:r w:rsidRPr="00677178">
              <w:rPr>
                <w:rFonts w:cstheme="minorHAnsi"/>
                <w:noProof/>
              </w:rPr>
              <w:lastRenderedPageBreak/>
              <w:drawing>
                <wp:inline distT="0" distB="0" distL="0" distR="0" wp14:anchorId="33F07BAD" wp14:editId="2BC579F6">
                  <wp:extent cx="6348730" cy="1500505"/>
                  <wp:effectExtent l="0" t="0" r="0" b="4445"/>
                  <wp:docPr id="2124379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79633" name=""/>
                          <pic:cNvPicPr/>
                        </pic:nvPicPr>
                        <pic:blipFill>
                          <a:blip r:embed="rId59"/>
                          <a:stretch>
                            <a:fillRect/>
                          </a:stretch>
                        </pic:blipFill>
                        <pic:spPr>
                          <a:xfrm>
                            <a:off x="0" y="0"/>
                            <a:ext cx="6348730" cy="1500505"/>
                          </a:xfrm>
                          <a:prstGeom prst="rect">
                            <a:avLst/>
                          </a:prstGeom>
                        </pic:spPr>
                      </pic:pic>
                    </a:graphicData>
                  </a:graphic>
                </wp:inline>
              </w:drawing>
            </w:r>
          </w:p>
          <w:p w14:paraId="47BE77D4" w14:textId="31BF9091" w:rsidR="00D444D5" w:rsidRPr="00677178" w:rsidRDefault="00EC6FFC" w:rsidP="002D4762">
            <w:pPr>
              <w:spacing w:line="216" w:lineRule="auto"/>
              <w:jc w:val="both"/>
              <w:rPr>
                <w:rFonts w:cstheme="minorHAnsi"/>
              </w:rPr>
            </w:pPr>
            <w:r w:rsidRPr="00677178">
              <w:rPr>
                <w:rFonts w:cstheme="minorHAnsi"/>
                <w:noProof/>
              </w:rPr>
              <w:lastRenderedPageBreak/>
              <w:drawing>
                <wp:inline distT="0" distB="0" distL="0" distR="0" wp14:anchorId="1D19D708" wp14:editId="035B04E8">
                  <wp:extent cx="6348730" cy="7833995"/>
                  <wp:effectExtent l="0" t="0" r="0" b="0"/>
                  <wp:docPr id="1658191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91645" name=""/>
                          <pic:cNvPicPr/>
                        </pic:nvPicPr>
                        <pic:blipFill>
                          <a:blip r:embed="rId60"/>
                          <a:stretch>
                            <a:fillRect/>
                          </a:stretch>
                        </pic:blipFill>
                        <pic:spPr>
                          <a:xfrm>
                            <a:off x="0" y="0"/>
                            <a:ext cx="6348730" cy="7833995"/>
                          </a:xfrm>
                          <a:prstGeom prst="rect">
                            <a:avLst/>
                          </a:prstGeom>
                        </pic:spPr>
                      </pic:pic>
                    </a:graphicData>
                  </a:graphic>
                </wp:inline>
              </w:drawing>
            </w:r>
          </w:p>
          <w:p w14:paraId="77B45E56" w14:textId="4BBD4B69" w:rsidR="00B830BD" w:rsidRPr="00677178" w:rsidRDefault="00B830BD" w:rsidP="002D4762">
            <w:pPr>
              <w:spacing w:line="216" w:lineRule="auto"/>
              <w:jc w:val="both"/>
              <w:rPr>
                <w:rFonts w:cstheme="minorHAnsi"/>
              </w:rPr>
            </w:pPr>
          </w:p>
        </w:tc>
      </w:tr>
    </w:tbl>
    <w:p w14:paraId="130A4E70" w14:textId="77777777" w:rsidR="00556FBD" w:rsidRPr="00677178" w:rsidRDefault="00556FBD" w:rsidP="00556FBD">
      <w:pPr>
        <w:autoSpaceDE w:val="0"/>
        <w:autoSpaceDN w:val="0"/>
        <w:adjustRightInd w:val="0"/>
        <w:spacing w:after="0" w:line="240" w:lineRule="auto"/>
        <w:rPr>
          <w:rFonts w:cstheme="minorHAnsi"/>
          <w:i/>
          <w:iCs/>
        </w:rPr>
      </w:pPr>
    </w:p>
    <w:tbl>
      <w:tblPr>
        <w:tblStyle w:val="TableGrid"/>
        <w:tblW w:w="10781" w:type="dxa"/>
        <w:tblInd w:w="-714" w:type="dxa"/>
        <w:tblLayout w:type="fixed"/>
        <w:tblLook w:val="04A0" w:firstRow="1" w:lastRow="0" w:firstColumn="1" w:lastColumn="0" w:noHBand="0" w:noVBand="1"/>
      </w:tblPr>
      <w:tblGrid>
        <w:gridCol w:w="567"/>
        <w:gridCol w:w="5177"/>
        <w:gridCol w:w="5037"/>
      </w:tblGrid>
      <w:tr w:rsidR="00556FBD" w:rsidRPr="00677178" w14:paraId="432735E7" w14:textId="77777777" w:rsidTr="002D4762">
        <w:trPr>
          <w:trHeight w:val="342"/>
        </w:trPr>
        <w:tc>
          <w:tcPr>
            <w:tcW w:w="567" w:type="dxa"/>
            <w:shd w:val="clear" w:color="auto" w:fill="2E74B5" w:themeFill="accent1" w:themeFillShade="BF"/>
          </w:tcPr>
          <w:p w14:paraId="0D6FD8FC" w14:textId="77777777" w:rsidR="00556FBD" w:rsidRPr="00677178" w:rsidRDefault="00556FBD" w:rsidP="002D4762">
            <w:pPr>
              <w:spacing w:line="216" w:lineRule="auto"/>
              <w:jc w:val="both"/>
              <w:rPr>
                <w:rFonts w:cstheme="minorHAnsi"/>
                <w:b/>
                <w:iCs/>
                <w:color w:val="FFFFFF" w:themeColor="background1"/>
              </w:rPr>
            </w:pPr>
            <w:r w:rsidRPr="00677178">
              <w:rPr>
                <w:rFonts w:cstheme="minorHAnsi"/>
                <w:b/>
                <w:iCs/>
                <w:color w:val="FFFFFF" w:themeColor="background1"/>
              </w:rPr>
              <w:t>6.</w:t>
            </w:r>
          </w:p>
        </w:tc>
        <w:tc>
          <w:tcPr>
            <w:tcW w:w="10214" w:type="dxa"/>
            <w:gridSpan w:val="2"/>
            <w:shd w:val="clear" w:color="auto" w:fill="2E74B5" w:themeFill="accent1" w:themeFillShade="BF"/>
            <w:vAlign w:val="center"/>
          </w:tcPr>
          <w:p w14:paraId="16E3FB2A" w14:textId="77777777" w:rsidR="00556FBD" w:rsidRPr="00677178" w:rsidRDefault="00556FBD" w:rsidP="002D4762">
            <w:pPr>
              <w:autoSpaceDE w:val="0"/>
              <w:autoSpaceDN w:val="0"/>
              <w:adjustRightInd w:val="0"/>
              <w:jc w:val="both"/>
              <w:rPr>
                <w:rFonts w:cstheme="minorHAnsi"/>
                <w:b/>
                <w:bCs/>
                <w:color w:val="FFFFFF" w:themeColor="background1"/>
              </w:rPr>
            </w:pPr>
            <w:r w:rsidRPr="00677178">
              <w:rPr>
                <w:rFonts w:cstheme="minorHAnsi"/>
                <w:b/>
                <w:bCs/>
                <w:color w:val="FFFFFF" w:themeColor="background1"/>
              </w:rPr>
              <w:t>Aktuálny harmonogram akademického roka a aktuálny rozvrh</w:t>
            </w:r>
          </w:p>
        </w:tc>
      </w:tr>
      <w:tr w:rsidR="00556FBD" w:rsidRPr="00677178" w14:paraId="2B1E2660" w14:textId="77777777" w:rsidTr="002D4762">
        <w:trPr>
          <w:trHeight w:val="311"/>
        </w:trPr>
        <w:tc>
          <w:tcPr>
            <w:tcW w:w="567" w:type="dxa"/>
            <w:shd w:val="clear" w:color="auto" w:fill="F2F2F2" w:themeFill="background1" w:themeFillShade="F2"/>
          </w:tcPr>
          <w:p w14:paraId="524BA8DF" w14:textId="77777777" w:rsidR="00556FBD" w:rsidRPr="00677178"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677178" w:rsidRDefault="00556FBD" w:rsidP="002D4762">
            <w:pPr>
              <w:spacing w:line="216" w:lineRule="auto"/>
              <w:jc w:val="both"/>
              <w:rPr>
                <w:rFonts w:cstheme="minorHAnsi"/>
                <w:i/>
                <w:iCs/>
                <w:sz w:val="18"/>
                <w:szCs w:val="18"/>
              </w:rPr>
            </w:pPr>
          </w:p>
        </w:tc>
      </w:tr>
      <w:tr w:rsidR="004A4D65" w:rsidRPr="00677178" w14:paraId="62F09298" w14:textId="77777777" w:rsidTr="002D4762">
        <w:trPr>
          <w:trHeight w:val="271"/>
        </w:trPr>
        <w:tc>
          <w:tcPr>
            <w:tcW w:w="567" w:type="dxa"/>
          </w:tcPr>
          <w:p w14:paraId="3EB2FC67" w14:textId="77777777" w:rsidR="004A4D65" w:rsidRPr="00677178" w:rsidRDefault="004A4D65" w:rsidP="004A4D65">
            <w:pPr>
              <w:spacing w:line="216" w:lineRule="auto"/>
              <w:jc w:val="both"/>
              <w:rPr>
                <w:rFonts w:cstheme="minorHAnsi"/>
                <w:b/>
                <w:iCs/>
              </w:rPr>
            </w:pPr>
          </w:p>
        </w:tc>
        <w:tc>
          <w:tcPr>
            <w:tcW w:w="5177" w:type="dxa"/>
          </w:tcPr>
          <w:p w14:paraId="7389D8DA" w14:textId="77777777" w:rsidR="004A4D65" w:rsidRPr="00912D0E" w:rsidRDefault="004A4D65" w:rsidP="004A4D65">
            <w:pPr>
              <w:spacing w:line="216" w:lineRule="auto"/>
              <w:ind w:left="32"/>
              <w:jc w:val="both"/>
              <w:rPr>
                <w:bCs/>
                <w:iCs/>
                <w:sz w:val="20"/>
                <w:szCs w:val="20"/>
              </w:rPr>
            </w:pPr>
            <w:r w:rsidRPr="00912D0E">
              <w:rPr>
                <w:bCs/>
                <w:iCs/>
                <w:sz w:val="20"/>
                <w:szCs w:val="20"/>
              </w:rPr>
              <w:t>Akademický kalendár</w:t>
            </w:r>
          </w:p>
        </w:tc>
        <w:tc>
          <w:tcPr>
            <w:tcW w:w="5037" w:type="dxa"/>
          </w:tcPr>
          <w:p w14:paraId="0A511072" w14:textId="49D21031" w:rsidR="004A4D65" w:rsidRPr="00677178" w:rsidRDefault="004A4D65" w:rsidP="004A4D65">
            <w:pPr>
              <w:spacing w:line="216" w:lineRule="auto"/>
              <w:jc w:val="both"/>
              <w:rPr>
                <w:bCs/>
                <w:color w:val="AEAAAA" w:themeColor="background2" w:themeShade="BF"/>
                <w:sz w:val="20"/>
                <w:szCs w:val="20"/>
              </w:rPr>
            </w:pPr>
            <w:hyperlink r:id="rId61" w:history="1">
              <w:r w:rsidRPr="00677178">
                <w:rPr>
                  <w:rStyle w:val="Hyperlink"/>
                  <w:bCs/>
                  <w:sz w:val="20"/>
                  <w:szCs w:val="20"/>
                </w:rPr>
                <w:t>https://feit.uniza.sk/studenti/akademicky-kalendar/</w:t>
              </w:r>
            </w:hyperlink>
          </w:p>
        </w:tc>
      </w:tr>
      <w:tr w:rsidR="004A4D65" w:rsidRPr="00677178" w14:paraId="75FE31D7" w14:textId="77777777" w:rsidTr="002D4762">
        <w:trPr>
          <w:trHeight w:val="337"/>
        </w:trPr>
        <w:tc>
          <w:tcPr>
            <w:tcW w:w="567" w:type="dxa"/>
          </w:tcPr>
          <w:p w14:paraId="4234BF5D" w14:textId="77777777" w:rsidR="004A4D65" w:rsidRPr="00677178" w:rsidRDefault="004A4D65" w:rsidP="004A4D65">
            <w:pPr>
              <w:spacing w:line="216" w:lineRule="auto"/>
              <w:jc w:val="both"/>
              <w:rPr>
                <w:rFonts w:cstheme="minorHAnsi"/>
                <w:b/>
                <w:iCs/>
              </w:rPr>
            </w:pPr>
          </w:p>
        </w:tc>
        <w:tc>
          <w:tcPr>
            <w:tcW w:w="5177" w:type="dxa"/>
          </w:tcPr>
          <w:p w14:paraId="7C9E2D12" w14:textId="77777777" w:rsidR="004A4D65" w:rsidRPr="00912D0E" w:rsidRDefault="004A4D65" w:rsidP="004A4D65">
            <w:pPr>
              <w:spacing w:line="216" w:lineRule="auto"/>
              <w:jc w:val="both"/>
              <w:rPr>
                <w:rFonts w:cstheme="minorHAnsi"/>
                <w:b/>
                <w:bCs/>
                <w:iCs/>
                <w:sz w:val="20"/>
                <w:szCs w:val="20"/>
              </w:rPr>
            </w:pPr>
            <w:r w:rsidRPr="00912D0E">
              <w:rPr>
                <w:bCs/>
                <w:iCs/>
                <w:sz w:val="20"/>
                <w:szCs w:val="20"/>
              </w:rPr>
              <w:t>Aktuálny rozvrh</w:t>
            </w:r>
          </w:p>
        </w:tc>
        <w:tc>
          <w:tcPr>
            <w:tcW w:w="5037" w:type="dxa"/>
          </w:tcPr>
          <w:p w14:paraId="5B340705" w14:textId="6CEA1D76" w:rsidR="004A4D65" w:rsidRPr="00677178" w:rsidRDefault="004A4D65" w:rsidP="004A4D65">
            <w:pPr>
              <w:spacing w:line="216" w:lineRule="auto"/>
              <w:jc w:val="both"/>
              <w:rPr>
                <w:rFonts w:cstheme="minorHAnsi"/>
                <w:b/>
                <w:bCs/>
                <w:color w:val="AEAAAA" w:themeColor="background2" w:themeShade="BF"/>
                <w:sz w:val="20"/>
                <w:szCs w:val="20"/>
              </w:rPr>
            </w:pPr>
            <w:hyperlink r:id="rId62" w:history="1">
              <w:r w:rsidRPr="00677178">
                <w:rPr>
                  <w:rStyle w:val="Hyperlink"/>
                  <w:rFonts w:cstheme="minorHAnsi"/>
                  <w:sz w:val="20"/>
                  <w:szCs w:val="20"/>
                </w:rPr>
                <w:t>https://vzdelavanie.uniza.sk/vzdelavanie/rozvrh2.php</w:t>
              </w:r>
            </w:hyperlink>
          </w:p>
        </w:tc>
      </w:tr>
    </w:tbl>
    <w:p w14:paraId="33CAFBF1" w14:textId="77777777" w:rsidR="00556FBD" w:rsidRPr="00677178" w:rsidRDefault="00556FBD" w:rsidP="00556FBD">
      <w:pPr>
        <w:autoSpaceDE w:val="0"/>
        <w:autoSpaceDN w:val="0"/>
        <w:adjustRightInd w:val="0"/>
        <w:spacing w:after="0" w:line="240" w:lineRule="auto"/>
        <w:rPr>
          <w:rFonts w:cstheme="minorHAnsi"/>
          <w:i/>
          <w:iCs/>
        </w:rPr>
      </w:pPr>
    </w:p>
    <w:p w14:paraId="0D3029B1" w14:textId="77777777" w:rsidR="00556FBD" w:rsidRPr="00677178" w:rsidRDefault="00556FBD" w:rsidP="00556FBD">
      <w:pPr>
        <w:autoSpaceDE w:val="0"/>
        <w:autoSpaceDN w:val="0"/>
        <w:adjustRightInd w:val="0"/>
        <w:spacing w:after="0" w:line="240" w:lineRule="auto"/>
        <w:rPr>
          <w:rFonts w:cstheme="minorHAnsi"/>
          <w:b/>
          <w:bCs/>
          <w:sz w:val="16"/>
          <w:szCs w:val="16"/>
        </w:rPr>
      </w:pPr>
    </w:p>
    <w:tbl>
      <w:tblPr>
        <w:tblStyle w:val="TableGrid"/>
        <w:tblW w:w="10632" w:type="dxa"/>
        <w:tblInd w:w="-714" w:type="dxa"/>
        <w:tblLayout w:type="fixed"/>
        <w:tblLook w:val="04A0" w:firstRow="1" w:lastRow="0" w:firstColumn="1" w:lastColumn="0" w:noHBand="0" w:noVBand="1"/>
      </w:tblPr>
      <w:tblGrid>
        <w:gridCol w:w="708"/>
        <w:gridCol w:w="2341"/>
        <w:gridCol w:w="810"/>
        <w:gridCol w:w="1440"/>
        <w:gridCol w:w="4140"/>
        <w:gridCol w:w="1193"/>
      </w:tblGrid>
      <w:tr w:rsidR="00556FBD" w:rsidRPr="00677178" w14:paraId="1BA5E47A" w14:textId="77777777" w:rsidTr="002D4762">
        <w:trPr>
          <w:trHeight w:val="342"/>
        </w:trPr>
        <w:tc>
          <w:tcPr>
            <w:tcW w:w="708" w:type="dxa"/>
            <w:shd w:val="clear" w:color="auto" w:fill="2E74B5" w:themeFill="accent1" w:themeFillShade="BF"/>
            <w:vAlign w:val="center"/>
          </w:tcPr>
          <w:p w14:paraId="0BBC1650" w14:textId="77777777" w:rsidR="00556FBD" w:rsidRPr="00677178" w:rsidRDefault="00556FBD" w:rsidP="002D4762">
            <w:pPr>
              <w:spacing w:line="216" w:lineRule="auto"/>
              <w:jc w:val="center"/>
              <w:rPr>
                <w:rFonts w:cstheme="minorHAnsi"/>
                <w:b/>
                <w:iCs/>
                <w:color w:val="FFFFFF" w:themeColor="background1"/>
              </w:rPr>
            </w:pPr>
            <w:r w:rsidRPr="00677178">
              <w:rPr>
                <w:rFonts w:cstheme="minorHAnsi"/>
                <w:b/>
                <w:iCs/>
                <w:color w:val="FFFFFF" w:themeColor="background1"/>
              </w:rPr>
              <w:t>7.</w:t>
            </w:r>
          </w:p>
        </w:tc>
        <w:tc>
          <w:tcPr>
            <w:tcW w:w="9924" w:type="dxa"/>
            <w:gridSpan w:val="5"/>
            <w:shd w:val="clear" w:color="auto" w:fill="2E74B5" w:themeFill="accent1" w:themeFillShade="BF"/>
            <w:vAlign w:val="center"/>
          </w:tcPr>
          <w:p w14:paraId="49B0B894" w14:textId="77777777" w:rsidR="00556FBD" w:rsidRPr="00677178" w:rsidRDefault="00556FBD" w:rsidP="002D4762">
            <w:pPr>
              <w:autoSpaceDE w:val="0"/>
              <w:autoSpaceDN w:val="0"/>
              <w:adjustRightInd w:val="0"/>
              <w:rPr>
                <w:rFonts w:cstheme="minorHAnsi"/>
                <w:b/>
                <w:bCs/>
                <w:color w:val="FFFFFF" w:themeColor="background1"/>
              </w:rPr>
            </w:pPr>
            <w:r w:rsidRPr="00677178">
              <w:rPr>
                <w:rFonts w:cstheme="minorHAnsi"/>
                <w:b/>
                <w:bCs/>
                <w:color w:val="FFFFFF" w:themeColor="background1"/>
              </w:rPr>
              <w:t xml:space="preserve">Personálne zabezpečenie študijného programu </w:t>
            </w:r>
          </w:p>
        </w:tc>
      </w:tr>
      <w:tr w:rsidR="00556FBD" w:rsidRPr="00677178" w14:paraId="5E3D0ECE" w14:textId="77777777" w:rsidTr="002D4762">
        <w:trPr>
          <w:trHeight w:val="342"/>
        </w:trPr>
        <w:tc>
          <w:tcPr>
            <w:tcW w:w="708" w:type="dxa"/>
            <w:shd w:val="clear" w:color="auto" w:fill="F2F2F2" w:themeFill="background1" w:themeFillShade="F2"/>
            <w:vAlign w:val="center"/>
          </w:tcPr>
          <w:p w14:paraId="463AE693" w14:textId="77777777" w:rsidR="00556FBD" w:rsidRPr="00677178" w:rsidRDefault="00556FBD" w:rsidP="002D4762">
            <w:pPr>
              <w:spacing w:line="216" w:lineRule="auto"/>
              <w:jc w:val="center"/>
              <w:rPr>
                <w:rFonts w:cstheme="minorHAnsi"/>
                <w:b/>
                <w:iCs/>
                <w:color w:val="FFFFFF" w:themeColor="background1"/>
              </w:rPr>
            </w:pPr>
          </w:p>
        </w:tc>
        <w:tc>
          <w:tcPr>
            <w:tcW w:w="9924" w:type="dxa"/>
            <w:gridSpan w:val="5"/>
            <w:shd w:val="clear" w:color="auto" w:fill="F2F2F2" w:themeFill="background1" w:themeFillShade="F2"/>
            <w:vAlign w:val="center"/>
          </w:tcPr>
          <w:p w14:paraId="5CAC6F77" w14:textId="77777777" w:rsidR="00556FBD" w:rsidRPr="00677178" w:rsidRDefault="00556FBD" w:rsidP="002D4762">
            <w:pPr>
              <w:autoSpaceDE w:val="0"/>
              <w:autoSpaceDN w:val="0"/>
              <w:adjustRightInd w:val="0"/>
              <w:rPr>
                <w:rFonts w:cstheme="minorHAnsi"/>
                <w:i/>
                <w:iCs/>
                <w:sz w:val="18"/>
                <w:szCs w:val="18"/>
              </w:rPr>
            </w:pPr>
          </w:p>
        </w:tc>
      </w:tr>
      <w:tr w:rsidR="00556FBD" w:rsidRPr="00677178" w14:paraId="147F986D" w14:textId="77777777" w:rsidTr="002D4762">
        <w:tc>
          <w:tcPr>
            <w:tcW w:w="708" w:type="dxa"/>
            <w:vMerge w:val="restart"/>
            <w:shd w:val="clear" w:color="auto" w:fill="F2F2F2" w:themeFill="background1" w:themeFillShade="F2"/>
          </w:tcPr>
          <w:p w14:paraId="676DE839" w14:textId="77777777" w:rsidR="00556FBD" w:rsidRPr="00912D0E" w:rsidRDefault="00556FBD" w:rsidP="002D4762">
            <w:pPr>
              <w:spacing w:line="216" w:lineRule="auto"/>
              <w:jc w:val="center"/>
              <w:rPr>
                <w:rFonts w:cstheme="minorHAnsi"/>
                <w:bCs/>
                <w:iCs/>
                <w:sz w:val="20"/>
                <w:szCs w:val="20"/>
              </w:rPr>
            </w:pPr>
            <w:r w:rsidRPr="00912D0E">
              <w:rPr>
                <w:rFonts w:cstheme="minorHAnsi"/>
                <w:bCs/>
                <w:iCs/>
                <w:sz w:val="20"/>
                <w:szCs w:val="20"/>
              </w:rPr>
              <w:t>A</w:t>
            </w:r>
          </w:p>
        </w:tc>
        <w:tc>
          <w:tcPr>
            <w:tcW w:w="9924" w:type="dxa"/>
            <w:gridSpan w:val="5"/>
            <w:shd w:val="clear" w:color="auto" w:fill="F2F2F2" w:themeFill="background1" w:themeFillShade="F2"/>
          </w:tcPr>
          <w:p w14:paraId="7E72C86A" w14:textId="77777777" w:rsidR="00556FBD" w:rsidRPr="00912D0E" w:rsidRDefault="00556FBD" w:rsidP="002D4762">
            <w:pPr>
              <w:rPr>
                <w:rFonts w:cstheme="minorHAnsi"/>
                <w:b/>
                <w:sz w:val="20"/>
                <w:szCs w:val="20"/>
              </w:rPr>
            </w:pPr>
            <w:r w:rsidRPr="00912D0E">
              <w:rPr>
                <w:rFonts w:cstheme="minorHAnsi"/>
                <w:b/>
                <w:sz w:val="20"/>
                <w:szCs w:val="20"/>
              </w:rPr>
              <w:t>Meno, priezvisko a tituly osoby zodpovednej za uskutočňovanie, rozvoj a kvalitu študijného programu.</w:t>
            </w:r>
          </w:p>
        </w:tc>
      </w:tr>
      <w:tr w:rsidR="00556FBD" w:rsidRPr="00677178" w14:paraId="75254A30" w14:textId="77777777" w:rsidTr="002D4762">
        <w:trPr>
          <w:trHeight w:val="861"/>
        </w:trPr>
        <w:tc>
          <w:tcPr>
            <w:tcW w:w="708" w:type="dxa"/>
            <w:vMerge/>
          </w:tcPr>
          <w:p w14:paraId="7E074245" w14:textId="77777777" w:rsidR="00556FBD" w:rsidRPr="00912D0E" w:rsidRDefault="00556FBD" w:rsidP="002D4762">
            <w:pPr>
              <w:spacing w:line="216" w:lineRule="auto"/>
              <w:jc w:val="both"/>
              <w:rPr>
                <w:rFonts w:cstheme="minorHAnsi"/>
                <w:bCs/>
                <w:iCs/>
                <w:sz w:val="20"/>
                <w:szCs w:val="20"/>
              </w:rPr>
            </w:pPr>
          </w:p>
        </w:tc>
        <w:tc>
          <w:tcPr>
            <w:tcW w:w="9924" w:type="dxa"/>
            <w:gridSpan w:val="5"/>
          </w:tcPr>
          <w:p w14:paraId="2594A574" w14:textId="395B00A6" w:rsidR="00307C4D" w:rsidRPr="00912D0E" w:rsidRDefault="00307C4D" w:rsidP="00307C4D">
            <w:pPr>
              <w:spacing w:before="100" w:beforeAutospacing="1" w:after="100" w:afterAutospacing="1"/>
              <w:rPr>
                <w:rFonts w:eastAsia="Times New Roman" w:cstheme="minorHAnsi"/>
                <w:sz w:val="20"/>
                <w:szCs w:val="20"/>
                <w:lang w:eastAsia="en-GB"/>
              </w:rPr>
            </w:pPr>
            <w:r w:rsidRPr="00912D0E">
              <w:rPr>
                <w:rFonts w:eastAsia="Times New Roman" w:cstheme="minorHAnsi"/>
                <w:sz w:val="20"/>
                <w:szCs w:val="20"/>
                <w:lang w:eastAsia="en-GB"/>
              </w:rPr>
              <w:t xml:space="preserve">Roman Jarina, doc., </w:t>
            </w:r>
            <w:r w:rsidR="00B81B90" w:rsidRPr="00912D0E">
              <w:rPr>
                <w:rFonts w:eastAsia="Times New Roman" w:cstheme="minorHAnsi"/>
                <w:sz w:val="20"/>
                <w:szCs w:val="20"/>
                <w:lang w:eastAsia="en-GB"/>
              </w:rPr>
              <w:t>Ing.</w:t>
            </w:r>
            <w:r w:rsidRPr="00912D0E">
              <w:rPr>
                <w:rFonts w:eastAsia="Times New Roman" w:cstheme="minorHAnsi"/>
                <w:sz w:val="20"/>
                <w:szCs w:val="20"/>
                <w:lang w:eastAsia="en-GB"/>
              </w:rPr>
              <w:t>, PhD.</w:t>
            </w:r>
          </w:p>
          <w:p w14:paraId="529C26C3" w14:textId="5F5A4BBD" w:rsidR="00307C4D" w:rsidRPr="00912D0E" w:rsidRDefault="00307C4D" w:rsidP="00307C4D">
            <w:pPr>
              <w:spacing w:before="100" w:beforeAutospacing="1" w:after="100" w:afterAutospacing="1"/>
              <w:rPr>
                <w:rFonts w:eastAsia="Times New Roman" w:cstheme="minorHAnsi"/>
                <w:sz w:val="20"/>
                <w:szCs w:val="20"/>
                <w:lang w:eastAsia="en-GB"/>
              </w:rPr>
            </w:pPr>
            <w:r w:rsidRPr="00912D0E">
              <w:rPr>
                <w:rFonts w:eastAsia="Times New Roman" w:cstheme="minorHAnsi"/>
                <w:sz w:val="20"/>
                <w:szCs w:val="20"/>
                <w:lang w:eastAsia="en-GB"/>
              </w:rPr>
              <w:t xml:space="preserve">Funkcia: </w:t>
            </w:r>
            <w:r w:rsidR="00912D0E">
              <w:rPr>
                <w:rFonts w:eastAsia="Times New Roman" w:cstheme="minorHAnsi"/>
                <w:sz w:val="20"/>
                <w:szCs w:val="20"/>
                <w:lang w:eastAsia="en-GB"/>
              </w:rPr>
              <w:t xml:space="preserve">docent, </w:t>
            </w:r>
            <w:r w:rsidRPr="00912D0E">
              <w:rPr>
                <w:rFonts w:eastAsia="Times New Roman" w:cstheme="minorHAnsi"/>
                <w:sz w:val="20"/>
                <w:szCs w:val="20"/>
                <w:lang w:eastAsia="en-GB"/>
              </w:rPr>
              <w:t>vedúci laboratória akustiky</w:t>
            </w:r>
            <w:r w:rsidR="00912D0E">
              <w:rPr>
                <w:rFonts w:eastAsia="Times New Roman" w:cstheme="minorHAnsi"/>
                <w:sz w:val="20"/>
                <w:szCs w:val="20"/>
                <w:lang w:eastAsia="en-GB"/>
              </w:rPr>
              <w:t xml:space="preserve"> a</w:t>
            </w:r>
            <w:r w:rsidRPr="00912D0E">
              <w:rPr>
                <w:rFonts w:eastAsia="Times New Roman" w:cstheme="minorHAnsi"/>
                <w:sz w:val="20"/>
                <w:szCs w:val="20"/>
                <w:lang w:eastAsia="en-GB"/>
              </w:rPr>
              <w:t xml:space="preserve"> spracovania audio signálov</w:t>
            </w:r>
            <w:r w:rsidR="00912D0E">
              <w:rPr>
                <w:rFonts w:eastAsia="Times New Roman" w:cstheme="minorHAnsi"/>
                <w:sz w:val="20"/>
                <w:szCs w:val="20"/>
                <w:lang w:eastAsia="en-GB"/>
              </w:rPr>
              <w:t>, KMIKT</w:t>
            </w:r>
            <w:r w:rsidRPr="00912D0E">
              <w:rPr>
                <w:rFonts w:eastAsia="Times New Roman" w:cstheme="minorHAnsi"/>
                <w:sz w:val="20"/>
                <w:szCs w:val="20"/>
                <w:lang w:eastAsia="en-GB"/>
              </w:rPr>
              <w:t xml:space="preserve"> (AUDIO lab)</w:t>
            </w:r>
          </w:p>
          <w:p w14:paraId="77864580" w14:textId="59CD65D2" w:rsidR="00556FBD" w:rsidRPr="00912D0E" w:rsidRDefault="00307C4D" w:rsidP="00912D0E">
            <w:pPr>
              <w:spacing w:before="100" w:beforeAutospacing="1" w:after="100" w:afterAutospacing="1"/>
              <w:rPr>
                <w:rFonts w:eastAsia="Times New Roman" w:cstheme="minorHAnsi"/>
                <w:sz w:val="20"/>
                <w:szCs w:val="20"/>
                <w:lang w:eastAsia="en-GB"/>
              </w:rPr>
            </w:pPr>
            <w:r w:rsidRPr="00912D0E">
              <w:rPr>
                <w:rFonts w:eastAsia="Times New Roman" w:cstheme="minorHAnsi"/>
                <w:sz w:val="20"/>
                <w:szCs w:val="20"/>
                <w:lang w:eastAsia="en-GB"/>
              </w:rPr>
              <w:t xml:space="preserve">Kontakt: </w:t>
            </w:r>
            <w:hyperlink r:id="rId63" w:history="1">
              <w:r w:rsidR="00912D0E" w:rsidRPr="0010416D">
                <w:rPr>
                  <w:rStyle w:val="Hyperlink"/>
                  <w:rFonts w:eastAsia="Times New Roman" w:cstheme="minorHAnsi"/>
                  <w:sz w:val="20"/>
                  <w:szCs w:val="20"/>
                  <w:lang w:eastAsia="en-GB"/>
                </w:rPr>
                <w:t>roman.jarina@uniza.sk</w:t>
              </w:r>
            </w:hyperlink>
            <w:r w:rsidRPr="00912D0E">
              <w:rPr>
                <w:rFonts w:eastAsia="Times New Roman" w:cstheme="minorHAnsi"/>
                <w:sz w:val="20"/>
                <w:szCs w:val="20"/>
                <w:lang w:eastAsia="en-GB"/>
              </w:rPr>
              <w:t>, 041 5132213</w:t>
            </w:r>
          </w:p>
        </w:tc>
      </w:tr>
      <w:tr w:rsidR="00556FBD" w:rsidRPr="00677178" w14:paraId="670D4043" w14:textId="77777777" w:rsidTr="002D4762">
        <w:trPr>
          <w:trHeight w:val="24"/>
        </w:trPr>
        <w:tc>
          <w:tcPr>
            <w:tcW w:w="708" w:type="dxa"/>
            <w:vMerge w:val="restart"/>
            <w:shd w:val="clear" w:color="auto" w:fill="F2F2F2" w:themeFill="background1" w:themeFillShade="F2"/>
          </w:tcPr>
          <w:p w14:paraId="329C1C08" w14:textId="77777777" w:rsidR="00556FBD" w:rsidRPr="00677178" w:rsidRDefault="00556FBD" w:rsidP="002D4762">
            <w:pPr>
              <w:spacing w:line="216" w:lineRule="auto"/>
              <w:jc w:val="both"/>
              <w:rPr>
                <w:bCs/>
              </w:rPr>
            </w:pPr>
            <w:r w:rsidRPr="00677178">
              <w:rPr>
                <w:bCs/>
              </w:rPr>
              <w:t>b – c</w:t>
            </w:r>
          </w:p>
        </w:tc>
        <w:tc>
          <w:tcPr>
            <w:tcW w:w="9924" w:type="dxa"/>
            <w:gridSpan w:val="5"/>
            <w:shd w:val="clear" w:color="auto" w:fill="F2F2F2" w:themeFill="background1" w:themeFillShade="F2"/>
          </w:tcPr>
          <w:p w14:paraId="29EC3DD8" w14:textId="77777777" w:rsidR="00556FBD" w:rsidRPr="00677178" w:rsidRDefault="00556FBD" w:rsidP="002D4762">
            <w:pPr>
              <w:spacing w:line="216" w:lineRule="auto"/>
              <w:jc w:val="both"/>
              <w:rPr>
                <w:rFonts w:cstheme="minorHAnsi"/>
                <w:b/>
                <w:bCs/>
              </w:rPr>
            </w:pPr>
            <w:r w:rsidRPr="00677178">
              <w:rPr>
                <w:rFonts w:cstheme="minorHAnsi"/>
                <w:b/>
                <w:bCs/>
              </w:rPr>
              <w:t>Zoznam osôb zabezpečujúcich profilové predmety študijného programu</w:t>
            </w:r>
          </w:p>
        </w:tc>
      </w:tr>
      <w:tr w:rsidR="00556FBD" w:rsidRPr="00677178" w14:paraId="163045B3" w14:textId="77777777" w:rsidTr="00FC5DC6">
        <w:trPr>
          <w:trHeight w:val="24"/>
        </w:trPr>
        <w:tc>
          <w:tcPr>
            <w:tcW w:w="708" w:type="dxa"/>
            <w:vMerge/>
          </w:tcPr>
          <w:p w14:paraId="02673E68" w14:textId="77777777" w:rsidR="00556FBD" w:rsidRPr="00677178" w:rsidRDefault="00556FBD" w:rsidP="002D4762">
            <w:pPr>
              <w:spacing w:line="216" w:lineRule="auto"/>
              <w:jc w:val="both"/>
            </w:pPr>
          </w:p>
        </w:tc>
        <w:tc>
          <w:tcPr>
            <w:tcW w:w="3151" w:type="dxa"/>
            <w:gridSpan w:val="2"/>
            <w:shd w:val="clear" w:color="auto" w:fill="F2F2F2" w:themeFill="background1" w:themeFillShade="F2"/>
          </w:tcPr>
          <w:p w14:paraId="4DD1DD1E" w14:textId="77777777" w:rsidR="00556FBD" w:rsidRPr="00677178" w:rsidRDefault="00556FBD" w:rsidP="000841FB">
            <w:pPr>
              <w:spacing w:line="216" w:lineRule="auto"/>
            </w:pPr>
            <w:r w:rsidRPr="00FC5DC6">
              <w:rPr>
                <w:sz w:val="20"/>
                <w:szCs w:val="20"/>
              </w:rPr>
              <w:t xml:space="preserve">Meno, priezvisko a tituly učiteľa vo funkcii docenta alebo profesora </w:t>
            </w:r>
          </w:p>
        </w:tc>
        <w:tc>
          <w:tcPr>
            <w:tcW w:w="5580" w:type="dxa"/>
            <w:gridSpan w:val="2"/>
            <w:shd w:val="clear" w:color="auto" w:fill="F2F2F2" w:themeFill="background1" w:themeFillShade="F2"/>
          </w:tcPr>
          <w:p w14:paraId="071CB0BB" w14:textId="77777777" w:rsidR="00556FBD" w:rsidRPr="00677178" w:rsidRDefault="00556FBD" w:rsidP="002D4762">
            <w:pPr>
              <w:spacing w:line="216" w:lineRule="auto"/>
              <w:jc w:val="both"/>
              <w:rPr>
                <w:color w:val="AEAAAA" w:themeColor="background2" w:themeShade="BF"/>
              </w:rPr>
            </w:pPr>
            <w:r w:rsidRPr="00677178">
              <w:t>Profilový predmet</w:t>
            </w:r>
          </w:p>
        </w:tc>
        <w:tc>
          <w:tcPr>
            <w:tcW w:w="1193" w:type="dxa"/>
            <w:shd w:val="clear" w:color="auto" w:fill="F2F2F2" w:themeFill="background1" w:themeFillShade="F2"/>
          </w:tcPr>
          <w:p w14:paraId="72B49E78" w14:textId="77777777" w:rsidR="00556FBD" w:rsidRPr="00677178" w:rsidRDefault="00556FBD" w:rsidP="002D4762">
            <w:pPr>
              <w:spacing w:line="216" w:lineRule="auto"/>
              <w:jc w:val="both"/>
            </w:pPr>
            <w:r w:rsidRPr="00677178">
              <w:rPr>
                <w:sz w:val="20"/>
                <w:szCs w:val="20"/>
              </w:rPr>
              <w:t>Doplňujúce informácie</w:t>
            </w:r>
          </w:p>
        </w:tc>
      </w:tr>
      <w:tr w:rsidR="001F359B" w:rsidRPr="00677178" w14:paraId="381FD8FA" w14:textId="77777777" w:rsidTr="00C9289D">
        <w:trPr>
          <w:trHeight w:val="24"/>
        </w:trPr>
        <w:tc>
          <w:tcPr>
            <w:tcW w:w="708" w:type="dxa"/>
          </w:tcPr>
          <w:p w14:paraId="54EEB147" w14:textId="77777777" w:rsidR="001F359B" w:rsidRPr="00677178" w:rsidRDefault="001F359B" w:rsidP="002D4762">
            <w:pPr>
              <w:spacing w:line="216" w:lineRule="auto"/>
              <w:jc w:val="both"/>
              <w:rPr>
                <w:bCs/>
                <w:i/>
                <w:color w:val="AEAAAA" w:themeColor="background2" w:themeShade="BF"/>
              </w:rPr>
            </w:pPr>
          </w:p>
        </w:tc>
        <w:tc>
          <w:tcPr>
            <w:tcW w:w="8731" w:type="dxa"/>
            <w:gridSpan w:val="4"/>
          </w:tcPr>
          <w:tbl>
            <w:tblPr>
              <w:tblW w:w="8840" w:type="dxa"/>
              <w:tblLook w:val="04A0" w:firstRow="1" w:lastRow="0" w:firstColumn="1" w:lastColumn="0" w:noHBand="0" w:noVBand="1"/>
            </w:tblPr>
            <w:tblGrid>
              <w:gridCol w:w="3310"/>
              <w:gridCol w:w="1230"/>
              <w:gridCol w:w="4300"/>
            </w:tblGrid>
            <w:tr w:rsidR="001F359B" w:rsidRPr="00677178" w14:paraId="6920F159" w14:textId="77777777" w:rsidTr="001F359B">
              <w:trPr>
                <w:trHeight w:val="300"/>
              </w:trPr>
              <w:tc>
                <w:tcPr>
                  <w:tcW w:w="3310" w:type="dxa"/>
                  <w:tcBorders>
                    <w:top w:val="nil"/>
                    <w:left w:val="nil"/>
                    <w:bottom w:val="nil"/>
                    <w:right w:val="nil"/>
                  </w:tcBorders>
                  <w:shd w:val="clear" w:color="auto" w:fill="auto"/>
                  <w:noWrap/>
                  <w:vAlign w:val="bottom"/>
                  <w:hideMark/>
                </w:tcPr>
                <w:p w14:paraId="6C2749E5"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Miroslav Benčo, PhD.</w:t>
                  </w:r>
                </w:p>
              </w:tc>
              <w:tc>
                <w:tcPr>
                  <w:tcW w:w="1230" w:type="dxa"/>
                  <w:tcBorders>
                    <w:top w:val="nil"/>
                    <w:left w:val="nil"/>
                    <w:bottom w:val="nil"/>
                    <w:right w:val="nil"/>
                  </w:tcBorders>
                  <w:shd w:val="clear" w:color="auto" w:fill="auto"/>
                  <w:noWrap/>
                  <w:vAlign w:val="bottom"/>
                  <w:hideMark/>
                </w:tcPr>
                <w:p w14:paraId="3A4AC71C"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3B00108</w:t>
                  </w:r>
                </w:p>
              </w:tc>
              <w:tc>
                <w:tcPr>
                  <w:tcW w:w="4300" w:type="dxa"/>
                  <w:tcBorders>
                    <w:top w:val="nil"/>
                    <w:left w:val="nil"/>
                    <w:bottom w:val="nil"/>
                    <w:right w:val="nil"/>
                  </w:tcBorders>
                  <w:shd w:val="clear" w:color="auto" w:fill="auto"/>
                  <w:noWrap/>
                  <w:vAlign w:val="bottom"/>
                  <w:hideMark/>
                </w:tcPr>
                <w:p w14:paraId="61C54CD2"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informatika</w:t>
                  </w:r>
                </w:p>
              </w:tc>
            </w:tr>
            <w:tr w:rsidR="001F359B" w:rsidRPr="00677178" w14:paraId="3DAA2B82" w14:textId="77777777" w:rsidTr="001F359B">
              <w:trPr>
                <w:trHeight w:val="300"/>
              </w:trPr>
              <w:tc>
                <w:tcPr>
                  <w:tcW w:w="3310" w:type="dxa"/>
                  <w:tcBorders>
                    <w:top w:val="nil"/>
                    <w:left w:val="nil"/>
                    <w:bottom w:val="nil"/>
                    <w:right w:val="nil"/>
                  </w:tcBorders>
                  <w:shd w:val="clear" w:color="auto" w:fill="auto"/>
                  <w:noWrap/>
                  <w:vAlign w:val="bottom"/>
                  <w:hideMark/>
                </w:tcPr>
                <w:p w14:paraId="2FD7D41A"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Miroslav Benčo, PhD.</w:t>
                  </w:r>
                </w:p>
              </w:tc>
              <w:tc>
                <w:tcPr>
                  <w:tcW w:w="1230" w:type="dxa"/>
                  <w:tcBorders>
                    <w:top w:val="nil"/>
                    <w:left w:val="nil"/>
                    <w:bottom w:val="nil"/>
                    <w:right w:val="nil"/>
                  </w:tcBorders>
                  <w:shd w:val="clear" w:color="auto" w:fill="auto"/>
                  <w:noWrap/>
                  <w:vAlign w:val="bottom"/>
                  <w:hideMark/>
                </w:tcPr>
                <w:p w14:paraId="05F0AB16"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3B00208</w:t>
                  </w:r>
                </w:p>
              </w:tc>
              <w:tc>
                <w:tcPr>
                  <w:tcW w:w="4300" w:type="dxa"/>
                  <w:tcBorders>
                    <w:top w:val="nil"/>
                    <w:left w:val="nil"/>
                    <w:bottom w:val="nil"/>
                    <w:right w:val="nil"/>
                  </w:tcBorders>
                  <w:shd w:val="clear" w:color="auto" w:fill="auto"/>
                  <w:noWrap/>
                  <w:vAlign w:val="bottom"/>
                  <w:hideMark/>
                </w:tcPr>
                <w:p w14:paraId="7CE022F6"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skriptovacie jazyky v IKT</w:t>
                  </w:r>
                </w:p>
              </w:tc>
            </w:tr>
            <w:tr w:rsidR="001F359B" w:rsidRPr="00677178" w14:paraId="3B5898E4" w14:textId="77777777" w:rsidTr="001F359B">
              <w:trPr>
                <w:trHeight w:val="300"/>
              </w:trPr>
              <w:tc>
                <w:tcPr>
                  <w:tcW w:w="3310" w:type="dxa"/>
                  <w:tcBorders>
                    <w:top w:val="nil"/>
                    <w:left w:val="nil"/>
                    <w:bottom w:val="nil"/>
                    <w:right w:val="nil"/>
                  </w:tcBorders>
                  <w:shd w:val="clear" w:color="auto" w:fill="auto"/>
                  <w:noWrap/>
                  <w:vAlign w:val="bottom"/>
                  <w:hideMark/>
                </w:tcPr>
                <w:p w14:paraId="4453E2AF"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Miroslav Benčo, PhD.</w:t>
                  </w:r>
                </w:p>
              </w:tc>
              <w:tc>
                <w:tcPr>
                  <w:tcW w:w="1230" w:type="dxa"/>
                  <w:tcBorders>
                    <w:top w:val="nil"/>
                    <w:left w:val="nil"/>
                    <w:bottom w:val="nil"/>
                    <w:right w:val="nil"/>
                  </w:tcBorders>
                  <w:shd w:val="clear" w:color="auto" w:fill="auto"/>
                  <w:noWrap/>
                  <w:vAlign w:val="bottom"/>
                  <w:hideMark/>
                </w:tcPr>
                <w:p w14:paraId="612C1FD9"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3B00310</w:t>
                  </w:r>
                </w:p>
              </w:tc>
              <w:tc>
                <w:tcPr>
                  <w:tcW w:w="4300" w:type="dxa"/>
                  <w:tcBorders>
                    <w:top w:val="nil"/>
                    <w:left w:val="nil"/>
                    <w:bottom w:val="nil"/>
                    <w:right w:val="nil"/>
                  </w:tcBorders>
                  <w:shd w:val="clear" w:color="auto" w:fill="auto"/>
                  <w:noWrap/>
                  <w:vAlign w:val="bottom"/>
                  <w:hideMark/>
                </w:tcPr>
                <w:p w14:paraId="74CEC496"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objektové programovacie jazyky 1</w:t>
                  </w:r>
                </w:p>
              </w:tc>
            </w:tr>
            <w:tr w:rsidR="001F359B" w:rsidRPr="00677178" w14:paraId="186FBBA5" w14:textId="77777777" w:rsidTr="001F359B">
              <w:trPr>
                <w:trHeight w:val="300"/>
              </w:trPr>
              <w:tc>
                <w:tcPr>
                  <w:tcW w:w="3310" w:type="dxa"/>
                  <w:tcBorders>
                    <w:top w:val="nil"/>
                    <w:left w:val="nil"/>
                    <w:bottom w:val="nil"/>
                    <w:right w:val="nil"/>
                  </w:tcBorders>
                  <w:shd w:val="clear" w:color="auto" w:fill="auto"/>
                  <w:noWrap/>
                  <w:vAlign w:val="bottom"/>
                  <w:hideMark/>
                </w:tcPr>
                <w:p w14:paraId="50EE39F8"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Miroslav Benčo, PhD.</w:t>
                  </w:r>
                </w:p>
              </w:tc>
              <w:tc>
                <w:tcPr>
                  <w:tcW w:w="1230" w:type="dxa"/>
                  <w:tcBorders>
                    <w:top w:val="nil"/>
                    <w:left w:val="nil"/>
                    <w:bottom w:val="nil"/>
                    <w:right w:val="nil"/>
                  </w:tcBorders>
                  <w:shd w:val="clear" w:color="auto" w:fill="auto"/>
                  <w:noWrap/>
                  <w:vAlign w:val="bottom"/>
                  <w:hideMark/>
                </w:tcPr>
                <w:p w14:paraId="5E32C272"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3B00406</w:t>
                  </w:r>
                </w:p>
              </w:tc>
              <w:tc>
                <w:tcPr>
                  <w:tcW w:w="4300" w:type="dxa"/>
                  <w:tcBorders>
                    <w:top w:val="nil"/>
                    <w:left w:val="nil"/>
                    <w:bottom w:val="nil"/>
                    <w:right w:val="nil"/>
                  </w:tcBorders>
                  <w:shd w:val="clear" w:color="auto" w:fill="auto"/>
                  <w:noWrap/>
                  <w:vAlign w:val="bottom"/>
                  <w:hideMark/>
                </w:tcPr>
                <w:p w14:paraId="5C5A8A12"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objektové programovacie jazyky 2</w:t>
                  </w:r>
                </w:p>
              </w:tc>
            </w:tr>
            <w:tr w:rsidR="001F359B" w:rsidRPr="00677178" w14:paraId="2C7F9B34" w14:textId="77777777" w:rsidTr="001F359B">
              <w:trPr>
                <w:trHeight w:val="300"/>
              </w:trPr>
              <w:tc>
                <w:tcPr>
                  <w:tcW w:w="3310" w:type="dxa"/>
                  <w:tcBorders>
                    <w:top w:val="nil"/>
                    <w:left w:val="nil"/>
                    <w:bottom w:val="nil"/>
                    <w:right w:val="nil"/>
                  </w:tcBorders>
                  <w:shd w:val="clear" w:color="auto" w:fill="auto"/>
                  <w:noWrap/>
                  <w:vAlign w:val="bottom"/>
                  <w:hideMark/>
                </w:tcPr>
                <w:p w14:paraId="117E5A06"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Miroslav Benčo, PhD.</w:t>
                  </w:r>
                </w:p>
              </w:tc>
              <w:tc>
                <w:tcPr>
                  <w:tcW w:w="1230" w:type="dxa"/>
                  <w:tcBorders>
                    <w:top w:val="nil"/>
                    <w:left w:val="nil"/>
                    <w:bottom w:val="nil"/>
                    <w:right w:val="nil"/>
                  </w:tcBorders>
                  <w:shd w:val="clear" w:color="auto" w:fill="auto"/>
                  <w:noWrap/>
                  <w:vAlign w:val="bottom"/>
                  <w:hideMark/>
                </w:tcPr>
                <w:p w14:paraId="37504AAF"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3B0G605</w:t>
                  </w:r>
                </w:p>
              </w:tc>
              <w:tc>
                <w:tcPr>
                  <w:tcW w:w="4300" w:type="dxa"/>
                  <w:tcBorders>
                    <w:top w:val="nil"/>
                    <w:left w:val="nil"/>
                    <w:bottom w:val="nil"/>
                    <w:right w:val="nil"/>
                  </w:tcBorders>
                  <w:shd w:val="clear" w:color="auto" w:fill="auto"/>
                  <w:noWrap/>
                  <w:vAlign w:val="bottom"/>
                  <w:hideMark/>
                </w:tcPr>
                <w:p w14:paraId="1E4DDF63"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efektová úprava video signálov</w:t>
                  </w:r>
                </w:p>
              </w:tc>
            </w:tr>
            <w:tr w:rsidR="001F359B" w:rsidRPr="00677178" w14:paraId="3E5D29A5" w14:textId="77777777" w:rsidTr="001F359B">
              <w:trPr>
                <w:trHeight w:val="300"/>
              </w:trPr>
              <w:tc>
                <w:tcPr>
                  <w:tcW w:w="3310" w:type="dxa"/>
                  <w:tcBorders>
                    <w:top w:val="nil"/>
                    <w:left w:val="nil"/>
                    <w:bottom w:val="nil"/>
                    <w:right w:val="nil"/>
                  </w:tcBorders>
                  <w:shd w:val="clear" w:color="auto" w:fill="auto"/>
                  <w:noWrap/>
                  <w:vAlign w:val="bottom"/>
                  <w:hideMark/>
                </w:tcPr>
                <w:p w14:paraId="3671E33F"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prof. Ing. Róbert Hudec, PhD.</w:t>
                  </w:r>
                </w:p>
              </w:tc>
              <w:tc>
                <w:tcPr>
                  <w:tcW w:w="1230" w:type="dxa"/>
                  <w:tcBorders>
                    <w:top w:val="nil"/>
                    <w:left w:val="nil"/>
                    <w:bottom w:val="nil"/>
                    <w:right w:val="nil"/>
                  </w:tcBorders>
                  <w:shd w:val="clear" w:color="auto" w:fill="auto"/>
                  <w:noWrap/>
                  <w:vAlign w:val="bottom"/>
                  <w:hideMark/>
                </w:tcPr>
                <w:p w14:paraId="4A27BB0F"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3B00311</w:t>
                  </w:r>
                </w:p>
              </w:tc>
              <w:tc>
                <w:tcPr>
                  <w:tcW w:w="4300" w:type="dxa"/>
                  <w:tcBorders>
                    <w:top w:val="nil"/>
                    <w:left w:val="nil"/>
                    <w:bottom w:val="nil"/>
                    <w:right w:val="nil"/>
                  </w:tcBorders>
                  <w:shd w:val="clear" w:color="auto" w:fill="auto"/>
                  <w:noWrap/>
                  <w:vAlign w:val="bottom"/>
                  <w:hideMark/>
                </w:tcPr>
                <w:p w14:paraId="713FF9C0"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snímacie a zobrazovacie systémy</w:t>
                  </w:r>
                </w:p>
              </w:tc>
            </w:tr>
            <w:tr w:rsidR="001F359B" w:rsidRPr="00677178" w14:paraId="4A8745AA" w14:textId="77777777" w:rsidTr="001F359B">
              <w:trPr>
                <w:trHeight w:val="300"/>
              </w:trPr>
              <w:tc>
                <w:tcPr>
                  <w:tcW w:w="3310" w:type="dxa"/>
                  <w:tcBorders>
                    <w:top w:val="nil"/>
                    <w:left w:val="nil"/>
                    <w:bottom w:val="nil"/>
                    <w:right w:val="nil"/>
                  </w:tcBorders>
                  <w:shd w:val="clear" w:color="auto" w:fill="auto"/>
                  <w:noWrap/>
                  <w:vAlign w:val="bottom"/>
                  <w:hideMark/>
                </w:tcPr>
                <w:p w14:paraId="17137231"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prof. Ing. Róbert Hudec, PhD.</w:t>
                  </w:r>
                </w:p>
              </w:tc>
              <w:tc>
                <w:tcPr>
                  <w:tcW w:w="1230" w:type="dxa"/>
                  <w:tcBorders>
                    <w:top w:val="nil"/>
                    <w:left w:val="nil"/>
                    <w:bottom w:val="nil"/>
                    <w:right w:val="nil"/>
                  </w:tcBorders>
                  <w:shd w:val="clear" w:color="auto" w:fill="auto"/>
                  <w:noWrap/>
                  <w:vAlign w:val="bottom"/>
                  <w:hideMark/>
                </w:tcPr>
                <w:p w14:paraId="60106DB5"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3B0G202</w:t>
                  </w:r>
                </w:p>
              </w:tc>
              <w:tc>
                <w:tcPr>
                  <w:tcW w:w="4300" w:type="dxa"/>
                  <w:tcBorders>
                    <w:top w:val="nil"/>
                    <w:left w:val="nil"/>
                    <w:bottom w:val="nil"/>
                    <w:right w:val="nil"/>
                  </w:tcBorders>
                  <w:shd w:val="clear" w:color="auto" w:fill="auto"/>
                  <w:noWrap/>
                  <w:vAlign w:val="bottom"/>
                  <w:hideMark/>
                </w:tcPr>
                <w:p w14:paraId="714DA386"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počítačová grafika 1</w:t>
                  </w:r>
                </w:p>
              </w:tc>
            </w:tr>
            <w:tr w:rsidR="001F359B" w:rsidRPr="00677178" w14:paraId="5F6B5C94" w14:textId="77777777" w:rsidTr="001F359B">
              <w:trPr>
                <w:trHeight w:val="300"/>
              </w:trPr>
              <w:tc>
                <w:tcPr>
                  <w:tcW w:w="3310" w:type="dxa"/>
                  <w:tcBorders>
                    <w:top w:val="nil"/>
                    <w:left w:val="nil"/>
                    <w:bottom w:val="nil"/>
                    <w:right w:val="nil"/>
                  </w:tcBorders>
                  <w:shd w:val="clear" w:color="auto" w:fill="auto"/>
                  <w:noWrap/>
                  <w:vAlign w:val="bottom"/>
                  <w:hideMark/>
                </w:tcPr>
                <w:p w14:paraId="42885982"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prof. Ing. Róbert Hudec, PhD.</w:t>
                  </w:r>
                </w:p>
              </w:tc>
              <w:tc>
                <w:tcPr>
                  <w:tcW w:w="1230" w:type="dxa"/>
                  <w:tcBorders>
                    <w:top w:val="nil"/>
                    <w:left w:val="nil"/>
                    <w:bottom w:val="nil"/>
                    <w:right w:val="nil"/>
                  </w:tcBorders>
                  <w:shd w:val="clear" w:color="auto" w:fill="auto"/>
                  <w:noWrap/>
                  <w:vAlign w:val="bottom"/>
                  <w:hideMark/>
                </w:tcPr>
                <w:p w14:paraId="03DEA666"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3B0G301</w:t>
                  </w:r>
                </w:p>
              </w:tc>
              <w:tc>
                <w:tcPr>
                  <w:tcW w:w="4300" w:type="dxa"/>
                  <w:tcBorders>
                    <w:top w:val="nil"/>
                    <w:left w:val="nil"/>
                    <w:bottom w:val="nil"/>
                    <w:right w:val="nil"/>
                  </w:tcBorders>
                  <w:shd w:val="clear" w:color="auto" w:fill="auto"/>
                  <w:noWrap/>
                  <w:vAlign w:val="bottom"/>
                  <w:hideMark/>
                </w:tcPr>
                <w:p w14:paraId="0FA24630"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počítačová grafika 2</w:t>
                  </w:r>
                </w:p>
              </w:tc>
            </w:tr>
            <w:tr w:rsidR="001F359B" w:rsidRPr="00677178" w14:paraId="4E9BAC69" w14:textId="77777777" w:rsidTr="001F359B">
              <w:trPr>
                <w:trHeight w:val="300"/>
              </w:trPr>
              <w:tc>
                <w:tcPr>
                  <w:tcW w:w="3310" w:type="dxa"/>
                  <w:tcBorders>
                    <w:top w:val="nil"/>
                    <w:left w:val="nil"/>
                    <w:bottom w:val="nil"/>
                    <w:right w:val="nil"/>
                  </w:tcBorders>
                  <w:shd w:val="clear" w:color="auto" w:fill="auto"/>
                  <w:noWrap/>
                  <w:vAlign w:val="bottom"/>
                  <w:hideMark/>
                </w:tcPr>
                <w:p w14:paraId="34CB7BFF"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Roman Jarina, PhD.</w:t>
                  </w:r>
                </w:p>
              </w:tc>
              <w:tc>
                <w:tcPr>
                  <w:tcW w:w="1230" w:type="dxa"/>
                  <w:tcBorders>
                    <w:top w:val="nil"/>
                    <w:left w:val="nil"/>
                    <w:bottom w:val="nil"/>
                    <w:right w:val="nil"/>
                  </w:tcBorders>
                  <w:shd w:val="clear" w:color="auto" w:fill="auto"/>
                  <w:noWrap/>
                  <w:vAlign w:val="bottom"/>
                  <w:hideMark/>
                </w:tcPr>
                <w:p w14:paraId="7D60C47E"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3B00405</w:t>
                  </w:r>
                </w:p>
              </w:tc>
              <w:tc>
                <w:tcPr>
                  <w:tcW w:w="4300" w:type="dxa"/>
                  <w:tcBorders>
                    <w:top w:val="nil"/>
                    <w:left w:val="nil"/>
                    <w:bottom w:val="nil"/>
                    <w:right w:val="nil"/>
                  </w:tcBorders>
                  <w:shd w:val="clear" w:color="auto" w:fill="auto"/>
                  <w:noWrap/>
                  <w:vAlign w:val="bottom"/>
                  <w:hideMark/>
                </w:tcPr>
                <w:p w14:paraId="045F1455"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spracovanie multimediálnych signálov</w:t>
                  </w:r>
                </w:p>
              </w:tc>
            </w:tr>
            <w:tr w:rsidR="001F359B" w:rsidRPr="00677178" w14:paraId="7549FCE0" w14:textId="77777777" w:rsidTr="001F359B">
              <w:trPr>
                <w:trHeight w:val="300"/>
              </w:trPr>
              <w:tc>
                <w:tcPr>
                  <w:tcW w:w="3310" w:type="dxa"/>
                  <w:tcBorders>
                    <w:top w:val="nil"/>
                    <w:left w:val="nil"/>
                    <w:bottom w:val="nil"/>
                    <w:right w:val="nil"/>
                  </w:tcBorders>
                  <w:shd w:val="clear" w:color="auto" w:fill="auto"/>
                  <w:noWrap/>
                  <w:vAlign w:val="bottom"/>
                  <w:hideMark/>
                </w:tcPr>
                <w:p w14:paraId="45322670"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Roman Jarina, PhD.</w:t>
                  </w:r>
                </w:p>
              </w:tc>
              <w:tc>
                <w:tcPr>
                  <w:tcW w:w="1230" w:type="dxa"/>
                  <w:tcBorders>
                    <w:top w:val="nil"/>
                    <w:left w:val="nil"/>
                    <w:bottom w:val="nil"/>
                    <w:right w:val="nil"/>
                  </w:tcBorders>
                  <w:shd w:val="clear" w:color="auto" w:fill="auto"/>
                  <w:noWrap/>
                  <w:vAlign w:val="bottom"/>
                  <w:hideMark/>
                </w:tcPr>
                <w:p w14:paraId="2FF97EEA"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3B00507</w:t>
                  </w:r>
                </w:p>
              </w:tc>
              <w:tc>
                <w:tcPr>
                  <w:tcW w:w="4300" w:type="dxa"/>
                  <w:tcBorders>
                    <w:top w:val="nil"/>
                    <w:left w:val="nil"/>
                    <w:bottom w:val="nil"/>
                    <w:right w:val="nil"/>
                  </w:tcBorders>
                  <w:shd w:val="clear" w:color="auto" w:fill="auto"/>
                  <w:noWrap/>
                  <w:vAlign w:val="bottom"/>
                  <w:hideMark/>
                </w:tcPr>
                <w:p w14:paraId="1186A3E3"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elektroakustika</w:t>
                  </w:r>
                </w:p>
              </w:tc>
            </w:tr>
            <w:tr w:rsidR="001F359B" w:rsidRPr="00677178" w14:paraId="604FD315" w14:textId="77777777" w:rsidTr="001F359B">
              <w:trPr>
                <w:trHeight w:val="300"/>
              </w:trPr>
              <w:tc>
                <w:tcPr>
                  <w:tcW w:w="3310" w:type="dxa"/>
                  <w:tcBorders>
                    <w:top w:val="nil"/>
                    <w:left w:val="nil"/>
                    <w:bottom w:val="nil"/>
                    <w:right w:val="nil"/>
                  </w:tcBorders>
                  <w:shd w:val="clear" w:color="auto" w:fill="auto"/>
                  <w:noWrap/>
                  <w:vAlign w:val="bottom"/>
                  <w:hideMark/>
                </w:tcPr>
                <w:p w14:paraId="32770D2B"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Roman Jarina, PhD.</w:t>
                  </w:r>
                </w:p>
              </w:tc>
              <w:tc>
                <w:tcPr>
                  <w:tcW w:w="1230" w:type="dxa"/>
                  <w:tcBorders>
                    <w:top w:val="nil"/>
                    <w:left w:val="nil"/>
                    <w:bottom w:val="nil"/>
                    <w:right w:val="nil"/>
                  </w:tcBorders>
                  <w:shd w:val="clear" w:color="auto" w:fill="auto"/>
                  <w:noWrap/>
                  <w:vAlign w:val="bottom"/>
                  <w:hideMark/>
                </w:tcPr>
                <w:p w14:paraId="1C4104C3"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3B0G408</w:t>
                  </w:r>
                </w:p>
              </w:tc>
              <w:tc>
                <w:tcPr>
                  <w:tcW w:w="4300" w:type="dxa"/>
                  <w:tcBorders>
                    <w:top w:val="nil"/>
                    <w:left w:val="nil"/>
                    <w:bottom w:val="nil"/>
                    <w:right w:val="nil"/>
                  </w:tcBorders>
                  <w:shd w:val="clear" w:color="auto" w:fill="auto"/>
                  <w:noWrap/>
                  <w:vAlign w:val="bottom"/>
                  <w:hideMark/>
                </w:tcPr>
                <w:p w14:paraId="05607407"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štúdiová technika</w:t>
                  </w:r>
                </w:p>
              </w:tc>
            </w:tr>
            <w:tr w:rsidR="001F359B" w:rsidRPr="00677178" w14:paraId="07703843" w14:textId="77777777" w:rsidTr="001F359B">
              <w:trPr>
                <w:trHeight w:val="300"/>
              </w:trPr>
              <w:tc>
                <w:tcPr>
                  <w:tcW w:w="3310" w:type="dxa"/>
                  <w:tcBorders>
                    <w:top w:val="nil"/>
                    <w:left w:val="nil"/>
                    <w:bottom w:val="nil"/>
                    <w:right w:val="nil"/>
                  </w:tcBorders>
                  <w:shd w:val="clear" w:color="auto" w:fill="auto"/>
                  <w:noWrap/>
                  <w:vAlign w:val="bottom"/>
                  <w:hideMark/>
                </w:tcPr>
                <w:p w14:paraId="7161C2B7"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Roman Jarina, PhD.</w:t>
                  </w:r>
                </w:p>
              </w:tc>
              <w:tc>
                <w:tcPr>
                  <w:tcW w:w="1230" w:type="dxa"/>
                  <w:tcBorders>
                    <w:top w:val="nil"/>
                    <w:left w:val="nil"/>
                    <w:bottom w:val="nil"/>
                    <w:right w:val="nil"/>
                  </w:tcBorders>
                  <w:shd w:val="clear" w:color="auto" w:fill="auto"/>
                  <w:noWrap/>
                  <w:vAlign w:val="bottom"/>
                  <w:hideMark/>
                </w:tcPr>
                <w:p w14:paraId="4E77CA82"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3B0G602</w:t>
                  </w:r>
                </w:p>
              </w:tc>
              <w:tc>
                <w:tcPr>
                  <w:tcW w:w="4300" w:type="dxa"/>
                  <w:tcBorders>
                    <w:top w:val="nil"/>
                    <w:left w:val="nil"/>
                    <w:bottom w:val="nil"/>
                    <w:right w:val="nil"/>
                  </w:tcBorders>
                  <w:shd w:val="clear" w:color="auto" w:fill="auto"/>
                  <w:noWrap/>
                  <w:vAlign w:val="bottom"/>
                  <w:hideMark/>
                </w:tcPr>
                <w:p w14:paraId="64A0C9F2"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vypracovanie a obhajoba bakalárskej práce</w:t>
                  </w:r>
                </w:p>
              </w:tc>
            </w:tr>
            <w:tr w:rsidR="001F359B" w:rsidRPr="00677178" w14:paraId="0FCDC82B" w14:textId="77777777" w:rsidTr="001F359B">
              <w:trPr>
                <w:trHeight w:val="300"/>
              </w:trPr>
              <w:tc>
                <w:tcPr>
                  <w:tcW w:w="3310" w:type="dxa"/>
                  <w:tcBorders>
                    <w:top w:val="nil"/>
                    <w:left w:val="nil"/>
                    <w:bottom w:val="nil"/>
                    <w:right w:val="nil"/>
                  </w:tcBorders>
                  <w:shd w:val="clear" w:color="auto" w:fill="auto"/>
                  <w:noWrap/>
                  <w:vAlign w:val="bottom"/>
                  <w:hideMark/>
                </w:tcPr>
                <w:p w14:paraId="772B12AA"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Roman Jarina, PhD.</w:t>
                  </w:r>
                </w:p>
              </w:tc>
              <w:tc>
                <w:tcPr>
                  <w:tcW w:w="1230" w:type="dxa"/>
                  <w:tcBorders>
                    <w:top w:val="nil"/>
                    <w:left w:val="nil"/>
                    <w:bottom w:val="nil"/>
                    <w:right w:val="nil"/>
                  </w:tcBorders>
                  <w:shd w:val="clear" w:color="auto" w:fill="auto"/>
                  <w:noWrap/>
                  <w:vAlign w:val="bottom"/>
                  <w:hideMark/>
                </w:tcPr>
                <w:p w14:paraId="4A780A07"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3B0G603</w:t>
                  </w:r>
                </w:p>
              </w:tc>
              <w:tc>
                <w:tcPr>
                  <w:tcW w:w="4300" w:type="dxa"/>
                  <w:tcBorders>
                    <w:top w:val="nil"/>
                    <w:left w:val="nil"/>
                    <w:bottom w:val="nil"/>
                    <w:right w:val="nil"/>
                  </w:tcBorders>
                  <w:shd w:val="clear" w:color="auto" w:fill="auto"/>
                  <w:noWrap/>
                  <w:vAlign w:val="bottom"/>
                  <w:hideMark/>
                </w:tcPr>
                <w:p w14:paraId="7A259B8F"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predmet štátnej skúšky</w:t>
                  </w:r>
                </w:p>
              </w:tc>
            </w:tr>
            <w:tr w:rsidR="001F359B" w:rsidRPr="00677178" w14:paraId="03BAB831" w14:textId="77777777" w:rsidTr="001F359B">
              <w:trPr>
                <w:trHeight w:val="300"/>
              </w:trPr>
              <w:tc>
                <w:tcPr>
                  <w:tcW w:w="3310" w:type="dxa"/>
                  <w:tcBorders>
                    <w:top w:val="nil"/>
                    <w:left w:val="nil"/>
                    <w:bottom w:val="nil"/>
                    <w:right w:val="nil"/>
                  </w:tcBorders>
                  <w:shd w:val="clear" w:color="auto" w:fill="auto"/>
                  <w:noWrap/>
                  <w:vAlign w:val="bottom"/>
                  <w:hideMark/>
                </w:tcPr>
                <w:p w14:paraId="6484DFFA"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Patrik Kamencay, PhD.</w:t>
                  </w:r>
                </w:p>
              </w:tc>
              <w:tc>
                <w:tcPr>
                  <w:tcW w:w="1230" w:type="dxa"/>
                  <w:tcBorders>
                    <w:top w:val="nil"/>
                    <w:left w:val="nil"/>
                    <w:bottom w:val="nil"/>
                    <w:right w:val="nil"/>
                  </w:tcBorders>
                  <w:shd w:val="clear" w:color="auto" w:fill="auto"/>
                  <w:noWrap/>
                  <w:vAlign w:val="bottom"/>
                  <w:hideMark/>
                </w:tcPr>
                <w:p w14:paraId="5891692A"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3B00309</w:t>
                  </w:r>
                </w:p>
              </w:tc>
              <w:tc>
                <w:tcPr>
                  <w:tcW w:w="4300" w:type="dxa"/>
                  <w:tcBorders>
                    <w:top w:val="nil"/>
                    <w:left w:val="nil"/>
                    <w:bottom w:val="nil"/>
                    <w:right w:val="nil"/>
                  </w:tcBorders>
                  <w:shd w:val="clear" w:color="auto" w:fill="auto"/>
                  <w:noWrap/>
                  <w:vAlign w:val="bottom"/>
                  <w:hideMark/>
                </w:tcPr>
                <w:p w14:paraId="5D7C46F3"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úvod do signálov a systémov</w:t>
                  </w:r>
                </w:p>
              </w:tc>
            </w:tr>
            <w:tr w:rsidR="001F359B" w:rsidRPr="00677178" w14:paraId="050DF028" w14:textId="77777777" w:rsidTr="001F359B">
              <w:trPr>
                <w:trHeight w:val="300"/>
              </w:trPr>
              <w:tc>
                <w:tcPr>
                  <w:tcW w:w="3310" w:type="dxa"/>
                  <w:tcBorders>
                    <w:top w:val="nil"/>
                    <w:left w:val="nil"/>
                    <w:bottom w:val="nil"/>
                    <w:right w:val="nil"/>
                  </w:tcBorders>
                  <w:shd w:val="clear" w:color="auto" w:fill="auto"/>
                  <w:noWrap/>
                  <w:vAlign w:val="bottom"/>
                  <w:hideMark/>
                </w:tcPr>
                <w:p w14:paraId="2D38D019"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Patrik Kamencay, PhD.</w:t>
                  </w:r>
                </w:p>
              </w:tc>
              <w:tc>
                <w:tcPr>
                  <w:tcW w:w="1230" w:type="dxa"/>
                  <w:tcBorders>
                    <w:top w:val="nil"/>
                    <w:left w:val="nil"/>
                    <w:bottom w:val="nil"/>
                    <w:right w:val="nil"/>
                  </w:tcBorders>
                  <w:shd w:val="clear" w:color="auto" w:fill="auto"/>
                  <w:noWrap/>
                  <w:vAlign w:val="bottom"/>
                  <w:hideMark/>
                </w:tcPr>
                <w:p w14:paraId="77940D92"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3B0G501</w:t>
                  </w:r>
                </w:p>
              </w:tc>
              <w:tc>
                <w:tcPr>
                  <w:tcW w:w="4300" w:type="dxa"/>
                  <w:tcBorders>
                    <w:top w:val="nil"/>
                    <w:left w:val="nil"/>
                    <w:bottom w:val="nil"/>
                    <w:right w:val="nil"/>
                  </w:tcBorders>
                  <w:shd w:val="clear" w:color="auto" w:fill="auto"/>
                  <w:noWrap/>
                  <w:vAlign w:val="bottom"/>
                  <w:hideMark/>
                </w:tcPr>
                <w:p w14:paraId="05D9869D"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bakalársky projekt z MT 1</w:t>
                  </w:r>
                </w:p>
              </w:tc>
            </w:tr>
            <w:tr w:rsidR="001F359B" w:rsidRPr="00677178" w14:paraId="1731BD48" w14:textId="77777777" w:rsidTr="001F359B">
              <w:trPr>
                <w:trHeight w:val="300"/>
              </w:trPr>
              <w:tc>
                <w:tcPr>
                  <w:tcW w:w="3310" w:type="dxa"/>
                  <w:tcBorders>
                    <w:top w:val="nil"/>
                    <w:left w:val="nil"/>
                    <w:bottom w:val="nil"/>
                    <w:right w:val="nil"/>
                  </w:tcBorders>
                  <w:shd w:val="clear" w:color="auto" w:fill="auto"/>
                  <w:noWrap/>
                  <w:vAlign w:val="bottom"/>
                  <w:hideMark/>
                </w:tcPr>
                <w:p w14:paraId="02C2EE13"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Patrik Kamencay, PhD.</w:t>
                  </w:r>
                </w:p>
              </w:tc>
              <w:tc>
                <w:tcPr>
                  <w:tcW w:w="1230" w:type="dxa"/>
                  <w:tcBorders>
                    <w:top w:val="nil"/>
                    <w:left w:val="nil"/>
                    <w:bottom w:val="nil"/>
                    <w:right w:val="nil"/>
                  </w:tcBorders>
                  <w:shd w:val="clear" w:color="auto" w:fill="auto"/>
                  <w:noWrap/>
                  <w:vAlign w:val="bottom"/>
                  <w:hideMark/>
                </w:tcPr>
                <w:p w14:paraId="0B340395"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3B0G601</w:t>
                  </w:r>
                </w:p>
              </w:tc>
              <w:tc>
                <w:tcPr>
                  <w:tcW w:w="4300" w:type="dxa"/>
                  <w:tcBorders>
                    <w:top w:val="nil"/>
                    <w:left w:val="nil"/>
                    <w:bottom w:val="nil"/>
                    <w:right w:val="nil"/>
                  </w:tcBorders>
                  <w:shd w:val="clear" w:color="auto" w:fill="auto"/>
                  <w:noWrap/>
                  <w:vAlign w:val="bottom"/>
                  <w:hideMark/>
                </w:tcPr>
                <w:p w14:paraId="657A12D7"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bakalársky projekt z MT 2</w:t>
                  </w:r>
                </w:p>
              </w:tc>
            </w:tr>
            <w:tr w:rsidR="001F359B" w:rsidRPr="00677178" w14:paraId="6058A379" w14:textId="77777777" w:rsidTr="001F359B">
              <w:trPr>
                <w:trHeight w:val="300"/>
              </w:trPr>
              <w:tc>
                <w:tcPr>
                  <w:tcW w:w="3310" w:type="dxa"/>
                  <w:tcBorders>
                    <w:top w:val="nil"/>
                    <w:left w:val="nil"/>
                    <w:bottom w:val="nil"/>
                    <w:right w:val="nil"/>
                  </w:tcBorders>
                  <w:shd w:val="clear" w:color="auto" w:fill="auto"/>
                  <w:noWrap/>
                  <w:vAlign w:val="bottom"/>
                  <w:hideMark/>
                </w:tcPr>
                <w:p w14:paraId="6A372F06"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Patrik Kamencay, PhD.</w:t>
                  </w:r>
                </w:p>
              </w:tc>
              <w:tc>
                <w:tcPr>
                  <w:tcW w:w="1230" w:type="dxa"/>
                  <w:tcBorders>
                    <w:top w:val="nil"/>
                    <w:left w:val="nil"/>
                    <w:bottom w:val="nil"/>
                    <w:right w:val="nil"/>
                  </w:tcBorders>
                  <w:shd w:val="clear" w:color="auto" w:fill="auto"/>
                  <w:noWrap/>
                  <w:vAlign w:val="bottom"/>
                  <w:hideMark/>
                </w:tcPr>
                <w:p w14:paraId="6213D80A"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3B0G604</w:t>
                  </w:r>
                </w:p>
              </w:tc>
              <w:tc>
                <w:tcPr>
                  <w:tcW w:w="4300" w:type="dxa"/>
                  <w:tcBorders>
                    <w:top w:val="nil"/>
                    <w:left w:val="nil"/>
                    <w:bottom w:val="nil"/>
                    <w:right w:val="nil"/>
                  </w:tcBorders>
                  <w:shd w:val="clear" w:color="auto" w:fill="auto"/>
                  <w:noWrap/>
                  <w:vAlign w:val="bottom"/>
                  <w:hideMark/>
                </w:tcPr>
                <w:p w14:paraId="2E53CFD3"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počítačová grafika 3</w:t>
                  </w:r>
                </w:p>
              </w:tc>
            </w:tr>
            <w:tr w:rsidR="001F359B" w:rsidRPr="00677178" w14:paraId="2F3DFE15" w14:textId="77777777" w:rsidTr="001F359B">
              <w:trPr>
                <w:trHeight w:val="300"/>
              </w:trPr>
              <w:tc>
                <w:tcPr>
                  <w:tcW w:w="3310" w:type="dxa"/>
                  <w:tcBorders>
                    <w:top w:val="nil"/>
                    <w:left w:val="nil"/>
                    <w:bottom w:val="nil"/>
                    <w:right w:val="nil"/>
                  </w:tcBorders>
                  <w:shd w:val="clear" w:color="auto" w:fill="auto"/>
                  <w:noWrap/>
                  <w:vAlign w:val="bottom"/>
                  <w:hideMark/>
                </w:tcPr>
                <w:p w14:paraId="43844049"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Slavomír Matúška, PhD.</w:t>
                  </w:r>
                </w:p>
              </w:tc>
              <w:tc>
                <w:tcPr>
                  <w:tcW w:w="1230" w:type="dxa"/>
                  <w:tcBorders>
                    <w:top w:val="nil"/>
                    <w:left w:val="nil"/>
                    <w:bottom w:val="nil"/>
                    <w:right w:val="nil"/>
                  </w:tcBorders>
                  <w:shd w:val="clear" w:color="auto" w:fill="auto"/>
                  <w:noWrap/>
                  <w:vAlign w:val="bottom"/>
                  <w:hideMark/>
                </w:tcPr>
                <w:p w14:paraId="43A2F681"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3B00312</w:t>
                  </w:r>
                </w:p>
              </w:tc>
              <w:tc>
                <w:tcPr>
                  <w:tcW w:w="4300" w:type="dxa"/>
                  <w:tcBorders>
                    <w:top w:val="nil"/>
                    <w:left w:val="nil"/>
                    <w:bottom w:val="nil"/>
                    <w:right w:val="nil"/>
                  </w:tcBorders>
                  <w:shd w:val="clear" w:color="auto" w:fill="auto"/>
                  <w:noWrap/>
                  <w:vAlign w:val="bottom"/>
                  <w:hideMark/>
                </w:tcPr>
                <w:p w14:paraId="5DD77F5D"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tvorba multimediálnych web stránok</w:t>
                  </w:r>
                </w:p>
              </w:tc>
            </w:tr>
            <w:tr w:rsidR="001F359B" w:rsidRPr="00677178" w14:paraId="0880A20B" w14:textId="77777777" w:rsidTr="001F359B">
              <w:trPr>
                <w:trHeight w:val="300"/>
              </w:trPr>
              <w:tc>
                <w:tcPr>
                  <w:tcW w:w="3310" w:type="dxa"/>
                  <w:tcBorders>
                    <w:top w:val="nil"/>
                    <w:left w:val="nil"/>
                    <w:bottom w:val="nil"/>
                    <w:right w:val="nil"/>
                  </w:tcBorders>
                  <w:shd w:val="clear" w:color="auto" w:fill="auto"/>
                  <w:noWrap/>
                  <w:vAlign w:val="bottom"/>
                  <w:hideMark/>
                </w:tcPr>
                <w:p w14:paraId="784949A9"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doc. Ing. Slavomír Matúška, PhD.</w:t>
                  </w:r>
                </w:p>
              </w:tc>
              <w:tc>
                <w:tcPr>
                  <w:tcW w:w="1230" w:type="dxa"/>
                  <w:tcBorders>
                    <w:top w:val="nil"/>
                    <w:left w:val="nil"/>
                    <w:bottom w:val="nil"/>
                    <w:right w:val="nil"/>
                  </w:tcBorders>
                  <w:shd w:val="clear" w:color="auto" w:fill="auto"/>
                  <w:noWrap/>
                  <w:vAlign w:val="bottom"/>
                  <w:hideMark/>
                </w:tcPr>
                <w:p w14:paraId="2E9BD706"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3B0G402</w:t>
                  </w:r>
                </w:p>
              </w:tc>
              <w:tc>
                <w:tcPr>
                  <w:tcW w:w="4300" w:type="dxa"/>
                  <w:tcBorders>
                    <w:top w:val="nil"/>
                    <w:left w:val="nil"/>
                    <w:bottom w:val="nil"/>
                    <w:right w:val="nil"/>
                  </w:tcBorders>
                  <w:shd w:val="clear" w:color="auto" w:fill="auto"/>
                  <w:noWrap/>
                  <w:vAlign w:val="bottom"/>
                  <w:hideMark/>
                </w:tcPr>
                <w:p w14:paraId="2B94DA1F" w14:textId="77777777" w:rsidR="001F359B" w:rsidRPr="00677178" w:rsidRDefault="001F359B" w:rsidP="001F359B">
                  <w:pPr>
                    <w:spacing w:after="0" w:line="240" w:lineRule="auto"/>
                    <w:rPr>
                      <w:rFonts w:ascii="Aptos Narrow" w:eastAsia="Times New Roman" w:hAnsi="Aptos Narrow" w:cs="Times New Roman"/>
                      <w:color w:val="000000"/>
                      <w:sz w:val="20"/>
                      <w:szCs w:val="20"/>
                    </w:rPr>
                  </w:pPr>
                  <w:r w:rsidRPr="00677178">
                    <w:rPr>
                      <w:rFonts w:ascii="Aptos Narrow" w:eastAsia="Times New Roman" w:hAnsi="Aptos Narrow" w:cs="Times New Roman"/>
                      <w:color w:val="000000"/>
                      <w:sz w:val="20"/>
                      <w:szCs w:val="20"/>
                    </w:rPr>
                    <w:t>tvorba dynamických WEB stránok</w:t>
                  </w:r>
                </w:p>
              </w:tc>
            </w:tr>
          </w:tbl>
          <w:p w14:paraId="26D44CF3" w14:textId="77777777" w:rsidR="001F359B" w:rsidRPr="00677178" w:rsidRDefault="001F359B" w:rsidP="002D4762">
            <w:pPr>
              <w:spacing w:line="216" w:lineRule="auto"/>
              <w:jc w:val="both"/>
              <w:rPr>
                <w:bCs/>
                <w:iCs/>
              </w:rPr>
            </w:pPr>
          </w:p>
        </w:tc>
        <w:tc>
          <w:tcPr>
            <w:tcW w:w="1193" w:type="dxa"/>
          </w:tcPr>
          <w:p w14:paraId="3998DB3F" w14:textId="77777777" w:rsidR="001F359B" w:rsidRPr="00677178" w:rsidRDefault="001F359B" w:rsidP="002D4762">
            <w:pPr>
              <w:spacing w:line="216" w:lineRule="auto"/>
              <w:jc w:val="both"/>
              <w:rPr>
                <w:bCs/>
                <w:iCs/>
              </w:rPr>
            </w:pPr>
          </w:p>
        </w:tc>
      </w:tr>
      <w:tr w:rsidR="00556FBD" w:rsidRPr="00677178" w14:paraId="5C38AA34" w14:textId="77777777" w:rsidTr="002D4762">
        <w:trPr>
          <w:trHeight w:val="24"/>
        </w:trPr>
        <w:tc>
          <w:tcPr>
            <w:tcW w:w="708" w:type="dxa"/>
            <w:vMerge w:val="restart"/>
            <w:shd w:val="clear" w:color="auto" w:fill="F2F2F2" w:themeFill="background1" w:themeFillShade="F2"/>
          </w:tcPr>
          <w:p w14:paraId="38D3C789" w14:textId="77777777" w:rsidR="00556FBD" w:rsidRPr="00677178" w:rsidRDefault="00556FBD" w:rsidP="002D4762">
            <w:pPr>
              <w:spacing w:line="216" w:lineRule="auto"/>
              <w:jc w:val="center"/>
              <w:rPr>
                <w:b/>
                <w:bCs/>
                <w:i/>
                <w:color w:val="AEAAAA" w:themeColor="background2" w:themeShade="BF"/>
              </w:rPr>
            </w:pPr>
            <w:r w:rsidRPr="00677178">
              <w:rPr>
                <w:b/>
                <w:bCs/>
              </w:rPr>
              <w:t>D</w:t>
            </w:r>
          </w:p>
        </w:tc>
        <w:tc>
          <w:tcPr>
            <w:tcW w:w="9924" w:type="dxa"/>
            <w:gridSpan w:val="5"/>
            <w:shd w:val="clear" w:color="auto" w:fill="F2F2F2" w:themeFill="background1" w:themeFillShade="F2"/>
          </w:tcPr>
          <w:p w14:paraId="2F9AAF02" w14:textId="77777777" w:rsidR="00556FBD" w:rsidRPr="00677178" w:rsidRDefault="00556FBD" w:rsidP="002D4762">
            <w:pPr>
              <w:spacing w:line="216" w:lineRule="auto"/>
              <w:jc w:val="both"/>
              <w:rPr>
                <w:rFonts w:cstheme="minorHAnsi"/>
                <w:b/>
                <w:bCs/>
              </w:rPr>
            </w:pPr>
            <w:r w:rsidRPr="00677178">
              <w:rPr>
                <w:rFonts w:cstheme="minorHAnsi"/>
                <w:b/>
                <w:bCs/>
              </w:rPr>
              <w:t>Zoznam všetkých učiteľov  (vrátane doktorandov) študijného programu</w:t>
            </w:r>
          </w:p>
        </w:tc>
      </w:tr>
      <w:tr w:rsidR="00556FBD" w:rsidRPr="00677178" w14:paraId="51CDB787" w14:textId="77777777" w:rsidTr="00FC5DC6">
        <w:trPr>
          <w:trHeight w:val="24"/>
        </w:trPr>
        <w:tc>
          <w:tcPr>
            <w:tcW w:w="708" w:type="dxa"/>
            <w:vMerge/>
            <w:shd w:val="clear" w:color="auto" w:fill="F2F2F2" w:themeFill="background1" w:themeFillShade="F2"/>
          </w:tcPr>
          <w:p w14:paraId="04E67BDD" w14:textId="77777777" w:rsidR="00556FBD" w:rsidRPr="00677178" w:rsidRDefault="00556FBD" w:rsidP="002D4762">
            <w:pPr>
              <w:spacing w:line="216" w:lineRule="auto"/>
              <w:jc w:val="both"/>
            </w:pPr>
          </w:p>
        </w:tc>
        <w:tc>
          <w:tcPr>
            <w:tcW w:w="2341" w:type="dxa"/>
            <w:shd w:val="clear" w:color="auto" w:fill="F2F2F2" w:themeFill="background1" w:themeFillShade="F2"/>
          </w:tcPr>
          <w:p w14:paraId="192A8123" w14:textId="77777777" w:rsidR="00556FBD" w:rsidRPr="00FC5DC6" w:rsidRDefault="00556FBD" w:rsidP="000841FB">
            <w:pPr>
              <w:spacing w:line="216" w:lineRule="auto"/>
              <w:rPr>
                <w:sz w:val="20"/>
                <w:szCs w:val="20"/>
              </w:rPr>
            </w:pPr>
            <w:r w:rsidRPr="00FC5DC6">
              <w:rPr>
                <w:sz w:val="20"/>
                <w:szCs w:val="20"/>
              </w:rPr>
              <w:t>Meno, priezvisko a tituly učiteľa</w:t>
            </w:r>
          </w:p>
        </w:tc>
        <w:tc>
          <w:tcPr>
            <w:tcW w:w="2250" w:type="dxa"/>
            <w:gridSpan w:val="2"/>
            <w:shd w:val="clear" w:color="auto" w:fill="F2F2F2" w:themeFill="background1" w:themeFillShade="F2"/>
          </w:tcPr>
          <w:p w14:paraId="06251CAC" w14:textId="77777777" w:rsidR="00482DD1" w:rsidRPr="00FC5DC6" w:rsidRDefault="00482DD1" w:rsidP="000841FB">
            <w:pPr>
              <w:tabs>
                <w:tab w:val="right" w:pos="3611"/>
              </w:tabs>
              <w:spacing w:line="216" w:lineRule="auto"/>
              <w:rPr>
                <w:sz w:val="20"/>
                <w:szCs w:val="20"/>
              </w:rPr>
            </w:pPr>
            <w:r w:rsidRPr="00FC5DC6">
              <w:rPr>
                <w:sz w:val="20"/>
                <w:szCs w:val="20"/>
              </w:rPr>
              <w:t>Organizačná forma, ktorú VŠ učiteľ zabezpečuje</w:t>
            </w:r>
          </w:p>
          <w:p w14:paraId="0EA8E9DE" w14:textId="58C9A775" w:rsidR="00556FBD" w:rsidRPr="00FC5DC6" w:rsidRDefault="00482DD1" w:rsidP="00482DD1">
            <w:pPr>
              <w:tabs>
                <w:tab w:val="right" w:pos="3611"/>
              </w:tabs>
              <w:spacing w:line="216" w:lineRule="auto"/>
              <w:jc w:val="both"/>
              <w:rPr>
                <w:color w:val="AEAAAA" w:themeColor="background2" w:themeShade="BF"/>
                <w:sz w:val="20"/>
                <w:szCs w:val="20"/>
              </w:rPr>
            </w:pPr>
            <w:r w:rsidRPr="00FC5DC6">
              <w:rPr>
                <w:sz w:val="20"/>
                <w:szCs w:val="20"/>
              </w:rPr>
              <w:t>(P,C,L,T)</w:t>
            </w:r>
            <w:r w:rsidR="00556FBD" w:rsidRPr="00FC5DC6">
              <w:rPr>
                <w:sz w:val="20"/>
                <w:szCs w:val="20"/>
              </w:rPr>
              <w:tab/>
            </w:r>
          </w:p>
        </w:tc>
        <w:tc>
          <w:tcPr>
            <w:tcW w:w="4140" w:type="dxa"/>
            <w:shd w:val="clear" w:color="auto" w:fill="F2F2F2" w:themeFill="background1" w:themeFillShade="F2"/>
          </w:tcPr>
          <w:p w14:paraId="5DD0A86C" w14:textId="0CC9205D" w:rsidR="00556FBD" w:rsidRPr="00677178" w:rsidRDefault="00482DD1" w:rsidP="002D4762">
            <w:pPr>
              <w:tabs>
                <w:tab w:val="right" w:pos="3611"/>
              </w:tabs>
              <w:spacing w:line="216" w:lineRule="auto"/>
              <w:jc w:val="both"/>
              <w:rPr>
                <w:color w:val="AEAAAA" w:themeColor="background2" w:themeShade="BF"/>
              </w:rPr>
            </w:pPr>
            <w:r w:rsidRPr="00677178">
              <w:t>Predmet študijného programu</w:t>
            </w:r>
          </w:p>
        </w:tc>
        <w:tc>
          <w:tcPr>
            <w:tcW w:w="1193" w:type="dxa"/>
            <w:shd w:val="clear" w:color="auto" w:fill="F2F2F2" w:themeFill="background1" w:themeFillShade="F2"/>
          </w:tcPr>
          <w:p w14:paraId="6AA98506" w14:textId="77777777" w:rsidR="00556FBD" w:rsidRPr="00677178" w:rsidRDefault="00556FBD" w:rsidP="002D4762">
            <w:pPr>
              <w:spacing w:line="216" w:lineRule="auto"/>
              <w:jc w:val="both"/>
              <w:rPr>
                <w:sz w:val="20"/>
                <w:szCs w:val="20"/>
              </w:rPr>
            </w:pPr>
            <w:r w:rsidRPr="00677178">
              <w:rPr>
                <w:sz w:val="20"/>
                <w:szCs w:val="20"/>
              </w:rPr>
              <w:t>Doplňujúce informácie</w:t>
            </w:r>
          </w:p>
          <w:p w14:paraId="28DA17BF" w14:textId="111C7BE1" w:rsidR="00482DD1" w:rsidRPr="00677178" w:rsidRDefault="00482DD1" w:rsidP="002D4762">
            <w:pPr>
              <w:spacing w:line="216" w:lineRule="auto"/>
              <w:jc w:val="both"/>
            </w:pPr>
          </w:p>
        </w:tc>
      </w:tr>
    </w:tbl>
    <w:tbl>
      <w:tblPr>
        <w:tblStyle w:val="TableGrid1"/>
        <w:tblW w:w="9895" w:type="dxa"/>
        <w:tblLook w:val="04A0" w:firstRow="1" w:lastRow="0" w:firstColumn="1" w:lastColumn="0" w:noHBand="0" w:noVBand="1"/>
      </w:tblPr>
      <w:tblGrid>
        <w:gridCol w:w="2359"/>
        <w:gridCol w:w="2226"/>
        <w:gridCol w:w="1892"/>
        <w:gridCol w:w="3418"/>
      </w:tblGrid>
      <w:tr w:rsidR="00482DD1" w:rsidRPr="00677178" w14:paraId="213AC4ED" w14:textId="77777777" w:rsidTr="000841FB">
        <w:trPr>
          <w:trHeight w:val="300"/>
        </w:trPr>
        <w:tc>
          <w:tcPr>
            <w:tcW w:w="2359" w:type="dxa"/>
            <w:noWrap/>
            <w:hideMark/>
          </w:tcPr>
          <w:p w14:paraId="3A33E4FF" w14:textId="77777777" w:rsidR="00482DD1" w:rsidRPr="00677178" w:rsidRDefault="00482DD1" w:rsidP="00EF0287">
            <w:pPr>
              <w:rPr>
                <w:sz w:val="18"/>
                <w:szCs w:val="18"/>
                <w:lang w:val="sk-SK"/>
              </w:rPr>
            </w:pPr>
            <w:r w:rsidRPr="00677178">
              <w:rPr>
                <w:sz w:val="18"/>
                <w:szCs w:val="18"/>
                <w:lang w:val="sk-SK"/>
              </w:rPr>
              <w:t>Ing. Bohumil Adamec, PhD.</w:t>
            </w:r>
          </w:p>
        </w:tc>
        <w:tc>
          <w:tcPr>
            <w:tcW w:w="2226" w:type="dxa"/>
            <w:noWrap/>
            <w:hideMark/>
          </w:tcPr>
          <w:p w14:paraId="73E4ECCB"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305D16A4" w14:textId="77777777" w:rsidR="00482DD1" w:rsidRPr="00677178" w:rsidRDefault="00482DD1" w:rsidP="00EF0287">
            <w:pPr>
              <w:rPr>
                <w:sz w:val="18"/>
                <w:szCs w:val="18"/>
                <w:lang w:val="sk-SK"/>
              </w:rPr>
            </w:pPr>
            <w:r w:rsidRPr="00677178">
              <w:rPr>
                <w:sz w:val="18"/>
                <w:szCs w:val="18"/>
                <w:lang w:val="sk-SK"/>
              </w:rPr>
              <w:t>3B00209</w:t>
            </w:r>
          </w:p>
        </w:tc>
        <w:tc>
          <w:tcPr>
            <w:tcW w:w="3418" w:type="dxa"/>
            <w:noWrap/>
            <w:hideMark/>
          </w:tcPr>
          <w:p w14:paraId="7E3A64D2" w14:textId="77777777" w:rsidR="00482DD1" w:rsidRPr="00677178" w:rsidRDefault="00482DD1" w:rsidP="00EF0287">
            <w:pPr>
              <w:rPr>
                <w:sz w:val="18"/>
                <w:szCs w:val="18"/>
                <w:lang w:val="sk-SK"/>
              </w:rPr>
            </w:pPr>
            <w:r w:rsidRPr="00677178">
              <w:rPr>
                <w:sz w:val="18"/>
                <w:szCs w:val="18"/>
                <w:lang w:val="sk-SK"/>
              </w:rPr>
              <w:t>prenosové médiá</w:t>
            </w:r>
          </w:p>
        </w:tc>
      </w:tr>
      <w:tr w:rsidR="00482DD1" w:rsidRPr="00677178" w14:paraId="478516D7" w14:textId="77777777" w:rsidTr="000841FB">
        <w:trPr>
          <w:trHeight w:val="300"/>
        </w:trPr>
        <w:tc>
          <w:tcPr>
            <w:tcW w:w="2359" w:type="dxa"/>
            <w:noWrap/>
            <w:hideMark/>
          </w:tcPr>
          <w:p w14:paraId="66A17CA8" w14:textId="77777777" w:rsidR="00482DD1" w:rsidRPr="00677178" w:rsidRDefault="00482DD1" w:rsidP="00EF0287">
            <w:pPr>
              <w:rPr>
                <w:sz w:val="18"/>
                <w:szCs w:val="18"/>
                <w:lang w:val="sk-SK"/>
              </w:rPr>
            </w:pPr>
            <w:r w:rsidRPr="00677178">
              <w:rPr>
                <w:sz w:val="18"/>
                <w:szCs w:val="18"/>
                <w:lang w:val="sk-SK"/>
              </w:rPr>
              <w:t>Ing. Bohumil Adamec, PhD.</w:t>
            </w:r>
          </w:p>
        </w:tc>
        <w:tc>
          <w:tcPr>
            <w:tcW w:w="2226" w:type="dxa"/>
            <w:noWrap/>
            <w:hideMark/>
          </w:tcPr>
          <w:p w14:paraId="5C381A96"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6F60D95C" w14:textId="77777777" w:rsidR="00482DD1" w:rsidRPr="00677178" w:rsidRDefault="00482DD1" w:rsidP="00EF0287">
            <w:pPr>
              <w:rPr>
                <w:sz w:val="18"/>
                <w:szCs w:val="18"/>
                <w:lang w:val="sk-SK"/>
              </w:rPr>
            </w:pPr>
            <w:r w:rsidRPr="00677178">
              <w:rPr>
                <w:sz w:val="18"/>
                <w:szCs w:val="18"/>
                <w:lang w:val="sk-SK"/>
              </w:rPr>
              <w:t>3B00509</w:t>
            </w:r>
          </w:p>
        </w:tc>
        <w:tc>
          <w:tcPr>
            <w:tcW w:w="3418" w:type="dxa"/>
            <w:noWrap/>
            <w:hideMark/>
          </w:tcPr>
          <w:p w14:paraId="717F9BB3" w14:textId="0C7AF324" w:rsidR="00482DD1" w:rsidRPr="00677178" w:rsidRDefault="00457822" w:rsidP="00EF0287">
            <w:pPr>
              <w:rPr>
                <w:sz w:val="18"/>
                <w:szCs w:val="18"/>
                <w:lang w:val="sk-SK"/>
              </w:rPr>
            </w:pPr>
            <w:r w:rsidRPr="00677178">
              <w:rPr>
                <w:sz w:val="18"/>
                <w:szCs w:val="18"/>
                <w:lang w:val="sk-SK"/>
              </w:rPr>
              <w:t>b</w:t>
            </w:r>
            <w:r w:rsidR="00482DD1" w:rsidRPr="00677178">
              <w:rPr>
                <w:sz w:val="18"/>
                <w:szCs w:val="18"/>
                <w:lang w:val="sk-SK"/>
              </w:rPr>
              <w:t>ezdrôtové systémy</w:t>
            </w:r>
          </w:p>
        </w:tc>
      </w:tr>
      <w:tr w:rsidR="00482DD1" w:rsidRPr="00677178" w14:paraId="21C5F717" w14:textId="77777777" w:rsidTr="000841FB">
        <w:trPr>
          <w:trHeight w:val="300"/>
        </w:trPr>
        <w:tc>
          <w:tcPr>
            <w:tcW w:w="2359" w:type="dxa"/>
            <w:noWrap/>
            <w:hideMark/>
          </w:tcPr>
          <w:p w14:paraId="57CA16D6" w14:textId="77777777" w:rsidR="00482DD1" w:rsidRPr="00677178" w:rsidRDefault="00482DD1" w:rsidP="00EF0287">
            <w:pPr>
              <w:rPr>
                <w:sz w:val="18"/>
                <w:szCs w:val="18"/>
                <w:lang w:val="sk-SK"/>
              </w:rPr>
            </w:pPr>
            <w:r w:rsidRPr="00677178">
              <w:rPr>
                <w:sz w:val="18"/>
                <w:szCs w:val="18"/>
                <w:lang w:val="sk-SK"/>
              </w:rPr>
              <w:t>doc. Ing. Miroslav Benčo, PhD.</w:t>
            </w:r>
          </w:p>
        </w:tc>
        <w:tc>
          <w:tcPr>
            <w:tcW w:w="2226" w:type="dxa"/>
            <w:noWrap/>
            <w:hideMark/>
          </w:tcPr>
          <w:p w14:paraId="7EDAFCAF"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321CC9D3" w14:textId="77777777" w:rsidR="00482DD1" w:rsidRPr="00677178" w:rsidRDefault="00482DD1" w:rsidP="00EF0287">
            <w:pPr>
              <w:rPr>
                <w:sz w:val="18"/>
                <w:szCs w:val="18"/>
                <w:lang w:val="sk-SK"/>
              </w:rPr>
            </w:pPr>
            <w:r w:rsidRPr="00677178">
              <w:rPr>
                <w:sz w:val="18"/>
                <w:szCs w:val="18"/>
                <w:lang w:val="sk-SK"/>
              </w:rPr>
              <w:t>3B00108</w:t>
            </w:r>
          </w:p>
        </w:tc>
        <w:tc>
          <w:tcPr>
            <w:tcW w:w="3418" w:type="dxa"/>
            <w:noWrap/>
            <w:hideMark/>
          </w:tcPr>
          <w:p w14:paraId="15776E0F" w14:textId="77777777" w:rsidR="00482DD1" w:rsidRPr="00677178" w:rsidRDefault="00482DD1" w:rsidP="00EF0287">
            <w:pPr>
              <w:rPr>
                <w:sz w:val="18"/>
                <w:szCs w:val="18"/>
                <w:lang w:val="sk-SK"/>
              </w:rPr>
            </w:pPr>
            <w:r w:rsidRPr="00677178">
              <w:rPr>
                <w:sz w:val="18"/>
                <w:szCs w:val="18"/>
                <w:lang w:val="sk-SK"/>
              </w:rPr>
              <w:t>informatika</w:t>
            </w:r>
          </w:p>
        </w:tc>
      </w:tr>
      <w:tr w:rsidR="00482DD1" w:rsidRPr="00677178" w14:paraId="6A3809BB" w14:textId="77777777" w:rsidTr="000841FB">
        <w:trPr>
          <w:trHeight w:val="300"/>
        </w:trPr>
        <w:tc>
          <w:tcPr>
            <w:tcW w:w="2359" w:type="dxa"/>
            <w:noWrap/>
            <w:hideMark/>
          </w:tcPr>
          <w:p w14:paraId="42A4E554" w14:textId="77777777" w:rsidR="00482DD1" w:rsidRPr="00677178" w:rsidRDefault="00482DD1" w:rsidP="00EF0287">
            <w:pPr>
              <w:rPr>
                <w:sz w:val="18"/>
                <w:szCs w:val="18"/>
                <w:lang w:val="sk-SK"/>
              </w:rPr>
            </w:pPr>
            <w:r w:rsidRPr="00677178">
              <w:rPr>
                <w:sz w:val="18"/>
                <w:szCs w:val="18"/>
                <w:lang w:val="sk-SK"/>
              </w:rPr>
              <w:t>doc. Ing. Miroslav Benčo, PhD.</w:t>
            </w:r>
          </w:p>
        </w:tc>
        <w:tc>
          <w:tcPr>
            <w:tcW w:w="2226" w:type="dxa"/>
            <w:noWrap/>
            <w:hideMark/>
          </w:tcPr>
          <w:p w14:paraId="4AFE954A"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23B2268E" w14:textId="77777777" w:rsidR="00482DD1" w:rsidRPr="00677178" w:rsidRDefault="00482DD1" w:rsidP="00EF0287">
            <w:pPr>
              <w:rPr>
                <w:sz w:val="18"/>
                <w:szCs w:val="18"/>
                <w:lang w:val="sk-SK"/>
              </w:rPr>
            </w:pPr>
            <w:r w:rsidRPr="00677178">
              <w:rPr>
                <w:sz w:val="18"/>
                <w:szCs w:val="18"/>
                <w:lang w:val="sk-SK"/>
              </w:rPr>
              <w:t>3B00208</w:t>
            </w:r>
          </w:p>
        </w:tc>
        <w:tc>
          <w:tcPr>
            <w:tcW w:w="3418" w:type="dxa"/>
            <w:noWrap/>
            <w:hideMark/>
          </w:tcPr>
          <w:p w14:paraId="047DD3EE" w14:textId="77777777" w:rsidR="00482DD1" w:rsidRPr="00677178" w:rsidRDefault="00482DD1" w:rsidP="00EF0287">
            <w:pPr>
              <w:rPr>
                <w:sz w:val="18"/>
                <w:szCs w:val="18"/>
                <w:lang w:val="sk-SK"/>
              </w:rPr>
            </w:pPr>
            <w:r w:rsidRPr="00677178">
              <w:rPr>
                <w:sz w:val="18"/>
                <w:szCs w:val="18"/>
                <w:lang w:val="sk-SK"/>
              </w:rPr>
              <w:t>skriptovacie jazyky v IKT</w:t>
            </w:r>
          </w:p>
        </w:tc>
      </w:tr>
      <w:tr w:rsidR="00482DD1" w:rsidRPr="00677178" w14:paraId="3EFB9D7D" w14:textId="77777777" w:rsidTr="000841FB">
        <w:trPr>
          <w:trHeight w:val="300"/>
        </w:trPr>
        <w:tc>
          <w:tcPr>
            <w:tcW w:w="2359" w:type="dxa"/>
            <w:noWrap/>
            <w:hideMark/>
          </w:tcPr>
          <w:p w14:paraId="02DA3496" w14:textId="77777777" w:rsidR="00482DD1" w:rsidRPr="00677178" w:rsidRDefault="00482DD1" w:rsidP="00EF0287">
            <w:pPr>
              <w:rPr>
                <w:sz w:val="18"/>
                <w:szCs w:val="18"/>
                <w:lang w:val="sk-SK"/>
              </w:rPr>
            </w:pPr>
            <w:r w:rsidRPr="00677178">
              <w:rPr>
                <w:sz w:val="18"/>
                <w:szCs w:val="18"/>
                <w:lang w:val="sk-SK"/>
              </w:rPr>
              <w:t>doc. Ing. Miroslav Benčo, PhD.</w:t>
            </w:r>
          </w:p>
        </w:tc>
        <w:tc>
          <w:tcPr>
            <w:tcW w:w="2226" w:type="dxa"/>
            <w:noWrap/>
            <w:hideMark/>
          </w:tcPr>
          <w:p w14:paraId="08201651"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5204E144" w14:textId="77777777" w:rsidR="00482DD1" w:rsidRPr="00677178" w:rsidRDefault="00482DD1" w:rsidP="00EF0287">
            <w:pPr>
              <w:rPr>
                <w:sz w:val="18"/>
                <w:szCs w:val="18"/>
                <w:lang w:val="sk-SK"/>
              </w:rPr>
            </w:pPr>
            <w:r w:rsidRPr="00677178">
              <w:rPr>
                <w:sz w:val="18"/>
                <w:szCs w:val="18"/>
                <w:lang w:val="sk-SK"/>
              </w:rPr>
              <w:t>3B00310</w:t>
            </w:r>
          </w:p>
        </w:tc>
        <w:tc>
          <w:tcPr>
            <w:tcW w:w="3418" w:type="dxa"/>
            <w:noWrap/>
            <w:hideMark/>
          </w:tcPr>
          <w:p w14:paraId="2042D53F" w14:textId="77777777" w:rsidR="00482DD1" w:rsidRPr="00677178" w:rsidRDefault="00482DD1" w:rsidP="00EF0287">
            <w:pPr>
              <w:rPr>
                <w:sz w:val="18"/>
                <w:szCs w:val="18"/>
                <w:lang w:val="sk-SK"/>
              </w:rPr>
            </w:pPr>
            <w:r w:rsidRPr="00677178">
              <w:rPr>
                <w:sz w:val="18"/>
                <w:szCs w:val="18"/>
                <w:lang w:val="sk-SK"/>
              </w:rPr>
              <w:t>objektové programovacie jazyky 1</w:t>
            </w:r>
          </w:p>
        </w:tc>
      </w:tr>
      <w:tr w:rsidR="00482DD1" w:rsidRPr="00677178" w14:paraId="34FCEB97" w14:textId="77777777" w:rsidTr="000841FB">
        <w:trPr>
          <w:trHeight w:val="300"/>
        </w:trPr>
        <w:tc>
          <w:tcPr>
            <w:tcW w:w="2359" w:type="dxa"/>
            <w:noWrap/>
            <w:hideMark/>
          </w:tcPr>
          <w:p w14:paraId="55D5A8D0" w14:textId="77777777" w:rsidR="00482DD1" w:rsidRPr="00677178" w:rsidRDefault="00482DD1" w:rsidP="00EF0287">
            <w:pPr>
              <w:rPr>
                <w:sz w:val="18"/>
                <w:szCs w:val="18"/>
                <w:lang w:val="sk-SK"/>
              </w:rPr>
            </w:pPr>
            <w:r w:rsidRPr="00677178">
              <w:rPr>
                <w:sz w:val="18"/>
                <w:szCs w:val="18"/>
                <w:lang w:val="sk-SK"/>
              </w:rPr>
              <w:t>doc. Ing. Miroslav Benčo, PhD.</w:t>
            </w:r>
          </w:p>
        </w:tc>
        <w:tc>
          <w:tcPr>
            <w:tcW w:w="2226" w:type="dxa"/>
            <w:noWrap/>
            <w:hideMark/>
          </w:tcPr>
          <w:p w14:paraId="00BA1CB1"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EEB5FB4" w14:textId="77777777" w:rsidR="00482DD1" w:rsidRPr="00677178" w:rsidRDefault="00482DD1" w:rsidP="00EF0287">
            <w:pPr>
              <w:rPr>
                <w:sz w:val="18"/>
                <w:szCs w:val="18"/>
                <w:lang w:val="sk-SK"/>
              </w:rPr>
            </w:pPr>
            <w:r w:rsidRPr="00677178">
              <w:rPr>
                <w:sz w:val="18"/>
                <w:szCs w:val="18"/>
                <w:lang w:val="sk-SK"/>
              </w:rPr>
              <w:t>3B00406</w:t>
            </w:r>
          </w:p>
        </w:tc>
        <w:tc>
          <w:tcPr>
            <w:tcW w:w="3418" w:type="dxa"/>
            <w:noWrap/>
            <w:hideMark/>
          </w:tcPr>
          <w:p w14:paraId="26C37F71" w14:textId="77777777" w:rsidR="00482DD1" w:rsidRPr="00677178" w:rsidRDefault="00482DD1" w:rsidP="00EF0287">
            <w:pPr>
              <w:rPr>
                <w:sz w:val="18"/>
                <w:szCs w:val="18"/>
                <w:lang w:val="sk-SK"/>
              </w:rPr>
            </w:pPr>
            <w:r w:rsidRPr="00677178">
              <w:rPr>
                <w:sz w:val="18"/>
                <w:szCs w:val="18"/>
                <w:lang w:val="sk-SK"/>
              </w:rPr>
              <w:t>objektové programovacie jazyky 2</w:t>
            </w:r>
          </w:p>
        </w:tc>
      </w:tr>
      <w:tr w:rsidR="00482DD1" w:rsidRPr="00677178" w14:paraId="401CBB75" w14:textId="77777777" w:rsidTr="000841FB">
        <w:trPr>
          <w:trHeight w:val="300"/>
        </w:trPr>
        <w:tc>
          <w:tcPr>
            <w:tcW w:w="2359" w:type="dxa"/>
            <w:noWrap/>
            <w:hideMark/>
          </w:tcPr>
          <w:p w14:paraId="65E6DC04" w14:textId="77777777" w:rsidR="00482DD1" w:rsidRPr="00677178" w:rsidRDefault="00482DD1" w:rsidP="00EF0287">
            <w:pPr>
              <w:rPr>
                <w:sz w:val="18"/>
                <w:szCs w:val="18"/>
                <w:lang w:val="sk-SK"/>
              </w:rPr>
            </w:pPr>
            <w:r w:rsidRPr="00677178">
              <w:rPr>
                <w:sz w:val="18"/>
                <w:szCs w:val="18"/>
                <w:lang w:val="sk-SK"/>
              </w:rPr>
              <w:t>Ing. Juraj Bienik, PhD.</w:t>
            </w:r>
          </w:p>
        </w:tc>
        <w:tc>
          <w:tcPr>
            <w:tcW w:w="2226" w:type="dxa"/>
            <w:noWrap/>
            <w:hideMark/>
          </w:tcPr>
          <w:p w14:paraId="64936F53"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0722B63F" w14:textId="77777777" w:rsidR="00482DD1" w:rsidRPr="00677178" w:rsidRDefault="00482DD1" w:rsidP="00EF0287">
            <w:pPr>
              <w:rPr>
                <w:sz w:val="18"/>
                <w:szCs w:val="18"/>
                <w:lang w:val="sk-SK"/>
              </w:rPr>
            </w:pPr>
            <w:r w:rsidRPr="00677178">
              <w:rPr>
                <w:sz w:val="18"/>
                <w:szCs w:val="18"/>
                <w:lang w:val="sk-SK"/>
              </w:rPr>
              <w:t>3B0G302</w:t>
            </w:r>
          </w:p>
        </w:tc>
        <w:tc>
          <w:tcPr>
            <w:tcW w:w="3418" w:type="dxa"/>
            <w:noWrap/>
            <w:hideMark/>
          </w:tcPr>
          <w:p w14:paraId="59B6425C" w14:textId="77777777" w:rsidR="00482DD1" w:rsidRPr="00677178" w:rsidRDefault="00482DD1" w:rsidP="00EF0287">
            <w:pPr>
              <w:rPr>
                <w:sz w:val="18"/>
                <w:szCs w:val="18"/>
                <w:lang w:val="sk-SK"/>
              </w:rPr>
            </w:pPr>
            <w:r w:rsidRPr="00677178">
              <w:rPr>
                <w:sz w:val="18"/>
                <w:szCs w:val="18"/>
                <w:lang w:val="sk-SK"/>
              </w:rPr>
              <w:t>technika a kompozícia obrazu</w:t>
            </w:r>
          </w:p>
        </w:tc>
      </w:tr>
      <w:tr w:rsidR="00482DD1" w:rsidRPr="00677178" w14:paraId="1ADC1355" w14:textId="77777777" w:rsidTr="000841FB">
        <w:trPr>
          <w:trHeight w:val="300"/>
        </w:trPr>
        <w:tc>
          <w:tcPr>
            <w:tcW w:w="2359" w:type="dxa"/>
            <w:noWrap/>
            <w:hideMark/>
          </w:tcPr>
          <w:p w14:paraId="295050E5" w14:textId="77777777" w:rsidR="00482DD1" w:rsidRPr="00677178" w:rsidRDefault="00482DD1" w:rsidP="00EF0287">
            <w:pPr>
              <w:rPr>
                <w:sz w:val="18"/>
                <w:szCs w:val="18"/>
                <w:lang w:val="sk-SK"/>
              </w:rPr>
            </w:pPr>
            <w:r w:rsidRPr="00677178">
              <w:rPr>
                <w:sz w:val="18"/>
                <w:szCs w:val="18"/>
                <w:lang w:val="sk-SK"/>
              </w:rPr>
              <w:t>Ing. Juraj Bienik, PhD.</w:t>
            </w:r>
          </w:p>
        </w:tc>
        <w:tc>
          <w:tcPr>
            <w:tcW w:w="2226" w:type="dxa"/>
            <w:noWrap/>
            <w:hideMark/>
          </w:tcPr>
          <w:p w14:paraId="093C2F6C"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64F3E79F" w14:textId="77777777" w:rsidR="00482DD1" w:rsidRPr="00677178" w:rsidRDefault="00482DD1" w:rsidP="00EF0287">
            <w:pPr>
              <w:rPr>
                <w:sz w:val="18"/>
                <w:szCs w:val="18"/>
                <w:lang w:val="sk-SK"/>
              </w:rPr>
            </w:pPr>
            <w:r w:rsidRPr="00677178">
              <w:rPr>
                <w:sz w:val="18"/>
                <w:szCs w:val="18"/>
                <w:lang w:val="sk-SK"/>
              </w:rPr>
              <w:t>3B0G403</w:t>
            </w:r>
          </w:p>
        </w:tc>
        <w:tc>
          <w:tcPr>
            <w:tcW w:w="3418" w:type="dxa"/>
            <w:noWrap/>
            <w:hideMark/>
          </w:tcPr>
          <w:p w14:paraId="7C09B119" w14:textId="77777777" w:rsidR="00482DD1" w:rsidRPr="00677178" w:rsidRDefault="00482DD1" w:rsidP="00EF0287">
            <w:pPr>
              <w:rPr>
                <w:sz w:val="18"/>
                <w:szCs w:val="18"/>
                <w:lang w:val="sk-SK"/>
              </w:rPr>
            </w:pPr>
            <w:r w:rsidRPr="00677178">
              <w:rPr>
                <w:sz w:val="18"/>
                <w:szCs w:val="18"/>
                <w:lang w:val="sk-SK"/>
              </w:rPr>
              <w:t>strihová skladba</w:t>
            </w:r>
          </w:p>
        </w:tc>
      </w:tr>
      <w:tr w:rsidR="00482DD1" w:rsidRPr="00677178" w14:paraId="52E7391B" w14:textId="77777777" w:rsidTr="000841FB">
        <w:trPr>
          <w:trHeight w:val="300"/>
        </w:trPr>
        <w:tc>
          <w:tcPr>
            <w:tcW w:w="2359" w:type="dxa"/>
            <w:noWrap/>
            <w:hideMark/>
          </w:tcPr>
          <w:p w14:paraId="07DE521D" w14:textId="77777777" w:rsidR="00482DD1" w:rsidRPr="00677178" w:rsidRDefault="00482DD1" w:rsidP="00EF0287">
            <w:pPr>
              <w:rPr>
                <w:sz w:val="18"/>
                <w:szCs w:val="18"/>
                <w:lang w:val="sk-SK"/>
              </w:rPr>
            </w:pPr>
            <w:r w:rsidRPr="00677178">
              <w:rPr>
                <w:sz w:val="18"/>
                <w:szCs w:val="18"/>
                <w:lang w:val="sk-SK"/>
              </w:rPr>
              <w:t>Ing. Juraj Bienik, PhD.</w:t>
            </w:r>
          </w:p>
        </w:tc>
        <w:tc>
          <w:tcPr>
            <w:tcW w:w="2226" w:type="dxa"/>
            <w:noWrap/>
            <w:hideMark/>
          </w:tcPr>
          <w:p w14:paraId="7700D8C8"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6895DF9" w14:textId="77777777" w:rsidR="00482DD1" w:rsidRPr="00677178" w:rsidRDefault="00482DD1" w:rsidP="00EF0287">
            <w:pPr>
              <w:rPr>
                <w:sz w:val="18"/>
                <w:szCs w:val="18"/>
                <w:lang w:val="sk-SK"/>
              </w:rPr>
            </w:pPr>
            <w:r w:rsidRPr="00677178">
              <w:rPr>
                <w:sz w:val="18"/>
                <w:szCs w:val="18"/>
                <w:lang w:val="sk-SK"/>
              </w:rPr>
              <w:t>3B0G408</w:t>
            </w:r>
          </w:p>
        </w:tc>
        <w:tc>
          <w:tcPr>
            <w:tcW w:w="3418" w:type="dxa"/>
            <w:noWrap/>
            <w:hideMark/>
          </w:tcPr>
          <w:p w14:paraId="0EE71A43" w14:textId="77777777" w:rsidR="00482DD1" w:rsidRPr="00677178" w:rsidRDefault="00482DD1" w:rsidP="00EF0287">
            <w:pPr>
              <w:rPr>
                <w:sz w:val="18"/>
                <w:szCs w:val="18"/>
                <w:lang w:val="sk-SK"/>
              </w:rPr>
            </w:pPr>
            <w:r w:rsidRPr="00677178">
              <w:rPr>
                <w:sz w:val="18"/>
                <w:szCs w:val="18"/>
                <w:lang w:val="sk-SK"/>
              </w:rPr>
              <w:t>štúdiová technika</w:t>
            </w:r>
          </w:p>
        </w:tc>
      </w:tr>
      <w:tr w:rsidR="00482DD1" w:rsidRPr="00677178" w14:paraId="07171DE5" w14:textId="77777777" w:rsidTr="000841FB">
        <w:trPr>
          <w:trHeight w:val="300"/>
        </w:trPr>
        <w:tc>
          <w:tcPr>
            <w:tcW w:w="2359" w:type="dxa"/>
            <w:noWrap/>
            <w:hideMark/>
          </w:tcPr>
          <w:p w14:paraId="0B86A691" w14:textId="77777777" w:rsidR="00482DD1" w:rsidRPr="00677178" w:rsidRDefault="00482DD1" w:rsidP="00EF0287">
            <w:pPr>
              <w:rPr>
                <w:sz w:val="18"/>
                <w:szCs w:val="18"/>
                <w:lang w:val="sk-SK"/>
              </w:rPr>
            </w:pPr>
            <w:r w:rsidRPr="00677178">
              <w:rPr>
                <w:sz w:val="18"/>
                <w:szCs w:val="18"/>
                <w:lang w:val="sk-SK"/>
              </w:rPr>
              <w:lastRenderedPageBreak/>
              <w:t>Ing. Juraj Bienik, PhD.</w:t>
            </w:r>
          </w:p>
        </w:tc>
        <w:tc>
          <w:tcPr>
            <w:tcW w:w="2226" w:type="dxa"/>
            <w:noWrap/>
            <w:hideMark/>
          </w:tcPr>
          <w:p w14:paraId="47B0AF6A"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60464BD3" w14:textId="77777777" w:rsidR="00482DD1" w:rsidRPr="00677178" w:rsidRDefault="00482DD1" w:rsidP="00EF0287">
            <w:pPr>
              <w:rPr>
                <w:sz w:val="18"/>
                <w:szCs w:val="18"/>
                <w:lang w:val="sk-SK"/>
              </w:rPr>
            </w:pPr>
            <w:r w:rsidRPr="00677178">
              <w:rPr>
                <w:sz w:val="18"/>
                <w:szCs w:val="18"/>
                <w:lang w:val="sk-SK"/>
              </w:rPr>
              <w:t>3B0G503</w:t>
            </w:r>
          </w:p>
        </w:tc>
        <w:tc>
          <w:tcPr>
            <w:tcW w:w="3418" w:type="dxa"/>
            <w:noWrap/>
            <w:hideMark/>
          </w:tcPr>
          <w:p w14:paraId="03D7C116" w14:textId="77777777" w:rsidR="00482DD1" w:rsidRPr="00677178" w:rsidRDefault="00482DD1" w:rsidP="00EF0287">
            <w:pPr>
              <w:rPr>
                <w:sz w:val="18"/>
                <w:szCs w:val="18"/>
                <w:lang w:val="sk-SK"/>
              </w:rPr>
            </w:pPr>
            <w:r w:rsidRPr="00677178">
              <w:rPr>
                <w:sz w:val="18"/>
                <w:szCs w:val="18"/>
                <w:lang w:val="sk-SK"/>
              </w:rPr>
              <w:t>skupinový projekt z MT</w:t>
            </w:r>
          </w:p>
        </w:tc>
      </w:tr>
      <w:tr w:rsidR="00482DD1" w:rsidRPr="00677178" w14:paraId="2A671864" w14:textId="77777777" w:rsidTr="000841FB">
        <w:trPr>
          <w:trHeight w:val="300"/>
        </w:trPr>
        <w:tc>
          <w:tcPr>
            <w:tcW w:w="2359" w:type="dxa"/>
            <w:noWrap/>
            <w:hideMark/>
          </w:tcPr>
          <w:p w14:paraId="4B0921B9" w14:textId="77777777" w:rsidR="00482DD1" w:rsidRPr="00677178" w:rsidRDefault="00482DD1" w:rsidP="00EF0287">
            <w:pPr>
              <w:rPr>
                <w:sz w:val="18"/>
                <w:szCs w:val="18"/>
                <w:lang w:val="sk-SK"/>
              </w:rPr>
            </w:pPr>
            <w:r w:rsidRPr="00677178">
              <w:rPr>
                <w:sz w:val="18"/>
                <w:szCs w:val="18"/>
                <w:lang w:val="sk-SK"/>
              </w:rPr>
              <w:t>doc. Ing. Štefan Borik, PhD.</w:t>
            </w:r>
          </w:p>
        </w:tc>
        <w:tc>
          <w:tcPr>
            <w:tcW w:w="2226" w:type="dxa"/>
            <w:noWrap/>
            <w:hideMark/>
          </w:tcPr>
          <w:p w14:paraId="385F8EC6"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44F5103B" w14:textId="77777777" w:rsidR="00482DD1" w:rsidRPr="00677178" w:rsidRDefault="00482DD1" w:rsidP="00EF0287">
            <w:pPr>
              <w:rPr>
                <w:sz w:val="18"/>
                <w:szCs w:val="18"/>
                <w:lang w:val="sk-SK"/>
              </w:rPr>
            </w:pPr>
            <w:r w:rsidRPr="00677178">
              <w:rPr>
                <w:sz w:val="18"/>
                <w:szCs w:val="18"/>
                <w:lang w:val="sk-SK"/>
              </w:rPr>
              <w:t>3B0E201</w:t>
            </w:r>
          </w:p>
        </w:tc>
        <w:tc>
          <w:tcPr>
            <w:tcW w:w="3418" w:type="dxa"/>
            <w:noWrap/>
            <w:hideMark/>
          </w:tcPr>
          <w:p w14:paraId="087C7A28" w14:textId="38D7BAEE" w:rsidR="00482DD1" w:rsidRPr="00FC5DC6" w:rsidRDefault="00FC5DC6" w:rsidP="00EF0287">
            <w:pPr>
              <w:rPr>
                <w:sz w:val="18"/>
                <w:szCs w:val="18"/>
                <w:lang w:val="sk-SK"/>
              </w:rPr>
            </w:pPr>
            <w:r w:rsidRPr="00FC5DC6">
              <w:rPr>
                <w:sz w:val="18"/>
                <w:szCs w:val="18"/>
                <w:lang w:val="sk-SK"/>
              </w:rPr>
              <w:t>e</w:t>
            </w:r>
            <w:r w:rsidR="00482DD1" w:rsidRPr="00FC5DC6">
              <w:rPr>
                <w:sz w:val="18"/>
                <w:szCs w:val="18"/>
                <w:lang w:val="sk-SK"/>
              </w:rPr>
              <w:t>lektrické obvody</w:t>
            </w:r>
          </w:p>
        </w:tc>
      </w:tr>
      <w:tr w:rsidR="00482DD1" w:rsidRPr="00677178" w14:paraId="6DAF3968" w14:textId="77777777" w:rsidTr="000841FB">
        <w:trPr>
          <w:trHeight w:val="300"/>
        </w:trPr>
        <w:tc>
          <w:tcPr>
            <w:tcW w:w="2359" w:type="dxa"/>
            <w:noWrap/>
            <w:hideMark/>
          </w:tcPr>
          <w:p w14:paraId="501F6F39" w14:textId="77777777" w:rsidR="00482DD1" w:rsidRPr="00677178" w:rsidRDefault="00482DD1" w:rsidP="00EF0287">
            <w:pPr>
              <w:rPr>
                <w:sz w:val="18"/>
                <w:szCs w:val="18"/>
                <w:lang w:val="sk-SK"/>
              </w:rPr>
            </w:pPr>
            <w:r w:rsidRPr="00677178">
              <w:rPr>
                <w:sz w:val="18"/>
                <w:szCs w:val="18"/>
                <w:lang w:val="sk-SK"/>
              </w:rPr>
              <w:t>prof. Ing. Peter Brída, PhD.</w:t>
            </w:r>
          </w:p>
        </w:tc>
        <w:tc>
          <w:tcPr>
            <w:tcW w:w="2226" w:type="dxa"/>
            <w:noWrap/>
            <w:hideMark/>
          </w:tcPr>
          <w:p w14:paraId="60FAAEB4"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0C0D16CC" w14:textId="77777777" w:rsidR="00482DD1" w:rsidRPr="00677178" w:rsidRDefault="00482DD1" w:rsidP="00EF0287">
            <w:pPr>
              <w:rPr>
                <w:sz w:val="18"/>
                <w:szCs w:val="18"/>
                <w:lang w:val="sk-SK"/>
              </w:rPr>
            </w:pPr>
            <w:r w:rsidRPr="00677178">
              <w:rPr>
                <w:sz w:val="18"/>
                <w:szCs w:val="18"/>
                <w:lang w:val="sk-SK"/>
              </w:rPr>
              <w:t>3B00509</w:t>
            </w:r>
          </w:p>
        </w:tc>
        <w:tc>
          <w:tcPr>
            <w:tcW w:w="3418" w:type="dxa"/>
            <w:noWrap/>
            <w:hideMark/>
          </w:tcPr>
          <w:p w14:paraId="6D3036B2" w14:textId="5B8A7391" w:rsidR="00482DD1" w:rsidRPr="00FC5DC6" w:rsidRDefault="00FC5DC6" w:rsidP="00EF0287">
            <w:pPr>
              <w:rPr>
                <w:sz w:val="18"/>
                <w:szCs w:val="18"/>
                <w:lang w:val="sk-SK"/>
              </w:rPr>
            </w:pPr>
            <w:r w:rsidRPr="00FC5DC6">
              <w:rPr>
                <w:sz w:val="18"/>
                <w:szCs w:val="18"/>
                <w:lang w:val="sk-SK"/>
              </w:rPr>
              <w:t>b</w:t>
            </w:r>
            <w:r w:rsidR="00482DD1" w:rsidRPr="00FC5DC6">
              <w:rPr>
                <w:sz w:val="18"/>
                <w:szCs w:val="18"/>
                <w:lang w:val="sk-SK"/>
              </w:rPr>
              <w:t>ezdrôtové systémy</w:t>
            </w:r>
          </w:p>
        </w:tc>
      </w:tr>
      <w:tr w:rsidR="00482DD1" w:rsidRPr="00677178" w14:paraId="7E44D028" w14:textId="77777777" w:rsidTr="000841FB">
        <w:trPr>
          <w:trHeight w:val="300"/>
        </w:trPr>
        <w:tc>
          <w:tcPr>
            <w:tcW w:w="2359" w:type="dxa"/>
            <w:noWrap/>
            <w:hideMark/>
          </w:tcPr>
          <w:p w14:paraId="763A369A" w14:textId="77777777" w:rsidR="00482DD1" w:rsidRPr="00677178" w:rsidRDefault="00482DD1" w:rsidP="00EF0287">
            <w:pPr>
              <w:rPr>
                <w:sz w:val="18"/>
                <w:szCs w:val="18"/>
                <w:lang w:val="sk-SK"/>
              </w:rPr>
            </w:pPr>
            <w:r w:rsidRPr="00677178">
              <w:rPr>
                <w:sz w:val="18"/>
                <w:szCs w:val="18"/>
                <w:lang w:val="sk-SK"/>
              </w:rPr>
              <w:t>prof. Ing. Peter Brída, PhD.</w:t>
            </w:r>
          </w:p>
        </w:tc>
        <w:tc>
          <w:tcPr>
            <w:tcW w:w="2226" w:type="dxa"/>
            <w:noWrap/>
            <w:hideMark/>
          </w:tcPr>
          <w:p w14:paraId="324D9A79"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662BD66B" w14:textId="77777777" w:rsidR="00482DD1" w:rsidRPr="00677178" w:rsidRDefault="00482DD1" w:rsidP="00EF0287">
            <w:pPr>
              <w:rPr>
                <w:sz w:val="18"/>
                <w:szCs w:val="18"/>
                <w:lang w:val="sk-SK"/>
              </w:rPr>
            </w:pPr>
            <w:r w:rsidRPr="00677178">
              <w:rPr>
                <w:sz w:val="18"/>
                <w:szCs w:val="18"/>
                <w:lang w:val="sk-SK"/>
              </w:rPr>
              <w:t>3B00605</w:t>
            </w:r>
          </w:p>
        </w:tc>
        <w:tc>
          <w:tcPr>
            <w:tcW w:w="3418" w:type="dxa"/>
            <w:noWrap/>
            <w:hideMark/>
          </w:tcPr>
          <w:p w14:paraId="3ACDA522" w14:textId="77777777" w:rsidR="00482DD1" w:rsidRPr="00FC5DC6" w:rsidRDefault="00482DD1" w:rsidP="00EF0287">
            <w:pPr>
              <w:rPr>
                <w:sz w:val="18"/>
                <w:szCs w:val="18"/>
                <w:lang w:val="sk-SK"/>
              </w:rPr>
            </w:pPr>
            <w:r w:rsidRPr="00FC5DC6">
              <w:rPr>
                <w:sz w:val="18"/>
                <w:szCs w:val="18"/>
                <w:lang w:val="sk-SK"/>
              </w:rPr>
              <w:t>internet vecí</w:t>
            </w:r>
          </w:p>
        </w:tc>
      </w:tr>
      <w:tr w:rsidR="00482DD1" w:rsidRPr="00677178" w14:paraId="60D1E321" w14:textId="77777777" w:rsidTr="000841FB">
        <w:trPr>
          <w:trHeight w:val="300"/>
        </w:trPr>
        <w:tc>
          <w:tcPr>
            <w:tcW w:w="2359" w:type="dxa"/>
            <w:noWrap/>
            <w:hideMark/>
          </w:tcPr>
          <w:p w14:paraId="30F28153" w14:textId="77777777" w:rsidR="00482DD1" w:rsidRPr="00677178" w:rsidRDefault="00482DD1" w:rsidP="00EF0287">
            <w:pPr>
              <w:rPr>
                <w:sz w:val="18"/>
                <w:szCs w:val="18"/>
                <w:lang w:val="sk-SK"/>
              </w:rPr>
            </w:pPr>
            <w:r w:rsidRPr="00677178">
              <w:rPr>
                <w:sz w:val="18"/>
                <w:szCs w:val="18"/>
                <w:lang w:val="sk-SK"/>
              </w:rPr>
              <w:t>Mgr. Antónia Bugárová</w:t>
            </w:r>
          </w:p>
        </w:tc>
        <w:tc>
          <w:tcPr>
            <w:tcW w:w="2226" w:type="dxa"/>
            <w:noWrap/>
            <w:hideMark/>
          </w:tcPr>
          <w:p w14:paraId="62580B1E"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66AF600D" w14:textId="77777777" w:rsidR="00482DD1" w:rsidRPr="00677178" w:rsidRDefault="00482DD1" w:rsidP="00EF0287">
            <w:pPr>
              <w:rPr>
                <w:sz w:val="18"/>
                <w:szCs w:val="18"/>
                <w:lang w:val="sk-SK"/>
              </w:rPr>
            </w:pPr>
            <w:r w:rsidRPr="00677178">
              <w:rPr>
                <w:sz w:val="18"/>
                <w:szCs w:val="18"/>
                <w:lang w:val="sk-SK"/>
              </w:rPr>
              <w:t>3B00112</w:t>
            </w:r>
          </w:p>
        </w:tc>
        <w:tc>
          <w:tcPr>
            <w:tcW w:w="3418" w:type="dxa"/>
            <w:noWrap/>
            <w:hideMark/>
          </w:tcPr>
          <w:p w14:paraId="7104D0F9" w14:textId="77777777" w:rsidR="00482DD1" w:rsidRPr="00FC5DC6" w:rsidRDefault="00482DD1" w:rsidP="00EF0287">
            <w:pPr>
              <w:rPr>
                <w:sz w:val="18"/>
                <w:szCs w:val="18"/>
                <w:lang w:val="sk-SK"/>
              </w:rPr>
            </w:pPr>
            <w:r w:rsidRPr="00FC5DC6">
              <w:rPr>
                <w:sz w:val="18"/>
                <w:szCs w:val="18"/>
                <w:lang w:val="sk-SK"/>
              </w:rPr>
              <w:t>slovenský jazyk 1</w:t>
            </w:r>
          </w:p>
        </w:tc>
      </w:tr>
      <w:tr w:rsidR="00482DD1" w:rsidRPr="00677178" w14:paraId="6E416106" w14:textId="77777777" w:rsidTr="000841FB">
        <w:trPr>
          <w:trHeight w:val="300"/>
        </w:trPr>
        <w:tc>
          <w:tcPr>
            <w:tcW w:w="2359" w:type="dxa"/>
            <w:noWrap/>
            <w:hideMark/>
          </w:tcPr>
          <w:p w14:paraId="6F0360CC" w14:textId="77777777" w:rsidR="00482DD1" w:rsidRPr="00677178" w:rsidRDefault="00482DD1" w:rsidP="00EF0287">
            <w:pPr>
              <w:rPr>
                <w:sz w:val="18"/>
                <w:szCs w:val="18"/>
                <w:lang w:val="sk-SK"/>
              </w:rPr>
            </w:pPr>
            <w:r w:rsidRPr="00677178">
              <w:rPr>
                <w:sz w:val="18"/>
                <w:szCs w:val="18"/>
                <w:lang w:val="sk-SK"/>
              </w:rPr>
              <w:t>Mgr. Antónia Bugárová</w:t>
            </w:r>
          </w:p>
        </w:tc>
        <w:tc>
          <w:tcPr>
            <w:tcW w:w="2226" w:type="dxa"/>
            <w:noWrap/>
            <w:hideMark/>
          </w:tcPr>
          <w:p w14:paraId="6FA55CF4"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35EBFDBE" w14:textId="77777777" w:rsidR="00482DD1" w:rsidRPr="00677178" w:rsidRDefault="00482DD1" w:rsidP="00EF0287">
            <w:pPr>
              <w:rPr>
                <w:sz w:val="18"/>
                <w:szCs w:val="18"/>
                <w:lang w:val="sk-SK"/>
              </w:rPr>
            </w:pPr>
            <w:r w:rsidRPr="00677178">
              <w:rPr>
                <w:sz w:val="18"/>
                <w:szCs w:val="18"/>
                <w:lang w:val="sk-SK"/>
              </w:rPr>
              <w:t>3B00210</w:t>
            </w:r>
          </w:p>
        </w:tc>
        <w:tc>
          <w:tcPr>
            <w:tcW w:w="3418" w:type="dxa"/>
            <w:noWrap/>
            <w:hideMark/>
          </w:tcPr>
          <w:p w14:paraId="39723AAA" w14:textId="77777777" w:rsidR="00482DD1" w:rsidRPr="00FC5DC6" w:rsidRDefault="00482DD1" w:rsidP="00EF0287">
            <w:pPr>
              <w:rPr>
                <w:sz w:val="18"/>
                <w:szCs w:val="18"/>
                <w:lang w:val="sk-SK"/>
              </w:rPr>
            </w:pPr>
            <w:r w:rsidRPr="00FC5DC6">
              <w:rPr>
                <w:sz w:val="18"/>
                <w:szCs w:val="18"/>
                <w:lang w:val="sk-SK"/>
              </w:rPr>
              <w:t>slovenský jazyk 2</w:t>
            </w:r>
          </w:p>
        </w:tc>
      </w:tr>
      <w:tr w:rsidR="00482DD1" w:rsidRPr="00677178" w14:paraId="206FBE90" w14:textId="77777777" w:rsidTr="000841FB">
        <w:trPr>
          <w:trHeight w:val="300"/>
        </w:trPr>
        <w:tc>
          <w:tcPr>
            <w:tcW w:w="2359" w:type="dxa"/>
            <w:noWrap/>
            <w:hideMark/>
          </w:tcPr>
          <w:p w14:paraId="5D341824" w14:textId="77777777" w:rsidR="00482DD1" w:rsidRPr="00677178" w:rsidRDefault="00482DD1" w:rsidP="00EF0287">
            <w:pPr>
              <w:rPr>
                <w:sz w:val="18"/>
                <w:szCs w:val="18"/>
                <w:lang w:val="sk-SK"/>
              </w:rPr>
            </w:pPr>
            <w:r w:rsidRPr="00677178">
              <w:rPr>
                <w:sz w:val="18"/>
                <w:szCs w:val="18"/>
                <w:lang w:val="sk-SK"/>
              </w:rPr>
              <w:t>Ing. Andrea Čorejová, PhD.</w:t>
            </w:r>
          </w:p>
        </w:tc>
        <w:tc>
          <w:tcPr>
            <w:tcW w:w="2226" w:type="dxa"/>
            <w:noWrap/>
            <w:hideMark/>
          </w:tcPr>
          <w:p w14:paraId="328F0BC0"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34C28317" w14:textId="77777777" w:rsidR="00482DD1" w:rsidRPr="00677178" w:rsidRDefault="00482DD1" w:rsidP="00EF0287">
            <w:pPr>
              <w:rPr>
                <w:sz w:val="18"/>
                <w:szCs w:val="18"/>
                <w:lang w:val="sk-SK"/>
              </w:rPr>
            </w:pPr>
            <w:r w:rsidRPr="00677178">
              <w:rPr>
                <w:sz w:val="18"/>
                <w:szCs w:val="18"/>
                <w:lang w:val="sk-SK"/>
              </w:rPr>
              <w:t>3B0G505</w:t>
            </w:r>
          </w:p>
        </w:tc>
        <w:tc>
          <w:tcPr>
            <w:tcW w:w="3418" w:type="dxa"/>
            <w:noWrap/>
            <w:hideMark/>
          </w:tcPr>
          <w:p w14:paraId="252BE7FE" w14:textId="77777777" w:rsidR="00482DD1" w:rsidRPr="00FC5DC6" w:rsidRDefault="00482DD1" w:rsidP="00EF0287">
            <w:pPr>
              <w:rPr>
                <w:sz w:val="18"/>
                <w:szCs w:val="18"/>
                <w:lang w:val="sk-SK"/>
              </w:rPr>
            </w:pPr>
            <w:r w:rsidRPr="00FC5DC6">
              <w:rPr>
                <w:sz w:val="18"/>
                <w:szCs w:val="18"/>
                <w:lang w:val="sk-SK"/>
              </w:rPr>
              <w:t>právne aspekty multimédií</w:t>
            </w:r>
          </w:p>
        </w:tc>
      </w:tr>
      <w:tr w:rsidR="00482DD1" w:rsidRPr="00677178" w14:paraId="1BDEE22B" w14:textId="77777777" w:rsidTr="000841FB">
        <w:trPr>
          <w:trHeight w:val="300"/>
        </w:trPr>
        <w:tc>
          <w:tcPr>
            <w:tcW w:w="2359" w:type="dxa"/>
            <w:noWrap/>
            <w:hideMark/>
          </w:tcPr>
          <w:p w14:paraId="79EE5222" w14:textId="77777777" w:rsidR="00482DD1" w:rsidRPr="00677178" w:rsidRDefault="00482DD1" w:rsidP="00EF0287">
            <w:pPr>
              <w:rPr>
                <w:sz w:val="18"/>
                <w:szCs w:val="18"/>
                <w:lang w:val="sk-SK"/>
              </w:rPr>
            </w:pPr>
            <w:r w:rsidRPr="00677178">
              <w:rPr>
                <w:sz w:val="18"/>
                <w:szCs w:val="18"/>
                <w:lang w:val="sk-SK"/>
              </w:rPr>
              <w:t>prof. Ing. Milan Dado, PhD.</w:t>
            </w:r>
          </w:p>
        </w:tc>
        <w:tc>
          <w:tcPr>
            <w:tcW w:w="2226" w:type="dxa"/>
            <w:noWrap/>
            <w:hideMark/>
          </w:tcPr>
          <w:p w14:paraId="46D1C88E"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7907C021" w14:textId="77777777" w:rsidR="00482DD1" w:rsidRPr="00677178" w:rsidRDefault="00482DD1" w:rsidP="00EF0287">
            <w:pPr>
              <w:rPr>
                <w:sz w:val="18"/>
                <w:szCs w:val="18"/>
                <w:lang w:val="sk-SK"/>
              </w:rPr>
            </w:pPr>
            <w:r w:rsidRPr="00677178">
              <w:rPr>
                <w:sz w:val="18"/>
                <w:szCs w:val="18"/>
                <w:lang w:val="sk-SK"/>
              </w:rPr>
              <w:t>3B00113</w:t>
            </w:r>
          </w:p>
        </w:tc>
        <w:tc>
          <w:tcPr>
            <w:tcW w:w="3418" w:type="dxa"/>
            <w:noWrap/>
            <w:hideMark/>
          </w:tcPr>
          <w:p w14:paraId="3962BC4F" w14:textId="7BEA8CA1" w:rsidR="00482DD1" w:rsidRPr="00FC5DC6" w:rsidRDefault="00FC5DC6" w:rsidP="00EF0287">
            <w:pPr>
              <w:rPr>
                <w:sz w:val="18"/>
                <w:szCs w:val="18"/>
                <w:lang w:val="sk-SK"/>
              </w:rPr>
            </w:pPr>
            <w:r w:rsidRPr="00FC5DC6">
              <w:rPr>
                <w:sz w:val="18"/>
                <w:szCs w:val="18"/>
                <w:lang w:val="sk-SK"/>
              </w:rPr>
              <w:t>ú</w:t>
            </w:r>
            <w:r w:rsidR="00482DD1" w:rsidRPr="00FC5DC6">
              <w:rPr>
                <w:sz w:val="18"/>
                <w:szCs w:val="18"/>
                <w:lang w:val="sk-SK"/>
              </w:rPr>
              <w:t>vod do štúdia</w:t>
            </w:r>
          </w:p>
        </w:tc>
      </w:tr>
      <w:tr w:rsidR="00482DD1" w:rsidRPr="00677178" w14:paraId="0F7119B3" w14:textId="77777777" w:rsidTr="000841FB">
        <w:trPr>
          <w:trHeight w:val="300"/>
        </w:trPr>
        <w:tc>
          <w:tcPr>
            <w:tcW w:w="2359" w:type="dxa"/>
            <w:noWrap/>
            <w:hideMark/>
          </w:tcPr>
          <w:p w14:paraId="50973954" w14:textId="77777777" w:rsidR="00482DD1" w:rsidRPr="00677178" w:rsidRDefault="00482DD1" w:rsidP="00EF0287">
            <w:pPr>
              <w:rPr>
                <w:sz w:val="18"/>
                <w:szCs w:val="18"/>
                <w:lang w:val="sk-SK"/>
              </w:rPr>
            </w:pPr>
            <w:r w:rsidRPr="00677178">
              <w:rPr>
                <w:sz w:val="18"/>
                <w:szCs w:val="18"/>
                <w:lang w:val="sk-SK"/>
              </w:rPr>
              <w:t>prof. Ing. Milan Dado, PhD.</w:t>
            </w:r>
          </w:p>
        </w:tc>
        <w:tc>
          <w:tcPr>
            <w:tcW w:w="2226" w:type="dxa"/>
            <w:noWrap/>
            <w:hideMark/>
          </w:tcPr>
          <w:p w14:paraId="547F1DB6"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2BA3B2EC" w14:textId="77777777" w:rsidR="00482DD1" w:rsidRPr="00677178" w:rsidRDefault="00482DD1" w:rsidP="00EF0287">
            <w:pPr>
              <w:rPr>
                <w:sz w:val="18"/>
                <w:szCs w:val="18"/>
                <w:lang w:val="sk-SK"/>
              </w:rPr>
            </w:pPr>
            <w:r w:rsidRPr="00677178">
              <w:rPr>
                <w:sz w:val="18"/>
                <w:szCs w:val="18"/>
                <w:lang w:val="sk-SK"/>
              </w:rPr>
              <w:t>3B00309</w:t>
            </w:r>
          </w:p>
        </w:tc>
        <w:tc>
          <w:tcPr>
            <w:tcW w:w="3418" w:type="dxa"/>
            <w:noWrap/>
            <w:hideMark/>
          </w:tcPr>
          <w:p w14:paraId="4213DF7A" w14:textId="77777777" w:rsidR="00482DD1" w:rsidRPr="00677178" w:rsidRDefault="00482DD1" w:rsidP="00EF0287">
            <w:pPr>
              <w:rPr>
                <w:sz w:val="18"/>
                <w:szCs w:val="18"/>
                <w:lang w:val="sk-SK"/>
              </w:rPr>
            </w:pPr>
            <w:r w:rsidRPr="00677178">
              <w:rPr>
                <w:sz w:val="18"/>
                <w:szCs w:val="18"/>
                <w:lang w:val="sk-SK"/>
              </w:rPr>
              <w:t>úvod do signálov a systémov</w:t>
            </w:r>
          </w:p>
        </w:tc>
      </w:tr>
      <w:tr w:rsidR="00482DD1" w:rsidRPr="00677178" w14:paraId="27DEB76D" w14:textId="77777777" w:rsidTr="000841FB">
        <w:trPr>
          <w:trHeight w:val="300"/>
        </w:trPr>
        <w:tc>
          <w:tcPr>
            <w:tcW w:w="2359" w:type="dxa"/>
            <w:noWrap/>
            <w:hideMark/>
          </w:tcPr>
          <w:p w14:paraId="00F39B5B" w14:textId="77777777" w:rsidR="00482DD1" w:rsidRPr="00677178" w:rsidRDefault="00482DD1" w:rsidP="00EF0287">
            <w:pPr>
              <w:rPr>
                <w:sz w:val="18"/>
                <w:szCs w:val="18"/>
                <w:lang w:val="sk-SK"/>
              </w:rPr>
            </w:pPr>
            <w:r w:rsidRPr="00677178">
              <w:rPr>
                <w:sz w:val="18"/>
                <w:szCs w:val="18"/>
                <w:lang w:val="sk-SK"/>
              </w:rPr>
              <w:t>doc. RNDr. Božena Dorociaková, PhD.</w:t>
            </w:r>
          </w:p>
        </w:tc>
        <w:tc>
          <w:tcPr>
            <w:tcW w:w="2226" w:type="dxa"/>
            <w:noWrap/>
            <w:hideMark/>
          </w:tcPr>
          <w:p w14:paraId="1C9BB5CC"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1C9A0E62" w14:textId="77777777" w:rsidR="00482DD1" w:rsidRPr="00677178" w:rsidRDefault="00482DD1" w:rsidP="00EF0287">
            <w:pPr>
              <w:rPr>
                <w:sz w:val="18"/>
                <w:szCs w:val="18"/>
                <w:lang w:val="sk-SK"/>
              </w:rPr>
            </w:pPr>
            <w:r w:rsidRPr="00677178">
              <w:rPr>
                <w:sz w:val="18"/>
                <w:szCs w:val="18"/>
                <w:lang w:val="sk-SK"/>
              </w:rPr>
              <w:t>3B0G103</w:t>
            </w:r>
          </w:p>
        </w:tc>
        <w:tc>
          <w:tcPr>
            <w:tcW w:w="3418" w:type="dxa"/>
            <w:noWrap/>
            <w:hideMark/>
          </w:tcPr>
          <w:p w14:paraId="5D267837" w14:textId="77777777" w:rsidR="00482DD1" w:rsidRPr="00677178" w:rsidRDefault="00482DD1" w:rsidP="00EF0287">
            <w:pPr>
              <w:rPr>
                <w:sz w:val="18"/>
                <w:szCs w:val="18"/>
                <w:lang w:val="sk-SK"/>
              </w:rPr>
            </w:pPr>
            <w:r w:rsidRPr="00677178">
              <w:rPr>
                <w:sz w:val="18"/>
                <w:szCs w:val="18"/>
                <w:lang w:val="sk-SK"/>
              </w:rPr>
              <w:t>matematika 1</w:t>
            </w:r>
          </w:p>
        </w:tc>
      </w:tr>
      <w:tr w:rsidR="00482DD1" w:rsidRPr="00677178" w14:paraId="5A3AE51B" w14:textId="77777777" w:rsidTr="000841FB">
        <w:trPr>
          <w:trHeight w:val="300"/>
        </w:trPr>
        <w:tc>
          <w:tcPr>
            <w:tcW w:w="2359" w:type="dxa"/>
            <w:noWrap/>
            <w:hideMark/>
          </w:tcPr>
          <w:p w14:paraId="262F9FE0" w14:textId="77777777" w:rsidR="00482DD1" w:rsidRPr="00677178" w:rsidRDefault="00482DD1" w:rsidP="00EF0287">
            <w:pPr>
              <w:rPr>
                <w:sz w:val="18"/>
                <w:szCs w:val="18"/>
                <w:lang w:val="sk-SK"/>
              </w:rPr>
            </w:pPr>
            <w:r w:rsidRPr="00677178">
              <w:rPr>
                <w:sz w:val="18"/>
                <w:szCs w:val="18"/>
                <w:lang w:val="sk-SK"/>
              </w:rPr>
              <w:t>doc. RNDr. Božena Dorociaková, PhD.</w:t>
            </w:r>
          </w:p>
        </w:tc>
        <w:tc>
          <w:tcPr>
            <w:tcW w:w="2226" w:type="dxa"/>
            <w:noWrap/>
            <w:hideMark/>
          </w:tcPr>
          <w:p w14:paraId="0C150E99"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1EDDBC3B" w14:textId="77777777" w:rsidR="00482DD1" w:rsidRPr="00677178" w:rsidRDefault="00482DD1" w:rsidP="00EF0287">
            <w:pPr>
              <w:rPr>
                <w:sz w:val="18"/>
                <w:szCs w:val="18"/>
                <w:lang w:val="sk-SK"/>
              </w:rPr>
            </w:pPr>
            <w:r w:rsidRPr="00677178">
              <w:rPr>
                <w:sz w:val="18"/>
                <w:szCs w:val="18"/>
                <w:lang w:val="sk-SK"/>
              </w:rPr>
              <w:t>3B0G204</w:t>
            </w:r>
          </w:p>
        </w:tc>
        <w:tc>
          <w:tcPr>
            <w:tcW w:w="3418" w:type="dxa"/>
            <w:noWrap/>
            <w:hideMark/>
          </w:tcPr>
          <w:p w14:paraId="3B8AE333" w14:textId="77777777" w:rsidR="00482DD1" w:rsidRPr="00677178" w:rsidRDefault="00482DD1" w:rsidP="00EF0287">
            <w:pPr>
              <w:rPr>
                <w:sz w:val="18"/>
                <w:szCs w:val="18"/>
                <w:lang w:val="sk-SK"/>
              </w:rPr>
            </w:pPr>
            <w:r w:rsidRPr="00677178">
              <w:rPr>
                <w:sz w:val="18"/>
                <w:szCs w:val="18"/>
                <w:lang w:val="sk-SK"/>
              </w:rPr>
              <w:t>matematika 2</w:t>
            </w:r>
          </w:p>
        </w:tc>
      </w:tr>
      <w:tr w:rsidR="00482DD1" w:rsidRPr="00677178" w14:paraId="77576E54" w14:textId="77777777" w:rsidTr="000841FB">
        <w:trPr>
          <w:trHeight w:val="300"/>
        </w:trPr>
        <w:tc>
          <w:tcPr>
            <w:tcW w:w="2359" w:type="dxa"/>
            <w:noWrap/>
            <w:hideMark/>
          </w:tcPr>
          <w:p w14:paraId="207424E3" w14:textId="77777777" w:rsidR="00482DD1" w:rsidRPr="00677178" w:rsidRDefault="00482DD1" w:rsidP="00EF0287">
            <w:pPr>
              <w:rPr>
                <w:sz w:val="18"/>
                <w:szCs w:val="18"/>
                <w:lang w:val="sk-SK"/>
              </w:rPr>
            </w:pPr>
            <w:r w:rsidRPr="00677178">
              <w:rPr>
                <w:sz w:val="18"/>
                <w:szCs w:val="18"/>
                <w:lang w:val="sk-SK"/>
              </w:rPr>
              <w:t>Mgr. Zuzana Dorušová</w:t>
            </w:r>
          </w:p>
        </w:tc>
        <w:tc>
          <w:tcPr>
            <w:tcW w:w="2226" w:type="dxa"/>
            <w:noWrap/>
            <w:hideMark/>
          </w:tcPr>
          <w:p w14:paraId="22B7D768"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01CF7A71" w14:textId="77777777" w:rsidR="00482DD1" w:rsidRPr="00677178" w:rsidRDefault="00482DD1" w:rsidP="00EF0287">
            <w:pPr>
              <w:rPr>
                <w:sz w:val="18"/>
                <w:szCs w:val="18"/>
                <w:lang w:val="sk-SK"/>
              </w:rPr>
            </w:pPr>
            <w:r w:rsidRPr="00677178">
              <w:rPr>
                <w:sz w:val="18"/>
                <w:szCs w:val="18"/>
                <w:lang w:val="sk-SK"/>
              </w:rPr>
              <w:t>3B00107</w:t>
            </w:r>
          </w:p>
        </w:tc>
        <w:tc>
          <w:tcPr>
            <w:tcW w:w="3418" w:type="dxa"/>
            <w:noWrap/>
            <w:hideMark/>
          </w:tcPr>
          <w:p w14:paraId="0F98E35F" w14:textId="77777777" w:rsidR="00482DD1" w:rsidRPr="00677178" w:rsidRDefault="00482DD1" w:rsidP="00EF0287">
            <w:pPr>
              <w:rPr>
                <w:sz w:val="18"/>
                <w:szCs w:val="18"/>
                <w:lang w:val="sk-SK"/>
              </w:rPr>
            </w:pPr>
            <w:r w:rsidRPr="00677178">
              <w:rPr>
                <w:sz w:val="18"/>
                <w:szCs w:val="18"/>
                <w:lang w:val="sk-SK"/>
              </w:rPr>
              <w:t>seminár z cudzieho jazyka 1</w:t>
            </w:r>
          </w:p>
        </w:tc>
      </w:tr>
      <w:tr w:rsidR="00482DD1" w:rsidRPr="00677178" w14:paraId="6178B66F" w14:textId="77777777" w:rsidTr="000841FB">
        <w:trPr>
          <w:trHeight w:val="300"/>
        </w:trPr>
        <w:tc>
          <w:tcPr>
            <w:tcW w:w="2359" w:type="dxa"/>
            <w:noWrap/>
            <w:hideMark/>
          </w:tcPr>
          <w:p w14:paraId="703093E9" w14:textId="77777777" w:rsidR="00482DD1" w:rsidRPr="00677178" w:rsidRDefault="00482DD1" w:rsidP="00EF0287">
            <w:pPr>
              <w:rPr>
                <w:sz w:val="18"/>
                <w:szCs w:val="18"/>
                <w:lang w:val="sk-SK"/>
              </w:rPr>
            </w:pPr>
            <w:r w:rsidRPr="00677178">
              <w:rPr>
                <w:sz w:val="18"/>
                <w:szCs w:val="18"/>
                <w:lang w:val="sk-SK"/>
              </w:rPr>
              <w:t>Mgr. Zuzana Dorušová</w:t>
            </w:r>
          </w:p>
        </w:tc>
        <w:tc>
          <w:tcPr>
            <w:tcW w:w="2226" w:type="dxa"/>
            <w:noWrap/>
            <w:hideMark/>
          </w:tcPr>
          <w:p w14:paraId="12A7342E"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338976CB" w14:textId="77777777" w:rsidR="00482DD1" w:rsidRPr="00677178" w:rsidRDefault="00482DD1" w:rsidP="00EF0287">
            <w:pPr>
              <w:rPr>
                <w:sz w:val="18"/>
                <w:szCs w:val="18"/>
                <w:lang w:val="sk-SK"/>
              </w:rPr>
            </w:pPr>
            <w:r w:rsidRPr="00677178">
              <w:rPr>
                <w:sz w:val="18"/>
                <w:szCs w:val="18"/>
                <w:lang w:val="sk-SK"/>
              </w:rPr>
              <w:t>3B00205</w:t>
            </w:r>
          </w:p>
        </w:tc>
        <w:tc>
          <w:tcPr>
            <w:tcW w:w="3418" w:type="dxa"/>
            <w:noWrap/>
            <w:hideMark/>
          </w:tcPr>
          <w:p w14:paraId="3B9F186C" w14:textId="77777777" w:rsidR="00482DD1" w:rsidRPr="00677178" w:rsidRDefault="00482DD1" w:rsidP="00EF0287">
            <w:pPr>
              <w:rPr>
                <w:sz w:val="18"/>
                <w:szCs w:val="18"/>
                <w:lang w:val="sk-SK"/>
              </w:rPr>
            </w:pPr>
            <w:r w:rsidRPr="00677178">
              <w:rPr>
                <w:sz w:val="18"/>
                <w:szCs w:val="18"/>
                <w:lang w:val="sk-SK"/>
              </w:rPr>
              <w:t>seminár z cudzieho jazyka 2</w:t>
            </w:r>
          </w:p>
        </w:tc>
      </w:tr>
      <w:tr w:rsidR="00482DD1" w:rsidRPr="00677178" w14:paraId="1B67F4C6" w14:textId="77777777" w:rsidTr="000841FB">
        <w:trPr>
          <w:trHeight w:val="300"/>
        </w:trPr>
        <w:tc>
          <w:tcPr>
            <w:tcW w:w="2359" w:type="dxa"/>
            <w:noWrap/>
            <w:hideMark/>
          </w:tcPr>
          <w:p w14:paraId="6EFB99F0" w14:textId="77777777" w:rsidR="00482DD1" w:rsidRPr="00677178" w:rsidRDefault="00482DD1" w:rsidP="00EF0287">
            <w:pPr>
              <w:rPr>
                <w:sz w:val="18"/>
                <w:szCs w:val="18"/>
                <w:lang w:val="sk-SK"/>
              </w:rPr>
            </w:pPr>
            <w:r w:rsidRPr="00677178">
              <w:rPr>
                <w:sz w:val="18"/>
                <w:szCs w:val="18"/>
                <w:lang w:val="sk-SK"/>
              </w:rPr>
              <w:t>Ing. Jozef Dubovan, PhD.</w:t>
            </w:r>
          </w:p>
        </w:tc>
        <w:tc>
          <w:tcPr>
            <w:tcW w:w="2226" w:type="dxa"/>
            <w:noWrap/>
            <w:hideMark/>
          </w:tcPr>
          <w:p w14:paraId="454D6F51"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46B45C41" w14:textId="77777777" w:rsidR="00482DD1" w:rsidRPr="00677178" w:rsidRDefault="00482DD1" w:rsidP="00EF0287">
            <w:pPr>
              <w:rPr>
                <w:sz w:val="18"/>
                <w:szCs w:val="18"/>
                <w:lang w:val="sk-SK"/>
              </w:rPr>
            </w:pPr>
            <w:r w:rsidRPr="00677178">
              <w:rPr>
                <w:sz w:val="18"/>
                <w:szCs w:val="18"/>
                <w:lang w:val="sk-SK"/>
              </w:rPr>
              <w:t>3B00209</w:t>
            </w:r>
          </w:p>
        </w:tc>
        <w:tc>
          <w:tcPr>
            <w:tcW w:w="3418" w:type="dxa"/>
            <w:noWrap/>
            <w:hideMark/>
          </w:tcPr>
          <w:p w14:paraId="1043FDB0" w14:textId="77777777" w:rsidR="00482DD1" w:rsidRPr="00677178" w:rsidRDefault="00482DD1" w:rsidP="00EF0287">
            <w:pPr>
              <w:rPr>
                <w:sz w:val="18"/>
                <w:szCs w:val="18"/>
                <w:lang w:val="sk-SK"/>
              </w:rPr>
            </w:pPr>
            <w:r w:rsidRPr="00677178">
              <w:rPr>
                <w:sz w:val="18"/>
                <w:szCs w:val="18"/>
                <w:lang w:val="sk-SK"/>
              </w:rPr>
              <w:t>prenosové médiá</w:t>
            </w:r>
          </w:p>
        </w:tc>
      </w:tr>
      <w:tr w:rsidR="00482DD1" w:rsidRPr="00677178" w14:paraId="29923C93" w14:textId="77777777" w:rsidTr="000841FB">
        <w:trPr>
          <w:trHeight w:val="300"/>
        </w:trPr>
        <w:tc>
          <w:tcPr>
            <w:tcW w:w="2359" w:type="dxa"/>
            <w:noWrap/>
            <w:hideMark/>
          </w:tcPr>
          <w:p w14:paraId="7E260D5E" w14:textId="77777777" w:rsidR="00482DD1" w:rsidRPr="00677178" w:rsidRDefault="00482DD1" w:rsidP="00EF0287">
            <w:pPr>
              <w:rPr>
                <w:sz w:val="18"/>
                <w:szCs w:val="18"/>
                <w:lang w:val="sk-SK"/>
              </w:rPr>
            </w:pPr>
            <w:r w:rsidRPr="00677178">
              <w:rPr>
                <w:sz w:val="18"/>
                <w:szCs w:val="18"/>
                <w:lang w:val="sk-SK"/>
              </w:rPr>
              <w:t>Ing. Jozef Dubovan, PhD.</w:t>
            </w:r>
          </w:p>
        </w:tc>
        <w:tc>
          <w:tcPr>
            <w:tcW w:w="2226" w:type="dxa"/>
            <w:noWrap/>
            <w:hideMark/>
          </w:tcPr>
          <w:p w14:paraId="14DBCD41"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4F5E0510" w14:textId="77777777" w:rsidR="00482DD1" w:rsidRPr="00677178" w:rsidRDefault="00482DD1" w:rsidP="00EF0287">
            <w:pPr>
              <w:rPr>
                <w:sz w:val="18"/>
                <w:szCs w:val="18"/>
                <w:lang w:val="sk-SK"/>
              </w:rPr>
            </w:pPr>
            <w:r w:rsidRPr="00677178">
              <w:rPr>
                <w:sz w:val="18"/>
                <w:szCs w:val="18"/>
                <w:lang w:val="sk-SK"/>
              </w:rPr>
              <w:t>3B0G301</w:t>
            </w:r>
          </w:p>
        </w:tc>
        <w:tc>
          <w:tcPr>
            <w:tcW w:w="3418" w:type="dxa"/>
            <w:noWrap/>
            <w:hideMark/>
          </w:tcPr>
          <w:p w14:paraId="64F51778" w14:textId="77777777" w:rsidR="00482DD1" w:rsidRPr="00677178" w:rsidRDefault="00482DD1" w:rsidP="00EF0287">
            <w:pPr>
              <w:rPr>
                <w:sz w:val="18"/>
                <w:szCs w:val="18"/>
                <w:lang w:val="sk-SK"/>
              </w:rPr>
            </w:pPr>
            <w:r w:rsidRPr="00677178">
              <w:rPr>
                <w:sz w:val="18"/>
                <w:szCs w:val="18"/>
                <w:lang w:val="sk-SK"/>
              </w:rPr>
              <w:t>počítačová grafika 2</w:t>
            </w:r>
          </w:p>
        </w:tc>
      </w:tr>
      <w:tr w:rsidR="00482DD1" w:rsidRPr="00677178" w14:paraId="2072665A" w14:textId="77777777" w:rsidTr="000841FB">
        <w:trPr>
          <w:trHeight w:val="300"/>
        </w:trPr>
        <w:tc>
          <w:tcPr>
            <w:tcW w:w="2359" w:type="dxa"/>
            <w:noWrap/>
            <w:hideMark/>
          </w:tcPr>
          <w:p w14:paraId="6A2A8F0B" w14:textId="77777777" w:rsidR="00482DD1" w:rsidRPr="00677178" w:rsidRDefault="00482DD1" w:rsidP="00EF0287">
            <w:pPr>
              <w:rPr>
                <w:sz w:val="18"/>
                <w:szCs w:val="18"/>
                <w:lang w:val="sk-SK"/>
              </w:rPr>
            </w:pPr>
            <w:r w:rsidRPr="00677178">
              <w:rPr>
                <w:sz w:val="18"/>
                <w:szCs w:val="18"/>
                <w:lang w:val="sk-SK"/>
              </w:rPr>
              <w:t>doc. Ing. Mária Ďurišová, PhD.</w:t>
            </w:r>
          </w:p>
        </w:tc>
        <w:tc>
          <w:tcPr>
            <w:tcW w:w="2226" w:type="dxa"/>
            <w:noWrap/>
            <w:hideMark/>
          </w:tcPr>
          <w:p w14:paraId="7DBE894F"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11A6A69F" w14:textId="77777777" w:rsidR="00482DD1" w:rsidRPr="00677178" w:rsidRDefault="00482DD1" w:rsidP="00EF0287">
            <w:pPr>
              <w:rPr>
                <w:sz w:val="18"/>
                <w:szCs w:val="18"/>
                <w:lang w:val="sk-SK"/>
              </w:rPr>
            </w:pPr>
            <w:r w:rsidRPr="00677178">
              <w:rPr>
                <w:sz w:val="18"/>
                <w:szCs w:val="18"/>
                <w:lang w:val="sk-SK"/>
              </w:rPr>
              <w:t>3B00500</w:t>
            </w:r>
          </w:p>
        </w:tc>
        <w:tc>
          <w:tcPr>
            <w:tcW w:w="3418" w:type="dxa"/>
            <w:noWrap/>
            <w:hideMark/>
          </w:tcPr>
          <w:p w14:paraId="4152CC3F" w14:textId="77777777" w:rsidR="00482DD1" w:rsidRPr="00677178" w:rsidRDefault="00482DD1" w:rsidP="00EF0287">
            <w:pPr>
              <w:rPr>
                <w:sz w:val="18"/>
                <w:szCs w:val="18"/>
                <w:lang w:val="sk-SK"/>
              </w:rPr>
            </w:pPr>
            <w:r w:rsidRPr="00677178">
              <w:rPr>
                <w:sz w:val="18"/>
                <w:szCs w:val="18"/>
                <w:lang w:val="sk-SK"/>
              </w:rPr>
              <w:t>povolanie podnikateľ 1</w:t>
            </w:r>
          </w:p>
        </w:tc>
      </w:tr>
      <w:tr w:rsidR="00482DD1" w:rsidRPr="00677178" w14:paraId="0D2258AC" w14:textId="77777777" w:rsidTr="000841FB">
        <w:trPr>
          <w:trHeight w:val="300"/>
        </w:trPr>
        <w:tc>
          <w:tcPr>
            <w:tcW w:w="2359" w:type="dxa"/>
            <w:noWrap/>
            <w:hideMark/>
          </w:tcPr>
          <w:p w14:paraId="5FCD5FE3" w14:textId="77777777" w:rsidR="00482DD1" w:rsidRPr="00677178" w:rsidRDefault="00482DD1" w:rsidP="00EF0287">
            <w:pPr>
              <w:rPr>
                <w:sz w:val="18"/>
                <w:szCs w:val="18"/>
                <w:lang w:val="sk-SK"/>
              </w:rPr>
            </w:pPr>
            <w:r w:rsidRPr="00677178">
              <w:rPr>
                <w:sz w:val="18"/>
                <w:szCs w:val="18"/>
                <w:lang w:val="sk-SK"/>
              </w:rPr>
              <w:t>doc. Ing. Mária Ďurišová, PhD.</w:t>
            </w:r>
          </w:p>
        </w:tc>
        <w:tc>
          <w:tcPr>
            <w:tcW w:w="2226" w:type="dxa"/>
            <w:noWrap/>
            <w:hideMark/>
          </w:tcPr>
          <w:p w14:paraId="64E47575"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2B7AFC38" w14:textId="77777777" w:rsidR="00482DD1" w:rsidRPr="00677178" w:rsidRDefault="00482DD1" w:rsidP="00EF0287">
            <w:pPr>
              <w:rPr>
                <w:sz w:val="18"/>
                <w:szCs w:val="18"/>
                <w:lang w:val="sk-SK"/>
              </w:rPr>
            </w:pPr>
            <w:r w:rsidRPr="00677178">
              <w:rPr>
                <w:sz w:val="18"/>
                <w:szCs w:val="18"/>
                <w:lang w:val="sk-SK"/>
              </w:rPr>
              <w:t>3B00601</w:t>
            </w:r>
          </w:p>
        </w:tc>
        <w:tc>
          <w:tcPr>
            <w:tcW w:w="3418" w:type="dxa"/>
            <w:noWrap/>
            <w:hideMark/>
          </w:tcPr>
          <w:p w14:paraId="282ACDB5" w14:textId="77777777" w:rsidR="00482DD1" w:rsidRPr="00677178" w:rsidRDefault="00482DD1" w:rsidP="00EF0287">
            <w:pPr>
              <w:rPr>
                <w:sz w:val="18"/>
                <w:szCs w:val="18"/>
                <w:lang w:val="sk-SK"/>
              </w:rPr>
            </w:pPr>
            <w:r w:rsidRPr="00677178">
              <w:rPr>
                <w:sz w:val="18"/>
                <w:szCs w:val="18"/>
                <w:lang w:val="sk-SK"/>
              </w:rPr>
              <w:t>povolanie podnikateľ 2</w:t>
            </w:r>
          </w:p>
        </w:tc>
      </w:tr>
      <w:tr w:rsidR="00482DD1" w:rsidRPr="00677178" w14:paraId="61C7B37C" w14:textId="77777777" w:rsidTr="000841FB">
        <w:trPr>
          <w:trHeight w:val="300"/>
        </w:trPr>
        <w:tc>
          <w:tcPr>
            <w:tcW w:w="2359" w:type="dxa"/>
            <w:noWrap/>
            <w:hideMark/>
          </w:tcPr>
          <w:p w14:paraId="79B06FA2" w14:textId="77777777" w:rsidR="00482DD1" w:rsidRPr="00677178" w:rsidRDefault="00482DD1" w:rsidP="00EF0287">
            <w:pPr>
              <w:rPr>
                <w:sz w:val="18"/>
                <w:szCs w:val="18"/>
                <w:lang w:val="sk-SK"/>
              </w:rPr>
            </w:pPr>
            <w:r w:rsidRPr="00677178">
              <w:rPr>
                <w:sz w:val="18"/>
                <w:szCs w:val="18"/>
                <w:lang w:val="sk-SK"/>
              </w:rPr>
              <w:t>doc. Mgr. Branislav Ftorek, PhD.</w:t>
            </w:r>
          </w:p>
        </w:tc>
        <w:tc>
          <w:tcPr>
            <w:tcW w:w="2226" w:type="dxa"/>
            <w:noWrap/>
            <w:hideMark/>
          </w:tcPr>
          <w:p w14:paraId="00B7A00D"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1F83D27D" w14:textId="77777777" w:rsidR="00482DD1" w:rsidRPr="00677178" w:rsidRDefault="00482DD1" w:rsidP="00EF0287">
            <w:pPr>
              <w:rPr>
                <w:sz w:val="18"/>
                <w:szCs w:val="18"/>
                <w:lang w:val="sk-SK"/>
              </w:rPr>
            </w:pPr>
            <w:r w:rsidRPr="00677178">
              <w:rPr>
                <w:sz w:val="18"/>
                <w:szCs w:val="18"/>
                <w:lang w:val="sk-SK"/>
              </w:rPr>
              <w:t>3B0G103</w:t>
            </w:r>
          </w:p>
        </w:tc>
        <w:tc>
          <w:tcPr>
            <w:tcW w:w="3418" w:type="dxa"/>
            <w:noWrap/>
            <w:hideMark/>
          </w:tcPr>
          <w:p w14:paraId="1F2ECEFE" w14:textId="77777777" w:rsidR="00482DD1" w:rsidRPr="00677178" w:rsidRDefault="00482DD1" w:rsidP="00EF0287">
            <w:pPr>
              <w:rPr>
                <w:sz w:val="18"/>
                <w:szCs w:val="18"/>
                <w:lang w:val="sk-SK"/>
              </w:rPr>
            </w:pPr>
            <w:r w:rsidRPr="00677178">
              <w:rPr>
                <w:sz w:val="18"/>
                <w:szCs w:val="18"/>
                <w:lang w:val="sk-SK"/>
              </w:rPr>
              <w:t>matematika 1</w:t>
            </w:r>
          </w:p>
        </w:tc>
      </w:tr>
      <w:tr w:rsidR="00482DD1" w:rsidRPr="00677178" w14:paraId="1C1EEA05" w14:textId="77777777" w:rsidTr="000841FB">
        <w:trPr>
          <w:trHeight w:val="300"/>
        </w:trPr>
        <w:tc>
          <w:tcPr>
            <w:tcW w:w="2359" w:type="dxa"/>
            <w:noWrap/>
            <w:hideMark/>
          </w:tcPr>
          <w:p w14:paraId="453D9000" w14:textId="77777777" w:rsidR="00482DD1" w:rsidRPr="00677178" w:rsidRDefault="00482DD1" w:rsidP="00EF0287">
            <w:pPr>
              <w:rPr>
                <w:sz w:val="18"/>
                <w:szCs w:val="18"/>
                <w:lang w:val="sk-SK"/>
              </w:rPr>
            </w:pPr>
            <w:r w:rsidRPr="00677178">
              <w:rPr>
                <w:sz w:val="18"/>
                <w:szCs w:val="18"/>
                <w:lang w:val="sk-SK"/>
              </w:rPr>
              <w:t>doc. Mgr. Branislav Ftorek, PhD.</w:t>
            </w:r>
          </w:p>
        </w:tc>
        <w:tc>
          <w:tcPr>
            <w:tcW w:w="2226" w:type="dxa"/>
            <w:noWrap/>
            <w:hideMark/>
          </w:tcPr>
          <w:p w14:paraId="65CA1A07"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15556A11" w14:textId="77777777" w:rsidR="00482DD1" w:rsidRPr="00677178" w:rsidRDefault="00482DD1" w:rsidP="00EF0287">
            <w:pPr>
              <w:rPr>
                <w:sz w:val="18"/>
                <w:szCs w:val="18"/>
                <w:lang w:val="sk-SK"/>
              </w:rPr>
            </w:pPr>
            <w:r w:rsidRPr="00677178">
              <w:rPr>
                <w:sz w:val="18"/>
                <w:szCs w:val="18"/>
                <w:lang w:val="sk-SK"/>
              </w:rPr>
              <w:t>3B0G204</w:t>
            </w:r>
          </w:p>
        </w:tc>
        <w:tc>
          <w:tcPr>
            <w:tcW w:w="3418" w:type="dxa"/>
            <w:noWrap/>
            <w:hideMark/>
          </w:tcPr>
          <w:p w14:paraId="08D2DAC2" w14:textId="77777777" w:rsidR="00482DD1" w:rsidRPr="00677178" w:rsidRDefault="00482DD1" w:rsidP="00EF0287">
            <w:pPr>
              <w:rPr>
                <w:sz w:val="18"/>
                <w:szCs w:val="18"/>
                <w:lang w:val="sk-SK"/>
              </w:rPr>
            </w:pPr>
            <w:r w:rsidRPr="00677178">
              <w:rPr>
                <w:sz w:val="18"/>
                <w:szCs w:val="18"/>
                <w:lang w:val="sk-SK"/>
              </w:rPr>
              <w:t>matematika 2</w:t>
            </w:r>
          </w:p>
        </w:tc>
      </w:tr>
      <w:tr w:rsidR="00482DD1" w:rsidRPr="00677178" w14:paraId="05AFD51E" w14:textId="77777777" w:rsidTr="000841FB">
        <w:trPr>
          <w:trHeight w:val="300"/>
        </w:trPr>
        <w:tc>
          <w:tcPr>
            <w:tcW w:w="2359" w:type="dxa"/>
            <w:noWrap/>
            <w:hideMark/>
          </w:tcPr>
          <w:p w14:paraId="6904755D" w14:textId="77777777" w:rsidR="00482DD1" w:rsidRPr="00677178" w:rsidRDefault="00482DD1" w:rsidP="00EF0287">
            <w:pPr>
              <w:rPr>
                <w:sz w:val="18"/>
                <w:szCs w:val="18"/>
                <w:lang w:val="sk-SK"/>
              </w:rPr>
            </w:pPr>
            <w:r w:rsidRPr="00677178">
              <w:rPr>
                <w:sz w:val="18"/>
                <w:szCs w:val="18"/>
                <w:lang w:val="sk-SK"/>
              </w:rPr>
              <w:t>doc. Mgr. Branislav Ftorek, PhD.</w:t>
            </w:r>
          </w:p>
        </w:tc>
        <w:tc>
          <w:tcPr>
            <w:tcW w:w="2226" w:type="dxa"/>
            <w:noWrap/>
            <w:hideMark/>
          </w:tcPr>
          <w:p w14:paraId="6B176FC9"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7D286DA6" w14:textId="77777777" w:rsidR="00482DD1" w:rsidRPr="00677178" w:rsidRDefault="00482DD1" w:rsidP="00EF0287">
            <w:pPr>
              <w:rPr>
                <w:sz w:val="18"/>
                <w:szCs w:val="18"/>
                <w:lang w:val="sk-SK"/>
              </w:rPr>
            </w:pPr>
            <w:r w:rsidRPr="00677178">
              <w:rPr>
                <w:sz w:val="18"/>
                <w:szCs w:val="18"/>
                <w:lang w:val="sk-SK"/>
              </w:rPr>
              <w:t>3B0G205</w:t>
            </w:r>
          </w:p>
        </w:tc>
        <w:tc>
          <w:tcPr>
            <w:tcW w:w="3418" w:type="dxa"/>
            <w:noWrap/>
            <w:hideMark/>
          </w:tcPr>
          <w:p w14:paraId="13036E6C" w14:textId="77777777" w:rsidR="00482DD1" w:rsidRPr="00677178" w:rsidRDefault="00482DD1" w:rsidP="00EF0287">
            <w:pPr>
              <w:rPr>
                <w:sz w:val="18"/>
                <w:szCs w:val="18"/>
                <w:lang w:val="sk-SK"/>
              </w:rPr>
            </w:pPr>
            <w:r w:rsidRPr="00677178">
              <w:rPr>
                <w:sz w:val="18"/>
                <w:szCs w:val="18"/>
                <w:lang w:val="sk-SK"/>
              </w:rPr>
              <w:t>seminár z matematiky pre MT 2</w:t>
            </w:r>
          </w:p>
        </w:tc>
      </w:tr>
      <w:tr w:rsidR="00482DD1" w:rsidRPr="00677178" w14:paraId="32D4B1FD" w14:textId="77777777" w:rsidTr="000841FB">
        <w:trPr>
          <w:trHeight w:val="300"/>
        </w:trPr>
        <w:tc>
          <w:tcPr>
            <w:tcW w:w="2359" w:type="dxa"/>
            <w:noWrap/>
            <w:hideMark/>
          </w:tcPr>
          <w:p w14:paraId="458F95FF" w14:textId="77777777" w:rsidR="00482DD1" w:rsidRPr="00677178" w:rsidRDefault="00482DD1" w:rsidP="00EF0287">
            <w:pPr>
              <w:rPr>
                <w:sz w:val="18"/>
                <w:szCs w:val="18"/>
                <w:lang w:val="sk-SK"/>
              </w:rPr>
            </w:pPr>
            <w:r w:rsidRPr="00677178">
              <w:rPr>
                <w:sz w:val="18"/>
                <w:szCs w:val="18"/>
                <w:lang w:val="sk-SK"/>
              </w:rPr>
              <w:t>Mgr. art. Zuzana Galková, ArtD.</w:t>
            </w:r>
          </w:p>
        </w:tc>
        <w:tc>
          <w:tcPr>
            <w:tcW w:w="2226" w:type="dxa"/>
            <w:noWrap/>
            <w:hideMark/>
          </w:tcPr>
          <w:p w14:paraId="307A3706"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5B9D9D6C" w14:textId="77777777" w:rsidR="00482DD1" w:rsidRPr="00677178" w:rsidRDefault="00482DD1" w:rsidP="00EF0287">
            <w:pPr>
              <w:rPr>
                <w:sz w:val="18"/>
                <w:szCs w:val="18"/>
                <w:lang w:val="sk-SK"/>
              </w:rPr>
            </w:pPr>
            <w:r w:rsidRPr="00677178">
              <w:rPr>
                <w:sz w:val="18"/>
                <w:szCs w:val="18"/>
                <w:lang w:val="sk-SK"/>
              </w:rPr>
              <w:t>3B0G403</w:t>
            </w:r>
          </w:p>
        </w:tc>
        <w:tc>
          <w:tcPr>
            <w:tcW w:w="3418" w:type="dxa"/>
            <w:noWrap/>
            <w:hideMark/>
          </w:tcPr>
          <w:p w14:paraId="48AD1392" w14:textId="77777777" w:rsidR="00482DD1" w:rsidRPr="00677178" w:rsidRDefault="00482DD1" w:rsidP="00EF0287">
            <w:pPr>
              <w:rPr>
                <w:sz w:val="18"/>
                <w:szCs w:val="18"/>
                <w:lang w:val="sk-SK"/>
              </w:rPr>
            </w:pPr>
            <w:r w:rsidRPr="00677178">
              <w:rPr>
                <w:sz w:val="18"/>
                <w:szCs w:val="18"/>
                <w:lang w:val="sk-SK"/>
              </w:rPr>
              <w:t>strihová skladba</w:t>
            </w:r>
          </w:p>
        </w:tc>
      </w:tr>
      <w:tr w:rsidR="00482DD1" w:rsidRPr="00677178" w14:paraId="08E75632" w14:textId="77777777" w:rsidTr="000841FB">
        <w:trPr>
          <w:trHeight w:val="300"/>
        </w:trPr>
        <w:tc>
          <w:tcPr>
            <w:tcW w:w="2359" w:type="dxa"/>
            <w:noWrap/>
            <w:hideMark/>
          </w:tcPr>
          <w:p w14:paraId="24BD0A9B" w14:textId="77777777" w:rsidR="00482DD1" w:rsidRPr="00677178" w:rsidRDefault="00482DD1" w:rsidP="00EF0287">
            <w:pPr>
              <w:rPr>
                <w:sz w:val="18"/>
                <w:szCs w:val="18"/>
                <w:lang w:val="sk-SK"/>
              </w:rPr>
            </w:pPr>
            <w:r w:rsidRPr="00677178">
              <w:rPr>
                <w:sz w:val="18"/>
                <w:szCs w:val="18"/>
                <w:lang w:val="sk-SK"/>
              </w:rPr>
              <w:t>Mgr. art. Zuzana Galková, ArtD.</w:t>
            </w:r>
          </w:p>
        </w:tc>
        <w:tc>
          <w:tcPr>
            <w:tcW w:w="2226" w:type="dxa"/>
            <w:noWrap/>
            <w:hideMark/>
          </w:tcPr>
          <w:p w14:paraId="034CB208"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30568897" w14:textId="77777777" w:rsidR="00482DD1" w:rsidRPr="00677178" w:rsidRDefault="00482DD1" w:rsidP="00EF0287">
            <w:pPr>
              <w:rPr>
                <w:sz w:val="18"/>
                <w:szCs w:val="18"/>
                <w:lang w:val="sk-SK"/>
              </w:rPr>
            </w:pPr>
            <w:r w:rsidRPr="00677178">
              <w:rPr>
                <w:sz w:val="18"/>
                <w:szCs w:val="18"/>
                <w:lang w:val="sk-SK"/>
              </w:rPr>
              <w:t>3B0G503</w:t>
            </w:r>
          </w:p>
        </w:tc>
        <w:tc>
          <w:tcPr>
            <w:tcW w:w="3418" w:type="dxa"/>
            <w:noWrap/>
            <w:hideMark/>
          </w:tcPr>
          <w:p w14:paraId="02C2DEBB" w14:textId="77777777" w:rsidR="00482DD1" w:rsidRPr="00677178" w:rsidRDefault="00482DD1" w:rsidP="00EF0287">
            <w:pPr>
              <w:rPr>
                <w:sz w:val="18"/>
                <w:szCs w:val="18"/>
                <w:lang w:val="sk-SK"/>
              </w:rPr>
            </w:pPr>
            <w:r w:rsidRPr="00677178">
              <w:rPr>
                <w:sz w:val="18"/>
                <w:szCs w:val="18"/>
                <w:lang w:val="sk-SK"/>
              </w:rPr>
              <w:t>skupinový projekt z MT</w:t>
            </w:r>
          </w:p>
        </w:tc>
      </w:tr>
      <w:tr w:rsidR="00482DD1" w:rsidRPr="00677178" w14:paraId="765C4397" w14:textId="77777777" w:rsidTr="000841FB">
        <w:trPr>
          <w:trHeight w:val="300"/>
        </w:trPr>
        <w:tc>
          <w:tcPr>
            <w:tcW w:w="2359" w:type="dxa"/>
            <w:noWrap/>
            <w:hideMark/>
          </w:tcPr>
          <w:p w14:paraId="714C505A" w14:textId="77777777" w:rsidR="00482DD1" w:rsidRPr="00677178" w:rsidRDefault="00482DD1" w:rsidP="00EF0287">
            <w:pPr>
              <w:rPr>
                <w:sz w:val="18"/>
                <w:szCs w:val="18"/>
                <w:lang w:val="sk-SK"/>
              </w:rPr>
            </w:pPr>
            <w:r w:rsidRPr="00677178">
              <w:rPr>
                <w:sz w:val="18"/>
                <w:szCs w:val="18"/>
                <w:lang w:val="sk-SK"/>
              </w:rPr>
              <w:t>Ing. Peter Gašo, PhD.</w:t>
            </w:r>
          </w:p>
        </w:tc>
        <w:tc>
          <w:tcPr>
            <w:tcW w:w="2226" w:type="dxa"/>
            <w:noWrap/>
            <w:hideMark/>
          </w:tcPr>
          <w:p w14:paraId="17B38FAC"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5E9B8071" w14:textId="77777777" w:rsidR="00482DD1" w:rsidRPr="00677178" w:rsidRDefault="00482DD1" w:rsidP="00EF0287">
            <w:pPr>
              <w:rPr>
                <w:sz w:val="18"/>
                <w:szCs w:val="18"/>
                <w:lang w:val="sk-SK"/>
              </w:rPr>
            </w:pPr>
            <w:r w:rsidRPr="00677178">
              <w:rPr>
                <w:sz w:val="18"/>
                <w:szCs w:val="18"/>
                <w:lang w:val="sk-SK"/>
              </w:rPr>
              <w:t>3B00110</w:t>
            </w:r>
          </w:p>
        </w:tc>
        <w:tc>
          <w:tcPr>
            <w:tcW w:w="3418" w:type="dxa"/>
            <w:noWrap/>
            <w:hideMark/>
          </w:tcPr>
          <w:p w14:paraId="0E9B496B" w14:textId="77777777" w:rsidR="00482DD1" w:rsidRPr="00677178" w:rsidRDefault="00482DD1" w:rsidP="00EF0287">
            <w:pPr>
              <w:rPr>
                <w:sz w:val="18"/>
                <w:szCs w:val="18"/>
                <w:lang w:val="sk-SK"/>
              </w:rPr>
            </w:pPr>
            <w:r w:rsidRPr="00677178">
              <w:rPr>
                <w:sz w:val="18"/>
                <w:szCs w:val="18"/>
                <w:lang w:val="sk-SK"/>
              </w:rPr>
              <w:t>základy fyziky</w:t>
            </w:r>
          </w:p>
        </w:tc>
      </w:tr>
      <w:tr w:rsidR="00482DD1" w:rsidRPr="00677178" w14:paraId="303BA798" w14:textId="77777777" w:rsidTr="000841FB">
        <w:trPr>
          <w:trHeight w:val="300"/>
        </w:trPr>
        <w:tc>
          <w:tcPr>
            <w:tcW w:w="2359" w:type="dxa"/>
            <w:noWrap/>
            <w:hideMark/>
          </w:tcPr>
          <w:p w14:paraId="4C9A0120" w14:textId="77777777" w:rsidR="00482DD1" w:rsidRPr="00677178" w:rsidRDefault="00482DD1" w:rsidP="00EF0287">
            <w:pPr>
              <w:rPr>
                <w:sz w:val="18"/>
                <w:szCs w:val="18"/>
                <w:lang w:val="sk-SK"/>
              </w:rPr>
            </w:pPr>
            <w:r w:rsidRPr="00677178">
              <w:rPr>
                <w:sz w:val="18"/>
                <w:szCs w:val="18"/>
                <w:lang w:val="sk-SK"/>
              </w:rPr>
              <w:t>Ing. Peter Gašo, PhD.</w:t>
            </w:r>
          </w:p>
        </w:tc>
        <w:tc>
          <w:tcPr>
            <w:tcW w:w="2226" w:type="dxa"/>
            <w:noWrap/>
            <w:hideMark/>
          </w:tcPr>
          <w:p w14:paraId="4B29F979"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2454706C" w14:textId="77777777" w:rsidR="00482DD1" w:rsidRPr="00677178" w:rsidRDefault="00482DD1" w:rsidP="00EF0287">
            <w:pPr>
              <w:rPr>
                <w:sz w:val="18"/>
                <w:szCs w:val="18"/>
                <w:lang w:val="sk-SK"/>
              </w:rPr>
            </w:pPr>
            <w:r w:rsidRPr="00677178">
              <w:rPr>
                <w:sz w:val="18"/>
                <w:szCs w:val="18"/>
                <w:lang w:val="sk-SK"/>
              </w:rPr>
              <w:t>3B00207</w:t>
            </w:r>
          </w:p>
        </w:tc>
        <w:tc>
          <w:tcPr>
            <w:tcW w:w="3418" w:type="dxa"/>
            <w:noWrap/>
            <w:hideMark/>
          </w:tcPr>
          <w:p w14:paraId="5669B46D" w14:textId="77777777" w:rsidR="00482DD1" w:rsidRPr="00677178" w:rsidRDefault="00482DD1" w:rsidP="00EF0287">
            <w:pPr>
              <w:rPr>
                <w:sz w:val="18"/>
                <w:szCs w:val="18"/>
                <w:lang w:val="sk-SK"/>
              </w:rPr>
            </w:pPr>
            <w:r w:rsidRPr="00677178">
              <w:rPr>
                <w:sz w:val="18"/>
                <w:szCs w:val="18"/>
                <w:lang w:val="sk-SK"/>
              </w:rPr>
              <w:t>aplikovaná fyzika</w:t>
            </w:r>
          </w:p>
        </w:tc>
      </w:tr>
      <w:tr w:rsidR="00482DD1" w:rsidRPr="00677178" w14:paraId="5AEAD54E" w14:textId="77777777" w:rsidTr="000841FB">
        <w:trPr>
          <w:trHeight w:val="300"/>
        </w:trPr>
        <w:tc>
          <w:tcPr>
            <w:tcW w:w="2359" w:type="dxa"/>
            <w:noWrap/>
            <w:hideMark/>
          </w:tcPr>
          <w:p w14:paraId="7B993E91" w14:textId="77777777" w:rsidR="00482DD1" w:rsidRPr="00677178" w:rsidRDefault="00482DD1" w:rsidP="00EF0287">
            <w:pPr>
              <w:rPr>
                <w:sz w:val="18"/>
                <w:szCs w:val="18"/>
                <w:lang w:val="sk-SK"/>
              </w:rPr>
            </w:pPr>
            <w:r w:rsidRPr="00677178">
              <w:rPr>
                <w:sz w:val="18"/>
                <w:szCs w:val="18"/>
                <w:lang w:val="sk-SK"/>
              </w:rPr>
              <w:t>Mgr. Dušan Giba</w:t>
            </w:r>
          </w:p>
        </w:tc>
        <w:tc>
          <w:tcPr>
            <w:tcW w:w="2226" w:type="dxa"/>
            <w:noWrap/>
            <w:hideMark/>
          </w:tcPr>
          <w:p w14:paraId="41024466"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0F06E37C" w14:textId="77777777" w:rsidR="00482DD1" w:rsidRPr="00677178" w:rsidRDefault="00482DD1" w:rsidP="00EF0287">
            <w:pPr>
              <w:rPr>
                <w:sz w:val="18"/>
                <w:szCs w:val="18"/>
                <w:lang w:val="sk-SK"/>
              </w:rPr>
            </w:pPr>
            <w:r w:rsidRPr="00677178">
              <w:rPr>
                <w:sz w:val="18"/>
                <w:szCs w:val="18"/>
                <w:lang w:val="sk-SK"/>
              </w:rPr>
              <w:t>3BTS001-6</w:t>
            </w:r>
          </w:p>
        </w:tc>
        <w:tc>
          <w:tcPr>
            <w:tcW w:w="3418" w:type="dxa"/>
            <w:noWrap/>
            <w:hideMark/>
          </w:tcPr>
          <w:p w14:paraId="1651CB24" w14:textId="77777777" w:rsidR="00482DD1" w:rsidRPr="00677178" w:rsidRDefault="00482DD1" w:rsidP="00EF0287">
            <w:pPr>
              <w:rPr>
                <w:sz w:val="18"/>
                <w:szCs w:val="18"/>
                <w:lang w:val="sk-SK"/>
              </w:rPr>
            </w:pPr>
            <w:r w:rsidRPr="00677178">
              <w:rPr>
                <w:sz w:val="18"/>
                <w:szCs w:val="18"/>
                <w:lang w:val="sk-SK"/>
              </w:rPr>
              <w:t>telovýchovné sústredenie</w:t>
            </w:r>
          </w:p>
        </w:tc>
      </w:tr>
      <w:tr w:rsidR="00482DD1" w:rsidRPr="00677178" w14:paraId="01E05E2B" w14:textId="77777777" w:rsidTr="000841FB">
        <w:trPr>
          <w:trHeight w:val="300"/>
        </w:trPr>
        <w:tc>
          <w:tcPr>
            <w:tcW w:w="2359" w:type="dxa"/>
            <w:noWrap/>
            <w:hideMark/>
          </w:tcPr>
          <w:p w14:paraId="7E05F822" w14:textId="77777777" w:rsidR="00482DD1" w:rsidRPr="00677178" w:rsidRDefault="00482DD1" w:rsidP="00EF0287">
            <w:pPr>
              <w:rPr>
                <w:sz w:val="18"/>
                <w:szCs w:val="18"/>
                <w:lang w:val="sk-SK"/>
              </w:rPr>
            </w:pPr>
            <w:r w:rsidRPr="00677178">
              <w:rPr>
                <w:sz w:val="18"/>
                <w:szCs w:val="18"/>
                <w:lang w:val="sk-SK"/>
              </w:rPr>
              <w:t>Mgr. Dušan Giba</w:t>
            </w:r>
          </w:p>
        </w:tc>
        <w:tc>
          <w:tcPr>
            <w:tcW w:w="2226" w:type="dxa"/>
            <w:noWrap/>
            <w:hideMark/>
          </w:tcPr>
          <w:p w14:paraId="460D38A5" w14:textId="77777777" w:rsidR="00482DD1" w:rsidRPr="00677178" w:rsidRDefault="00482DD1" w:rsidP="00EF0287">
            <w:pPr>
              <w:rPr>
                <w:sz w:val="18"/>
                <w:szCs w:val="18"/>
                <w:lang w:val="sk-SK"/>
              </w:rPr>
            </w:pPr>
            <w:r w:rsidRPr="00677178">
              <w:rPr>
                <w:sz w:val="18"/>
                <w:szCs w:val="18"/>
                <w:lang w:val="sk-SK"/>
              </w:rPr>
              <w:t>cvičenia</w:t>
            </w:r>
          </w:p>
        </w:tc>
        <w:tc>
          <w:tcPr>
            <w:tcW w:w="1892" w:type="dxa"/>
            <w:hideMark/>
          </w:tcPr>
          <w:p w14:paraId="0442FB5F" w14:textId="77777777" w:rsidR="00482DD1" w:rsidRPr="00677178" w:rsidRDefault="00482DD1" w:rsidP="00EF0287">
            <w:pPr>
              <w:rPr>
                <w:sz w:val="18"/>
                <w:szCs w:val="18"/>
                <w:lang w:val="sk-SK"/>
              </w:rPr>
            </w:pPr>
            <w:r w:rsidRPr="00677178">
              <w:rPr>
                <w:sz w:val="18"/>
                <w:szCs w:val="18"/>
                <w:lang w:val="sk-SK"/>
              </w:rPr>
              <w:t xml:space="preserve">3BTV001-6, </w:t>
            </w:r>
          </w:p>
        </w:tc>
        <w:tc>
          <w:tcPr>
            <w:tcW w:w="3418" w:type="dxa"/>
            <w:noWrap/>
            <w:hideMark/>
          </w:tcPr>
          <w:p w14:paraId="18B20E6E" w14:textId="77777777" w:rsidR="00482DD1" w:rsidRPr="00677178" w:rsidRDefault="00482DD1" w:rsidP="00EF0287">
            <w:pPr>
              <w:rPr>
                <w:sz w:val="18"/>
                <w:szCs w:val="18"/>
                <w:lang w:val="sk-SK"/>
              </w:rPr>
            </w:pPr>
            <w:r w:rsidRPr="00677178">
              <w:rPr>
                <w:sz w:val="18"/>
                <w:szCs w:val="18"/>
                <w:lang w:val="sk-SK"/>
              </w:rPr>
              <w:t>telesná výchova</w:t>
            </w:r>
          </w:p>
        </w:tc>
      </w:tr>
      <w:tr w:rsidR="00482DD1" w:rsidRPr="00677178" w14:paraId="015DB941" w14:textId="77777777" w:rsidTr="000841FB">
        <w:trPr>
          <w:trHeight w:val="300"/>
        </w:trPr>
        <w:tc>
          <w:tcPr>
            <w:tcW w:w="2359" w:type="dxa"/>
            <w:noWrap/>
            <w:hideMark/>
          </w:tcPr>
          <w:p w14:paraId="178940AF" w14:textId="77777777" w:rsidR="00482DD1" w:rsidRPr="00677178" w:rsidRDefault="00482DD1" w:rsidP="00EF0287">
            <w:pPr>
              <w:rPr>
                <w:sz w:val="18"/>
                <w:szCs w:val="18"/>
                <w:lang w:val="sk-SK"/>
              </w:rPr>
            </w:pPr>
            <w:r w:rsidRPr="00677178">
              <w:rPr>
                <w:sz w:val="18"/>
                <w:szCs w:val="18"/>
                <w:lang w:val="sk-SK"/>
              </w:rPr>
              <w:t>Ing. Daniela Gombárska, PhD.</w:t>
            </w:r>
          </w:p>
        </w:tc>
        <w:tc>
          <w:tcPr>
            <w:tcW w:w="2226" w:type="dxa"/>
            <w:noWrap/>
            <w:hideMark/>
          </w:tcPr>
          <w:p w14:paraId="078341BC"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517D90B4" w14:textId="77777777" w:rsidR="00482DD1" w:rsidRPr="00677178" w:rsidRDefault="00482DD1" w:rsidP="00EF0287">
            <w:pPr>
              <w:rPr>
                <w:sz w:val="18"/>
                <w:szCs w:val="18"/>
                <w:lang w:val="sk-SK"/>
              </w:rPr>
            </w:pPr>
            <w:r w:rsidRPr="00677178">
              <w:rPr>
                <w:sz w:val="18"/>
                <w:szCs w:val="18"/>
                <w:lang w:val="sk-SK"/>
              </w:rPr>
              <w:t>3B0E201</w:t>
            </w:r>
          </w:p>
        </w:tc>
        <w:tc>
          <w:tcPr>
            <w:tcW w:w="3418" w:type="dxa"/>
            <w:noWrap/>
            <w:hideMark/>
          </w:tcPr>
          <w:p w14:paraId="59252733" w14:textId="47EB6FC0" w:rsidR="00482DD1" w:rsidRPr="00677178" w:rsidRDefault="00490D42" w:rsidP="00EF0287">
            <w:pPr>
              <w:rPr>
                <w:sz w:val="18"/>
                <w:szCs w:val="18"/>
                <w:lang w:val="sk-SK"/>
              </w:rPr>
            </w:pPr>
            <w:r w:rsidRPr="00677178">
              <w:rPr>
                <w:sz w:val="18"/>
                <w:szCs w:val="18"/>
                <w:lang w:val="sk-SK"/>
              </w:rPr>
              <w:t>e</w:t>
            </w:r>
            <w:r w:rsidR="00482DD1" w:rsidRPr="00677178">
              <w:rPr>
                <w:sz w:val="18"/>
                <w:szCs w:val="18"/>
                <w:lang w:val="sk-SK"/>
              </w:rPr>
              <w:t>lektrické obvody</w:t>
            </w:r>
          </w:p>
        </w:tc>
      </w:tr>
      <w:tr w:rsidR="00482DD1" w:rsidRPr="00677178" w14:paraId="725A76CD" w14:textId="77777777" w:rsidTr="000841FB">
        <w:trPr>
          <w:trHeight w:val="300"/>
        </w:trPr>
        <w:tc>
          <w:tcPr>
            <w:tcW w:w="2359" w:type="dxa"/>
            <w:noWrap/>
            <w:hideMark/>
          </w:tcPr>
          <w:p w14:paraId="0398B168" w14:textId="77777777" w:rsidR="00482DD1" w:rsidRPr="00677178" w:rsidRDefault="00482DD1" w:rsidP="00EF0287">
            <w:pPr>
              <w:rPr>
                <w:sz w:val="18"/>
                <w:szCs w:val="18"/>
                <w:lang w:val="sk-SK"/>
              </w:rPr>
            </w:pPr>
            <w:r w:rsidRPr="00677178">
              <w:rPr>
                <w:sz w:val="18"/>
                <w:szCs w:val="18"/>
                <w:lang w:val="sk-SK"/>
              </w:rPr>
              <w:t>RNDr. Vladimír Guldan</w:t>
            </w:r>
          </w:p>
        </w:tc>
        <w:tc>
          <w:tcPr>
            <w:tcW w:w="2226" w:type="dxa"/>
            <w:noWrap/>
            <w:hideMark/>
          </w:tcPr>
          <w:p w14:paraId="13DA9E81"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44FF70EB" w14:textId="77777777" w:rsidR="00482DD1" w:rsidRPr="00677178" w:rsidRDefault="00482DD1" w:rsidP="00EF0287">
            <w:pPr>
              <w:rPr>
                <w:sz w:val="18"/>
                <w:szCs w:val="18"/>
                <w:lang w:val="sk-SK"/>
              </w:rPr>
            </w:pPr>
            <w:r w:rsidRPr="00677178">
              <w:rPr>
                <w:sz w:val="18"/>
                <w:szCs w:val="18"/>
                <w:lang w:val="sk-SK"/>
              </w:rPr>
              <w:t>3B00105</w:t>
            </w:r>
          </w:p>
        </w:tc>
        <w:tc>
          <w:tcPr>
            <w:tcW w:w="3418" w:type="dxa"/>
            <w:noWrap/>
            <w:hideMark/>
          </w:tcPr>
          <w:p w14:paraId="169BCED5" w14:textId="77777777" w:rsidR="00482DD1" w:rsidRPr="00677178" w:rsidRDefault="00482DD1" w:rsidP="00EF0287">
            <w:pPr>
              <w:rPr>
                <w:sz w:val="18"/>
                <w:szCs w:val="18"/>
                <w:lang w:val="sk-SK"/>
              </w:rPr>
            </w:pPr>
            <w:r w:rsidRPr="00677178">
              <w:rPr>
                <w:sz w:val="18"/>
                <w:szCs w:val="18"/>
                <w:lang w:val="sk-SK"/>
              </w:rPr>
              <w:t>seminár z matematiky 1</w:t>
            </w:r>
          </w:p>
        </w:tc>
      </w:tr>
      <w:tr w:rsidR="00482DD1" w:rsidRPr="00677178" w14:paraId="0B27C352" w14:textId="77777777" w:rsidTr="000841FB">
        <w:trPr>
          <w:trHeight w:val="300"/>
        </w:trPr>
        <w:tc>
          <w:tcPr>
            <w:tcW w:w="2359" w:type="dxa"/>
            <w:noWrap/>
            <w:hideMark/>
          </w:tcPr>
          <w:p w14:paraId="138C83DF" w14:textId="77777777" w:rsidR="00482DD1" w:rsidRPr="00677178" w:rsidRDefault="00482DD1" w:rsidP="00EF0287">
            <w:pPr>
              <w:rPr>
                <w:sz w:val="18"/>
                <w:szCs w:val="18"/>
                <w:lang w:val="sk-SK"/>
              </w:rPr>
            </w:pPr>
            <w:r w:rsidRPr="00677178">
              <w:rPr>
                <w:sz w:val="18"/>
                <w:szCs w:val="18"/>
                <w:lang w:val="sk-SK"/>
              </w:rPr>
              <w:t>RNDr. Vladimír Guldan</w:t>
            </w:r>
          </w:p>
        </w:tc>
        <w:tc>
          <w:tcPr>
            <w:tcW w:w="2226" w:type="dxa"/>
            <w:noWrap/>
            <w:hideMark/>
          </w:tcPr>
          <w:p w14:paraId="10ABBCFC"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277DC127" w14:textId="77777777" w:rsidR="00482DD1" w:rsidRPr="00677178" w:rsidRDefault="00482DD1" w:rsidP="00EF0287">
            <w:pPr>
              <w:rPr>
                <w:sz w:val="18"/>
                <w:szCs w:val="18"/>
                <w:lang w:val="sk-SK"/>
              </w:rPr>
            </w:pPr>
            <w:r w:rsidRPr="00677178">
              <w:rPr>
                <w:sz w:val="18"/>
                <w:szCs w:val="18"/>
                <w:lang w:val="sk-SK"/>
              </w:rPr>
              <w:t>3B0G103</w:t>
            </w:r>
          </w:p>
        </w:tc>
        <w:tc>
          <w:tcPr>
            <w:tcW w:w="3418" w:type="dxa"/>
            <w:noWrap/>
            <w:hideMark/>
          </w:tcPr>
          <w:p w14:paraId="1E67B216" w14:textId="77777777" w:rsidR="00482DD1" w:rsidRPr="00677178" w:rsidRDefault="00482DD1" w:rsidP="00EF0287">
            <w:pPr>
              <w:rPr>
                <w:sz w:val="18"/>
                <w:szCs w:val="18"/>
                <w:lang w:val="sk-SK"/>
              </w:rPr>
            </w:pPr>
            <w:r w:rsidRPr="00677178">
              <w:rPr>
                <w:sz w:val="18"/>
                <w:szCs w:val="18"/>
                <w:lang w:val="sk-SK"/>
              </w:rPr>
              <w:t>matematika 1</w:t>
            </w:r>
          </w:p>
        </w:tc>
      </w:tr>
      <w:tr w:rsidR="00482DD1" w:rsidRPr="00677178" w14:paraId="0AE823D3" w14:textId="77777777" w:rsidTr="000841FB">
        <w:trPr>
          <w:trHeight w:val="300"/>
        </w:trPr>
        <w:tc>
          <w:tcPr>
            <w:tcW w:w="2359" w:type="dxa"/>
            <w:noWrap/>
            <w:hideMark/>
          </w:tcPr>
          <w:p w14:paraId="0F7CE5A7" w14:textId="77777777" w:rsidR="00482DD1" w:rsidRPr="00677178" w:rsidRDefault="00482DD1" w:rsidP="00EF0287">
            <w:pPr>
              <w:rPr>
                <w:sz w:val="18"/>
                <w:szCs w:val="18"/>
                <w:lang w:val="sk-SK"/>
              </w:rPr>
            </w:pPr>
            <w:r w:rsidRPr="00677178">
              <w:rPr>
                <w:sz w:val="18"/>
                <w:szCs w:val="18"/>
                <w:lang w:val="sk-SK"/>
              </w:rPr>
              <w:t>RNDr. Vladimír Guldan</w:t>
            </w:r>
          </w:p>
        </w:tc>
        <w:tc>
          <w:tcPr>
            <w:tcW w:w="2226" w:type="dxa"/>
            <w:noWrap/>
            <w:hideMark/>
          </w:tcPr>
          <w:p w14:paraId="4582E85F"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4A1960E6" w14:textId="77777777" w:rsidR="00482DD1" w:rsidRPr="00677178" w:rsidRDefault="00482DD1" w:rsidP="00EF0287">
            <w:pPr>
              <w:rPr>
                <w:sz w:val="18"/>
                <w:szCs w:val="18"/>
                <w:lang w:val="sk-SK"/>
              </w:rPr>
            </w:pPr>
            <w:r w:rsidRPr="00677178">
              <w:rPr>
                <w:sz w:val="18"/>
                <w:szCs w:val="18"/>
                <w:lang w:val="sk-SK"/>
              </w:rPr>
              <w:t>3B0G204</w:t>
            </w:r>
          </w:p>
        </w:tc>
        <w:tc>
          <w:tcPr>
            <w:tcW w:w="3418" w:type="dxa"/>
            <w:noWrap/>
            <w:hideMark/>
          </w:tcPr>
          <w:p w14:paraId="4AA72FF8" w14:textId="77777777" w:rsidR="00482DD1" w:rsidRPr="00677178" w:rsidRDefault="00482DD1" w:rsidP="00EF0287">
            <w:pPr>
              <w:rPr>
                <w:sz w:val="18"/>
                <w:szCs w:val="18"/>
                <w:lang w:val="sk-SK"/>
              </w:rPr>
            </w:pPr>
            <w:r w:rsidRPr="00677178">
              <w:rPr>
                <w:sz w:val="18"/>
                <w:szCs w:val="18"/>
                <w:lang w:val="sk-SK"/>
              </w:rPr>
              <w:t>matematika 2</w:t>
            </w:r>
          </w:p>
        </w:tc>
      </w:tr>
      <w:tr w:rsidR="00482DD1" w:rsidRPr="00677178" w14:paraId="5137A82C" w14:textId="77777777" w:rsidTr="000841FB">
        <w:trPr>
          <w:trHeight w:val="300"/>
        </w:trPr>
        <w:tc>
          <w:tcPr>
            <w:tcW w:w="2359" w:type="dxa"/>
            <w:noWrap/>
            <w:hideMark/>
          </w:tcPr>
          <w:p w14:paraId="06B30A41" w14:textId="77777777" w:rsidR="00482DD1" w:rsidRPr="00677178" w:rsidRDefault="00482DD1" w:rsidP="00EF0287">
            <w:pPr>
              <w:rPr>
                <w:sz w:val="18"/>
                <w:szCs w:val="18"/>
                <w:lang w:val="sk-SK"/>
              </w:rPr>
            </w:pPr>
            <w:r w:rsidRPr="00677178">
              <w:rPr>
                <w:sz w:val="18"/>
                <w:szCs w:val="18"/>
                <w:lang w:val="sk-SK"/>
              </w:rPr>
              <w:t>Ing. Štefan Hardoň, PhD.</w:t>
            </w:r>
          </w:p>
        </w:tc>
        <w:tc>
          <w:tcPr>
            <w:tcW w:w="2226" w:type="dxa"/>
            <w:noWrap/>
            <w:hideMark/>
          </w:tcPr>
          <w:p w14:paraId="1D9D26B9"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30E34925" w14:textId="77777777" w:rsidR="00482DD1" w:rsidRPr="00677178" w:rsidRDefault="00482DD1" w:rsidP="00EF0287">
            <w:pPr>
              <w:rPr>
                <w:sz w:val="18"/>
                <w:szCs w:val="18"/>
                <w:lang w:val="sk-SK"/>
              </w:rPr>
            </w:pPr>
            <w:r w:rsidRPr="00677178">
              <w:rPr>
                <w:sz w:val="18"/>
                <w:szCs w:val="18"/>
                <w:lang w:val="sk-SK"/>
              </w:rPr>
              <w:t>3B00110</w:t>
            </w:r>
          </w:p>
        </w:tc>
        <w:tc>
          <w:tcPr>
            <w:tcW w:w="3418" w:type="dxa"/>
            <w:noWrap/>
            <w:hideMark/>
          </w:tcPr>
          <w:p w14:paraId="1A79E44A" w14:textId="77777777" w:rsidR="00482DD1" w:rsidRPr="00677178" w:rsidRDefault="00482DD1" w:rsidP="00EF0287">
            <w:pPr>
              <w:rPr>
                <w:sz w:val="18"/>
                <w:szCs w:val="18"/>
                <w:lang w:val="sk-SK"/>
              </w:rPr>
            </w:pPr>
            <w:r w:rsidRPr="00677178">
              <w:rPr>
                <w:sz w:val="18"/>
                <w:szCs w:val="18"/>
                <w:lang w:val="sk-SK"/>
              </w:rPr>
              <w:t>základy fyziky</w:t>
            </w:r>
          </w:p>
        </w:tc>
      </w:tr>
      <w:tr w:rsidR="00482DD1" w:rsidRPr="00677178" w14:paraId="71015CEB" w14:textId="77777777" w:rsidTr="000841FB">
        <w:trPr>
          <w:trHeight w:val="300"/>
        </w:trPr>
        <w:tc>
          <w:tcPr>
            <w:tcW w:w="2359" w:type="dxa"/>
            <w:noWrap/>
            <w:hideMark/>
          </w:tcPr>
          <w:p w14:paraId="5F3B9027" w14:textId="77777777" w:rsidR="00482DD1" w:rsidRPr="00677178" w:rsidRDefault="00482DD1" w:rsidP="00EF0287">
            <w:pPr>
              <w:rPr>
                <w:sz w:val="18"/>
                <w:szCs w:val="18"/>
                <w:lang w:val="sk-SK"/>
              </w:rPr>
            </w:pPr>
            <w:r w:rsidRPr="00677178">
              <w:rPr>
                <w:sz w:val="18"/>
                <w:szCs w:val="18"/>
                <w:lang w:val="sk-SK"/>
              </w:rPr>
              <w:t>doc. Ing. Libor Hargaš, PhD.</w:t>
            </w:r>
          </w:p>
        </w:tc>
        <w:tc>
          <w:tcPr>
            <w:tcW w:w="2226" w:type="dxa"/>
            <w:noWrap/>
            <w:hideMark/>
          </w:tcPr>
          <w:p w14:paraId="0B15FECA"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65DC3DF5" w14:textId="77777777" w:rsidR="00482DD1" w:rsidRPr="00677178" w:rsidRDefault="00482DD1" w:rsidP="00EF0287">
            <w:pPr>
              <w:rPr>
                <w:sz w:val="18"/>
                <w:szCs w:val="18"/>
                <w:lang w:val="sk-SK"/>
              </w:rPr>
            </w:pPr>
            <w:r w:rsidRPr="00677178">
              <w:rPr>
                <w:sz w:val="18"/>
                <w:szCs w:val="18"/>
                <w:lang w:val="sk-SK"/>
              </w:rPr>
              <w:t>3B00111</w:t>
            </w:r>
          </w:p>
        </w:tc>
        <w:tc>
          <w:tcPr>
            <w:tcW w:w="3418" w:type="dxa"/>
            <w:noWrap/>
            <w:hideMark/>
          </w:tcPr>
          <w:p w14:paraId="4D41D125" w14:textId="77777777" w:rsidR="00482DD1" w:rsidRPr="00677178" w:rsidRDefault="00482DD1" w:rsidP="00EF0287">
            <w:pPr>
              <w:rPr>
                <w:sz w:val="18"/>
                <w:szCs w:val="18"/>
                <w:lang w:val="sk-SK"/>
              </w:rPr>
            </w:pPr>
            <w:r w:rsidRPr="00677178">
              <w:rPr>
                <w:sz w:val="18"/>
                <w:szCs w:val="18"/>
                <w:lang w:val="sk-SK"/>
              </w:rPr>
              <w:t>úvod do elektroniky</w:t>
            </w:r>
          </w:p>
        </w:tc>
      </w:tr>
      <w:tr w:rsidR="00482DD1" w:rsidRPr="00677178" w14:paraId="51AB2CBE" w14:textId="77777777" w:rsidTr="000841FB">
        <w:trPr>
          <w:trHeight w:val="300"/>
        </w:trPr>
        <w:tc>
          <w:tcPr>
            <w:tcW w:w="2359" w:type="dxa"/>
            <w:noWrap/>
            <w:hideMark/>
          </w:tcPr>
          <w:p w14:paraId="5C569376" w14:textId="77777777" w:rsidR="00482DD1" w:rsidRPr="00677178" w:rsidRDefault="00482DD1" w:rsidP="00EF0287">
            <w:pPr>
              <w:rPr>
                <w:sz w:val="18"/>
                <w:szCs w:val="18"/>
                <w:lang w:val="sk-SK"/>
              </w:rPr>
            </w:pPr>
            <w:r w:rsidRPr="00677178">
              <w:rPr>
                <w:sz w:val="18"/>
                <w:szCs w:val="18"/>
                <w:lang w:val="sk-SK"/>
              </w:rPr>
              <w:t>doc. Ing. Libor Hargaš, PhD.</w:t>
            </w:r>
          </w:p>
        </w:tc>
        <w:tc>
          <w:tcPr>
            <w:tcW w:w="2226" w:type="dxa"/>
            <w:noWrap/>
            <w:hideMark/>
          </w:tcPr>
          <w:p w14:paraId="00640BE2"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192893CD" w14:textId="77777777" w:rsidR="00482DD1" w:rsidRPr="00677178" w:rsidRDefault="00482DD1" w:rsidP="00EF0287">
            <w:pPr>
              <w:rPr>
                <w:sz w:val="18"/>
                <w:szCs w:val="18"/>
                <w:lang w:val="sk-SK"/>
              </w:rPr>
            </w:pPr>
            <w:r w:rsidRPr="00677178">
              <w:rPr>
                <w:sz w:val="18"/>
                <w:szCs w:val="18"/>
                <w:lang w:val="sk-SK"/>
              </w:rPr>
              <w:t>3B0G401</w:t>
            </w:r>
          </w:p>
        </w:tc>
        <w:tc>
          <w:tcPr>
            <w:tcW w:w="3418" w:type="dxa"/>
            <w:noWrap/>
            <w:hideMark/>
          </w:tcPr>
          <w:p w14:paraId="44BAE9E1" w14:textId="77777777" w:rsidR="00482DD1" w:rsidRPr="00677178" w:rsidRDefault="00482DD1" w:rsidP="00EF0287">
            <w:pPr>
              <w:rPr>
                <w:sz w:val="18"/>
                <w:szCs w:val="18"/>
                <w:lang w:val="sk-SK"/>
              </w:rPr>
            </w:pPr>
            <w:r w:rsidRPr="00677178">
              <w:rPr>
                <w:sz w:val="18"/>
                <w:szCs w:val="18"/>
                <w:lang w:val="sk-SK"/>
              </w:rPr>
              <w:t>elektronické obvody</w:t>
            </w:r>
          </w:p>
        </w:tc>
      </w:tr>
      <w:tr w:rsidR="00482DD1" w:rsidRPr="00677178" w14:paraId="44CA5422" w14:textId="77777777" w:rsidTr="000841FB">
        <w:trPr>
          <w:trHeight w:val="300"/>
        </w:trPr>
        <w:tc>
          <w:tcPr>
            <w:tcW w:w="2359" w:type="dxa"/>
            <w:noWrap/>
            <w:hideMark/>
          </w:tcPr>
          <w:p w14:paraId="2EE0566E" w14:textId="77777777" w:rsidR="00482DD1" w:rsidRPr="00677178" w:rsidRDefault="00482DD1" w:rsidP="00EF0287">
            <w:pPr>
              <w:rPr>
                <w:sz w:val="18"/>
                <w:szCs w:val="18"/>
                <w:lang w:val="sk-SK"/>
              </w:rPr>
            </w:pPr>
            <w:r w:rsidRPr="00677178">
              <w:rPr>
                <w:sz w:val="18"/>
                <w:szCs w:val="18"/>
                <w:lang w:val="sk-SK"/>
              </w:rPr>
              <w:t>Ing. Róberta Hlavatá, PhD.</w:t>
            </w:r>
          </w:p>
        </w:tc>
        <w:tc>
          <w:tcPr>
            <w:tcW w:w="2226" w:type="dxa"/>
            <w:noWrap/>
            <w:hideMark/>
          </w:tcPr>
          <w:p w14:paraId="6F6098E4"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67D66859" w14:textId="77777777" w:rsidR="00482DD1" w:rsidRPr="00677178" w:rsidRDefault="00482DD1" w:rsidP="00EF0287">
            <w:pPr>
              <w:rPr>
                <w:sz w:val="18"/>
                <w:szCs w:val="18"/>
                <w:lang w:val="sk-SK"/>
              </w:rPr>
            </w:pPr>
            <w:r w:rsidRPr="00677178">
              <w:rPr>
                <w:sz w:val="18"/>
                <w:szCs w:val="18"/>
                <w:lang w:val="sk-SK"/>
              </w:rPr>
              <w:t>3B0G202</w:t>
            </w:r>
          </w:p>
        </w:tc>
        <w:tc>
          <w:tcPr>
            <w:tcW w:w="3418" w:type="dxa"/>
            <w:noWrap/>
            <w:hideMark/>
          </w:tcPr>
          <w:p w14:paraId="276E128C" w14:textId="77777777" w:rsidR="00482DD1" w:rsidRPr="00677178" w:rsidRDefault="00482DD1" w:rsidP="00EF0287">
            <w:pPr>
              <w:rPr>
                <w:sz w:val="18"/>
                <w:szCs w:val="18"/>
                <w:lang w:val="sk-SK"/>
              </w:rPr>
            </w:pPr>
            <w:r w:rsidRPr="00677178">
              <w:rPr>
                <w:sz w:val="18"/>
                <w:szCs w:val="18"/>
                <w:lang w:val="sk-SK"/>
              </w:rPr>
              <w:t>počítačová grafika 1</w:t>
            </w:r>
          </w:p>
        </w:tc>
      </w:tr>
      <w:tr w:rsidR="00482DD1" w:rsidRPr="00677178" w14:paraId="1A983AEA" w14:textId="77777777" w:rsidTr="000841FB">
        <w:trPr>
          <w:trHeight w:val="300"/>
        </w:trPr>
        <w:tc>
          <w:tcPr>
            <w:tcW w:w="2359" w:type="dxa"/>
            <w:noWrap/>
            <w:hideMark/>
          </w:tcPr>
          <w:p w14:paraId="210A7CF0" w14:textId="77777777" w:rsidR="00482DD1" w:rsidRPr="00677178" w:rsidRDefault="00482DD1" w:rsidP="00EF0287">
            <w:pPr>
              <w:rPr>
                <w:sz w:val="18"/>
                <w:szCs w:val="18"/>
                <w:lang w:val="sk-SK"/>
              </w:rPr>
            </w:pPr>
            <w:r w:rsidRPr="00677178">
              <w:rPr>
                <w:sz w:val="18"/>
                <w:szCs w:val="18"/>
                <w:lang w:val="sk-SK"/>
              </w:rPr>
              <w:t>Ing. Róberta Hlavatá, PhD.</w:t>
            </w:r>
          </w:p>
        </w:tc>
        <w:tc>
          <w:tcPr>
            <w:tcW w:w="2226" w:type="dxa"/>
            <w:noWrap/>
            <w:hideMark/>
          </w:tcPr>
          <w:p w14:paraId="2A67BBD6"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689DC081" w14:textId="77777777" w:rsidR="00482DD1" w:rsidRPr="00677178" w:rsidRDefault="00482DD1" w:rsidP="00EF0287">
            <w:pPr>
              <w:rPr>
                <w:sz w:val="18"/>
                <w:szCs w:val="18"/>
                <w:lang w:val="sk-SK"/>
              </w:rPr>
            </w:pPr>
            <w:r w:rsidRPr="00677178">
              <w:rPr>
                <w:sz w:val="18"/>
                <w:szCs w:val="18"/>
                <w:lang w:val="sk-SK"/>
              </w:rPr>
              <w:t>3B0G604</w:t>
            </w:r>
          </w:p>
        </w:tc>
        <w:tc>
          <w:tcPr>
            <w:tcW w:w="3418" w:type="dxa"/>
            <w:noWrap/>
            <w:hideMark/>
          </w:tcPr>
          <w:p w14:paraId="06EF04CF" w14:textId="77777777" w:rsidR="00482DD1" w:rsidRPr="00677178" w:rsidRDefault="00482DD1" w:rsidP="00EF0287">
            <w:pPr>
              <w:rPr>
                <w:sz w:val="18"/>
                <w:szCs w:val="18"/>
                <w:lang w:val="sk-SK"/>
              </w:rPr>
            </w:pPr>
            <w:r w:rsidRPr="00677178">
              <w:rPr>
                <w:sz w:val="18"/>
                <w:szCs w:val="18"/>
                <w:lang w:val="sk-SK"/>
              </w:rPr>
              <w:t>počítačová grafika 3</w:t>
            </w:r>
          </w:p>
        </w:tc>
      </w:tr>
      <w:tr w:rsidR="00482DD1" w:rsidRPr="00677178" w14:paraId="43880563" w14:textId="77777777" w:rsidTr="000841FB">
        <w:trPr>
          <w:trHeight w:val="300"/>
        </w:trPr>
        <w:tc>
          <w:tcPr>
            <w:tcW w:w="2359" w:type="dxa"/>
            <w:noWrap/>
            <w:hideMark/>
          </w:tcPr>
          <w:p w14:paraId="5D18E1F2" w14:textId="77777777" w:rsidR="00482DD1" w:rsidRPr="00677178" w:rsidRDefault="00482DD1" w:rsidP="00EF0287">
            <w:pPr>
              <w:rPr>
                <w:sz w:val="18"/>
                <w:szCs w:val="18"/>
                <w:lang w:val="sk-SK"/>
              </w:rPr>
            </w:pPr>
            <w:r w:rsidRPr="00677178">
              <w:rPr>
                <w:sz w:val="18"/>
                <w:szCs w:val="18"/>
                <w:lang w:val="sk-SK"/>
              </w:rPr>
              <w:t>Ing. Adam Hnat, PhD.</w:t>
            </w:r>
          </w:p>
        </w:tc>
        <w:tc>
          <w:tcPr>
            <w:tcW w:w="2226" w:type="dxa"/>
            <w:noWrap/>
            <w:hideMark/>
          </w:tcPr>
          <w:p w14:paraId="1EA0F0EF"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1F47C982" w14:textId="77777777" w:rsidR="00482DD1" w:rsidRPr="00677178" w:rsidRDefault="00482DD1" w:rsidP="00EF0287">
            <w:pPr>
              <w:rPr>
                <w:sz w:val="18"/>
                <w:szCs w:val="18"/>
                <w:lang w:val="sk-SK"/>
              </w:rPr>
            </w:pPr>
            <w:r w:rsidRPr="00677178">
              <w:rPr>
                <w:sz w:val="18"/>
                <w:szCs w:val="18"/>
                <w:lang w:val="sk-SK"/>
              </w:rPr>
              <w:t>3B0G302</w:t>
            </w:r>
          </w:p>
        </w:tc>
        <w:tc>
          <w:tcPr>
            <w:tcW w:w="3418" w:type="dxa"/>
            <w:noWrap/>
            <w:hideMark/>
          </w:tcPr>
          <w:p w14:paraId="200A3B0C" w14:textId="77777777" w:rsidR="00482DD1" w:rsidRPr="00677178" w:rsidRDefault="00482DD1" w:rsidP="00EF0287">
            <w:pPr>
              <w:rPr>
                <w:sz w:val="18"/>
                <w:szCs w:val="18"/>
                <w:lang w:val="sk-SK"/>
              </w:rPr>
            </w:pPr>
            <w:r w:rsidRPr="00677178">
              <w:rPr>
                <w:sz w:val="18"/>
                <w:szCs w:val="18"/>
                <w:lang w:val="sk-SK"/>
              </w:rPr>
              <w:t>technika a kompozícia obrazu</w:t>
            </w:r>
          </w:p>
        </w:tc>
      </w:tr>
      <w:tr w:rsidR="00482DD1" w:rsidRPr="00677178" w14:paraId="0149E3F7" w14:textId="77777777" w:rsidTr="000841FB">
        <w:trPr>
          <w:trHeight w:val="300"/>
        </w:trPr>
        <w:tc>
          <w:tcPr>
            <w:tcW w:w="2359" w:type="dxa"/>
            <w:noWrap/>
            <w:hideMark/>
          </w:tcPr>
          <w:p w14:paraId="5443927C" w14:textId="77777777" w:rsidR="00482DD1" w:rsidRPr="00677178" w:rsidRDefault="00482DD1" w:rsidP="00EF0287">
            <w:pPr>
              <w:rPr>
                <w:sz w:val="18"/>
                <w:szCs w:val="18"/>
                <w:lang w:val="sk-SK"/>
              </w:rPr>
            </w:pPr>
            <w:r w:rsidRPr="00677178">
              <w:rPr>
                <w:sz w:val="18"/>
                <w:szCs w:val="18"/>
                <w:lang w:val="sk-SK"/>
              </w:rPr>
              <w:t>Ing. Adam Hnat, PhD.</w:t>
            </w:r>
          </w:p>
        </w:tc>
        <w:tc>
          <w:tcPr>
            <w:tcW w:w="2226" w:type="dxa"/>
            <w:noWrap/>
            <w:hideMark/>
          </w:tcPr>
          <w:p w14:paraId="3F5791FD"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1D8862D1" w14:textId="77777777" w:rsidR="00482DD1" w:rsidRPr="00677178" w:rsidRDefault="00482DD1" w:rsidP="00EF0287">
            <w:pPr>
              <w:rPr>
                <w:sz w:val="18"/>
                <w:szCs w:val="18"/>
                <w:lang w:val="sk-SK"/>
              </w:rPr>
            </w:pPr>
            <w:r w:rsidRPr="00677178">
              <w:rPr>
                <w:sz w:val="18"/>
                <w:szCs w:val="18"/>
                <w:lang w:val="sk-SK"/>
              </w:rPr>
              <w:t>3B0G408</w:t>
            </w:r>
          </w:p>
        </w:tc>
        <w:tc>
          <w:tcPr>
            <w:tcW w:w="3418" w:type="dxa"/>
            <w:noWrap/>
            <w:hideMark/>
          </w:tcPr>
          <w:p w14:paraId="14439F7B" w14:textId="77777777" w:rsidR="00482DD1" w:rsidRPr="00677178" w:rsidRDefault="00482DD1" w:rsidP="00EF0287">
            <w:pPr>
              <w:rPr>
                <w:sz w:val="18"/>
                <w:szCs w:val="18"/>
                <w:lang w:val="sk-SK"/>
              </w:rPr>
            </w:pPr>
            <w:r w:rsidRPr="00677178">
              <w:rPr>
                <w:sz w:val="18"/>
                <w:szCs w:val="18"/>
                <w:lang w:val="sk-SK"/>
              </w:rPr>
              <w:t>štúdiová technika</w:t>
            </w:r>
          </w:p>
        </w:tc>
      </w:tr>
      <w:tr w:rsidR="00482DD1" w:rsidRPr="00677178" w14:paraId="16C017BE" w14:textId="77777777" w:rsidTr="000841FB">
        <w:trPr>
          <w:trHeight w:val="300"/>
        </w:trPr>
        <w:tc>
          <w:tcPr>
            <w:tcW w:w="2359" w:type="dxa"/>
            <w:noWrap/>
            <w:hideMark/>
          </w:tcPr>
          <w:p w14:paraId="0ABB29A4" w14:textId="77777777" w:rsidR="00482DD1" w:rsidRPr="00677178" w:rsidRDefault="00482DD1" w:rsidP="00EF0287">
            <w:pPr>
              <w:rPr>
                <w:sz w:val="18"/>
                <w:szCs w:val="18"/>
                <w:lang w:val="sk-SK"/>
              </w:rPr>
            </w:pPr>
            <w:r w:rsidRPr="00677178">
              <w:rPr>
                <w:sz w:val="18"/>
                <w:szCs w:val="18"/>
                <w:lang w:val="sk-SK"/>
              </w:rPr>
              <w:t>Ing. Ondrej Hock, PhD.</w:t>
            </w:r>
          </w:p>
        </w:tc>
        <w:tc>
          <w:tcPr>
            <w:tcW w:w="2226" w:type="dxa"/>
            <w:noWrap/>
            <w:hideMark/>
          </w:tcPr>
          <w:p w14:paraId="493920D1"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2FACC5A9" w14:textId="77777777" w:rsidR="00482DD1" w:rsidRPr="00677178" w:rsidRDefault="00482DD1" w:rsidP="00EF0287">
            <w:pPr>
              <w:rPr>
                <w:sz w:val="18"/>
                <w:szCs w:val="18"/>
                <w:lang w:val="sk-SK"/>
              </w:rPr>
            </w:pPr>
            <w:r w:rsidRPr="00677178">
              <w:rPr>
                <w:sz w:val="18"/>
                <w:szCs w:val="18"/>
                <w:lang w:val="sk-SK"/>
              </w:rPr>
              <w:t>3B00111</w:t>
            </w:r>
          </w:p>
        </w:tc>
        <w:tc>
          <w:tcPr>
            <w:tcW w:w="3418" w:type="dxa"/>
            <w:noWrap/>
            <w:hideMark/>
          </w:tcPr>
          <w:p w14:paraId="1227AA61" w14:textId="77777777" w:rsidR="00482DD1" w:rsidRPr="00677178" w:rsidRDefault="00482DD1" w:rsidP="00EF0287">
            <w:pPr>
              <w:rPr>
                <w:sz w:val="18"/>
                <w:szCs w:val="18"/>
                <w:lang w:val="sk-SK"/>
              </w:rPr>
            </w:pPr>
            <w:r w:rsidRPr="00677178">
              <w:rPr>
                <w:sz w:val="18"/>
                <w:szCs w:val="18"/>
                <w:lang w:val="sk-SK"/>
              </w:rPr>
              <w:t>úvod do elektroniky</w:t>
            </w:r>
          </w:p>
        </w:tc>
      </w:tr>
      <w:tr w:rsidR="00482DD1" w:rsidRPr="00677178" w14:paraId="78FC32E9" w14:textId="77777777" w:rsidTr="000841FB">
        <w:trPr>
          <w:trHeight w:val="300"/>
        </w:trPr>
        <w:tc>
          <w:tcPr>
            <w:tcW w:w="2359" w:type="dxa"/>
            <w:noWrap/>
            <w:hideMark/>
          </w:tcPr>
          <w:p w14:paraId="625B98F5" w14:textId="77777777" w:rsidR="00482DD1" w:rsidRPr="00677178" w:rsidRDefault="00482DD1" w:rsidP="00EF0287">
            <w:pPr>
              <w:rPr>
                <w:sz w:val="18"/>
                <w:szCs w:val="18"/>
                <w:lang w:val="sk-SK"/>
              </w:rPr>
            </w:pPr>
            <w:r w:rsidRPr="00677178">
              <w:rPr>
                <w:sz w:val="18"/>
                <w:szCs w:val="18"/>
                <w:lang w:val="sk-SK"/>
              </w:rPr>
              <w:t>Ing. Ondrej Hock, PhD.</w:t>
            </w:r>
          </w:p>
        </w:tc>
        <w:tc>
          <w:tcPr>
            <w:tcW w:w="2226" w:type="dxa"/>
            <w:noWrap/>
            <w:hideMark/>
          </w:tcPr>
          <w:p w14:paraId="6F07CD09"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1951D0E7" w14:textId="77777777" w:rsidR="00482DD1" w:rsidRPr="00677178" w:rsidRDefault="00482DD1" w:rsidP="00EF0287">
            <w:pPr>
              <w:rPr>
                <w:sz w:val="18"/>
                <w:szCs w:val="18"/>
                <w:lang w:val="sk-SK"/>
              </w:rPr>
            </w:pPr>
            <w:r w:rsidRPr="00677178">
              <w:rPr>
                <w:sz w:val="18"/>
                <w:szCs w:val="18"/>
                <w:lang w:val="sk-SK"/>
              </w:rPr>
              <w:t>3B0G401</w:t>
            </w:r>
          </w:p>
        </w:tc>
        <w:tc>
          <w:tcPr>
            <w:tcW w:w="3418" w:type="dxa"/>
            <w:noWrap/>
            <w:hideMark/>
          </w:tcPr>
          <w:p w14:paraId="72C7E07E" w14:textId="77777777" w:rsidR="00482DD1" w:rsidRPr="00677178" w:rsidRDefault="00482DD1" w:rsidP="00EF0287">
            <w:pPr>
              <w:rPr>
                <w:sz w:val="18"/>
                <w:szCs w:val="18"/>
                <w:lang w:val="sk-SK"/>
              </w:rPr>
            </w:pPr>
            <w:r w:rsidRPr="00677178">
              <w:rPr>
                <w:sz w:val="18"/>
                <w:szCs w:val="18"/>
                <w:lang w:val="sk-SK"/>
              </w:rPr>
              <w:t>elektronické obvody</w:t>
            </w:r>
          </w:p>
        </w:tc>
      </w:tr>
      <w:tr w:rsidR="00482DD1" w:rsidRPr="00677178" w14:paraId="17CE8217" w14:textId="77777777" w:rsidTr="000841FB">
        <w:trPr>
          <w:trHeight w:val="300"/>
        </w:trPr>
        <w:tc>
          <w:tcPr>
            <w:tcW w:w="2359" w:type="dxa"/>
            <w:noWrap/>
            <w:hideMark/>
          </w:tcPr>
          <w:p w14:paraId="7E3A1FA2" w14:textId="77777777" w:rsidR="00482DD1" w:rsidRPr="00677178" w:rsidRDefault="00482DD1" w:rsidP="00EF0287">
            <w:pPr>
              <w:rPr>
                <w:sz w:val="18"/>
                <w:szCs w:val="18"/>
                <w:lang w:val="sk-SK"/>
              </w:rPr>
            </w:pPr>
            <w:r w:rsidRPr="00677178">
              <w:rPr>
                <w:sz w:val="18"/>
                <w:szCs w:val="18"/>
                <w:lang w:val="sk-SK"/>
              </w:rPr>
              <w:t>Ing. Róberta Hlavatá, PhD.</w:t>
            </w:r>
          </w:p>
        </w:tc>
        <w:tc>
          <w:tcPr>
            <w:tcW w:w="2226" w:type="dxa"/>
            <w:noWrap/>
            <w:hideMark/>
          </w:tcPr>
          <w:p w14:paraId="16DC87F5"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25589075" w14:textId="77777777" w:rsidR="00482DD1" w:rsidRPr="00677178" w:rsidRDefault="00482DD1" w:rsidP="00EF0287">
            <w:pPr>
              <w:rPr>
                <w:sz w:val="18"/>
                <w:szCs w:val="18"/>
                <w:lang w:val="sk-SK"/>
              </w:rPr>
            </w:pPr>
            <w:r w:rsidRPr="00677178">
              <w:rPr>
                <w:sz w:val="18"/>
                <w:szCs w:val="18"/>
                <w:lang w:val="sk-SK"/>
              </w:rPr>
              <w:t>3B0G202</w:t>
            </w:r>
          </w:p>
        </w:tc>
        <w:tc>
          <w:tcPr>
            <w:tcW w:w="3418" w:type="dxa"/>
            <w:noWrap/>
            <w:hideMark/>
          </w:tcPr>
          <w:p w14:paraId="51AA92CC" w14:textId="77777777" w:rsidR="00482DD1" w:rsidRPr="00677178" w:rsidRDefault="00482DD1" w:rsidP="00EF0287">
            <w:pPr>
              <w:rPr>
                <w:sz w:val="18"/>
                <w:szCs w:val="18"/>
                <w:lang w:val="sk-SK"/>
              </w:rPr>
            </w:pPr>
            <w:r w:rsidRPr="00677178">
              <w:rPr>
                <w:sz w:val="18"/>
                <w:szCs w:val="18"/>
                <w:lang w:val="sk-SK"/>
              </w:rPr>
              <w:t>počítačová grafika 1</w:t>
            </w:r>
          </w:p>
        </w:tc>
      </w:tr>
      <w:tr w:rsidR="00482DD1" w:rsidRPr="00677178" w14:paraId="3503B18E" w14:textId="77777777" w:rsidTr="000841FB">
        <w:trPr>
          <w:trHeight w:val="300"/>
        </w:trPr>
        <w:tc>
          <w:tcPr>
            <w:tcW w:w="2359" w:type="dxa"/>
            <w:noWrap/>
            <w:hideMark/>
          </w:tcPr>
          <w:p w14:paraId="686167FF" w14:textId="77777777" w:rsidR="00482DD1" w:rsidRPr="00677178" w:rsidRDefault="00482DD1" w:rsidP="00EF0287">
            <w:pPr>
              <w:rPr>
                <w:sz w:val="18"/>
                <w:szCs w:val="18"/>
                <w:lang w:val="sk-SK"/>
              </w:rPr>
            </w:pPr>
            <w:r w:rsidRPr="00677178">
              <w:rPr>
                <w:sz w:val="18"/>
                <w:szCs w:val="18"/>
                <w:lang w:val="sk-SK"/>
              </w:rPr>
              <w:lastRenderedPageBreak/>
              <w:t>Ing. Andrej Pisarčík</w:t>
            </w:r>
          </w:p>
        </w:tc>
        <w:tc>
          <w:tcPr>
            <w:tcW w:w="2226" w:type="dxa"/>
            <w:noWrap/>
            <w:hideMark/>
          </w:tcPr>
          <w:p w14:paraId="7BDF91F3"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4AEF2232" w14:textId="77777777" w:rsidR="00482DD1" w:rsidRPr="00677178" w:rsidRDefault="00482DD1" w:rsidP="00EF0287">
            <w:pPr>
              <w:rPr>
                <w:sz w:val="18"/>
                <w:szCs w:val="18"/>
                <w:lang w:val="sk-SK"/>
              </w:rPr>
            </w:pPr>
            <w:r w:rsidRPr="00677178">
              <w:rPr>
                <w:sz w:val="18"/>
                <w:szCs w:val="18"/>
                <w:lang w:val="sk-SK"/>
              </w:rPr>
              <w:t>3B0G301</w:t>
            </w:r>
          </w:p>
        </w:tc>
        <w:tc>
          <w:tcPr>
            <w:tcW w:w="3418" w:type="dxa"/>
            <w:noWrap/>
            <w:hideMark/>
          </w:tcPr>
          <w:p w14:paraId="52FFA903" w14:textId="77777777" w:rsidR="00482DD1" w:rsidRPr="00677178" w:rsidRDefault="00482DD1" w:rsidP="00EF0287">
            <w:pPr>
              <w:rPr>
                <w:sz w:val="18"/>
                <w:szCs w:val="18"/>
                <w:lang w:val="sk-SK"/>
              </w:rPr>
            </w:pPr>
            <w:r w:rsidRPr="00677178">
              <w:rPr>
                <w:sz w:val="18"/>
                <w:szCs w:val="18"/>
                <w:lang w:val="sk-SK"/>
              </w:rPr>
              <w:t>počítačová grafika 2</w:t>
            </w:r>
          </w:p>
        </w:tc>
      </w:tr>
      <w:tr w:rsidR="00482DD1" w:rsidRPr="00677178" w14:paraId="1C3A07AF" w14:textId="77777777" w:rsidTr="000841FB">
        <w:trPr>
          <w:trHeight w:val="300"/>
        </w:trPr>
        <w:tc>
          <w:tcPr>
            <w:tcW w:w="2359" w:type="dxa"/>
            <w:noWrap/>
            <w:hideMark/>
          </w:tcPr>
          <w:p w14:paraId="69BF69C7" w14:textId="77777777" w:rsidR="00482DD1" w:rsidRPr="00677178" w:rsidRDefault="00482DD1" w:rsidP="00EF0287">
            <w:pPr>
              <w:rPr>
                <w:sz w:val="18"/>
                <w:szCs w:val="18"/>
                <w:lang w:val="sk-SK"/>
              </w:rPr>
            </w:pPr>
            <w:r w:rsidRPr="00677178">
              <w:rPr>
                <w:sz w:val="18"/>
                <w:szCs w:val="18"/>
                <w:lang w:val="sk-SK"/>
              </w:rPr>
              <w:t>prof. Ing. Róbert Hudec, PhD.</w:t>
            </w:r>
          </w:p>
        </w:tc>
        <w:tc>
          <w:tcPr>
            <w:tcW w:w="2226" w:type="dxa"/>
            <w:noWrap/>
            <w:hideMark/>
          </w:tcPr>
          <w:p w14:paraId="6F49E549"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00EE143D" w14:textId="77777777" w:rsidR="00482DD1" w:rsidRPr="00677178" w:rsidRDefault="00482DD1" w:rsidP="00EF0287">
            <w:pPr>
              <w:rPr>
                <w:sz w:val="18"/>
                <w:szCs w:val="18"/>
                <w:lang w:val="sk-SK"/>
              </w:rPr>
            </w:pPr>
            <w:r w:rsidRPr="00677178">
              <w:rPr>
                <w:sz w:val="18"/>
                <w:szCs w:val="18"/>
                <w:lang w:val="sk-SK"/>
              </w:rPr>
              <w:t>3B00311</w:t>
            </w:r>
          </w:p>
        </w:tc>
        <w:tc>
          <w:tcPr>
            <w:tcW w:w="3418" w:type="dxa"/>
            <w:noWrap/>
            <w:hideMark/>
          </w:tcPr>
          <w:p w14:paraId="488B1F3B" w14:textId="77777777" w:rsidR="00482DD1" w:rsidRPr="00677178" w:rsidRDefault="00482DD1" w:rsidP="00EF0287">
            <w:pPr>
              <w:rPr>
                <w:sz w:val="18"/>
                <w:szCs w:val="18"/>
                <w:lang w:val="sk-SK"/>
              </w:rPr>
            </w:pPr>
            <w:r w:rsidRPr="00677178">
              <w:rPr>
                <w:sz w:val="18"/>
                <w:szCs w:val="18"/>
                <w:lang w:val="sk-SK"/>
              </w:rPr>
              <w:t>snímacie a zobrazovacie systémy</w:t>
            </w:r>
          </w:p>
        </w:tc>
      </w:tr>
      <w:tr w:rsidR="00482DD1" w:rsidRPr="00677178" w14:paraId="7FDA33CB" w14:textId="77777777" w:rsidTr="000841FB">
        <w:trPr>
          <w:trHeight w:val="300"/>
        </w:trPr>
        <w:tc>
          <w:tcPr>
            <w:tcW w:w="2359" w:type="dxa"/>
            <w:noWrap/>
            <w:hideMark/>
          </w:tcPr>
          <w:p w14:paraId="79457D11" w14:textId="77777777" w:rsidR="00482DD1" w:rsidRPr="00677178" w:rsidRDefault="00482DD1" w:rsidP="00EF0287">
            <w:pPr>
              <w:rPr>
                <w:sz w:val="18"/>
                <w:szCs w:val="18"/>
                <w:lang w:val="sk-SK"/>
              </w:rPr>
            </w:pPr>
            <w:r w:rsidRPr="00677178">
              <w:rPr>
                <w:sz w:val="18"/>
                <w:szCs w:val="18"/>
                <w:lang w:val="sk-SK"/>
              </w:rPr>
              <w:t>prof. Ing. Róbert Hudec, PhD.</w:t>
            </w:r>
          </w:p>
        </w:tc>
        <w:tc>
          <w:tcPr>
            <w:tcW w:w="2226" w:type="dxa"/>
            <w:noWrap/>
            <w:hideMark/>
          </w:tcPr>
          <w:p w14:paraId="79DBF3BA"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06221ED6" w14:textId="77777777" w:rsidR="00482DD1" w:rsidRPr="00677178" w:rsidRDefault="00482DD1" w:rsidP="00EF0287">
            <w:pPr>
              <w:rPr>
                <w:sz w:val="18"/>
                <w:szCs w:val="18"/>
                <w:lang w:val="sk-SK"/>
              </w:rPr>
            </w:pPr>
            <w:r w:rsidRPr="00677178">
              <w:rPr>
                <w:sz w:val="18"/>
                <w:szCs w:val="18"/>
                <w:lang w:val="sk-SK"/>
              </w:rPr>
              <w:t>3B00509</w:t>
            </w:r>
          </w:p>
        </w:tc>
        <w:tc>
          <w:tcPr>
            <w:tcW w:w="3418" w:type="dxa"/>
            <w:noWrap/>
            <w:hideMark/>
          </w:tcPr>
          <w:p w14:paraId="66059962" w14:textId="40F1394B" w:rsidR="00482DD1" w:rsidRPr="00677178" w:rsidRDefault="00490D42" w:rsidP="00EF0287">
            <w:pPr>
              <w:rPr>
                <w:sz w:val="18"/>
                <w:szCs w:val="18"/>
                <w:lang w:val="sk-SK"/>
              </w:rPr>
            </w:pPr>
            <w:r w:rsidRPr="00677178">
              <w:rPr>
                <w:sz w:val="18"/>
                <w:szCs w:val="18"/>
                <w:lang w:val="sk-SK"/>
              </w:rPr>
              <w:t>b</w:t>
            </w:r>
            <w:r w:rsidR="00482DD1" w:rsidRPr="00677178">
              <w:rPr>
                <w:sz w:val="18"/>
                <w:szCs w:val="18"/>
                <w:lang w:val="sk-SK"/>
              </w:rPr>
              <w:t>ezdrôtové systémy</w:t>
            </w:r>
          </w:p>
        </w:tc>
      </w:tr>
      <w:tr w:rsidR="00482DD1" w:rsidRPr="00677178" w14:paraId="34C273D0" w14:textId="77777777" w:rsidTr="000841FB">
        <w:trPr>
          <w:trHeight w:val="300"/>
        </w:trPr>
        <w:tc>
          <w:tcPr>
            <w:tcW w:w="2359" w:type="dxa"/>
            <w:noWrap/>
            <w:hideMark/>
          </w:tcPr>
          <w:p w14:paraId="3BDE4EC4" w14:textId="77777777" w:rsidR="00482DD1" w:rsidRPr="00677178" w:rsidRDefault="00482DD1" w:rsidP="00EF0287">
            <w:pPr>
              <w:rPr>
                <w:sz w:val="18"/>
                <w:szCs w:val="18"/>
                <w:lang w:val="sk-SK"/>
              </w:rPr>
            </w:pPr>
            <w:r w:rsidRPr="00677178">
              <w:rPr>
                <w:sz w:val="18"/>
                <w:szCs w:val="18"/>
                <w:lang w:val="sk-SK"/>
              </w:rPr>
              <w:t>prof. Ing. Róbert Hudec, PhD.</w:t>
            </w:r>
          </w:p>
        </w:tc>
        <w:tc>
          <w:tcPr>
            <w:tcW w:w="2226" w:type="dxa"/>
            <w:noWrap/>
            <w:hideMark/>
          </w:tcPr>
          <w:p w14:paraId="5A80793D"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0DB7F04E" w14:textId="77777777" w:rsidR="00482DD1" w:rsidRPr="00677178" w:rsidRDefault="00482DD1" w:rsidP="00EF0287">
            <w:pPr>
              <w:rPr>
                <w:sz w:val="18"/>
                <w:szCs w:val="18"/>
                <w:lang w:val="sk-SK"/>
              </w:rPr>
            </w:pPr>
            <w:r w:rsidRPr="00677178">
              <w:rPr>
                <w:sz w:val="18"/>
                <w:szCs w:val="18"/>
                <w:lang w:val="sk-SK"/>
              </w:rPr>
              <w:t>3B0G202</w:t>
            </w:r>
          </w:p>
        </w:tc>
        <w:tc>
          <w:tcPr>
            <w:tcW w:w="3418" w:type="dxa"/>
            <w:noWrap/>
            <w:hideMark/>
          </w:tcPr>
          <w:p w14:paraId="648A9D53" w14:textId="77777777" w:rsidR="00482DD1" w:rsidRPr="00677178" w:rsidRDefault="00482DD1" w:rsidP="00EF0287">
            <w:pPr>
              <w:rPr>
                <w:sz w:val="18"/>
                <w:szCs w:val="18"/>
                <w:lang w:val="sk-SK"/>
              </w:rPr>
            </w:pPr>
            <w:r w:rsidRPr="00677178">
              <w:rPr>
                <w:sz w:val="18"/>
                <w:szCs w:val="18"/>
                <w:lang w:val="sk-SK"/>
              </w:rPr>
              <w:t>počítačová grafika 1</w:t>
            </w:r>
          </w:p>
        </w:tc>
      </w:tr>
      <w:tr w:rsidR="00482DD1" w:rsidRPr="00677178" w14:paraId="00F8B466" w14:textId="77777777" w:rsidTr="000841FB">
        <w:trPr>
          <w:trHeight w:val="300"/>
        </w:trPr>
        <w:tc>
          <w:tcPr>
            <w:tcW w:w="2359" w:type="dxa"/>
            <w:noWrap/>
            <w:hideMark/>
          </w:tcPr>
          <w:p w14:paraId="0D52BAA5" w14:textId="77777777" w:rsidR="00482DD1" w:rsidRPr="00677178" w:rsidRDefault="00482DD1" w:rsidP="00EF0287">
            <w:pPr>
              <w:rPr>
                <w:sz w:val="18"/>
                <w:szCs w:val="18"/>
                <w:lang w:val="sk-SK"/>
              </w:rPr>
            </w:pPr>
            <w:r w:rsidRPr="00677178">
              <w:rPr>
                <w:sz w:val="18"/>
                <w:szCs w:val="18"/>
                <w:lang w:val="sk-SK"/>
              </w:rPr>
              <w:t>RNDr. Radoslav Chupáč, PhD.</w:t>
            </w:r>
          </w:p>
        </w:tc>
        <w:tc>
          <w:tcPr>
            <w:tcW w:w="2226" w:type="dxa"/>
            <w:noWrap/>
            <w:hideMark/>
          </w:tcPr>
          <w:p w14:paraId="39CF1286"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58067C90" w14:textId="77777777" w:rsidR="00482DD1" w:rsidRPr="00677178" w:rsidRDefault="00482DD1" w:rsidP="00EF0287">
            <w:pPr>
              <w:rPr>
                <w:sz w:val="18"/>
                <w:szCs w:val="18"/>
                <w:lang w:val="sk-SK"/>
              </w:rPr>
            </w:pPr>
            <w:r w:rsidRPr="00677178">
              <w:rPr>
                <w:sz w:val="18"/>
                <w:szCs w:val="18"/>
                <w:lang w:val="sk-SK"/>
              </w:rPr>
              <w:t>3B0G103</w:t>
            </w:r>
          </w:p>
        </w:tc>
        <w:tc>
          <w:tcPr>
            <w:tcW w:w="3418" w:type="dxa"/>
            <w:noWrap/>
            <w:hideMark/>
          </w:tcPr>
          <w:p w14:paraId="0BE59102" w14:textId="77777777" w:rsidR="00482DD1" w:rsidRPr="00677178" w:rsidRDefault="00482DD1" w:rsidP="00EF0287">
            <w:pPr>
              <w:rPr>
                <w:sz w:val="18"/>
                <w:szCs w:val="18"/>
                <w:lang w:val="sk-SK"/>
              </w:rPr>
            </w:pPr>
            <w:r w:rsidRPr="00677178">
              <w:rPr>
                <w:sz w:val="18"/>
                <w:szCs w:val="18"/>
                <w:lang w:val="sk-SK"/>
              </w:rPr>
              <w:t>matematika 1</w:t>
            </w:r>
          </w:p>
        </w:tc>
      </w:tr>
      <w:tr w:rsidR="00482DD1" w:rsidRPr="00677178" w14:paraId="5E8CDE6F" w14:textId="77777777" w:rsidTr="000841FB">
        <w:trPr>
          <w:trHeight w:val="300"/>
        </w:trPr>
        <w:tc>
          <w:tcPr>
            <w:tcW w:w="2359" w:type="dxa"/>
            <w:noWrap/>
            <w:hideMark/>
          </w:tcPr>
          <w:p w14:paraId="602D6925" w14:textId="77777777" w:rsidR="00482DD1" w:rsidRPr="00677178" w:rsidRDefault="00482DD1" w:rsidP="00EF0287">
            <w:pPr>
              <w:rPr>
                <w:sz w:val="18"/>
                <w:szCs w:val="18"/>
                <w:lang w:val="sk-SK"/>
              </w:rPr>
            </w:pPr>
            <w:r w:rsidRPr="00677178">
              <w:rPr>
                <w:sz w:val="18"/>
                <w:szCs w:val="18"/>
                <w:lang w:val="sk-SK"/>
              </w:rPr>
              <w:t>RNDr. Radoslav Chupáč, PhD.</w:t>
            </w:r>
          </w:p>
        </w:tc>
        <w:tc>
          <w:tcPr>
            <w:tcW w:w="2226" w:type="dxa"/>
            <w:noWrap/>
            <w:hideMark/>
          </w:tcPr>
          <w:p w14:paraId="4927A435"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10D35C8C" w14:textId="77777777" w:rsidR="00482DD1" w:rsidRPr="00677178" w:rsidRDefault="00482DD1" w:rsidP="00EF0287">
            <w:pPr>
              <w:rPr>
                <w:sz w:val="18"/>
                <w:szCs w:val="18"/>
                <w:lang w:val="sk-SK"/>
              </w:rPr>
            </w:pPr>
            <w:r w:rsidRPr="00677178">
              <w:rPr>
                <w:sz w:val="18"/>
                <w:szCs w:val="18"/>
                <w:lang w:val="sk-SK"/>
              </w:rPr>
              <w:t>3B0G204</w:t>
            </w:r>
          </w:p>
        </w:tc>
        <w:tc>
          <w:tcPr>
            <w:tcW w:w="3418" w:type="dxa"/>
            <w:noWrap/>
            <w:hideMark/>
          </w:tcPr>
          <w:p w14:paraId="179231CA" w14:textId="77777777" w:rsidR="00482DD1" w:rsidRPr="00677178" w:rsidRDefault="00482DD1" w:rsidP="00EF0287">
            <w:pPr>
              <w:rPr>
                <w:sz w:val="18"/>
                <w:szCs w:val="18"/>
                <w:lang w:val="sk-SK"/>
              </w:rPr>
            </w:pPr>
            <w:r w:rsidRPr="00677178">
              <w:rPr>
                <w:sz w:val="18"/>
                <w:szCs w:val="18"/>
                <w:lang w:val="sk-SK"/>
              </w:rPr>
              <w:t>matematika 2</w:t>
            </w:r>
          </w:p>
        </w:tc>
      </w:tr>
      <w:tr w:rsidR="00482DD1" w:rsidRPr="00677178" w14:paraId="618A6AFD" w14:textId="77777777" w:rsidTr="000841FB">
        <w:trPr>
          <w:trHeight w:val="300"/>
        </w:trPr>
        <w:tc>
          <w:tcPr>
            <w:tcW w:w="2359" w:type="dxa"/>
            <w:noWrap/>
            <w:hideMark/>
          </w:tcPr>
          <w:p w14:paraId="5D3E302C" w14:textId="77777777" w:rsidR="00482DD1" w:rsidRPr="00677178" w:rsidRDefault="00482DD1" w:rsidP="00EF0287">
            <w:pPr>
              <w:rPr>
                <w:sz w:val="18"/>
                <w:szCs w:val="18"/>
                <w:lang w:val="sk-SK"/>
              </w:rPr>
            </w:pPr>
            <w:r w:rsidRPr="00677178">
              <w:rPr>
                <w:sz w:val="18"/>
                <w:szCs w:val="18"/>
                <w:lang w:val="sk-SK"/>
              </w:rPr>
              <w:t>Ing. Maroš Jakubec, PhD.</w:t>
            </w:r>
          </w:p>
        </w:tc>
        <w:tc>
          <w:tcPr>
            <w:tcW w:w="2226" w:type="dxa"/>
            <w:noWrap/>
            <w:hideMark/>
          </w:tcPr>
          <w:p w14:paraId="35CAFEBF"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479BBB67" w14:textId="77777777" w:rsidR="00482DD1" w:rsidRPr="00677178" w:rsidRDefault="00482DD1" w:rsidP="00EF0287">
            <w:pPr>
              <w:rPr>
                <w:sz w:val="18"/>
                <w:szCs w:val="18"/>
                <w:lang w:val="sk-SK"/>
              </w:rPr>
            </w:pPr>
            <w:r w:rsidRPr="00677178">
              <w:rPr>
                <w:sz w:val="18"/>
                <w:szCs w:val="18"/>
                <w:lang w:val="sk-SK"/>
              </w:rPr>
              <w:t>3B00507</w:t>
            </w:r>
          </w:p>
        </w:tc>
        <w:tc>
          <w:tcPr>
            <w:tcW w:w="3418" w:type="dxa"/>
            <w:noWrap/>
            <w:hideMark/>
          </w:tcPr>
          <w:p w14:paraId="3C714C57" w14:textId="77777777" w:rsidR="00482DD1" w:rsidRPr="00677178" w:rsidRDefault="00482DD1" w:rsidP="00EF0287">
            <w:pPr>
              <w:rPr>
                <w:sz w:val="18"/>
                <w:szCs w:val="18"/>
                <w:lang w:val="sk-SK"/>
              </w:rPr>
            </w:pPr>
            <w:r w:rsidRPr="00677178">
              <w:rPr>
                <w:sz w:val="18"/>
                <w:szCs w:val="18"/>
                <w:lang w:val="sk-SK"/>
              </w:rPr>
              <w:t>elektroakustika</w:t>
            </w:r>
          </w:p>
        </w:tc>
      </w:tr>
      <w:tr w:rsidR="00482DD1" w:rsidRPr="00677178" w14:paraId="3C9A5016" w14:textId="77777777" w:rsidTr="000841FB">
        <w:trPr>
          <w:trHeight w:val="300"/>
        </w:trPr>
        <w:tc>
          <w:tcPr>
            <w:tcW w:w="2359" w:type="dxa"/>
            <w:noWrap/>
            <w:hideMark/>
          </w:tcPr>
          <w:p w14:paraId="16374D65" w14:textId="77777777" w:rsidR="00482DD1" w:rsidRPr="00677178" w:rsidRDefault="00482DD1" w:rsidP="00EF0287">
            <w:pPr>
              <w:rPr>
                <w:sz w:val="18"/>
                <w:szCs w:val="18"/>
                <w:lang w:val="sk-SK"/>
              </w:rPr>
            </w:pPr>
            <w:r w:rsidRPr="00677178">
              <w:rPr>
                <w:sz w:val="18"/>
                <w:szCs w:val="18"/>
                <w:lang w:val="sk-SK"/>
              </w:rPr>
              <w:t>Ing. Daniel Jandura, PhD.</w:t>
            </w:r>
          </w:p>
        </w:tc>
        <w:tc>
          <w:tcPr>
            <w:tcW w:w="2226" w:type="dxa"/>
            <w:noWrap/>
            <w:hideMark/>
          </w:tcPr>
          <w:p w14:paraId="62A0DB3B"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50074179" w14:textId="77777777" w:rsidR="00482DD1" w:rsidRPr="00677178" w:rsidRDefault="00482DD1" w:rsidP="00EF0287">
            <w:pPr>
              <w:rPr>
                <w:sz w:val="18"/>
                <w:szCs w:val="18"/>
                <w:lang w:val="sk-SK"/>
              </w:rPr>
            </w:pPr>
            <w:r w:rsidRPr="00677178">
              <w:rPr>
                <w:sz w:val="18"/>
                <w:szCs w:val="18"/>
                <w:lang w:val="sk-SK"/>
              </w:rPr>
              <w:t>3B00110</w:t>
            </w:r>
          </w:p>
        </w:tc>
        <w:tc>
          <w:tcPr>
            <w:tcW w:w="3418" w:type="dxa"/>
            <w:noWrap/>
            <w:hideMark/>
          </w:tcPr>
          <w:p w14:paraId="41678D08" w14:textId="77777777" w:rsidR="00482DD1" w:rsidRPr="00677178" w:rsidRDefault="00482DD1" w:rsidP="00EF0287">
            <w:pPr>
              <w:rPr>
                <w:sz w:val="18"/>
                <w:szCs w:val="18"/>
                <w:lang w:val="sk-SK"/>
              </w:rPr>
            </w:pPr>
            <w:r w:rsidRPr="00677178">
              <w:rPr>
                <w:sz w:val="18"/>
                <w:szCs w:val="18"/>
                <w:lang w:val="sk-SK"/>
              </w:rPr>
              <w:t>základy fyziky</w:t>
            </w:r>
          </w:p>
        </w:tc>
      </w:tr>
      <w:tr w:rsidR="00482DD1" w:rsidRPr="00677178" w14:paraId="3158DBEB" w14:textId="77777777" w:rsidTr="000841FB">
        <w:trPr>
          <w:trHeight w:val="300"/>
        </w:trPr>
        <w:tc>
          <w:tcPr>
            <w:tcW w:w="2359" w:type="dxa"/>
            <w:noWrap/>
            <w:hideMark/>
          </w:tcPr>
          <w:p w14:paraId="06FF3037" w14:textId="77777777" w:rsidR="00482DD1" w:rsidRPr="00677178" w:rsidRDefault="00482DD1" w:rsidP="00EF0287">
            <w:pPr>
              <w:rPr>
                <w:sz w:val="18"/>
                <w:szCs w:val="18"/>
                <w:lang w:val="sk-SK"/>
              </w:rPr>
            </w:pPr>
            <w:r w:rsidRPr="00677178">
              <w:rPr>
                <w:sz w:val="18"/>
                <w:szCs w:val="18"/>
                <w:lang w:val="sk-SK"/>
              </w:rPr>
              <w:t>Ing. Daniel Jandura, PhD.</w:t>
            </w:r>
          </w:p>
        </w:tc>
        <w:tc>
          <w:tcPr>
            <w:tcW w:w="2226" w:type="dxa"/>
            <w:noWrap/>
            <w:hideMark/>
          </w:tcPr>
          <w:p w14:paraId="06E967C1"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433E0C50" w14:textId="77777777" w:rsidR="00482DD1" w:rsidRPr="00677178" w:rsidRDefault="00482DD1" w:rsidP="00EF0287">
            <w:pPr>
              <w:rPr>
                <w:sz w:val="18"/>
                <w:szCs w:val="18"/>
                <w:lang w:val="sk-SK"/>
              </w:rPr>
            </w:pPr>
            <w:r w:rsidRPr="00677178">
              <w:rPr>
                <w:sz w:val="18"/>
                <w:szCs w:val="18"/>
                <w:lang w:val="sk-SK"/>
              </w:rPr>
              <w:t>3B00207</w:t>
            </w:r>
          </w:p>
        </w:tc>
        <w:tc>
          <w:tcPr>
            <w:tcW w:w="3418" w:type="dxa"/>
            <w:noWrap/>
            <w:hideMark/>
          </w:tcPr>
          <w:p w14:paraId="3E6B318E" w14:textId="77777777" w:rsidR="00482DD1" w:rsidRPr="00677178" w:rsidRDefault="00482DD1" w:rsidP="00EF0287">
            <w:pPr>
              <w:rPr>
                <w:sz w:val="18"/>
                <w:szCs w:val="18"/>
                <w:lang w:val="sk-SK"/>
              </w:rPr>
            </w:pPr>
            <w:r w:rsidRPr="00677178">
              <w:rPr>
                <w:sz w:val="18"/>
                <w:szCs w:val="18"/>
                <w:lang w:val="sk-SK"/>
              </w:rPr>
              <w:t>aplikovaná fyzika</w:t>
            </w:r>
          </w:p>
        </w:tc>
      </w:tr>
      <w:tr w:rsidR="00482DD1" w:rsidRPr="00677178" w14:paraId="3C342E06" w14:textId="77777777" w:rsidTr="000841FB">
        <w:trPr>
          <w:trHeight w:val="300"/>
        </w:trPr>
        <w:tc>
          <w:tcPr>
            <w:tcW w:w="2359" w:type="dxa"/>
            <w:noWrap/>
            <w:hideMark/>
          </w:tcPr>
          <w:p w14:paraId="38F99D37" w14:textId="77777777" w:rsidR="00482DD1" w:rsidRPr="00677178" w:rsidRDefault="00482DD1" w:rsidP="00EF0287">
            <w:pPr>
              <w:rPr>
                <w:sz w:val="18"/>
                <w:szCs w:val="18"/>
                <w:lang w:val="sk-SK"/>
              </w:rPr>
            </w:pPr>
            <w:r w:rsidRPr="00677178">
              <w:rPr>
                <w:sz w:val="18"/>
                <w:szCs w:val="18"/>
                <w:lang w:val="sk-SK"/>
              </w:rPr>
              <w:t>Mgr. Marián Janek, PhD.</w:t>
            </w:r>
          </w:p>
        </w:tc>
        <w:tc>
          <w:tcPr>
            <w:tcW w:w="2226" w:type="dxa"/>
            <w:noWrap/>
            <w:hideMark/>
          </w:tcPr>
          <w:p w14:paraId="5B110E76"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3864A9A6" w14:textId="77777777" w:rsidR="00482DD1" w:rsidRPr="00677178" w:rsidRDefault="00482DD1" w:rsidP="00EF0287">
            <w:pPr>
              <w:rPr>
                <w:sz w:val="18"/>
                <w:szCs w:val="18"/>
                <w:lang w:val="sk-SK"/>
              </w:rPr>
            </w:pPr>
            <w:r w:rsidRPr="00677178">
              <w:rPr>
                <w:sz w:val="18"/>
                <w:szCs w:val="18"/>
                <w:lang w:val="sk-SK"/>
              </w:rPr>
              <w:t>3B00110</w:t>
            </w:r>
          </w:p>
        </w:tc>
        <w:tc>
          <w:tcPr>
            <w:tcW w:w="3418" w:type="dxa"/>
            <w:noWrap/>
            <w:hideMark/>
          </w:tcPr>
          <w:p w14:paraId="08CD048C" w14:textId="77777777" w:rsidR="00482DD1" w:rsidRPr="00677178" w:rsidRDefault="00482DD1" w:rsidP="00EF0287">
            <w:pPr>
              <w:rPr>
                <w:sz w:val="18"/>
                <w:szCs w:val="18"/>
                <w:lang w:val="sk-SK"/>
              </w:rPr>
            </w:pPr>
            <w:r w:rsidRPr="00677178">
              <w:rPr>
                <w:sz w:val="18"/>
                <w:szCs w:val="18"/>
                <w:lang w:val="sk-SK"/>
              </w:rPr>
              <w:t>základy fyziky</w:t>
            </w:r>
          </w:p>
        </w:tc>
      </w:tr>
      <w:tr w:rsidR="00482DD1" w:rsidRPr="00677178" w14:paraId="2D9BAC07" w14:textId="77777777" w:rsidTr="000841FB">
        <w:trPr>
          <w:trHeight w:val="300"/>
        </w:trPr>
        <w:tc>
          <w:tcPr>
            <w:tcW w:w="2359" w:type="dxa"/>
            <w:noWrap/>
            <w:hideMark/>
          </w:tcPr>
          <w:p w14:paraId="38D67ABD" w14:textId="77777777" w:rsidR="00482DD1" w:rsidRPr="00677178" w:rsidRDefault="00482DD1" w:rsidP="00EF0287">
            <w:pPr>
              <w:rPr>
                <w:sz w:val="18"/>
                <w:szCs w:val="18"/>
                <w:lang w:val="sk-SK"/>
              </w:rPr>
            </w:pPr>
            <w:r w:rsidRPr="00677178">
              <w:rPr>
                <w:sz w:val="18"/>
                <w:szCs w:val="18"/>
                <w:lang w:val="sk-SK"/>
              </w:rPr>
              <w:t>doc. Ing. Roman Jarina, PhD.</w:t>
            </w:r>
          </w:p>
        </w:tc>
        <w:tc>
          <w:tcPr>
            <w:tcW w:w="2226" w:type="dxa"/>
            <w:noWrap/>
            <w:hideMark/>
          </w:tcPr>
          <w:p w14:paraId="172F8758"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1567F6EA" w14:textId="77777777" w:rsidR="00482DD1" w:rsidRPr="00677178" w:rsidRDefault="00482DD1" w:rsidP="00EF0287">
            <w:pPr>
              <w:rPr>
                <w:sz w:val="18"/>
                <w:szCs w:val="18"/>
                <w:lang w:val="sk-SK"/>
              </w:rPr>
            </w:pPr>
            <w:r w:rsidRPr="00677178">
              <w:rPr>
                <w:sz w:val="18"/>
                <w:szCs w:val="18"/>
                <w:lang w:val="sk-SK"/>
              </w:rPr>
              <w:t>3B00405</w:t>
            </w:r>
          </w:p>
        </w:tc>
        <w:tc>
          <w:tcPr>
            <w:tcW w:w="3418" w:type="dxa"/>
            <w:noWrap/>
            <w:hideMark/>
          </w:tcPr>
          <w:p w14:paraId="50782E79" w14:textId="77777777" w:rsidR="00482DD1" w:rsidRPr="00677178" w:rsidRDefault="00482DD1" w:rsidP="00EF0287">
            <w:pPr>
              <w:rPr>
                <w:sz w:val="18"/>
                <w:szCs w:val="18"/>
                <w:lang w:val="sk-SK"/>
              </w:rPr>
            </w:pPr>
            <w:r w:rsidRPr="00677178">
              <w:rPr>
                <w:sz w:val="18"/>
                <w:szCs w:val="18"/>
                <w:lang w:val="sk-SK"/>
              </w:rPr>
              <w:t>spracovanie multimediálnych signálov</w:t>
            </w:r>
          </w:p>
        </w:tc>
      </w:tr>
      <w:tr w:rsidR="00482DD1" w:rsidRPr="00677178" w14:paraId="4AF73F38" w14:textId="77777777" w:rsidTr="000841FB">
        <w:trPr>
          <w:trHeight w:val="300"/>
        </w:trPr>
        <w:tc>
          <w:tcPr>
            <w:tcW w:w="2359" w:type="dxa"/>
            <w:noWrap/>
            <w:hideMark/>
          </w:tcPr>
          <w:p w14:paraId="48235ABD" w14:textId="77777777" w:rsidR="00482DD1" w:rsidRPr="00677178" w:rsidRDefault="00482DD1" w:rsidP="00EF0287">
            <w:pPr>
              <w:rPr>
                <w:sz w:val="18"/>
                <w:szCs w:val="18"/>
                <w:lang w:val="sk-SK"/>
              </w:rPr>
            </w:pPr>
            <w:r w:rsidRPr="00677178">
              <w:rPr>
                <w:sz w:val="18"/>
                <w:szCs w:val="18"/>
                <w:lang w:val="sk-SK"/>
              </w:rPr>
              <w:t>doc. Ing. Roman Jarina, PhD.</w:t>
            </w:r>
          </w:p>
        </w:tc>
        <w:tc>
          <w:tcPr>
            <w:tcW w:w="2226" w:type="dxa"/>
            <w:noWrap/>
            <w:hideMark/>
          </w:tcPr>
          <w:p w14:paraId="0F5CE878"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A4EF4F8" w14:textId="77777777" w:rsidR="00482DD1" w:rsidRPr="00677178" w:rsidRDefault="00482DD1" w:rsidP="00EF0287">
            <w:pPr>
              <w:rPr>
                <w:sz w:val="18"/>
                <w:szCs w:val="18"/>
                <w:lang w:val="sk-SK"/>
              </w:rPr>
            </w:pPr>
            <w:r w:rsidRPr="00677178">
              <w:rPr>
                <w:sz w:val="18"/>
                <w:szCs w:val="18"/>
                <w:lang w:val="sk-SK"/>
              </w:rPr>
              <w:t>3B00507</w:t>
            </w:r>
          </w:p>
        </w:tc>
        <w:tc>
          <w:tcPr>
            <w:tcW w:w="3418" w:type="dxa"/>
            <w:noWrap/>
            <w:hideMark/>
          </w:tcPr>
          <w:p w14:paraId="4218C2D5" w14:textId="77777777" w:rsidR="00482DD1" w:rsidRPr="00677178" w:rsidRDefault="00482DD1" w:rsidP="00EF0287">
            <w:pPr>
              <w:rPr>
                <w:sz w:val="18"/>
                <w:szCs w:val="18"/>
                <w:lang w:val="sk-SK"/>
              </w:rPr>
            </w:pPr>
            <w:r w:rsidRPr="00677178">
              <w:rPr>
                <w:sz w:val="18"/>
                <w:szCs w:val="18"/>
                <w:lang w:val="sk-SK"/>
              </w:rPr>
              <w:t>elektroakustika</w:t>
            </w:r>
          </w:p>
        </w:tc>
      </w:tr>
      <w:tr w:rsidR="00482DD1" w:rsidRPr="00677178" w14:paraId="06BE9BDA" w14:textId="77777777" w:rsidTr="000841FB">
        <w:trPr>
          <w:trHeight w:val="688"/>
        </w:trPr>
        <w:tc>
          <w:tcPr>
            <w:tcW w:w="2359" w:type="dxa"/>
            <w:noWrap/>
            <w:hideMark/>
          </w:tcPr>
          <w:p w14:paraId="0A411905" w14:textId="77777777" w:rsidR="00482DD1" w:rsidRPr="00677178" w:rsidRDefault="00482DD1" w:rsidP="00EF0287">
            <w:pPr>
              <w:rPr>
                <w:sz w:val="18"/>
                <w:szCs w:val="18"/>
                <w:lang w:val="sk-SK"/>
              </w:rPr>
            </w:pPr>
            <w:r w:rsidRPr="00677178">
              <w:rPr>
                <w:sz w:val="18"/>
                <w:szCs w:val="18"/>
                <w:lang w:val="sk-SK"/>
              </w:rPr>
              <w:t>Ing. Peter Kasák, PhD.</w:t>
            </w:r>
          </w:p>
        </w:tc>
        <w:tc>
          <w:tcPr>
            <w:tcW w:w="2226" w:type="dxa"/>
            <w:noWrap/>
            <w:hideMark/>
          </w:tcPr>
          <w:p w14:paraId="7E6987D7" w14:textId="77777777" w:rsidR="00482DD1" w:rsidRPr="00677178" w:rsidRDefault="00482DD1" w:rsidP="00EF0287">
            <w:pPr>
              <w:rPr>
                <w:sz w:val="18"/>
                <w:szCs w:val="18"/>
                <w:lang w:val="sk-SK"/>
              </w:rPr>
            </w:pPr>
            <w:r w:rsidRPr="00677178">
              <w:rPr>
                <w:sz w:val="18"/>
                <w:szCs w:val="18"/>
                <w:lang w:val="sk-SK"/>
              </w:rPr>
              <w:t>cvičenia</w:t>
            </w:r>
          </w:p>
        </w:tc>
        <w:tc>
          <w:tcPr>
            <w:tcW w:w="1892" w:type="dxa"/>
            <w:hideMark/>
          </w:tcPr>
          <w:p w14:paraId="318D37B2" w14:textId="54953D7B" w:rsidR="00482DD1" w:rsidRPr="00677178" w:rsidRDefault="00482DD1" w:rsidP="00EF0287">
            <w:pPr>
              <w:rPr>
                <w:sz w:val="18"/>
                <w:szCs w:val="18"/>
                <w:lang w:val="sk-SK"/>
              </w:rPr>
            </w:pPr>
            <w:r w:rsidRPr="00677178">
              <w:rPr>
                <w:sz w:val="18"/>
                <w:szCs w:val="18"/>
                <w:lang w:val="sk-SK"/>
              </w:rPr>
              <w:t xml:space="preserve">3B0G101, 3B0G203, 3B0G303, 3B0G407, </w:t>
            </w:r>
            <w:r w:rsidR="00A63827" w:rsidRPr="00677178">
              <w:rPr>
                <w:sz w:val="18"/>
                <w:szCs w:val="18"/>
                <w:lang w:val="sk-SK"/>
              </w:rPr>
              <w:t xml:space="preserve">3B0G504, </w:t>
            </w:r>
            <w:r w:rsidRPr="00677178">
              <w:rPr>
                <w:sz w:val="18"/>
                <w:szCs w:val="18"/>
                <w:lang w:val="sk-SK"/>
              </w:rPr>
              <w:t xml:space="preserve">3B0G606  </w:t>
            </w:r>
          </w:p>
        </w:tc>
        <w:tc>
          <w:tcPr>
            <w:tcW w:w="3418" w:type="dxa"/>
            <w:noWrap/>
            <w:hideMark/>
          </w:tcPr>
          <w:p w14:paraId="119E736B" w14:textId="77777777" w:rsidR="00482DD1" w:rsidRPr="00677178" w:rsidRDefault="00482DD1" w:rsidP="00EF0287">
            <w:pPr>
              <w:rPr>
                <w:sz w:val="18"/>
                <w:szCs w:val="18"/>
                <w:lang w:val="sk-SK"/>
              </w:rPr>
            </w:pPr>
            <w:r w:rsidRPr="00677178">
              <w:rPr>
                <w:sz w:val="18"/>
                <w:szCs w:val="18"/>
                <w:lang w:val="sk-SK"/>
              </w:rPr>
              <w:t>odborná prax pre MT</w:t>
            </w:r>
          </w:p>
        </w:tc>
      </w:tr>
      <w:tr w:rsidR="00482DD1" w:rsidRPr="00677178" w14:paraId="5E4E60F4" w14:textId="77777777" w:rsidTr="000841FB">
        <w:trPr>
          <w:trHeight w:val="300"/>
        </w:trPr>
        <w:tc>
          <w:tcPr>
            <w:tcW w:w="2359" w:type="dxa"/>
            <w:noWrap/>
            <w:hideMark/>
          </w:tcPr>
          <w:p w14:paraId="596DB4B7" w14:textId="77777777" w:rsidR="00482DD1" w:rsidRPr="00677178" w:rsidRDefault="00482DD1" w:rsidP="00EF0287">
            <w:pPr>
              <w:rPr>
                <w:sz w:val="18"/>
                <w:szCs w:val="18"/>
                <w:lang w:val="sk-SK"/>
              </w:rPr>
            </w:pPr>
            <w:r w:rsidRPr="00677178">
              <w:rPr>
                <w:sz w:val="18"/>
                <w:szCs w:val="18"/>
                <w:lang w:val="sk-SK"/>
              </w:rPr>
              <w:t>doc. Ing. Patrik Kamencay, PhD.</w:t>
            </w:r>
          </w:p>
        </w:tc>
        <w:tc>
          <w:tcPr>
            <w:tcW w:w="2226" w:type="dxa"/>
            <w:noWrap/>
            <w:hideMark/>
          </w:tcPr>
          <w:p w14:paraId="60BAA4FF"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7358C6A4" w14:textId="77777777" w:rsidR="00482DD1" w:rsidRPr="00677178" w:rsidRDefault="00482DD1" w:rsidP="00EF0287">
            <w:pPr>
              <w:rPr>
                <w:sz w:val="18"/>
                <w:szCs w:val="18"/>
                <w:lang w:val="sk-SK"/>
              </w:rPr>
            </w:pPr>
            <w:r w:rsidRPr="00677178">
              <w:rPr>
                <w:sz w:val="18"/>
                <w:szCs w:val="18"/>
                <w:lang w:val="sk-SK"/>
              </w:rPr>
              <w:t>3B0G501</w:t>
            </w:r>
          </w:p>
        </w:tc>
        <w:tc>
          <w:tcPr>
            <w:tcW w:w="3418" w:type="dxa"/>
            <w:noWrap/>
            <w:hideMark/>
          </w:tcPr>
          <w:p w14:paraId="2FC97305" w14:textId="77777777" w:rsidR="00482DD1" w:rsidRPr="00677178" w:rsidRDefault="00482DD1" w:rsidP="00EF0287">
            <w:pPr>
              <w:rPr>
                <w:sz w:val="18"/>
                <w:szCs w:val="18"/>
                <w:lang w:val="sk-SK"/>
              </w:rPr>
            </w:pPr>
            <w:r w:rsidRPr="00677178">
              <w:rPr>
                <w:sz w:val="18"/>
                <w:szCs w:val="18"/>
                <w:lang w:val="sk-SK"/>
              </w:rPr>
              <w:t>bakalársky projekt z MT 1</w:t>
            </w:r>
          </w:p>
        </w:tc>
      </w:tr>
      <w:tr w:rsidR="00482DD1" w:rsidRPr="00677178" w14:paraId="4A463026" w14:textId="77777777" w:rsidTr="000841FB">
        <w:trPr>
          <w:trHeight w:val="300"/>
        </w:trPr>
        <w:tc>
          <w:tcPr>
            <w:tcW w:w="2359" w:type="dxa"/>
            <w:noWrap/>
            <w:hideMark/>
          </w:tcPr>
          <w:p w14:paraId="16EA54F0" w14:textId="77777777" w:rsidR="00482DD1" w:rsidRPr="00677178" w:rsidRDefault="00482DD1" w:rsidP="00EF0287">
            <w:pPr>
              <w:rPr>
                <w:sz w:val="18"/>
                <w:szCs w:val="18"/>
                <w:lang w:val="sk-SK"/>
              </w:rPr>
            </w:pPr>
            <w:r w:rsidRPr="00677178">
              <w:rPr>
                <w:sz w:val="18"/>
                <w:szCs w:val="18"/>
                <w:lang w:val="sk-SK"/>
              </w:rPr>
              <w:t>doc. Ing. Patrik Kamencay, PhD.</w:t>
            </w:r>
          </w:p>
        </w:tc>
        <w:tc>
          <w:tcPr>
            <w:tcW w:w="2226" w:type="dxa"/>
            <w:noWrap/>
            <w:hideMark/>
          </w:tcPr>
          <w:p w14:paraId="36C94A76"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633A7173" w14:textId="77777777" w:rsidR="00482DD1" w:rsidRPr="00677178" w:rsidRDefault="00482DD1" w:rsidP="00EF0287">
            <w:pPr>
              <w:rPr>
                <w:sz w:val="18"/>
                <w:szCs w:val="18"/>
                <w:lang w:val="sk-SK"/>
              </w:rPr>
            </w:pPr>
            <w:r w:rsidRPr="00677178">
              <w:rPr>
                <w:sz w:val="18"/>
                <w:szCs w:val="18"/>
                <w:lang w:val="sk-SK"/>
              </w:rPr>
              <w:t>3B0G601</w:t>
            </w:r>
          </w:p>
        </w:tc>
        <w:tc>
          <w:tcPr>
            <w:tcW w:w="3418" w:type="dxa"/>
            <w:noWrap/>
            <w:hideMark/>
          </w:tcPr>
          <w:p w14:paraId="541F27C9" w14:textId="77777777" w:rsidR="00482DD1" w:rsidRPr="00677178" w:rsidRDefault="00482DD1" w:rsidP="00EF0287">
            <w:pPr>
              <w:rPr>
                <w:sz w:val="18"/>
                <w:szCs w:val="18"/>
                <w:lang w:val="sk-SK"/>
              </w:rPr>
            </w:pPr>
            <w:r w:rsidRPr="00677178">
              <w:rPr>
                <w:sz w:val="18"/>
                <w:szCs w:val="18"/>
                <w:lang w:val="sk-SK"/>
              </w:rPr>
              <w:t>bakalársky projekt z MT 2</w:t>
            </w:r>
          </w:p>
        </w:tc>
      </w:tr>
      <w:tr w:rsidR="00482DD1" w:rsidRPr="00677178" w14:paraId="1B1FB28A" w14:textId="77777777" w:rsidTr="000841FB">
        <w:trPr>
          <w:trHeight w:val="300"/>
        </w:trPr>
        <w:tc>
          <w:tcPr>
            <w:tcW w:w="2359" w:type="dxa"/>
            <w:noWrap/>
            <w:hideMark/>
          </w:tcPr>
          <w:p w14:paraId="72D75E7E" w14:textId="77777777" w:rsidR="00482DD1" w:rsidRPr="00677178" w:rsidRDefault="00482DD1" w:rsidP="00EF0287">
            <w:pPr>
              <w:rPr>
                <w:sz w:val="18"/>
                <w:szCs w:val="18"/>
                <w:lang w:val="sk-SK"/>
              </w:rPr>
            </w:pPr>
            <w:r w:rsidRPr="00677178">
              <w:rPr>
                <w:sz w:val="18"/>
                <w:szCs w:val="18"/>
                <w:lang w:val="sk-SK"/>
              </w:rPr>
              <w:t>Ing. Darina Jarinová, PhD.</w:t>
            </w:r>
          </w:p>
        </w:tc>
        <w:tc>
          <w:tcPr>
            <w:tcW w:w="2226" w:type="dxa"/>
            <w:noWrap/>
            <w:hideMark/>
          </w:tcPr>
          <w:p w14:paraId="4B50F817"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C4A6EFB" w14:textId="77777777" w:rsidR="00482DD1" w:rsidRPr="00677178" w:rsidRDefault="00482DD1" w:rsidP="00EF0287">
            <w:pPr>
              <w:rPr>
                <w:sz w:val="18"/>
                <w:szCs w:val="18"/>
                <w:lang w:val="sk-SK"/>
              </w:rPr>
            </w:pPr>
            <w:r w:rsidRPr="00677178">
              <w:rPr>
                <w:sz w:val="18"/>
                <w:szCs w:val="18"/>
                <w:lang w:val="sk-SK"/>
              </w:rPr>
              <w:t>3B00509</w:t>
            </w:r>
          </w:p>
        </w:tc>
        <w:tc>
          <w:tcPr>
            <w:tcW w:w="3418" w:type="dxa"/>
            <w:noWrap/>
            <w:hideMark/>
          </w:tcPr>
          <w:p w14:paraId="4E909136" w14:textId="2F0E7BBD" w:rsidR="00482DD1" w:rsidRPr="00677178" w:rsidRDefault="006E2256" w:rsidP="00EF0287">
            <w:pPr>
              <w:rPr>
                <w:sz w:val="18"/>
                <w:szCs w:val="18"/>
                <w:lang w:val="sk-SK"/>
              </w:rPr>
            </w:pPr>
            <w:r w:rsidRPr="00677178">
              <w:rPr>
                <w:sz w:val="18"/>
                <w:szCs w:val="18"/>
                <w:lang w:val="sk-SK"/>
              </w:rPr>
              <w:t>b</w:t>
            </w:r>
            <w:r w:rsidR="00482DD1" w:rsidRPr="00677178">
              <w:rPr>
                <w:sz w:val="18"/>
                <w:szCs w:val="18"/>
                <w:lang w:val="sk-SK"/>
              </w:rPr>
              <w:t>ezdrôtové systémy</w:t>
            </w:r>
          </w:p>
        </w:tc>
      </w:tr>
      <w:tr w:rsidR="00482DD1" w:rsidRPr="00677178" w14:paraId="65939E3F" w14:textId="77777777" w:rsidTr="000841FB">
        <w:trPr>
          <w:trHeight w:val="679"/>
        </w:trPr>
        <w:tc>
          <w:tcPr>
            <w:tcW w:w="2359" w:type="dxa"/>
            <w:noWrap/>
            <w:hideMark/>
          </w:tcPr>
          <w:p w14:paraId="2A111D85" w14:textId="77777777" w:rsidR="00482DD1" w:rsidRPr="00677178" w:rsidRDefault="00482DD1" w:rsidP="00EF0287">
            <w:pPr>
              <w:rPr>
                <w:sz w:val="18"/>
                <w:szCs w:val="18"/>
                <w:lang w:val="sk-SK"/>
              </w:rPr>
            </w:pPr>
            <w:r w:rsidRPr="00677178">
              <w:rPr>
                <w:sz w:val="18"/>
                <w:szCs w:val="18"/>
                <w:lang w:val="sk-SK"/>
              </w:rPr>
              <w:t>Mgr. Júlia Jellúšová, PhD.</w:t>
            </w:r>
          </w:p>
        </w:tc>
        <w:tc>
          <w:tcPr>
            <w:tcW w:w="2226" w:type="dxa"/>
            <w:noWrap/>
            <w:hideMark/>
          </w:tcPr>
          <w:p w14:paraId="6DA6326F" w14:textId="77777777" w:rsidR="00482DD1" w:rsidRPr="00677178" w:rsidRDefault="00482DD1" w:rsidP="00EF0287">
            <w:pPr>
              <w:rPr>
                <w:sz w:val="18"/>
                <w:szCs w:val="18"/>
                <w:lang w:val="sk-SK"/>
              </w:rPr>
            </w:pPr>
            <w:r w:rsidRPr="00677178">
              <w:rPr>
                <w:sz w:val="18"/>
                <w:szCs w:val="18"/>
                <w:lang w:val="sk-SK"/>
              </w:rPr>
              <w:t>cvičenia</w:t>
            </w:r>
          </w:p>
        </w:tc>
        <w:tc>
          <w:tcPr>
            <w:tcW w:w="1892" w:type="dxa"/>
            <w:hideMark/>
          </w:tcPr>
          <w:p w14:paraId="1BE9B23B" w14:textId="77777777" w:rsidR="00482DD1" w:rsidRPr="00677178" w:rsidRDefault="00482DD1" w:rsidP="00EF0287">
            <w:pPr>
              <w:rPr>
                <w:sz w:val="18"/>
                <w:szCs w:val="18"/>
                <w:lang w:val="sk-SK"/>
              </w:rPr>
            </w:pPr>
            <w:r w:rsidRPr="00677178">
              <w:rPr>
                <w:sz w:val="18"/>
                <w:szCs w:val="18"/>
                <w:lang w:val="sk-SK"/>
              </w:rPr>
              <w:t>3B00107, 3B00205, 3B00308, 3B00404, 3B00602</w:t>
            </w:r>
          </w:p>
        </w:tc>
        <w:tc>
          <w:tcPr>
            <w:tcW w:w="3418" w:type="dxa"/>
            <w:noWrap/>
            <w:hideMark/>
          </w:tcPr>
          <w:p w14:paraId="6F67361B" w14:textId="77777777" w:rsidR="00482DD1" w:rsidRPr="00677178" w:rsidRDefault="00482DD1" w:rsidP="00EF0287">
            <w:pPr>
              <w:rPr>
                <w:sz w:val="18"/>
                <w:szCs w:val="18"/>
                <w:lang w:val="sk-SK"/>
              </w:rPr>
            </w:pPr>
            <w:r w:rsidRPr="00677178">
              <w:rPr>
                <w:sz w:val="18"/>
                <w:szCs w:val="18"/>
                <w:lang w:val="sk-SK"/>
              </w:rPr>
              <w:t>seminár z cudzieho jazyka 1</w:t>
            </w:r>
          </w:p>
        </w:tc>
      </w:tr>
      <w:tr w:rsidR="00482DD1" w:rsidRPr="00677178" w14:paraId="2C0C07FE" w14:textId="77777777" w:rsidTr="000841FB">
        <w:trPr>
          <w:trHeight w:val="300"/>
        </w:trPr>
        <w:tc>
          <w:tcPr>
            <w:tcW w:w="2359" w:type="dxa"/>
            <w:noWrap/>
            <w:hideMark/>
          </w:tcPr>
          <w:p w14:paraId="6B2ABB37" w14:textId="77777777" w:rsidR="00482DD1" w:rsidRPr="00677178" w:rsidRDefault="00482DD1" w:rsidP="00EF0287">
            <w:pPr>
              <w:rPr>
                <w:sz w:val="18"/>
                <w:szCs w:val="18"/>
                <w:lang w:val="sk-SK"/>
              </w:rPr>
            </w:pPr>
            <w:r w:rsidRPr="00677178">
              <w:rPr>
                <w:sz w:val="18"/>
                <w:szCs w:val="18"/>
                <w:lang w:val="sk-SK"/>
              </w:rPr>
              <w:t>doc. Ing. Daniel Káčik, PhD.</w:t>
            </w:r>
          </w:p>
        </w:tc>
        <w:tc>
          <w:tcPr>
            <w:tcW w:w="2226" w:type="dxa"/>
            <w:noWrap/>
            <w:hideMark/>
          </w:tcPr>
          <w:p w14:paraId="615D0F23" w14:textId="77777777" w:rsidR="00482DD1" w:rsidRPr="00677178" w:rsidRDefault="00482DD1" w:rsidP="00EF0287">
            <w:pPr>
              <w:rPr>
                <w:sz w:val="18"/>
                <w:szCs w:val="18"/>
                <w:lang w:val="sk-SK"/>
              </w:rPr>
            </w:pPr>
            <w:r w:rsidRPr="00677178">
              <w:rPr>
                <w:sz w:val="18"/>
                <w:szCs w:val="18"/>
                <w:lang w:val="sk-SK"/>
              </w:rPr>
              <w:t>prednášky, cvičenia, lab.cvičenia</w:t>
            </w:r>
          </w:p>
        </w:tc>
        <w:tc>
          <w:tcPr>
            <w:tcW w:w="1892" w:type="dxa"/>
            <w:noWrap/>
            <w:hideMark/>
          </w:tcPr>
          <w:p w14:paraId="4A1A89C1" w14:textId="77777777" w:rsidR="00482DD1" w:rsidRPr="00677178" w:rsidRDefault="00482DD1" w:rsidP="00EF0287">
            <w:pPr>
              <w:rPr>
                <w:sz w:val="18"/>
                <w:szCs w:val="18"/>
                <w:lang w:val="sk-SK"/>
              </w:rPr>
            </w:pPr>
            <w:r w:rsidRPr="00677178">
              <w:rPr>
                <w:sz w:val="18"/>
                <w:szCs w:val="18"/>
                <w:lang w:val="sk-SK"/>
              </w:rPr>
              <w:t>3B00110</w:t>
            </w:r>
          </w:p>
        </w:tc>
        <w:tc>
          <w:tcPr>
            <w:tcW w:w="3418" w:type="dxa"/>
            <w:noWrap/>
            <w:hideMark/>
          </w:tcPr>
          <w:p w14:paraId="77239B5C" w14:textId="77777777" w:rsidR="00482DD1" w:rsidRPr="00677178" w:rsidRDefault="00482DD1" w:rsidP="00EF0287">
            <w:pPr>
              <w:rPr>
                <w:sz w:val="18"/>
                <w:szCs w:val="18"/>
                <w:lang w:val="sk-SK"/>
              </w:rPr>
            </w:pPr>
            <w:r w:rsidRPr="00677178">
              <w:rPr>
                <w:sz w:val="18"/>
                <w:szCs w:val="18"/>
                <w:lang w:val="sk-SK"/>
              </w:rPr>
              <w:t>základy fyziky</w:t>
            </w:r>
          </w:p>
        </w:tc>
      </w:tr>
      <w:tr w:rsidR="00482DD1" w:rsidRPr="00677178" w14:paraId="21571345" w14:textId="77777777" w:rsidTr="000841FB">
        <w:trPr>
          <w:trHeight w:val="300"/>
        </w:trPr>
        <w:tc>
          <w:tcPr>
            <w:tcW w:w="2359" w:type="dxa"/>
            <w:noWrap/>
            <w:hideMark/>
          </w:tcPr>
          <w:p w14:paraId="649B6095" w14:textId="77777777" w:rsidR="00482DD1" w:rsidRPr="00677178" w:rsidRDefault="00482DD1" w:rsidP="00EF0287">
            <w:pPr>
              <w:rPr>
                <w:sz w:val="18"/>
                <w:szCs w:val="18"/>
                <w:lang w:val="sk-SK"/>
              </w:rPr>
            </w:pPr>
            <w:r w:rsidRPr="00677178">
              <w:rPr>
                <w:sz w:val="18"/>
                <w:szCs w:val="18"/>
                <w:lang w:val="sk-SK"/>
              </w:rPr>
              <w:t>doc. Ing. Daniel Káčik, PhD.</w:t>
            </w:r>
          </w:p>
        </w:tc>
        <w:tc>
          <w:tcPr>
            <w:tcW w:w="2226" w:type="dxa"/>
            <w:noWrap/>
            <w:hideMark/>
          </w:tcPr>
          <w:p w14:paraId="37D50EA5"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039F939B" w14:textId="77777777" w:rsidR="00482DD1" w:rsidRPr="00677178" w:rsidRDefault="00482DD1" w:rsidP="00EF0287">
            <w:pPr>
              <w:rPr>
                <w:sz w:val="18"/>
                <w:szCs w:val="18"/>
                <w:lang w:val="sk-SK"/>
              </w:rPr>
            </w:pPr>
            <w:r w:rsidRPr="00677178">
              <w:rPr>
                <w:sz w:val="18"/>
                <w:szCs w:val="18"/>
                <w:lang w:val="sk-SK"/>
              </w:rPr>
              <w:t>3B00207</w:t>
            </w:r>
          </w:p>
        </w:tc>
        <w:tc>
          <w:tcPr>
            <w:tcW w:w="3418" w:type="dxa"/>
            <w:noWrap/>
            <w:hideMark/>
          </w:tcPr>
          <w:p w14:paraId="1BEE559C" w14:textId="77777777" w:rsidR="00482DD1" w:rsidRPr="00677178" w:rsidRDefault="00482DD1" w:rsidP="00EF0287">
            <w:pPr>
              <w:rPr>
                <w:sz w:val="18"/>
                <w:szCs w:val="18"/>
                <w:lang w:val="sk-SK"/>
              </w:rPr>
            </w:pPr>
            <w:r w:rsidRPr="00677178">
              <w:rPr>
                <w:sz w:val="18"/>
                <w:szCs w:val="18"/>
                <w:lang w:val="sk-SK"/>
              </w:rPr>
              <w:t>aplikovaná fyzika</w:t>
            </w:r>
          </w:p>
        </w:tc>
      </w:tr>
      <w:tr w:rsidR="00482DD1" w:rsidRPr="00677178" w14:paraId="0D4DE1A7" w14:textId="77777777" w:rsidTr="000841FB">
        <w:trPr>
          <w:trHeight w:val="300"/>
        </w:trPr>
        <w:tc>
          <w:tcPr>
            <w:tcW w:w="2359" w:type="dxa"/>
            <w:noWrap/>
            <w:hideMark/>
          </w:tcPr>
          <w:p w14:paraId="248B107D" w14:textId="77777777" w:rsidR="00482DD1" w:rsidRPr="00677178" w:rsidRDefault="00482DD1" w:rsidP="00EF0287">
            <w:pPr>
              <w:rPr>
                <w:sz w:val="18"/>
                <w:szCs w:val="18"/>
                <w:lang w:val="sk-SK"/>
              </w:rPr>
            </w:pPr>
            <w:r w:rsidRPr="00677178">
              <w:rPr>
                <w:sz w:val="18"/>
                <w:szCs w:val="18"/>
                <w:lang w:val="sk-SK"/>
              </w:rPr>
              <w:t>doc. Ing. Patrik Kamencay, PhD.</w:t>
            </w:r>
          </w:p>
        </w:tc>
        <w:tc>
          <w:tcPr>
            <w:tcW w:w="2226" w:type="dxa"/>
            <w:noWrap/>
            <w:hideMark/>
          </w:tcPr>
          <w:p w14:paraId="06045DC3" w14:textId="77D5D7F8"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08DA6DA" w14:textId="77777777" w:rsidR="00482DD1" w:rsidRPr="00677178" w:rsidRDefault="00482DD1" w:rsidP="00EF0287">
            <w:pPr>
              <w:rPr>
                <w:sz w:val="18"/>
                <w:szCs w:val="18"/>
                <w:lang w:val="sk-SK"/>
              </w:rPr>
            </w:pPr>
            <w:r w:rsidRPr="00677178">
              <w:rPr>
                <w:sz w:val="18"/>
                <w:szCs w:val="18"/>
                <w:lang w:val="sk-SK"/>
              </w:rPr>
              <w:t>3B00309</w:t>
            </w:r>
          </w:p>
        </w:tc>
        <w:tc>
          <w:tcPr>
            <w:tcW w:w="3418" w:type="dxa"/>
            <w:noWrap/>
            <w:hideMark/>
          </w:tcPr>
          <w:p w14:paraId="0546EF10" w14:textId="77777777" w:rsidR="00482DD1" w:rsidRPr="00677178" w:rsidRDefault="00482DD1" w:rsidP="00EF0287">
            <w:pPr>
              <w:rPr>
                <w:sz w:val="18"/>
                <w:szCs w:val="18"/>
                <w:lang w:val="sk-SK"/>
              </w:rPr>
            </w:pPr>
            <w:r w:rsidRPr="00677178">
              <w:rPr>
                <w:sz w:val="18"/>
                <w:szCs w:val="18"/>
                <w:lang w:val="sk-SK"/>
              </w:rPr>
              <w:t>úvod do signálov a systémov</w:t>
            </w:r>
          </w:p>
        </w:tc>
      </w:tr>
      <w:tr w:rsidR="00482DD1" w:rsidRPr="00677178" w14:paraId="11DF5AB1" w14:textId="77777777" w:rsidTr="000841FB">
        <w:trPr>
          <w:trHeight w:val="300"/>
        </w:trPr>
        <w:tc>
          <w:tcPr>
            <w:tcW w:w="2359" w:type="dxa"/>
            <w:noWrap/>
            <w:hideMark/>
          </w:tcPr>
          <w:p w14:paraId="7FD676EA" w14:textId="77777777" w:rsidR="00482DD1" w:rsidRPr="00677178" w:rsidRDefault="00482DD1" w:rsidP="00EF0287">
            <w:pPr>
              <w:rPr>
                <w:sz w:val="18"/>
                <w:szCs w:val="18"/>
                <w:lang w:val="sk-SK"/>
              </w:rPr>
            </w:pPr>
            <w:r w:rsidRPr="00677178">
              <w:rPr>
                <w:sz w:val="18"/>
                <w:szCs w:val="18"/>
                <w:lang w:val="sk-SK"/>
              </w:rPr>
              <w:t>doc. Ing. Patrik Kamencay, PhD.</w:t>
            </w:r>
          </w:p>
        </w:tc>
        <w:tc>
          <w:tcPr>
            <w:tcW w:w="2226" w:type="dxa"/>
            <w:noWrap/>
            <w:hideMark/>
          </w:tcPr>
          <w:p w14:paraId="619CF880"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5DF62C53" w14:textId="77777777" w:rsidR="00482DD1" w:rsidRPr="00677178" w:rsidRDefault="00482DD1" w:rsidP="00EF0287">
            <w:pPr>
              <w:rPr>
                <w:sz w:val="18"/>
                <w:szCs w:val="18"/>
                <w:lang w:val="sk-SK"/>
              </w:rPr>
            </w:pPr>
            <w:r w:rsidRPr="00677178">
              <w:rPr>
                <w:sz w:val="18"/>
                <w:szCs w:val="18"/>
                <w:lang w:val="sk-SK"/>
              </w:rPr>
              <w:t>3B0G604</w:t>
            </w:r>
          </w:p>
        </w:tc>
        <w:tc>
          <w:tcPr>
            <w:tcW w:w="3418" w:type="dxa"/>
            <w:noWrap/>
            <w:hideMark/>
          </w:tcPr>
          <w:p w14:paraId="480F6696" w14:textId="77777777" w:rsidR="00482DD1" w:rsidRPr="00677178" w:rsidRDefault="00482DD1" w:rsidP="00EF0287">
            <w:pPr>
              <w:rPr>
                <w:sz w:val="18"/>
                <w:szCs w:val="18"/>
                <w:lang w:val="sk-SK"/>
              </w:rPr>
            </w:pPr>
            <w:r w:rsidRPr="00677178">
              <w:rPr>
                <w:sz w:val="18"/>
                <w:szCs w:val="18"/>
                <w:lang w:val="sk-SK"/>
              </w:rPr>
              <w:t>počítačová grafika 3</w:t>
            </w:r>
          </w:p>
        </w:tc>
      </w:tr>
      <w:tr w:rsidR="00482DD1" w:rsidRPr="00677178" w14:paraId="0767C151" w14:textId="77777777" w:rsidTr="000841FB">
        <w:trPr>
          <w:trHeight w:val="300"/>
        </w:trPr>
        <w:tc>
          <w:tcPr>
            <w:tcW w:w="2359" w:type="dxa"/>
            <w:noWrap/>
            <w:hideMark/>
          </w:tcPr>
          <w:p w14:paraId="40A6F5BE" w14:textId="77777777" w:rsidR="00482DD1" w:rsidRPr="00677178" w:rsidRDefault="00482DD1" w:rsidP="00EF0287">
            <w:pPr>
              <w:rPr>
                <w:sz w:val="18"/>
                <w:szCs w:val="18"/>
                <w:lang w:val="sk-SK"/>
              </w:rPr>
            </w:pPr>
            <w:r w:rsidRPr="00677178">
              <w:rPr>
                <w:sz w:val="18"/>
                <w:szCs w:val="18"/>
                <w:lang w:val="sk-SK"/>
              </w:rPr>
              <w:t>Ing. Maroš Jakubec, PhD.</w:t>
            </w:r>
          </w:p>
        </w:tc>
        <w:tc>
          <w:tcPr>
            <w:tcW w:w="2226" w:type="dxa"/>
            <w:noWrap/>
            <w:hideMark/>
          </w:tcPr>
          <w:p w14:paraId="602E51C3"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6C039A93" w14:textId="77777777" w:rsidR="00482DD1" w:rsidRPr="00677178" w:rsidRDefault="00482DD1" w:rsidP="00EF0287">
            <w:pPr>
              <w:rPr>
                <w:sz w:val="18"/>
                <w:szCs w:val="18"/>
                <w:lang w:val="sk-SK"/>
              </w:rPr>
            </w:pPr>
            <w:r w:rsidRPr="00677178">
              <w:rPr>
                <w:sz w:val="18"/>
                <w:szCs w:val="18"/>
                <w:lang w:val="sk-SK"/>
              </w:rPr>
              <w:t>3B00507</w:t>
            </w:r>
          </w:p>
        </w:tc>
        <w:tc>
          <w:tcPr>
            <w:tcW w:w="3418" w:type="dxa"/>
            <w:noWrap/>
            <w:hideMark/>
          </w:tcPr>
          <w:p w14:paraId="614DF974" w14:textId="77777777" w:rsidR="00482DD1" w:rsidRPr="00677178" w:rsidRDefault="00482DD1" w:rsidP="00EF0287">
            <w:pPr>
              <w:rPr>
                <w:sz w:val="18"/>
                <w:szCs w:val="18"/>
                <w:lang w:val="sk-SK"/>
              </w:rPr>
            </w:pPr>
            <w:r w:rsidRPr="00677178">
              <w:rPr>
                <w:sz w:val="18"/>
                <w:szCs w:val="18"/>
                <w:lang w:val="sk-SK"/>
              </w:rPr>
              <w:t>elektroakustika</w:t>
            </w:r>
          </w:p>
        </w:tc>
      </w:tr>
      <w:tr w:rsidR="00482DD1" w:rsidRPr="00677178" w14:paraId="0B021B0F" w14:textId="77777777" w:rsidTr="000841FB">
        <w:trPr>
          <w:trHeight w:val="300"/>
        </w:trPr>
        <w:tc>
          <w:tcPr>
            <w:tcW w:w="2359" w:type="dxa"/>
            <w:noWrap/>
            <w:hideMark/>
          </w:tcPr>
          <w:p w14:paraId="327002AA" w14:textId="77777777" w:rsidR="00482DD1" w:rsidRPr="00677178" w:rsidRDefault="00482DD1" w:rsidP="00EF0287">
            <w:pPr>
              <w:rPr>
                <w:sz w:val="18"/>
                <w:szCs w:val="18"/>
                <w:lang w:val="sk-SK"/>
              </w:rPr>
            </w:pPr>
            <w:r w:rsidRPr="00677178">
              <w:rPr>
                <w:sz w:val="18"/>
                <w:szCs w:val="18"/>
                <w:lang w:val="sk-SK"/>
              </w:rPr>
              <w:t>Ing. Peter Kasák, PhD.</w:t>
            </w:r>
          </w:p>
        </w:tc>
        <w:tc>
          <w:tcPr>
            <w:tcW w:w="2226" w:type="dxa"/>
            <w:noWrap/>
            <w:hideMark/>
          </w:tcPr>
          <w:p w14:paraId="0E22FD1E"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6F5514B4" w14:textId="77777777" w:rsidR="00482DD1" w:rsidRPr="00677178" w:rsidRDefault="00482DD1" w:rsidP="00EF0287">
            <w:pPr>
              <w:rPr>
                <w:sz w:val="18"/>
                <w:szCs w:val="18"/>
                <w:lang w:val="sk-SK"/>
              </w:rPr>
            </w:pPr>
            <w:r w:rsidRPr="00677178">
              <w:rPr>
                <w:sz w:val="18"/>
                <w:szCs w:val="18"/>
                <w:lang w:val="sk-SK"/>
              </w:rPr>
              <w:t>3B0G605</w:t>
            </w:r>
          </w:p>
        </w:tc>
        <w:tc>
          <w:tcPr>
            <w:tcW w:w="3418" w:type="dxa"/>
            <w:noWrap/>
            <w:hideMark/>
          </w:tcPr>
          <w:p w14:paraId="2E082F0F" w14:textId="77777777" w:rsidR="00482DD1" w:rsidRPr="00677178" w:rsidRDefault="00482DD1" w:rsidP="00EF0287">
            <w:pPr>
              <w:rPr>
                <w:sz w:val="18"/>
                <w:szCs w:val="18"/>
                <w:lang w:val="sk-SK"/>
              </w:rPr>
            </w:pPr>
            <w:r w:rsidRPr="00677178">
              <w:rPr>
                <w:sz w:val="18"/>
                <w:szCs w:val="18"/>
                <w:lang w:val="sk-SK"/>
              </w:rPr>
              <w:t>efektová úprava video signálov</w:t>
            </w:r>
          </w:p>
        </w:tc>
      </w:tr>
      <w:tr w:rsidR="00482DD1" w:rsidRPr="00677178" w14:paraId="6D9A7ACA" w14:textId="77777777" w:rsidTr="000841FB">
        <w:trPr>
          <w:trHeight w:val="300"/>
        </w:trPr>
        <w:tc>
          <w:tcPr>
            <w:tcW w:w="2359" w:type="dxa"/>
            <w:noWrap/>
            <w:hideMark/>
          </w:tcPr>
          <w:p w14:paraId="6AD4C24C" w14:textId="77777777" w:rsidR="00482DD1" w:rsidRPr="00677178" w:rsidRDefault="00482DD1" w:rsidP="00EF0287">
            <w:pPr>
              <w:rPr>
                <w:sz w:val="18"/>
                <w:szCs w:val="18"/>
                <w:lang w:val="sk-SK"/>
              </w:rPr>
            </w:pPr>
            <w:r w:rsidRPr="00677178">
              <w:rPr>
                <w:sz w:val="18"/>
                <w:szCs w:val="18"/>
                <w:lang w:val="sk-SK"/>
              </w:rPr>
              <w:t>Ing. Slavomír Kaščák, PhD.</w:t>
            </w:r>
          </w:p>
        </w:tc>
        <w:tc>
          <w:tcPr>
            <w:tcW w:w="2226" w:type="dxa"/>
            <w:noWrap/>
            <w:hideMark/>
          </w:tcPr>
          <w:p w14:paraId="7F2ED21F"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423FDA7C" w14:textId="77777777" w:rsidR="00482DD1" w:rsidRPr="00677178" w:rsidRDefault="00482DD1" w:rsidP="00EF0287">
            <w:pPr>
              <w:rPr>
                <w:sz w:val="18"/>
                <w:szCs w:val="18"/>
                <w:lang w:val="sk-SK"/>
              </w:rPr>
            </w:pPr>
            <w:r w:rsidRPr="00677178">
              <w:rPr>
                <w:sz w:val="18"/>
                <w:szCs w:val="18"/>
                <w:lang w:val="sk-SK"/>
              </w:rPr>
              <w:t>3B00111</w:t>
            </w:r>
          </w:p>
        </w:tc>
        <w:tc>
          <w:tcPr>
            <w:tcW w:w="3418" w:type="dxa"/>
            <w:noWrap/>
            <w:hideMark/>
          </w:tcPr>
          <w:p w14:paraId="26AD9E31" w14:textId="77777777" w:rsidR="00482DD1" w:rsidRPr="00677178" w:rsidRDefault="00482DD1" w:rsidP="00EF0287">
            <w:pPr>
              <w:rPr>
                <w:sz w:val="18"/>
                <w:szCs w:val="18"/>
                <w:lang w:val="sk-SK"/>
              </w:rPr>
            </w:pPr>
            <w:r w:rsidRPr="00677178">
              <w:rPr>
                <w:sz w:val="18"/>
                <w:szCs w:val="18"/>
                <w:lang w:val="sk-SK"/>
              </w:rPr>
              <w:t>úvod do elektroniky</w:t>
            </w:r>
          </w:p>
        </w:tc>
      </w:tr>
      <w:tr w:rsidR="00482DD1" w:rsidRPr="00677178" w14:paraId="33D07922" w14:textId="77777777" w:rsidTr="000841FB">
        <w:trPr>
          <w:trHeight w:val="300"/>
        </w:trPr>
        <w:tc>
          <w:tcPr>
            <w:tcW w:w="2359" w:type="dxa"/>
            <w:noWrap/>
            <w:hideMark/>
          </w:tcPr>
          <w:p w14:paraId="5A65920A" w14:textId="77777777" w:rsidR="00482DD1" w:rsidRPr="00677178" w:rsidRDefault="00482DD1" w:rsidP="00EF0287">
            <w:pPr>
              <w:rPr>
                <w:sz w:val="18"/>
                <w:szCs w:val="18"/>
                <w:lang w:val="sk-SK"/>
              </w:rPr>
            </w:pPr>
            <w:r w:rsidRPr="00677178">
              <w:rPr>
                <w:sz w:val="18"/>
                <w:szCs w:val="18"/>
                <w:lang w:val="sk-SK"/>
              </w:rPr>
              <w:t>Ing. Slavomír Kaščák, PhD.</w:t>
            </w:r>
          </w:p>
        </w:tc>
        <w:tc>
          <w:tcPr>
            <w:tcW w:w="2226" w:type="dxa"/>
            <w:noWrap/>
            <w:hideMark/>
          </w:tcPr>
          <w:p w14:paraId="05A070D0"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7714939B" w14:textId="77777777" w:rsidR="00482DD1" w:rsidRPr="00677178" w:rsidRDefault="00482DD1" w:rsidP="00EF0287">
            <w:pPr>
              <w:rPr>
                <w:sz w:val="18"/>
                <w:szCs w:val="18"/>
                <w:lang w:val="sk-SK"/>
              </w:rPr>
            </w:pPr>
            <w:r w:rsidRPr="00677178">
              <w:rPr>
                <w:sz w:val="18"/>
                <w:szCs w:val="18"/>
                <w:lang w:val="sk-SK"/>
              </w:rPr>
              <w:t>3B0G401</w:t>
            </w:r>
          </w:p>
        </w:tc>
        <w:tc>
          <w:tcPr>
            <w:tcW w:w="3418" w:type="dxa"/>
            <w:noWrap/>
            <w:hideMark/>
          </w:tcPr>
          <w:p w14:paraId="6B6F9C6A" w14:textId="77777777" w:rsidR="00482DD1" w:rsidRPr="00677178" w:rsidRDefault="00482DD1" w:rsidP="00EF0287">
            <w:pPr>
              <w:rPr>
                <w:sz w:val="18"/>
                <w:szCs w:val="18"/>
                <w:lang w:val="sk-SK"/>
              </w:rPr>
            </w:pPr>
            <w:r w:rsidRPr="00677178">
              <w:rPr>
                <w:sz w:val="18"/>
                <w:szCs w:val="18"/>
                <w:lang w:val="sk-SK"/>
              </w:rPr>
              <w:t>elektronické obvody</w:t>
            </w:r>
          </w:p>
        </w:tc>
      </w:tr>
      <w:tr w:rsidR="00482DD1" w:rsidRPr="00677178" w14:paraId="478A2DAE" w14:textId="77777777" w:rsidTr="000841FB">
        <w:trPr>
          <w:trHeight w:val="300"/>
        </w:trPr>
        <w:tc>
          <w:tcPr>
            <w:tcW w:w="2359" w:type="dxa"/>
            <w:noWrap/>
            <w:hideMark/>
          </w:tcPr>
          <w:p w14:paraId="5FC3D31C" w14:textId="77777777" w:rsidR="00482DD1" w:rsidRPr="00677178" w:rsidRDefault="00482DD1" w:rsidP="00EF0287">
            <w:pPr>
              <w:rPr>
                <w:sz w:val="18"/>
                <w:szCs w:val="18"/>
                <w:lang w:val="sk-SK"/>
              </w:rPr>
            </w:pPr>
            <w:r w:rsidRPr="00677178">
              <w:rPr>
                <w:sz w:val="18"/>
                <w:szCs w:val="18"/>
                <w:lang w:val="sk-SK"/>
              </w:rPr>
              <w:t>Ing. Roman Koňarik, PhD.</w:t>
            </w:r>
          </w:p>
        </w:tc>
        <w:tc>
          <w:tcPr>
            <w:tcW w:w="2226" w:type="dxa"/>
            <w:noWrap/>
            <w:hideMark/>
          </w:tcPr>
          <w:p w14:paraId="7686B721"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292C64A7" w14:textId="77777777" w:rsidR="00482DD1" w:rsidRPr="00677178" w:rsidRDefault="00482DD1" w:rsidP="00EF0287">
            <w:pPr>
              <w:rPr>
                <w:sz w:val="18"/>
                <w:szCs w:val="18"/>
                <w:lang w:val="sk-SK"/>
              </w:rPr>
            </w:pPr>
            <w:r w:rsidRPr="00677178">
              <w:rPr>
                <w:sz w:val="18"/>
                <w:szCs w:val="18"/>
                <w:lang w:val="sk-SK"/>
              </w:rPr>
              <w:t>3B0G401</w:t>
            </w:r>
          </w:p>
        </w:tc>
        <w:tc>
          <w:tcPr>
            <w:tcW w:w="3418" w:type="dxa"/>
            <w:noWrap/>
            <w:hideMark/>
          </w:tcPr>
          <w:p w14:paraId="271E114B" w14:textId="77777777" w:rsidR="00482DD1" w:rsidRPr="00677178" w:rsidRDefault="00482DD1" w:rsidP="00EF0287">
            <w:pPr>
              <w:rPr>
                <w:sz w:val="18"/>
                <w:szCs w:val="18"/>
                <w:lang w:val="sk-SK"/>
              </w:rPr>
            </w:pPr>
            <w:r w:rsidRPr="00677178">
              <w:rPr>
                <w:sz w:val="18"/>
                <w:szCs w:val="18"/>
                <w:lang w:val="sk-SK"/>
              </w:rPr>
              <w:t>elektronické obvody</w:t>
            </w:r>
          </w:p>
        </w:tc>
      </w:tr>
      <w:tr w:rsidR="00482DD1" w:rsidRPr="00677178" w14:paraId="6FE10058" w14:textId="77777777" w:rsidTr="000841FB">
        <w:trPr>
          <w:trHeight w:val="300"/>
        </w:trPr>
        <w:tc>
          <w:tcPr>
            <w:tcW w:w="2359" w:type="dxa"/>
            <w:noWrap/>
            <w:hideMark/>
          </w:tcPr>
          <w:p w14:paraId="1B075856" w14:textId="77777777" w:rsidR="00482DD1" w:rsidRPr="00677178" w:rsidRDefault="00482DD1" w:rsidP="00EF0287">
            <w:pPr>
              <w:rPr>
                <w:sz w:val="18"/>
                <w:szCs w:val="18"/>
                <w:lang w:val="sk-SK"/>
              </w:rPr>
            </w:pPr>
            <w:r w:rsidRPr="00677178">
              <w:rPr>
                <w:sz w:val="18"/>
                <w:szCs w:val="18"/>
                <w:lang w:val="sk-SK"/>
              </w:rPr>
              <w:t>doc. Ing. Dušan Koniar, PhD.</w:t>
            </w:r>
          </w:p>
        </w:tc>
        <w:tc>
          <w:tcPr>
            <w:tcW w:w="2226" w:type="dxa"/>
            <w:noWrap/>
            <w:hideMark/>
          </w:tcPr>
          <w:p w14:paraId="03D492D8"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0D121368" w14:textId="77777777" w:rsidR="00482DD1" w:rsidRPr="00677178" w:rsidRDefault="00482DD1" w:rsidP="00EF0287">
            <w:pPr>
              <w:rPr>
                <w:sz w:val="18"/>
                <w:szCs w:val="18"/>
                <w:lang w:val="sk-SK"/>
              </w:rPr>
            </w:pPr>
            <w:r w:rsidRPr="00677178">
              <w:rPr>
                <w:sz w:val="18"/>
                <w:szCs w:val="18"/>
                <w:lang w:val="sk-SK"/>
              </w:rPr>
              <w:t>3B00111</w:t>
            </w:r>
          </w:p>
        </w:tc>
        <w:tc>
          <w:tcPr>
            <w:tcW w:w="3418" w:type="dxa"/>
            <w:noWrap/>
            <w:hideMark/>
          </w:tcPr>
          <w:p w14:paraId="097F3355" w14:textId="77777777" w:rsidR="00482DD1" w:rsidRPr="00677178" w:rsidRDefault="00482DD1" w:rsidP="00EF0287">
            <w:pPr>
              <w:rPr>
                <w:sz w:val="18"/>
                <w:szCs w:val="18"/>
                <w:lang w:val="sk-SK"/>
              </w:rPr>
            </w:pPr>
            <w:r w:rsidRPr="00677178">
              <w:rPr>
                <w:sz w:val="18"/>
                <w:szCs w:val="18"/>
                <w:lang w:val="sk-SK"/>
              </w:rPr>
              <w:t>úvod do elektroniky</w:t>
            </w:r>
          </w:p>
        </w:tc>
      </w:tr>
      <w:tr w:rsidR="00482DD1" w:rsidRPr="00677178" w14:paraId="57A9C581" w14:textId="77777777" w:rsidTr="000841FB">
        <w:trPr>
          <w:trHeight w:val="300"/>
        </w:trPr>
        <w:tc>
          <w:tcPr>
            <w:tcW w:w="2359" w:type="dxa"/>
            <w:noWrap/>
            <w:hideMark/>
          </w:tcPr>
          <w:p w14:paraId="25D72037" w14:textId="77777777" w:rsidR="00482DD1" w:rsidRPr="00677178" w:rsidRDefault="00482DD1" w:rsidP="00EF0287">
            <w:pPr>
              <w:rPr>
                <w:sz w:val="18"/>
                <w:szCs w:val="18"/>
                <w:lang w:val="sk-SK"/>
              </w:rPr>
            </w:pPr>
            <w:r w:rsidRPr="00677178">
              <w:rPr>
                <w:sz w:val="18"/>
                <w:szCs w:val="18"/>
                <w:lang w:val="sk-SK"/>
              </w:rPr>
              <w:t>doc. Ing. Dušan Koniar, PhD.</w:t>
            </w:r>
          </w:p>
        </w:tc>
        <w:tc>
          <w:tcPr>
            <w:tcW w:w="2226" w:type="dxa"/>
            <w:noWrap/>
            <w:hideMark/>
          </w:tcPr>
          <w:p w14:paraId="48FB955A"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69D8073" w14:textId="77777777" w:rsidR="00482DD1" w:rsidRPr="00677178" w:rsidRDefault="00482DD1" w:rsidP="00EF0287">
            <w:pPr>
              <w:rPr>
                <w:sz w:val="18"/>
                <w:szCs w:val="18"/>
                <w:lang w:val="sk-SK"/>
              </w:rPr>
            </w:pPr>
            <w:r w:rsidRPr="00677178">
              <w:rPr>
                <w:sz w:val="18"/>
                <w:szCs w:val="18"/>
                <w:lang w:val="sk-SK"/>
              </w:rPr>
              <w:t>3B0G401</w:t>
            </w:r>
          </w:p>
        </w:tc>
        <w:tc>
          <w:tcPr>
            <w:tcW w:w="3418" w:type="dxa"/>
            <w:noWrap/>
            <w:hideMark/>
          </w:tcPr>
          <w:p w14:paraId="1355A50E" w14:textId="77777777" w:rsidR="00482DD1" w:rsidRPr="00677178" w:rsidRDefault="00482DD1" w:rsidP="00EF0287">
            <w:pPr>
              <w:rPr>
                <w:sz w:val="18"/>
                <w:szCs w:val="18"/>
                <w:lang w:val="sk-SK"/>
              </w:rPr>
            </w:pPr>
            <w:r w:rsidRPr="00677178">
              <w:rPr>
                <w:sz w:val="18"/>
                <w:szCs w:val="18"/>
                <w:lang w:val="sk-SK"/>
              </w:rPr>
              <w:t>elektronické obvody</w:t>
            </w:r>
          </w:p>
        </w:tc>
      </w:tr>
      <w:tr w:rsidR="00482DD1" w:rsidRPr="00677178" w14:paraId="0EEDE767" w14:textId="77777777" w:rsidTr="000841FB">
        <w:trPr>
          <w:trHeight w:val="300"/>
        </w:trPr>
        <w:tc>
          <w:tcPr>
            <w:tcW w:w="2359" w:type="dxa"/>
            <w:noWrap/>
            <w:hideMark/>
          </w:tcPr>
          <w:p w14:paraId="270AC147" w14:textId="77777777" w:rsidR="00482DD1" w:rsidRPr="00677178" w:rsidRDefault="00482DD1" w:rsidP="00EF0287">
            <w:pPr>
              <w:rPr>
                <w:sz w:val="18"/>
                <w:szCs w:val="18"/>
                <w:lang w:val="sk-SK"/>
              </w:rPr>
            </w:pPr>
            <w:r w:rsidRPr="00677178">
              <w:rPr>
                <w:sz w:val="18"/>
                <w:szCs w:val="18"/>
                <w:lang w:val="sk-SK"/>
              </w:rPr>
              <w:t>Mgr. Albert Kulla, PhD.</w:t>
            </w:r>
          </w:p>
        </w:tc>
        <w:tc>
          <w:tcPr>
            <w:tcW w:w="2226" w:type="dxa"/>
            <w:noWrap/>
            <w:hideMark/>
          </w:tcPr>
          <w:p w14:paraId="62A58B58"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03DFA4E9" w14:textId="77777777" w:rsidR="00482DD1" w:rsidRPr="00677178" w:rsidRDefault="00482DD1" w:rsidP="00EF0287">
            <w:pPr>
              <w:rPr>
                <w:sz w:val="18"/>
                <w:szCs w:val="18"/>
                <w:lang w:val="sk-SK"/>
              </w:rPr>
            </w:pPr>
            <w:r w:rsidRPr="00677178">
              <w:rPr>
                <w:sz w:val="18"/>
                <w:szCs w:val="18"/>
                <w:lang w:val="sk-SK"/>
              </w:rPr>
              <w:t>3B00602</w:t>
            </w:r>
          </w:p>
        </w:tc>
        <w:tc>
          <w:tcPr>
            <w:tcW w:w="3418" w:type="dxa"/>
            <w:noWrap/>
            <w:hideMark/>
          </w:tcPr>
          <w:p w14:paraId="35C62E60" w14:textId="77777777" w:rsidR="00482DD1" w:rsidRPr="00677178" w:rsidRDefault="00482DD1" w:rsidP="00EF0287">
            <w:pPr>
              <w:rPr>
                <w:sz w:val="18"/>
                <w:szCs w:val="18"/>
                <w:lang w:val="sk-SK"/>
              </w:rPr>
            </w:pPr>
            <w:r w:rsidRPr="00677178">
              <w:rPr>
                <w:sz w:val="18"/>
                <w:szCs w:val="18"/>
                <w:lang w:val="sk-SK"/>
              </w:rPr>
              <w:t>cudzí jazyk</w:t>
            </w:r>
          </w:p>
        </w:tc>
      </w:tr>
      <w:tr w:rsidR="00482DD1" w:rsidRPr="00677178" w14:paraId="28F4958D" w14:textId="77777777" w:rsidTr="000841FB">
        <w:trPr>
          <w:trHeight w:val="300"/>
        </w:trPr>
        <w:tc>
          <w:tcPr>
            <w:tcW w:w="2359" w:type="dxa"/>
            <w:noWrap/>
            <w:hideMark/>
          </w:tcPr>
          <w:p w14:paraId="57D31BAE" w14:textId="77777777" w:rsidR="00482DD1" w:rsidRPr="00677178" w:rsidRDefault="00482DD1" w:rsidP="00EF0287">
            <w:pPr>
              <w:rPr>
                <w:sz w:val="18"/>
                <w:szCs w:val="18"/>
                <w:lang w:val="sk-SK"/>
              </w:rPr>
            </w:pPr>
            <w:r w:rsidRPr="00677178">
              <w:rPr>
                <w:sz w:val="18"/>
                <w:szCs w:val="18"/>
                <w:lang w:val="sk-SK"/>
              </w:rPr>
              <w:t>Mgr. Albert Kulla, PhD.</w:t>
            </w:r>
          </w:p>
        </w:tc>
        <w:tc>
          <w:tcPr>
            <w:tcW w:w="2226" w:type="dxa"/>
            <w:noWrap/>
            <w:hideMark/>
          </w:tcPr>
          <w:p w14:paraId="58D9C411"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3543A28F" w14:textId="77777777" w:rsidR="00482DD1" w:rsidRPr="00677178" w:rsidRDefault="00482DD1" w:rsidP="00EF0287">
            <w:pPr>
              <w:rPr>
                <w:sz w:val="18"/>
                <w:szCs w:val="18"/>
                <w:lang w:val="sk-SK"/>
              </w:rPr>
            </w:pPr>
            <w:r w:rsidRPr="00677178">
              <w:rPr>
                <w:sz w:val="18"/>
                <w:szCs w:val="18"/>
                <w:lang w:val="sk-SK"/>
              </w:rPr>
              <w:t>3B0G507</w:t>
            </w:r>
          </w:p>
        </w:tc>
        <w:tc>
          <w:tcPr>
            <w:tcW w:w="3418" w:type="dxa"/>
            <w:noWrap/>
            <w:hideMark/>
          </w:tcPr>
          <w:p w14:paraId="7EC00E61" w14:textId="77777777" w:rsidR="00482DD1" w:rsidRPr="00677178" w:rsidRDefault="00482DD1" w:rsidP="00EF0287">
            <w:pPr>
              <w:rPr>
                <w:sz w:val="18"/>
                <w:szCs w:val="18"/>
                <w:lang w:val="sk-SK"/>
              </w:rPr>
            </w:pPr>
            <w:r w:rsidRPr="00677178">
              <w:rPr>
                <w:sz w:val="18"/>
                <w:szCs w:val="18"/>
                <w:lang w:val="sk-SK"/>
              </w:rPr>
              <w:t>rétorika v anglickom jazyku</w:t>
            </w:r>
          </w:p>
        </w:tc>
      </w:tr>
      <w:tr w:rsidR="00482DD1" w:rsidRPr="00677178" w14:paraId="2E9EE457" w14:textId="77777777" w:rsidTr="000841FB">
        <w:trPr>
          <w:trHeight w:val="300"/>
        </w:trPr>
        <w:tc>
          <w:tcPr>
            <w:tcW w:w="2359" w:type="dxa"/>
            <w:noWrap/>
            <w:hideMark/>
          </w:tcPr>
          <w:p w14:paraId="4A1A14DE" w14:textId="77777777" w:rsidR="00482DD1" w:rsidRPr="00677178" w:rsidRDefault="00482DD1" w:rsidP="00EF0287">
            <w:pPr>
              <w:rPr>
                <w:sz w:val="18"/>
                <w:szCs w:val="18"/>
                <w:lang w:val="sk-SK"/>
              </w:rPr>
            </w:pPr>
            <w:r w:rsidRPr="00677178">
              <w:rPr>
                <w:sz w:val="18"/>
                <w:szCs w:val="18"/>
                <w:lang w:val="sk-SK"/>
              </w:rPr>
              <w:t>Ing. Dana Kušnírová, PhD.</w:t>
            </w:r>
          </w:p>
        </w:tc>
        <w:tc>
          <w:tcPr>
            <w:tcW w:w="2226" w:type="dxa"/>
            <w:noWrap/>
            <w:hideMark/>
          </w:tcPr>
          <w:p w14:paraId="659F6FE6"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3094AFEF" w14:textId="77777777" w:rsidR="00482DD1" w:rsidRPr="00677178" w:rsidRDefault="00482DD1" w:rsidP="00EF0287">
            <w:pPr>
              <w:rPr>
                <w:sz w:val="18"/>
                <w:szCs w:val="18"/>
                <w:lang w:val="sk-SK"/>
              </w:rPr>
            </w:pPr>
            <w:r w:rsidRPr="00677178">
              <w:rPr>
                <w:sz w:val="18"/>
                <w:szCs w:val="18"/>
                <w:lang w:val="sk-SK"/>
              </w:rPr>
              <w:t>3B00500</w:t>
            </w:r>
          </w:p>
        </w:tc>
        <w:tc>
          <w:tcPr>
            <w:tcW w:w="3418" w:type="dxa"/>
            <w:noWrap/>
            <w:hideMark/>
          </w:tcPr>
          <w:p w14:paraId="532E3472" w14:textId="77777777" w:rsidR="00482DD1" w:rsidRPr="00677178" w:rsidRDefault="00482DD1" w:rsidP="00EF0287">
            <w:pPr>
              <w:rPr>
                <w:sz w:val="18"/>
                <w:szCs w:val="18"/>
                <w:lang w:val="sk-SK"/>
              </w:rPr>
            </w:pPr>
            <w:r w:rsidRPr="00677178">
              <w:rPr>
                <w:sz w:val="18"/>
                <w:szCs w:val="18"/>
                <w:lang w:val="sk-SK"/>
              </w:rPr>
              <w:t>povolanie podnikateľ 1</w:t>
            </w:r>
          </w:p>
        </w:tc>
      </w:tr>
      <w:tr w:rsidR="00482DD1" w:rsidRPr="00677178" w14:paraId="3BCADAED" w14:textId="77777777" w:rsidTr="000841FB">
        <w:trPr>
          <w:trHeight w:val="300"/>
        </w:trPr>
        <w:tc>
          <w:tcPr>
            <w:tcW w:w="2359" w:type="dxa"/>
            <w:noWrap/>
            <w:hideMark/>
          </w:tcPr>
          <w:p w14:paraId="20AA98CD" w14:textId="77777777" w:rsidR="00482DD1" w:rsidRPr="00677178" w:rsidRDefault="00482DD1" w:rsidP="00EF0287">
            <w:pPr>
              <w:rPr>
                <w:sz w:val="18"/>
                <w:szCs w:val="18"/>
                <w:lang w:val="sk-SK"/>
              </w:rPr>
            </w:pPr>
            <w:r w:rsidRPr="00677178">
              <w:rPr>
                <w:sz w:val="18"/>
                <w:szCs w:val="18"/>
                <w:lang w:val="sk-SK"/>
              </w:rPr>
              <w:t>Ing. Dana Kušnírová, PhD.</w:t>
            </w:r>
          </w:p>
        </w:tc>
        <w:tc>
          <w:tcPr>
            <w:tcW w:w="2226" w:type="dxa"/>
            <w:noWrap/>
            <w:hideMark/>
          </w:tcPr>
          <w:p w14:paraId="4BB4B6FB"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6EDC9219" w14:textId="77777777" w:rsidR="00482DD1" w:rsidRPr="00677178" w:rsidRDefault="00482DD1" w:rsidP="00EF0287">
            <w:pPr>
              <w:rPr>
                <w:sz w:val="18"/>
                <w:szCs w:val="18"/>
                <w:lang w:val="sk-SK"/>
              </w:rPr>
            </w:pPr>
            <w:r w:rsidRPr="00677178">
              <w:rPr>
                <w:sz w:val="18"/>
                <w:szCs w:val="18"/>
                <w:lang w:val="sk-SK"/>
              </w:rPr>
              <w:t>3B00601</w:t>
            </w:r>
          </w:p>
        </w:tc>
        <w:tc>
          <w:tcPr>
            <w:tcW w:w="3418" w:type="dxa"/>
            <w:noWrap/>
            <w:hideMark/>
          </w:tcPr>
          <w:p w14:paraId="1EDDBDE6" w14:textId="77777777" w:rsidR="00482DD1" w:rsidRPr="00677178" w:rsidRDefault="00482DD1" w:rsidP="00EF0287">
            <w:pPr>
              <w:rPr>
                <w:sz w:val="18"/>
                <w:szCs w:val="18"/>
                <w:lang w:val="sk-SK"/>
              </w:rPr>
            </w:pPr>
            <w:r w:rsidRPr="00677178">
              <w:rPr>
                <w:sz w:val="18"/>
                <w:szCs w:val="18"/>
                <w:lang w:val="sk-SK"/>
              </w:rPr>
              <w:t>povolanie podnikateľ 2</w:t>
            </w:r>
          </w:p>
        </w:tc>
      </w:tr>
      <w:tr w:rsidR="00482DD1" w:rsidRPr="00677178" w14:paraId="444EACB2" w14:textId="77777777" w:rsidTr="000841FB">
        <w:trPr>
          <w:trHeight w:val="300"/>
        </w:trPr>
        <w:tc>
          <w:tcPr>
            <w:tcW w:w="2359" w:type="dxa"/>
            <w:noWrap/>
            <w:hideMark/>
          </w:tcPr>
          <w:p w14:paraId="703D7CAD" w14:textId="77777777" w:rsidR="00482DD1" w:rsidRPr="00677178" w:rsidRDefault="00482DD1" w:rsidP="00EF0287">
            <w:pPr>
              <w:rPr>
                <w:sz w:val="18"/>
                <w:szCs w:val="18"/>
                <w:lang w:val="sk-SK"/>
              </w:rPr>
            </w:pPr>
            <w:r w:rsidRPr="00677178">
              <w:rPr>
                <w:sz w:val="18"/>
                <w:szCs w:val="18"/>
                <w:lang w:val="sk-SK"/>
              </w:rPr>
              <w:t>PhDr. Petra Laktišová, PhD.</w:t>
            </w:r>
          </w:p>
        </w:tc>
        <w:tc>
          <w:tcPr>
            <w:tcW w:w="2226" w:type="dxa"/>
            <w:noWrap/>
            <w:hideMark/>
          </w:tcPr>
          <w:p w14:paraId="01E4FD1A"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48CE727C" w14:textId="77777777" w:rsidR="00482DD1" w:rsidRPr="00677178" w:rsidRDefault="00482DD1" w:rsidP="00EF0287">
            <w:pPr>
              <w:rPr>
                <w:sz w:val="18"/>
                <w:szCs w:val="18"/>
                <w:lang w:val="sk-SK"/>
              </w:rPr>
            </w:pPr>
            <w:r w:rsidRPr="00677178">
              <w:rPr>
                <w:sz w:val="18"/>
                <w:szCs w:val="18"/>
                <w:lang w:val="sk-SK"/>
              </w:rPr>
              <w:t>3B00107</w:t>
            </w:r>
          </w:p>
        </w:tc>
        <w:tc>
          <w:tcPr>
            <w:tcW w:w="3418" w:type="dxa"/>
            <w:noWrap/>
            <w:hideMark/>
          </w:tcPr>
          <w:p w14:paraId="330AE70D" w14:textId="77777777" w:rsidR="00482DD1" w:rsidRPr="00677178" w:rsidRDefault="00482DD1" w:rsidP="00EF0287">
            <w:pPr>
              <w:rPr>
                <w:sz w:val="18"/>
                <w:szCs w:val="18"/>
                <w:lang w:val="sk-SK"/>
              </w:rPr>
            </w:pPr>
            <w:r w:rsidRPr="00677178">
              <w:rPr>
                <w:sz w:val="18"/>
                <w:szCs w:val="18"/>
                <w:lang w:val="sk-SK"/>
              </w:rPr>
              <w:t>seminár z cudzieho jazyka 1</w:t>
            </w:r>
          </w:p>
        </w:tc>
      </w:tr>
      <w:tr w:rsidR="00482DD1" w:rsidRPr="00677178" w14:paraId="3AFDBFE2" w14:textId="77777777" w:rsidTr="000841FB">
        <w:trPr>
          <w:trHeight w:val="300"/>
        </w:trPr>
        <w:tc>
          <w:tcPr>
            <w:tcW w:w="2359" w:type="dxa"/>
            <w:noWrap/>
            <w:hideMark/>
          </w:tcPr>
          <w:p w14:paraId="194413BD" w14:textId="77777777" w:rsidR="00482DD1" w:rsidRPr="00677178" w:rsidRDefault="00482DD1" w:rsidP="00EF0287">
            <w:pPr>
              <w:rPr>
                <w:sz w:val="18"/>
                <w:szCs w:val="18"/>
                <w:lang w:val="sk-SK"/>
              </w:rPr>
            </w:pPr>
            <w:r w:rsidRPr="00677178">
              <w:rPr>
                <w:sz w:val="18"/>
                <w:szCs w:val="18"/>
                <w:lang w:val="sk-SK"/>
              </w:rPr>
              <w:t>PhDr. Petra Laktišová, PhD.</w:t>
            </w:r>
          </w:p>
        </w:tc>
        <w:tc>
          <w:tcPr>
            <w:tcW w:w="2226" w:type="dxa"/>
            <w:noWrap/>
            <w:hideMark/>
          </w:tcPr>
          <w:p w14:paraId="63B602CA"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5895E403" w14:textId="77777777" w:rsidR="00482DD1" w:rsidRPr="00677178" w:rsidRDefault="00482DD1" w:rsidP="00EF0287">
            <w:pPr>
              <w:rPr>
                <w:sz w:val="18"/>
                <w:szCs w:val="18"/>
                <w:lang w:val="sk-SK"/>
              </w:rPr>
            </w:pPr>
            <w:r w:rsidRPr="00677178">
              <w:rPr>
                <w:sz w:val="18"/>
                <w:szCs w:val="18"/>
                <w:lang w:val="sk-SK"/>
              </w:rPr>
              <w:t>3B00205</w:t>
            </w:r>
          </w:p>
        </w:tc>
        <w:tc>
          <w:tcPr>
            <w:tcW w:w="3418" w:type="dxa"/>
            <w:noWrap/>
            <w:hideMark/>
          </w:tcPr>
          <w:p w14:paraId="09591EC2" w14:textId="77777777" w:rsidR="00482DD1" w:rsidRPr="00677178" w:rsidRDefault="00482DD1" w:rsidP="00EF0287">
            <w:pPr>
              <w:rPr>
                <w:sz w:val="18"/>
                <w:szCs w:val="18"/>
                <w:lang w:val="sk-SK"/>
              </w:rPr>
            </w:pPr>
            <w:r w:rsidRPr="00677178">
              <w:rPr>
                <w:sz w:val="18"/>
                <w:szCs w:val="18"/>
                <w:lang w:val="sk-SK"/>
              </w:rPr>
              <w:t>seminár z cudzieho jazyka 2</w:t>
            </w:r>
          </w:p>
        </w:tc>
      </w:tr>
      <w:tr w:rsidR="00482DD1" w:rsidRPr="00677178" w14:paraId="5294DB02" w14:textId="77777777" w:rsidTr="000841FB">
        <w:trPr>
          <w:trHeight w:val="300"/>
        </w:trPr>
        <w:tc>
          <w:tcPr>
            <w:tcW w:w="2359" w:type="dxa"/>
            <w:noWrap/>
            <w:hideMark/>
          </w:tcPr>
          <w:p w14:paraId="33B71EEA" w14:textId="77777777" w:rsidR="00482DD1" w:rsidRPr="00677178" w:rsidRDefault="00482DD1" w:rsidP="00EF0287">
            <w:pPr>
              <w:rPr>
                <w:sz w:val="18"/>
                <w:szCs w:val="18"/>
                <w:lang w:val="sk-SK"/>
              </w:rPr>
            </w:pPr>
            <w:r w:rsidRPr="00677178">
              <w:rPr>
                <w:sz w:val="18"/>
                <w:szCs w:val="18"/>
                <w:lang w:val="sk-SK"/>
              </w:rPr>
              <w:t>PhDr. Petra Laktišová, PhD.</w:t>
            </w:r>
          </w:p>
        </w:tc>
        <w:tc>
          <w:tcPr>
            <w:tcW w:w="2226" w:type="dxa"/>
            <w:noWrap/>
            <w:hideMark/>
          </w:tcPr>
          <w:p w14:paraId="1329BA5F"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42DF8D4D" w14:textId="77777777" w:rsidR="00482DD1" w:rsidRPr="00677178" w:rsidRDefault="00482DD1" w:rsidP="00EF0287">
            <w:pPr>
              <w:rPr>
                <w:sz w:val="18"/>
                <w:szCs w:val="18"/>
                <w:lang w:val="sk-SK"/>
              </w:rPr>
            </w:pPr>
            <w:r w:rsidRPr="00677178">
              <w:rPr>
                <w:sz w:val="18"/>
                <w:szCs w:val="18"/>
                <w:lang w:val="sk-SK"/>
              </w:rPr>
              <w:t>3B00308</w:t>
            </w:r>
          </w:p>
        </w:tc>
        <w:tc>
          <w:tcPr>
            <w:tcW w:w="3418" w:type="dxa"/>
            <w:noWrap/>
            <w:hideMark/>
          </w:tcPr>
          <w:p w14:paraId="153CA50F" w14:textId="77777777" w:rsidR="00482DD1" w:rsidRPr="00677178" w:rsidRDefault="00482DD1" w:rsidP="00EF0287">
            <w:pPr>
              <w:rPr>
                <w:sz w:val="18"/>
                <w:szCs w:val="18"/>
                <w:lang w:val="sk-SK"/>
              </w:rPr>
            </w:pPr>
            <w:r w:rsidRPr="00677178">
              <w:rPr>
                <w:sz w:val="18"/>
                <w:szCs w:val="18"/>
                <w:lang w:val="sk-SK"/>
              </w:rPr>
              <w:t>seminár z cudzieho jazyka</w:t>
            </w:r>
          </w:p>
        </w:tc>
      </w:tr>
      <w:tr w:rsidR="00482DD1" w:rsidRPr="00677178" w14:paraId="1921E98D" w14:textId="77777777" w:rsidTr="000841FB">
        <w:trPr>
          <w:trHeight w:val="300"/>
        </w:trPr>
        <w:tc>
          <w:tcPr>
            <w:tcW w:w="2359" w:type="dxa"/>
            <w:noWrap/>
            <w:hideMark/>
          </w:tcPr>
          <w:p w14:paraId="33A2BC29" w14:textId="77777777" w:rsidR="00482DD1" w:rsidRPr="00677178" w:rsidRDefault="00482DD1" w:rsidP="00EF0287">
            <w:pPr>
              <w:rPr>
                <w:sz w:val="18"/>
                <w:szCs w:val="18"/>
                <w:lang w:val="sk-SK"/>
              </w:rPr>
            </w:pPr>
            <w:r w:rsidRPr="00677178">
              <w:rPr>
                <w:sz w:val="18"/>
                <w:szCs w:val="18"/>
                <w:lang w:val="sk-SK"/>
              </w:rPr>
              <w:t>PhDr. Petra Laktišová, PhD.</w:t>
            </w:r>
          </w:p>
        </w:tc>
        <w:tc>
          <w:tcPr>
            <w:tcW w:w="2226" w:type="dxa"/>
            <w:noWrap/>
            <w:hideMark/>
          </w:tcPr>
          <w:p w14:paraId="051941F9"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35048F1A" w14:textId="77777777" w:rsidR="00482DD1" w:rsidRPr="00677178" w:rsidRDefault="00482DD1" w:rsidP="00EF0287">
            <w:pPr>
              <w:rPr>
                <w:sz w:val="18"/>
                <w:szCs w:val="18"/>
                <w:lang w:val="sk-SK"/>
              </w:rPr>
            </w:pPr>
            <w:r w:rsidRPr="00677178">
              <w:rPr>
                <w:sz w:val="18"/>
                <w:szCs w:val="18"/>
                <w:lang w:val="sk-SK"/>
              </w:rPr>
              <w:t>3B00404</w:t>
            </w:r>
          </w:p>
        </w:tc>
        <w:tc>
          <w:tcPr>
            <w:tcW w:w="3418" w:type="dxa"/>
            <w:noWrap/>
            <w:hideMark/>
          </w:tcPr>
          <w:p w14:paraId="0AF2A147" w14:textId="77777777" w:rsidR="00482DD1" w:rsidRPr="00677178" w:rsidRDefault="00482DD1" w:rsidP="00EF0287">
            <w:pPr>
              <w:rPr>
                <w:sz w:val="18"/>
                <w:szCs w:val="18"/>
                <w:lang w:val="sk-SK"/>
              </w:rPr>
            </w:pPr>
            <w:r w:rsidRPr="00677178">
              <w:rPr>
                <w:sz w:val="18"/>
                <w:szCs w:val="18"/>
                <w:lang w:val="sk-SK"/>
              </w:rPr>
              <w:t>seminár z cudzieho jazyka</w:t>
            </w:r>
          </w:p>
        </w:tc>
      </w:tr>
      <w:tr w:rsidR="00482DD1" w:rsidRPr="00677178" w14:paraId="16E85E51" w14:textId="77777777" w:rsidTr="000841FB">
        <w:trPr>
          <w:trHeight w:val="300"/>
        </w:trPr>
        <w:tc>
          <w:tcPr>
            <w:tcW w:w="2359" w:type="dxa"/>
            <w:noWrap/>
            <w:hideMark/>
          </w:tcPr>
          <w:p w14:paraId="45098802" w14:textId="77777777" w:rsidR="00482DD1" w:rsidRPr="00677178" w:rsidRDefault="00482DD1" w:rsidP="00EF0287">
            <w:pPr>
              <w:rPr>
                <w:sz w:val="18"/>
                <w:szCs w:val="18"/>
                <w:lang w:val="sk-SK"/>
              </w:rPr>
            </w:pPr>
            <w:r w:rsidRPr="00677178">
              <w:rPr>
                <w:sz w:val="18"/>
                <w:szCs w:val="18"/>
                <w:lang w:val="sk-SK"/>
              </w:rPr>
              <w:t>PhDr. Petra Laktišová, PhD.</w:t>
            </w:r>
          </w:p>
        </w:tc>
        <w:tc>
          <w:tcPr>
            <w:tcW w:w="2226" w:type="dxa"/>
            <w:noWrap/>
            <w:hideMark/>
          </w:tcPr>
          <w:p w14:paraId="19B3A100"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1B344289" w14:textId="77777777" w:rsidR="00482DD1" w:rsidRPr="00677178" w:rsidRDefault="00482DD1" w:rsidP="00EF0287">
            <w:pPr>
              <w:rPr>
                <w:sz w:val="18"/>
                <w:szCs w:val="18"/>
                <w:lang w:val="sk-SK"/>
              </w:rPr>
            </w:pPr>
            <w:r w:rsidRPr="00677178">
              <w:rPr>
                <w:sz w:val="18"/>
                <w:szCs w:val="18"/>
                <w:lang w:val="sk-SK"/>
              </w:rPr>
              <w:t>3B00602</w:t>
            </w:r>
          </w:p>
        </w:tc>
        <w:tc>
          <w:tcPr>
            <w:tcW w:w="3418" w:type="dxa"/>
            <w:noWrap/>
            <w:hideMark/>
          </w:tcPr>
          <w:p w14:paraId="3EE94AD3" w14:textId="77777777" w:rsidR="00482DD1" w:rsidRPr="00677178" w:rsidRDefault="00482DD1" w:rsidP="00EF0287">
            <w:pPr>
              <w:rPr>
                <w:sz w:val="18"/>
                <w:szCs w:val="18"/>
                <w:lang w:val="sk-SK"/>
              </w:rPr>
            </w:pPr>
            <w:r w:rsidRPr="00677178">
              <w:rPr>
                <w:sz w:val="18"/>
                <w:szCs w:val="18"/>
                <w:lang w:val="sk-SK"/>
              </w:rPr>
              <w:t>cudzí jazyk</w:t>
            </w:r>
          </w:p>
        </w:tc>
      </w:tr>
      <w:tr w:rsidR="00482DD1" w:rsidRPr="00677178" w14:paraId="20EF9809" w14:textId="77777777" w:rsidTr="000841FB">
        <w:trPr>
          <w:trHeight w:val="300"/>
        </w:trPr>
        <w:tc>
          <w:tcPr>
            <w:tcW w:w="2359" w:type="dxa"/>
            <w:noWrap/>
            <w:hideMark/>
          </w:tcPr>
          <w:p w14:paraId="6B76FED9" w14:textId="77777777" w:rsidR="00482DD1" w:rsidRPr="00677178" w:rsidRDefault="00482DD1" w:rsidP="00EF0287">
            <w:pPr>
              <w:rPr>
                <w:sz w:val="18"/>
                <w:szCs w:val="18"/>
                <w:lang w:val="sk-SK"/>
              </w:rPr>
            </w:pPr>
            <w:r w:rsidRPr="00677178">
              <w:rPr>
                <w:sz w:val="18"/>
                <w:szCs w:val="18"/>
                <w:lang w:val="sk-SK"/>
              </w:rPr>
              <w:t>doc. PaedDr. Anton Lauček, PhD.</w:t>
            </w:r>
          </w:p>
        </w:tc>
        <w:tc>
          <w:tcPr>
            <w:tcW w:w="2226" w:type="dxa"/>
            <w:noWrap/>
            <w:hideMark/>
          </w:tcPr>
          <w:p w14:paraId="4F1BB83A"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75776A66" w14:textId="77777777" w:rsidR="00482DD1" w:rsidRPr="00677178" w:rsidRDefault="00482DD1" w:rsidP="00EF0287">
            <w:pPr>
              <w:rPr>
                <w:sz w:val="18"/>
                <w:szCs w:val="18"/>
                <w:lang w:val="sk-SK"/>
              </w:rPr>
            </w:pPr>
            <w:r w:rsidRPr="00677178">
              <w:rPr>
                <w:sz w:val="18"/>
                <w:szCs w:val="18"/>
                <w:lang w:val="sk-SK"/>
              </w:rPr>
              <w:t>3B0G206</w:t>
            </w:r>
          </w:p>
        </w:tc>
        <w:tc>
          <w:tcPr>
            <w:tcW w:w="3418" w:type="dxa"/>
            <w:noWrap/>
            <w:hideMark/>
          </w:tcPr>
          <w:p w14:paraId="0139C963" w14:textId="77777777" w:rsidR="00482DD1" w:rsidRPr="00677178" w:rsidRDefault="00482DD1" w:rsidP="00EF0287">
            <w:pPr>
              <w:rPr>
                <w:sz w:val="18"/>
                <w:szCs w:val="18"/>
                <w:lang w:val="sk-SK"/>
              </w:rPr>
            </w:pPr>
            <w:r w:rsidRPr="00677178">
              <w:rPr>
                <w:sz w:val="18"/>
                <w:szCs w:val="18"/>
                <w:lang w:val="sk-SK"/>
              </w:rPr>
              <w:t>rétorika</w:t>
            </w:r>
          </w:p>
        </w:tc>
      </w:tr>
      <w:tr w:rsidR="00482DD1" w:rsidRPr="00677178" w14:paraId="36EF5AE1" w14:textId="77777777" w:rsidTr="000841FB">
        <w:trPr>
          <w:trHeight w:val="300"/>
        </w:trPr>
        <w:tc>
          <w:tcPr>
            <w:tcW w:w="2359" w:type="dxa"/>
            <w:noWrap/>
            <w:hideMark/>
          </w:tcPr>
          <w:p w14:paraId="22A8462C" w14:textId="77777777" w:rsidR="00482DD1" w:rsidRPr="00677178" w:rsidRDefault="00482DD1" w:rsidP="00EF0287">
            <w:pPr>
              <w:rPr>
                <w:sz w:val="18"/>
                <w:szCs w:val="18"/>
                <w:lang w:val="sk-SK"/>
              </w:rPr>
            </w:pPr>
            <w:r w:rsidRPr="00677178">
              <w:rPr>
                <w:sz w:val="18"/>
                <w:szCs w:val="18"/>
                <w:lang w:val="sk-SK"/>
              </w:rPr>
              <w:t>Ing. Ján Litvik, PhD.</w:t>
            </w:r>
          </w:p>
        </w:tc>
        <w:tc>
          <w:tcPr>
            <w:tcW w:w="2226" w:type="dxa"/>
            <w:noWrap/>
            <w:hideMark/>
          </w:tcPr>
          <w:p w14:paraId="2C98CE1B" w14:textId="77777777" w:rsidR="00482DD1" w:rsidRPr="00677178" w:rsidRDefault="00482DD1" w:rsidP="00EF0287">
            <w:pPr>
              <w:rPr>
                <w:sz w:val="18"/>
                <w:szCs w:val="18"/>
                <w:lang w:val="sk-SK"/>
              </w:rPr>
            </w:pPr>
            <w:r w:rsidRPr="00677178">
              <w:rPr>
                <w:sz w:val="18"/>
                <w:szCs w:val="18"/>
                <w:lang w:val="sk-SK"/>
              </w:rPr>
              <w:t>prednášky, lab.cvičenia, prednášky, lab.cvičenia</w:t>
            </w:r>
          </w:p>
        </w:tc>
        <w:tc>
          <w:tcPr>
            <w:tcW w:w="1892" w:type="dxa"/>
            <w:noWrap/>
            <w:hideMark/>
          </w:tcPr>
          <w:p w14:paraId="7D27A1E8" w14:textId="77777777" w:rsidR="00482DD1" w:rsidRPr="00677178" w:rsidRDefault="00482DD1" w:rsidP="00EF0287">
            <w:pPr>
              <w:rPr>
                <w:sz w:val="18"/>
                <w:szCs w:val="18"/>
                <w:lang w:val="sk-SK"/>
              </w:rPr>
            </w:pPr>
            <w:r w:rsidRPr="00677178">
              <w:rPr>
                <w:sz w:val="18"/>
                <w:szCs w:val="18"/>
                <w:lang w:val="sk-SK"/>
              </w:rPr>
              <w:t>3B0G502</w:t>
            </w:r>
          </w:p>
        </w:tc>
        <w:tc>
          <w:tcPr>
            <w:tcW w:w="3418" w:type="dxa"/>
            <w:noWrap/>
            <w:hideMark/>
          </w:tcPr>
          <w:p w14:paraId="747B3D66" w14:textId="77777777" w:rsidR="00482DD1" w:rsidRPr="00677178" w:rsidRDefault="00482DD1" w:rsidP="00EF0287">
            <w:pPr>
              <w:rPr>
                <w:sz w:val="18"/>
                <w:szCs w:val="18"/>
                <w:lang w:val="sk-SK"/>
              </w:rPr>
            </w:pPr>
            <w:r w:rsidRPr="00677178">
              <w:rPr>
                <w:sz w:val="18"/>
                <w:szCs w:val="18"/>
                <w:lang w:val="sk-SK"/>
              </w:rPr>
              <w:t>komunikačné technológie</w:t>
            </w:r>
          </w:p>
        </w:tc>
      </w:tr>
      <w:tr w:rsidR="00482DD1" w:rsidRPr="00677178" w14:paraId="45CC80AA" w14:textId="77777777" w:rsidTr="000841FB">
        <w:trPr>
          <w:trHeight w:val="300"/>
        </w:trPr>
        <w:tc>
          <w:tcPr>
            <w:tcW w:w="2359" w:type="dxa"/>
            <w:noWrap/>
            <w:hideMark/>
          </w:tcPr>
          <w:p w14:paraId="177E4813" w14:textId="77777777" w:rsidR="00482DD1" w:rsidRPr="00677178" w:rsidRDefault="00482DD1" w:rsidP="00EF0287">
            <w:pPr>
              <w:rPr>
                <w:sz w:val="18"/>
                <w:szCs w:val="18"/>
                <w:lang w:val="sk-SK"/>
              </w:rPr>
            </w:pPr>
            <w:r w:rsidRPr="00677178">
              <w:rPr>
                <w:sz w:val="18"/>
                <w:szCs w:val="18"/>
                <w:lang w:val="sk-SK"/>
              </w:rPr>
              <w:lastRenderedPageBreak/>
              <w:t>doc. Ing. Juraj Machaj, PhD.</w:t>
            </w:r>
          </w:p>
        </w:tc>
        <w:tc>
          <w:tcPr>
            <w:tcW w:w="2226" w:type="dxa"/>
            <w:noWrap/>
            <w:hideMark/>
          </w:tcPr>
          <w:p w14:paraId="629FCEAD"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27C8B185" w14:textId="77777777" w:rsidR="00482DD1" w:rsidRPr="00677178" w:rsidRDefault="00482DD1" w:rsidP="00EF0287">
            <w:pPr>
              <w:rPr>
                <w:sz w:val="18"/>
                <w:szCs w:val="18"/>
                <w:lang w:val="sk-SK"/>
              </w:rPr>
            </w:pPr>
            <w:r w:rsidRPr="00677178">
              <w:rPr>
                <w:sz w:val="18"/>
                <w:szCs w:val="18"/>
                <w:lang w:val="sk-SK"/>
              </w:rPr>
              <w:t>3B00509</w:t>
            </w:r>
          </w:p>
        </w:tc>
        <w:tc>
          <w:tcPr>
            <w:tcW w:w="3418" w:type="dxa"/>
            <w:noWrap/>
            <w:hideMark/>
          </w:tcPr>
          <w:p w14:paraId="594EF9A8" w14:textId="4AF26B9A" w:rsidR="00482DD1" w:rsidRPr="00677178" w:rsidRDefault="00457822" w:rsidP="00EF0287">
            <w:pPr>
              <w:rPr>
                <w:sz w:val="18"/>
                <w:szCs w:val="18"/>
                <w:lang w:val="sk-SK"/>
              </w:rPr>
            </w:pPr>
            <w:r w:rsidRPr="00677178">
              <w:rPr>
                <w:sz w:val="18"/>
                <w:szCs w:val="18"/>
                <w:lang w:val="sk-SK"/>
              </w:rPr>
              <w:t>b</w:t>
            </w:r>
            <w:r w:rsidR="00482DD1" w:rsidRPr="00677178">
              <w:rPr>
                <w:sz w:val="18"/>
                <w:szCs w:val="18"/>
                <w:lang w:val="sk-SK"/>
              </w:rPr>
              <w:t>ezdrôtové systémy</w:t>
            </w:r>
          </w:p>
        </w:tc>
      </w:tr>
      <w:tr w:rsidR="00482DD1" w:rsidRPr="00677178" w14:paraId="10C52078" w14:textId="77777777" w:rsidTr="000841FB">
        <w:trPr>
          <w:trHeight w:val="300"/>
        </w:trPr>
        <w:tc>
          <w:tcPr>
            <w:tcW w:w="2359" w:type="dxa"/>
            <w:noWrap/>
            <w:hideMark/>
          </w:tcPr>
          <w:p w14:paraId="5170E368" w14:textId="77777777" w:rsidR="00482DD1" w:rsidRPr="00677178" w:rsidRDefault="00482DD1" w:rsidP="00EF0287">
            <w:pPr>
              <w:rPr>
                <w:sz w:val="18"/>
                <w:szCs w:val="18"/>
                <w:lang w:val="sk-SK"/>
              </w:rPr>
            </w:pPr>
            <w:r w:rsidRPr="00677178">
              <w:rPr>
                <w:sz w:val="18"/>
                <w:szCs w:val="18"/>
                <w:lang w:val="sk-SK"/>
              </w:rPr>
              <w:t>RNDr. Zuzana Malacká, PhD.</w:t>
            </w:r>
          </w:p>
        </w:tc>
        <w:tc>
          <w:tcPr>
            <w:tcW w:w="2226" w:type="dxa"/>
            <w:noWrap/>
            <w:hideMark/>
          </w:tcPr>
          <w:p w14:paraId="72D0EAF7"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53D2EBEF" w14:textId="77777777" w:rsidR="00482DD1" w:rsidRPr="00677178" w:rsidRDefault="00482DD1" w:rsidP="00EF0287">
            <w:pPr>
              <w:rPr>
                <w:sz w:val="18"/>
                <w:szCs w:val="18"/>
                <w:lang w:val="sk-SK"/>
              </w:rPr>
            </w:pPr>
            <w:r w:rsidRPr="00677178">
              <w:rPr>
                <w:sz w:val="18"/>
                <w:szCs w:val="18"/>
                <w:lang w:val="sk-SK"/>
              </w:rPr>
              <w:t>3B00105</w:t>
            </w:r>
          </w:p>
        </w:tc>
        <w:tc>
          <w:tcPr>
            <w:tcW w:w="3418" w:type="dxa"/>
            <w:noWrap/>
            <w:hideMark/>
          </w:tcPr>
          <w:p w14:paraId="5DB2005F" w14:textId="77777777" w:rsidR="00482DD1" w:rsidRPr="00677178" w:rsidRDefault="00482DD1" w:rsidP="00EF0287">
            <w:pPr>
              <w:rPr>
                <w:sz w:val="18"/>
                <w:szCs w:val="18"/>
                <w:lang w:val="sk-SK"/>
              </w:rPr>
            </w:pPr>
            <w:r w:rsidRPr="00677178">
              <w:rPr>
                <w:sz w:val="18"/>
                <w:szCs w:val="18"/>
                <w:lang w:val="sk-SK"/>
              </w:rPr>
              <w:t>seminár z matematiky 1</w:t>
            </w:r>
          </w:p>
        </w:tc>
      </w:tr>
      <w:tr w:rsidR="00482DD1" w:rsidRPr="00677178" w14:paraId="595506B1" w14:textId="77777777" w:rsidTr="000841FB">
        <w:trPr>
          <w:trHeight w:val="300"/>
        </w:trPr>
        <w:tc>
          <w:tcPr>
            <w:tcW w:w="2359" w:type="dxa"/>
            <w:noWrap/>
            <w:hideMark/>
          </w:tcPr>
          <w:p w14:paraId="757B5AE8" w14:textId="77777777" w:rsidR="00482DD1" w:rsidRPr="00677178" w:rsidRDefault="00482DD1" w:rsidP="00EF0287">
            <w:pPr>
              <w:rPr>
                <w:sz w:val="18"/>
                <w:szCs w:val="18"/>
                <w:lang w:val="sk-SK"/>
              </w:rPr>
            </w:pPr>
            <w:r w:rsidRPr="00677178">
              <w:rPr>
                <w:sz w:val="18"/>
                <w:szCs w:val="18"/>
                <w:lang w:val="sk-SK"/>
              </w:rPr>
              <w:t>Ing. Eva Malichová, PhD.</w:t>
            </w:r>
          </w:p>
        </w:tc>
        <w:tc>
          <w:tcPr>
            <w:tcW w:w="2226" w:type="dxa"/>
            <w:noWrap/>
            <w:hideMark/>
          </w:tcPr>
          <w:p w14:paraId="185B62C8"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04E946BC" w14:textId="77777777" w:rsidR="00482DD1" w:rsidRPr="00677178" w:rsidRDefault="00482DD1" w:rsidP="00EF0287">
            <w:pPr>
              <w:rPr>
                <w:sz w:val="18"/>
                <w:szCs w:val="18"/>
                <w:lang w:val="sk-SK"/>
              </w:rPr>
            </w:pPr>
            <w:r w:rsidRPr="00677178">
              <w:rPr>
                <w:sz w:val="18"/>
                <w:szCs w:val="18"/>
                <w:lang w:val="sk-SK"/>
              </w:rPr>
              <w:t>3B00500</w:t>
            </w:r>
          </w:p>
        </w:tc>
        <w:tc>
          <w:tcPr>
            <w:tcW w:w="3418" w:type="dxa"/>
            <w:noWrap/>
            <w:hideMark/>
          </w:tcPr>
          <w:p w14:paraId="044B56FE" w14:textId="77777777" w:rsidR="00482DD1" w:rsidRPr="00677178" w:rsidRDefault="00482DD1" w:rsidP="00EF0287">
            <w:pPr>
              <w:rPr>
                <w:sz w:val="18"/>
                <w:szCs w:val="18"/>
                <w:lang w:val="sk-SK"/>
              </w:rPr>
            </w:pPr>
            <w:r w:rsidRPr="00677178">
              <w:rPr>
                <w:sz w:val="18"/>
                <w:szCs w:val="18"/>
                <w:lang w:val="sk-SK"/>
              </w:rPr>
              <w:t>povolanie podnikateľ 1</w:t>
            </w:r>
          </w:p>
        </w:tc>
      </w:tr>
      <w:tr w:rsidR="00482DD1" w:rsidRPr="00677178" w14:paraId="1934D395" w14:textId="77777777" w:rsidTr="000841FB">
        <w:trPr>
          <w:trHeight w:val="300"/>
        </w:trPr>
        <w:tc>
          <w:tcPr>
            <w:tcW w:w="2359" w:type="dxa"/>
            <w:noWrap/>
            <w:hideMark/>
          </w:tcPr>
          <w:p w14:paraId="2DEEABE3" w14:textId="77777777" w:rsidR="00482DD1" w:rsidRPr="00677178" w:rsidRDefault="00482DD1" w:rsidP="00EF0287">
            <w:pPr>
              <w:rPr>
                <w:sz w:val="18"/>
                <w:szCs w:val="18"/>
                <w:lang w:val="sk-SK"/>
              </w:rPr>
            </w:pPr>
            <w:r w:rsidRPr="00677178">
              <w:rPr>
                <w:sz w:val="18"/>
                <w:szCs w:val="18"/>
                <w:lang w:val="sk-SK"/>
              </w:rPr>
              <w:t>Ing. Eva Malichová, PhD.</w:t>
            </w:r>
          </w:p>
        </w:tc>
        <w:tc>
          <w:tcPr>
            <w:tcW w:w="2226" w:type="dxa"/>
            <w:noWrap/>
            <w:hideMark/>
          </w:tcPr>
          <w:p w14:paraId="3844F969"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4920F1BC" w14:textId="77777777" w:rsidR="00482DD1" w:rsidRPr="00677178" w:rsidRDefault="00482DD1" w:rsidP="00EF0287">
            <w:pPr>
              <w:rPr>
                <w:sz w:val="18"/>
                <w:szCs w:val="18"/>
                <w:lang w:val="sk-SK"/>
              </w:rPr>
            </w:pPr>
            <w:r w:rsidRPr="00677178">
              <w:rPr>
                <w:sz w:val="18"/>
                <w:szCs w:val="18"/>
                <w:lang w:val="sk-SK"/>
              </w:rPr>
              <w:t>3B00601</w:t>
            </w:r>
          </w:p>
        </w:tc>
        <w:tc>
          <w:tcPr>
            <w:tcW w:w="3418" w:type="dxa"/>
            <w:noWrap/>
            <w:hideMark/>
          </w:tcPr>
          <w:p w14:paraId="0FE682CE" w14:textId="77777777" w:rsidR="00482DD1" w:rsidRPr="00677178" w:rsidRDefault="00482DD1" w:rsidP="00EF0287">
            <w:pPr>
              <w:rPr>
                <w:sz w:val="18"/>
                <w:szCs w:val="18"/>
                <w:lang w:val="sk-SK"/>
              </w:rPr>
            </w:pPr>
            <w:r w:rsidRPr="00677178">
              <w:rPr>
                <w:sz w:val="18"/>
                <w:szCs w:val="18"/>
                <w:lang w:val="sk-SK"/>
              </w:rPr>
              <w:t>povolanie podnikateľ 2</w:t>
            </w:r>
          </w:p>
        </w:tc>
      </w:tr>
      <w:tr w:rsidR="00482DD1" w:rsidRPr="00677178" w14:paraId="13777159" w14:textId="77777777" w:rsidTr="000841FB">
        <w:trPr>
          <w:trHeight w:val="300"/>
        </w:trPr>
        <w:tc>
          <w:tcPr>
            <w:tcW w:w="2359" w:type="dxa"/>
            <w:noWrap/>
            <w:hideMark/>
          </w:tcPr>
          <w:p w14:paraId="62155AB0" w14:textId="77777777" w:rsidR="00482DD1" w:rsidRPr="00677178" w:rsidRDefault="00482DD1" w:rsidP="00EF0287">
            <w:pPr>
              <w:rPr>
                <w:sz w:val="18"/>
                <w:szCs w:val="18"/>
                <w:lang w:val="sk-SK"/>
              </w:rPr>
            </w:pPr>
            <w:r w:rsidRPr="00677178">
              <w:rPr>
                <w:sz w:val="18"/>
                <w:szCs w:val="18"/>
                <w:lang w:val="sk-SK"/>
              </w:rPr>
              <w:t>prof. Mgr. Ivan Martinček, PhD.</w:t>
            </w:r>
          </w:p>
        </w:tc>
        <w:tc>
          <w:tcPr>
            <w:tcW w:w="2226" w:type="dxa"/>
            <w:noWrap/>
            <w:hideMark/>
          </w:tcPr>
          <w:p w14:paraId="6844F2BE"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382156F0" w14:textId="77777777" w:rsidR="00482DD1" w:rsidRPr="00677178" w:rsidRDefault="00482DD1" w:rsidP="00EF0287">
            <w:pPr>
              <w:rPr>
                <w:sz w:val="18"/>
                <w:szCs w:val="18"/>
                <w:lang w:val="sk-SK"/>
              </w:rPr>
            </w:pPr>
            <w:r w:rsidRPr="00677178">
              <w:rPr>
                <w:sz w:val="18"/>
                <w:szCs w:val="18"/>
                <w:lang w:val="sk-SK"/>
              </w:rPr>
              <w:t>3B00207</w:t>
            </w:r>
          </w:p>
        </w:tc>
        <w:tc>
          <w:tcPr>
            <w:tcW w:w="3418" w:type="dxa"/>
            <w:noWrap/>
            <w:hideMark/>
          </w:tcPr>
          <w:p w14:paraId="72110EF3" w14:textId="77777777" w:rsidR="00482DD1" w:rsidRPr="00677178" w:rsidRDefault="00482DD1" w:rsidP="00EF0287">
            <w:pPr>
              <w:rPr>
                <w:sz w:val="18"/>
                <w:szCs w:val="18"/>
                <w:lang w:val="sk-SK"/>
              </w:rPr>
            </w:pPr>
            <w:r w:rsidRPr="00677178">
              <w:rPr>
                <w:sz w:val="18"/>
                <w:szCs w:val="18"/>
                <w:lang w:val="sk-SK"/>
              </w:rPr>
              <w:t>aplikovaná fyzika</w:t>
            </w:r>
          </w:p>
        </w:tc>
      </w:tr>
      <w:tr w:rsidR="00482DD1" w:rsidRPr="00677178" w14:paraId="19E24725" w14:textId="77777777" w:rsidTr="000841FB">
        <w:trPr>
          <w:trHeight w:val="300"/>
        </w:trPr>
        <w:tc>
          <w:tcPr>
            <w:tcW w:w="2359" w:type="dxa"/>
            <w:noWrap/>
            <w:hideMark/>
          </w:tcPr>
          <w:p w14:paraId="68441A8D" w14:textId="77777777" w:rsidR="00482DD1" w:rsidRPr="00677178" w:rsidRDefault="00482DD1" w:rsidP="00EF0287">
            <w:pPr>
              <w:rPr>
                <w:sz w:val="18"/>
                <w:szCs w:val="18"/>
                <w:lang w:val="sk-SK"/>
              </w:rPr>
            </w:pPr>
            <w:r w:rsidRPr="00677178">
              <w:rPr>
                <w:sz w:val="18"/>
                <w:szCs w:val="18"/>
                <w:lang w:val="sk-SK"/>
              </w:rPr>
              <w:t>doc. Ing. Slavomír Matúška, PhD.</w:t>
            </w:r>
          </w:p>
        </w:tc>
        <w:tc>
          <w:tcPr>
            <w:tcW w:w="2226" w:type="dxa"/>
            <w:noWrap/>
            <w:hideMark/>
          </w:tcPr>
          <w:p w14:paraId="17BB8E68"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1152F6F0" w14:textId="77777777" w:rsidR="00482DD1" w:rsidRPr="00677178" w:rsidRDefault="00482DD1" w:rsidP="00EF0287">
            <w:pPr>
              <w:rPr>
                <w:sz w:val="18"/>
                <w:szCs w:val="18"/>
                <w:lang w:val="sk-SK"/>
              </w:rPr>
            </w:pPr>
            <w:r w:rsidRPr="00677178">
              <w:rPr>
                <w:sz w:val="18"/>
                <w:szCs w:val="18"/>
                <w:lang w:val="sk-SK"/>
              </w:rPr>
              <w:t>3B00108</w:t>
            </w:r>
          </w:p>
        </w:tc>
        <w:tc>
          <w:tcPr>
            <w:tcW w:w="3418" w:type="dxa"/>
            <w:noWrap/>
            <w:hideMark/>
          </w:tcPr>
          <w:p w14:paraId="36D80FC8" w14:textId="77777777" w:rsidR="00482DD1" w:rsidRPr="00677178" w:rsidRDefault="00482DD1" w:rsidP="00EF0287">
            <w:pPr>
              <w:rPr>
                <w:sz w:val="18"/>
                <w:szCs w:val="18"/>
                <w:lang w:val="sk-SK"/>
              </w:rPr>
            </w:pPr>
            <w:r w:rsidRPr="00677178">
              <w:rPr>
                <w:sz w:val="18"/>
                <w:szCs w:val="18"/>
                <w:lang w:val="sk-SK"/>
              </w:rPr>
              <w:t>informatika</w:t>
            </w:r>
          </w:p>
        </w:tc>
      </w:tr>
      <w:tr w:rsidR="00482DD1" w:rsidRPr="00677178" w14:paraId="32FB4F86" w14:textId="77777777" w:rsidTr="000841FB">
        <w:trPr>
          <w:trHeight w:val="300"/>
        </w:trPr>
        <w:tc>
          <w:tcPr>
            <w:tcW w:w="2359" w:type="dxa"/>
            <w:noWrap/>
            <w:hideMark/>
          </w:tcPr>
          <w:p w14:paraId="18D027F7" w14:textId="77777777" w:rsidR="00482DD1" w:rsidRPr="00677178" w:rsidRDefault="00482DD1" w:rsidP="00EF0287">
            <w:pPr>
              <w:rPr>
                <w:sz w:val="18"/>
                <w:szCs w:val="18"/>
                <w:lang w:val="sk-SK"/>
              </w:rPr>
            </w:pPr>
            <w:r w:rsidRPr="00677178">
              <w:rPr>
                <w:sz w:val="18"/>
                <w:szCs w:val="18"/>
                <w:lang w:val="sk-SK"/>
              </w:rPr>
              <w:t>doc. Ing. Slavomír Matúška, PhD.</w:t>
            </w:r>
          </w:p>
        </w:tc>
        <w:tc>
          <w:tcPr>
            <w:tcW w:w="2226" w:type="dxa"/>
            <w:noWrap/>
            <w:hideMark/>
          </w:tcPr>
          <w:p w14:paraId="0499FA30"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221FB38B" w14:textId="77777777" w:rsidR="00482DD1" w:rsidRPr="00677178" w:rsidRDefault="00482DD1" w:rsidP="00EF0287">
            <w:pPr>
              <w:rPr>
                <w:sz w:val="18"/>
                <w:szCs w:val="18"/>
                <w:lang w:val="sk-SK"/>
              </w:rPr>
            </w:pPr>
            <w:r w:rsidRPr="00677178">
              <w:rPr>
                <w:sz w:val="18"/>
                <w:szCs w:val="18"/>
                <w:lang w:val="sk-SK"/>
              </w:rPr>
              <w:t>3B00312</w:t>
            </w:r>
          </w:p>
        </w:tc>
        <w:tc>
          <w:tcPr>
            <w:tcW w:w="3418" w:type="dxa"/>
            <w:noWrap/>
            <w:hideMark/>
          </w:tcPr>
          <w:p w14:paraId="3537A680" w14:textId="77777777" w:rsidR="00482DD1" w:rsidRPr="00677178" w:rsidRDefault="00482DD1" w:rsidP="00EF0287">
            <w:pPr>
              <w:rPr>
                <w:sz w:val="18"/>
                <w:szCs w:val="18"/>
                <w:lang w:val="sk-SK"/>
              </w:rPr>
            </w:pPr>
            <w:r w:rsidRPr="00677178">
              <w:rPr>
                <w:sz w:val="18"/>
                <w:szCs w:val="18"/>
                <w:lang w:val="sk-SK"/>
              </w:rPr>
              <w:t>tvorba multimediálnych web stránok</w:t>
            </w:r>
          </w:p>
        </w:tc>
      </w:tr>
      <w:tr w:rsidR="00482DD1" w:rsidRPr="00677178" w14:paraId="09C7D2D9" w14:textId="77777777" w:rsidTr="000841FB">
        <w:trPr>
          <w:trHeight w:val="300"/>
        </w:trPr>
        <w:tc>
          <w:tcPr>
            <w:tcW w:w="2359" w:type="dxa"/>
            <w:noWrap/>
            <w:hideMark/>
          </w:tcPr>
          <w:p w14:paraId="6E26850B" w14:textId="77777777" w:rsidR="00482DD1" w:rsidRPr="00677178" w:rsidRDefault="00482DD1" w:rsidP="00EF0287">
            <w:pPr>
              <w:rPr>
                <w:sz w:val="18"/>
                <w:szCs w:val="18"/>
                <w:lang w:val="sk-SK"/>
              </w:rPr>
            </w:pPr>
            <w:r w:rsidRPr="00677178">
              <w:rPr>
                <w:sz w:val="18"/>
                <w:szCs w:val="18"/>
                <w:lang w:val="sk-SK"/>
              </w:rPr>
              <w:t>doc. Ing. Slavomír Matúška, PhD.</w:t>
            </w:r>
          </w:p>
        </w:tc>
        <w:tc>
          <w:tcPr>
            <w:tcW w:w="2226" w:type="dxa"/>
            <w:noWrap/>
            <w:hideMark/>
          </w:tcPr>
          <w:p w14:paraId="56CAEE22"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421E60FF" w14:textId="77777777" w:rsidR="00482DD1" w:rsidRPr="00677178" w:rsidRDefault="00482DD1" w:rsidP="00EF0287">
            <w:pPr>
              <w:rPr>
                <w:sz w:val="18"/>
                <w:szCs w:val="18"/>
                <w:lang w:val="sk-SK"/>
              </w:rPr>
            </w:pPr>
            <w:r w:rsidRPr="00677178">
              <w:rPr>
                <w:sz w:val="18"/>
                <w:szCs w:val="18"/>
                <w:lang w:val="sk-SK"/>
              </w:rPr>
              <w:t>3B00605</w:t>
            </w:r>
          </w:p>
        </w:tc>
        <w:tc>
          <w:tcPr>
            <w:tcW w:w="3418" w:type="dxa"/>
            <w:noWrap/>
            <w:hideMark/>
          </w:tcPr>
          <w:p w14:paraId="227BFDE4" w14:textId="77777777" w:rsidR="00482DD1" w:rsidRPr="00677178" w:rsidRDefault="00482DD1" w:rsidP="00EF0287">
            <w:pPr>
              <w:rPr>
                <w:sz w:val="18"/>
                <w:szCs w:val="18"/>
                <w:lang w:val="sk-SK"/>
              </w:rPr>
            </w:pPr>
            <w:r w:rsidRPr="00677178">
              <w:rPr>
                <w:sz w:val="18"/>
                <w:szCs w:val="18"/>
                <w:lang w:val="sk-SK"/>
              </w:rPr>
              <w:t>internet vecí</w:t>
            </w:r>
          </w:p>
        </w:tc>
      </w:tr>
      <w:tr w:rsidR="00482DD1" w:rsidRPr="00677178" w14:paraId="7434FFCE" w14:textId="77777777" w:rsidTr="000841FB">
        <w:trPr>
          <w:trHeight w:val="300"/>
        </w:trPr>
        <w:tc>
          <w:tcPr>
            <w:tcW w:w="2359" w:type="dxa"/>
            <w:noWrap/>
            <w:hideMark/>
          </w:tcPr>
          <w:p w14:paraId="51F07917" w14:textId="77777777" w:rsidR="00482DD1" w:rsidRPr="00677178" w:rsidRDefault="00482DD1" w:rsidP="00EF0287">
            <w:pPr>
              <w:rPr>
                <w:sz w:val="18"/>
                <w:szCs w:val="18"/>
                <w:lang w:val="sk-SK"/>
              </w:rPr>
            </w:pPr>
            <w:r w:rsidRPr="00677178">
              <w:rPr>
                <w:sz w:val="18"/>
                <w:szCs w:val="18"/>
                <w:lang w:val="sk-SK"/>
              </w:rPr>
              <w:t>doc. Ing. Slavomír Matúška, PhD.</w:t>
            </w:r>
          </w:p>
        </w:tc>
        <w:tc>
          <w:tcPr>
            <w:tcW w:w="2226" w:type="dxa"/>
            <w:noWrap/>
            <w:hideMark/>
          </w:tcPr>
          <w:p w14:paraId="11625248"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03FB4F5B" w14:textId="77777777" w:rsidR="00482DD1" w:rsidRPr="00677178" w:rsidRDefault="00482DD1" w:rsidP="00EF0287">
            <w:pPr>
              <w:rPr>
                <w:sz w:val="18"/>
                <w:szCs w:val="18"/>
                <w:lang w:val="sk-SK"/>
              </w:rPr>
            </w:pPr>
            <w:r w:rsidRPr="00677178">
              <w:rPr>
                <w:sz w:val="18"/>
                <w:szCs w:val="18"/>
                <w:lang w:val="sk-SK"/>
              </w:rPr>
              <w:t>3B0G402</w:t>
            </w:r>
          </w:p>
        </w:tc>
        <w:tc>
          <w:tcPr>
            <w:tcW w:w="3418" w:type="dxa"/>
            <w:noWrap/>
            <w:hideMark/>
          </w:tcPr>
          <w:p w14:paraId="5B1FF634" w14:textId="77777777" w:rsidR="00482DD1" w:rsidRPr="00677178" w:rsidRDefault="00482DD1" w:rsidP="00EF0287">
            <w:pPr>
              <w:rPr>
                <w:sz w:val="18"/>
                <w:szCs w:val="18"/>
                <w:lang w:val="sk-SK"/>
              </w:rPr>
            </w:pPr>
            <w:r w:rsidRPr="00677178">
              <w:rPr>
                <w:sz w:val="18"/>
                <w:szCs w:val="18"/>
                <w:lang w:val="sk-SK"/>
              </w:rPr>
              <w:t>tvorba dynamických WEB stránok</w:t>
            </w:r>
          </w:p>
        </w:tc>
      </w:tr>
      <w:tr w:rsidR="00482DD1" w:rsidRPr="00677178" w14:paraId="3242EEFA" w14:textId="77777777" w:rsidTr="000841FB">
        <w:trPr>
          <w:trHeight w:val="300"/>
        </w:trPr>
        <w:tc>
          <w:tcPr>
            <w:tcW w:w="2359" w:type="dxa"/>
            <w:noWrap/>
            <w:hideMark/>
          </w:tcPr>
          <w:p w14:paraId="304676A7" w14:textId="77777777" w:rsidR="00482DD1" w:rsidRPr="00677178" w:rsidRDefault="00482DD1" w:rsidP="00EF0287">
            <w:pPr>
              <w:rPr>
                <w:sz w:val="18"/>
                <w:szCs w:val="18"/>
                <w:lang w:val="sk-SK"/>
              </w:rPr>
            </w:pPr>
            <w:r w:rsidRPr="00677178">
              <w:rPr>
                <w:sz w:val="18"/>
                <w:szCs w:val="18"/>
                <w:lang w:val="sk-SK"/>
              </w:rPr>
              <w:t>RNDr. Mária Michalková, PhD.</w:t>
            </w:r>
          </w:p>
        </w:tc>
        <w:tc>
          <w:tcPr>
            <w:tcW w:w="2226" w:type="dxa"/>
            <w:noWrap/>
            <w:hideMark/>
          </w:tcPr>
          <w:p w14:paraId="1A429F0A"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08DC0938" w14:textId="77777777" w:rsidR="00482DD1" w:rsidRPr="00677178" w:rsidRDefault="00482DD1" w:rsidP="00EF0287">
            <w:pPr>
              <w:rPr>
                <w:sz w:val="18"/>
                <w:szCs w:val="18"/>
                <w:lang w:val="sk-SK"/>
              </w:rPr>
            </w:pPr>
            <w:r w:rsidRPr="00677178">
              <w:rPr>
                <w:sz w:val="18"/>
                <w:szCs w:val="18"/>
                <w:lang w:val="sk-SK"/>
              </w:rPr>
              <w:t>3B0G103</w:t>
            </w:r>
          </w:p>
        </w:tc>
        <w:tc>
          <w:tcPr>
            <w:tcW w:w="3418" w:type="dxa"/>
            <w:noWrap/>
            <w:hideMark/>
          </w:tcPr>
          <w:p w14:paraId="7C5A60DD" w14:textId="77777777" w:rsidR="00482DD1" w:rsidRPr="00677178" w:rsidRDefault="00482DD1" w:rsidP="00EF0287">
            <w:pPr>
              <w:rPr>
                <w:sz w:val="18"/>
                <w:szCs w:val="18"/>
                <w:lang w:val="sk-SK"/>
              </w:rPr>
            </w:pPr>
            <w:r w:rsidRPr="00677178">
              <w:rPr>
                <w:sz w:val="18"/>
                <w:szCs w:val="18"/>
                <w:lang w:val="sk-SK"/>
              </w:rPr>
              <w:t>matematika 1</w:t>
            </w:r>
          </w:p>
        </w:tc>
      </w:tr>
      <w:tr w:rsidR="00482DD1" w:rsidRPr="00677178" w14:paraId="438B4118" w14:textId="77777777" w:rsidTr="000841FB">
        <w:trPr>
          <w:trHeight w:val="300"/>
        </w:trPr>
        <w:tc>
          <w:tcPr>
            <w:tcW w:w="2359" w:type="dxa"/>
            <w:noWrap/>
            <w:hideMark/>
          </w:tcPr>
          <w:p w14:paraId="4CD6CDDA" w14:textId="77777777" w:rsidR="00482DD1" w:rsidRPr="00677178" w:rsidRDefault="00482DD1" w:rsidP="00EF0287">
            <w:pPr>
              <w:rPr>
                <w:sz w:val="18"/>
                <w:szCs w:val="18"/>
                <w:lang w:val="sk-SK"/>
              </w:rPr>
            </w:pPr>
            <w:r w:rsidRPr="00677178">
              <w:rPr>
                <w:sz w:val="18"/>
                <w:szCs w:val="18"/>
                <w:lang w:val="sk-SK"/>
              </w:rPr>
              <w:t>RNDr. Mária Michalková, PhD.</w:t>
            </w:r>
          </w:p>
        </w:tc>
        <w:tc>
          <w:tcPr>
            <w:tcW w:w="2226" w:type="dxa"/>
            <w:noWrap/>
            <w:hideMark/>
          </w:tcPr>
          <w:p w14:paraId="67A406A6"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1AA00212" w14:textId="77777777" w:rsidR="00482DD1" w:rsidRPr="00677178" w:rsidRDefault="00482DD1" w:rsidP="00EF0287">
            <w:pPr>
              <w:rPr>
                <w:sz w:val="18"/>
                <w:szCs w:val="18"/>
                <w:lang w:val="sk-SK"/>
              </w:rPr>
            </w:pPr>
            <w:r w:rsidRPr="00677178">
              <w:rPr>
                <w:sz w:val="18"/>
                <w:szCs w:val="18"/>
                <w:lang w:val="sk-SK"/>
              </w:rPr>
              <w:t>3B0G204</w:t>
            </w:r>
          </w:p>
        </w:tc>
        <w:tc>
          <w:tcPr>
            <w:tcW w:w="3418" w:type="dxa"/>
            <w:noWrap/>
            <w:hideMark/>
          </w:tcPr>
          <w:p w14:paraId="077C385F" w14:textId="77777777" w:rsidR="00482DD1" w:rsidRPr="00677178" w:rsidRDefault="00482DD1" w:rsidP="00EF0287">
            <w:pPr>
              <w:rPr>
                <w:sz w:val="18"/>
                <w:szCs w:val="18"/>
                <w:lang w:val="sk-SK"/>
              </w:rPr>
            </w:pPr>
            <w:r w:rsidRPr="00677178">
              <w:rPr>
                <w:sz w:val="18"/>
                <w:szCs w:val="18"/>
                <w:lang w:val="sk-SK"/>
              </w:rPr>
              <w:t>matematika 2</w:t>
            </w:r>
          </w:p>
        </w:tc>
      </w:tr>
      <w:tr w:rsidR="00482DD1" w:rsidRPr="00677178" w14:paraId="54615AE9" w14:textId="77777777" w:rsidTr="000841FB">
        <w:trPr>
          <w:trHeight w:val="300"/>
        </w:trPr>
        <w:tc>
          <w:tcPr>
            <w:tcW w:w="2359" w:type="dxa"/>
            <w:noWrap/>
            <w:hideMark/>
          </w:tcPr>
          <w:p w14:paraId="504D127B" w14:textId="77777777" w:rsidR="00482DD1" w:rsidRPr="00677178" w:rsidRDefault="00482DD1" w:rsidP="00EF0287">
            <w:pPr>
              <w:rPr>
                <w:sz w:val="18"/>
                <w:szCs w:val="18"/>
                <w:lang w:val="sk-SK"/>
              </w:rPr>
            </w:pPr>
            <w:r w:rsidRPr="00677178">
              <w:rPr>
                <w:sz w:val="18"/>
                <w:szCs w:val="18"/>
                <w:lang w:val="sk-SK"/>
              </w:rPr>
              <w:t>Mgr. Nikola Michálková</w:t>
            </w:r>
          </w:p>
        </w:tc>
        <w:tc>
          <w:tcPr>
            <w:tcW w:w="2226" w:type="dxa"/>
            <w:noWrap/>
            <w:hideMark/>
          </w:tcPr>
          <w:p w14:paraId="37CACD94"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7A3D78E2" w14:textId="77777777" w:rsidR="00482DD1" w:rsidRPr="00677178" w:rsidRDefault="00482DD1" w:rsidP="00EF0287">
            <w:pPr>
              <w:rPr>
                <w:sz w:val="18"/>
                <w:szCs w:val="18"/>
                <w:lang w:val="sk-SK"/>
              </w:rPr>
            </w:pPr>
            <w:r w:rsidRPr="00677178">
              <w:rPr>
                <w:sz w:val="18"/>
                <w:szCs w:val="18"/>
                <w:lang w:val="sk-SK"/>
              </w:rPr>
              <w:t>3B00107, 3B00205</w:t>
            </w:r>
          </w:p>
        </w:tc>
        <w:tc>
          <w:tcPr>
            <w:tcW w:w="3418" w:type="dxa"/>
            <w:noWrap/>
            <w:hideMark/>
          </w:tcPr>
          <w:p w14:paraId="2353794E" w14:textId="77777777" w:rsidR="00482DD1" w:rsidRPr="00677178" w:rsidRDefault="00482DD1" w:rsidP="00EF0287">
            <w:pPr>
              <w:rPr>
                <w:sz w:val="18"/>
                <w:szCs w:val="18"/>
                <w:lang w:val="sk-SK"/>
              </w:rPr>
            </w:pPr>
            <w:r w:rsidRPr="00677178">
              <w:rPr>
                <w:sz w:val="18"/>
                <w:szCs w:val="18"/>
                <w:lang w:val="sk-SK"/>
              </w:rPr>
              <w:t>seminár z cudzieho jazyka 1</w:t>
            </w:r>
          </w:p>
        </w:tc>
      </w:tr>
      <w:tr w:rsidR="00482DD1" w:rsidRPr="00677178" w14:paraId="11433EF3" w14:textId="77777777" w:rsidTr="000841FB">
        <w:trPr>
          <w:trHeight w:val="300"/>
        </w:trPr>
        <w:tc>
          <w:tcPr>
            <w:tcW w:w="2359" w:type="dxa"/>
            <w:noWrap/>
            <w:hideMark/>
          </w:tcPr>
          <w:p w14:paraId="35E9719D" w14:textId="77777777" w:rsidR="00482DD1" w:rsidRPr="00677178" w:rsidRDefault="00482DD1" w:rsidP="00EF0287">
            <w:pPr>
              <w:rPr>
                <w:sz w:val="18"/>
                <w:szCs w:val="18"/>
                <w:lang w:val="sk-SK"/>
              </w:rPr>
            </w:pPr>
            <w:r w:rsidRPr="00677178">
              <w:rPr>
                <w:sz w:val="18"/>
                <w:szCs w:val="18"/>
                <w:lang w:val="sk-SK"/>
              </w:rPr>
              <w:t>Mgr. Nikola Michálková</w:t>
            </w:r>
          </w:p>
        </w:tc>
        <w:tc>
          <w:tcPr>
            <w:tcW w:w="2226" w:type="dxa"/>
            <w:noWrap/>
            <w:hideMark/>
          </w:tcPr>
          <w:p w14:paraId="57B86D20"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593F3D57" w14:textId="77777777" w:rsidR="00482DD1" w:rsidRPr="00677178" w:rsidRDefault="00482DD1" w:rsidP="00EF0287">
            <w:pPr>
              <w:rPr>
                <w:sz w:val="18"/>
                <w:szCs w:val="18"/>
                <w:lang w:val="sk-SK"/>
              </w:rPr>
            </w:pPr>
            <w:r w:rsidRPr="00677178">
              <w:rPr>
                <w:sz w:val="18"/>
                <w:szCs w:val="18"/>
                <w:lang w:val="sk-SK"/>
              </w:rPr>
              <w:t>3B00308, 3B00404</w:t>
            </w:r>
          </w:p>
        </w:tc>
        <w:tc>
          <w:tcPr>
            <w:tcW w:w="3418" w:type="dxa"/>
            <w:noWrap/>
            <w:hideMark/>
          </w:tcPr>
          <w:p w14:paraId="6A210ED7" w14:textId="77777777" w:rsidR="00482DD1" w:rsidRPr="00677178" w:rsidRDefault="00482DD1" w:rsidP="00EF0287">
            <w:pPr>
              <w:rPr>
                <w:sz w:val="18"/>
                <w:szCs w:val="18"/>
                <w:lang w:val="sk-SK"/>
              </w:rPr>
            </w:pPr>
            <w:r w:rsidRPr="00677178">
              <w:rPr>
                <w:sz w:val="18"/>
                <w:szCs w:val="18"/>
                <w:lang w:val="sk-SK"/>
              </w:rPr>
              <w:t>seminár z cudzieho jazyka</w:t>
            </w:r>
          </w:p>
        </w:tc>
      </w:tr>
      <w:tr w:rsidR="00482DD1" w:rsidRPr="00677178" w14:paraId="14FBE453" w14:textId="77777777" w:rsidTr="000841FB">
        <w:trPr>
          <w:trHeight w:val="300"/>
        </w:trPr>
        <w:tc>
          <w:tcPr>
            <w:tcW w:w="2359" w:type="dxa"/>
            <w:noWrap/>
            <w:hideMark/>
          </w:tcPr>
          <w:p w14:paraId="5BD2B8E2" w14:textId="77777777" w:rsidR="00482DD1" w:rsidRPr="00677178" w:rsidRDefault="00482DD1" w:rsidP="00EF0287">
            <w:pPr>
              <w:rPr>
                <w:sz w:val="18"/>
                <w:szCs w:val="18"/>
                <w:lang w:val="sk-SK"/>
              </w:rPr>
            </w:pPr>
            <w:r w:rsidRPr="00677178">
              <w:rPr>
                <w:sz w:val="18"/>
                <w:szCs w:val="18"/>
                <w:lang w:val="sk-SK"/>
              </w:rPr>
              <w:t>Mgr. Nikola Michálková</w:t>
            </w:r>
          </w:p>
        </w:tc>
        <w:tc>
          <w:tcPr>
            <w:tcW w:w="2226" w:type="dxa"/>
            <w:noWrap/>
            <w:hideMark/>
          </w:tcPr>
          <w:p w14:paraId="3E0B9051"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5CAC4193" w14:textId="77777777" w:rsidR="00482DD1" w:rsidRPr="00677178" w:rsidRDefault="00482DD1" w:rsidP="00EF0287">
            <w:pPr>
              <w:rPr>
                <w:sz w:val="18"/>
                <w:szCs w:val="18"/>
                <w:lang w:val="sk-SK"/>
              </w:rPr>
            </w:pPr>
            <w:r w:rsidRPr="00677178">
              <w:rPr>
                <w:sz w:val="18"/>
                <w:szCs w:val="18"/>
                <w:lang w:val="sk-SK"/>
              </w:rPr>
              <w:t>3B00602</w:t>
            </w:r>
          </w:p>
        </w:tc>
        <w:tc>
          <w:tcPr>
            <w:tcW w:w="3418" w:type="dxa"/>
            <w:noWrap/>
            <w:hideMark/>
          </w:tcPr>
          <w:p w14:paraId="575C8F8C" w14:textId="77777777" w:rsidR="00482DD1" w:rsidRPr="00677178" w:rsidRDefault="00482DD1" w:rsidP="00EF0287">
            <w:pPr>
              <w:rPr>
                <w:sz w:val="18"/>
                <w:szCs w:val="18"/>
                <w:lang w:val="sk-SK"/>
              </w:rPr>
            </w:pPr>
            <w:r w:rsidRPr="00677178">
              <w:rPr>
                <w:sz w:val="18"/>
                <w:szCs w:val="18"/>
                <w:lang w:val="sk-SK"/>
              </w:rPr>
              <w:t>cudzí jazyk</w:t>
            </w:r>
          </w:p>
        </w:tc>
      </w:tr>
      <w:tr w:rsidR="00482DD1" w:rsidRPr="00677178" w14:paraId="685D1FFA" w14:textId="77777777" w:rsidTr="000841FB">
        <w:trPr>
          <w:trHeight w:val="300"/>
        </w:trPr>
        <w:tc>
          <w:tcPr>
            <w:tcW w:w="2359" w:type="dxa"/>
            <w:noWrap/>
            <w:hideMark/>
          </w:tcPr>
          <w:p w14:paraId="1E72FE4D" w14:textId="77777777" w:rsidR="00482DD1" w:rsidRPr="00677178" w:rsidRDefault="00482DD1" w:rsidP="00EF0287">
            <w:pPr>
              <w:rPr>
                <w:sz w:val="18"/>
                <w:szCs w:val="18"/>
                <w:lang w:val="sk-SK"/>
              </w:rPr>
            </w:pPr>
            <w:r w:rsidRPr="00677178">
              <w:rPr>
                <w:sz w:val="18"/>
                <w:szCs w:val="18"/>
                <w:lang w:val="sk-SK"/>
              </w:rPr>
              <w:t>Mgr. Katarína Pankuchová, PhD.</w:t>
            </w:r>
          </w:p>
        </w:tc>
        <w:tc>
          <w:tcPr>
            <w:tcW w:w="2226" w:type="dxa"/>
            <w:noWrap/>
            <w:hideMark/>
          </w:tcPr>
          <w:p w14:paraId="3C9281A7"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5B84A78D" w14:textId="77777777" w:rsidR="00482DD1" w:rsidRPr="00677178" w:rsidRDefault="00482DD1" w:rsidP="00EF0287">
            <w:pPr>
              <w:rPr>
                <w:sz w:val="18"/>
                <w:szCs w:val="18"/>
                <w:lang w:val="sk-SK"/>
              </w:rPr>
            </w:pPr>
            <w:r w:rsidRPr="00677178">
              <w:rPr>
                <w:sz w:val="18"/>
                <w:szCs w:val="18"/>
                <w:lang w:val="sk-SK"/>
              </w:rPr>
              <w:t>3B00112</w:t>
            </w:r>
          </w:p>
        </w:tc>
        <w:tc>
          <w:tcPr>
            <w:tcW w:w="3418" w:type="dxa"/>
            <w:noWrap/>
            <w:hideMark/>
          </w:tcPr>
          <w:p w14:paraId="0B1CBBCB" w14:textId="77777777" w:rsidR="00482DD1" w:rsidRPr="00677178" w:rsidRDefault="00482DD1" w:rsidP="00EF0287">
            <w:pPr>
              <w:rPr>
                <w:sz w:val="18"/>
                <w:szCs w:val="18"/>
                <w:lang w:val="sk-SK"/>
              </w:rPr>
            </w:pPr>
            <w:r w:rsidRPr="00677178">
              <w:rPr>
                <w:sz w:val="18"/>
                <w:szCs w:val="18"/>
                <w:lang w:val="sk-SK"/>
              </w:rPr>
              <w:t>slovenský jazyk 1</w:t>
            </w:r>
          </w:p>
        </w:tc>
      </w:tr>
      <w:tr w:rsidR="00482DD1" w:rsidRPr="00677178" w14:paraId="7C5DEC99" w14:textId="77777777" w:rsidTr="000841FB">
        <w:trPr>
          <w:trHeight w:val="300"/>
        </w:trPr>
        <w:tc>
          <w:tcPr>
            <w:tcW w:w="2359" w:type="dxa"/>
            <w:noWrap/>
            <w:hideMark/>
          </w:tcPr>
          <w:p w14:paraId="57A0B3BA" w14:textId="77777777" w:rsidR="00482DD1" w:rsidRPr="00677178" w:rsidRDefault="00482DD1" w:rsidP="00EF0287">
            <w:pPr>
              <w:rPr>
                <w:sz w:val="18"/>
                <w:szCs w:val="18"/>
                <w:lang w:val="sk-SK"/>
              </w:rPr>
            </w:pPr>
            <w:r w:rsidRPr="00677178">
              <w:rPr>
                <w:sz w:val="18"/>
                <w:szCs w:val="18"/>
                <w:lang w:val="sk-SK"/>
              </w:rPr>
              <w:t>Mgr. Katarína Pankuchová, PhD.</w:t>
            </w:r>
          </w:p>
        </w:tc>
        <w:tc>
          <w:tcPr>
            <w:tcW w:w="2226" w:type="dxa"/>
            <w:noWrap/>
            <w:hideMark/>
          </w:tcPr>
          <w:p w14:paraId="4B1BD4B7"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05BC4AC6" w14:textId="77777777" w:rsidR="00482DD1" w:rsidRPr="00677178" w:rsidRDefault="00482DD1" w:rsidP="00EF0287">
            <w:pPr>
              <w:rPr>
                <w:sz w:val="18"/>
                <w:szCs w:val="18"/>
                <w:lang w:val="sk-SK"/>
              </w:rPr>
            </w:pPr>
            <w:r w:rsidRPr="00677178">
              <w:rPr>
                <w:sz w:val="18"/>
                <w:szCs w:val="18"/>
                <w:lang w:val="sk-SK"/>
              </w:rPr>
              <w:t>3B00210</w:t>
            </w:r>
          </w:p>
        </w:tc>
        <w:tc>
          <w:tcPr>
            <w:tcW w:w="3418" w:type="dxa"/>
            <w:noWrap/>
            <w:hideMark/>
          </w:tcPr>
          <w:p w14:paraId="238D3CB0" w14:textId="77777777" w:rsidR="00482DD1" w:rsidRPr="00677178" w:rsidRDefault="00482DD1" w:rsidP="00EF0287">
            <w:pPr>
              <w:rPr>
                <w:sz w:val="18"/>
                <w:szCs w:val="18"/>
                <w:lang w:val="sk-SK"/>
              </w:rPr>
            </w:pPr>
            <w:r w:rsidRPr="00677178">
              <w:rPr>
                <w:sz w:val="18"/>
                <w:szCs w:val="18"/>
                <w:lang w:val="sk-SK"/>
              </w:rPr>
              <w:t>slovenský jazyk 2</w:t>
            </w:r>
          </w:p>
        </w:tc>
      </w:tr>
      <w:tr w:rsidR="00482DD1" w:rsidRPr="00677178" w14:paraId="01484228" w14:textId="77777777" w:rsidTr="000841FB">
        <w:trPr>
          <w:trHeight w:val="300"/>
        </w:trPr>
        <w:tc>
          <w:tcPr>
            <w:tcW w:w="2359" w:type="dxa"/>
            <w:noWrap/>
            <w:hideMark/>
          </w:tcPr>
          <w:p w14:paraId="3A4AA06B" w14:textId="77777777" w:rsidR="00482DD1" w:rsidRPr="00677178" w:rsidRDefault="00482DD1" w:rsidP="00EF0287">
            <w:pPr>
              <w:rPr>
                <w:sz w:val="18"/>
                <w:szCs w:val="18"/>
                <w:lang w:val="sk-SK"/>
              </w:rPr>
            </w:pPr>
            <w:r w:rsidRPr="00677178">
              <w:rPr>
                <w:sz w:val="18"/>
                <w:szCs w:val="18"/>
                <w:lang w:val="sk-SK"/>
              </w:rPr>
              <w:t>Ing. Martin Paralič, PhD.</w:t>
            </w:r>
          </w:p>
        </w:tc>
        <w:tc>
          <w:tcPr>
            <w:tcW w:w="2226" w:type="dxa"/>
            <w:noWrap/>
            <w:hideMark/>
          </w:tcPr>
          <w:p w14:paraId="5BF90601"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7B684C18" w14:textId="77777777" w:rsidR="00482DD1" w:rsidRPr="00677178" w:rsidRDefault="00482DD1" w:rsidP="00EF0287">
            <w:pPr>
              <w:rPr>
                <w:sz w:val="18"/>
                <w:szCs w:val="18"/>
                <w:lang w:val="sk-SK"/>
              </w:rPr>
            </w:pPr>
            <w:r w:rsidRPr="00677178">
              <w:rPr>
                <w:sz w:val="18"/>
                <w:szCs w:val="18"/>
                <w:lang w:val="sk-SK"/>
              </w:rPr>
              <w:t>3B00108</w:t>
            </w:r>
          </w:p>
        </w:tc>
        <w:tc>
          <w:tcPr>
            <w:tcW w:w="3418" w:type="dxa"/>
            <w:noWrap/>
            <w:hideMark/>
          </w:tcPr>
          <w:p w14:paraId="6B3C3EF6" w14:textId="77777777" w:rsidR="00482DD1" w:rsidRPr="00677178" w:rsidRDefault="00482DD1" w:rsidP="00EF0287">
            <w:pPr>
              <w:rPr>
                <w:sz w:val="18"/>
                <w:szCs w:val="18"/>
                <w:lang w:val="sk-SK"/>
              </w:rPr>
            </w:pPr>
            <w:r w:rsidRPr="00677178">
              <w:rPr>
                <w:sz w:val="18"/>
                <w:szCs w:val="18"/>
                <w:lang w:val="sk-SK"/>
              </w:rPr>
              <w:t>informatika</w:t>
            </w:r>
          </w:p>
        </w:tc>
      </w:tr>
      <w:tr w:rsidR="00482DD1" w:rsidRPr="00677178" w14:paraId="4248EB8A" w14:textId="77777777" w:rsidTr="000841FB">
        <w:trPr>
          <w:trHeight w:val="300"/>
        </w:trPr>
        <w:tc>
          <w:tcPr>
            <w:tcW w:w="2359" w:type="dxa"/>
            <w:noWrap/>
            <w:hideMark/>
          </w:tcPr>
          <w:p w14:paraId="4C1EA377" w14:textId="77777777" w:rsidR="00482DD1" w:rsidRPr="00677178" w:rsidRDefault="00482DD1" w:rsidP="00EF0287">
            <w:pPr>
              <w:rPr>
                <w:sz w:val="18"/>
                <w:szCs w:val="18"/>
                <w:lang w:val="sk-SK"/>
              </w:rPr>
            </w:pPr>
            <w:r w:rsidRPr="00677178">
              <w:rPr>
                <w:sz w:val="18"/>
                <w:szCs w:val="18"/>
                <w:lang w:val="sk-SK"/>
              </w:rPr>
              <w:t>Ing. Martin Paralič, PhD.</w:t>
            </w:r>
          </w:p>
        </w:tc>
        <w:tc>
          <w:tcPr>
            <w:tcW w:w="2226" w:type="dxa"/>
            <w:noWrap/>
            <w:hideMark/>
          </w:tcPr>
          <w:p w14:paraId="4E71E924"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0309F860" w14:textId="77777777" w:rsidR="00482DD1" w:rsidRPr="00677178" w:rsidRDefault="00482DD1" w:rsidP="00EF0287">
            <w:pPr>
              <w:rPr>
                <w:sz w:val="18"/>
                <w:szCs w:val="18"/>
                <w:lang w:val="sk-SK"/>
              </w:rPr>
            </w:pPr>
            <w:r w:rsidRPr="00677178">
              <w:rPr>
                <w:sz w:val="18"/>
                <w:szCs w:val="18"/>
                <w:lang w:val="sk-SK"/>
              </w:rPr>
              <w:t>3B00208</w:t>
            </w:r>
          </w:p>
        </w:tc>
        <w:tc>
          <w:tcPr>
            <w:tcW w:w="3418" w:type="dxa"/>
            <w:noWrap/>
            <w:hideMark/>
          </w:tcPr>
          <w:p w14:paraId="308A3CBD" w14:textId="77777777" w:rsidR="00482DD1" w:rsidRPr="00677178" w:rsidRDefault="00482DD1" w:rsidP="00EF0287">
            <w:pPr>
              <w:rPr>
                <w:sz w:val="18"/>
                <w:szCs w:val="18"/>
                <w:lang w:val="sk-SK"/>
              </w:rPr>
            </w:pPr>
            <w:r w:rsidRPr="00677178">
              <w:rPr>
                <w:sz w:val="18"/>
                <w:szCs w:val="18"/>
                <w:lang w:val="sk-SK"/>
              </w:rPr>
              <w:t>skriptovacie jazyky v IKT</w:t>
            </w:r>
          </w:p>
        </w:tc>
      </w:tr>
      <w:tr w:rsidR="00482DD1" w:rsidRPr="00677178" w14:paraId="41A18B45" w14:textId="77777777" w:rsidTr="000841FB">
        <w:trPr>
          <w:trHeight w:val="300"/>
        </w:trPr>
        <w:tc>
          <w:tcPr>
            <w:tcW w:w="2359" w:type="dxa"/>
            <w:noWrap/>
            <w:hideMark/>
          </w:tcPr>
          <w:p w14:paraId="0280E58D" w14:textId="77777777" w:rsidR="00482DD1" w:rsidRPr="00677178" w:rsidRDefault="00482DD1" w:rsidP="00EF0287">
            <w:pPr>
              <w:rPr>
                <w:sz w:val="18"/>
                <w:szCs w:val="18"/>
                <w:lang w:val="sk-SK"/>
              </w:rPr>
            </w:pPr>
            <w:r w:rsidRPr="00677178">
              <w:rPr>
                <w:sz w:val="18"/>
                <w:szCs w:val="18"/>
                <w:lang w:val="sk-SK"/>
              </w:rPr>
              <w:t>Ing. Martin Paralič, PhD.</w:t>
            </w:r>
          </w:p>
        </w:tc>
        <w:tc>
          <w:tcPr>
            <w:tcW w:w="2226" w:type="dxa"/>
            <w:noWrap/>
            <w:hideMark/>
          </w:tcPr>
          <w:p w14:paraId="25F31297"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91CDF74" w14:textId="77777777" w:rsidR="00482DD1" w:rsidRPr="00677178" w:rsidRDefault="00482DD1" w:rsidP="00EF0287">
            <w:pPr>
              <w:rPr>
                <w:sz w:val="18"/>
                <w:szCs w:val="18"/>
                <w:lang w:val="sk-SK"/>
              </w:rPr>
            </w:pPr>
            <w:r w:rsidRPr="00677178">
              <w:rPr>
                <w:sz w:val="18"/>
                <w:szCs w:val="18"/>
                <w:lang w:val="sk-SK"/>
              </w:rPr>
              <w:t>3B00508</w:t>
            </w:r>
          </w:p>
        </w:tc>
        <w:tc>
          <w:tcPr>
            <w:tcW w:w="3418" w:type="dxa"/>
            <w:noWrap/>
            <w:hideMark/>
          </w:tcPr>
          <w:p w14:paraId="63B5699D" w14:textId="77777777" w:rsidR="00482DD1" w:rsidRPr="00677178" w:rsidRDefault="00482DD1" w:rsidP="00EF0287">
            <w:pPr>
              <w:rPr>
                <w:sz w:val="18"/>
                <w:szCs w:val="18"/>
                <w:lang w:val="sk-SK"/>
              </w:rPr>
            </w:pPr>
            <w:r w:rsidRPr="00677178">
              <w:rPr>
                <w:sz w:val="18"/>
                <w:szCs w:val="18"/>
                <w:lang w:val="sk-SK"/>
              </w:rPr>
              <w:t>databázové systémy v IKT</w:t>
            </w:r>
          </w:p>
        </w:tc>
      </w:tr>
      <w:tr w:rsidR="00482DD1" w:rsidRPr="00677178" w14:paraId="677EA088" w14:textId="77777777" w:rsidTr="000841FB">
        <w:trPr>
          <w:trHeight w:val="300"/>
        </w:trPr>
        <w:tc>
          <w:tcPr>
            <w:tcW w:w="2359" w:type="dxa"/>
            <w:noWrap/>
            <w:hideMark/>
          </w:tcPr>
          <w:p w14:paraId="6D68AABC" w14:textId="77777777" w:rsidR="00482DD1" w:rsidRPr="00677178" w:rsidRDefault="00482DD1" w:rsidP="00EF0287">
            <w:pPr>
              <w:rPr>
                <w:sz w:val="18"/>
                <w:szCs w:val="18"/>
                <w:lang w:val="sk-SK"/>
              </w:rPr>
            </w:pPr>
            <w:r w:rsidRPr="00677178">
              <w:rPr>
                <w:sz w:val="18"/>
                <w:szCs w:val="18"/>
                <w:lang w:val="sk-SK"/>
              </w:rPr>
              <w:t>Ing. Marek Paškala, PhD.</w:t>
            </w:r>
          </w:p>
        </w:tc>
        <w:tc>
          <w:tcPr>
            <w:tcW w:w="2226" w:type="dxa"/>
            <w:noWrap/>
            <w:hideMark/>
          </w:tcPr>
          <w:p w14:paraId="636AD1E0"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140267A7" w14:textId="77777777" w:rsidR="00482DD1" w:rsidRPr="00677178" w:rsidRDefault="00482DD1" w:rsidP="00EF0287">
            <w:pPr>
              <w:rPr>
                <w:sz w:val="18"/>
                <w:szCs w:val="18"/>
                <w:lang w:val="sk-SK"/>
              </w:rPr>
            </w:pPr>
            <w:r w:rsidRPr="00677178">
              <w:rPr>
                <w:sz w:val="18"/>
                <w:szCs w:val="18"/>
                <w:lang w:val="sk-SK"/>
              </w:rPr>
              <w:t>3B00111</w:t>
            </w:r>
          </w:p>
        </w:tc>
        <w:tc>
          <w:tcPr>
            <w:tcW w:w="3418" w:type="dxa"/>
            <w:noWrap/>
            <w:hideMark/>
          </w:tcPr>
          <w:p w14:paraId="3B4F2D03" w14:textId="77777777" w:rsidR="00482DD1" w:rsidRPr="00677178" w:rsidRDefault="00482DD1" w:rsidP="00EF0287">
            <w:pPr>
              <w:rPr>
                <w:sz w:val="18"/>
                <w:szCs w:val="18"/>
                <w:lang w:val="sk-SK"/>
              </w:rPr>
            </w:pPr>
            <w:r w:rsidRPr="00677178">
              <w:rPr>
                <w:sz w:val="18"/>
                <w:szCs w:val="18"/>
                <w:lang w:val="sk-SK"/>
              </w:rPr>
              <w:t>úvod do elektroniky</w:t>
            </w:r>
          </w:p>
        </w:tc>
      </w:tr>
      <w:tr w:rsidR="00482DD1" w:rsidRPr="00677178" w14:paraId="76BDF2F7" w14:textId="77777777" w:rsidTr="000841FB">
        <w:trPr>
          <w:trHeight w:val="300"/>
        </w:trPr>
        <w:tc>
          <w:tcPr>
            <w:tcW w:w="2359" w:type="dxa"/>
            <w:noWrap/>
            <w:hideMark/>
          </w:tcPr>
          <w:p w14:paraId="7FE17671" w14:textId="77777777" w:rsidR="00482DD1" w:rsidRPr="00677178" w:rsidRDefault="00482DD1" w:rsidP="00EF0287">
            <w:pPr>
              <w:rPr>
                <w:sz w:val="18"/>
                <w:szCs w:val="18"/>
                <w:lang w:val="sk-SK"/>
              </w:rPr>
            </w:pPr>
            <w:r w:rsidRPr="00677178">
              <w:rPr>
                <w:sz w:val="18"/>
                <w:szCs w:val="18"/>
                <w:lang w:val="sk-SK"/>
              </w:rPr>
              <w:t>Ing. Marek Paškala, PhD.</w:t>
            </w:r>
          </w:p>
        </w:tc>
        <w:tc>
          <w:tcPr>
            <w:tcW w:w="2226" w:type="dxa"/>
            <w:noWrap/>
            <w:hideMark/>
          </w:tcPr>
          <w:p w14:paraId="0789C29E"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4AFBDAB9" w14:textId="77777777" w:rsidR="00482DD1" w:rsidRPr="00677178" w:rsidRDefault="00482DD1" w:rsidP="00EF0287">
            <w:pPr>
              <w:rPr>
                <w:sz w:val="18"/>
                <w:szCs w:val="18"/>
                <w:lang w:val="sk-SK"/>
              </w:rPr>
            </w:pPr>
            <w:r w:rsidRPr="00677178">
              <w:rPr>
                <w:sz w:val="18"/>
                <w:szCs w:val="18"/>
                <w:lang w:val="sk-SK"/>
              </w:rPr>
              <w:t>3B0G401</w:t>
            </w:r>
          </w:p>
        </w:tc>
        <w:tc>
          <w:tcPr>
            <w:tcW w:w="3418" w:type="dxa"/>
            <w:noWrap/>
            <w:hideMark/>
          </w:tcPr>
          <w:p w14:paraId="3B02D54E" w14:textId="77777777" w:rsidR="00482DD1" w:rsidRPr="00677178" w:rsidRDefault="00482DD1" w:rsidP="00EF0287">
            <w:pPr>
              <w:rPr>
                <w:sz w:val="18"/>
                <w:szCs w:val="18"/>
                <w:lang w:val="sk-SK"/>
              </w:rPr>
            </w:pPr>
            <w:r w:rsidRPr="00677178">
              <w:rPr>
                <w:sz w:val="18"/>
                <w:szCs w:val="18"/>
                <w:lang w:val="sk-SK"/>
              </w:rPr>
              <w:t>elektronické obvody</w:t>
            </w:r>
          </w:p>
        </w:tc>
      </w:tr>
      <w:tr w:rsidR="00482DD1" w:rsidRPr="00677178" w14:paraId="67E6D219" w14:textId="77777777" w:rsidTr="000841FB">
        <w:trPr>
          <w:trHeight w:val="300"/>
        </w:trPr>
        <w:tc>
          <w:tcPr>
            <w:tcW w:w="2359" w:type="dxa"/>
            <w:noWrap/>
            <w:hideMark/>
          </w:tcPr>
          <w:p w14:paraId="701EE191" w14:textId="77777777" w:rsidR="00482DD1" w:rsidRPr="00677178" w:rsidRDefault="00482DD1" w:rsidP="00EF0287">
            <w:pPr>
              <w:rPr>
                <w:sz w:val="18"/>
                <w:szCs w:val="18"/>
                <w:lang w:val="sk-SK"/>
              </w:rPr>
            </w:pPr>
            <w:r w:rsidRPr="00677178">
              <w:rPr>
                <w:sz w:val="18"/>
                <w:szCs w:val="18"/>
                <w:lang w:val="sk-SK"/>
              </w:rPr>
              <w:t>Ing. Andrej Pisarčík</w:t>
            </w:r>
          </w:p>
        </w:tc>
        <w:tc>
          <w:tcPr>
            <w:tcW w:w="2226" w:type="dxa"/>
            <w:noWrap/>
            <w:hideMark/>
          </w:tcPr>
          <w:p w14:paraId="6BC070FB"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50BB5062" w14:textId="77777777" w:rsidR="00482DD1" w:rsidRPr="00677178" w:rsidRDefault="00482DD1" w:rsidP="00EF0287">
            <w:pPr>
              <w:rPr>
                <w:sz w:val="18"/>
                <w:szCs w:val="18"/>
                <w:lang w:val="sk-SK"/>
              </w:rPr>
            </w:pPr>
            <w:r w:rsidRPr="00677178">
              <w:rPr>
                <w:sz w:val="18"/>
                <w:szCs w:val="18"/>
                <w:lang w:val="sk-SK"/>
              </w:rPr>
              <w:t>3B0G202</w:t>
            </w:r>
          </w:p>
        </w:tc>
        <w:tc>
          <w:tcPr>
            <w:tcW w:w="3418" w:type="dxa"/>
            <w:noWrap/>
            <w:hideMark/>
          </w:tcPr>
          <w:p w14:paraId="3D079B8A" w14:textId="77777777" w:rsidR="00482DD1" w:rsidRPr="00677178" w:rsidRDefault="00482DD1" w:rsidP="00EF0287">
            <w:pPr>
              <w:rPr>
                <w:sz w:val="18"/>
                <w:szCs w:val="18"/>
                <w:lang w:val="sk-SK"/>
              </w:rPr>
            </w:pPr>
            <w:r w:rsidRPr="00677178">
              <w:rPr>
                <w:sz w:val="18"/>
                <w:szCs w:val="18"/>
                <w:lang w:val="sk-SK"/>
              </w:rPr>
              <w:t>počítačová grafika 1</w:t>
            </w:r>
          </w:p>
        </w:tc>
      </w:tr>
      <w:tr w:rsidR="00482DD1" w:rsidRPr="00677178" w14:paraId="0836D89C" w14:textId="77777777" w:rsidTr="000841FB">
        <w:trPr>
          <w:trHeight w:val="300"/>
        </w:trPr>
        <w:tc>
          <w:tcPr>
            <w:tcW w:w="2359" w:type="dxa"/>
            <w:noWrap/>
            <w:hideMark/>
          </w:tcPr>
          <w:p w14:paraId="1D17088A" w14:textId="77777777" w:rsidR="00482DD1" w:rsidRPr="00677178" w:rsidRDefault="00482DD1" w:rsidP="00EF0287">
            <w:pPr>
              <w:rPr>
                <w:sz w:val="18"/>
                <w:szCs w:val="18"/>
                <w:lang w:val="sk-SK"/>
              </w:rPr>
            </w:pPr>
            <w:r w:rsidRPr="00677178">
              <w:rPr>
                <w:sz w:val="18"/>
                <w:szCs w:val="18"/>
                <w:lang w:val="sk-SK"/>
              </w:rPr>
              <w:t>doc. PhDr. Slavka Pitoňáková, PhD.</w:t>
            </w:r>
          </w:p>
        </w:tc>
        <w:tc>
          <w:tcPr>
            <w:tcW w:w="2226" w:type="dxa"/>
            <w:noWrap/>
            <w:hideMark/>
          </w:tcPr>
          <w:p w14:paraId="17AF487D"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3A7C9949" w14:textId="77777777" w:rsidR="00482DD1" w:rsidRPr="00677178" w:rsidRDefault="00482DD1" w:rsidP="00EF0287">
            <w:pPr>
              <w:rPr>
                <w:sz w:val="18"/>
                <w:szCs w:val="18"/>
                <w:lang w:val="sk-SK"/>
              </w:rPr>
            </w:pPr>
            <w:r w:rsidRPr="00677178">
              <w:rPr>
                <w:sz w:val="18"/>
                <w:szCs w:val="18"/>
                <w:lang w:val="sk-SK"/>
              </w:rPr>
              <w:t>3B0G304</w:t>
            </w:r>
          </w:p>
        </w:tc>
        <w:tc>
          <w:tcPr>
            <w:tcW w:w="3418" w:type="dxa"/>
            <w:noWrap/>
            <w:hideMark/>
          </w:tcPr>
          <w:p w14:paraId="59114FFF" w14:textId="77777777" w:rsidR="00482DD1" w:rsidRPr="00677178" w:rsidRDefault="00482DD1" w:rsidP="00EF0287">
            <w:pPr>
              <w:rPr>
                <w:sz w:val="18"/>
                <w:szCs w:val="18"/>
                <w:lang w:val="sk-SK"/>
              </w:rPr>
            </w:pPr>
            <w:r w:rsidRPr="00677178">
              <w:rPr>
                <w:sz w:val="18"/>
                <w:szCs w:val="18"/>
                <w:lang w:val="sk-SK"/>
              </w:rPr>
              <w:t>technika výtvarného prejavu</w:t>
            </w:r>
          </w:p>
        </w:tc>
      </w:tr>
      <w:tr w:rsidR="00482DD1" w:rsidRPr="00677178" w14:paraId="472E3891" w14:textId="77777777" w:rsidTr="000841FB">
        <w:trPr>
          <w:trHeight w:val="300"/>
        </w:trPr>
        <w:tc>
          <w:tcPr>
            <w:tcW w:w="2359" w:type="dxa"/>
            <w:noWrap/>
            <w:hideMark/>
          </w:tcPr>
          <w:p w14:paraId="3B208C86" w14:textId="77777777" w:rsidR="00482DD1" w:rsidRPr="00677178" w:rsidRDefault="00482DD1" w:rsidP="00EF0287">
            <w:pPr>
              <w:rPr>
                <w:sz w:val="18"/>
                <w:szCs w:val="18"/>
                <w:lang w:val="sk-SK"/>
              </w:rPr>
            </w:pPr>
            <w:r w:rsidRPr="00677178">
              <w:rPr>
                <w:sz w:val="18"/>
                <w:szCs w:val="18"/>
                <w:lang w:val="sk-SK"/>
              </w:rPr>
              <w:t>doc. PhDr. Slavka Pitoňáková, PhD.</w:t>
            </w:r>
          </w:p>
        </w:tc>
        <w:tc>
          <w:tcPr>
            <w:tcW w:w="2226" w:type="dxa"/>
            <w:noWrap/>
            <w:hideMark/>
          </w:tcPr>
          <w:p w14:paraId="6ABBBED4"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3F94B62A" w14:textId="77777777" w:rsidR="00482DD1" w:rsidRPr="00677178" w:rsidRDefault="00482DD1" w:rsidP="00EF0287">
            <w:pPr>
              <w:rPr>
                <w:sz w:val="18"/>
                <w:szCs w:val="18"/>
                <w:lang w:val="sk-SK"/>
              </w:rPr>
            </w:pPr>
            <w:r w:rsidRPr="00677178">
              <w:rPr>
                <w:sz w:val="18"/>
                <w:szCs w:val="18"/>
                <w:lang w:val="sk-SK"/>
              </w:rPr>
              <w:t>3B0G506</w:t>
            </w:r>
          </w:p>
        </w:tc>
        <w:tc>
          <w:tcPr>
            <w:tcW w:w="3418" w:type="dxa"/>
            <w:noWrap/>
            <w:hideMark/>
          </w:tcPr>
          <w:p w14:paraId="471D395B" w14:textId="77777777" w:rsidR="00482DD1" w:rsidRPr="00677178" w:rsidRDefault="00482DD1" w:rsidP="00EF0287">
            <w:pPr>
              <w:rPr>
                <w:sz w:val="18"/>
                <w:szCs w:val="18"/>
                <w:lang w:val="sk-SK"/>
              </w:rPr>
            </w:pPr>
            <w:r w:rsidRPr="00677178">
              <w:rPr>
                <w:sz w:val="18"/>
                <w:szCs w:val="18"/>
                <w:lang w:val="sk-SK"/>
              </w:rPr>
              <w:t>mediálna komunikácia a etika médií</w:t>
            </w:r>
          </w:p>
        </w:tc>
      </w:tr>
      <w:tr w:rsidR="00482DD1" w:rsidRPr="00677178" w14:paraId="2BA6519C" w14:textId="77777777" w:rsidTr="000841FB">
        <w:trPr>
          <w:trHeight w:val="300"/>
        </w:trPr>
        <w:tc>
          <w:tcPr>
            <w:tcW w:w="2359" w:type="dxa"/>
            <w:noWrap/>
            <w:hideMark/>
          </w:tcPr>
          <w:p w14:paraId="533CEAB7" w14:textId="77777777" w:rsidR="00482DD1" w:rsidRPr="00677178" w:rsidRDefault="00482DD1" w:rsidP="00EF0287">
            <w:pPr>
              <w:rPr>
                <w:sz w:val="18"/>
                <w:szCs w:val="18"/>
                <w:lang w:val="sk-SK"/>
              </w:rPr>
            </w:pPr>
            <w:r w:rsidRPr="00677178">
              <w:rPr>
                <w:sz w:val="18"/>
                <w:szCs w:val="18"/>
                <w:lang w:val="sk-SK"/>
              </w:rPr>
              <w:t>prof. Ing. Peter Počta, PhD.</w:t>
            </w:r>
          </w:p>
        </w:tc>
        <w:tc>
          <w:tcPr>
            <w:tcW w:w="2226" w:type="dxa"/>
            <w:noWrap/>
            <w:hideMark/>
          </w:tcPr>
          <w:p w14:paraId="630558BA"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5F29C723" w14:textId="77777777" w:rsidR="00482DD1" w:rsidRPr="00677178" w:rsidRDefault="00482DD1" w:rsidP="00EF0287">
            <w:pPr>
              <w:rPr>
                <w:sz w:val="18"/>
                <w:szCs w:val="18"/>
                <w:lang w:val="sk-SK"/>
              </w:rPr>
            </w:pPr>
            <w:r w:rsidRPr="00677178">
              <w:rPr>
                <w:sz w:val="18"/>
                <w:szCs w:val="18"/>
                <w:lang w:val="sk-SK"/>
              </w:rPr>
              <w:t>3B00405</w:t>
            </w:r>
          </w:p>
        </w:tc>
        <w:tc>
          <w:tcPr>
            <w:tcW w:w="3418" w:type="dxa"/>
            <w:noWrap/>
            <w:hideMark/>
          </w:tcPr>
          <w:p w14:paraId="60C9754F" w14:textId="77777777" w:rsidR="00482DD1" w:rsidRPr="00677178" w:rsidRDefault="00482DD1" w:rsidP="00EF0287">
            <w:pPr>
              <w:rPr>
                <w:sz w:val="18"/>
                <w:szCs w:val="18"/>
                <w:lang w:val="sk-SK"/>
              </w:rPr>
            </w:pPr>
            <w:r w:rsidRPr="00677178">
              <w:rPr>
                <w:sz w:val="18"/>
                <w:szCs w:val="18"/>
                <w:lang w:val="sk-SK"/>
              </w:rPr>
              <w:t>spracovanie multimediálnych signálov</w:t>
            </w:r>
          </w:p>
        </w:tc>
      </w:tr>
      <w:tr w:rsidR="00482DD1" w:rsidRPr="00677178" w14:paraId="135D05B9" w14:textId="77777777" w:rsidTr="000841FB">
        <w:trPr>
          <w:trHeight w:val="300"/>
        </w:trPr>
        <w:tc>
          <w:tcPr>
            <w:tcW w:w="2359" w:type="dxa"/>
            <w:noWrap/>
            <w:hideMark/>
          </w:tcPr>
          <w:p w14:paraId="26959574" w14:textId="77777777" w:rsidR="00482DD1" w:rsidRPr="00677178" w:rsidRDefault="00482DD1" w:rsidP="00EF0287">
            <w:pPr>
              <w:rPr>
                <w:sz w:val="18"/>
                <w:szCs w:val="18"/>
                <w:lang w:val="sk-SK"/>
              </w:rPr>
            </w:pPr>
            <w:r w:rsidRPr="00677178">
              <w:rPr>
                <w:sz w:val="18"/>
                <w:szCs w:val="18"/>
                <w:lang w:val="sk-SK"/>
              </w:rPr>
              <w:t>prof. Ing. Peter Počta, PhD.</w:t>
            </w:r>
          </w:p>
        </w:tc>
        <w:tc>
          <w:tcPr>
            <w:tcW w:w="2226" w:type="dxa"/>
            <w:noWrap/>
            <w:hideMark/>
          </w:tcPr>
          <w:p w14:paraId="53935D6E" w14:textId="77777777" w:rsidR="00482DD1" w:rsidRPr="00677178" w:rsidRDefault="00482DD1" w:rsidP="00EF0287">
            <w:pPr>
              <w:rPr>
                <w:sz w:val="18"/>
                <w:szCs w:val="18"/>
                <w:lang w:val="sk-SK"/>
              </w:rPr>
            </w:pPr>
            <w:r w:rsidRPr="00677178">
              <w:rPr>
                <w:sz w:val="18"/>
                <w:szCs w:val="18"/>
                <w:lang w:val="sk-SK"/>
              </w:rPr>
              <w:t>prednášky</w:t>
            </w:r>
          </w:p>
        </w:tc>
        <w:tc>
          <w:tcPr>
            <w:tcW w:w="1892" w:type="dxa"/>
            <w:noWrap/>
            <w:hideMark/>
          </w:tcPr>
          <w:p w14:paraId="57741A14" w14:textId="77777777" w:rsidR="00482DD1" w:rsidRPr="00677178" w:rsidRDefault="00482DD1" w:rsidP="00EF0287">
            <w:pPr>
              <w:rPr>
                <w:sz w:val="18"/>
                <w:szCs w:val="18"/>
                <w:lang w:val="sk-SK"/>
              </w:rPr>
            </w:pPr>
            <w:r w:rsidRPr="00677178">
              <w:rPr>
                <w:sz w:val="18"/>
                <w:szCs w:val="18"/>
                <w:lang w:val="sk-SK"/>
              </w:rPr>
              <w:t>3B00508</w:t>
            </w:r>
          </w:p>
        </w:tc>
        <w:tc>
          <w:tcPr>
            <w:tcW w:w="3418" w:type="dxa"/>
            <w:noWrap/>
            <w:hideMark/>
          </w:tcPr>
          <w:p w14:paraId="1C19584B" w14:textId="77777777" w:rsidR="00482DD1" w:rsidRPr="00677178" w:rsidRDefault="00482DD1" w:rsidP="00EF0287">
            <w:pPr>
              <w:rPr>
                <w:sz w:val="18"/>
                <w:szCs w:val="18"/>
                <w:lang w:val="sk-SK"/>
              </w:rPr>
            </w:pPr>
            <w:r w:rsidRPr="00677178">
              <w:rPr>
                <w:sz w:val="18"/>
                <w:szCs w:val="18"/>
                <w:lang w:val="sk-SK"/>
              </w:rPr>
              <w:t>databázové systémy v IKT</w:t>
            </w:r>
          </w:p>
        </w:tc>
      </w:tr>
      <w:tr w:rsidR="00482DD1" w:rsidRPr="00677178" w14:paraId="1E9C6912" w14:textId="77777777" w:rsidTr="000841FB">
        <w:trPr>
          <w:trHeight w:val="300"/>
        </w:trPr>
        <w:tc>
          <w:tcPr>
            <w:tcW w:w="2359" w:type="dxa"/>
            <w:noWrap/>
            <w:hideMark/>
          </w:tcPr>
          <w:p w14:paraId="72B140D4" w14:textId="77777777" w:rsidR="00482DD1" w:rsidRPr="00677178" w:rsidRDefault="00482DD1" w:rsidP="00EF0287">
            <w:pPr>
              <w:rPr>
                <w:sz w:val="18"/>
                <w:szCs w:val="18"/>
                <w:lang w:val="sk-SK"/>
              </w:rPr>
            </w:pPr>
            <w:r w:rsidRPr="00677178">
              <w:rPr>
                <w:sz w:val="18"/>
                <w:szCs w:val="18"/>
                <w:lang w:val="sk-SK"/>
              </w:rPr>
              <w:t>prof. Ing. Peter Počta, PhD.</w:t>
            </w:r>
          </w:p>
        </w:tc>
        <w:tc>
          <w:tcPr>
            <w:tcW w:w="2226" w:type="dxa"/>
            <w:noWrap/>
            <w:hideMark/>
          </w:tcPr>
          <w:p w14:paraId="1510EED1" w14:textId="77777777" w:rsidR="00482DD1" w:rsidRPr="00677178" w:rsidRDefault="00482DD1" w:rsidP="00EF0287">
            <w:pPr>
              <w:rPr>
                <w:sz w:val="18"/>
                <w:szCs w:val="18"/>
                <w:lang w:val="sk-SK"/>
              </w:rPr>
            </w:pPr>
            <w:r w:rsidRPr="00677178">
              <w:rPr>
                <w:sz w:val="18"/>
                <w:szCs w:val="18"/>
                <w:lang w:val="sk-SK"/>
              </w:rPr>
              <w:t>prednášky, prednášky</w:t>
            </w:r>
          </w:p>
        </w:tc>
        <w:tc>
          <w:tcPr>
            <w:tcW w:w="1892" w:type="dxa"/>
            <w:noWrap/>
            <w:hideMark/>
          </w:tcPr>
          <w:p w14:paraId="45A68DAF" w14:textId="77777777" w:rsidR="00482DD1" w:rsidRPr="00677178" w:rsidRDefault="00482DD1" w:rsidP="00EF0287">
            <w:pPr>
              <w:rPr>
                <w:sz w:val="18"/>
                <w:szCs w:val="18"/>
                <w:lang w:val="sk-SK"/>
              </w:rPr>
            </w:pPr>
            <w:r w:rsidRPr="00677178">
              <w:rPr>
                <w:sz w:val="18"/>
                <w:szCs w:val="18"/>
                <w:lang w:val="sk-SK"/>
              </w:rPr>
              <w:t>3B0G502</w:t>
            </w:r>
          </w:p>
        </w:tc>
        <w:tc>
          <w:tcPr>
            <w:tcW w:w="3418" w:type="dxa"/>
            <w:noWrap/>
            <w:hideMark/>
          </w:tcPr>
          <w:p w14:paraId="21965089" w14:textId="77777777" w:rsidR="00482DD1" w:rsidRPr="00677178" w:rsidRDefault="00482DD1" w:rsidP="00EF0287">
            <w:pPr>
              <w:rPr>
                <w:sz w:val="18"/>
                <w:szCs w:val="18"/>
                <w:lang w:val="sk-SK"/>
              </w:rPr>
            </w:pPr>
            <w:r w:rsidRPr="00677178">
              <w:rPr>
                <w:sz w:val="18"/>
                <w:szCs w:val="18"/>
                <w:lang w:val="sk-SK"/>
              </w:rPr>
              <w:t>komunikačné technológie</w:t>
            </w:r>
          </w:p>
        </w:tc>
      </w:tr>
      <w:tr w:rsidR="00482DD1" w:rsidRPr="00677178" w14:paraId="1C6450FC" w14:textId="77777777" w:rsidTr="000841FB">
        <w:trPr>
          <w:trHeight w:val="300"/>
        </w:trPr>
        <w:tc>
          <w:tcPr>
            <w:tcW w:w="2359" w:type="dxa"/>
            <w:noWrap/>
            <w:hideMark/>
          </w:tcPr>
          <w:p w14:paraId="71778E16" w14:textId="77777777" w:rsidR="00482DD1" w:rsidRPr="00677178" w:rsidRDefault="00482DD1" w:rsidP="00EF0287">
            <w:pPr>
              <w:rPr>
                <w:sz w:val="18"/>
                <w:szCs w:val="18"/>
                <w:lang w:val="sk-SK"/>
              </w:rPr>
            </w:pPr>
            <w:r w:rsidRPr="00677178">
              <w:rPr>
                <w:sz w:val="18"/>
                <w:szCs w:val="18"/>
                <w:lang w:val="sk-SK"/>
              </w:rPr>
              <w:t>Ing. Zuzana Pšenáková, PhD.</w:t>
            </w:r>
          </w:p>
        </w:tc>
        <w:tc>
          <w:tcPr>
            <w:tcW w:w="2226" w:type="dxa"/>
            <w:noWrap/>
            <w:hideMark/>
          </w:tcPr>
          <w:p w14:paraId="1292C4D3"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23959C9C" w14:textId="77777777" w:rsidR="00482DD1" w:rsidRPr="00677178" w:rsidRDefault="00482DD1" w:rsidP="00EF0287">
            <w:pPr>
              <w:rPr>
                <w:sz w:val="18"/>
                <w:szCs w:val="18"/>
                <w:lang w:val="sk-SK"/>
              </w:rPr>
            </w:pPr>
            <w:r w:rsidRPr="00677178">
              <w:rPr>
                <w:sz w:val="18"/>
                <w:szCs w:val="18"/>
                <w:lang w:val="sk-SK"/>
              </w:rPr>
              <w:t>3B0E201</w:t>
            </w:r>
          </w:p>
        </w:tc>
        <w:tc>
          <w:tcPr>
            <w:tcW w:w="3418" w:type="dxa"/>
            <w:noWrap/>
            <w:hideMark/>
          </w:tcPr>
          <w:p w14:paraId="3DA5CADD" w14:textId="7DC35BB4" w:rsidR="00482DD1" w:rsidRPr="00677178" w:rsidRDefault="00A5593B" w:rsidP="00EF0287">
            <w:pPr>
              <w:rPr>
                <w:sz w:val="18"/>
                <w:szCs w:val="18"/>
                <w:lang w:val="sk-SK"/>
              </w:rPr>
            </w:pPr>
            <w:r w:rsidRPr="00677178">
              <w:rPr>
                <w:sz w:val="18"/>
                <w:szCs w:val="18"/>
                <w:lang w:val="sk-SK"/>
              </w:rPr>
              <w:t>e</w:t>
            </w:r>
            <w:r w:rsidR="00482DD1" w:rsidRPr="00677178">
              <w:rPr>
                <w:sz w:val="18"/>
                <w:szCs w:val="18"/>
                <w:lang w:val="sk-SK"/>
              </w:rPr>
              <w:t>lektrické obvody</w:t>
            </w:r>
          </w:p>
        </w:tc>
      </w:tr>
      <w:tr w:rsidR="00482DD1" w:rsidRPr="00677178" w14:paraId="3977020C" w14:textId="77777777" w:rsidTr="000841FB">
        <w:trPr>
          <w:trHeight w:val="300"/>
        </w:trPr>
        <w:tc>
          <w:tcPr>
            <w:tcW w:w="2359" w:type="dxa"/>
            <w:noWrap/>
            <w:hideMark/>
          </w:tcPr>
          <w:p w14:paraId="4F839F13" w14:textId="77777777" w:rsidR="00482DD1" w:rsidRPr="00677178" w:rsidRDefault="00482DD1" w:rsidP="00EF0287">
            <w:pPr>
              <w:rPr>
                <w:sz w:val="18"/>
                <w:szCs w:val="18"/>
                <w:lang w:val="sk-SK"/>
              </w:rPr>
            </w:pPr>
            <w:r w:rsidRPr="00677178">
              <w:rPr>
                <w:sz w:val="18"/>
                <w:szCs w:val="18"/>
                <w:lang w:val="sk-SK"/>
              </w:rPr>
              <w:t>Ing. Roman Radil, PhD.</w:t>
            </w:r>
          </w:p>
        </w:tc>
        <w:tc>
          <w:tcPr>
            <w:tcW w:w="2226" w:type="dxa"/>
            <w:noWrap/>
            <w:hideMark/>
          </w:tcPr>
          <w:p w14:paraId="077A7957"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008DC57E" w14:textId="77777777" w:rsidR="00482DD1" w:rsidRPr="00677178" w:rsidRDefault="00482DD1" w:rsidP="00EF0287">
            <w:pPr>
              <w:rPr>
                <w:sz w:val="18"/>
                <w:szCs w:val="18"/>
                <w:lang w:val="sk-SK"/>
              </w:rPr>
            </w:pPr>
            <w:r w:rsidRPr="00677178">
              <w:rPr>
                <w:sz w:val="18"/>
                <w:szCs w:val="18"/>
                <w:lang w:val="sk-SK"/>
              </w:rPr>
              <w:t>3B0E201</w:t>
            </w:r>
          </w:p>
        </w:tc>
        <w:tc>
          <w:tcPr>
            <w:tcW w:w="3418" w:type="dxa"/>
            <w:noWrap/>
            <w:hideMark/>
          </w:tcPr>
          <w:p w14:paraId="59DE1FCE" w14:textId="6191D63A" w:rsidR="00482DD1" w:rsidRPr="00677178" w:rsidRDefault="005578F7" w:rsidP="00EF0287">
            <w:pPr>
              <w:rPr>
                <w:sz w:val="18"/>
                <w:szCs w:val="18"/>
                <w:lang w:val="sk-SK"/>
              </w:rPr>
            </w:pPr>
            <w:r w:rsidRPr="00677178">
              <w:rPr>
                <w:sz w:val="18"/>
                <w:szCs w:val="18"/>
                <w:lang w:val="sk-SK"/>
              </w:rPr>
              <w:t>e</w:t>
            </w:r>
            <w:r w:rsidR="00482DD1" w:rsidRPr="00677178">
              <w:rPr>
                <w:sz w:val="18"/>
                <w:szCs w:val="18"/>
                <w:lang w:val="sk-SK"/>
              </w:rPr>
              <w:t>lektrické obvody</w:t>
            </w:r>
          </w:p>
        </w:tc>
      </w:tr>
      <w:tr w:rsidR="00482DD1" w:rsidRPr="00677178" w14:paraId="6E00EEBE" w14:textId="77777777" w:rsidTr="000841FB">
        <w:trPr>
          <w:trHeight w:val="300"/>
        </w:trPr>
        <w:tc>
          <w:tcPr>
            <w:tcW w:w="2359" w:type="dxa"/>
            <w:noWrap/>
            <w:hideMark/>
          </w:tcPr>
          <w:p w14:paraId="25964DFE" w14:textId="77777777" w:rsidR="00482DD1" w:rsidRPr="00677178" w:rsidRDefault="00482DD1" w:rsidP="00EF0287">
            <w:pPr>
              <w:rPr>
                <w:sz w:val="18"/>
                <w:szCs w:val="18"/>
                <w:lang w:val="sk-SK"/>
              </w:rPr>
            </w:pPr>
            <w:r w:rsidRPr="00677178">
              <w:rPr>
                <w:sz w:val="18"/>
                <w:szCs w:val="18"/>
                <w:lang w:val="sk-SK"/>
              </w:rPr>
              <w:t>Ing. Martina Radilová, PhD.</w:t>
            </w:r>
          </w:p>
        </w:tc>
        <w:tc>
          <w:tcPr>
            <w:tcW w:w="2226" w:type="dxa"/>
            <w:noWrap/>
            <w:hideMark/>
          </w:tcPr>
          <w:p w14:paraId="123AD5A1"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7622387C" w14:textId="77777777" w:rsidR="00482DD1" w:rsidRPr="00677178" w:rsidRDefault="00482DD1" w:rsidP="00EF0287">
            <w:pPr>
              <w:rPr>
                <w:sz w:val="18"/>
                <w:szCs w:val="18"/>
                <w:lang w:val="sk-SK"/>
              </w:rPr>
            </w:pPr>
            <w:r w:rsidRPr="00677178">
              <w:rPr>
                <w:sz w:val="18"/>
                <w:szCs w:val="18"/>
                <w:lang w:val="sk-SK"/>
              </w:rPr>
              <w:t>3B00113</w:t>
            </w:r>
          </w:p>
        </w:tc>
        <w:tc>
          <w:tcPr>
            <w:tcW w:w="3418" w:type="dxa"/>
            <w:noWrap/>
            <w:hideMark/>
          </w:tcPr>
          <w:p w14:paraId="19DDD354" w14:textId="17314AF9" w:rsidR="00482DD1" w:rsidRPr="00677178" w:rsidRDefault="005578F7" w:rsidP="00EF0287">
            <w:pPr>
              <w:rPr>
                <w:sz w:val="18"/>
                <w:szCs w:val="18"/>
                <w:lang w:val="sk-SK"/>
              </w:rPr>
            </w:pPr>
            <w:r w:rsidRPr="00677178">
              <w:rPr>
                <w:sz w:val="18"/>
                <w:szCs w:val="18"/>
                <w:lang w:val="sk-SK"/>
              </w:rPr>
              <w:t>ú</w:t>
            </w:r>
            <w:r w:rsidR="00482DD1" w:rsidRPr="00677178">
              <w:rPr>
                <w:sz w:val="18"/>
                <w:szCs w:val="18"/>
                <w:lang w:val="sk-SK"/>
              </w:rPr>
              <w:t>vod do štúdia</w:t>
            </w:r>
          </w:p>
        </w:tc>
      </w:tr>
      <w:tr w:rsidR="00482DD1" w:rsidRPr="00677178" w14:paraId="33DDC0F6" w14:textId="77777777" w:rsidTr="000841FB">
        <w:trPr>
          <w:trHeight w:val="300"/>
        </w:trPr>
        <w:tc>
          <w:tcPr>
            <w:tcW w:w="2359" w:type="dxa"/>
            <w:noWrap/>
            <w:hideMark/>
          </w:tcPr>
          <w:p w14:paraId="34D3D5D3" w14:textId="77777777" w:rsidR="00482DD1" w:rsidRPr="00677178" w:rsidRDefault="00482DD1" w:rsidP="00EF0287">
            <w:pPr>
              <w:rPr>
                <w:sz w:val="18"/>
                <w:szCs w:val="18"/>
                <w:lang w:val="sk-SK"/>
              </w:rPr>
            </w:pPr>
            <w:r w:rsidRPr="00677178">
              <w:rPr>
                <w:sz w:val="18"/>
                <w:szCs w:val="18"/>
                <w:lang w:val="sk-SK"/>
              </w:rPr>
              <w:t>Ing. Martina Radilová, PhD.</w:t>
            </w:r>
          </w:p>
        </w:tc>
        <w:tc>
          <w:tcPr>
            <w:tcW w:w="2226" w:type="dxa"/>
            <w:noWrap/>
            <w:hideMark/>
          </w:tcPr>
          <w:p w14:paraId="3DBEE196"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5EE0FA7A" w14:textId="77777777" w:rsidR="00482DD1" w:rsidRPr="00677178" w:rsidRDefault="00482DD1" w:rsidP="00EF0287">
            <w:pPr>
              <w:rPr>
                <w:sz w:val="18"/>
                <w:szCs w:val="18"/>
                <w:lang w:val="sk-SK"/>
              </w:rPr>
            </w:pPr>
            <w:r w:rsidRPr="00677178">
              <w:rPr>
                <w:sz w:val="18"/>
                <w:szCs w:val="18"/>
                <w:lang w:val="sk-SK"/>
              </w:rPr>
              <w:t>3B00310</w:t>
            </w:r>
          </w:p>
        </w:tc>
        <w:tc>
          <w:tcPr>
            <w:tcW w:w="3418" w:type="dxa"/>
            <w:noWrap/>
            <w:hideMark/>
          </w:tcPr>
          <w:p w14:paraId="77F602FE" w14:textId="77777777" w:rsidR="00482DD1" w:rsidRPr="00677178" w:rsidRDefault="00482DD1" w:rsidP="00EF0287">
            <w:pPr>
              <w:rPr>
                <w:sz w:val="18"/>
                <w:szCs w:val="18"/>
                <w:lang w:val="sk-SK"/>
              </w:rPr>
            </w:pPr>
            <w:r w:rsidRPr="00677178">
              <w:rPr>
                <w:sz w:val="18"/>
                <w:szCs w:val="18"/>
                <w:lang w:val="sk-SK"/>
              </w:rPr>
              <w:t>objektové programovacie jazyky 1</w:t>
            </w:r>
          </w:p>
        </w:tc>
      </w:tr>
      <w:tr w:rsidR="00482DD1" w:rsidRPr="00677178" w14:paraId="7092CED4" w14:textId="77777777" w:rsidTr="000841FB">
        <w:trPr>
          <w:trHeight w:val="300"/>
        </w:trPr>
        <w:tc>
          <w:tcPr>
            <w:tcW w:w="2359" w:type="dxa"/>
            <w:noWrap/>
            <w:hideMark/>
          </w:tcPr>
          <w:p w14:paraId="5D406C6A" w14:textId="77777777" w:rsidR="00482DD1" w:rsidRPr="00677178" w:rsidRDefault="00482DD1" w:rsidP="00EF0287">
            <w:pPr>
              <w:rPr>
                <w:sz w:val="18"/>
                <w:szCs w:val="18"/>
                <w:lang w:val="sk-SK"/>
              </w:rPr>
            </w:pPr>
            <w:r w:rsidRPr="00677178">
              <w:rPr>
                <w:sz w:val="18"/>
                <w:szCs w:val="18"/>
                <w:lang w:val="sk-SK"/>
              </w:rPr>
              <w:t>Ing. Martina Radilová, PhD.</w:t>
            </w:r>
          </w:p>
        </w:tc>
        <w:tc>
          <w:tcPr>
            <w:tcW w:w="2226" w:type="dxa"/>
            <w:noWrap/>
            <w:hideMark/>
          </w:tcPr>
          <w:p w14:paraId="0B8C108D" w14:textId="42195076" w:rsidR="00482DD1" w:rsidRPr="00677178" w:rsidRDefault="00980838" w:rsidP="00EF0287">
            <w:pPr>
              <w:rPr>
                <w:sz w:val="18"/>
                <w:szCs w:val="18"/>
                <w:lang w:val="sk-SK"/>
              </w:rPr>
            </w:pPr>
            <w:r w:rsidRPr="00677178">
              <w:rPr>
                <w:sz w:val="18"/>
                <w:szCs w:val="18"/>
                <w:lang w:val="sk-SK"/>
              </w:rPr>
              <w:t>l</w:t>
            </w:r>
            <w:r w:rsidR="004A4424" w:rsidRPr="00677178">
              <w:rPr>
                <w:sz w:val="18"/>
                <w:szCs w:val="18"/>
                <w:lang w:val="sk-SK"/>
              </w:rPr>
              <w:t>ab</w:t>
            </w:r>
            <w:r w:rsidR="005561A4" w:rsidRPr="00677178">
              <w:rPr>
                <w:sz w:val="18"/>
                <w:szCs w:val="18"/>
                <w:lang w:val="sk-SK"/>
              </w:rPr>
              <w:t>.</w:t>
            </w:r>
            <w:r w:rsidR="00482DD1" w:rsidRPr="00677178">
              <w:rPr>
                <w:sz w:val="18"/>
                <w:szCs w:val="18"/>
                <w:lang w:val="sk-SK"/>
              </w:rPr>
              <w:t>cvičenia</w:t>
            </w:r>
          </w:p>
        </w:tc>
        <w:tc>
          <w:tcPr>
            <w:tcW w:w="1892" w:type="dxa"/>
            <w:noWrap/>
            <w:hideMark/>
          </w:tcPr>
          <w:p w14:paraId="1763B63C" w14:textId="77777777" w:rsidR="00482DD1" w:rsidRPr="00677178" w:rsidRDefault="00482DD1" w:rsidP="00EF0287">
            <w:pPr>
              <w:rPr>
                <w:sz w:val="18"/>
                <w:szCs w:val="18"/>
                <w:lang w:val="sk-SK"/>
              </w:rPr>
            </w:pPr>
            <w:r w:rsidRPr="00677178">
              <w:rPr>
                <w:sz w:val="18"/>
                <w:szCs w:val="18"/>
                <w:lang w:val="sk-SK"/>
              </w:rPr>
              <w:t>3B00312</w:t>
            </w:r>
          </w:p>
        </w:tc>
        <w:tc>
          <w:tcPr>
            <w:tcW w:w="3418" w:type="dxa"/>
            <w:noWrap/>
            <w:hideMark/>
          </w:tcPr>
          <w:p w14:paraId="6752DA6F" w14:textId="77777777" w:rsidR="00482DD1" w:rsidRPr="00677178" w:rsidRDefault="00482DD1" w:rsidP="00EF0287">
            <w:pPr>
              <w:rPr>
                <w:sz w:val="18"/>
                <w:szCs w:val="18"/>
                <w:lang w:val="sk-SK"/>
              </w:rPr>
            </w:pPr>
            <w:r w:rsidRPr="00677178">
              <w:rPr>
                <w:sz w:val="18"/>
                <w:szCs w:val="18"/>
                <w:lang w:val="sk-SK"/>
              </w:rPr>
              <w:t>tvorba multimediálnych web stránok</w:t>
            </w:r>
          </w:p>
        </w:tc>
      </w:tr>
      <w:tr w:rsidR="00482DD1" w:rsidRPr="00677178" w14:paraId="2C5C9D81" w14:textId="77777777" w:rsidTr="000841FB">
        <w:trPr>
          <w:trHeight w:val="300"/>
        </w:trPr>
        <w:tc>
          <w:tcPr>
            <w:tcW w:w="2359" w:type="dxa"/>
            <w:noWrap/>
            <w:hideMark/>
          </w:tcPr>
          <w:p w14:paraId="4B159A8B" w14:textId="77777777" w:rsidR="00482DD1" w:rsidRPr="00677178" w:rsidRDefault="00482DD1" w:rsidP="00EF0287">
            <w:pPr>
              <w:rPr>
                <w:sz w:val="18"/>
                <w:szCs w:val="18"/>
                <w:lang w:val="sk-SK"/>
              </w:rPr>
            </w:pPr>
            <w:r w:rsidRPr="00677178">
              <w:rPr>
                <w:sz w:val="18"/>
                <w:szCs w:val="18"/>
                <w:lang w:val="sk-SK"/>
              </w:rPr>
              <w:t>Ing. Martina Radilová, PhD.</w:t>
            </w:r>
          </w:p>
        </w:tc>
        <w:tc>
          <w:tcPr>
            <w:tcW w:w="2226" w:type="dxa"/>
            <w:noWrap/>
            <w:hideMark/>
          </w:tcPr>
          <w:p w14:paraId="16D6A655"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43B7CA91" w14:textId="77777777" w:rsidR="00482DD1" w:rsidRPr="00677178" w:rsidRDefault="00482DD1" w:rsidP="00EF0287">
            <w:pPr>
              <w:rPr>
                <w:sz w:val="18"/>
                <w:szCs w:val="18"/>
                <w:lang w:val="sk-SK"/>
              </w:rPr>
            </w:pPr>
            <w:r w:rsidRPr="00677178">
              <w:rPr>
                <w:sz w:val="18"/>
                <w:szCs w:val="18"/>
                <w:lang w:val="sk-SK"/>
              </w:rPr>
              <w:t>3B00406</w:t>
            </w:r>
          </w:p>
        </w:tc>
        <w:tc>
          <w:tcPr>
            <w:tcW w:w="3418" w:type="dxa"/>
            <w:noWrap/>
            <w:hideMark/>
          </w:tcPr>
          <w:p w14:paraId="7CE305A6" w14:textId="77777777" w:rsidR="00482DD1" w:rsidRPr="00677178" w:rsidRDefault="00482DD1" w:rsidP="00EF0287">
            <w:pPr>
              <w:rPr>
                <w:sz w:val="18"/>
                <w:szCs w:val="18"/>
                <w:lang w:val="sk-SK"/>
              </w:rPr>
            </w:pPr>
            <w:r w:rsidRPr="00677178">
              <w:rPr>
                <w:sz w:val="18"/>
                <w:szCs w:val="18"/>
                <w:lang w:val="sk-SK"/>
              </w:rPr>
              <w:t>objektové programovacie jazyky 2</w:t>
            </w:r>
          </w:p>
        </w:tc>
      </w:tr>
      <w:tr w:rsidR="00482DD1" w:rsidRPr="00677178" w14:paraId="03C8CE1F" w14:textId="77777777" w:rsidTr="000841FB">
        <w:trPr>
          <w:trHeight w:val="300"/>
        </w:trPr>
        <w:tc>
          <w:tcPr>
            <w:tcW w:w="2359" w:type="dxa"/>
            <w:noWrap/>
            <w:hideMark/>
          </w:tcPr>
          <w:p w14:paraId="78131C6D" w14:textId="77777777" w:rsidR="00482DD1" w:rsidRPr="00677178" w:rsidRDefault="00482DD1" w:rsidP="00EF0287">
            <w:pPr>
              <w:rPr>
                <w:sz w:val="18"/>
                <w:szCs w:val="18"/>
                <w:lang w:val="sk-SK"/>
              </w:rPr>
            </w:pPr>
            <w:r w:rsidRPr="00677178">
              <w:rPr>
                <w:sz w:val="18"/>
                <w:szCs w:val="18"/>
                <w:lang w:val="sk-SK"/>
              </w:rPr>
              <w:t>Ing. Martina Radilová, PhD.</w:t>
            </w:r>
          </w:p>
        </w:tc>
        <w:tc>
          <w:tcPr>
            <w:tcW w:w="2226" w:type="dxa"/>
            <w:noWrap/>
            <w:hideMark/>
          </w:tcPr>
          <w:p w14:paraId="10367524"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14389D27" w14:textId="77777777" w:rsidR="00482DD1" w:rsidRPr="00677178" w:rsidRDefault="00482DD1" w:rsidP="00EF0287">
            <w:pPr>
              <w:rPr>
                <w:sz w:val="18"/>
                <w:szCs w:val="18"/>
                <w:lang w:val="sk-SK"/>
              </w:rPr>
            </w:pPr>
            <w:r w:rsidRPr="00677178">
              <w:rPr>
                <w:sz w:val="18"/>
                <w:szCs w:val="18"/>
                <w:lang w:val="sk-SK"/>
              </w:rPr>
              <w:t>3B0G402</w:t>
            </w:r>
          </w:p>
        </w:tc>
        <w:tc>
          <w:tcPr>
            <w:tcW w:w="3418" w:type="dxa"/>
            <w:noWrap/>
            <w:hideMark/>
          </w:tcPr>
          <w:p w14:paraId="5AF1A80C" w14:textId="77777777" w:rsidR="00482DD1" w:rsidRPr="00677178" w:rsidRDefault="00482DD1" w:rsidP="00EF0287">
            <w:pPr>
              <w:rPr>
                <w:sz w:val="18"/>
                <w:szCs w:val="18"/>
                <w:lang w:val="sk-SK"/>
              </w:rPr>
            </w:pPr>
            <w:r w:rsidRPr="00677178">
              <w:rPr>
                <w:sz w:val="18"/>
                <w:szCs w:val="18"/>
                <w:lang w:val="sk-SK"/>
              </w:rPr>
              <w:t>tvorba dynamických WEB stránok</w:t>
            </w:r>
          </w:p>
        </w:tc>
      </w:tr>
      <w:tr w:rsidR="00482DD1" w:rsidRPr="00677178" w14:paraId="11EDC41C" w14:textId="77777777" w:rsidTr="000841FB">
        <w:trPr>
          <w:trHeight w:val="300"/>
        </w:trPr>
        <w:tc>
          <w:tcPr>
            <w:tcW w:w="2359" w:type="dxa"/>
            <w:noWrap/>
            <w:hideMark/>
          </w:tcPr>
          <w:p w14:paraId="4998351B" w14:textId="77777777" w:rsidR="00482DD1" w:rsidRPr="00677178" w:rsidRDefault="00482DD1" w:rsidP="00EF0287">
            <w:pPr>
              <w:rPr>
                <w:sz w:val="18"/>
                <w:szCs w:val="18"/>
                <w:lang w:val="sk-SK"/>
              </w:rPr>
            </w:pPr>
            <w:r w:rsidRPr="00677178">
              <w:rPr>
                <w:sz w:val="18"/>
                <w:szCs w:val="18"/>
                <w:lang w:val="sk-SK"/>
              </w:rPr>
              <w:t>Mgr. art. Tomáš Rolík, ArtD.</w:t>
            </w:r>
          </w:p>
        </w:tc>
        <w:tc>
          <w:tcPr>
            <w:tcW w:w="2226" w:type="dxa"/>
            <w:noWrap/>
            <w:hideMark/>
          </w:tcPr>
          <w:p w14:paraId="6F3A2F56"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2636F0FA" w14:textId="77777777" w:rsidR="00482DD1" w:rsidRPr="00677178" w:rsidRDefault="00482DD1" w:rsidP="00EF0287">
            <w:pPr>
              <w:rPr>
                <w:sz w:val="18"/>
                <w:szCs w:val="18"/>
                <w:lang w:val="sk-SK"/>
              </w:rPr>
            </w:pPr>
            <w:r w:rsidRPr="00677178">
              <w:rPr>
                <w:sz w:val="18"/>
                <w:szCs w:val="18"/>
                <w:lang w:val="sk-SK"/>
              </w:rPr>
              <w:t>3B0G201</w:t>
            </w:r>
          </w:p>
        </w:tc>
        <w:tc>
          <w:tcPr>
            <w:tcW w:w="3418" w:type="dxa"/>
            <w:noWrap/>
            <w:hideMark/>
          </w:tcPr>
          <w:p w14:paraId="24C76EAE" w14:textId="77777777" w:rsidR="00482DD1" w:rsidRPr="00677178" w:rsidRDefault="00482DD1" w:rsidP="00EF0287">
            <w:pPr>
              <w:rPr>
                <w:sz w:val="18"/>
                <w:szCs w:val="18"/>
                <w:lang w:val="sk-SK"/>
              </w:rPr>
            </w:pPr>
            <w:r w:rsidRPr="00677178">
              <w:rPr>
                <w:sz w:val="18"/>
                <w:szCs w:val="18"/>
                <w:lang w:val="sk-SK"/>
              </w:rPr>
              <w:t>úvod do multimediálnej tvorby</w:t>
            </w:r>
          </w:p>
        </w:tc>
      </w:tr>
      <w:tr w:rsidR="00482DD1" w:rsidRPr="00677178" w14:paraId="7C30C3D4" w14:textId="77777777" w:rsidTr="000841FB">
        <w:trPr>
          <w:trHeight w:val="300"/>
        </w:trPr>
        <w:tc>
          <w:tcPr>
            <w:tcW w:w="2359" w:type="dxa"/>
            <w:noWrap/>
            <w:hideMark/>
          </w:tcPr>
          <w:p w14:paraId="698910CE" w14:textId="77777777" w:rsidR="00482DD1" w:rsidRPr="00677178" w:rsidRDefault="00482DD1" w:rsidP="00EF0287">
            <w:pPr>
              <w:rPr>
                <w:sz w:val="18"/>
                <w:szCs w:val="18"/>
                <w:lang w:val="sk-SK"/>
              </w:rPr>
            </w:pPr>
            <w:r w:rsidRPr="00677178">
              <w:rPr>
                <w:sz w:val="18"/>
                <w:szCs w:val="18"/>
                <w:lang w:val="sk-SK"/>
              </w:rPr>
              <w:t>Mgr. art. Tomáš Rolík, ArtD.</w:t>
            </w:r>
          </w:p>
        </w:tc>
        <w:tc>
          <w:tcPr>
            <w:tcW w:w="2226" w:type="dxa"/>
            <w:noWrap/>
            <w:hideMark/>
          </w:tcPr>
          <w:p w14:paraId="4A56963D"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6CE6F1C" w14:textId="77777777" w:rsidR="00482DD1" w:rsidRPr="00677178" w:rsidRDefault="00482DD1" w:rsidP="00EF0287">
            <w:pPr>
              <w:rPr>
                <w:sz w:val="18"/>
                <w:szCs w:val="18"/>
                <w:lang w:val="sk-SK"/>
              </w:rPr>
            </w:pPr>
            <w:r w:rsidRPr="00677178">
              <w:rPr>
                <w:sz w:val="18"/>
                <w:szCs w:val="18"/>
                <w:lang w:val="sk-SK"/>
              </w:rPr>
              <w:t>3B0G302</w:t>
            </w:r>
          </w:p>
        </w:tc>
        <w:tc>
          <w:tcPr>
            <w:tcW w:w="3418" w:type="dxa"/>
            <w:noWrap/>
            <w:hideMark/>
          </w:tcPr>
          <w:p w14:paraId="688973EA" w14:textId="77777777" w:rsidR="00482DD1" w:rsidRPr="00677178" w:rsidRDefault="00482DD1" w:rsidP="00EF0287">
            <w:pPr>
              <w:rPr>
                <w:sz w:val="18"/>
                <w:szCs w:val="18"/>
                <w:lang w:val="sk-SK"/>
              </w:rPr>
            </w:pPr>
            <w:r w:rsidRPr="00677178">
              <w:rPr>
                <w:sz w:val="18"/>
                <w:szCs w:val="18"/>
                <w:lang w:val="sk-SK"/>
              </w:rPr>
              <w:t>technika a kompozícia obrazu</w:t>
            </w:r>
          </w:p>
        </w:tc>
      </w:tr>
      <w:tr w:rsidR="00482DD1" w:rsidRPr="00677178" w14:paraId="6847BABD" w14:textId="77777777" w:rsidTr="000841FB">
        <w:trPr>
          <w:trHeight w:val="300"/>
        </w:trPr>
        <w:tc>
          <w:tcPr>
            <w:tcW w:w="2359" w:type="dxa"/>
            <w:noWrap/>
            <w:hideMark/>
          </w:tcPr>
          <w:p w14:paraId="75D58476" w14:textId="77777777" w:rsidR="00482DD1" w:rsidRPr="00677178" w:rsidRDefault="00482DD1" w:rsidP="00EF0287">
            <w:pPr>
              <w:rPr>
                <w:sz w:val="18"/>
                <w:szCs w:val="18"/>
                <w:lang w:val="sk-SK"/>
              </w:rPr>
            </w:pPr>
            <w:r w:rsidRPr="00677178">
              <w:rPr>
                <w:sz w:val="18"/>
                <w:szCs w:val="18"/>
                <w:lang w:val="sk-SK"/>
              </w:rPr>
              <w:t>Mgr. art. Tomáš Rolík, ArtD.</w:t>
            </w:r>
          </w:p>
        </w:tc>
        <w:tc>
          <w:tcPr>
            <w:tcW w:w="2226" w:type="dxa"/>
            <w:noWrap/>
            <w:hideMark/>
          </w:tcPr>
          <w:p w14:paraId="1B47AB2A"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277E2D52" w14:textId="77777777" w:rsidR="00482DD1" w:rsidRPr="00677178" w:rsidRDefault="00482DD1" w:rsidP="00EF0287">
            <w:pPr>
              <w:rPr>
                <w:sz w:val="18"/>
                <w:szCs w:val="18"/>
                <w:lang w:val="sk-SK"/>
              </w:rPr>
            </w:pPr>
            <w:r w:rsidRPr="00677178">
              <w:rPr>
                <w:sz w:val="18"/>
                <w:szCs w:val="18"/>
                <w:lang w:val="sk-SK"/>
              </w:rPr>
              <w:t>3B0G405</w:t>
            </w:r>
          </w:p>
        </w:tc>
        <w:tc>
          <w:tcPr>
            <w:tcW w:w="3418" w:type="dxa"/>
            <w:noWrap/>
            <w:hideMark/>
          </w:tcPr>
          <w:p w14:paraId="2E9D6C12" w14:textId="77777777" w:rsidR="00482DD1" w:rsidRPr="00677178" w:rsidRDefault="00482DD1" w:rsidP="00EF0287">
            <w:pPr>
              <w:rPr>
                <w:sz w:val="18"/>
                <w:szCs w:val="18"/>
                <w:lang w:val="sk-SK"/>
              </w:rPr>
            </w:pPr>
            <w:r w:rsidRPr="00677178">
              <w:rPr>
                <w:sz w:val="18"/>
                <w:szCs w:val="18"/>
                <w:lang w:val="sk-SK"/>
              </w:rPr>
              <w:t>kreatívne zložky multimédií</w:t>
            </w:r>
          </w:p>
        </w:tc>
      </w:tr>
      <w:tr w:rsidR="00482DD1" w:rsidRPr="00677178" w14:paraId="793221D4" w14:textId="77777777" w:rsidTr="000841FB">
        <w:trPr>
          <w:trHeight w:val="300"/>
        </w:trPr>
        <w:tc>
          <w:tcPr>
            <w:tcW w:w="2359" w:type="dxa"/>
            <w:noWrap/>
            <w:hideMark/>
          </w:tcPr>
          <w:p w14:paraId="22D3DA73" w14:textId="77777777" w:rsidR="00482DD1" w:rsidRPr="00677178" w:rsidRDefault="00482DD1" w:rsidP="00EF0287">
            <w:pPr>
              <w:rPr>
                <w:sz w:val="18"/>
                <w:szCs w:val="18"/>
                <w:lang w:val="sk-SK"/>
              </w:rPr>
            </w:pPr>
            <w:r w:rsidRPr="00677178">
              <w:rPr>
                <w:sz w:val="18"/>
                <w:szCs w:val="18"/>
                <w:lang w:val="sk-SK"/>
              </w:rPr>
              <w:t>Mgr. art. Tomáš Rolík, ArtD.</w:t>
            </w:r>
          </w:p>
        </w:tc>
        <w:tc>
          <w:tcPr>
            <w:tcW w:w="2226" w:type="dxa"/>
            <w:noWrap/>
            <w:hideMark/>
          </w:tcPr>
          <w:p w14:paraId="347035EF"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4FD1E897" w14:textId="77777777" w:rsidR="00482DD1" w:rsidRPr="00677178" w:rsidRDefault="00482DD1" w:rsidP="00EF0287">
            <w:pPr>
              <w:rPr>
                <w:sz w:val="18"/>
                <w:szCs w:val="18"/>
                <w:lang w:val="sk-SK"/>
              </w:rPr>
            </w:pPr>
            <w:r w:rsidRPr="00677178">
              <w:rPr>
                <w:sz w:val="18"/>
                <w:szCs w:val="18"/>
                <w:lang w:val="sk-SK"/>
              </w:rPr>
              <w:t>3B0G503</w:t>
            </w:r>
          </w:p>
        </w:tc>
        <w:tc>
          <w:tcPr>
            <w:tcW w:w="3418" w:type="dxa"/>
            <w:noWrap/>
            <w:hideMark/>
          </w:tcPr>
          <w:p w14:paraId="42D4CFBB" w14:textId="77777777" w:rsidR="00482DD1" w:rsidRPr="00677178" w:rsidRDefault="00482DD1" w:rsidP="00EF0287">
            <w:pPr>
              <w:rPr>
                <w:sz w:val="18"/>
                <w:szCs w:val="18"/>
                <w:lang w:val="sk-SK"/>
              </w:rPr>
            </w:pPr>
            <w:r w:rsidRPr="00677178">
              <w:rPr>
                <w:sz w:val="18"/>
                <w:szCs w:val="18"/>
                <w:lang w:val="sk-SK"/>
              </w:rPr>
              <w:t>skupinový projekt z MT</w:t>
            </w:r>
          </w:p>
        </w:tc>
      </w:tr>
      <w:tr w:rsidR="00482DD1" w:rsidRPr="00677178" w14:paraId="70AA8573" w14:textId="77777777" w:rsidTr="000841FB">
        <w:trPr>
          <w:trHeight w:val="300"/>
        </w:trPr>
        <w:tc>
          <w:tcPr>
            <w:tcW w:w="2359" w:type="dxa"/>
            <w:noWrap/>
            <w:hideMark/>
          </w:tcPr>
          <w:p w14:paraId="2F8E1B10" w14:textId="77777777" w:rsidR="00482DD1" w:rsidRPr="00677178" w:rsidRDefault="00482DD1" w:rsidP="00EF0287">
            <w:pPr>
              <w:rPr>
                <w:sz w:val="18"/>
                <w:szCs w:val="18"/>
                <w:lang w:val="sk-SK"/>
              </w:rPr>
            </w:pPr>
            <w:r w:rsidRPr="00677178">
              <w:rPr>
                <w:sz w:val="18"/>
                <w:szCs w:val="18"/>
                <w:lang w:val="sk-SK"/>
              </w:rPr>
              <w:t>prof. Ing. Milan Smetana, PhD.</w:t>
            </w:r>
          </w:p>
        </w:tc>
        <w:tc>
          <w:tcPr>
            <w:tcW w:w="2226" w:type="dxa"/>
            <w:noWrap/>
            <w:hideMark/>
          </w:tcPr>
          <w:p w14:paraId="79B0FA45" w14:textId="77777777" w:rsidR="00482DD1" w:rsidRPr="00677178" w:rsidRDefault="00482DD1" w:rsidP="00EF0287">
            <w:pPr>
              <w:rPr>
                <w:sz w:val="18"/>
                <w:szCs w:val="18"/>
                <w:lang w:val="sk-SK"/>
              </w:rPr>
            </w:pPr>
            <w:r w:rsidRPr="00677178">
              <w:rPr>
                <w:sz w:val="18"/>
                <w:szCs w:val="18"/>
                <w:lang w:val="sk-SK"/>
              </w:rPr>
              <w:t>prednášky, cvičenia, lab.cvičenia</w:t>
            </w:r>
          </w:p>
        </w:tc>
        <w:tc>
          <w:tcPr>
            <w:tcW w:w="1892" w:type="dxa"/>
            <w:noWrap/>
            <w:hideMark/>
          </w:tcPr>
          <w:p w14:paraId="157E1185" w14:textId="77777777" w:rsidR="00482DD1" w:rsidRPr="00677178" w:rsidRDefault="00482DD1" w:rsidP="00EF0287">
            <w:pPr>
              <w:rPr>
                <w:sz w:val="18"/>
                <w:szCs w:val="18"/>
                <w:lang w:val="sk-SK"/>
              </w:rPr>
            </w:pPr>
            <w:r w:rsidRPr="00677178">
              <w:rPr>
                <w:sz w:val="18"/>
                <w:szCs w:val="18"/>
                <w:lang w:val="sk-SK"/>
              </w:rPr>
              <w:t>3B0E201</w:t>
            </w:r>
          </w:p>
        </w:tc>
        <w:tc>
          <w:tcPr>
            <w:tcW w:w="3418" w:type="dxa"/>
            <w:noWrap/>
            <w:hideMark/>
          </w:tcPr>
          <w:p w14:paraId="2072D6E3" w14:textId="6A25BAF4" w:rsidR="00482DD1" w:rsidRPr="00677178" w:rsidRDefault="006074C8" w:rsidP="00EF0287">
            <w:pPr>
              <w:rPr>
                <w:sz w:val="18"/>
                <w:szCs w:val="18"/>
                <w:lang w:val="sk-SK"/>
              </w:rPr>
            </w:pPr>
            <w:r w:rsidRPr="00677178">
              <w:rPr>
                <w:sz w:val="18"/>
                <w:szCs w:val="18"/>
                <w:lang w:val="sk-SK"/>
              </w:rPr>
              <w:t>e</w:t>
            </w:r>
            <w:r w:rsidR="00482DD1" w:rsidRPr="00677178">
              <w:rPr>
                <w:sz w:val="18"/>
                <w:szCs w:val="18"/>
                <w:lang w:val="sk-SK"/>
              </w:rPr>
              <w:t>lektrické obvody</w:t>
            </w:r>
          </w:p>
        </w:tc>
      </w:tr>
      <w:tr w:rsidR="00482DD1" w:rsidRPr="00677178" w14:paraId="42928AF4" w14:textId="77777777" w:rsidTr="000841FB">
        <w:trPr>
          <w:trHeight w:val="300"/>
        </w:trPr>
        <w:tc>
          <w:tcPr>
            <w:tcW w:w="2359" w:type="dxa"/>
            <w:noWrap/>
            <w:hideMark/>
          </w:tcPr>
          <w:p w14:paraId="58CE7573" w14:textId="77777777" w:rsidR="00482DD1" w:rsidRPr="00677178" w:rsidRDefault="00482DD1" w:rsidP="00EF0287">
            <w:pPr>
              <w:rPr>
                <w:sz w:val="18"/>
                <w:szCs w:val="18"/>
                <w:lang w:val="sk-SK"/>
              </w:rPr>
            </w:pPr>
            <w:r w:rsidRPr="00677178">
              <w:rPr>
                <w:sz w:val="18"/>
                <w:szCs w:val="18"/>
                <w:lang w:val="sk-SK"/>
              </w:rPr>
              <w:lastRenderedPageBreak/>
              <w:t>Mgr. Daniela Sršníková, Ph.D.</w:t>
            </w:r>
          </w:p>
        </w:tc>
        <w:tc>
          <w:tcPr>
            <w:tcW w:w="2226" w:type="dxa"/>
            <w:noWrap/>
            <w:hideMark/>
          </w:tcPr>
          <w:p w14:paraId="037CB38B"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62008B26" w14:textId="77777777" w:rsidR="00482DD1" w:rsidRPr="00677178" w:rsidRDefault="00482DD1" w:rsidP="00EF0287">
            <w:pPr>
              <w:rPr>
                <w:sz w:val="18"/>
                <w:szCs w:val="18"/>
                <w:lang w:val="sk-SK"/>
              </w:rPr>
            </w:pPr>
            <w:r w:rsidRPr="00677178">
              <w:rPr>
                <w:sz w:val="18"/>
                <w:szCs w:val="18"/>
                <w:lang w:val="sk-SK"/>
              </w:rPr>
              <w:t>3B00107</w:t>
            </w:r>
          </w:p>
        </w:tc>
        <w:tc>
          <w:tcPr>
            <w:tcW w:w="3418" w:type="dxa"/>
            <w:noWrap/>
            <w:hideMark/>
          </w:tcPr>
          <w:p w14:paraId="49E71EB9" w14:textId="77777777" w:rsidR="00482DD1" w:rsidRPr="00677178" w:rsidRDefault="00482DD1" w:rsidP="00EF0287">
            <w:pPr>
              <w:rPr>
                <w:sz w:val="18"/>
                <w:szCs w:val="18"/>
                <w:lang w:val="sk-SK"/>
              </w:rPr>
            </w:pPr>
            <w:r w:rsidRPr="00677178">
              <w:rPr>
                <w:sz w:val="18"/>
                <w:szCs w:val="18"/>
                <w:lang w:val="sk-SK"/>
              </w:rPr>
              <w:t>seminár z cudzieho jazyka 1</w:t>
            </w:r>
          </w:p>
        </w:tc>
      </w:tr>
      <w:tr w:rsidR="00482DD1" w:rsidRPr="00677178" w14:paraId="797B4BE6" w14:textId="77777777" w:rsidTr="000841FB">
        <w:trPr>
          <w:trHeight w:val="300"/>
        </w:trPr>
        <w:tc>
          <w:tcPr>
            <w:tcW w:w="2359" w:type="dxa"/>
            <w:noWrap/>
            <w:hideMark/>
          </w:tcPr>
          <w:p w14:paraId="0AE99420" w14:textId="77777777" w:rsidR="00482DD1" w:rsidRPr="00677178" w:rsidRDefault="00482DD1" w:rsidP="00EF0287">
            <w:pPr>
              <w:rPr>
                <w:sz w:val="18"/>
                <w:szCs w:val="18"/>
                <w:lang w:val="sk-SK"/>
              </w:rPr>
            </w:pPr>
            <w:r w:rsidRPr="00677178">
              <w:rPr>
                <w:sz w:val="18"/>
                <w:szCs w:val="18"/>
                <w:lang w:val="sk-SK"/>
              </w:rPr>
              <w:t>Mgr. Daniela Sršníková, Ph.D.</w:t>
            </w:r>
          </w:p>
        </w:tc>
        <w:tc>
          <w:tcPr>
            <w:tcW w:w="2226" w:type="dxa"/>
            <w:noWrap/>
            <w:hideMark/>
          </w:tcPr>
          <w:p w14:paraId="3DE44F2A"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7ABDD94B" w14:textId="77777777" w:rsidR="00482DD1" w:rsidRPr="00677178" w:rsidRDefault="00482DD1" w:rsidP="00EF0287">
            <w:pPr>
              <w:rPr>
                <w:sz w:val="18"/>
                <w:szCs w:val="18"/>
                <w:lang w:val="sk-SK"/>
              </w:rPr>
            </w:pPr>
            <w:r w:rsidRPr="00677178">
              <w:rPr>
                <w:sz w:val="18"/>
                <w:szCs w:val="18"/>
                <w:lang w:val="sk-SK"/>
              </w:rPr>
              <w:t>3B00205</w:t>
            </w:r>
          </w:p>
        </w:tc>
        <w:tc>
          <w:tcPr>
            <w:tcW w:w="3418" w:type="dxa"/>
            <w:noWrap/>
            <w:hideMark/>
          </w:tcPr>
          <w:p w14:paraId="604606AF" w14:textId="77777777" w:rsidR="00482DD1" w:rsidRPr="00677178" w:rsidRDefault="00482DD1" w:rsidP="00EF0287">
            <w:pPr>
              <w:rPr>
                <w:sz w:val="18"/>
                <w:szCs w:val="18"/>
                <w:lang w:val="sk-SK"/>
              </w:rPr>
            </w:pPr>
            <w:r w:rsidRPr="00677178">
              <w:rPr>
                <w:sz w:val="18"/>
                <w:szCs w:val="18"/>
                <w:lang w:val="sk-SK"/>
              </w:rPr>
              <w:t>seminár z cudzieho jazyka 2</w:t>
            </w:r>
          </w:p>
        </w:tc>
      </w:tr>
      <w:tr w:rsidR="00482DD1" w:rsidRPr="00677178" w14:paraId="57129372" w14:textId="77777777" w:rsidTr="000841FB">
        <w:trPr>
          <w:trHeight w:val="300"/>
        </w:trPr>
        <w:tc>
          <w:tcPr>
            <w:tcW w:w="2359" w:type="dxa"/>
            <w:noWrap/>
            <w:hideMark/>
          </w:tcPr>
          <w:p w14:paraId="0A1BBF14" w14:textId="77777777" w:rsidR="00482DD1" w:rsidRPr="00677178" w:rsidRDefault="00482DD1" w:rsidP="00EF0287">
            <w:pPr>
              <w:rPr>
                <w:sz w:val="18"/>
                <w:szCs w:val="18"/>
                <w:lang w:val="sk-SK"/>
              </w:rPr>
            </w:pPr>
            <w:r w:rsidRPr="00677178">
              <w:rPr>
                <w:sz w:val="18"/>
                <w:szCs w:val="18"/>
                <w:lang w:val="sk-SK"/>
              </w:rPr>
              <w:t>Mgr. Daniela Sršníková, Ph.D.</w:t>
            </w:r>
          </w:p>
        </w:tc>
        <w:tc>
          <w:tcPr>
            <w:tcW w:w="2226" w:type="dxa"/>
            <w:noWrap/>
            <w:hideMark/>
          </w:tcPr>
          <w:p w14:paraId="657E13F1"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30CFEECD" w14:textId="77777777" w:rsidR="00482DD1" w:rsidRPr="00677178" w:rsidRDefault="00482DD1" w:rsidP="00EF0287">
            <w:pPr>
              <w:rPr>
                <w:sz w:val="18"/>
                <w:szCs w:val="18"/>
                <w:lang w:val="sk-SK"/>
              </w:rPr>
            </w:pPr>
            <w:r w:rsidRPr="00677178">
              <w:rPr>
                <w:sz w:val="18"/>
                <w:szCs w:val="18"/>
                <w:lang w:val="sk-SK"/>
              </w:rPr>
              <w:t>3B00308, 3B00404</w:t>
            </w:r>
          </w:p>
        </w:tc>
        <w:tc>
          <w:tcPr>
            <w:tcW w:w="3418" w:type="dxa"/>
            <w:noWrap/>
            <w:hideMark/>
          </w:tcPr>
          <w:p w14:paraId="3408F7AE" w14:textId="77777777" w:rsidR="00482DD1" w:rsidRPr="00677178" w:rsidRDefault="00482DD1" w:rsidP="00EF0287">
            <w:pPr>
              <w:rPr>
                <w:sz w:val="18"/>
                <w:szCs w:val="18"/>
                <w:lang w:val="sk-SK"/>
              </w:rPr>
            </w:pPr>
            <w:r w:rsidRPr="00677178">
              <w:rPr>
                <w:sz w:val="18"/>
                <w:szCs w:val="18"/>
                <w:lang w:val="sk-SK"/>
              </w:rPr>
              <w:t>seminár z cudzieho jazyka</w:t>
            </w:r>
          </w:p>
        </w:tc>
      </w:tr>
      <w:tr w:rsidR="00482DD1" w:rsidRPr="00677178" w14:paraId="4994098D" w14:textId="77777777" w:rsidTr="000841FB">
        <w:trPr>
          <w:trHeight w:val="300"/>
        </w:trPr>
        <w:tc>
          <w:tcPr>
            <w:tcW w:w="2359" w:type="dxa"/>
            <w:noWrap/>
            <w:hideMark/>
          </w:tcPr>
          <w:p w14:paraId="7EAF4FF5" w14:textId="77777777" w:rsidR="00482DD1" w:rsidRPr="00677178" w:rsidRDefault="00482DD1" w:rsidP="00EF0287">
            <w:pPr>
              <w:rPr>
                <w:sz w:val="18"/>
                <w:szCs w:val="18"/>
                <w:lang w:val="sk-SK"/>
              </w:rPr>
            </w:pPr>
            <w:r w:rsidRPr="00677178">
              <w:rPr>
                <w:sz w:val="18"/>
                <w:szCs w:val="18"/>
                <w:lang w:val="sk-SK"/>
              </w:rPr>
              <w:t>Mgr. Daniela Sršníková, Ph.D.</w:t>
            </w:r>
          </w:p>
        </w:tc>
        <w:tc>
          <w:tcPr>
            <w:tcW w:w="2226" w:type="dxa"/>
            <w:noWrap/>
            <w:hideMark/>
          </w:tcPr>
          <w:p w14:paraId="269B5826"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3091843F" w14:textId="77777777" w:rsidR="00482DD1" w:rsidRPr="00677178" w:rsidRDefault="00482DD1" w:rsidP="00EF0287">
            <w:pPr>
              <w:rPr>
                <w:sz w:val="18"/>
                <w:szCs w:val="18"/>
                <w:lang w:val="sk-SK"/>
              </w:rPr>
            </w:pPr>
            <w:r w:rsidRPr="00677178">
              <w:rPr>
                <w:sz w:val="18"/>
                <w:szCs w:val="18"/>
                <w:lang w:val="sk-SK"/>
              </w:rPr>
              <w:t>3B00602</w:t>
            </w:r>
          </w:p>
        </w:tc>
        <w:tc>
          <w:tcPr>
            <w:tcW w:w="3418" w:type="dxa"/>
            <w:noWrap/>
            <w:hideMark/>
          </w:tcPr>
          <w:p w14:paraId="598B2194" w14:textId="77777777" w:rsidR="00482DD1" w:rsidRPr="00677178" w:rsidRDefault="00482DD1" w:rsidP="00EF0287">
            <w:pPr>
              <w:rPr>
                <w:sz w:val="18"/>
                <w:szCs w:val="18"/>
                <w:lang w:val="sk-SK"/>
              </w:rPr>
            </w:pPr>
            <w:r w:rsidRPr="00677178">
              <w:rPr>
                <w:sz w:val="18"/>
                <w:szCs w:val="18"/>
                <w:lang w:val="sk-SK"/>
              </w:rPr>
              <w:t>cudzí jazyk</w:t>
            </w:r>
          </w:p>
        </w:tc>
      </w:tr>
      <w:tr w:rsidR="00482DD1" w:rsidRPr="00677178" w14:paraId="557D4C53" w14:textId="77777777" w:rsidTr="000841FB">
        <w:trPr>
          <w:trHeight w:val="300"/>
        </w:trPr>
        <w:tc>
          <w:tcPr>
            <w:tcW w:w="2359" w:type="dxa"/>
            <w:noWrap/>
            <w:hideMark/>
          </w:tcPr>
          <w:p w14:paraId="4F3F3772" w14:textId="77777777" w:rsidR="00482DD1" w:rsidRPr="00677178" w:rsidRDefault="00482DD1" w:rsidP="00EF0287">
            <w:pPr>
              <w:rPr>
                <w:sz w:val="18"/>
                <w:szCs w:val="18"/>
                <w:lang w:val="sk-SK"/>
              </w:rPr>
            </w:pPr>
            <w:r w:rsidRPr="00677178">
              <w:rPr>
                <w:sz w:val="18"/>
                <w:szCs w:val="18"/>
                <w:lang w:val="sk-SK"/>
              </w:rPr>
              <w:t>Ing. Peter Sýkora, PhD.</w:t>
            </w:r>
          </w:p>
        </w:tc>
        <w:tc>
          <w:tcPr>
            <w:tcW w:w="2226" w:type="dxa"/>
            <w:noWrap/>
            <w:hideMark/>
          </w:tcPr>
          <w:p w14:paraId="473EE65B"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53181802" w14:textId="77777777" w:rsidR="00482DD1" w:rsidRPr="00677178" w:rsidRDefault="00482DD1" w:rsidP="00EF0287">
            <w:pPr>
              <w:rPr>
                <w:sz w:val="18"/>
                <w:szCs w:val="18"/>
                <w:lang w:val="sk-SK"/>
              </w:rPr>
            </w:pPr>
            <w:r w:rsidRPr="00677178">
              <w:rPr>
                <w:sz w:val="18"/>
                <w:szCs w:val="18"/>
                <w:lang w:val="sk-SK"/>
              </w:rPr>
              <w:t>3B00208</w:t>
            </w:r>
          </w:p>
        </w:tc>
        <w:tc>
          <w:tcPr>
            <w:tcW w:w="3418" w:type="dxa"/>
            <w:noWrap/>
            <w:hideMark/>
          </w:tcPr>
          <w:p w14:paraId="5E5DF498" w14:textId="77777777" w:rsidR="00482DD1" w:rsidRPr="00677178" w:rsidRDefault="00482DD1" w:rsidP="00EF0287">
            <w:pPr>
              <w:rPr>
                <w:sz w:val="18"/>
                <w:szCs w:val="18"/>
                <w:lang w:val="sk-SK"/>
              </w:rPr>
            </w:pPr>
            <w:r w:rsidRPr="00677178">
              <w:rPr>
                <w:sz w:val="18"/>
                <w:szCs w:val="18"/>
                <w:lang w:val="sk-SK"/>
              </w:rPr>
              <w:t>skriptovacie jazyky v IKT</w:t>
            </w:r>
          </w:p>
        </w:tc>
      </w:tr>
      <w:tr w:rsidR="00482DD1" w:rsidRPr="00677178" w14:paraId="2EFD41D1" w14:textId="77777777" w:rsidTr="000841FB">
        <w:trPr>
          <w:trHeight w:val="300"/>
        </w:trPr>
        <w:tc>
          <w:tcPr>
            <w:tcW w:w="2359" w:type="dxa"/>
            <w:noWrap/>
            <w:hideMark/>
          </w:tcPr>
          <w:p w14:paraId="42E5F594" w14:textId="77777777" w:rsidR="00482DD1" w:rsidRPr="00677178" w:rsidRDefault="00482DD1" w:rsidP="00EF0287">
            <w:pPr>
              <w:rPr>
                <w:sz w:val="18"/>
                <w:szCs w:val="18"/>
                <w:lang w:val="sk-SK"/>
              </w:rPr>
            </w:pPr>
            <w:r w:rsidRPr="00677178">
              <w:rPr>
                <w:sz w:val="18"/>
                <w:szCs w:val="18"/>
                <w:lang w:val="sk-SK"/>
              </w:rPr>
              <w:t>Ing. Peter Sýkora, PhD.</w:t>
            </w:r>
          </w:p>
        </w:tc>
        <w:tc>
          <w:tcPr>
            <w:tcW w:w="2226" w:type="dxa"/>
            <w:noWrap/>
            <w:hideMark/>
          </w:tcPr>
          <w:p w14:paraId="0B0AF80D"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3EDAB090" w14:textId="77777777" w:rsidR="00482DD1" w:rsidRPr="00677178" w:rsidRDefault="00482DD1" w:rsidP="00EF0287">
            <w:pPr>
              <w:rPr>
                <w:sz w:val="18"/>
                <w:szCs w:val="18"/>
                <w:lang w:val="sk-SK"/>
              </w:rPr>
            </w:pPr>
            <w:r w:rsidRPr="00677178">
              <w:rPr>
                <w:sz w:val="18"/>
                <w:szCs w:val="18"/>
                <w:lang w:val="sk-SK"/>
              </w:rPr>
              <w:t>3B0G604</w:t>
            </w:r>
          </w:p>
        </w:tc>
        <w:tc>
          <w:tcPr>
            <w:tcW w:w="3418" w:type="dxa"/>
            <w:noWrap/>
            <w:hideMark/>
          </w:tcPr>
          <w:p w14:paraId="66B453BC" w14:textId="77777777" w:rsidR="00482DD1" w:rsidRPr="00677178" w:rsidRDefault="00482DD1" w:rsidP="00EF0287">
            <w:pPr>
              <w:rPr>
                <w:sz w:val="18"/>
                <w:szCs w:val="18"/>
                <w:lang w:val="sk-SK"/>
              </w:rPr>
            </w:pPr>
            <w:r w:rsidRPr="00677178">
              <w:rPr>
                <w:sz w:val="18"/>
                <w:szCs w:val="18"/>
                <w:lang w:val="sk-SK"/>
              </w:rPr>
              <w:t>počítačová grafika 3</w:t>
            </w:r>
          </w:p>
        </w:tc>
      </w:tr>
      <w:tr w:rsidR="00482DD1" w:rsidRPr="00677178" w14:paraId="69EE94A8" w14:textId="77777777" w:rsidTr="000841FB">
        <w:trPr>
          <w:trHeight w:val="300"/>
        </w:trPr>
        <w:tc>
          <w:tcPr>
            <w:tcW w:w="2359" w:type="dxa"/>
            <w:noWrap/>
            <w:hideMark/>
          </w:tcPr>
          <w:p w14:paraId="44D2C5B1" w14:textId="77777777" w:rsidR="00482DD1" w:rsidRPr="00677178" w:rsidRDefault="00482DD1" w:rsidP="00EF0287">
            <w:pPr>
              <w:rPr>
                <w:sz w:val="18"/>
                <w:szCs w:val="18"/>
                <w:lang w:val="sk-SK"/>
              </w:rPr>
            </w:pPr>
            <w:r w:rsidRPr="00677178">
              <w:rPr>
                <w:sz w:val="18"/>
                <w:szCs w:val="18"/>
                <w:lang w:val="sk-SK"/>
              </w:rPr>
              <w:t>doc. Ing. Milan Šebök, PhD.</w:t>
            </w:r>
          </w:p>
        </w:tc>
        <w:tc>
          <w:tcPr>
            <w:tcW w:w="2226" w:type="dxa"/>
            <w:noWrap/>
            <w:hideMark/>
          </w:tcPr>
          <w:p w14:paraId="64F6FE2D"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7281ED3F" w14:textId="77777777" w:rsidR="00482DD1" w:rsidRPr="00677178" w:rsidRDefault="00482DD1" w:rsidP="00EF0287">
            <w:pPr>
              <w:rPr>
                <w:sz w:val="18"/>
                <w:szCs w:val="18"/>
                <w:lang w:val="sk-SK"/>
              </w:rPr>
            </w:pPr>
            <w:r w:rsidRPr="00677178">
              <w:rPr>
                <w:sz w:val="18"/>
                <w:szCs w:val="18"/>
                <w:lang w:val="sk-SK"/>
              </w:rPr>
              <w:t>3B0E201</w:t>
            </w:r>
          </w:p>
        </w:tc>
        <w:tc>
          <w:tcPr>
            <w:tcW w:w="3418" w:type="dxa"/>
            <w:noWrap/>
            <w:hideMark/>
          </w:tcPr>
          <w:p w14:paraId="7D776F1D" w14:textId="29A68109" w:rsidR="00482DD1" w:rsidRPr="00677178" w:rsidRDefault="006074C8" w:rsidP="00EF0287">
            <w:pPr>
              <w:rPr>
                <w:sz w:val="18"/>
                <w:szCs w:val="18"/>
                <w:lang w:val="sk-SK"/>
              </w:rPr>
            </w:pPr>
            <w:r w:rsidRPr="00677178">
              <w:rPr>
                <w:sz w:val="18"/>
                <w:szCs w:val="18"/>
                <w:lang w:val="sk-SK"/>
              </w:rPr>
              <w:t>e</w:t>
            </w:r>
            <w:r w:rsidR="00482DD1" w:rsidRPr="00677178">
              <w:rPr>
                <w:sz w:val="18"/>
                <w:szCs w:val="18"/>
                <w:lang w:val="sk-SK"/>
              </w:rPr>
              <w:t>lektrické obvody</w:t>
            </w:r>
          </w:p>
        </w:tc>
      </w:tr>
      <w:tr w:rsidR="00482DD1" w:rsidRPr="00677178" w14:paraId="5A35E360" w14:textId="77777777" w:rsidTr="000841FB">
        <w:trPr>
          <w:trHeight w:val="300"/>
        </w:trPr>
        <w:tc>
          <w:tcPr>
            <w:tcW w:w="2359" w:type="dxa"/>
            <w:noWrap/>
            <w:hideMark/>
          </w:tcPr>
          <w:p w14:paraId="00C9EB3E" w14:textId="77777777" w:rsidR="00482DD1" w:rsidRPr="00677178" w:rsidRDefault="00482DD1" w:rsidP="00EF0287">
            <w:pPr>
              <w:rPr>
                <w:sz w:val="18"/>
                <w:szCs w:val="18"/>
                <w:lang w:val="sk-SK"/>
              </w:rPr>
            </w:pPr>
            <w:r w:rsidRPr="00677178">
              <w:rPr>
                <w:sz w:val="18"/>
                <w:szCs w:val="18"/>
                <w:lang w:val="sk-SK"/>
              </w:rPr>
              <w:t>RNDr. Ján Šimon, PhD.</w:t>
            </w:r>
          </w:p>
        </w:tc>
        <w:tc>
          <w:tcPr>
            <w:tcW w:w="2226" w:type="dxa"/>
            <w:noWrap/>
            <w:hideMark/>
          </w:tcPr>
          <w:p w14:paraId="5D5266D0"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3D3F29BB" w14:textId="77777777" w:rsidR="00482DD1" w:rsidRPr="00677178" w:rsidRDefault="00482DD1" w:rsidP="00EF0287">
            <w:pPr>
              <w:rPr>
                <w:sz w:val="18"/>
                <w:szCs w:val="18"/>
                <w:lang w:val="sk-SK"/>
              </w:rPr>
            </w:pPr>
            <w:r w:rsidRPr="00677178">
              <w:rPr>
                <w:sz w:val="18"/>
                <w:szCs w:val="18"/>
                <w:lang w:val="sk-SK"/>
              </w:rPr>
              <w:t>3B00105</w:t>
            </w:r>
          </w:p>
        </w:tc>
        <w:tc>
          <w:tcPr>
            <w:tcW w:w="3418" w:type="dxa"/>
            <w:noWrap/>
            <w:hideMark/>
          </w:tcPr>
          <w:p w14:paraId="3B30CD04" w14:textId="77777777" w:rsidR="00482DD1" w:rsidRPr="00677178" w:rsidRDefault="00482DD1" w:rsidP="00EF0287">
            <w:pPr>
              <w:rPr>
                <w:sz w:val="18"/>
                <w:szCs w:val="18"/>
                <w:lang w:val="sk-SK"/>
              </w:rPr>
            </w:pPr>
            <w:r w:rsidRPr="00677178">
              <w:rPr>
                <w:sz w:val="18"/>
                <w:szCs w:val="18"/>
                <w:lang w:val="sk-SK"/>
              </w:rPr>
              <w:t>seminár z matematiky 1</w:t>
            </w:r>
          </w:p>
        </w:tc>
      </w:tr>
      <w:tr w:rsidR="00482DD1" w:rsidRPr="00677178" w14:paraId="79429084" w14:textId="77777777" w:rsidTr="000841FB">
        <w:trPr>
          <w:trHeight w:val="300"/>
        </w:trPr>
        <w:tc>
          <w:tcPr>
            <w:tcW w:w="2359" w:type="dxa"/>
            <w:noWrap/>
            <w:hideMark/>
          </w:tcPr>
          <w:p w14:paraId="6060BA4E" w14:textId="77777777" w:rsidR="00482DD1" w:rsidRPr="00677178" w:rsidRDefault="00482DD1" w:rsidP="00EF0287">
            <w:pPr>
              <w:rPr>
                <w:sz w:val="18"/>
                <w:szCs w:val="18"/>
                <w:lang w:val="sk-SK"/>
              </w:rPr>
            </w:pPr>
            <w:r w:rsidRPr="00677178">
              <w:rPr>
                <w:sz w:val="18"/>
                <w:szCs w:val="18"/>
                <w:lang w:val="sk-SK"/>
              </w:rPr>
              <w:t>RNDr. Ján Šimon, PhD.</w:t>
            </w:r>
          </w:p>
        </w:tc>
        <w:tc>
          <w:tcPr>
            <w:tcW w:w="2226" w:type="dxa"/>
            <w:noWrap/>
            <w:hideMark/>
          </w:tcPr>
          <w:p w14:paraId="79D839C5"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772D28EF" w14:textId="77777777" w:rsidR="00482DD1" w:rsidRPr="00677178" w:rsidRDefault="00482DD1" w:rsidP="00EF0287">
            <w:pPr>
              <w:rPr>
                <w:sz w:val="18"/>
                <w:szCs w:val="18"/>
                <w:lang w:val="sk-SK"/>
              </w:rPr>
            </w:pPr>
            <w:r w:rsidRPr="00677178">
              <w:rPr>
                <w:sz w:val="18"/>
                <w:szCs w:val="18"/>
                <w:lang w:val="sk-SK"/>
              </w:rPr>
              <w:t>3B0G103</w:t>
            </w:r>
          </w:p>
        </w:tc>
        <w:tc>
          <w:tcPr>
            <w:tcW w:w="3418" w:type="dxa"/>
            <w:noWrap/>
            <w:hideMark/>
          </w:tcPr>
          <w:p w14:paraId="1A884818" w14:textId="77777777" w:rsidR="00482DD1" w:rsidRPr="00677178" w:rsidRDefault="00482DD1" w:rsidP="00EF0287">
            <w:pPr>
              <w:rPr>
                <w:sz w:val="18"/>
                <w:szCs w:val="18"/>
                <w:lang w:val="sk-SK"/>
              </w:rPr>
            </w:pPr>
            <w:r w:rsidRPr="00677178">
              <w:rPr>
                <w:sz w:val="18"/>
                <w:szCs w:val="18"/>
                <w:lang w:val="sk-SK"/>
              </w:rPr>
              <w:t>matematika 1</w:t>
            </w:r>
          </w:p>
        </w:tc>
      </w:tr>
      <w:tr w:rsidR="00482DD1" w:rsidRPr="00677178" w14:paraId="003109EF" w14:textId="77777777" w:rsidTr="000841FB">
        <w:trPr>
          <w:trHeight w:val="300"/>
        </w:trPr>
        <w:tc>
          <w:tcPr>
            <w:tcW w:w="2359" w:type="dxa"/>
            <w:noWrap/>
            <w:hideMark/>
          </w:tcPr>
          <w:p w14:paraId="09AF02F4" w14:textId="77777777" w:rsidR="00482DD1" w:rsidRPr="00677178" w:rsidRDefault="00482DD1" w:rsidP="00EF0287">
            <w:pPr>
              <w:rPr>
                <w:sz w:val="18"/>
                <w:szCs w:val="18"/>
                <w:lang w:val="sk-SK"/>
              </w:rPr>
            </w:pPr>
            <w:r w:rsidRPr="00677178">
              <w:rPr>
                <w:sz w:val="18"/>
                <w:szCs w:val="18"/>
                <w:lang w:val="sk-SK"/>
              </w:rPr>
              <w:t>RNDr. Ján Šimon, PhD.</w:t>
            </w:r>
          </w:p>
        </w:tc>
        <w:tc>
          <w:tcPr>
            <w:tcW w:w="2226" w:type="dxa"/>
            <w:noWrap/>
            <w:hideMark/>
          </w:tcPr>
          <w:p w14:paraId="1A110CCE" w14:textId="77777777" w:rsidR="00482DD1" w:rsidRPr="00677178" w:rsidRDefault="00482DD1" w:rsidP="00EF0287">
            <w:pPr>
              <w:rPr>
                <w:sz w:val="18"/>
                <w:szCs w:val="18"/>
                <w:lang w:val="sk-SK"/>
              </w:rPr>
            </w:pPr>
            <w:r w:rsidRPr="00677178">
              <w:rPr>
                <w:sz w:val="18"/>
                <w:szCs w:val="18"/>
                <w:lang w:val="sk-SK"/>
              </w:rPr>
              <w:t>cvičenia</w:t>
            </w:r>
          </w:p>
        </w:tc>
        <w:tc>
          <w:tcPr>
            <w:tcW w:w="1892" w:type="dxa"/>
            <w:noWrap/>
            <w:hideMark/>
          </w:tcPr>
          <w:p w14:paraId="1B24FD3A" w14:textId="77777777" w:rsidR="00482DD1" w:rsidRPr="00677178" w:rsidRDefault="00482DD1" w:rsidP="00EF0287">
            <w:pPr>
              <w:rPr>
                <w:sz w:val="18"/>
                <w:szCs w:val="18"/>
                <w:lang w:val="sk-SK"/>
              </w:rPr>
            </w:pPr>
            <w:r w:rsidRPr="00677178">
              <w:rPr>
                <w:sz w:val="18"/>
                <w:szCs w:val="18"/>
                <w:lang w:val="sk-SK"/>
              </w:rPr>
              <w:t>3B0G204</w:t>
            </w:r>
          </w:p>
        </w:tc>
        <w:tc>
          <w:tcPr>
            <w:tcW w:w="3418" w:type="dxa"/>
            <w:noWrap/>
            <w:hideMark/>
          </w:tcPr>
          <w:p w14:paraId="75134AFF" w14:textId="77777777" w:rsidR="00482DD1" w:rsidRPr="00677178" w:rsidRDefault="00482DD1" w:rsidP="00EF0287">
            <w:pPr>
              <w:rPr>
                <w:sz w:val="18"/>
                <w:szCs w:val="18"/>
                <w:lang w:val="sk-SK"/>
              </w:rPr>
            </w:pPr>
            <w:r w:rsidRPr="00677178">
              <w:rPr>
                <w:sz w:val="18"/>
                <w:szCs w:val="18"/>
                <w:lang w:val="sk-SK"/>
              </w:rPr>
              <w:t>matematika 2</w:t>
            </w:r>
          </w:p>
        </w:tc>
      </w:tr>
      <w:tr w:rsidR="00482DD1" w:rsidRPr="00677178" w14:paraId="7F8140AB" w14:textId="77777777" w:rsidTr="000841FB">
        <w:trPr>
          <w:trHeight w:val="300"/>
        </w:trPr>
        <w:tc>
          <w:tcPr>
            <w:tcW w:w="2359" w:type="dxa"/>
            <w:noWrap/>
            <w:hideMark/>
          </w:tcPr>
          <w:p w14:paraId="7456BB83" w14:textId="77777777" w:rsidR="00482DD1" w:rsidRPr="00677178" w:rsidRDefault="00482DD1" w:rsidP="00EF0287">
            <w:pPr>
              <w:rPr>
                <w:sz w:val="18"/>
                <w:szCs w:val="18"/>
                <w:lang w:val="sk-SK"/>
              </w:rPr>
            </w:pPr>
            <w:r w:rsidRPr="00677178">
              <w:rPr>
                <w:sz w:val="18"/>
                <w:szCs w:val="18"/>
                <w:lang w:val="sk-SK"/>
              </w:rPr>
              <w:t>Ing. Peter Šindler</w:t>
            </w:r>
          </w:p>
        </w:tc>
        <w:tc>
          <w:tcPr>
            <w:tcW w:w="2226" w:type="dxa"/>
            <w:noWrap/>
            <w:hideMark/>
          </w:tcPr>
          <w:p w14:paraId="3E647871"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2F6D65D6" w14:textId="77777777" w:rsidR="00482DD1" w:rsidRPr="00677178" w:rsidRDefault="00482DD1" w:rsidP="00EF0287">
            <w:pPr>
              <w:rPr>
                <w:sz w:val="18"/>
                <w:szCs w:val="18"/>
                <w:lang w:val="sk-SK"/>
              </w:rPr>
            </w:pPr>
            <w:r w:rsidRPr="00677178">
              <w:rPr>
                <w:sz w:val="18"/>
                <w:szCs w:val="18"/>
                <w:lang w:val="sk-SK"/>
              </w:rPr>
              <w:t>3B00111</w:t>
            </w:r>
          </w:p>
        </w:tc>
        <w:tc>
          <w:tcPr>
            <w:tcW w:w="3418" w:type="dxa"/>
            <w:noWrap/>
            <w:hideMark/>
          </w:tcPr>
          <w:p w14:paraId="12E893F8" w14:textId="77777777" w:rsidR="00482DD1" w:rsidRPr="00677178" w:rsidRDefault="00482DD1" w:rsidP="00EF0287">
            <w:pPr>
              <w:rPr>
                <w:sz w:val="18"/>
                <w:szCs w:val="18"/>
                <w:lang w:val="sk-SK"/>
              </w:rPr>
            </w:pPr>
            <w:r w:rsidRPr="00677178">
              <w:rPr>
                <w:sz w:val="18"/>
                <w:szCs w:val="18"/>
                <w:lang w:val="sk-SK"/>
              </w:rPr>
              <w:t>úvod do elektroniky</w:t>
            </w:r>
          </w:p>
        </w:tc>
      </w:tr>
      <w:tr w:rsidR="00482DD1" w:rsidRPr="00677178" w14:paraId="5578712F" w14:textId="77777777" w:rsidTr="000841FB">
        <w:trPr>
          <w:trHeight w:val="300"/>
        </w:trPr>
        <w:tc>
          <w:tcPr>
            <w:tcW w:w="2359" w:type="dxa"/>
            <w:noWrap/>
            <w:hideMark/>
          </w:tcPr>
          <w:p w14:paraId="1C9AED70" w14:textId="77777777" w:rsidR="00482DD1" w:rsidRPr="00677178" w:rsidRDefault="00482DD1" w:rsidP="00EF0287">
            <w:pPr>
              <w:rPr>
                <w:sz w:val="18"/>
                <w:szCs w:val="18"/>
                <w:lang w:val="sk-SK"/>
              </w:rPr>
            </w:pPr>
            <w:r w:rsidRPr="00677178">
              <w:rPr>
                <w:sz w:val="18"/>
                <w:szCs w:val="18"/>
                <w:lang w:val="sk-SK"/>
              </w:rPr>
              <w:t>Ing. Maroš Šmondrk, PhD.</w:t>
            </w:r>
          </w:p>
        </w:tc>
        <w:tc>
          <w:tcPr>
            <w:tcW w:w="2226" w:type="dxa"/>
            <w:noWrap/>
            <w:hideMark/>
          </w:tcPr>
          <w:p w14:paraId="7E93AB57"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022117A7" w14:textId="77777777" w:rsidR="00482DD1" w:rsidRPr="00677178" w:rsidRDefault="00482DD1" w:rsidP="00EF0287">
            <w:pPr>
              <w:rPr>
                <w:sz w:val="18"/>
                <w:szCs w:val="18"/>
                <w:lang w:val="sk-SK"/>
              </w:rPr>
            </w:pPr>
            <w:r w:rsidRPr="00677178">
              <w:rPr>
                <w:sz w:val="18"/>
                <w:szCs w:val="18"/>
                <w:lang w:val="sk-SK"/>
              </w:rPr>
              <w:t>3B0E201</w:t>
            </w:r>
          </w:p>
        </w:tc>
        <w:tc>
          <w:tcPr>
            <w:tcW w:w="3418" w:type="dxa"/>
            <w:noWrap/>
            <w:hideMark/>
          </w:tcPr>
          <w:p w14:paraId="4A951CA3" w14:textId="4EBF275D" w:rsidR="00482DD1" w:rsidRPr="00677178" w:rsidRDefault="00980838" w:rsidP="00EF0287">
            <w:pPr>
              <w:rPr>
                <w:sz w:val="18"/>
                <w:szCs w:val="18"/>
                <w:lang w:val="sk-SK"/>
              </w:rPr>
            </w:pPr>
            <w:r w:rsidRPr="00677178">
              <w:rPr>
                <w:sz w:val="18"/>
                <w:szCs w:val="18"/>
                <w:lang w:val="sk-SK"/>
              </w:rPr>
              <w:t>e</w:t>
            </w:r>
            <w:r w:rsidR="00482DD1" w:rsidRPr="00677178">
              <w:rPr>
                <w:sz w:val="18"/>
                <w:szCs w:val="18"/>
                <w:lang w:val="sk-SK"/>
              </w:rPr>
              <w:t>lektrické obvody</w:t>
            </w:r>
          </w:p>
        </w:tc>
      </w:tr>
      <w:tr w:rsidR="00482DD1" w:rsidRPr="00677178" w14:paraId="14C67E97" w14:textId="77777777" w:rsidTr="000841FB">
        <w:trPr>
          <w:trHeight w:val="300"/>
        </w:trPr>
        <w:tc>
          <w:tcPr>
            <w:tcW w:w="2359" w:type="dxa"/>
            <w:noWrap/>
            <w:hideMark/>
          </w:tcPr>
          <w:p w14:paraId="089AEBFF" w14:textId="77777777" w:rsidR="00482DD1" w:rsidRPr="00677178" w:rsidRDefault="00482DD1" w:rsidP="00EF0287">
            <w:pPr>
              <w:rPr>
                <w:sz w:val="18"/>
                <w:szCs w:val="18"/>
                <w:lang w:val="sk-SK"/>
              </w:rPr>
            </w:pPr>
            <w:r w:rsidRPr="00677178">
              <w:rPr>
                <w:sz w:val="18"/>
                <w:szCs w:val="18"/>
                <w:lang w:val="sk-SK"/>
              </w:rPr>
              <w:t>Ing. Veronika Šramová, PhD.</w:t>
            </w:r>
          </w:p>
        </w:tc>
        <w:tc>
          <w:tcPr>
            <w:tcW w:w="2226" w:type="dxa"/>
            <w:noWrap/>
            <w:hideMark/>
          </w:tcPr>
          <w:p w14:paraId="3A5C59E6"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03F1923E" w14:textId="77777777" w:rsidR="00482DD1" w:rsidRPr="00677178" w:rsidRDefault="00482DD1" w:rsidP="00EF0287">
            <w:pPr>
              <w:rPr>
                <w:sz w:val="18"/>
                <w:szCs w:val="18"/>
                <w:lang w:val="sk-SK"/>
              </w:rPr>
            </w:pPr>
            <w:r w:rsidRPr="00677178">
              <w:rPr>
                <w:sz w:val="18"/>
                <w:szCs w:val="18"/>
                <w:lang w:val="sk-SK"/>
              </w:rPr>
              <w:t>3B00500</w:t>
            </w:r>
          </w:p>
        </w:tc>
        <w:tc>
          <w:tcPr>
            <w:tcW w:w="3418" w:type="dxa"/>
            <w:noWrap/>
            <w:hideMark/>
          </w:tcPr>
          <w:p w14:paraId="65840526" w14:textId="77777777" w:rsidR="00482DD1" w:rsidRPr="00677178" w:rsidRDefault="00482DD1" w:rsidP="00EF0287">
            <w:pPr>
              <w:rPr>
                <w:sz w:val="18"/>
                <w:szCs w:val="18"/>
                <w:lang w:val="sk-SK"/>
              </w:rPr>
            </w:pPr>
            <w:r w:rsidRPr="00677178">
              <w:rPr>
                <w:sz w:val="18"/>
                <w:szCs w:val="18"/>
                <w:lang w:val="sk-SK"/>
              </w:rPr>
              <w:t>povolanie podnikateľ 1</w:t>
            </w:r>
          </w:p>
        </w:tc>
      </w:tr>
      <w:tr w:rsidR="00482DD1" w:rsidRPr="00677178" w14:paraId="3F234A60" w14:textId="77777777" w:rsidTr="000841FB">
        <w:trPr>
          <w:trHeight w:val="300"/>
        </w:trPr>
        <w:tc>
          <w:tcPr>
            <w:tcW w:w="2359" w:type="dxa"/>
            <w:noWrap/>
            <w:hideMark/>
          </w:tcPr>
          <w:p w14:paraId="1DF31D08" w14:textId="77777777" w:rsidR="00482DD1" w:rsidRPr="00677178" w:rsidRDefault="00482DD1" w:rsidP="00EF0287">
            <w:pPr>
              <w:rPr>
                <w:sz w:val="18"/>
                <w:szCs w:val="18"/>
                <w:lang w:val="sk-SK"/>
              </w:rPr>
            </w:pPr>
            <w:r w:rsidRPr="00677178">
              <w:rPr>
                <w:sz w:val="18"/>
                <w:szCs w:val="18"/>
                <w:lang w:val="sk-SK"/>
              </w:rPr>
              <w:t>Ing. Veronika Šramová, PhD.</w:t>
            </w:r>
          </w:p>
        </w:tc>
        <w:tc>
          <w:tcPr>
            <w:tcW w:w="2226" w:type="dxa"/>
            <w:noWrap/>
            <w:hideMark/>
          </w:tcPr>
          <w:p w14:paraId="12AD7BE6" w14:textId="77777777" w:rsidR="00482DD1" w:rsidRPr="00677178" w:rsidRDefault="00482DD1" w:rsidP="00EF0287">
            <w:pPr>
              <w:rPr>
                <w:sz w:val="18"/>
                <w:szCs w:val="18"/>
                <w:lang w:val="sk-SK"/>
              </w:rPr>
            </w:pPr>
            <w:r w:rsidRPr="00677178">
              <w:rPr>
                <w:sz w:val="18"/>
                <w:szCs w:val="18"/>
                <w:lang w:val="sk-SK"/>
              </w:rPr>
              <w:t>prednášky, cvičenia</w:t>
            </w:r>
          </w:p>
        </w:tc>
        <w:tc>
          <w:tcPr>
            <w:tcW w:w="1892" w:type="dxa"/>
            <w:noWrap/>
            <w:hideMark/>
          </w:tcPr>
          <w:p w14:paraId="2476DEAE" w14:textId="77777777" w:rsidR="00482DD1" w:rsidRPr="00677178" w:rsidRDefault="00482DD1" w:rsidP="00EF0287">
            <w:pPr>
              <w:rPr>
                <w:sz w:val="18"/>
                <w:szCs w:val="18"/>
                <w:lang w:val="sk-SK"/>
              </w:rPr>
            </w:pPr>
            <w:r w:rsidRPr="00677178">
              <w:rPr>
                <w:sz w:val="18"/>
                <w:szCs w:val="18"/>
                <w:lang w:val="sk-SK"/>
              </w:rPr>
              <w:t>3B00601</w:t>
            </w:r>
          </w:p>
        </w:tc>
        <w:tc>
          <w:tcPr>
            <w:tcW w:w="3418" w:type="dxa"/>
            <w:noWrap/>
            <w:hideMark/>
          </w:tcPr>
          <w:p w14:paraId="7F496E8E" w14:textId="77777777" w:rsidR="00482DD1" w:rsidRPr="00677178" w:rsidRDefault="00482DD1" w:rsidP="00EF0287">
            <w:pPr>
              <w:rPr>
                <w:sz w:val="18"/>
                <w:szCs w:val="18"/>
                <w:lang w:val="sk-SK"/>
              </w:rPr>
            </w:pPr>
            <w:r w:rsidRPr="00677178">
              <w:rPr>
                <w:sz w:val="18"/>
                <w:szCs w:val="18"/>
                <w:lang w:val="sk-SK"/>
              </w:rPr>
              <w:t>povolanie podnikateľ 2</w:t>
            </w:r>
          </w:p>
        </w:tc>
      </w:tr>
      <w:tr w:rsidR="00482DD1" w:rsidRPr="00677178" w14:paraId="056540AB" w14:textId="77777777" w:rsidTr="000841FB">
        <w:trPr>
          <w:trHeight w:val="300"/>
        </w:trPr>
        <w:tc>
          <w:tcPr>
            <w:tcW w:w="2359" w:type="dxa"/>
            <w:noWrap/>
            <w:hideMark/>
          </w:tcPr>
          <w:p w14:paraId="47E92A67" w14:textId="77777777" w:rsidR="00482DD1" w:rsidRPr="00677178" w:rsidRDefault="00482DD1" w:rsidP="00EF0287">
            <w:pPr>
              <w:rPr>
                <w:sz w:val="18"/>
                <w:szCs w:val="18"/>
                <w:lang w:val="sk-SK"/>
              </w:rPr>
            </w:pPr>
            <w:r w:rsidRPr="00677178">
              <w:rPr>
                <w:sz w:val="18"/>
                <w:szCs w:val="18"/>
                <w:lang w:val="sk-SK"/>
              </w:rPr>
              <w:t>Ing. Adam Štech, PhD.</w:t>
            </w:r>
          </w:p>
        </w:tc>
        <w:tc>
          <w:tcPr>
            <w:tcW w:w="2226" w:type="dxa"/>
            <w:noWrap/>
            <w:hideMark/>
          </w:tcPr>
          <w:p w14:paraId="570C8FFA"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17FC4C81" w14:textId="77777777" w:rsidR="00482DD1" w:rsidRPr="00677178" w:rsidRDefault="00482DD1" w:rsidP="00EF0287">
            <w:pPr>
              <w:rPr>
                <w:sz w:val="18"/>
                <w:szCs w:val="18"/>
                <w:lang w:val="sk-SK"/>
              </w:rPr>
            </w:pPr>
            <w:r w:rsidRPr="00677178">
              <w:rPr>
                <w:sz w:val="18"/>
                <w:szCs w:val="18"/>
                <w:lang w:val="sk-SK"/>
              </w:rPr>
              <w:t>3B0G604</w:t>
            </w:r>
          </w:p>
        </w:tc>
        <w:tc>
          <w:tcPr>
            <w:tcW w:w="3418" w:type="dxa"/>
            <w:noWrap/>
            <w:hideMark/>
          </w:tcPr>
          <w:p w14:paraId="450FACCE" w14:textId="77777777" w:rsidR="00482DD1" w:rsidRPr="00677178" w:rsidRDefault="00482DD1" w:rsidP="00EF0287">
            <w:pPr>
              <w:rPr>
                <w:sz w:val="18"/>
                <w:szCs w:val="18"/>
                <w:lang w:val="sk-SK"/>
              </w:rPr>
            </w:pPr>
            <w:r w:rsidRPr="00677178">
              <w:rPr>
                <w:sz w:val="18"/>
                <w:szCs w:val="18"/>
                <w:lang w:val="sk-SK"/>
              </w:rPr>
              <w:t>počítačová grafika 3</w:t>
            </w:r>
          </w:p>
        </w:tc>
      </w:tr>
      <w:tr w:rsidR="00482DD1" w:rsidRPr="00677178" w14:paraId="293C9632" w14:textId="77777777" w:rsidTr="000841FB">
        <w:trPr>
          <w:trHeight w:val="300"/>
        </w:trPr>
        <w:tc>
          <w:tcPr>
            <w:tcW w:w="2359" w:type="dxa"/>
            <w:noWrap/>
            <w:hideMark/>
          </w:tcPr>
          <w:p w14:paraId="186E8DD5" w14:textId="77777777" w:rsidR="00482DD1" w:rsidRPr="00677178" w:rsidRDefault="00482DD1" w:rsidP="00EF0287">
            <w:pPr>
              <w:rPr>
                <w:sz w:val="18"/>
                <w:szCs w:val="18"/>
                <w:lang w:val="sk-SK"/>
              </w:rPr>
            </w:pPr>
            <w:r w:rsidRPr="00677178">
              <w:rPr>
                <w:sz w:val="18"/>
                <w:szCs w:val="18"/>
                <w:lang w:val="sk-SK"/>
              </w:rPr>
              <w:t>doc. Ing. Norbert Tarjányi, PhD.</w:t>
            </w:r>
          </w:p>
        </w:tc>
        <w:tc>
          <w:tcPr>
            <w:tcW w:w="2226" w:type="dxa"/>
            <w:noWrap/>
            <w:hideMark/>
          </w:tcPr>
          <w:p w14:paraId="6443D036" w14:textId="77777777" w:rsidR="00482DD1" w:rsidRPr="00677178" w:rsidRDefault="00482DD1" w:rsidP="00EF0287">
            <w:pPr>
              <w:rPr>
                <w:sz w:val="18"/>
                <w:szCs w:val="18"/>
                <w:lang w:val="sk-SK"/>
              </w:rPr>
            </w:pPr>
            <w:r w:rsidRPr="00677178">
              <w:rPr>
                <w:sz w:val="18"/>
                <w:szCs w:val="18"/>
                <w:lang w:val="sk-SK"/>
              </w:rPr>
              <w:t>cvičenia, lab.cvičenia</w:t>
            </w:r>
          </w:p>
        </w:tc>
        <w:tc>
          <w:tcPr>
            <w:tcW w:w="1892" w:type="dxa"/>
            <w:noWrap/>
            <w:hideMark/>
          </w:tcPr>
          <w:p w14:paraId="18978B6D" w14:textId="77777777" w:rsidR="00482DD1" w:rsidRPr="00677178" w:rsidRDefault="00482DD1" w:rsidP="00EF0287">
            <w:pPr>
              <w:rPr>
                <w:sz w:val="18"/>
                <w:szCs w:val="18"/>
                <w:lang w:val="sk-SK"/>
              </w:rPr>
            </w:pPr>
            <w:r w:rsidRPr="00677178">
              <w:rPr>
                <w:sz w:val="18"/>
                <w:szCs w:val="18"/>
                <w:lang w:val="sk-SK"/>
              </w:rPr>
              <w:t>3B00207</w:t>
            </w:r>
          </w:p>
        </w:tc>
        <w:tc>
          <w:tcPr>
            <w:tcW w:w="3418" w:type="dxa"/>
            <w:noWrap/>
            <w:hideMark/>
          </w:tcPr>
          <w:p w14:paraId="08CC85FB" w14:textId="77777777" w:rsidR="00482DD1" w:rsidRPr="00677178" w:rsidRDefault="00482DD1" w:rsidP="00EF0287">
            <w:pPr>
              <w:rPr>
                <w:sz w:val="18"/>
                <w:szCs w:val="18"/>
                <w:lang w:val="sk-SK"/>
              </w:rPr>
            </w:pPr>
            <w:r w:rsidRPr="00677178">
              <w:rPr>
                <w:sz w:val="18"/>
                <w:szCs w:val="18"/>
                <w:lang w:val="sk-SK"/>
              </w:rPr>
              <w:t>aplikovaná fyzika</w:t>
            </w:r>
          </w:p>
        </w:tc>
      </w:tr>
      <w:tr w:rsidR="00482DD1" w:rsidRPr="00677178" w14:paraId="15F89DA6" w14:textId="77777777" w:rsidTr="000841FB">
        <w:trPr>
          <w:trHeight w:val="300"/>
        </w:trPr>
        <w:tc>
          <w:tcPr>
            <w:tcW w:w="2359" w:type="dxa"/>
            <w:noWrap/>
            <w:hideMark/>
          </w:tcPr>
          <w:p w14:paraId="145AD5DB" w14:textId="77777777" w:rsidR="00482DD1" w:rsidRPr="00677178" w:rsidRDefault="00482DD1" w:rsidP="00EF0287">
            <w:pPr>
              <w:rPr>
                <w:sz w:val="18"/>
                <w:szCs w:val="18"/>
                <w:lang w:val="sk-SK"/>
              </w:rPr>
            </w:pPr>
            <w:r w:rsidRPr="00677178">
              <w:rPr>
                <w:sz w:val="18"/>
                <w:szCs w:val="18"/>
                <w:lang w:val="sk-SK"/>
              </w:rPr>
              <w:t>Ing. Miroslav Uhrina, PhD.</w:t>
            </w:r>
          </w:p>
        </w:tc>
        <w:tc>
          <w:tcPr>
            <w:tcW w:w="2226" w:type="dxa"/>
            <w:noWrap/>
            <w:hideMark/>
          </w:tcPr>
          <w:p w14:paraId="7BCAF64A"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34577CE1" w14:textId="77777777" w:rsidR="00482DD1" w:rsidRPr="00677178" w:rsidRDefault="00482DD1" w:rsidP="00EF0287">
            <w:pPr>
              <w:rPr>
                <w:sz w:val="18"/>
                <w:szCs w:val="18"/>
                <w:lang w:val="sk-SK"/>
              </w:rPr>
            </w:pPr>
            <w:r w:rsidRPr="00677178">
              <w:rPr>
                <w:sz w:val="18"/>
                <w:szCs w:val="18"/>
                <w:lang w:val="sk-SK"/>
              </w:rPr>
              <w:t>3B00405</w:t>
            </w:r>
          </w:p>
        </w:tc>
        <w:tc>
          <w:tcPr>
            <w:tcW w:w="3418" w:type="dxa"/>
            <w:noWrap/>
            <w:hideMark/>
          </w:tcPr>
          <w:p w14:paraId="1B5E914B" w14:textId="77777777" w:rsidR="00482DD1" w:rsidRPr="00677178" w:rsidRDefault="00482DD1" w:rsidP="00EF0287">
            <w:pPr>
              <w:rPr>
                <w:sz w:val="18"/>
                <w:szCs w:val="18"/>
                <w:lang w:val="sk-SK"/>
              </w:rPr>
            </w:pPr>
            <w:r w:rsidRPr="00677178">
              <w:rPr>
                <w:sz w:val="18"/>
                <w:szCs w:val="18"/>
                <w:lang w:val="sk-SK"/>
              </w:rPr>
              <w:t>spracovanie multimediálnych signálov</w:t>
            </w:r>
          </w:p>
        </w:tc>
      </w:tr>
      <w:tr w:rsidR="00482DD1" w:rsidRPr="00677178" w14:paraId="2CB4723D" w14:textId="77777777" w:rsidTr="000841FB">
        <w:trPr>
          <w:trHeight w:val="300"/>
        </w:trPr>
        <w:tc>
          <w:tcPr>
            <w:tcW w:w="2359" w:type="dxa"/>
            <w:noWrap/>
            <w:hideMark/>
          </w:tcPr>
          <w:p w14:paraId="7DC4B401" w14:textId="77777777" w:rsidR="00482DD1" w:rsidRPr="00677178" w:rsidRDefault="00482DD1" w:rsidP="00EF0287">
            <w:pPr>
              <w:rPr>
                <w:sz w:val="18"/>
                <w:szCs w:val="18"/>
                <w:lang w:val="sk-SK"/>
              </w:rPr>
            </w:pPr>
            <w:r w:rsidRPr="00677178">
              <w:rPr>
                <w:sz w:val="18"/>
                <w:szCs w:val="18"/>
                <w:lang w:val="sk-SK"/>
              </w:rPr>
              <w:t>Ing. Miroslav Uhrina, PhD.</w:t>
            </w:r>
          </w:p>
        </w:tc>
        <w:tc>
          <w:tcPr>
            <w:tcW w:w="2226" w:type="dxa"/>
            <w:noWrap/>
            <w:hideMark/>
          </w:tcPr>
          <w:p w14:paraId="7E3A8E3C"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276F8803" w14:textId="77777777" w:rsidR="00482DD1" w:rsidRPr="00677178" w:rsidRDefault="00482DD1" w:rsidP="00EF0287">
            <w:pPr>
              <w:rPr>
                <w:sz w:val="18"/>
                <w:szCs w:val="18"/>
                <w:lang w:val="sk-SK"/>
              </w:rPr>
            </w:pPr>
            <w:r w:rsidRPr="00677178">
              <w:rPr>
                <w:sz w:val="18"/>
                <w:szCs w:val="18"/>
                <w:lang w:val="sk-SK"/>
              </w:rPr>
              <w:t>3B0G408</w:t>
            </w:r>
          </w:p>
        </w:tc>
        <w:tc>
          <w:tcPr>
            <w:tcW w:w="3418" w:type="dxa"/>
            <w:noWrap/>
            <w:hideMark/>
          </w:tcPr>
          <w:p w14:paraId="7CC1AA6F" w14:textId="77777777" w:rsidR="00482DD1" w:rsidRPr="00677178" w:rsidRDefault="00482DD1" w:rsidP="00EF0287">
            <w:pPr>
              <w:rPr>
                <w:sz w:val="18"/>
                <w:szCs w:val="18"/>
                <w:lang w:val="sk-SK"/>
              </w:rPr>
            </w:pPr>
            <w:r w:rsidRPr="00677178">
              <w:rPr>
                <w:sz w:val="18"/>
                <w:szCs w:val="18"/>
                <w:lang w:val="sk-SK"/>
              </w:rPr>
              <w:t>štúdiová technika</w:t>
            </w:r>
          </w:p>
        </w:tc>
      </w:tr>
      <w:tr w:rsidR="00482DD1" w:rsidRPr="00677178" w14:paraId="234DAC9B" w14:textId="77777777" w:rsidTr="000841FB">
        <w:trPr>
          <w:trHeight w:val="300"/>
        </w:trPr>
        <w:tc>
          <w:tcPr>
            <w:tcW w:w="2359" w:type="dxa"/>
            <w:noWrap/>
            <w:hideMark/>
          </w:tcPr>
          <w:p w14:paraId="218F6933" w14:textId="77777777" w:rsidR="00482DD1" w:rsidRPr="00677178" w:rsidRDefault="00482DD1" w:rsidP="00EF0287">
            <w:pPr>
              <w:rPr>
                <w:sz w:val="18"/>
                <w:szCs w:val="18"/>
                <w:lang w:val="sk-SK"/>
              </w:rPr>
            </w:pPr>
            <w:r w:rsidRPr="00677178">
              <w:rPr>
                <w:sz w:val="18"/>
                <w:szCs w:val="18"/>
                <w:lang w:val="sk-SK"/>
              </w:rPr>
              <w:t>Ing. Miroslav Uhrina, PhD.</w:t>
            </w:r>
          </w:p>
        </w:tc>
        <w:tc>
          <w:tcPr>
            <w:tcW w:w="2226" w:type="dxa"/>
            <w:noWrap/>
            <w:hideMark/>
          </w:tcPr>
          <w:p w14:paraId="15C3979B" w14:textId="77777777" w:rsidR="00482DD1" w:rsidRPr="00677178" w:rsidRDefault="00482DD1" w:rsidP="00EF0287">
            <w:pPr>
              <w:rPr>
                <w:sz w:val="18"/>
                <w:szCs w:val="18"/>
                <w:lang w:val="sk-SK"/>
              </w:rPr>
            </w:pPr>
            <w:r w:rsidRPr="00677178">
              <w:rPr>
                <w:sz w:val="18"/>
                <w:szCs w:val="18"/>
                <w:lang w:val="sk-SK"/>
              </w:rPr>
              <w:t>lab.cvičenia</w:t>
            </w:r>
          </w:p>
        </w:tc>
        <w:tc>
          <w:tcPr>
            <w:tcW w:w="1892" w:type="dxa"/>
            <w:noWrap/>
            <w:hideMark/>
          </w:tcPr>
          <w:p w14:paraId="0B9BD321" w14:textId="77777777" w:rsidR="00482DD1" w:rsidRPr="00677178" w:rsidRDefault="00482DD1" w:rsidP="00EF0287">
            <w:pPr>
              <w:rPr>
                <w:sz w:val="18"/>
                <w:szCs w:val="18"/>
                <w:lang w:val="sk-SK"/>
              </w:rPr>
            </w:pPr>
            <w:r w:rsidRPr="00677178">
              <w:rPr>
                <w:sz w:val="18"/>
                <w:szCs w:val="18"/>
                <w:lang w:val="sk-SK"/>
              </w:rPr>
              <w:t>3B0G503</w:t>
            </w:r>
          </w:p>
        </w:tc>
        <w:tc>
          <w:tcPr>
            <w:tcW w:w="3418" w:type="dxa"/>
            <w:noWrap/>
            <w:hideMark/>
          </w:tcPr>
          <w:p w14:paraId="73FF46D7" w14:textId="77777777" w:rsidR="00482DD1" w:rsidRPr="00677178" w:rsidRDefault="00482DD1" w:rsidP="00EF0287">
            <w:pPr>
              <w:rPr>
                <w:sz w:val="18"/>
                <w:szCs w:val="18"/>
                <w:lang w:val="sk-SK"/>
              </w:rPr>
            </w:pPr>
            <w:r w:rsidRPr="00677178">
              <w:rPr>
                <w:sz w:val="18"/>
                <w:szCs w:val="18"/>
                <w:lang w:val="sk-SK"/>
              </w:rPr>
              <w:t>skupinový projekt z MT</w:t>
            </w:r>
          </w:p>
        </w:tc>
      </w:tr>
      <w:tr w:rsidR="00482DD1" w:rsidRPr="00677178" w14:paraId="40B5C561" w14:textId="77777777" w:rsidTr="000841FB">
        <w:trPr>
          <w:trHeight w:val="300"/>
        </w:trPr>
        <w:tc>
          <w:tcPr>
            <w:tcW w:w="2359" w:type="dxa"/>
            <w:noWrap/>
            <w:hideMark/>
          </w:tcPr>
          <w:p w14:paraId="218F3B36" w14:textId="77777777" w:rsidR="00482DD1" w:rsidRPr="00677178" w:rsidRDefault="00482DD1" w:rsidP="00EF0287">
            <w:pPr>
              <w:rPr>
                <w:sz w:val="18"/>
                <w:szCs w:val="18"/>
                <w:lang w:val="sk-SK"/>
              </w:rPr>
            </w:pPr>
            <w:r w:rsidRPr="00677178">
              <w:rPr>
                <w:sz w:val="18"/>
                <w:szCs w:val="18"/>
                <w:lang w:val="sk-SK"/>
              </w:rPr>
              <w:t>Ing. Miroslav Uhrina, PhD.</w:t>
            </w:r>
          </w:p>
        </w:tc>
        <w:tc>
          <w:tcPr>
            <w:tcW w:w="2226" w:type="dxa"/>
            <w:noWrap/>
            <w:hideMark/>
          </w:tcPr>
          <w:p w14:paraId="0EDF3FC1"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259D82A1" w14:textId="77777777" w:rsidR="00482DD1" w:rsidRPr="00677178" w:rsidRDefault="00482DD1" w:rsidP="00EF0287">
            <w:pPr>
              <w:rPr>
                <w:sz w:val="18"/>
                <w:szCs w:val="18"/>
                <w:lang w:val="sk-SK"/>
              </w:rPr>
            </w:pPr>
            <w:r w:rsidRPr="00677178">
              <w:rPr>
                <w:sz w:val="18"/>
                <w:szCs w:val="18"/>
                <w:lang w:val="sk-SK"/>
              </w:rPr>
              <w:t>3B0G605</w:t>
            </w:r>
          </w:p>
        </w:tc>
        <w:tc>
          <w:tcPr>
            <w:tcW w:w="3418" w:type="dxa"/>
            <w:noWrap/>
            <w:hideMark/>
          </w:tcPr>
          <w:p w14:paraId="26A91C77" w14:textId="77777777" w:rsidR="00482DD1" w:rsidRPr="00677178" w:rsidRDefault="00482DD1" w:rsidP="00EF0287">
            <w:pPr>
              <w:rPr>
                <w:sz w:val="18"/>
                <w:szCs w:val="18"/>
                <w:lang w:val="sk-SK"/>
              </w:rPr>
            </w:pPr>
            <w:r w:rsidRPr="00677178">
              <w:rPr>
                <w:sz w:val="18"/>
                <w:szCs w:val="18"/>
                <w:lang w:val="sk-SK"/>
              </w:rPr>
              <w:t>efektová úprava video signálov</w:t>
            </w:r>
          </w:p>
        </w:tc>
      </w:tr>
      <w:tr w:rsidR="00482DD1" w:rsidRPr="00677178" w14:paraId="2CD95B3A" w14:textId="77777777" w:rsidTr="000841FB">
        <w:trPr>
          <w:trHeight w:val="300"/>
        </w:trPr>
        <w:tc>
          <w:tcPr>
            <w:tcW w:w="2359" w:type="dxa"/>
            <w:noWrap/>
            <w:hideMark/>
          </w:tcPr>
          <w:p w14:paraId="1861E8A7" w14:textId="77777777" w:rsidR="00482DD1" w:rsidRPr="00677178" w:rsidRDefault="00482DD1" w:rsidP="00EF0287">
            <w:pPr>
              <w:rPr>
                <w:sz w:val="18"/>
                <w:szCs w:val="18"/>
                <w:lang w:val="sk-SK"/>
              </w:rPr>
            </w:pPr>
            <w:r w:rsidRPr="00677178">
              <w:rPr>
                <w:sz w:val="18"/>
                <w:szCs w:val="18"/>
                <w:lang w:val="sk-SK"/>
              </w:rPr>
              <w:t>doc. Ing. Martin Vaculík, PhD.</w:t>
            </w:r>
          </w:p>
        </w:tc>
        <w:tc>
          <w:tcPr>
            <w:tcW w:w="2226" w:type="dxa"/>
            <w:noWrap/>
            <w:hideMark/>
          </w:tcPr>
          <w:p w14:paraId="7F2718B2"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19EB5030" w14:textId="77777777" w:rsidR="00482DD1" w:rsidRPr="00677178" w:rsidRDefault="00482DD1" w:rsidP="00EF0287">
            <w:pPr>
              <w:rPr>
                <w:sz w:val="18"/>
                <w:szCs w:val="18"/>
                <w:lang w:val="sk-SK"/>
              </w:rPr>
            </w:pPr>
            <w:r w:rsidRPr="00677178">
              <w:rPr>
                <w:sz w:val="18"/>
                <w:szCs w:val="18"/>
                <w:lang w:val="sk-SK"/>
              </w:rPr>
              <w:t>3B0G302</w:t>
            </w:r>
          </w:p>
        </w:tc>
        <w:tc>
          <w:tcPr>
            <w:tcW w:w="3418" w:type="dxa"/>
            <w:noWrap/>
            <w:hideMark/>
          </w:tcPr>
          <w:p w14:paraId="73700E16" w14:textId="77777777" w:rsidR="00482DD1" w:rsidRPr="00677178" w:rsidRDefault="00482DD1" w:rsidP="00EF0287">
            <w:pPr>
              <w:rPr>
                <w:sz w:val="18"/>
                <w:szCs w:val="18"/>
                <w:lang w:val="sk-SK"/>
              </w:rPr>
            </w:pPr>
            <w:r w:rsidRPr="00677178">
              <w:rPr>
                <w:sz w:val="18"/>
                <w:szCs w:val="18"/>
                <w:lang w:val="sk-SK"/>
              </w:rPr>
              <w:t>technika a kompozícia obrazu</w:t>
            </w:r>
          </w:p>
        </w:tc>
      </w:tr>
      <w:tr w:rsidR="00482DD1" w:rsidRPr="00677178" w14:paraId="36CFF5BC" w14:textId="77777777" w:rsidTr="000841FB">
        <w:trPr>
          <w:trHeight w:val="300"/>
        </w:trPr>
        <w:tc>
          <w:tcPr>
            <w:tcW w:w="2359" w:type="dxa"/>
            <w:noWrap/>
            <w:hideMark/>
          </w:tcPr>
          <w:p w14:paraId="298D9604" w14:textId="77777777" w:rsidR="00482DD1" w:rsidRPr="00677178" w:rsidRDefault="00482DD1" w:rsidP="00EF0287">
            <w:pPr>
              <w:rPr>
                <w:sz w:val="18"/>
                <w:szCs w:val="18"/>
                <w:lang w:val="sk-SK"/>
              </w:rPr>
            </w:pPr>
            <w:r w:rsidRPr="00677178">
              <w:rPr>
                <w:sz w:val="18"/>
                <w:szCs w:val="18"/>
                <w:lang w:val="sk-SK"/>
              </w:rPr>
              <w:t>doc. Ing. Martin Vaculík, PhD.</w:t>
            </w:r>
          </w:p>
        </w:tc>
        <w:tc>
          <w:tcPr>
            <w:tcW w:w="2226" w:type="dxa"/>
            <w:noWrap/>
            <w:hideMark/>
          </w:tcPr>
          <w:p w14:paraId="37C0D80B" w14:textId="77777777" w:rsidR="00482DD1" w:rsidRPr="00677178" w:rsidRDefault="00482DD1" w:rsidP="00EF0287">
            <w:pPr>
              <w:rPr>
                <w:sz w:val="18"/>
                <w:szCs w:val="18"/>
                <w:lang w:val="sk-SK"/>
              </w:rPr>
            </w:pPr>
            <w:r w:rsidRPr="00677178">
              <w:rPr>
                <w:sz w:val="18"/>
                <w:szCs w:val="18"/>
                <w:lang w:val="sk-SK"/>
              </w:rPr>
              <w:t>prednášky, lab.cvičenia</w:t>
            </w:r>
          </w:p>
        </w:tc>
        <w:tc>
          <w:tcPr>
            <w:tcW w:w="1892" w:type="dxa"/>
            <w:noWrap/>
            <w:hideMark/>
          </w:tcPr>
          <w:p w14:paraId="7C2CE77F" w14:textId="77777777" w:rsidR="00482DD1" w:rsidRPr="00677178" w:rsidRDefault="00482DD1" w:rsidP="00EF0287">
            <w:pPr>
              <w:rPr>
                <w:sz w:val="18"/>
                <w:szCs w:val="18"/>
                <w:lang w:val="sk-SK"/>
              </w:rPr>
            </w:pPr>
            <w:r w:rsidRPr="00677178">
              <w:rPr>
                <w:sz w:val="18"/>
                <w:szCs w:val="18"/>
                <w:lang w:val="sk-SK"/>
              </w:rPr>
              <w:t>3B0G408</w:t>
            </w:r>
          </w:p>
        </w:tc>
        <w:tc>
          <w:tcPr>
            <w:tcW w:w="3418" w:type="dxa"/>
            <w:noWrap/>
            <w:hideMark/>
          </w:tcPr>
          <w:p w14:paraId="61B9FA9B" w14:textId="77777777" w:rsidR="00482DD1" w:rsidRPr="00677178" w:rsidRDefault="00482DD1" w:rsidP="00EF0287">
            <w:pPr>
              <w:rPr>
                <w:sz w:val="18"/>
                <w:szCs w:val="18"/>
                <w:lang w:val="sk-SK"/>
              </w:rPr>
            </w:pPr>
            <w:r w:rsidRPr="00677178">
              <w:rPr>
                <w:sz w:val="18"/>
                <w:szCs w:val="18"/>
                <w:lang w:val="sk-SK"/>
              </w:rPr>
              <w:t>štúdiová technika</w:t>
            </w:r>
          </w:p>
        </w:tc>
      </w:tr>
      <w:tr w:rsidR="005320DF" w:rsidRPr="00677178" w14:paraId="7141B749" w14:textId="77777777" w:rsidTr="000841FB">
        <w:trPr>
          <w:trHeight w:val="300"/>
        </w:trPr>
        <w:tc>
          <w:tcPr>
            <w:tcW w:w="2359" w:type="dxa"/>
            <w:noWrap/>
          </w:tcPr>
          <w:p w14:paraId="1F6C0BCC" w14:textId="6D2904A2" w:rsidR="005320DF" w:rsidRPr="00677178" w:rsidRDefault="00A226A3" w:rsidP="00EF0287">
            <w:pPr>
              <w:rPr>
                <w:sz w:val="18"/>
                <w:szCs w:val="18"/>
                <w:lang w:val="sk-SK"/>
              </w:rPr>
            </w:pPr>
            <w:r w:rsidRPr="00677178">
              <w:rPr>
                <w:sz w:val="18"/>
                <w:szCs w:val="18"/>
                <w:lang w:val="sk-SK"/>
              </w:rPr>
              <w:t>Ing. Andrej Pisarčík</w:t>
            </w:r>
          </w:p>
        </w:tc>
        <w:tc>
          <w:tcPr>
            <w:tcW w:w="2226" w:type="dxa"/>
            <w:noWrap/>
          </w:tcPr>
          <w:p w14:paraId="0F0D63E9" w14:textId="79FE6639" w:rsidR="005320DF" w:rsidRPr="00677178" w:rsidRDefault="00011763" w:rsidP="00EF0287">
            <w:pPr>
              <w:rPr>
                <w:sz w:val="18"/>
                <w:szCs w:val="18"/>
                <w:lang w:val="sk-SK"/>
              </w:rPr>
            </w:pPr>
            <w:r w:rsidRPr="00677178">
              <w:rPr>
                <w:sz w:val="18"/>
                <w:szCs w:val="18"/>
                <w:lang w:val="sk-SK"/>
              </w:rPr>
              <w:t>l</w:t>
            </w:r>
            <w:r w:rsidR="00A226A3" w:rsidRPr="00677178">
              <w:rPr>
                <w:sz w:val="18"/>
                <w:szCs w:val="18"/>
                <w:lang w:val="sk-SK"/>
              </w:rPr>
              <w:t>ab.cvičenia</w:t>
            </w:r>
          </w:p>
        </w:tc>
        <w:tc>
          <w:tcPr>
            <w:tcW w:w="1892" w:type="dxa"/>
            <w:noWrap/>
          </w:tcPr>
          <w:p w14:paraId="0FBE8A1C" w14:textId="6AFEE4B7" w:rsidR="005320DF" w:rsidRPr="00677178" w:rsidRDefault="00400D3F" w:rsidP="00EF0287">
            <w:pPr>
              <w:rPr>
                <w:sz w:val="18"/>
                <w:szCs w:val="18"/>
                <w:lang w:val="sk-SK"/>
              </w:rPr>
            </w:pPr>
            <w:r w:rsidRPr="00677178">
              <w:rPr>
                <w:sz w:val="18"/>
                <w:szCs w:val="18"/>
                <w:lang w:val="sk-SK"/>
              </w:rPr>
              <w:t>3B0G202</w:t>
            </w:r>
          </w:p>
        </w:tc>
        <w:tc>
          <w:tcPr>
            <w:tcW w:w="3418" w:type="dxa"/>
            <w:noWrap/>
          </w:tcPr>
          <w:p w14:paraId="1BC50AF2" w14:textId="7F4EA79F" w:rsidR="005320DF" w:rsidRPr="00677178" w:rsidRDefault="00400D3F" w:rsidP="00EF0287">
            <w:pPr>
              <w:rPr>
                <w:sz w:val="18"/>
                <w:szCs w:val="18"/>
                <w:lang w:val="sk-SK"/>
              </w:rPr>
            </w:pPr>
            <w:r w:rsidRPr="00677178">
              <w:rPr>
                <w:sz w:val="18"/>
                <w:szCs w:val="18"/>
                <w:lang w:val="sk-SK"/>
              </w:rPr>
              <w:t>p</w:t>
            </w:r>
            <w:r w:rsidR="00A226A3" w:rsidRPr="00677178">
              <w:rPr>
                <w:sz w:val="18"/>
                <w:szCs w:val="18"/>
                <w:lang w:val="sk-SK"/>
              </w:rPr>
              <w:t>očítačov</w:t>
            </w:r>
            <w:r w:rsidRPr="00677178">
              <w:rPr>
                <w:sz w:val="18"/>
                <w:szCs w:val="18"/>
                <w:lang w:val="sk-SK"/>
              </w:rPr>
              <w:t>á grafika 1</w:t>
            </w:r>
          </w:p>
        </w:tc>
      </w:tr>
      <w:tr w:rsidR="007A51A5" w:rsidRPr="00677178" w14:paraId="52613455" w14:textId="77777777" w:rsidTr="000841FB">
        <w:trPr>
          <w:trHeight w:val="300"/>
        </w:trPr>
        <w:tc>
          <w:tcPr>
            <w:tcW w:w="2359" w:type="dxa"/>
            <w:noWrap/>
          </w:tcPr>
          <w:p w14:paraId="02A6BECB" w14:textId="59AF26AF" w:rsidR="007A51A5" w:rsidRPr="00677178" w:rsidRDefault="007A51A5" w:rsidP="007A51A5">
            <w:pPr>
              <w:rPr>
                <w:sz w:val="18"/>
                <w:szCs w:val="18"/>
                <w:lang w:val="sk-SK"/>
              </w:rPr>
            </w:pPr>
            <w:r w:rsidRPr="00677178">
              <w:rPr>
                <w:sz w:val="18"/>
                <w:szCs w:val="18"/>
                <w:lang w:val="sk-SK"/>
              </w:rPr>
              <w:t>Ing. Marcel Simeonov</w:t>
            </w:r>
          </w:p>
        </w:tc>
        <w:tc>
          <w:tcPr>
            <w:tcW w:w="2226" w:type="dxa"/>
            <w:noWrap/>
          </w:tcPr>
          <w:p w14:paraId="51F212DD" w14:textId="1FF7C3D5" w:rsidR="007A51A5" w:rsidRPr="00677178" w:rsidRDefault="007A51A5" w:rsidP="007A51A5">
            <w:pPr>
              <w:rPr>
                <w:sz w:val="18"/>
                <w:szCs w:val="18"/>
                <w:lang w:val="sk-SK"/>
              </w:rPr>
            </w:pPr>
            <w:r w:rsidRPr="00677178">
              <w:rPr>
                <w:sz w:val="18"/>
                <w:szCs w:val="18"/>
                <w:lang w:val="sk-SK"/>
              </w:rPr>
              <w:t>lab.cvičenia</w:t>
            </w:r>
          </w:p>
        </w:tc>
        <w:tc>
          <w:tcPr>
            <w:tcW w:w="1892" w:type="dxa"/>
            <w:noWrap/>
          </w:tcPr>
          <w:p w14:paraId="4ECA8D11" w14:textId="7F208A88" w:rsidR="007A51A5" w:rsidRPr="00677178" w:rsidRDefault="007A51A5" w:rsidP="007A51A5">
            <w:pPr>
              <w:rPr>
                <w:sz w:val="18"/>
                <w:szCs w:val="18"/>
                <w:lang w:val="sk-SK"/>
              </w:rPr>
            </w:pPr>
            <w:r w:rsidRPr="00677178">
              <w:rPr>
                <w:sz w:val="18"/>
                <w:szCs w:val="18"/>
                <w:lang w:val="sk-SK"/>
              </w:rPr>
              <w:t>3B00208</w:t>
            </w:r>
          </w:p>
        </w:tc>
        <w:tc>
          <w:tcPr>
            <w:tcW w:w="3418" w:type="dxa"/>
            <w:noWrap/>
          </w:tcPr>
          <w:p w14:paraId="4B929B6B" w14:textId="1E6F808A" w:rsidR="007A51A5" w:rsidRPr="00677178" w:rsidRDefault="007A51A5" w:rsidP="007A51A5">
            <w:pPr>
              <w:rPr>
                <w:sz w:val="18"/>
                <w:szCs w:val="18"/>
                <w:lang w:val="sk-SK"/>
              </w:rPr>
            </w:pPr>
            <w:r w:rsidRPr="00677178">
              <w:rPr>
                <w:sz w:val="18"/>
                <w:szCs w:val="18"/>
                <w:lang w:val="sk-SK"/>
              </w:rPr>
              <w:t>skriptovacie jazyky v IKT</w:t>
            </w:r>
          </w:p>
        </w:tc>
      </w:tr>
      <w:tr w:rsidR="007A51A5" w:rsidRPr="00677178" w14:paraId="10AD38B6" w14:textId="77777777" w:rsidTr="000841FB">
        <w:trPr>
          <w:trHeight w:val="300"/>
        </w:trPr>
        <w:tc>
          <w:tcPr>
            <w:tcW w:w="2359" w:type="dxa"/>
            <w:noWrap/>
          </w:tcPr>
          <w:p w14:paraId="661DAA8A" w14:textId="6D2163BE" w:rsidR="007A51A5" w:rsidRPr="00677178" w:rsidRDefault="007A51A5" w:rsidP="007A51A5">
            <w:pPr>
              <w:rPr>
                <w:sz w:val="18"/>
                <w:szCs w:val="18"/>
                <w:lang w:val="sk-SK"/>
              </w:rPr>
            </w:pPr>
            <w:r w:rsidRPr="00677178">
              <w:rPr>
                <w:sz w:val="18"/>
                <w:szCs w:val="18"/>
                <w:lang w:val="sk-SK"/>
              </w:rPr>
              <w:t>Ing. Jakub Urbánek</w:t>
            </w:r>
          </w:p>
        </w:tc>
        <w:tc>
          <w:tcPr>
            <w:tcW w:w="2226" w:type="dxa"/>
            <w:noWrap/>
          </w:tcPr>
          <w:p w14:paraId="1B244B2C" w14:textId="15783E3E" w:rsidR="007A51A5" w:rsidRPr="00677178" w:rsidRDefault="007A51A5" w:rsidP="007A51A5">
            <w:pPr>
              <w:rPr>
                <w:sz w:val="18"/>
                <w:szCs w:val="18"/>
                <w:lang w:val="sk-SK"/>
              </w:rPr>
            </w:pPr>
            <w:r w:rsidRPr="00677178">
              <w:rPr>
                <w:sz w:val="18"/>
                <w:szCs w:val="18"/>
                <w:lang w:val="sk-SK"/>
              </w:rPr>
              <w:t>lab.cvičenia</w:t>
            </w:r>
          </w:p>
        </w:tc>
        <w:tc>
          <w:tcPr>
            <w:tcW w:w="1892" w:type="dxa"/>
            <w:noWrap/>
          </w:tcPr>
          <w:p w14:paraId="5A64A50F" w14:textId="40F87B88" w:rsidR="007A51A5" w:rsidRPr="00677178" w:rsidRDefault="007A51A5" w:rsidP="007A51A5">
            <w:pPr>
              <w:rPr>
                <w:sz w:val="18"/>
                <w:szCs w:val="18"/>
                <w:lang w:val="sk-SK"/>
              </w:rPr>
            </w:pPr>
            <w:r w:rsidRPr="00677178">
              <w:rPr>
                <w:sz w:val="18"/>
                <w:szCs w:val="18"/>
                <w:lang w:val="sk-SK"/>
              </w:rPr>
              <w:t>3B00208</w:t>
            </w:r>
          </w:p>
        </w:tc>
        <w:tc>
          <w:tcPr>
            <w:tcW w:w="3418" w:type="dxa"/>
            <w:noWrap/>
          </w:tcPr>
          <w:p w14:paraId="621D14A0" w14:textId="17A7F44A" w:rsidR="007A51A5" w:rsidRPr="00677178" w:rsidRDefault="007A51A5" w:rsidP="007A51A5">
            <w:pPr>
              <w:rPr>
                <w:sz w:val="18"/>
                <w:szCs w:val="18"/>
                <w:lang w:val="sk-SK"/>
              </w:rPr>
            </w:pPr>
            <w:r w:rsidRPr="00677178">
              <w:rPr>
                <w:sz w:val="18"/>
                <w:szCs w:val="18"/>
                <w:lang w:val="sk-SK"/>
              </w:rPr>
              <w:t>skriptovacie jazyky v IKT</w:t>
            </w:r>
          </w:p>
        </w:tc>
      </w:tr>
      <w:tr w:rsidR="007A51A5" w:rsidRPr="00677178" w14:paraId="4CC4B72B" w14:textId="77777777" w:rsidTr="000841FB">
        <w:trPr>
          <w:trHeight w:val="300"/>
        </w:trPr>
        <w:tc>
          <w:tcPr>
            <w:tcW w:w="2359" w:type="dxa"/>
            <w:noWrap/>
          </w:tcPr>
          <w:p w14:paraId="55A80DE6" w14:textId="3DFB15C1" w:rsidR="007A51A5" w:rsidRPr="00677178" w:rsidRDefault="007A51A5" w:rsidP="007A51A5">
            <w:pPr>
              <w:rPr>
                <w:sz w:val="18"/>
                <w:szCs w:val="18"/>
                <w:lang w:val="sk-SK"/>
              </w:rPr>
            </w:pPr>
            <w:r w:rsidRPr="00677178">
              <w:rPr>
                <w:sz w:val="18"/>
                <w:szCs w:val="18"/>
                <w:lang w:val="sk-SK"/>
              </w:rPr>
              <w:t xml:space="preserve">Ing. Barbora </w:t>
            </w:r>
            <w:r w:rsidR="0021024E" w:rsidRPr="00677178">
              <w:rPr>
                <w:sz w:val="18"/>
                <w:szCs w:val="18"/>
                <w:lang w:val="sk-SK"/>
              </w:rPr>
              <w:t>P</w:t>
            </w:r>
            <w:r w:rsidRPr="00677178">
              <w:rPr>
                <w:sz w:val="18"/>
                <w:szCs w:val="18"/>
                <w:lang w:val="sk-SK"/>
              </w:rPr>
              <w:t>álková</w:t>
            </w:r>
          </w:p>
        </w:tc>
        <w:tc>
          <w:tcPr>
            <w:tcW w:w="2226" w:type="dxa"/>
            <w:noWrap/>
          </w:tcPr>
          <w:p w14:paraId="2B2A0A3F" w14:textId="38C71EF6" w:rsidR="007A51A5" w:rsidRPr="00677178" w:rsidRDefault="007A51A5" w:rsidP="007A51A5">
            <w:pPr>
              <w:rPr>
                <w:sz w:val="18"/>
                <w:szCs w:val="18"/>
                <w:lang w:val="sk-SK"/>
              </w:rPr>
            </w:pPr>
            <w:r w:rsidRPr="00677178">
              <w:rPr>
                <w:sz w:val="18"/>
                <w:szCs w:val="18"/>
                <w:lang w:val="sk-SK"/>
              </w:rPr>
              <w:t>lab.cvičenia</w:t>
            </w:r>
          </w:p>
        </w:tc>
        <w:tc>
          <w:tcPr>
            <w:tcW w:w="1892" w:type="dxa"/>
            <w:noWrap/>
          </w:tcPr>
          <w:p w14:paraId="06D7D6A0" w14:textId="49FB83E1" w:rsidR="007A51A5" w:rsidRPr="00677178" w:rsidRDefault="007A51A5" w:rsidP="007A51A5">
            <w:pPr>
              <w:rPr>
                <w:sz w:val="18"/>
                <w:szCs w:val="18"/>
                <w:lang w:val="sk-SK"/>
              </w:rPr>
            </w:pPr>
            <w:r w:rsidRPr="00677178">
              <w:rPr>
                <w:sz w:val="18"/>
                <w:szCs w:val="18"/>
                <w:lang w:val="sk-SK"/>
              </w:rPr>
              <w:t>3B0G604</w:t>
            </w:r>
          </w:p>
        </w:tc>
        <w:tc>
          <w:tcPr>
            <w:tcW w:w="3418" w:type="dxa"/>
            <w:noWrap/>
          </w:tcPr>
          <w:p w14:paraId="21517365" w14:textId="50FF37A3" w:rsidR="007A51A5" w:rsidRPr="00677178" w:rsidRDefault="007A51A5" w:rsidP="007A51A5">
            <w:pPr>
              <w:rPr>
                <w:sz w:val="18"/>
                <w:szCs w:val="18"/>
                <w:lang w:val="sk-SK"/>
              </w:rPr>
            </w:pPr>
            <w:r w:rsidRPr="00677178">
              <w:rPr>
                <w:sz w:val="18"/>
                <w:szCs w:val="18"/>
                <w:lang w:val="sk-SK"/>
              </w:rPr>
              <w:t>počítačová grafika 3</w:t>
            </w:r>
          </w:p>
        </w:tc>
      </w:tr>
      <w:tr w:rsidR="006074C8" w:rsidRPr="00677178" w14:paraId="6CD15407" w14:textId="77777777" w:rsidTr="000841FB">
        <w:trPr>
          <w:trHeight w:val="300"/>
        </w:trPr>
        <w:tc>
          <w:tcPr>
            <w:tcW w:w="2359" w:type="dxa"/>
            <w:noWrap/>
          </w:tcPr>
          <w:p w14:paraId="7C6C7C80" w14:textId="0C7A3193" w:rsidR="006074C8" w:rsidRPr="00677178" w:rsidRDefault="006074C8" w:rsidP="006074C8">
            <w:pPr>
              <w:rPr>
                <w:sz w:val="18"/>
                <w:szCs w:val="18"/>
                <w:lang w:val="sk-SK"/>
              </w:rPr>
            </w:pPr>
            <w:r w:rsidRPr="00677178">
              <w:rPr>
                <w:sz w:val="18"/>
                <w:szCs w:val="18"/>
                <w:lang w:val="sk-SK"/>
              </w:rPr>
              <w:t>Ing. Barbora Pálková</w:t>
            </w:r>
          </w:p>
        </w:tc>
        <w:tc>
          <w:tcPr>
            <w:tcW w:w="2226" w:type="dxa"/>
            <w:noWrap/>
          </w:tcPr>
          <w:p w14:paraId="68F128A4" w14:textId="46CC93DE" w:rsidR="006074C8" w:rsidRPr="00677178" w:rsidRDefault="006074C8" w:rsidP="006074C8">
            <w:pPr>
              <w:rPr>
                <w:sz w:val="18"/>
                <w:szCs w:val="18"/>
                <w:lang w:val="sk-SK"/>
              </w:rPr>
            </w:pPr>
            <w:r w:rsidRPr="00677178">
              <w:rPr>
                <w:sz w:val="18"/>
                <w:szCs w:val="18"/>
                <w:lang w:val="sk-SK"/>
              </w:rPr>
              <w:t>lab.cvičenia</w:t>
            </w:r>
          </w:p>
        </w:tc>
        <w:tc>
          <w:tcPr>
            <w:tcW w:w="1892" w:type="dxa"/>
            <w:noWrap/>
          </w:tcPr>
          <w:p w14:paraId="06B11C62" w14:textId="52F99614" w:rsidR="006074C8" w:rsidRPr="00677178" w:rsidRDefault="006074C8" w:rsidP="006074C8">
            <w:pPr>
              <w:rPr>
                <w:sz w:val="18"/>
                <w:szCs w:val="18"/>
                <w:lang w:val="sk-SK"/>
              </w:rPr>
            </w:pPr>
            <w:r w:rsidRPr="00677178">
              <w:rPr>
                <w:sz w:val="18"/>
                <w:szCs w:val="18"/>
                <w:lang w:val="sk-SK"/>
              </w:rPr>
              <w:t>3B00108</w:t>
            </w:r>
          </w:p>
        </w:tc>
        <w:tc>
          <w:tcPr>
            <w:tcW w:w="3418" w:type="dxa"/>
            <w:noWrap/>
          </w:tcPr>
          <w:p w14:paraId="539A984B" w14:textId="4BFF71B4" w:rsidR="006074C8" w:rsidRPr="00677178" w:rsidRDefault="006074C8" w:rsidP="006074C8">
            <w:pPr>
              <w:rPr>
                <w:sz w:val="18"/>
                <w:szCs w:val="18"/>
                <w:lang w:val="sk-SK"/>
              </w:rPr>
            </w:pPr>
            <w:r w:rsidRPr="00677178">
              <w:rPr>
                <w:sz w:val="18"/>
                <w:szCs w:val="18"/>
                <w:lang w:val="sk-SK"/>
              </w:rPr>
              <w:t>informatika</w:t>
            </w:r>
          </w:p>
        </w:tc>
      </w:tr>
      <w:tr w:rsidR="00980838" w:rsidRPr="00677178" w14:paraId="5D48BDFB" w14:textId="77777777" w:rsidTr="000841FB">
        <w:trPr>
          <w:trHeight w:val="300"/>
        </w:trPr>
        <w:tc>
          <w:tcPr>
            <w:tcW w:w="2359" w:type="dxa"/>
            <w:noWrap/>
          </w:tcPr>
          <w:p w14:paraId="62E76D79" w14:textId="7BB016D0" w:rsidR="00980838" w:rsidRPr="00677178" w:rsidRDefault="00980838" w:rsidP="00980838">
            <w:pPr>
              <w:rPr>
                <w:sz w:val="18"/>
                <w:szCs w:val="18"/>
                <w:lang w:val="sk-SK"/>
              </w:rPr>
            </w:pPr>
            <w:r w:rsidRPr="00677178">
              <w:rPr>
                <w:sz w:val="18"/>
                <w:szCs w:val="18"/>
                <w:lang w:val="sk-SK"/>
              </w:rPr>
              <w:t>Ing. Oleh Kryvoskei</w:t>
            </w:r>
          </w:p>
        </w:tc>
        <w:tc>
          <w:tcPr>
            <w:tcW w:w="2226" w:type="dxa"/>
            <w:noWrap/>
          </w:tcPr>
          <w:p w14:paraId="635FAA60" w14:textId="0F6F2B5A" w:rsidR="00980838" w:rsidRPr="00677178" w:rsidRDefault="00980838" w:rsidP="00980838">
            <w:pPr>
              <w:rPr>
                <w:sz w:val="18"/>
                <w:szCs w:val="18"/>
                <w:lang w:val="sk-SK"/>
              </w:rPr>
            </w:pPr>
            <w:r w:rsidRPr="00677178">
              <w:rPr>
                <w:sz w:val="18"/>
                <w:szCs w:val="18"/>
                <w:lang w:val="sk-SK"/>
              </w:rPr>
              <w:t>lab.cvičenia</w:t>
            </w:r>
          </w:p>
        </w:tc>
        <w:tc>
          <w:tcPr>
            <w:tcW w:w="1892" w:type="dxa"/>
            <w:noWrap/>
          </w:tcPr>
          <w:p w14:paraId="68180289" w14:textId="244E0E1A" w:rsidR="00980838" w:rsidRPr="00677178" w:rsidRDefault="00980838" w:rsidP="00980838">
            <w:pPr>
              <w:rPr>
                <w:sz w:val="18"/>
                <w:szCs w:val="18"/>
                <w:lang w:val="sk-SK"/>
              </w:rPr>
            </w:pPr>
            <w:r w:rsidRPr="00677178">
              <w:rPr>
                <w:sz w:val="18"/>
                <w:szCs w:val="18"/>
                <w:lang w:val="sk-SK"/>
              </w:rPr>
              <w:t>3B00312</w:t>
            </w:r>
          </w:p>
        </w:tc>
        <w:tc>
          <w:tcPr>
            <w:tcW w:w="3418" w:type="dxa"/>
            <w:noWrap/>
          </w:tcPr>
          <w:p w14:paraId="7C261D8E" w14:textId="617FC71F" w:rsidR="00980838" w:rsidRPr="00677178" w:rsidRDefault="00980838" w:rsidP="00980838">
            <w:pPr>
              <w:rPr>
                <w:sz w:val="18"/>
                <w:szCs w:val="18"/>
                <w:lang w:val="sk-SK"/>
              </w:rPr>
            </w:pPr>
            <w:r w:rsidRPr="00677178">
              <w:rPr>
                <w:sz w:val="18"/>
                <w:szCs w:val="18"/>
                <w:lang w:val="sk-SK"/>
              </w:rPr>
              <w:t>tvorba multimediálnych web stránok</w:t>
            </w:r>
          </w:p>
        </w:tc>
      </w:tr>
      <w:tr w:rsidR="006E2256" w:rsidRPr="00677178" w14:paraId="1EA0443B" w14:textId="77777777" w:rsidTr="000841FB">
        <w:trPr>
          <w:trHeight w:val="300"/>
        </w:trPr>
        <w:tc>
          <w:tcPr>
            <w:tcW w:w="2359" w:type="dxa"/>
            <w:noWrap/>
          </w:tcPr>
          <w:p w14:paraId="72138CD1" w14:textId="7A3D0DEB" w:rsidR="006E2256" w:rsidRPr="00677178" w:rsidRDefault="006E2256" w:rsidP="006E2256">
            <w:pPr>
              <w:rPr>
                <w:sz w:val="18"/>
                <w:szCs w:val="18"/>
                <w:lang w:val="sk-SK"/>
              </w:rPr>
            </w:pPr>
            <w:r w:rsidRPr="00677178">
              <w:rPr>
                <w:sz w:val="18"/>
                <w:szCs w:val="18"/>
                <w:lang w:val="sk-SK"/>
              </w:rPr>
              <w:t>Ing. Marcel Simeonov</w:t>
            </w:r>
          </w:p>
        </w:tc>
        <w:tc>
          <w:tcPr>
            <w:tcW w:w="2226" w:type="dxa"/>
            <w:noWrap/>
          </w:tcPr>
          <w:p w14:paraId="730E1C71" w14:textId="134BDC0C" w:rsidR="006E2256" w:rsidRPr="00677178" w:rsidRDefault="006E2256" w:rsidP="006E2256">
            <w:pPr>
              <w:rPr>
                <w:sz w:val="18"/>
                <w:szCs w:val="18"/>
                <w:lang w:val="sk-SK"/>
              </w:rPr>
            </w:pPr>
            <w:r w:rsidRPr="00677178">
              <w:rPr>
                <w:sz w:val="18"/>
                <w:szCs w:val="18"/>
                <w:lang w:val="sk-SK"/>
              </w:rPr>
              <w:t>lab.cvičenia</w:t>
            </w:r>
          </w:p>
        </w:tc>
        <w:tc>
          <w:tcPr>
            <w:tcW w:w="1892" w:type="dxa"/>
            <w:noWrap/>
          </w:tcPr>
          <w:p w14:paraId="7F661841" w14:textId="5BC1AA9E" w:rsidR="006E2256" w:rsidRPr="00677178" w:rsidRDefault="006E2256" w:rsidP="006E2256">
            <w:pPr>
              <w:rPr>
                <w:sz w:val="18"/>
                <w:szCs w:val="18"/>
                <w:lang w:val="sk-SK"/>
              </w:rPr>
            </w:pPr>
            <w:r w:rsidRPr="00677178">
              <w:rPr>
                <w:sz w:val="18"/>
                <w:szCs w:val="18"/>
                <w:lang w:val="sk-SK"/>
              </w:rPr>
              <w:t>3B00309</w:t>
            </w:r>
          </w:p>
        </w:tc>
        <w:tc>
          <w:tcPr>
            <w:tcW w:w="3418" w:type="dxa"/>
            <w:noWrap/>
          </w:tcPr>
          <w:p w14:paraId="0ABD6389" w14:textId="2FBB4472" w:rsidR="006E2256" w:rsidRPr="00677178" w:rsidRDefault="006E2256" w:rsidP="006E2256">
            <w:pPr>
              <w:rPr>
                <w:sz w:val="18"/>
                <w:szCs w:val="18"/>
                <w:lang w:val="sk-SK"/>
              </w:rPr>
            </w:pPr>
            <w:r w:rsidRPr="00677178">
              <w:rPr>
                <w:sz w:val="18"/>
                <w:szCs w:val="18"/>
                <w:lang w:val="sk-SK"/>
              </w:rPr>
              <w:t>úvod do signálov a systémov</w:t>
            </w:r>
          </w:p>
        </w:tc>
      </w:tr>
    </w:tbl>
    <w:tbl>
      <w:tblPr>
        <w:tblStyle w:val="TableGrid"/>
        <w:tblW w:w="10632" w:type="dxa"/>
        <w:tblInd w:w="-714" w:type="dxa"/>
        <w:tblLayout w:type="fixed"/>
        <w:tblLook w:val="04A0" w:firstRow="1" w:lastRow="0" w:firstColumn="1" w:lastColumn="0" w:noHBand="0" w:noVBand="1"/>
      </w:tblPr>
      <w:tblGrid>
        <w:gridCol w:w="708"/>
        <w:gridCol w:w="6805"/>
        <w:gridCol w:w="3119"/>
      </w:tblGrid>
      <w:tr w:rsidR="00556FBD" w:rsidRPr="00677178" w14:paraId="24F05F95" w14:textId="77777777" w:rsidTr="002D4762">
        <w:trPr>
          <w:trHeight w:val="24"/>
        </w:trPr>
        <w:tc>
          <w:tcPr>
            <w:tcW w:w="708" w:type="dxa"/>
            <w:vMerge w:val="restart"/>
            <w:shd w:val="clear" w:color="auto" w:fill="F2F2F2" w:themeFill="background1" w:themeFillShade="F2"/>
          </w:tcPr>
          <w:p w14:paraId="63C87AE9" w14:textId="77777777" w:rsidR="00556FBD" w:rsidRPr="00677178" w:rsidRDefault="00556FBD" w:rsidP="002D4762">
            <w:pPr>
              <w:spacing w:line="216" w:lineRule="auto"/>
              <w:jc w:val="center"/>
              <w:rPr>
                <w:b/>
                <w:iCs/>
              </w:rPr>
            </w:pPr>
            <w:r w:rsidRPr="00677178">
              <w:rPr>
                <w:b/>
                <w:iCs/>
              </w:rPr>
              <w:t>G</w:t>
            </w:r>
          </w:p>
        </w:tc>
        <w:tc>
          <w:tcPr>
            <w:tcW w:w="9924" w:type="dxa"/>
            <w:gridSpan w:val="2"/>
            <w:shd w:val="clear" w:color="auto" w:fill="F2F2F2" w:themeFill="background1" w:themeFillShade="F2"/>
          </w:tcPr>
          <w:p w14:paraId="1D203B47" w14:textId="77777777" w:rsidR="00556FBD" w:rsidRPr="00677178" w:rsidRDefault="00556FBD" w:rsidP="002D4762">
            <w:pPr>
              <w:spacing w:line="216" w:lineRule="auto"/>
              <w:jc w:val="both"/>
              <w:rPr>
                <w:rFonts w:cstheme="minorHAnsi"/>
                <w:b/>
                <w:iCs/>
              </w:rPr>
            </w:pPr>
            <w:r w:rsidRPr="00677178">
              <w:rPr>
                <w:rFonts w:cstheme="minorHAnsi"/>
                <w:b/>
                <w:iCs/>
              </w:rPr>
              <w:t>Zástupcovia študentov, ktorí zastupujú záujmy študentov študijného programu</w:t>
            </w:r>
          </w:p>
          <w:p w14:paraId="788EC537" w14:textId="77777777" w:rsidR="00556FBD" w:rsidRPr="00677178" w:rsidRDefault="00556FBD" w:rsidP="002D4762">
            <w:pPr>
              <w:spacing w:line="216" w:lineRule="auto"/>
              <w:jc w:val="both"/>
              <w:rPr>
                <w:rFonts w:cstheme="minorHAnsi"/>
                <w:i/>
                <w:iCs/>
                <w:sz w:val="18"/>
                <w:szCs w:val="18"/>
              </w:rPr>
            </w:pPr>
            <w:r w:rsidRPr="00677178">
              <w:rPr>
                <w:rFonts w:cstheme="minorHAnsi"/>
                <w:i/>
                <w:iCs/>
                <w:sz w:val="18"/>
                <w:szCs w:val="18"/>
              </w:rPr>
              <w:t>Uveďte meno zástupcu študentov, optimálne študenta z Rady študijného programu.</w:t>
            </w:r>
          </w:p>
          <w:p w14:paraId="1830D88D" w14:textId="77777777" w:rsidR="00556FBD" w:rsidRPr="00677178" w:rsidRDefault="00556FBD" w:rsidP="002D4762">
            <w:pPr>
              <w:spacing w:line="216" w:lineRule="auto"/>
              <w:jc w:val="both"/>
              <w:rPr>
                <w:rFonts w:cstheme="minorHAnsi"/>
                <w:i/>
                <w:iCs/>
                <w:sz w:val="18"/>
                <w:szCs w:val="18"/>
              </w:rPr>
            </w:pPr>
          </w:p>
        </w:tc>
      </w:tr>
      <w:tr w:rsidR="00556FBD" w:rsidRPr="00677178" w14:paraId="3592F2D3" w14:textId="77777777" w:rsidTr="002D4762">
        <w:trPr>
          <w:trHeight w:val="24"/>
        </w:trPr>
        <w:tc>
          <w:tcPr>
            <w:tcW w:w="708" w:type="dxa"/>
            <w:vMerge/>
            <w:shd w:val="clear" w:color="auto" w:fill="F2F2F2" w:themeFill="background1" w:themeFillShade="F2"/>
          </w:tcPr>
          <w:p w14:paraId="348FA01C" w14:textId="77777777" w:rsidR="00556FBD" w:rsidRPr="00677178" w:rsidRDefault="00556FBD" w:rsidP="002D4762">
            <w:pPr>
              <w:spacing w:line="216" w:lineRule="auto"/>
              <w:jc w:val="both"/>
            </w:pPr>
          </w:p>
        </w:tc>
        <w:tc>
          <w:tcPr>
            <w:tcW w:w="6805" w:type="dxa"/>
            <w:shd w:val="clear" w:color="auto" w:fill="F2F2F2" w:themeFill="background1" w:themeFillShade="F2"/>
          </w:tcPr>
          <w:p w14:paraId="04FE28DE" w14:textId="77777777" w:rsidR="00556FBD" w:rsidRPr="00677178" w:rsidRDefault="00556FBD" w:rsidP="002D4762">
            <w:pPr>
              <w:spacing w:line="216" w:lineRule="auto"/>
              <w:jc w:val="both"/>
              <w:rPr>
                <w:color w:val="AEAAAA" w:themeColor="background2" w:themeShade="BF"/>
              </w:rPr>
            </w:pPr>
            <w:r w:rsidRPr="00677178">
              <w:t>Meno, priezvisko a tituly študenta</w:t>
            </w:r>
          </w:p>
        </w:tc>
        <w:tc>
          <w:tcPr>
            <w:tcW w:w="3119" w:type="dxa"/>
            <w:shd w:val="clear" w:color="auto" w:fill="F2F2F2" w:themeFill="background1" w:themeFillShade="F2"/>
          </w:tcPr>
          <w:p w14:paraId="25728632" w14:textId="77777777" w:rsidR="00556FBD" w:rsidRPr="00677178" w:rsidRDefault="00556FBD" w:rsidP="002D4762">
            <w:pPr>
              <w:spacing w:line="216" w:lineRule="auto"/>
              <w:jc w:val="both"/>
            </w:pPr>
            <w:r w:rsidRPr="00677178">
              <w:t>Kontakt</w:t>
            </w:r>
          </w:p>
        </w:tc>
      </w:tr>
      <w:tr w:rsidR="00556FBD" w:rsidRPr="00677178" w14:paraId="5E4C57F4" w14:textId="77777777" w:rsidTr="002D4762">
        <w:trPr>
          <w:trHeight w:val="24"/>
        </w:trPr>
        <w:tc>
          <w:tcPr>
            <w:tcW w:w="708" w:type="dxa"/>
            <w:vMerge/>
          </w:tcPr>
          <w:p w14:paraId="617A4724" w14:textId="77777777" w:rsidR="00556FBD" w:rsidRPr="00677178" w:rsidRDefault="00556FBD" w:rsidP="002D4762">
            <w:pPr>
              <w:spacing w:line="216" w:lineRule="auto"/>
              <w:jc w:val="both"/>
              <w:rPr>
                <w:bCs/>
                <w:i/>
                <w:color w:val="AEAAAA" w:themeColor="background2" w:themeShade="BF"/>
              </w:rPr>
            </w:pPr>
          </w:p>
        </w:tc>
        <w:tc>
          <w:tcPr>
            <w:tcW w:w="6805" w:type="dxa"/>
          </w:tcPr>
          <w:p w14:paraId="64BC6F0A" w14:textId="77777777" w:rsidR="00556FBD" w:rsidRDefault="00F26EC6" w:rsidP="002D4762">
            <w:pPr>
              <w:spacing w:line="216" w:lineRule="auto"/>
              <w:jc w:val="both"/>
              <w:rPr>
                <w:bCs/>
                <w:iCs/>
                <w:sz w:val="20"/>
                <w:szCs w:val="20"/>
              </w:rPr>
            </w:pPr>
            <w:r w:rsidRPr="00FC5DC6">
              <w:rPr>
                <w:bCs/>
                <w:iCs/>
                <w:sz w:val="20"/>
                <w:szCs w:val="20"/>
              </w:rPr>
              <w:t>Martin Krčmár</w:t>
            </w:r>
          </w:p>
          <w:p w14:paraId="2B081CA7" w14:textId="7979F162" w:rsidR="00FC5DC6" w:rsidRPr="00677178" w:rsidRDefault="00FC5DC6" w:rsidP="002D4762">
            <w:pPr>
              <w:spacing w:line="216" w:lineRule="auto"/>
              <w:jc w:val="both"/>
              <w:rPr>
                <w:bCs/>
                <w:iCs/>
              </w:rPr>
            </w:pPr>
          </w:p>
        </w:tc>
        <w:tc>
          <w:tcPr>
            <w:tcW w:w="3119" w:type="dxa"/>
          </w:tcPr>
          <w:p w14:paraId="3C8F3E0D" w14:textId="37CE08F2" w:rsidR="00556FBD" w:rsidRPr="00677178" w:rsidRDefault="00C25B5F" w:rsidP="002D4762">
            <w:pPr>
              <w:spacing w:line="216" w:lineRule="auto"/>
              <w:jc w:val="both"/>
              <w:rPr>
                <w:bCs/>
                <w:iCs/>
              </w:rPr>
            </w:pPr>
            <w:hyperlink r:id="rId64" w:history="1">
              <w:r w:rsidRPr="00FC5DC6">
                <w:rPr>
                  <w:rStyle w:val="Hyperlink"/>
                  <w:bCs/>
                  <w:iCs/>
                  <w:sz w:val="20"/>
                  <w:szCs w:val="20"/>
                </w:rPr>
                <w:t>krcmar1@stud.uniza.sk</w:t>
              </w:r>
            </w:hyperlink>
          </w:p>
        </w:tc>
      </w:tr>
      <w:tr w:rsidR="00556FBD" w:rsidRPr="00677178" w14:paraId="0851E704" w14:textId="77777777" w:rsidTr="002D4762">
        <w:trPr>
          <w:trHeight w:val="24"/>
        </w:trPr>
        <w:tc>
          <w:tcPr>
            <w:tcW w:w="708" w:type="dxa"/>
            <w:vMerge w:val="restart"/>
            <w:shd w:val="clear" w:color="auto" w:fill="F2F2F2" w:themeFill="background1" w:themeFillShade="F2"/>
          </w:tcPr>
          <w:p w14:paraId="31D726AD" w14:textId="77777777" w:rsidR="00556FBD" w:rsidRPr="00677178" w:rsidRDefault="00556FBD" w:rsidP="002D4762">
            <w:pPr>
              <w:spacing w:line="216" w:lineRule="auto"/>
              <w:jc w:val="center"/>
              <w:rPr>
                <w:b/>
              </w:rPr>
            </w:pPr>
            <w:r w:rsidRPr="00677178">
              <w:rPr>
                <w:b/>
              </w:rPr>
              <w:t>H</w:t>
            </w:r>
          </w:p>
        </w:tc>
        <w:tc>
          <w:tcPr>
            <w:tcW w:w="9924" w:type="dxa"/>
            <w:gridSpan w:val="2"/>
            <w:shd w:val="clear" w:color="auto" w:fill="F2F2F2" w:themeFill="background1" w:themeFillShade="F2"/>
          </w:tcPr>
          <w:p w14:paraId="25F37811" w14:textId="77777777" w:rsidR="00556FBD" w:rsidRPr="00677178" w:rsidRDefault="00556FBD" w:rsidP="002D4762">
            <w:pPr>
              <w:spacing w:line="216" w:lineRule="auto"/>
              <w:jc w:val="both"/>
              <w:rPr>
                <w:b/>
                <w:i/>
              </w:rPr>
            </w:pPr>
            <w:r w:rsidRPr="00677178">
              <w:rPr>
                <w:rFonts w:cstheme="minorHAnsi"/>
                <w:b/>
              </w:rPr>
              <w:t>Študijný poradca študijného programu</w:t>
            </w:r>
          </w:p>
        </w:tc>
      </w:tr>
      <w:tr w:rsidR="00556FBD" w:rsidRPr="00677178" w14:paraId="1FE4D26F" w14:textId="77777777" w:rsidTr="002D4762">
        <w:trPr>
          <w:trHeight w:val="24"/>
        </w:trPr>
        <w:tc>
          <w:tcPr>
            <w:tcW w:w="708" w:type="dxa"/>
            <w:vMerge/>
            <w:shd w:val="clear" w:color="auto" w:fill="F2F2F2" w:themeFill="background1" w:themeFillShade="F2"/>
          </w:tcPr>
          <w:p w14:paraId="491838D4" w14:textId="77777777" w:rsidR="00556FBD" w:rsidRPr="00677178" w:rsidRDefault="00556FBD" w:rsidP="002D4762">
            <w:pPr>
              <w:spacing w:line="216" w:lineRule="auto"/>
              <w:jc w:val="both"/>
              <w:rPr>
                <w:bCs/>
                <w:i/>
                <w:color w:val="AEAAAA" w:themeColor="background2" w:themeShade="BF"/>
              </w:rPr>
            </w:pPr>
          </w:p>
        </w:tc>
        <w:tc>
          <w:tcPr>
            <w:tcW w:w="9924" w:type="dxa"/>
            <w:gridSpan w:val="2"/>
          </w:tcPr>
          <w:p w14:paraId="181605AF" w14:textId="6A3C6468" w:rsidR="00556FBD" w:rsidRPr="00677178" w:rsidRDefault="00307C4D" w:rsidP="00313E83">
            <w:pPr>
              <w:pStyle w:val="NormalWeb"/>
              <w:rPr>
                <w:rFonts w:asciiTheme="minorHAnsi" w:hAnsiTheme="minorHAnsi" w:cstheme="minorHAnsi"/>
                <w:sz w:val="20"/>
                <w:szCs w:val="20"/>
                <w:lang w:val="sk-SK"/>
              </w:rPr>
            </w:pPr>
            <w:r w:rsidRPr="00677178">
              <w:rPr>
                <w:rFonts w:asciiTheme="minorHAnsi" w:hAnsiTheme="minorHAnsi" w:cstheme="minorHAnsi"/>
                <w:sz w:val="20"/>
                <w:szCs w:val="20"/>
                <w:lang w:val="sk-SK"/>
              </w:rPr>
              <w:t xml:space="preserve">Meno a priezvisko: </w:t>
            </w:r>
            <w:r w:rsidR="00B81B90" w:rsidRPr="00677178">
              <w:rPr>
                <w:rFonts w:asciiTheme="minorHAnsi" w:hAnsiTheme="minorHAnsi" w:cstheme="minorHAnsi"/>
                <w:sz w:val="20"/>
                <w:szCs w:val="20"/>
                <w:lang w:val="sk-SK"/>
              </w:rPr>
              <w:t>Ing.</w:t>
            </w:r>
            <w:r w:rsidRPr="00677178">
              <w:rPr>
                <w:rFonts w:asciiTheme="minorHAnsi" w:hAnsiTheme="minorHAnsi" w:cstheme="minorHAnsi"/>
                <w:sz w:val="20"/>
                <w:szCs w:val="20"/>
                <w:lang w:val="sk-SK"/>
              </w:rPr>
              <w:t xml:space="preserve"> Juraj Bienik, PhD.</w:t>
            </w:r>
            <w:r w:rsidR="00E52440" w:rsidRPr="00677178">
              <w:rPr>
                <w:rFonts w:asciiTheme="minorHAnsi" w:hAnsiTheme="minorHAnsi" w:cstheme="minorHAnsi"/>
                <w:sz w:val="20"/>
                <w:szCs w:val="20"/>
                <w:lang w:val="sk-SK"/>
              </w:rPr>
              <w:t xml:space="preserve"> </w:t>
            </w:r>
            <w:r w:rsidR="004E16B8" w:rsidRPr="00677178">
              <w:rPr>
                <w:rFonts w:asciiTheme="minorHAnsi" w:hAnsiTheme="minorHAnsi" w:cstheme="minorHAnsi"/>
                <w:sz w:val="20"/>
                <w:szCs w:val="20"/>
                <w:lang w:val="sk-SK"/>
              </w:rPr>
              <w:br/>
            </w:r>
            <w:r w:rsidRPr="00677178">
              <w:rPr>
                <w:rFonts w:asciiTheme="minorHAnsi" w:hAnsiTheme="minorHAnsi" w:cstheme="minorHAnsi"/>
                <w:sz w:val="20"/>
                <w:szCs w:val="20"/>
                <w:lang w:val="sk-SK"/>
              </w:rPr>
              <w:t>tel: +421 41 513 2049</w:t>
            </w:r>
            <w:r w:rsidR="004E16B8" w:rsidRPr="00677178">
              <w:rPr>
                <w:rFonts w:asciiTheme="minorHAnsi" w:hAnsiTheme="minorHAnsi" w:cstheme="minorHAnsi"/>
                <w:sz w:val="20"/>
                <w:szCs w:val="20"/>
                <w:lang w:val="sk-SK"/>
              </w:rPr>
              <w:t xml:space="preserve">, </w:t>
            </w:r>
            <w:r w:rsidRPr="00677178">
              <w:rPr>
                <w:rFonts w:asciiTheme="minorHAnsi" w:hAnsiTheme="minorHAnsi" w:cstheme="minorHAnsi"/>
                <w:sz w:val="20"/>
                <w:szCs w:val="20"/>
                <w:lang w:val="sk-SK"/>
              </w:rPr>
              <w:t xml:space="preserve"> e-mail: </w:t>
            </w:r>
            <w:hyperlink r:id="rId65" w:history="1">
              <w:r w:rsidR="006F0184" w:rsidRPr="00677178">
                <w:rPr>
                  <w:rStyle w:val="Hyperlink"/>
                  <w:rFonts w:asciiTheme="minorHAnsi" w:hAnsiTheme="minorHAnsi" w:cstheme="minorHAnsi"/>
                  <w:sz w:val="20"/>
                  <w:szCs w:val="20"/>
                  <w:lang w:val="sk-SK"/>
                </w:rPr>
                <w:t>juraj.bienik@uniza.sk</w:t>
              </w:r>
            </w:hyperlink>
            <w:r w:rsidR="006F0184" w:rsidRPr="00677178">
              <w:rPr>
                <w:rFonts w:asciiTheme="minorHAnsi" w:hAnsiTheme="minorHAnsi" w:cstheme="minorHAnsi"/>
                <w:sz w:val="20"/>
                <w:szCs w:val="20"/>
                <w:lang w:val="sk-SK"/>
              </w:rPr>
              <w:br/>
            </w:r>
            <w:r w:rsidRPr="00677178">
              <w:rPr>
                <w:rFonts w:asciiTheme="minorHAnsi" w:hAnsiTheme="minorHAnsi" w:cstheme="minorHAnsi"/>
                <w:sz w:val="20"/>
                <w:szCs w:val="20"/>
                <w:lang w:val="sk-SK"/>
              </w:rPr>
              <w:t>Prístup k poradenstvu: konzultačné hodiny, informácie na webe, individuálne konzultácie a poradenstvo </w:t>
            </w:r>
          </w:p>
        </w:tc>
      </w:tr>
      <w:tr w:rsidR="00556FBD" w:rsidRPr="00677178" w14:paraId="6BEB5101" w14:textId="77777777" w:rsidTr="002D4762">
        <w:trPr>
          <w:trHeight w:val="24"/>
        </w:trPr>
        <w:tc>
          <w:tcPr>
            <w:tcW w:w="708" w:type="dxa"/>
            <w:vMerge w:val="restart"/>
            <w:shd w:val="clear" w:color="auto" w:fill="F2F2F2" w:themeFill="background1" w:themeFillShade="F2"/>
          </w:tcPr>
          <w:p w14:paraId="2869A738" w14:textId="77777777" w:rsidR="00556FBD" w:rsidRPr="00677178" w:rsidRDefault="00556FBD" w:rsidP="002D4762">
            <w:pPr>
              <w:spacing w:line="216" w:lineRule="auto"/>
              <w:jc w:val="center"/>
              <w:rPr>
                <w:b/>
                <w:iCs/>
              </w:rPr>
            </w:pPr>
            <w:r w:rsidRPr="00677178">
              <w:rPr>
                <w:b/>
                <w:iCs/>
              </w:rPr>
              <w:t>I</w:t>
            </w:r>
          </w:p>
        </w:tc>
        <w:tc>
          <w:tcPr>
            <w:tcW w:w="9924" w:type="dxa"/>
            <w:gridSpan w:val="2"/>
            <w:shd w:val="clear" w:color="auto" w:fill="F2F2F2" w:themeFill="background1" w:themeFillShade="F2"/>
          </w:tcPr>
          <w:p w14:paraId="7840E057" w14:textId="77777777" w:rsidR="00556FBD" w:rsidRPr="00677178" w:rsidRDefault="00556FBD" w:rsidP="002D4762">
            <w:pPr>
              <w:spacing w:line="216" w:lineRule="auto"/>
              <w:jc w:val="both"/>
              <w:rPr>
                <w:b/>
                <w:iCs/>
              </w:rPr>
            </w:pPr>
            <w:r w:rsidRPr="00677178">
              <w:rPr>
                <w:rFonts w:cstheme="minorHAnsi"/>
                <w:b/>
                <w:iCs/>
              </w:rPr>
              <w:t>Iný podporný personál študijného programu (napr. priradený študijný referent, kariérny poradca, administratíva, ubytovací referát a podobne)</w:t>
            </w:r>
          </w:p>
        </w:tc>
      </w:tr>
      <w:tr w:rsidR="00313E83" w:rsidRPr="00677178" w14:paraId="58C7EC72" w14:textId="77777777" w:rsidTr="002D4762">
        <w:trPr>
          <w:trHeight w:val="24"/>
        </w:trPr>
        <w:tc>
          <w:tcPr>
            <w:tcW w:w="708" w:type="dxa"/>
            <w:vMerge/>
            <w:shd w:val="clear" w:color="auto" w:fill="F2F2F2" w:themeFill="background1" w:themeFillShade="F2"/>
          </w:tcPr>
          <w:p w14:paraId="3D8F86AE" w14:textId="77777777" w:rsidR="00313E83" w:rsidRPr="00677178" w:rsidRDefault="00313E83" w:rsidP="00313E83">
            <w:pPr>
              <w:spacing w:line="216" w:lineRule="auto"/>
              <w:jc w:val="both"/>
              <w:rPr>
                <w:bCs/>
                <w:i/>
                <w:color w:val="AEAAAA" w:themeColor="background2" w:themeShade="BF"/>
              </w:rPr>
            </w:pPr>
          </w:p>
        </w:tc>
        <w:tc>
          <w:tcPr>
            <w:tcW w:w="9924" w:type="dxa"/>
            <w:gridSpan w:val="2"/>
          </w:tcPr>
          <w:p w14:paraId="71F52740" w14:textId="77777777" w:rsidR="00313E83" w:rsidRPr="00677178" w:rsidRDefault="00313E83" w:rsidP="00313E83">
            <w:pPr>
              <w:spacing w:line="216" w:lineRule="auto"/>
              <w:jc w:val="both"/>
              <w:rPr>
                <w:bCs/>
                <w:iCs/>
                <w:color w:val="000000" w:themeColor="text1"/>
                <w:sz w:val="20"/>
                <w:szCs w:val="20"/>
              </w:rPr>
            </w:pPr>
            <w:r w:rsidRPr="00677178">
              <w:rPr>
                <w:bCs/>
                <w:iCs/>
                <w:color w:val="000000" w:themeColor="text1"/>
                <w:sz w:val="20"/>
                <w:szCs w:val="20"/>
              </w:rPr>
              <w:t>Meno a priezvisko: doc. Ing. Mariana Beňová, PhD.</w:t>
            </w:r>
          </w:p>
          <w:p w14:paraId="64EFADC5" w14:textId="77777777" w:rsidR="00313E83" w:rsidRPr="00677178" w:rsidRDefault="00313E83" w:rsidP="00313E83">
            <w:pPr>
              <w:spacing w:line="216" w:lineRule="auto"/>
              <w:jc w:val="both"/>
              <w:rPr>
                <w:bCs/>
                <w:iCs/>
                <w:color w:val="000000" w:themeColor="text1"/>
                <w:sz w:val="20"/>
                <w:szCs w:val="20"/>
              </w:rPr>
            </w:pPr>
            <w:r w:rsidRPr="00677178">
              <w:rPr>
                <w:bCs/>
                <w:iCs/>
                <w:color w:val="000000" w:themeColor="text1"/>
                <w:sz w:val="20"/>
                <w:szCs w:val="20"/>
              </w:rPr>
              <w:t>Oblasť zodpovedností /Kompetencie: prodekan pre vzdelávanie</w:t>
            </w:r>
          </w:p>
          <w:p w14:paraId="59EA5194" w14:textId="77777777" w:rsidR="00313E83" w:rsidRPr="00677178" w:rsidRDefault="00313E83" w:rsidP="00313E83">
            <w:pPr>
              <w:spacing w:line="216" w:lineRule="auto"/>
              <w:jc w:val="both"/>
              <w:rPr>
                <w:bCs/>
                <w:iCs/>
                <w:color w:val="000000" w:themeColor="text1"/>
                <w:sz w:val="20"/>
                <w:szCs w:val="20"/>
              </w:rPr>
            </w:pPr>
            <w:r w:rsidRPr="00677178">
              <w:rPr>
                <w:bCs/>
                <w:iCs/>
                <w:color w:val="000000" w:themeColor="text1"/>
                <w:sz w:val="20"/>
                <w:szCs w:val="20"/>
              </w:rPr>
              <w:t>tel.: +421 41 513 2119</w:t>
            </w:r>
          </w:p>
          <w:p w14:paraId="346299CB" w14:textId="357A9078" w:rsidR="00313E83" w:rsidRPr="00677178" w:rsidRDefault="00313E83" w:rsidP="00313E83">
            <w:pPr>
              <w:spacing w:line="216" w:lineRule="auto"/>
              <w:jc w:val="both"/>
              <w:rPr>
                <w:bCs/>
                <w:iCs/>
                <w:color w:val="000000" w:themeColor="text1"/>
                <w:sz w:val="20"/>
                <w:szCs w:val="20"/>
              </w:rPr>
            </w:pPr>
            <w:r w:rsidRPr="00677178">
              <w:rPr>
                <w:bCs/>
                <w:iCs/>
                <w:color w:val="000000" w:themeColor="text1"/>
                <w:sz w:val="20"/>
                <w:szCs w:val="20"/>
              </w:rPr>
              <w:t xml:space="preserve">e-mail: </w:t>
            </w:r>
            <w:hyperlink r:id="rId66" w:history="1">
              <w:r w:rsidR="00B73A53" w:rsidRPr="00677178">
                <w:rPr>
                  <w:rStyle w:val="Hyperlink"/>
                  <w:bCs/>
                  <w:iCs/>
                  <w:sz w:val="20"/>
                  <w:szCs w:val="20"/>
                </w:rPr>
                <w:t>mariana.benova@feit.uniza.sk</w:t>
              </w:r>
            </w:hyperlink>
          </w:p>
          <w:p w14:paraId="1AE65F0C" w14:textId="77777777" w:rsidR="00B73A53" w:rsidRPr="00677178" w:rsidRDefault="00B73A53" w:rsidP="00313E83">
            <w:pPr>
              <w:spacing w:line="216" w:lineRule="auto"/>
              <w:jc w:val="both"/>
              <w:rPr>
                <w:bCs/>
                <w:iCs/>
                <w:color w:val="000000" w:themeColor="text1"/>
                <w:sz w:val="20"/>
                <w:szCs w:val="20"/>
              </w:rPr>
            </w:pPr>
          </w:p>
          <w:p w14:paraId="45B2D9C3" w14:textId="77777777" w:rsidR="00313E83" w:rsidRPr="00677178" w:rsidRDefault="00313E83" w:rsidP="00313E83">
            <w:pPr>
              <w:spacing w:line="216" w:lineRule="auto"/>
              <w:jc w:val="both"/>
              <w:rPr>
                <w:bCs/>
                <w:iCs/>
                <w:color w:val="000000" w:themeColor="text1"/>
                <w:sz w:val="20"/>
                <w:szCs w:val="20"/>
              </w:rPr>
            </w:pPr>
            <w:r w:rsidRPr="00677178">
              <w:rPr>
                <w:bCs/>
                <w:iCs/>
                <w:color w:val="000000" w:themeColor="text1"/>
                <w:sz w:val="20"/>
                <w:szCs w:val="20"/>
              </w:rPr>
              <w:t>Meno a priezvisko: Bc.Viera Beláková a Bc. Emília Pekarová</w:t>
            </w:r>
          </w:p>
          <w:p w14:paraId="7958DF95" w14:textId="77777777" w:rsidR="00313E83" w:rsidRPr="00677178" w:rsidRDefault="00313E83" w:rsidP="00313E83">
            <w:pPr>
              <w:spacing w:line="216" w:lineRule="auto"/>
              <w:jc w:val="both"/>
              <w:rPr>
                <w:bCs/>
                <w:iCs/>
                <w:color w:val="000000" w:themeColor="text1"/>
                <w:sz w:val="20"/>
                <w:szCs w:val="20"/>
              </w:rPr>
            </w:pPr>
            <w:r w:rsidRPr="00677178">
              <w:rPr>
                <w:bCs/>
                <w:iCs/>
                <w:color w:val="000000" w:themeColor="text1"/>
                <w:sz w:val="20"/>
                <w:szCs w:val="20"/>
              </w:rPr>
              <w:t>Oblasť zodpovedností /Kompetencie: Referát pre vzdelávanie, študijná agenda.</w:t>
            </w:r>
          </w:p>
          <w:p w14:paraId="61865DD9" w14:textId="77777777" w:rsidR="00313E83" w:rsidRPr="00677178" w:rsidRDefault="00313E83" w:rsidP="00313E83">
            <w:pPr>
              <w:spacing w:line="216" w:lineRule="auto"/>
              <w:jc w:val="both"/>
              <w:rPr>
                <w:bCs/>
                <w:iCs/>
                <w:color w:val="000000" w:themeColor="text1"/>
                <w:sz w:val="20"/>
                <w:szCs w:val="20"/>
              </w:rPr>
            </w:pPr>
            <w:r w:rsidRPr="00677178">
              <w:rPr>
                <w:bCs/>
                <w:iCs/>
                <w:color w:val="000000" w:themeColor="text1"/>
                <w:sz w:val="20"/>
                <w:szCs w:val="20"/>
              </w:rPr>
              <w:t>tel.: +421 41 513 2064, 2063</w:t>
            </w:r>
          </w:p>
          <w:p w14:paraId="02643167" w14:textId="04FEDD07" w:rsidR="00B73A53" w:rsidRPr="00677178" w:rsidRDefault="00313E83" w:rsidP="00313E83">
            <w:pPr>
              <w:spacing w:line="216" w:lineRule="auto"/>
              <w:jc w:val="both"/>
            </w:pPr>
            <w:r w:rsidRPr="00677178">
              <w:rPr>
                <w:bCs/>
                <w:iCs/>
                <w:color w:val="000000" w:themeColor="text1"/>
                <w:sz w:val="20"/>
                <w:szCs w:val="20"/>
              </w:rPr>
              <w:t xml:space="preserve">e-mail: </w:t>
            </w:r>
            <w:hyperlink r:id="rId67" w:history="1">
              <w:r w:rsidRPr="00677178">
                <w:rPr>
                  <w:rStyle w:val="Hyperlink"/>
                  <w:bCs/>
                  <w:iCs/>
                  <w:color w:val="000000" w:themeColor="text1"/>
                  <w:sz w:val="20"/>
                  <w:szCs w:val="20"/>
                </w:rPr>
                <w:t>studref@feit.uniza.sk</w:t>
              </w:r>
            </w:hyperlink>
          </w:p>
        </w:tc>
      </w:tr>
    </w:tbl>
    <w:p w14:paraId="08C6BBD1" w14:textId="77777777" w:rsidR="00556FBD" w:rsidRPr="00677178"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708"/>
        <w:gridCol w:w="10073"/>
      </w:tblGrid>
      <w:tr w:rsidR="00556FBD" w:rsidRPr="00677178" w14:paraId="076B6091" w14:textId="77777777" w:rsidTr="002D4762">
        <w:trPr>
          <w:trHeight w:val="342"/>
        </w:trPr>
        <w:tc>
          <w:tcPr>
            <w:tcW w:w="708" w:type="dxa"/>
            <w:shd w:val="clear" w:color="auto" w:fill="2E74B5" w:themeFill="accent1" w:themeFillShade="BF"/>
          </w:tcPr>
          <w:p w14:paraId="4B2008B5" w14:textId="77777777" w:rsidR="00556FBD" w:rsidRPr="00677178" w:rsidRDefault="00556FBD" w:rsidP="002D4762">
            <w:pPr>
              <w:spacing w:line="216" w:lineRule="auto"/>
              <w:jc w:val="center"/>
              <w:rPr>
                <w:rFonts w:cstheme="minorHAnsi"/>
                <w:b/>
                <w:iCs/>
                <w:color w:val="FFFFFF" w:themeColor="background1"/>
              </w:rPr>
            </w:pPr>
            <w:r w:rsidRPr="00677178">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677178" w:rsidRDefault="00556FBD" w:rsidP="002D4762">
            <w:pPr>
              <w:autoSpaceDE w:val="0"/>
              <w:autoSpaceDN w:val="0"/>
              <w:adjustRightInd w:val="0"/>
              <w:rPr>
                <w:rFonts w:cstheme="minorHAnsi"/>
                <w:b/>
                <w:bCs/>
                <w:color w:val="FFFFFF" w:themeColor="background1"/>
              </w:rPr>
            </w:pPr>
            <w:r w:rsidRPr="00677178">
              <w:rPr>
                <w:rFonts w:cstheme="minorHAnsi"/>
                <w:b/>
                <w:bCs/>
                <w:color w:val="FFFFFF" w:themeColor="background1"/>
              </w:rPr>
              <w:t>Priestorové, materiálne a technické zabezpečenie študijného programu a podpora</w:t>
            </w:r>
          </w:p>
          <w:p w14:paraId="01BE951E" w14:textId="77777777" w:rsidR="00556FBD" w:rsidRPr="00677178" w:rsidRDefault="00556FBD" w:rsidP="002D4762">
            <w:pPr>
              <w:autoSpaceDE w:val="0"/>
              <w:autoSpaceDN w:val="0"/>
              <w:adjustRightInd w:val="0"/>
              <w:rPr>
                <w:rFonts w:cstheme="minorHAnsi"/>
                <w:b/>
                <w:bCs/>
                <w:color w:val="FFFFFF" w:themeColor="background1"/>
              </w:rPr>
            </w:pPr>
          </w:p>
        </w:tc>
      </w:tr>
      <w:tr w:rsidR="00556FBD" w:rsidRPr="00677178" w14:paraId="54721C72" w14:textId="77777777" w:rsidTr="002D4762">
        <w:trPr>
          <w:trHeight w:val="527"/>
        </w:trPr>
        <w:tc>
          <w:tcPr>
            <w:tcW w:w="708" w:type="dxa"/>
            <w:vMerge w:val="restart"/>
            <w:shd w:val="clear" w:color="auto" w:fill="F2F2F2" w:themeFill="background1" w:themeFillShade="F2"/>
          </w:tcPr>
          <w:p w14:paraId="3D6444CA" w14:textId="77777777" w:rsidR="00556FBD" w:rsidRPr="00677178" w:rsidRDefault="00556FBD" w:rsidP="002D4762">
            <w:pPr>
              <w:spacing w:line="216" w:lineRule="auto"/>
              <w:jc w:val="center"/>
              <w:rPr>
                <w:rFonts w:cstheme="minorHAnsi"/>
                <w:b/>
                <w:iCs/>
              </w:rPr>
            </w:pPr>
            <w:r w:rsidRPr="00677178">
              <w:rPr>
                <w:rFonts w:cstheme="minorHAnsi"/>
                <w:b/>
                <w:iCs/>
              </w:rPr>
              <w:t>A</w:t>
            </w:r>
          </w:p>
        </w:tc>
        <w:tc>
          <w:tcPr>
            <w:tcW w:w="10073" w:type="dxa"/>
            <w:shd w:val="clear" w:color="auto" w:fill="F2F2F2" w:themeFill="background1" w:themeFillShade="F2"/>
            <w:vAlign w:val="center"/>
          </w:tcPr>
          <w:p w14:paraId="4AAFC700" w14:textId="77777777" w:rsidR="00556FBD" w:rsidRPr="00677178" w:rsidRDefault="00556FBD" w:rsidP="002D4762">
            <w:pPr>
              <w:spacing w:line="216" w:lineRule="auto"/>
              <w:jc w:val="both"/>
              <w:rPr>
                <w:rFonts w:cstheme="minorHAnsi"/>
                <w:b/>
                <w:bCs/>
              </w:rPr>
            </w:pPr>
            <w:r w:rsidRPr="00677178">
              <w:rPr>
                <w:rFonts w:cstheme="minorHAnsi"/>
                <w:b/>
                <w:bCs/>
              </w:rPr>
              <w:t xml:space="preserve">Zoznam a charakteristika učební študijného programu a ich technického vybavenia s priradením k výstupom vzdelávania a predmetu </w:t>
            </w:r>
            <w:r w:rsidRPr="0067717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rsidRPr="00677178" w14:paraId="47863FF1" w14:textId="77777777" w:rsidTr="002D4762">
        <w:trPr>
          <w:trHeight w:val="264"/>
        </w:trPr>
        <w:tc>
          <w:tcPr>
            <w:tcW w:w="708" w:type="dxa"/>
            <w:vMerge/>
            <w:shd w:val="clear" w:color="auto" w:fill="auto"/>
          </w:tcPr>
          <w:p w14:paraId="38BA2C43" w14:textId="77777777" w:rsidR="00556FBD" w:rsidRPr="00677178" w:rsidRDefault="00556FBD" w:rsidP="002D4762">
            <w:pPr>
              <w:spacing w:line="216" w:lineRule="auto"/>
              <w:jc w:val="both"/>
              <w:rPr>
                <w:rFonts w:cstheme="minorHAnsi"/>
                <w:b/>
                <w:iCs/>
              </w:rPr>
            </w:pPr>
          </w:p>
        </w:tc>
        <w:tc>
          <w:tcPr>
            <w:tcW w:w="10073" w:type="dxa"/>
            <w:shd w:val="clear" w:color="auto" w:fill="auto"/>
            <w:vAlign w:val="center"/>
          </w:tcPr>
          <w:p w14:paraId="5EB605B4" w14:textId="4B929EA1" w:rsidR="00401C33" w:rsidRPr="00677178" w:rsidRDefault="00401C33" w:rsidP="00FC5DC6">
            <w:pPr>
              <w:spacing w:before="100" w:beforeAutospacing="1"/>
              <w:rPr>
                <w:rFonts w:eastAsia="Times New Roman" w:cstheme="minorHAnsi"/>
                <w:sz w:val="20"/>
                <w:szCs w:val="20"/>
                <w:lang w:eastAsia="en-GB"/>
              </w:rPr>
            </w:pPr>
            <w:r w:rsidRPr="00677178">
              <w:rPr>
                <w:rFonts w:eastAsia="Times New Roman" w:cstheme="minorHAnsi"/>
                <w:sz w:val="20"/>
                <w:szCs w:val="20"/>
                <w:lang w:eastAsia="en-GB"/>
              </w:rPr>
              <w:t>Na úrovni univerzity definuje procesy, postupy a štruktúry Smernica 217 – Zdroje na podporu vzdelávacích, tvorivých a ďalších súvisiacich činností Žilinskej univerzite v Žiline. </w:t>
            </w:r>
            <w:hyperlink r:id="rId68" w:history="1">
              <w:r w:rsidR="00F920A9" w:rsidRPr="00677178">
                <w:rPr>
                  <w:rStyle w:val="Hyperlink"/>
                  <w:rFonts w:eastAsia="Times New Roman" w:cstheme="minorHAnsi"/>
                  <w:sz w:val="20"/>
                  <w:szCs w:val="20"/>
                  <w:lang w:eastAsia="en-GB"/>
                </w:rPr>
                <w:t>https://www.uniza.sk/images/pdf/kvalita/2021/smernica-UNIZA-c-217.pdf</w:t>
              </w:r>
            </w:hyperlink>
          </w:p>
          <w:p w14:paraId="0805BA30" w14:textId="3EC03422" w:rsidR="00401C33" w:rsidRPr="00677178" w:rsidRDefault="00401C33" w:rsidP="00FC5DC6">
            <w:pPr>
              <w:rPr>
                <w:rFonts w:eastAsia="Times New Roman" w:cstheme="minorHAnsi"/>
                <w:sz w:val="20"/>
                <w:szCs w:val="20"/>
                <w:lang w:eastAsia="en-GB"/>
              </w:rPr>
            </w:pPr>
            <w:r w:rsidRPr="00677178">
              <w:rPr>
                <w:rFonts w:eastAsia="Times New Roman" w:cstheme="minorHAnsi"/>
                <w:sz w:val="20"/>
                <w:szCs w:val="20"/>
                <w:lang w:eastAsia="en-GB"/>
              </w:rPr>
              <w:t>Prednášky</w:t>
            </w:r>
            <w:r w:rsidR="000A5415" w:rsidRPr="00677178">
              <w:rPr>
                <w:rFonts w:eastAsia="Times New Roman" w:cstheme="minorHAnsi"/>
                <w:sz w:val="20"/>
                <w:szCs w:val="20"/>
                <w:lang w:eastAsia="en-GB"/>
              </w:rPr>
              <w:t xml:space="preserve">, </w:t>
            </w:r>
            <w:r w:rsidRPr="00677178">
              <w:rPr>
                <w:rFonts w:eastAsia="Times New Roman" w:cstheme="minorHAnsi"/>
                <w:sz w:val="20"/>
                <w:szCs w:val="20"/>
                <w:lang w:eastAsia="en-GB"/>
              </w:rPr>
              <w:t xml:space="preserve">seminárne </w:t>
            </w:r>
            <w:r w:rsidR="000A5415" w:rsidRPr="00677178">
              <w:rPr>
                <w:rFonts w:eastAsia="Times New Roman" w:cstheme="minorHAnsi"/>
                <w:sz w:val="20"/>
                <w:szCs w:val="20"/>
                <w:lang w:eastAsia="en-GB"/>
              </w:rPr>
              <w:t xml:space="preserve">a laboratórne </w:t>
            </w:r>
            <w:r w:rsidRPr="00677178">
              <w:rPr>
                <w:rFonts w:eastAsia="Times New Roman" w:cstheme="minorHAnsi"/>
                <w:sz w:val="20"/>
                <w:szCs w:val="20"/>
                <w:lang w:eastAsia="en-GB"/>
              </w:rPr>
              <w:t xml:space="preserve">cvičenia </w:t>
            </w:r>
            <w:r w:rsidR="000A5415" w:rsidRPr="00677178">
              <w:rPr>
                <w:rFonts w:eastAsia="Times New Roman" w:cstheme="minorHAnsi"/>
                <w:sz w:val="20"/>
                <w:szCs w:val="20"/>
                <w:lang w:eastAsia="en-GB"/>
              </w:rPr>
              <w:t xml:space="preserve">z teoretického základu </w:t>
            </w:r>
            <w:r w:rsidRPr="00677178">
              <w:rPr>
                <w:rFonts w:eastAsia="Times New Roman" w:cstheme="minorHAnsi"/>
                <w:sz w:val="20"/>
                <w:szCs w:val="20"/>
                <w:lang w:eastAsia="en-GB"/>
              </w:rPr>
              <w:t>sú realizované v spoločných priestoroch fakulty</w:t>
            </w:r>
            <w:r w:rsidR="00E64128" w:rsidRPr="00677178">
              <w:rPr>
                <w:rFonts w:eastAsia="Times New Roman" w:cstheme="minorHAnsi"/>
                <w:sz w:val="20"/>
                <w:szCs w:val="20"/>
                <w:lang w:eastAsia="en-GB"/>
              </w:rPr>
              <w:t xml:space="preserve"> a univerzity</w:t>
            </w:r>
            <w:r w:rsidRPr="00677178">
              <w:rPr>
                <w:rFonts w:eastAsia="Times New Roman" w:cstheme="minorHAnsi"/>
                <w:sz w:val="20"/>
                <w:szCs w:val="20"/>
                <w:lang w:eastAsia="en-GB"/>
              </w:rPr>
              <w:t xml:space="preserve"> (prednáškové auly/učebne)</w:t>
            </w:r>
            <w:r w:rsidR="00701816" w:rsidRPr="00677178">
              <w:rPr>
                <w:rFonts w:eastAsia="Times New Roman" w:cstheme="minorHAnsi"/>
                <w:sz w:val="20"/>
                <w:szCs w:val="20"/>
                <w:lang w:eastAsia="en-GB"/>
              </w:rPr>
              <w:t xml:space="preserve"> a</w:t>
            </w:r>
            <w:r w:rsidRPr="00677178">
              <w:rPr>
                <w:rFonts w:eastAsia="Times New Roman" w:cstheme="minorHAnsi"/>
                <w:sz w:val="20"/>
                <w:szCs w:val="20"/>
                <w:lang w:eastAsia="en-GB"/>
              </w:rPr>
              <w:t xml:space="preserve"> v učebniach</w:t>
            </w:r>
            <w:r w:rsidR="0001793D" w:rsidRPr="00677178">
              <w:rPr>
                <w:rFonts w:eastAsia="Times New Roman" w:cstheme="minorHAnsi"/>
                <w:sz w:val="20"/>
                <w:szCs w:val="20"/>
                <w:lang w:eastAsia="en-GB"/>
              </w:rPr>
              <w:t xml:space="preserve"> </w:t>
            </w:r>
            <w:r w:rsidR="00D55C1E" w:rsidRPr="00677178">
              <w:rPr>
                <w:rFonts w:eastAsia="Times New Roman" w:cstheme="minorHAnsi"/>
                <w:sz w:val="20"/>
                <w:szCs w:val="20"/>
                <w:lang w:eastAsia="en-GB"/>
              </w:rPr>
              <w:t>katedry</w:t>
            </w:r>
            <w:r w:rsidRPr="00677178">
              <w:rPr>
                <w:rFonts w:eastAsia="Times New Roman" w:cstheme="minorHAnsi"/>
                <w:sz w:val="20"/>
                <w:szCs w:val="20"/>
                <w:lang w:eastAsia="en-GB"/>
              </w:rPr>
              <w:t xml:space="preserve">. Tieto sú vybavené základnou didaktickou </w:t>
            </w:r>
            <w:r w:rsidR="00701816" w:rsidRPr="00677178">
              <w:rPr>
                <w:rFonts w:eastAsia="Times New Roman" w:cstheme="minorHAnsi"/>
                <w:sz w:val="20"/>
                <w:szCs w:val="20"/>
                <w:lang w:eastAsia="en-GB"/>
              </w:rPr>
              <w:t xml:space="preserve">a výpočtovou </w:t>
            </w:r>
            <w:r w:rsidRPr="00677178">
              <w:rPr>
                <w:rFonts w:eastAsia="Times New Roman" w:cstheme="minorHAnsi"/>
                <w:sz w:val="20"/>
                <w:szCs w:val="20"/>
                <w:lang w:eastAsia="en-GB"/>
              </w:rPr>
              <w:t>technikou.</w:t>
            </w:r>
          </w:p>
          <w:p w14:paraId="321E402A" w14:textId="1A0EB124" w:rsidR="00401C33" w:rsidRPr="00677178" w:rsidRDefault="00401C33" w:rsidP="00401C33">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Seminárne a</w:t>
            </w:r>
            <w:r w:rsidR="00740CCF" w:rsidRPr="00677178">
              <w:rPr>
                <w:rFonts w:eastAsia="Times New Roman" w:cstheme="minorHAnsi"/>
                <w:sz w:val="20"/>
                <w:szCs w:val="20"/>
                <w:lang w:eastAsia="en-GB"/>
              </w:rPr>
              <w:t xml:space="preserve"> špecializované </w:t>
            </w:r>
            <w:r w:rsidRPr="00677178">
              <w:rPr>
                <w:rFonts w:eastAsia="Times New Roman" w:cstheme="minorHAnsi"/>
                <w:sz w:val="20"/>
                <w:szCs w:val="20"/>
                <w:lang w:eastAsia="en-GB"/>
              </w:rPr>
              <w:t xml:space="preserve">laboratórne cvičenia </w:t>
            </w:r>
            <w:r w:rsidR="00407996" w:rsidRPr="00677178">
              <w:rPr>
                <w:rFonts w:eastAsia="Times New Roman" w:cstheme="minorHAnsi"/>
                <w:sz w:val="20"/>
                <w:szCs w:val="20"/>
                <w:lang w:eastAsia="en-GB"/>
              </w:rPr>
              <w:t>z</w:t>
            </w:r>
            <w:r w:rsidR="00722B31" w:rsidRPr="00677178">
              <w:rPr>
                <w:rFonts w:eastAsia="Times New Roman" w:cstheme="minorHAnsi"/>
                <w:sz w:val="20"/>
                <w:szCs w:val="20"/>
                <w:lang w:eastAsia="en-GB"/>
              </w:rPr>
              <w:t xml:space="preserve"> informatiky a multimediálnych technológií </w:t>
            </w:r>
            <w:r w:rsidRPr="00677178">
              <w:rPr>
                <w:rFonts w:eastAsia="Times New Roman" w:cstheme="minorHAnsi"/>
                <w:sz w:val="20"/>
                <w:szCs w:val="20"/>
                <w:lang w:eastAsia="en-GB"/>
              </w:rPr>
              <w:t xml:space="preserve">zabezpečuje katedra multimédií a informačno-komunikačných technológií (KMIKT) vo svojich učebniach a laboratóriách, ktorých technologické </w:t>
            </w:r>
            <w:r w:rsidR="00044945" w:rsidRPr="00677178">
              <w:rPr>
                <w:rFonts w:eastAsia="Times New Roman" w:cstheme="minorHAnsi"/>
                <w:sz w:val="20"/>
                <w:szCs w:val="20"/>
                <w:lang w:eastAsia="en-GB"/>
              </w:rPr>
              <w:t xml:space="preserve">(HW, SW) </w:t>
            </w:r>
            <w:r w:rsidRPr="00677178">
              <w:rPr>
                <w:rFonts w:eastAsia="Times New Roman" w:cstheme="minorHAnsi"/>
                <w:sz w:val="20"/>
                <w:szCs w:val="20"/>
                <w:lang w:eastAsia="en-GB"/>
              </w:rPr>
              <w:t xml:space="preserve">vybavenie sa pravidelne </w:t>
            </w:r>
            <w:r w:rsidR="006F7463" w:rsidRPr="00677178">
              <w:rPr>
                <w:rFonts w:eastAsia="Times New Roman" w:cstheme="minorHAnsi"/>
                <w:sz w:val="20"/>
                <w:szCs w:val="20"/>
                <w:lang w:eastAsia="en-GB"/>
              </w:rPr>
              <w:t>ino</w:t>
            </w:r>
            <w:r w:rsidRPr="00677178">
              <w:rPr>
                <w:rFonts w:eastAsia="Times New Roman" w:cstheme="minorHAnsi"/>
                <w:sz w:val="20"/>
                <w:szCs w:val="20"/>
                <w:lang w:eastAsia="en-GB"/>
              </w:rPr>
              <w:t xml:space="preserve">vuje. </w:t>
            </w:r>
            <w:r w:rsidR="00475B86" w:rsidRPr="00677178">
              <w:rPr>
                <w:rFonts w:eastAsia="Times New Roman" w:cstheme="minorHAnsi"/>
                <w:sz w:val="20"/>
                <w:szCs w:val="20"/>
                <w:lang w:eastAsia="en-GB"/>
              </w:rPr>
              <w:t xml:space="preserve"> </w:t>
            </w:r>
            <w:r w:rsidR="00C909E2" w:rsidRPr="00677178">
              <w:rPr>
                <w:rFonts w:eastAsia="Times New Roman" w:cstheme="minorHAnsi"/>
                <w:sz w:val="20"/>
                <w:szCs w:val="20"/>
                <w:lang w:eastAsia="en-GB"/>
              </w:rPr>
              <w:t>PC učebne sú vybavené špecializovaným SW (</w:t>
            </w:r>
            <w:r w:rsidR="00C909E2" w:rsidRPr="00677178">
              <w:rPr>
                <w:rFonts w:cstheme="minorHAnsi"/>
                <w:bCs/>
                <w:sz w:val="20"/>
                <w:szCs w:val="20"/>
              </w:rPr>
              <w:t>M</w:t>
            </w:r>
            <w:r w:rsidR="00CD7487" w:rsidRPr="00677178">
              <w:rPr>
                <w:rFonts w:cstheme="minorHAnsi"/>
                <w:bCs/>
                <w:sz w:val="20"/>
                <w:szCs w:val="20"/>
              </w:rPr>
              <w:t>atlab</w:t>
            </w:r>
            <w:r w:rsidR="00C909E2" w:rsidRPr="00677178">
              <w:rPr>
                <w:rFonts w:cstheme="minorHAnsi"/>
                <w:bCs/>
                <w:sz w:val="20"/>
                <w:szCs w:val="20"/>
              </w:rPr>
              <w:t>, ADOBE PHOTOSHOP CS4, COREL DRAW GS X4, Visual Studio, Android Studio, Python, Spyder IDE, Anaconda</w:t>
            </w:r>
            <w:r w:rsidR="00CD7487" w:rsidRPr="00677178">
              <w:rPr>
                <w:rFonts w:cstheme="minorHAnsi"/>
                <w:bCs/>
                <w:sz w:val="20"/>
                <w:szCs w:val="20"/>
              </w:rPr>
              <w:t>, ...</w:t>
            </w:r>
            <w:r w:rsidR="00CD7487" w:rsidRPr="00677178">
              <w:rPr>
                <w:rFonts w:eastAsia="Times New Roman" w:cstheme="minorHAnsi"/>
                <w:sz w:val="20"/>
                <w:szCs w:val="20"/>
                <w:lang w:eastAsia="en-GB"/>
              </w:rPr>
              <w:t xml:space="preserve">). </w:t>
            </w:r>
            <w:r w:rsidR="002F3B19" w:rsidRPr="00677178">
              <w:rPr>
                <w:rFonts w:eastAsia="Times New Roman" w:cstheme="minorHAnsi"/>
                <w:sz w:val="20"/>
                <w:szCs w:val="20"/>
                <w:lang w:eastAsia="en-GB"/>
              </w:rPr>
              <w:t>O</w:t>
            </w:r>
            <w:r w:rsidRPr="00677178">
              <w:rPr>
                <w:rFonts w:eastAsia="Times New Roman" w:cstheme="minorHAnsi"/>
                <w:sz w:val="20"/>
                <w:szCs w:val="20"/>
                <w:lang w:eastAsia="en-GB"/>
              </w:rPr>
              <w:t>rientácia</w:t>
            </w:r>
            <w:r w:rsidR="002F3B19" w:rsidRPr="00677178">
              <w:rPr>
                <w:rFonts w:eastAsia="Times New Roman" w:cstheme="minorHAnsi"/>
                <w:sz w:val="20"/>
                <w:szCs w:val="20"/>
                <w:lang w:eastAsia="en-GB"/>
              </w:rPr>
              <w:t xml:space="preserve"> štúdia je</w:t>
            </w:r>
            <w:r w:rsidRPr="00677178">
              <w:rPr>
                <w:rFonts w:eastAsia="Times New Roman" w:cstheme="minorHAnsi"/>
                <w:sz w:val="20"/>
                <w:szCs w:val="20"/>
                <w:lang w:eastAsia="en-GB"/>
              </w:rPr>
              <w:t xml:space="preserve"> sústredená okrem technologickej zložky aj na tvorivú oblasť reprezentovanú základmi obrazovej kompozície, réžie a práce s multimediálnym </w:t>
            </w:r>
            <w:r w:rsidR="00BC427B" w:rsidRPr="00677178">
              <w:rPr>
                <w:rFonts w:eastAsia="Times New Roman" w:cstheme="minorHAnsi"/>
                <w:sz w:val="20"/>
                <w:szCs w:val="20"/>
                <w:lang w:eastAsia="en-GB"/>
              </w:rPr>
              <w:t>obsahom</w:t>
            </w:r>
            <w:r w:rsidR="008C5C9A" w:rsidRPr="00677178">
              <w:rPr>
                <w:rFonts w:eastAsia="Times New Roman" w:cstheme="minorHAnsi"/>
                <w:sz w:val="20"/>
                <w:szCs w:val="20"/>
                <w:lang w:eastAsia="en-GB"/>
              </w:rPr>
              <w:t>.</w:t>
            </w:r>
            <w:r w:rsidR="00551755" w:rsidRPr="00677178">
              <w:rPr>
                <w:rFonts w:eastAsia="Times New Roman" w:cstheme="minorHAnsi"/>
                <w:sz w:val="20"/>
                <w:szCs w:val="20"/>
                <w:lang w:eastAsia="en-GB"/>
              </w:rPr>
              <w:t xml:space="preserve"> </w:t>
            </w:r>
            <w:r w:rsidR="008C5C9A" w:rsidRPr="00677178">
              <w:rPr>
                <w:rFonts w:eastAsia="Times New Roman" w:cstheme="minorHAnsi"/>
                <w:sz w:val="20"/>
                <w:szCs w:val="20"/>
                <w:lang w:eastAsia="en-GB"/>
              </w:rPr>
              <w:t>Ďalší</w:t>
            </w:r>
            <w:r w:rsidR="003238FB" w:rsidRPr="00677178">
              <w:rPr>
                <w:rFonts w:eastAsia="Times New Roman" w:cstheme="minorHAnsi"/>
                <w:sz w:val="20"/>
                <w:szCs w:val="20"/>
                <w:lang w:eastAsia="en-GB"/>
              </w:rPr>
              <w:t>m</w:t>
            </w:r>
            <w:r w:rsidRPr="00677178">
              <w:rPr>
                <w:rFonts w:eastAsia="Times New Roman" w:cstheme="minorHAnsi"/>
                <w:sz w:val="20"/>
                <w:szCs w:val="20"/>
                <w:lang w:eastAsia="en-GB"/>
              </w:rPr>
              <w:t xml:space="preserve"> cieľ</w:t>
            </w:r>
            <w:r w:rsidR="003238FB" w:rsidRPr="00677178">
              <w:rPr>
                <w:rFonts w:eastAsia="Times New Roman" w:cstheme="minorHAnsi"/>
                <w:sz w:val="20"/>
                <w:szCs w:val="20"/>
                <w:lang w:eastAsia="en-GB"/>
              </w:rPr>
              <w:t>om</w:t>
            </w:r>
            <w:r w:rsidR="008C5C9A" w:rsidRPr="00677178">
              <w:rPr>
                <w:rFonts w:eastAsia="Times New Roman" w:cstheme="minorHAnsi"/>
                <w:sz w:val="20"/>
                <w:szCs w:val="20"/>
                <w:lang w:eastAsia="en-GB"/>
              </w:rPr>
              <w:t xml:space="preserve"> </w:t>
            </w:r>
            <w:r w:rsidR="003238FB" w:rsidRPr="00677178">
              <w:rPr>
                <w:rFonts w:eastAsia="Times New Roman" w:cstheme="minorHAnsi"/>
                <w:sz w:val="20"/>
                <w:szCs w:val="20"/>
                <w:lang w:eastAsia="en-GB"/>
              </w:rPr>
              <w:t>je</w:t>
            </w:r>
            <w:r w:rsidRPr="00677178">
              <w:rPr>
                <w:rFonts w:eastAsia="Times New Roman" w:cstheme="minorHAnsi"/>
                <w:sz w:val="20"/>
                <w:szCs w:val="20"/>
                <w:lang w:eastAsia="en-GB"/>
              </w:rPr>
              <w:t xml:space="preserve"> komplexn</w:t>
            </w:r>
            <w:r w:rsidR="003238FB" w:rsidRPr="00677178">
              <w:rPr>
                <w:rFonts w:eastAsia="Times New Roman" w:cstheme="minorHAnsi"/>
                <w:sz w:val="20"/>
                <w:szCs w:val="20"/>
                <w:lang w:eastAsia="en-GB"/>
              </w:rPr>
              <w:t>á</w:t>
            </w:r>
            <w:r w:rsidRPr="00677178">
              <w:rPr>
                <w:rFonts w:eastAsia="Times New Roman" w:cstheme="minorHAnsi"/>
                <w:sz w:val="20"/>
                <w:szCs w:val="20"/>
                <w:lang w:eastAsia="en-GB"/>
              </w:rPr>
              <w:t xml:space="preserve"> podpor</w:t>
            </w:r>
            <w:r w:rsidR="003238FB" w:rsidRPr="00677178">
              <w:rPr>
                <w:rFonts w:eastAsia="Times New Roman" w:cstheme="minorHAnsi"/>
                <w:sz w:val="20"/>
                <w:szCs w:val="20"/>
                <w:lang w:eastAsia="en-GB"/>
              </w:rPr>
              <w:t>a</w:t>
            </w:r>
            <w:r w:rsidRPr="00677178">
              <w:rPr>
                <w:rFonts w:eastAsia="Times New Roman" w:cstheme="minorHAnsi"/>
                <w:sz w:val="20"/>
                <w:szCs w:val="20"/>
                <w:lang w:eastAsia="en-GB"/>
              </w:rPr>
              <w:t xml:space="preserve"> </w:t>
            </w:r>
            <w:r w:rsidR="00475B86" w:rsidRPr="00677178">
              <w:rPr>
                <w:rFonts w:eastAsia="Times New Roman" w:cstheme="minorHAnsi"/>
                <w:sz w:val="20"/>
                <w:szCs w:val="20"/>
                <w:lang w:eastAsia="en-GB"/>
              </w:rPr>
              <w:t>technológií</w:t>
            </w:r>
            <w:r w:rsidRPr="00677178">
              <w:rPr>
                <w:rFonts w:eastAsia="Times New Roman" w:cstheme="minorHAnsi"/>
                <w:sz w:val="20"/>
                <w:szCs w:val="20"/>
                <w:lang w:eastAsia="en-GB"/>
              </w:rPr>
              <w:t xml:space="preserve">, ktoré vznikajú inklúziou umeleckej tvorby a moderných trendov v oblasti informatiky. </w:t>
            </w:r>
          </w:p>
          <w:p w14:paraId="4D90542A" w14:textId="1F98B688" w:rsidR="00401C33" w:rsidRPr="00677178" w:rsidRDefault="003238FB" w:rsidP="00401C33">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 xml:space="preserve">Zoznam </w:t>
            </w:r>
            <w:r w:rsidR="00401C33" w:rsidRPr="00677178">
              <w:rPr>
                <w:rFonts w:eastAsia="Times New Roman" w:cstheme="minorHAnsi"/>
                <w:sz w:val="20"/>
                <w:szCs w:val="20"/>
                <w:lang w:eastAsia="en-GB"/>
              </w:rPr>
              <w:t>špecializovaných laboratórií</w:t>
            </w:r>
            <w:r w:rsidRPr="00677178">
              <w:rPr>
                <w:rFonts w:eastAsia="Times New Roman" w:cstheme="minorHAnsi"/>
                <w:sz w:val="20"/>
                <w:szCs w:val="20"/>
                <w:lang w:eastAsia="en-GB"/>
              </w:rPr>
              <w:t xml:space="preserve"> </w:t>
            </w:r>
            <w:r w:rsidR="001D7B14" w:rsidRPr="00677178">
              <w:rPr>
                <w:rFonts w:eastAsia="Times New Roman" w:cstheme="minorHAnsi"/>
                <w:sz w:val="20"/>
                <w:szCs w:val="20"/>
                <w:lang w:eastAsia="en-GB"/>
              </w:rPr>
              <w:t>a seminárnych učební</w:t>
            </w:r>
            <w:r w:rsidR="003B7C7C" w:rsidRPr="00677178">
              <w:rPr>
                <w:rFonts w:eastAsia="Times New Roman" w:cstheme="minorHAnsi"/>
                <w:sz w:val="20"/>
                <w:szCs w:val="20"/>
                <w:lang w:eastAsia="en-GB"/>
              </w:rPr>
              <w:t xml:space="preserve"> KMIKT</w:t>
            </w:r>
            <w:r w:rsidRPr="00677178">
              <w:rPr>
                <w:rFonts w:eastAsia="Times New Roman" w:cstheme="minorHAnsi"/>
                <w:sz w:val="20"/>
                <w:szCs w:val="20"/>
                <w:lang w:eastAsia="en-GB"/>
              </w:rPr>
              <w:t>:</w:t>
            </w:r>
          </w:p>
          <w:tbl>
            <w:tblPr>
              <w:tblW w:w="9937" w:type="dxa"/>
              <w:tblCellSpacing w:w="15" w:type="dxa"/>
              <w:tblCellMar>
                <w:top w:w="15" w:type="dxa"/>
                <w:left w:w="15" w:type="dxa"/>
                <w:bottom w:w="15" w:type="dxa"/>
                <w:right w:w="15" w:type="dxa"/>
              </w:tblCellMar>
              <w:tblLook w:val="04A0" w:firstRow="1" w:lastRow="0" w:firstColumn="1" w:lastColumn="0" w:noHBand="0" w:noVBand="1"/>
            </w:tblPr>
            <w:tblGrid>
              <w:gridCol w:w="1773"/>
              <w:gridCol w:w="5220"/>
              <w:gridCol w:w="2944"/>
            </w:tblGrid>
            <w:tr w:rsidR="00435804" w:rsidRPr="00677178" w14:paraId="0498FADD"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553A3721" w14:textId="77777777" w:rsidR="00435804" w:rsidRPr="00677178" w:rsidRDefault="00435804" w:rsidP="00435804">
                  <w:pPr>
                    <w:spacing w:after="0" w:line="216" w:lineRule="auto"/>
                    <w:jc w:val="both"/>
                    <w:rPr>
                      <w:rFonts w:cstheme="minorHAnsi"/>
                      <w:bCs/>
                      <w:sz w:val="20"/>
                      <w:szCs w:val="20"/>
                    </w:rPr>
                  </w:pPr>
                  <w:r w:rsidRPr="00677178">
                    <w:rPr>
                      <w:rFonts w:cstheme="minorHAnsi"/>
                      <w:b/>
                      <w:bCs/>
                      <w:sz w:val="20"/>
                      <w:szCs w:val="20"/>
                    </w:rPr>
                    <w:t>Označenie učebne</w:t>
                  </w:r>
                </w:p>
              </w:tc>
              <w:tc>
                <w:tcPr>
                  <w:tcW w:w="5190" w:type="dxa"/>
                  <w:shd w:val="clear" w:color="auto" w:fill="FFFFFF"/>
                  <w:tcMar>
                    <w:top w:w="30" w:type="dxa"/>
                    <w:left w:w="30" w:type="dxa"/>
                    <w:bottom w:w="30" w:type="dxa"/>
                    <w:right w:w="30" w:type="dxa"/>
                  </w:tcMar>
                  <w:vAlign w:val="center"/>
                  <w:hideMark/>
                </w:tcPr>
                <w:p w14:paraId="3561DDB8" w14:textId="77777777" w:rsidR="00435804" w:rsidRPr="00677178" w:rsidRDefault="00435804" w:rsidP="00435804">
                  <w:pPr>
                    <w:spacing w:after="0" w:line="216" w:lineRule="auto"/>
                    <w:jc w:val="both"/>
                    <w:rPr>
                      <w:rFonts w:cstheme="minorHAnsi"/>
                      <w:bCs/>
                      <w:sz w:val="20"/>
                      <w:szCs w:val="20"/>
                    </w:rPr>
                  </w:pPr>
                  <w:r w:rsidRPr="00677178">
                    <w:rPr>
                      <w:rFonts w:cstheme="minorHAnsi"/>
                      <w:b/>
                      <w:bCs/>
                      <w:sz w:val="20"/>
                      <w:szCs w:val="20"/>
                    </w:rPr>
                    <w:t>Vybavenie učebne</w:t>
                  </w:r>
                </w:p>
              </w:tc>
              <w:tc>
                <w:tcPr>
                  <w:tcW w:w="2899" w:type="dxa"/>
                  <w:shd w:val="clear" w:color="auto" w:fill="FFFFFF"/>
                  <w:tcMar>
                    <w:top w:w="30" w:type="dxa"/>
                    <w:left w:w="30" w:type="dxa"/>
                    <w:bottom w:w="30" w:type="dxa"/>
                    <w:right w:w="30" w:type="dxa"/>
                  </w:tcMar>
                  <w:vAlign w:val="center"/>
                  <w:hideMark/>
                </w:tcPr>
                <w:p w14:paraId="0683AD38" w14:textId="77777777" w:rsidR="00435804" w:rsidRPr="00677178" w:rsidRDefault="00435804" w:rsidP="00435804">
                  <w:pPr>
                    <w:spacing w:after="0" w:line="216" w:lineRule="auto"/>
                    <w:jc w:val="both"/>
                    <w:rPr>
                      <w:rFonts w:cstheme="minorHAnsi"/>
                      <w:bCs/>
                      <w:sz w:val="20"/>
                      <w:szCs w:val="20"/>
                    </w:rPr>
                  </w:pPr>
                  <w:r w:rsidRPr="00677178">
                    <w:rPr>
                      <w:rFonts w:cstheme="minorHAnsi"/>
                      <w:b/>
                      <w:bCs/>
                      <w:sz w:val="20"/>
                      <w:szCs w:val="20"/>
                    </w:rPr>
                    <w:t>Zabezpečované predmety</w:t>
                  </w:r>
                </w:p>
              </w:tc>
            </w:tr>
            <w:tr w:rsidR="00435804" w:rsidRPr="00677178" w14:paraId="15890376"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7BDCA8A1" w14:textId="4368CF25"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 xml:space="preserve">BB319 </w:t>
                  </w:r>
                </w:p>
              </w:tc>
              <w:tc>
                <w:tcPr>
                  <w:tcW w:w="5190" w:type="dxa"/>
                  <w:shd w:val="clear" w:color="auto" w:fill="FFFFFF"/>
                  <w:tcMar>
                    <w:top w:w="30" w:type="dxa"/>
                    <w:left w:w="30" w:type="dxa"/>
                    <w:bottom w:w="30" w:type="dxa"/>
                    <w:right w:w="30" w:type="dxa"/>
                  </w:tcMar>
                  <w:vAlign w:val="center"/>
                  <w:hideMark/>
                </w:tcPr>
                <w:p w14:paraId="5B3E191B" w14:textId="54E5C630" w:rsidR="00435804" w:rsidRPr="00677178" w:rsidRDefault="00DF6F88" w:rsidP="00435804">
                  <w:pPr>
                    <w:spacing w:after="0" w:line="216" w:lineRule="auto"/>
                    <w:jc w:val="both"/>
                    <w:rPr>
                      <w:rFonts w:cstheme="minorHAnsi"/>
                      <w:bCs/>
                      <w:sz w:val="20"/>
                      <w:szCs w:val="20"/>
                    </w:rPr>
                  </w:pPr>
                  <w:r w:rsidRPr="00677178">
                    <w:rPr>
                      <w:rFonts w:cstheme="minorHAnsi"/>
                      <w:bCs/>
                      <w:sz w:val="20"/>
                      <w:szCs w:val="20"/>
                    </w:rPr>
                    <w:t>Počítačová učebňa,</w:t>
                  </w:r>
                  <w:r w:rsidR="00435804" w:rsidRPr="00677178">
                    <w:rPr>
                      <w:rFonts w:cstheme="minorHAnsi"/>
                      <w:bCs/>
                      <w:sz w:val="20"/>
                      <w:szCs w:val="20"/>
                    </w:rPr>
                    <w:t xml:space="preserve"> 2</w:t>
                  </w:r>
                  <w:r w:rsidR="00A155FE" w:rsidRPr="00677178">
                    <w:rPr>
                      <w:rFonts w:cstheme="minorHAnsi"/>
                      <w:bCs/>
                      <w:sz w:val="20"/>
                      <w:szCs w:val="20"/>
                    </w:rPr>
                    <w:t>1</w:t>
                  </w:r>
                  <w:r w:rsidR="00435804" w:rsidRPr="00677178">
                    <w:rPr>
                      <w:rFonts w:cstheme="minorHAnsi"/>
                      <w:bCs/>
                      <w:sz w:val="20"/>
                      <w:szCs w:val="20"/>
                    </w:rPr>
                    <w:t>x počítačová zostava</w:t>
                  </w:r>
                  <w:r w:rsidR="008064B7" w:rsidRPr="00677178">
                    <w:rPr>
                      <w:rFonts w:cstheme="minorHAnsi"/>
                      <w:bCs/>
                      <w:sz w:val="20"/>
                      <w:szCs w:val="20"/>
                    </w:rPr>
                    <w:t xml:space="preserve"> so špecializovaným SW vybavením</w:t>
                  </w:r>
                  <w:r w:rsidR="00435804" w:rsidRPr="00677178">
                    <w:rPr>
                      <w:rFonts w:cstheme="minorHAnsi"/>
                      <w:bCs/>
                      <w:sz w:val="20"/>
                      <w:szCs w:val="20"/>
                    </w:rPr>
                    <w:t xml:space="preserve"> s monitorom a s projekčnou technikou</w:t>
                  </w:r>
                </w:p>
              </w:tc>
              <w:tc>
                <w:tcPr>
                  <w:tcW w:w="2899" w:type="dxa"/>
                  <w:shd w:val="clear" w:color="auto" w:fill="FFFFFF"/>
                  <w:tcMar>
                    <w:top w:w="30" w:type="dxa"/>
                    <w:left w:w="30" w:type="dxa"/>
                    <w:bottom w:w="30" w:type="dxa"/>
                    <w:right w:w="30" w:type="dxa"/>
                  </w:tcMar>
                  <w:vAlign w:val="center"/>
                  <w:hideMark/>
                </w:tcPr>
                <w:p w14:paraId="7855FAF2" w14:textId="791C861A" w:rsidR="00435804" w:rsidRPr="00677178" w:rsidRDefault="004B0AA9" w:rsidP="00435804">
                  <w:pPr>
                    <w:spacing w:after="0" w:line="216" w:lineRule="auto"/>
                    <w:jc w:val="both"/>
                    <w:rPr>
                      <w:rFonts w:cstheme="minorHAnsi"/>
                      <w:bCs/>
                      <w:sz w:val="20"/>
                      <w:szCs w:val="20"/>
                    </w:rPr>
                  </w:pPr>
                  <w:r w:rsidRPr="00677178">
                    <w:rPr>
                      <w:rFonts w:cstheme="minorHAnsi"/>
                      <w:bCs/>
                      <w:sz w:val="20"/>
                      <w:szCs w:val="20"/>
                    </w:rPr>
                    <w:t>ú</w:t>
                  </w:r>
                  <w:r w:rsidR="00DF6F88" w:rsidRPr="00677178">
                    <w:rPr>
                      <w:rFonts w:cstheme="minorHAnsi"/>
                      <w:bCs/>
                      <w:sz w:val="20"/>
                      <w:szCs w:val="20"/>
                    </w:rPr>
                    <w:t>vod do signálov a</w:t>
                  </w:r>
                  <w:r w:rsidR="00323818" w:rsidRPr="00677178">
                    <w:rPr>
                      <w:rFonts w:cstheme="minorHAnsi"/>
                      <w:bCs/>
                      <w:sz w:val="20"/>
                      <w:szCs w:val="20"/>
                    </w:rPr>
                    <w:t> </w:t>
                  </w:r>
                  <w:r w:rsidR="00DF6F88" w:rsidRPr="00677178">
                    <w:rPr>
                      <w:rFonts w:cstheme="minorHAnsi"/>
                      <w:bCs/>
                      <w:sz w:val="20"/>
                      <w:szCs w:val="20"/>
                    </w:rPr>
                    <w:t>systémov</w:t>
                  </w:r>
                  <w:r w:rsidR="00323818" w:rsidRPr="00677178">
                    <w:rPr>
                      <w:rFonts w:cstheme="minorHAnsi"/>
                      <w:bCs/>
                      <w:sz w:val="20"/>
                      <w:szCs w:val="20"/>
                    </w:rPr>
                    <w:t>, počítačová grafika 2</w:t>
                  </w:r>
                </w:p>
              </w:tc>
            </w:tr>
            <w:tr w:rsidR="00435804" w:rsidRPr="00677178" w14:paraId="5A1CD37A"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44568EEC" w14:textId="77777777" w:rsidR="00435804" w:rsidRPr="00677178" w:rsidRDefault="00435804" w:rsidP="002E2DDE">
                  <w:pPr>
                    <w:spacing w:after="0" w:line="216" w:lineRule="auto"/>
                    <w:rPr>
                      <w:rFonts w:cstheme="minorHAnsi"/>
                      <w:bCs/>
                      <w:sz w:val="20"/>
                      <w:szCs w:val="20"/>
                    </w:rPr>
                  </w:pPr>
                  <w:r w:rsidRPr="00677178">
                    <w:rPr>
                      <w:rFonts w:cstheme="minorHAnsi"/>
                      <w:bCs/>
                      <w:sz w:val="20"/>
                      <w:szCs w:val="20"/>
                    </w:rPr>
                    <w:t>BC304 (seminárna učebňa)</w:t>
                  </w:r>
                </w:p>
              </w:tc>
              <w:tc>
                <w:tcPr>
                  <w:tcW w:w="5190" w:type="dxa"/>
                  <w:shd w:val="clear" w:color="auto" w:fill="FFFFFF"/>
                  <w:tcMar>
                    <w:top w:w="30" w:type="dxa"/>
                    <w:left w:w="30" w:type="dxa"/>
                    <w:bottom w:w="30" w:type="dxa"/>
                    <w:right w:w="30" w:type="dxa"/>
                  </w:tcMar>
                  <w:vAlign w:val="center"/>
                  <w:hideMark/>
                </w:tcPr>
                <w:p w14:paraId="47B5D165" w14:textId="2EF277B4"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Seminárna</w:t>
                  </w:r>
                  <w:r w:rsidR="00D03359" w:rsidRPr="00677178">
                    <w:rPr>
                      <w:rFonts w:cstheme="minorHAnsi"/>
                      <w:bCs/>
                      <w:sz w:val="20"/>
                      <w:szCs w:val="20"/>
                    </w:rPr>
                    <w:t xml:space="preserve"> a prednášková</w:t>
                  </w:r>
                  <w:r w:rsidRPr="00677178">
                    <w:rPr>
                      <w:rFonts w:cstheme="minorHAnsi"/>
                      <w:bCs/>
                      <w:sz w:val="20"/>
                      <w:szCs w:val="20"/>
                    </w:rPr>
                    <w:t xml:space="preserve"> miestnosť pre 40 poslucháčov s</w:t>
                  </w:r>
                  <w:r w:rsidR="0009086C" w:rsidRPr="00677178">
                    <w:rPr>
                      <w:rFonts w:cstheme="minorHAnsi"/>
                      <w:bCs/>
                      <w:sz w:val="20"/>
                      <w:szCs w:val="20"/>
                    </w:rPr>
                    <w:t xml:space="preserve"> 1 </w:t>
                  </w:r>
                  <w:r w:rsidRPr="00677178">
                    <w:rPr>
                      <w:rFonts w:cstheme="minorHAnsi"/>
                      <w:bCs/>
                      <w:sz w:val="20"/>
                      <w:szCs w:val="20"/>
                    </w:rPr>
                    <w:t xml:space="preserve">počítačovou zostavou </w:t>
                  </w:r>
                  <w:r w:rsidR="0009086C" w:rsidRPr="00677178">
                    <w:rPr>
                      <w:rFonts w:cstheme="minorHAnsi"/>
                      <w:bCs/>
                      <w:sz w:val="20"/>
                      <w:szCs w:val="20"/>
                    </w:rPr>
                    <w:t xml:space="preserve">s </w:t>
                  </w:r>
                  <w:r w:rsidRPr="00677178">
                    <w:rPr>
                      <w:rFonts w:cstheme="minorHAnsi"/>
                      <w:bCs/>
                      <w:sz w:val="20"/>
                      <w:szCs w:val="20"/>
                    </w:rPr>
                    <w:t>5+1 audio systémom a projekčnou technikou</w:t>
                  </w:r>
                </w:p>
              </w:tc>
              <w:tc>
                <w:tcPr>
                  <w:tcW w:w="2899" w:type="dxa"/>
                  <w:shd w:val="clear" w:color="auto" w:fill="FFFFFF"/>
                  <w:tcMar>
                    <w:top w:w="30" w:type="dxa"/>
                    <w:left w:w="30" w:type="dxa"/>
                    <w:bottom w:w="30" w:type="dxa"/>
                    <w:right w:w="30" w:type="dxa"/>
                  </w:tcMar>
                  <w:vAlign w:val="center"/>
                  <w:hideMark/>
                </w:tcPr>
                <w:p w14:paraId="3CEC8E53" w14:textId="2EF2F50B" w:rsidR="00435804" w:rsidRPr="00677178" w:rsidRDefault="003C0729" w:rsidP="00435804">
                  <w:pPr>
                    <w:spacing w:after="0" w:line="216" w:lineRule="auto"/>
                    <w:jc w:val="both"/>
                    <w:rPr>
                      <w:rFonts w:cstheme="minorHAnsi"/>
                      <w:bCs/>
                      <w:sz w:val="20"/>
                      <w:szCs w:val="20"/>
                    </w:rPr>
                  </w:pPr>
                  <w:r w:rsidRPr="00677178">
                    <w:rPr>
                      <w:rFonts w:cstheme="minorHAnsi"/>
                      <w:bCs/>
                      <w:sz w:val="20"/>
                      <w:szCs w:val="20"/>
                    </w:rPr>
                    <w:t>prenosové médiá, úvod do multimedálnej tvorby</w:t>
                  </w:r>
                  <w:r w:rsidR="00181C5B" w:rsidRPr="00677178">
                    <w:rPr>
                      <w:rFonts w:cstheme="minorHAnsi"/>
                      <w:bCs/>
                      <w:sz w:val="20"/>
                      <w:szCs w:val="20"/>
                    </w:rPr>
                    <w:t>, rétorika</w:t>
                  </w:r>
                  <w:r w:rsidR="00CF76FB" w:rsidRPr="00677178">
                    <w:rPr>
                      <w:rFonts w:cstheme="minorHAnsi"/>
                      <w:bCs/>
                      <w:sz w:val="20"/>
                      <w:szCs w:val="20"/>
                    </w:rPr>
                    <w:t>, elektroakustika</w:t>
                  </w:r>
                  <w:r w:rsidR="00650928" w:rsidRPr="00677178">
                    <w:rPr>
                      <w:rFonts w:cstheme="minorHAnsi"/>
                      <w:bCs/>
                      <w:sz w:val="20"/>
                      <w:szCs w:val="20"/>
                    </w:rPr>
                    <w:t>, databázové systémy</w:t>
                  </w:r>
                </w:p>
              </w:tc>
            </w:tr>
            <w:tr w:rsidR="00435804" w:rsidRPr="00677178" w14:paraId="4BD9E071"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1EE9DA8C" w14:textId="2E44403A"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BD308 (A</w:t>
                  </w:r>
                  <w:r w:rsidR="00943A2D" w:rsidRPr="00677178">
                    <w:rPr>
                      <w:rFonts w:cstheme="minorHAnsi"/>
                      <w:bCs/>
                      <w:sz w:val="20"/>
                      <w:szCs w:val="20"/>
                    </w:rPr>
                    <w:t>UDIO</w:t>
                  </w:r>
                  <w:r w:rsidRPr="00677178">
                    <w:rPr>
                      <w:rFonts w:cstheme="minorHAnsi"/>
                      <w:bCs/>
                      <w:sz w:val="20"/>
                      <w:szCs w:val="20"/>
                    </w:rPr>
                    <w:t>lab)</w:t>
                  </w:r>
                </w:p>
              </w:tc>
              <w:tc>
                <w:tcPr>
                  <w:tcW w:w="5190" w:type="dxa"/>
                  <w:shd w:val="clear" w:color="auto" w:fill="FFFFFF"/>
                  <w:tcMar>
                    <w:top w:w="30" w:type="dxa"/>
                    <w:left w:w="30" w:type="dxa"/>
                    <w:bottom w:w="30" w:type="dxa"/>
                    <w:right w:w="30" w:type="dxa"/>
                  </w:tcMar>
                  <w:vAlign w:val="center"/>
                  <w:hideMark/>
                </w:tcPr>
                <w:p w14:paraId="0C71DD91" w14:textId="75D48A66" w:rsidR="00435804" w:rsidRPr="00677178" w:rsidRDefault="00B56163" w:rsidP="00435804">
                  <w:pPr>
                    <w:spacing w:after="0" w:line="216" w:lineRule="auto"/>
                    <w:jc w:val="both"/>
                    <w:rPr>
                      <w:rFonts w:cstheme="minorHAnsi"/>
                      <w:bCs/>
                      <w:sz w:val="20"/>
                      <w:szCs w:val="20"/>
                    </w:rPr>
                  </w:pPr>
                  <w:r w:rsidRPr="00677178">
                    <w:rPr>
                      <w:rFonts w:cstheme="minorHAnsi"/>
                      <w:bCs/>
                      <w:sz w:val="20"/>
                      <w:szCs w:val="20"/>
                    </w:rPr>
                    <w:t>š</w:t>
                  </w:r>
                  <w:r w:rsidR="00827571" w:rsidRPr="00677178">
                    <w:rPr>
                      <w:rFonts w:cstheme="minorHAnsi"/>
                      <w:bCs/>
                      <w:sz w:val="20"/>
                      <w:szCs w:val="20"/>
                    </w:rPr>
                    <w:t xml:space="preserve">pecializovaná </w:t>
                  </w:r>
                  <w:r w:rsidR="00356005" w:rsidRPr="00677178">
                    <w:rPr>
                      <w:rFonts w:cstheme="minorHAnsi"/>
                      <w:bCs/>
                      <w:sz w:val="20"/>
                      <w:szCs w:val="20"/>
                    </w:rPr>
                    <w:t xml:space="preserve">profesionálna </w:t>
                  </w:r>
                  <w:r w:rsidR="00827571" w:rsidRPr="00677178">
                    <w:rPr>
                      <w:rFonts w:cstheme="minorHAnsi"/>
                      <w:bCs/>
                      <w:sz w:val="20"/>
                      <w:szCs w:val="20"/>
                    </w:rPr>
                    <w:t>meraci</w:t>
                  </w:r>
                  <w:r w:rsidRPr="00677178">
                    <w:rPr>
                      <w:rFonts w:cstheme="minorHAnsi"/>
                      <w:bCs/>
                      <w:sz w:val="20"/>
                      <w:szCs w:val="20"/>
                    </w:rPr>
                    <w:t>a</w:t>
                  </w:r>
                  <w:r w:rsidR="00827571" w:rsidRPr="00677178">
                    <w:rPr>
                      <w:rFonts w:cstheme="minorHAnsi"/>
                      <w:bCs/>
                      <w:sz w:val="20"/>
                      <w:szCs w:val="20"/>
                    </w:rPr>
                    <w:t xml:space="preserve"> technika pre akustiku a elektroakustiku</w:t>
                  </w:r>
                </w:p>
              </w:tc>
              <w:tc>
                <w:tcPr>
                  <w:tcW w:w="2899" w:type="dxa"/>
                  <w:shd w:val="clear" w:color="auto" w:fill="FFFFFF"/>
                  <w:tcMar>
                    <w:top w:w="30" w:type="dxa"/>
                    <w:left w:w="30" w:type="dxa"/>
                    <w:bottom w:w="30" w:type="dxa"/>
                    <w:right w:w="30" w:type="dxa"/>
                  </w:tcMar>
                  <w:vAlign w:val="center"/>
                  <w:hideMark/>
                </w:tcPr>
                <w:p w14:paraId="074DB9B4" w14:textId="784323AD" w:rsidR="00435804" w:rsidRPr="00677178" w:rsidRDefault="003B7C7C" w:rsidP="00435804">
                  <w:pPr>
                    <w:spacing w:after="0" w:line="216" w:lineRule="auto"/>
                    <w:jc w:val="both"/>
                    <w:rPr>
                      <w:rFonts w:cstheme="minorHAnsi"/>
                      <w:bCs/>
                      <w:sz w:val="20"/>
                      <w:szCs w:val="20"/>
                    </w:rPr>
                  </w:pPr>
                  <w:r w:rsidRPr="00677178">
                    <w:rPr>
                      <w:rFonts w:cstheme="minorHAnsi"/>
                      <w:bCs/>
                      <w:sz w:val="20"/>
                      <w:szCs w:val="20"/>
                    </w:rPr>
                    <w:t>elektroakustika</w:t>
                  </w:r>
                </w:p>
              </w:tc>
            </w:tr>
            <w:tr w:rsidR="00435804" w:rsidRPr="00677178" w14:paraId="33E6168B"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008435C8" w14:textId="592FEA90"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BD31</w:t>
                  </w:r>
                  <w:r w:rsidR="00B56163" w:rsidRPr="00677178">
                    <w:rPr>
                      <w:rFonts w:cstheme="minorHAnsi"/>
                      <w:bCs/>
                      <w:sz w:val="20"/>
                      <w:szCs w:val="20"/>
                    </w:rPr>
                    <w:t>5</w:t>
                  </w:r>
                  <w:r w:rsidR="003F110C" w:rsidRPr="00677178">
                    <w:rPr>
                      <w:rFonts w:cstheme="minorHAnsi"/>
                      <w:bCs/>
                      <w:sz w:val="20"/>
                      <w:szCs w:val="20"/>
                    </w:rPr>
                    <w:t>/BD316</w:t>
                  </w:r>
                  <w:r w:rsidRPr="00677178">
                    <w:rPr>
                      <w:rFonts w:cstheme="minorHAnsi"/>
                      <w:bCs/>
                      <w:sz w:val="20"/>
                      <w:szCs w:val="20"/>
                    </w:rPr>
                    <w:t xml:space="preserve"> (RADIO lab),</w:t>
                  </w:r>
                </w:p>
              </w:tc>
              <w:tc>
                <w:tcPr>
                  <w:tcW w:w="5190" w:type="dxa"/>
                  <w:shd w:val="clear" w:color="auto" w:fill="FFFFFF"/>
                  <w:tcMar>
                    <w:top w:w="30" w:type="dxa"/>
                    <w:left w:w="30" w:type="dxa"/>
                    <w:bottom w:w="30" w:type="dxa"/>
                    <w:right w:w="30" w:type="dxa"/>
                  </w:tcMar>
                  <w:vAlign w:val="center"/>
                  <w:hideMark/>
                </w:tcPr>
                <w:p w14:paraId="6B0FEE41" w14:textId="76BE4A15" w:rsidR="00435804" w:rsidRPr="00677178" w:rsidRDefault="00A75D62" w:rsidP="00435804">
                  <w:pPr>
                    <w:spacing w:after="0" w:line="216" w:lineRule="auto"/>
                    <w:jc w:val="both"/>
                    <w:rPr>
                      <w:rFonts w:cstheme="minorHAnsi"/>
                      <w:bCs/>
                      <w:sz w:val="20"/>
                      <w:szCs w:val="20"/>
                    </w:rPr>
                  </w:pPr>
                  <w:r w:rsidRPr="00677178">
                    <w:rPr>
                      <w:rFonts w:cstheme="minorHAnsi"/>
                      <w:bCs/>
                      <w:sz w:val="20"/>
                      <w:szCs w:val="20"/>
                    </w:rPr>
                    <w:t>10x počítačová zostava s monitorom a s projekčnou technikou š</w:t>
                  </w:r>
                  <w:r w:rsidR="006C53B4" w:rsidRPr="00677178">
                    <w:rPr>
                      <w:rFonts w:cstheme="minorHAnsi"/>
                      <w:bCs/>
                      <w:sz w:val="20"/>
                      <w:szCs w:val="20"/>
                    </w:rPr>
                    <w:t xml:space="preserve">pecializovaná meracia technika pre merania </w:t>
                  </w:r>
                  <w:r w:rsidR="00963F31" w:rsidRPr="00677178">
                    <w:rPr>
                      <w:rFonts w:cstheme="minorHAnsi"/>
                      <w:bCs/>
                      <w:sz w:val="20"/>
                      <w:szCs w:val="20"/>
                    </w:rPr>
                    <w:t xml:space="preserve">nf techniky a </w:t>
                  </w:r>
                  <w:r w:rsidR="006C53B4" w:rsidRPr="00677178">
                    <w:rPr>
                      <w:rFonts w:cstheme="minorHAnsi"/>
                      <w:bCs/>
                      <w:sz w:val="20"/>
                      <w:szCs w:val="20"/>
                    </w:rPr>
                    <w:t xml:space="preserve">rádiových VF systémov, </w:t>
                  </w:r>
                </w:p>
              </w:tc>
              <w:tc>
                <w:tcPr>
                  <w:tcW w:w="2899" w:type="dxa"/>
                  <w:shd w:val="clear" w:color="auto" w:fill="FFFFFF"/>
                  <w:tcMar>
                    <w:top w:w="30" w:type="dxa"/>
                    <w:left w:w="30" w:type="dxa"/>
                    <w:bottom w:w="30" w:type="dxa"/>
                    <w:right w:w="30" w:type="dxa"/>
                  </w:tcMar>
                  <w:vAlign w:val="center"/>
                  <w:hideMark/>
                </w:tcPr>
                <w:p w14:paraId="5D342115" w14:textId="5BED5322" w:rsidR="00435804" w:rsidRPr="00677178" w:rsidRDefault="00A75D62" w:rsidP="00435804">
                  <w:pPr>
                    <w:spacing w:after="0" w:line="216" w:lineRule="auto"/>
                    <w:jc w:val="both"/>
                    <w:rPr>
                      <w:rFonts w:cstheme="minorHAnsi"/>
                      <w:bCs/>
                      <w:sz w:val="20"/>
                      <w:szCs w:val="20"/>
                    </w:rPr>
                  </w:pPr>
                  <w:r w:rsidRPr="00677178">
                    <w:rPr>
                      <w:rFonts w:cstheme="minorHAnsi"/>
                      <w:bCs/>
                      <w:sz w:val="20"/>
                      <w:szCs w:val="20"/>
                    </w:rPr>
                    <w:t>b</w:t>
                  </w:r>
                  <w:r w:rsidR="003F110C" w:rsidRPr="00677178">
                    <w:rPr>
                      <w:rFonts w:cstheme="minorHAnsi"/>
                      <w:bCs/>
                      <w:sz w:val="20"/>
                      <w:szCs w:val="20"/>
                    </w:rPr>
                    <w:t>ezdrôtové systémy</w:t>
                  </w:r>
                  <w:r w:rsidR="005A38C3" w:rsidRPr="00677178">
                    <w:rPr>
                      <w:rFonts w:cstheme="minorHAnsi"/>
                      <w:bCs/>
                      <w:sz w:val="20"/>
                      <w:szCs w:val="20"/>
                    </w:rPr>
                    <w:t>, elektroakustika</w:t>
                  </w:r>
                </w:p>
              </w:tc>
            </w:tr>
            <w:tr w:rsidR="00435804" w:rsidRPr="00677178" w14:paraId="1205FC7E"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1CFBAC43" w14:textId="77777777"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BD318 (NET lab)</w:t>
                  </w:r>
                </w:p>
              </w:tc>
              <w:tc>
                <w:tcPr>
                  <w:tcW w:w="5190" w:type="dxa"/>
                  <w:shd w:val="clear" w:color="auto" w:fill="FFFFFF"/>
                  <w:tcMar>
                    <w:top w:w="30" w:type="dxa"/>
                    <w:left w:w="30" w:type="dxa"/>
                    <w:bottom w:w="30" w:type="dxa"/>
                    <w:right w:w="30" w:type="dxa"/>
                  </w:tcMar>
                  <w:vAlign w:val="center"/>
                  <w:hideMark/>
                </w:tcPr>
                <w:p w14:paraId="7E0C510A" w14:textId="15C32670"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21x počítačová zostava so</w:t>
                  </w:r>
                  <w:r w:rsidR="003F4EF0" w:rsidRPr="00677178">
                    <w:rPr>
                      <w:rFonts w:cstheme="minorHAnsi"/>
                      <w:bCs/>
                      <w:sz w:val="20"/>
                      <w:szCs w:val="20"/>
                    </w:rPr>
                    <w:t xml:space="preserve"> špecializovaným</w:t>
                  </w:r>
                  <w:r w:rsidRPr="00677178">
                    <w:rPr>
                      <w:rFonts w:cstheme="minorHAnsi"/>
                      <w:bCs/>
                      <w:sz w:val="20"/>
                      <w:szCs w:val="20"/>
                    </w:rPr>
                    <w:t xml:space="preserve"> SW vybavením</w:t>
                  </w:r>
                  <w:r w:rsidR="00696D77" w:rsidRPr="00677178">
                    <w:rPr>
                      <w:rFonts w:cstheme="minorHAnsi"/>
                      <w:bCs/>
                      <w:sz w:val="20"/>
                      <w:szCs w:val="20"/>
                    </w:rPr>
                    <w:t xml:space="preserve"> </w:t>
                  </w:r>
                  <w:r w:rsidRPr="00677178">
                    <w:rPr>
                      <w:rFonts w:cstheme="minorHAnsi"/>
                      <w:bCs/>
                      <w:sz w:val="20"/>
                      <w:szCs w:val="20"/>
                    </w:rPr>
                    <w:t>a s projekčnou technikou</w:t>
                  </w:r>
                  <w:r w:rsidR="00841451" w:rsidRPr="00677178">
                    <w:rPr>
                      <w:rFonts w:cstheme="minorHAnsi"/>
                      <w:bCs/>
                      <w:sz w:val="20"/>
                      <w:szCs w:val="20"/>
                    </w:rPr>
                    <w:t xml:space="preserve">, </w:t>
                  </w:r>
                  <w:r w:rsidR="006124A7" w:rsidRPr="00677178">
                    <w:rPr>
                      <w:rFonts w:cstheme="minorHAnsi"/>
                      <w:bCs/>
                      <w:sz w:val="20"/>
                      <w:szCs w:val="20"/>
                    </w:rPr>
                    <w:t>server so špecializovanou sieťovou infraštruktúro</w:t>
                  </w:r>
                  <w:r w:rsidR="00943A2D" w:rsidRPr="00677178">
                    <w:rPr>
                      <w:rFonts w:cstheme="minorHAnsi"/>
                      <w:bCs/>
                      <w:sz w:val="20"/>
                      <w:szCs w:val="20"/>
                    </w:rPr>
                    <w:t>u</w:t>
                  </w:r>
                </w:p>
              </w:tc>
              <w:tc>
                <w:tcPr>
                  <w:tcW w:w="2899" w:type="dxa"/>
                  <w:shd w:val="clear" w:color="auto" w:fill="FFFFFF"/>
                  <w:tcMar>
                    <w:top w:w="30" w:type="dxa"/>
                    <w:left w:w="30" w:type="dxa"/>
                    <w:bottom w:w="30" w:type="dxa"/>
                    <w:right w:w="30" w:type="dxa"/>
                  </w:tcMar>
                  <w:vAlign w:val="center"/>
                  <w:hideMark/>
                </w:tcPr>
                <w:p w14:paraId="34F765B7" w14:textId="6B52B068" w:rsidR="00435804" w:rsidRPr="00677178" w:rsidRDefault="006F1A40" w:rsidP="00435804">
                  <w:pPr>
                    <w:spacing w:after="0" w:line="216" w:lineRule="auto"/>
                    <w:jc w:val="both"/>
                    <w:rPr>
                      <w:rFonts w:cstheme="minorHAnsi"/>
                      <w:bCs/>
                      <w:sz w:val="20"/>
                      <w:szCs w:val="20"/>
                    </w:rPr>
                  </w:pPr>
                  <w:r w:rsidRPr="00677178">
                    <w:rPr>
                      <w:rFonts w:cstheme="minorHAnsi"/>
                      <w:bCs/>
                      <w:sz w:val="20"/>
                      <w:szCs w:val="20"/>
                    </w:rPr>
                    <w:t>úvod do štúdia, úvod do signálov</w:t>
                  </w:r>
                  <w:r w:rsidR="00323818" w:rsidRPr="00677178">
                    <w:rPr>
                      <w:rFonts w:cstheme="minorHAnsi"/>
                      <w:bCs/>
                      <w:sz w:val="20"/>
                      <w:szCs w:val="20"/>
                    </w:rPr>
                    <w:t xml:space="preserve"> a systémov</w:t>
                  </w:r>
                  <w:r w:rsidRPr="00677178">
                    <w:rPr>
                      <w:rFonts w:cstheme="minorHAnsi"/>
                      <w:bCs/>
                      <w:sz w:val="20"/>
                      <w:szCs w:val="20"/>
                    </w:rPr>
                    <w:t>, informatika</w:t>
                  </w:r>
                </w:p>
              </w:tc>
            </w:tr>
            <w:tr w:rsidR="00435804" w:rsidRPr="00677178" w14:paraId="0754A0FC"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47046F0B" w14:textId="4E08AD86"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 xml:space="preserve">BD329 </w:t>
                  </w:r>
                </w:p>
              </w:tc>
              <w:tc>
                <w:tcPr>
                  <w:tcW w:w="5190" w:type="dxa"/>
                  <w:shd w:val="clear" w:color="auto" w:fill="FFFFFF"/>
                  <w:tcMar>
                    <w:top w:w="30" w:type="dxa"/>
                    <w:left w:w="30" w:type="dxa"/>
                    <w:bottom w:w="30" w:type="dxa"/>
                    <w:right w:w="30" w:type="dxa"/>
                  </w:tcMar>
                  <w:vAlign w:val="center"/>
                  <w:hideMark/>
                </w:tcPr>
                <w:p w14:paraId="1024E485" w14:textId="77777777"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Seminárna miestnosť pre 25 poslucháčov s počítačovou zostavou s monitorom, 5+1 audio systémom a projekčnou technikou</w:t>
                  </w:r>
                </w:p>
              </w:tc>
              <w:tc>
                <w:tcPr>
                  <w:tcW w:w="2899" w:type="dxa"/>
                  <w:shd w:val="clear" w:color="auto" w:fill="FFFFFF"/>
                  <w:tcMar>
                    <w:top w:w="30" w:type="dxa"/>
                    <w:left w:w="30" w:type="dxa"/>
                    <w:bottom w:w="30" w:type="dxa"/>
                    <w:right w:w="30" w:type="dxa"/>
                  </w:tcMar>
                  <w:vAlign w:val="center"/>
                  <w:hideMark/>
                </w:tcPr>
                <w:p w14:paraId="4CAF9785" w14:textId="1FA00D17" w:rsidR="00435804" w:rsidRPr="00677178" w:rsidRDefault="0026061C" w:rsidP="00725A12">
                  <w:pPr>
                    <w:spacing w:after="0" w:line="216" w:lineRule="auto"/>
                    <w:rPr>
                      <w:rFonts w:cstheme="minorHAnsi"/>
                      <w:bCs/>
                      <w:sz w:val="20"/>
                      <w:szCs w:val="20"/>
                    </w:rPr>
                  </w:pPr>
                  <w:r w:rsidRPr="00677178">
                    <w:rPr>
                      <w:rFonts w:cstheme="minorHAnsi"/>
                      <w:bCs/>
                      <w:sz w:val="20"/>
                      <w:szCs w:val="20"/>
                    </w:rPr>
                    <w:t>kreatívne zložky multimédií</w:t>
                  </w:r>
                  <w:r w:rsidR="00FC15C0" w:rsidRPr="00677178">
                    <w:rPr>
                      <w:rFonts w:cstheme="minorHAnsi"/>
                      <w:bCs/>
                      <w:sz w:val="20"/>
                      <w:szCs w:val="20"/>
                    </w:rPr>
                    <w:t xml:space="preserve">, </w:t>
                  </w:r>
                  <w:r w:rsidR="00FC15C0" w:rsidRPr="00677178">
                    <w:rPr>
                      <w:sz w:val="20"/>
                      <w:szCs w:val="20"/>
                    </w:rPr>
                    <w:t>efektová úprava video signálov</w:t>
                  </w:r>
                  <w:r w:rsidR="00FE2096" w:rsidRPr="00677178">
                    <w:rPr>
                      <w:sz w:val="20"/>
                      <w:szCs w:val="20"/>
                    </w:rPr>
                    <w:t>, skupinový projekt MT, technika výtvarného prejavu</w:t>
                  </w:r>
                </w:p>
              </w:tc>
            </w:tr>
            <w:tr w:rsidR="00435804" w:rsidRPr="00677178" w14:paraId="3C23956C"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5A15B2AC" w14:textId="3DB45D9C"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BD333</w:t>
                  </w:r>
                </w:p>
              </w:tc>
              <w:tc>
                <w:tcPr>
                  <w:tcW w:w="5190" w:type="dxa"/>
                  <w:shd w:val="clear" w:color="auto" w:fill="FFFFFF"/>
                  <w:tcMar>
                    <w:top w:w="30" w:type="dxa"/>
                    <w:left w:w="30" w:type="dxa"/>
                    <w:bottom w:w="30" w:type="dxa"/>
                    <w:right w:w="30" w:type="dxa"/>
                  </w:tcMar>
                  <w:vAlign w:val="center"/>
                  <w:hideMark/>
                </w:tcPr>
                <w:p w14:paraId="0D7450EC" w14:textId="0082E758"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 xml:space="preserve">18x počítačová zostava s monitorom a so </w:t>
                  </w:r>
                  <w:r w:rsidR="00ED75B7" w:rsidRPr="00677178">
                    <w:rPr>
                      <w:rFonts w:cstheme="minorHAnsi"/>
                      <w:bCs/>
                      <w:sz w:val="20"/>
                      <w:szCs w:val="20"/>
                    </w:rPr>
                    <w:t xml:space="preserve">špecializovaným </w:t>
                  </w:r>
                  <w:r w:rsidR="00044945" w:rsidRPr="00677178">
                    <w:rPr>
                      <w:rFonts w:cstheme="minorHAnsi"/>
                      <w:bCs/>
                      <w:sz w:val="20"/>
                      <w:szCs w:val="20"/>
                    </w:rPr>
                    <w:t>S</w:t>
                  </w:r>
                  <w:r w:rsidRPr="00677178">
                    <w:rPr>
                      <w:rFonts w:cstheme="minorHAnsi"/>
                      <w:bCs/>
                      <w:sz w:val="20"/>
                      <w:szCs w:val="20"/>
                    </w:rPr>
                    <w:t>W vybavením a s projekčnou technikou</w:t>
                  </w:r>
                </w:p>
              </w:tc>
              <w:tc>
                <w:tcPr>
                  <w:tcW w:w="2899" w:type="dxa"/>
                  <w:shd w:val="clear" w:color="auto" w:fill="FFFFFF"/>
                  <w:tcMar>
                    <w:top w:w="30" w:type="dxa"/>
                    <w:left w:w="30" w:type="dxa"/>
                    <w:bottom w:w="30" w:type="dxa"/>
                    <w:right w:w="30" w:type="dxa"/>
                  </w:tcMar>
                  <w:vAlign w:val="center"/>
                  <w:hideMark/>
                </w:tcPr>
                <w:p w14:paraId="42511872" w14:textId="77A23F67" w:rsidR="00435804" w:rsidRPr="00677178" w:rsidRDefault="001D6EEA" w:rsidP="00435804">
                  <w:pPr>
                    <w:spacing w:after="0" w:line="216" w:lineRule="auto"/>
                    <w:jc w:val="both"/>
                    <w:rPr>
                      <w:rFonts w:cstheme="minorHAnsi"/>
                      <w:bCs/>
                      <w:sz w:val="20"/>
                      <w:szCs w:val="20"/>
                    </w:rPr>
                  </w:pPr>
                  <w:r w:rsidRPr="00677178">
                    <w:rPr>
                      <w:rFonts w:cstheme="minorHAnsi"/>
                      <w:bCs/>
                      <w:sz w:val="20"/>
                      <w:szCs w:val="20"/>
                    </w:rPr>
                    <w:t>informatika, objektové prog</w:t>
                  </w:r>
                  <w:r w:rsidR="00E17263" w:rsidRPr="00677178">
                    <w:rPr>
                      <w:rFonts w:cstheme="minorHAnsi"/>
                      <w:bCs/>
                      <w:sz w:val="20"/>
                      <w:szCs w:val="20"/>
                    </w:rPr>
                    <w:t>r</w:t>
                  </w:r>
                  <w:r w:rsidRPr="00677178">
                    <w:rPr>
                      <w:rFonts w:cstheme="minorHAnsi"/>
                      <w:bCs/>
                      <w:sz w:val="20"/>
                      <w:szCs w:val="20"/>
                    </w:rPr>
                    <w:t xml:space="preserve">. </w:t>
                  </w:r>
                  <w:r w:rsidR="00E17263" w:rsidRPr="00677178">
                    <w:rPr>
                      <w:rFonts w:cstheme="minorHAnsi"/>
                      <w:bCs/>
                      <w:sz w:val="20"/>
                      <w:szCs w:val="20"/>
                    </w:rPr>
                    <w:t>j</w:t>
                  </w:r>
                  <w:r w:rsidRPr="00677178">
                    <w:rPr>
                      <w:rFonts w:cstheme="minorHAnsi"/>
                      <w:bCs/>
                      <w:sz w:val="20"/>
                      <w:szCs w:val="20"/>
                    </w:rPr>
                    <w:t>azyky 1, tvorba multimediálnych web stránok</w:t>
                  </w:r>
                  <w:r w:rsidR="009237BC" w:rsidRPr="00677178">
                    <w:rPr>
                      <w:rFonts w:cstheme="minorHAnsi"/>
                      <w:bCs/>
                      <w:sz w:val="20"/>
                      <w:szCs w:val="20"/>
                    </w:rPr>
                    <w:t xml:space="preserve">, tvorba multimediálnych web stránok </w:t>
                  </w:r>
                </w:p>
              </w:tc>
            </w:tr>
            <w:tr w:rsidR="00435804" w:rsidRPr="00677178" w14:paraId="4C894894" w14:textId="77777777" w:rsidTr="00EF0287">
              <w:trPr>
                <w:tblCellSpacing w:w="15" w:type="dxa"/>
              </w:trPr>
              <w:tc>
                <w:tcPr>
                  <w:tcW w:w="1728" w:type="dxa"/>
                  <w:shd w:val="clear" w:color="auto" w:fill="FFFFFF"/>
                  <w:tcMar>
                    <w:top w:w="30" w:type="dxa"/>
                    <w:left w:w="30" w:type="dxa"/>
                    <w:bottom w:w="30" w:type="dxa"/>
                    <w:right w:w="30" w:type="dxa"/>
                  </w:tcMar>
                  <w:vAlign w:val="center"/>
                  <w:hideMark/>
                </w:tcPr>
                <w:p w14:paraId="248825F3" w14:textId="77777777" w:rsidR="00435804" w:rsidRPr="00677178" w:rsidRDefault="00435804" w:rsidP="00435804">
                  <w:pPr>
                    <w:spacing w:after="0" w:line="216" w:lineRule="auto"/>
                    <w:jc w:val="both"/>
                    <w:rPr>
                      <w:rFonts w:cstheme="minorHAnsi"/>
                      <w:bCs/>
                      <w:sz w:val="20"/>
                      <w:szCs w:val="20"/>
                    </w:rPr>
                  </w:pPr>
                  <w:r w:rsidRPr="00677178">
                    <w:rPr>
                      <w:rFonts w:cstheme="minorHAnsi"/>
                      <w:bCs/>
                      <w:sz w:val="20"/>
                      <w:szCs w:val="20"/>
                    </w:rPr>
                    <w:t>NMS 91/95/98  (AMT)</w:t>
                  </w:r>
                </w:p>
              </w:tc>
              <w:tc>
                <w:tcPr>
                  <w:tcW w:w="5190" w:type="dxa"/>
                  <w:shd w:val="clear" w:color="auto" w:fill="FFFFFF"/>
                  <w:tcMar>
                    <w:top w:w="30" w:type="dxa"/>
                    <w:left w:w="30" w:type="dxa"/>
                    <w:bottom w:w="30" w:type="dxa"/>
                    <w:right w:w="30" w:type="dxa"/>
                  </w:tcMar>
                  <w:vAlign w:val="center"/>
                  <w:hideMark/>
                </w:tcPr>
                <w:p w14:paraId="1624A4A3" w14:textId="2940BF86" w:rsidR="00435804" w:rsidRPr="00677178" w:rsidRDefault="00752A9B" w:rsidP="00435804">
                  <w:pPr>
                    <w:spacing w:after="0" w:line="216" w:lineRule="auto"/>
                    <w:jc w:val="both"/>
                    <w:rPr>
                      <w:rFonts w:cstheme="minorHAnsi"/>
                      <w:bCs/>
                      <w:sz w:val="20"/>
                      <w:szCs w:val="20"/>
                    </w:rPr>
                  </w:pPr>
                  <w:r w:rsidRPr="00677178">
                    <w:rPr>
                      <w:rFonts w:cstheme="minorHAnsi"/>
                      <w:bCs/>
                      <w:sz w:val="20"/>
                      <w:szCs w:val="20"/>
                    </w:rPr>
                    <w:t>Špecial</w:t>
                  </w:r>
                  <w:r w:rsidR="00972915" w:rsidRPr="00677178">
                    <w:rPr>
                      <w:rFonts w:cstheme="minorHAnsi"/>
                      <w:bCs/>
                      <w:sz w:val="20"/>
                      <w:szCs w:val="20"/>
                    </w:rPr>
                    <w:t>i</w:t>
                  </w:r>
                  <w:r w:rsidRPr="00677178">
                    <w:rPr>
                      <w:rFonts w:cstheme="minorHAnsi"/>
                      <w:bCs/>
                      <w:sz w:val="20"/>
                      <w:szCs w:val="20"/>
                    </w:rPr>
                    <w:t>z</w:t>
                  </w:r>
                  <w:r w:rsidR="00356005" w:rsidRPr="00677178">
                    <w:rPr>
                      <w:rFonts w:cstheme="minorHAnsi"/>
                      <w:bCs/>
                      <w:sz w:val="20"/>
                      <w:szCs w:val="20"/>
                    </w:rPr>
                    <w:t>ova</w:t>
                  </w:r>
                  <w:r w:rsidRPr="00677178">
                    <w:rPr>
                      <w:rFonts w:cstheme="minorHAnsi"/>
                      <w:bCs/>
                      <w:sz w:val="20"/>
                      <w:szCs w:val="20"/>
                    </w:rPr>
                    <w:t xml:space="preserve">ná </w:t>
                  </w:r>
                  <w:r w:rsidR="00356005" w:rsidRPr="00677178">
                    <w:rPr>
                      <w:rFonts w:cstheme="minorHAnsi"/>
                      <w:bCs/>
                      <w:sz w:val="20"/>
                      <w:szCs w:val="20"/>
                    </w:rPr>
                    <w:t xml:space="preserve">profesionálna </w:t>
                  </w:r>
                  <w:r w:rsidRPr="00677178">
                    <w:rPr>
                      <w:rFonts w:cstheme="minorHAnsi"/>
                      <w:bCs/>
                      <w:sz w:val="20"/>
                      <w:szCs w:val="20"/>
                    </w:rPr>
                    <w:t xml:space="preserve">štúdiová </w:t>
                  </w:r>
                  <w:r w:rsidR="00637A98" w:rsidRPr="00677178">
                    <w:rPr>
                      <w:rFonts w:cstheme="minorHAnsi"/>
                      <w:bCs/>
                      <w:sz w:val="20"/>
                      <w:szCs w:val="20"/>
                    </w:rPr>
                    <w:t>audio</w:t>
                  </w:r>
                  <w:r w:rsidR="00564BA6" w:rsidRPr="00677178">
                    <w:rPr>
                      <w:rFonts w:cstheme="minorHAnsi"/>
                      <w:bCs/>
                      <w:sz w:val="20"/>
                      <w:szCs w:val="20"/>
                    </w:rPr>
                    <w:t xml:space="preserve"> a</w:t>
                  </w:r>
                  <w:r w:rsidR="00637A98" w:rsidRPr="00677178">
                    <w:rPr>
                      <w:rFonts w:cstheme="minorHAnsi"/>
                      <w:bCs/>
                      <w:sz w:val="20"/>
                      <w:szCs w:val="20"/>
                    </w:rPr>
                    <w:t xml:space="preserve"> video technika</w:t>
                  </w:r>
                  <w:r w:rsidR="00564BA6" w:rsidRPr="00677178">
                    <w:rPr>
                      <w:rFonts w:cstheme="minorHAnsi"/>
                      <w:bCs/>
                      <w:sz w:val="20"/>
                      <w:szCs w:val="20"/>
                    </w:rPr>
                    <w:t xml:space="preserve"> pre multimediálnu tvorbu</w:t>
                  </w:r>
                  <w:r w:rsidR="00637A98" w:rsidRPr="00677178">
                    <w:rPr>
                      <w:rFonts w:cstheme="minorHAnsi"/>
                      <w:bCs/>
                      <w:sz w:val="20"/>
                      <w:szCs w:val="20"/>
                    </w:rPr>
                    <w:t>. Svetelná technika. Fo</w:t>
                  </w:r>
                  <w:r w:rsidR="00972915" w:rsidRPr="00677178">
                    <w:rPr>
                      <w:rFonts w:cstheme="minorHAnsi"/>
                      <w:bCs/>
                      <w:sz w:val="20"/>
                      <w:szCs w:val="20"/>
                    </w:rPr>
                    <w:t>t</w:t>
                  </w:r>
                  <w:r w:rsidR="00637A98" w:rsidRPr="00677178">
                    <w:rPr>
                      <w:rFonts w:cstheme="minorHAnsi"/>
                      <w:bCs/>
                      <w:sz w:val="20"/>
                      <w:szCs w:val="20"/>
                    </w:rPr>
                    <w:t>ografic</w:t>
                  </w:r>
                  <w:r w:rsidR="00972915" w:rsidRPr="00677178">
                    <w:rPr>
                      <w:rFonts w:cstheme="minorHAnsi"/>
                      <w:bCs/>
                      <w:sz w:val="20"/>
                      <w:szCs w:val="20"/>
                    </w:rPr>
                    <w:t xml:space="preserve">ké </w:t>
                  </w:r>
                  <w:r w:rsidR="009760E4" w:rsidRPr="00677178">
                    <w:rPr>
                      <w:rFonts w:cstheme="minorHAnsi"/>
                      <w:bCs/>
                      <w:sz w:val="20"/>
                      <w:szCs w:val="20"/>
                    </w:rPr>
                    <w:t xml:space="preserve">štúdio a </w:t>
                  </w:r>
                  <w:r w:rsidR="00972915" w:rsidRPr="00677178">
                    <w:rPr>
                      <w:rFonts w:cstheme="minorHAnsi"/>
                      <w:bCs/>
                      <w:sz w:val="20"/>
                      <w:szCs w:val="20"/>
                    </w:rPr>
                    <w:t>labo</w:t>
                  </w:r>
                  <w:r w:rsidR="009760E4" w:rsidRPr="00677178">
                    <w:rPr>
                      <w:rFonts w:cstheme="minorHAnsi"/>
                      <w:bCs/>
                      <w:sz w:val="20"/>
                      <w:szCs w:val="20"/>
                    </w:rPr>
                    <w:t>t</w:t>
                  </w:r>
                  <w:r w:rsidR="00972915" w:rsidRPr="00677178">
                    <w:rPr>
                      <w:rFonts w:cstheme="minorHAnsi"/>
                      <w:bCs/>
                      <w:sz w:val="20"/>
                      <w:szCs w:val="20"/>
                    </w:rPr>
                    <w:t>órium</w:t>
                  </w:r>
                  <w:r w:rsidR="00564BA6" w:rsidRPr="00677178">
                    <w:rPr>
                      <w:rFonts w:cstheme="minorHAnsi"/>
                      <w:bCs/>
                      <w:sz w:val="20"/>
                      <w:szCs w:val="20"/>
                    </w:rPr>
                    <w:t xml:space="preserve">. </w:t>
                  </w:r>
                </w:p>
              </w:tc>
              <w:tc>
                <w:tcPr>
                  <w:tcW w:w="2899" w:type="dxa"/>
                  <w:shd w:val="clear" w:color="auto" w:fill="FFFFFF"/>
                  <w:tcMar>
                    <w:top w:w="30" w:type="dxa"/>
                    <w:left w:w="30" w:type="dxa"/>
                    <w:bottom w:w="30" w:type="dxa"/>
                    <w:right w:w="30" w:type="dxa"/>
                  </w:tcMar>
                  <w:vAlign w:val="center"/>
                  <w:hideMark/>
                </w:tcPr>
                <w:p w14:paraId="16CCAE06" w14:textId="37A832F1" w:rsidR="00435804" w:rsidRPr="00677178" w:rsidRDefault="00392D68" w:rsidP="00725A12">
                  <w:pPr>
                    <w:spacing w:after="0" w:line="216" w:lineRule="auto"/>
                    <w:rPr>
                      <w:rFonts w:cstheme="minorHAnsi"/>
                      <w:bCs/>
                      <w:sz w:val="20"/>
                      <w:szCs w:val="20"/>
                    </w:rPr>
                  </w:pPr>
                  <w:r w:rsidRPr="00677178">
                    <w:rPr>
                      <w:rFonts w:cstheme="minorHAnsi"/>
                      <w:bCs/>
                      <w:sz w:val="20"/>
                      <w:szCs w:val="20"/>
                    </w:rPr>
                    <w:t>š</w:t>
                  </w:r>
                  <w:r w:rsidR="00725A12" w:rsidRPr="00677178">
                    <w:rPr>
                      <w:rFonts w:cstheme="minorHAnsi"/>
                      <w:bCs/>
                      <w:sz w:val="20"/>
                      <w:szCs w:val="20"/>
                    </w:rPr>
                    <w:t>túdiová technika, technika a kompozícia obrazu</w:t>
                  </w:r>
                </w:p>
                <w:p w14:paraId="453CE77C" w14:textId="60F1C9D0" w:rsidR="00435804" w:rsidRPr="00677178" w:rsidRDefault="00435804" w:rsidP="00435804">
                  <w:pPr>
                    <w:spacing w:after="0" w:line="216" w:lineRule="auto"/>
                    <w:jc w:val="both"/>
                    <w:rPr>
                      <w:rFonts w:cstheme="minorHAnsi"/>
                      <w:bCs/>
                      <w:sz w:val="20"/>
                      <w:szCs w:val="20"/>
                    </w:rPr>
                  </w:pPr>
                </w:p>
              </w:tc>
            </w:tr>
            <w:tr w:rsidR="00435804" w:rsidRPr="00677178" w14:paraId="7D8A80C4" w14:textId="77777777" w:rsidTr="00AA2908">
              <w:trPr>
                <w:tblCellSpacing w:w="15" w:type="dxa"/>
              </w:trPr>
              <w:tc>
                <w:tcPr>
                  <w:tcW w:w="1728" w:type="dxa"/>
                  <w:shd w:val="clear" w:color="auto" w:fill="FFFFFF"/>
                  <w:tcMar>
                    <w:top w:w="30" w:type="dxa"/>
                    <w:left w:w="30" w:type="dxa"/>
                    <w:bottom w:w="30" w:type="dxa"/>
                    <w:right w:w="30" w:type="dxa"/>
                  </w:tcMar>
                  <w:vAlign w:val="center"/>
                </w:tcPr>
                <w:p w14:paraId="49B22903" w14:textId="6088DC49" w:rsidR="00435804" w:rsidRPr="00677178" w:rsidRDefault="00435804" w:rsidP="00435804">
                  <w:pPr>
                    <w:spacing w:after="0" w:line="216" w:lineRule="auto"/>
                    <w:jc w:val="both"/>
                    <w:rPr>
                      <w:rFonts w:cstheme="minorHAnsi"/>
                      <w:bCs/>
                      <w:sz w:val="20"/>
                      <w:szCs w:val="20"/>
                    </w:rPr>
                  </w:pPr>
                </w:p>
              </w:tc>
              <w:tc>
                <w:tcPr>
                  <w:tcW w:w="5190" w:type="dxa"/>
                  <w:shd w:val="clear" w:color="auto" w:fill="FFFFFF"/>
                  <w:tcMar>
                    <w:top w:w="30" w:type="dxa"/>
                    <w:left w:w="30" w:type="dxa"/>
                    <w:bottom w:w="30" w:type="dxa"/>
                    <w:right w:w="30" w:type="dxa"/>
                  </w:tcMar>
                  <w:vAlign w:val="center"/>
                </w:tcPr>
                <w:p w14:paraId="52DC2A5C" w14:textId="024D0A18" w:rsidR="00435804" w:rsidRPr="00677178" w:rsidRDefault="00435804" w:rsidP="00435804">
                  <w:pPr>
                    <w:spacing w:after="0" w:line="216" w:lineRule="auto"/>
                    <w:jc w:val="both"/>
                    <w:rPr>
                      <w:rFonts w:cstheme="minorHAnsi"/>
                      <w:bCs/>
                      <w:sz w:val="20"/>
                      <w:szCs w:val="20"/>
                    </w:rPr>
                  </w:pPr>
                </w:p>
              </w:tc>
              <w:tc>
                <w:tcPr>
                  <w:tcW w:w="2899" w:type="dxa"/>
                  <w:shd w:val="clear" w:color="auto" w:fill="FFFFFF"/>
                  <w:tcMar>
                    <w:top w:w="30" w:type="dxa"/>
                    <w:left w:w="30" w:type="dxa"/>
                    <w:bottom w:w="30" w:type="dxa"/>
                    <w:right w:w="30" w:type="dxa"/>
                  </w:tcMar>
                  <w:vAlign w:val="center"/>
                </w:tcPr>
                <w:p w14:paraId="5A5EAFC8" w14:textId="070913E6" w:rsidR="00435804" w:rsidRPr="00677178" w:rsidRDefault="00435804" w:rsidP="00435804">
                  <w:pPr>
                    <w:spacing w:after="0" w:line="216" w:lineRule="auto"/>
                    <w:jc w:val="both"/>
                    <w:rPr>
                      <w:rFonts w:cstheme="minorHAnsi"/>
                      <w:bCs/>
                      <w:sz w:val="20"/>
                      <w:szCs w:val="20"/>
                    </w:rPr>
                  </w:pPr>
                </w:p>
              </w:tc>
            </w:tr>
          </w:tbl>
          <w:p w14:paraId="2901D517" w14:textId="77777777" w:rsidR="00556FBD" w:rsidRPr="00677178" w:rsidRDefault="00556FBD" w:rsidP="002D4762">
            <w:pPr>
              <w:spacing w:line="216" w:lineRule="auto"/>
              <w:jc w:val="both"/>
              <w:rPr>
                <w:rFonts w:cstheme="minorHAnsi"/>
                <w:bCs/>
                <w:i/>
                <w:iCs/>
                <w:sz w:val="20"/>
                <w:szCs w:val="20"/>
              </w:rPr>
            </w:pPr>
          </w:p>
          <w:p w14:paraId="3BE90721" w14:textId="164D8E17" w:rsidR="00241909" w:rsidRPr="00677178" w:rsidRDefault="00241909" w:rsidP="00241909">
            <w:pPr>
              <w:spacing w:line="216" w:lineRule="auto"/>
              <w:jc w:val="both"/>
              <w:rPr>
                <w:rFonts w:cstheme="minorHAnsi"/>
                <w:sz w:val="20"/>
                <w:szCs w:val="20"/>
              </w:rPr>
            </w:pPr>
            <w:r w:rsidRPr="00677178">
              <w:rPr>
                <w:rFonts w:cstheme="minorHAnsi"/>
                <w:sz w:val="20"/>
                <w:szCs w:val="20"/>
              </w:rPr>
              <w:t>Z pohľadu kontinuálneho zabezpečovania finančných prostriedkov pre rozvoj vedecko-výskumných a pedagogických činností boli v období 2019-2024 riešené tieto projekty:</w:t>
            </w:r>
          </w:p>
          <w:p w14:paraId="75C34FA2" w14:textId="0C8A88D2" w:rsidR="00241909" w:rsidRPr="00FC5DC6" w:rsidRDefault="00FC5DC6" w:rsidP="00B952F5">
            <w:pPr>
              <w:spacing w:line="216" w:lineRule="auto"/>
              <w:jc w:val="both"/>
              <w:rPr>
                <w:rFonts w:cstheme="minorHAnsi"/>
                <w:bCs/>
                <w:sz w:val="20"/>
                <w:szCs w:val="20"/>
              </w:rPr>
            </w:pPr>
            <w:r>
              <w:rPr>
                <w:rFonts w:cstheme="minorHAnsi"/>
                <w:bCs/>
                <w:sz w:val="20"/>
                <w:szCs w:val="20"/>
              </w:rPr>
              <w:lastRenderedPageBreak/>
              <w:br/>
              <w:t>-</w:t>
            </w:r>
            <w:r w:rsidR="00241909" w:rsidRPr="00FC5DC6">
              <w:rPr>
                <w:rFonts w:cstheme="minorHAnsi"/>
                <w:bCs/>
                <w:sz w:val="20"/>
                <w:szCs w:val="20"/>
              </w:rPr>
              <w:t xml:space="preserve">DIGITAL-2022-CLOUD-AI-02-TEF-HEALTH - </w:t>
            </w:r>
            <w:proofErr w:type="spellStart"/>
            <w:r w:rsidR="00241909" w:rsidRPr="00FC5DC6">
              <w:rPr>
                <w:rFonts w:cstheme="minorHAnsi"/>
                <w:bCs/>
                <w:sz w:val="20"/>
                <w:szCs w:val="20"/>
              </w:rPr>
              <w:t>Testing</w:t>
            </w:r>
            <w:proofErr w:type="spellEnd"/>
            <w:r w:rsidR="00241909" w:rsidRPr="00FC5DC6">
              <w:rPr>
                <w:rFonts w:cstheme="minorHAnsi"/>
                <w:bCs/>
                <w:sz w:val="20"/>
                <w:szCs w:val="20"/>
              </w:rPr>
              <w:t xml:space="preserve"> and </w:t>
            </w:r>
            <w:proofErr w:type="spellStart"/>
            <w:r w:rsidR="00241909" w:rsidRPr="00FC5DC6">
              <w:rPr>
                <w:rFonts w:cstheme="minorHAnsi"/>
                <w:bCs/>
                <w:sz w:val="20"/>
                <w:szCs w:val="20"/>
              </w:rPr>
              <w:t>Experimentation</w:t>
            </w:r>
            <w:proofErr w:type="spellEnd"/>
            <w:r w:rsidR="00241909" w:rsidRPr="00FC5DC6">
              <w:rPr>
                <w:rFonts w:cstheme="minorHAnsi"/>
                <w:bCs/>
                <w:sz w:val="20"/>
                <w:szCs w:val="20"/>
              </w:rPr>
              <w:t xml:space="preserve"> Facility for Health, 60M</w:t>
            </w:r>
            <w:r w:rsidR="007F5C0A" w:rsidRPr="00FC5DC6">
              <w:rPr>
                <w:rFonts w:cstheme="minorHAnsi"/>
                <w:bCs/>
                <w:sz w:val="20"/>
                <w:szCs w:val="20"/>
              </w:rPr>
              <w:t xml:space="preserve"> </w:t>
            </w:r>
            <w:r w:rsidR="00241909" w:rsidRPr="00FC5DC6">
              <w:rPr>
                <w:rFonts w:cstheme="minorHAnsi"/>
                <w:bCs/>
                <w:sz w:val="20"/>
                <w:szCs w:val="20"/>
              </w:rPr>
              <w:t>€ (1.6M</w:t>
            </w:r>
            <w:r w:rsidR="007F5C0A" w:rsidRPr="00FC5DC6">
              <w:rPr>
                <w:rFonts w:cstheme="minorHAnsi"/>
                <w:bCs/>
                <w:sz w:val="20"/>
                <w:szCs w:val="20"/>
              </w:rPr>
              <w:t xml:space="preserve"> </w:t>
            </w:r>
            <w:r w:rsidR="00241909" w:rsidRPr="00FC5DC6">
              <w:rPr>
                <w:rFonts w:cstheme="minorHAnsi"/>
                <w:bCs/>
                <w:sz w:val="20"/>
                <w:szCs w:val="20"/>
              </w:rPr>
              <w:t>-UNIZA), (2023-2027).</w:t>
            </w:r>
          </w:p>
          <w:p w14:paraId="60D2E11A" w14:textId="39AF9F61" w:rsidR="00241909" w:rsidRPr="00FC5DC6" w:rsidRDefault="00FC5DC6" w:rsidP="00B952F5">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H2020-MSCA-RISE-2016: SENSIBLE - SENSors and Intelligence in BuiLt Environment, which aims to develop novel information sensing research and innovation approaches for acquiring, communicating and processing a large volume of heterogeneous datasets, (01/2017 – 12/2020)</w:t>
            </w:r>
          </w:p>
          <w:p w14:paraId="151287FA" w14:textId="218223D5" w:rsidR="00241909" w:rsidRPr="00FC5DC6" w:rsidRDefault="00FC5DC6" w:rsidP="00B952F5">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PLSK.03.01.00-24-0181/18: GAME JAM ako nová didaktická metóda. Zlepšenie kvality vzdelávania v oblasti nových technológií na poľsko-slovenskom pohraničí. Interreg, (2019-2022).</w:t>
            </w:r>
          </w:p>
          <w:p w14:paraId="02F73A05" w14:textId="18A562D2" w:rsidR="00241909" w:rsidRPr="00FC5DC6" w:rsidRDefault="00FC5DC6" w:rsidP="00B952F5">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APVV-16-0505: PREDICON: Krátkodobá PREDIkCia výroby fotovoltaickej energie pre pOtreby napájania inteligentNých budov, 250</w:t>
            </w:r>
            <w:r w:rsidR="00DD184A" w:rsidRPr="00FC5DC6">
              <w:rPr>
                <w:rFonts w:cstheme="minorHAnsi"/>
                <w:bCs/>
                <w:sz w:val="20"/>
                <w:szCs w:val="20"/>
              </w:rPr>
              <w:t>K</w:t>
            </w:r>
            <w:r w:rsidR="00241909" w:rsidRPr="00FC5DC6">
              <w:rPr>
                <w:rFonts w:cstheme="minorHAnsi"/>
                <w:bCs/>
                <w:sz w:val="20"/>
                <w:szCs w:val="20"/>
              </w:rPr>
              <w:t xml:space="preserve"> €, (07/2017 – 06/2020)</w:t>
            </w:r>
          </w:p>
          <w:p w14:paraId="61798E22" w14:textId="1BCCCDDC" w:rsidR="00241909" w:rsidRPr="00FC5DC6" w:rsidRDefault="00FC5DC6" w:rsidP="00B952F5">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Hybridné vzdelávanie v oblasti umelej inteligencie, strojového učenia a kybernetiky na UNIZA, 100</w:t>
            </w:r>
            <w:r w:rsidR="007F5C0A" w:rsidRPr="00FC5DC6">
              <w:rPr>
                <w:rFonts w:cstheme="minorHAnsi"/>
                <w:bCs/>
                <w:sz w:val="20"/>
                <w:szCs w:val="20"/>
              </w:rPr>
              <w:t xml:space="preserve">K </w:t>
            </w:r>
            <w:r w:rsidR="00241909" w:rsidRPr="00FC5DC6">
              <w:rPr>
                <w:rFonts w:cstheme="minorHAnsi"/>
                <w:bCs/>
                <w:sz w:val="20"/>
                <w:szCs w:val="20"/>
              </w:rPr>
              <w:t>€, (12/2020 – 12/2022)</w:t>
            </w:r>
          </w:p>
          <w:p w14:paraId="0F4E90AA" w14:textId="1B0233E9" w:rsidR="00241909" w:rsidRPr="00FC5DC6" w:rsidRDefault="00FC5DC6" w:rsidP="00B952F5">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 xml:space="preserve">APVV-21-0502: </w:t>
            </w:r>
            <w:proofErr w:type="spellStart"/>
            <w:r w:rsidR="00241909" w:rsidRPr="00FC5DC6">
              <w:rPr>
                <w:rFonts w:cstheme="minorHAnsi"/>
                <w:bCs/>
                <w:sz w:val="20"/>
                <w:szCs w:val="20"/>
              </w:rPr>
              <w:t>BrainWatch</w:t>
            </w:r>
            <w:proofErr w:type="spellEnd"/>
            <w:r w:rsidR="00241909" w:rsidRPr="00FC5DC6">
              <w:rPr>
                <w:rFonts w:cstheme="minorHAnsi"/>
                <w:bCs/>
                <w:sz w:val="20"/>
                <w:szCs w:val="20"/>
              </w:rPr>
              <w:t xml:space="preserve">: </w:t>
            </w:r>
            <w:proofErr w:type="spellStart"/>
            <w:r w:rsidR="00241909" w:rsidRPr="00FC5DC6">
              <w:rPr>
                <w:rFonts w:cstheme="minorHAnsi"/>
                <w:bCs/>
                <w:sz w:val="20"/>
                <w:szCs w:val="20"/>
              </w:rPr>
              <w:t>System</w:t>
            </w:r>
            <w:proofErr w:type="spellEnd"/>
            <w:r w:rsidR="00241909" w:rsidRPr="00FC5DC6">
              <w:rPr>
                <w:rFonts w:cstheme="minorHAnsi"/>
                <w:bCs/>
                <w:sz w:val="20"/>
                <w:szCs w:val="20"/>
              </w:rPr>
              <w:t xml:space="preserve"> </w:t>
            </w:r>
            <w:proofErr w:type="spellStart"/>
            <w:r w:rsidR="00241909" w:rsidRPr="00FC5DC6">
              <w:rPr>
                <w:rFonts w:cstheme="minorHAnsi"/>
                <w:bCs/>
                <w:sz w:val="20"/>
                <w:szCs w:val="20"/>
              </w:rPr>
              <w:t>for</w:t>
            </w:r>
            <w:proofErr w:type="spellEnd"/>
            <w:r w:rsidR="00241909" w:rsidRPr="00FC5DC6">
              <w:rPr>
                <w:rFonts w:cstheme="minorHAnsi"/>
                <w:bCs/>
                <w:sz w:val="20"/>
                <w:szCs w:val="20"/>
              </w:rPr>
              <w:t xml:space="preserve"> automatic detection of intracranial aneurysms, 170</w:t>
            </w:r>
            <w:r w:rsidR="007F5C0A" w:rsidRPr="00FC5DC6">
              <w:rPr>
                <w:rFonts w:cstheme="minorHAnsi"/>
                <w:bCs/>
                <w:sz w:val="20"/>
                <w:szCs w:val="20"/>
              </w:rPr>
              <w:t>K</w:t>
            </w:r>
            <w:r w:rsidR="00241909" w:rsidRPr="00FC5DC6">
              <w:rPr>
                <w:rFonts w:cstheme="minorHAnsi"/>
                <w:bCs/>
                <w:sz w:val="20"/>
                <w:szCs w:val="20"/>
              </w:rPr>
              <w:t xml:space="preserve"> €, (07/2022 –06/2025) </w:t>
            </w:r>
          </w:p>
          <w:p w14:paraId="541079DC" w14:textId="3E8E33F5" w:rsidR="00241909" w:rsidRPr="00FC5DC6" w:rsidRDefault="00FC5DC6" w:rsidP="00B952F5">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APVV-16-0190: BIO-IN-TE X: Výskum INtegrácie funkčného systému TEXtílií na monitoring BIOdát pre dosiahnutie synergie zdravia, komfortu a bezpečnosti človeka, 357</w:t>
            </w:r>
            <w:r w:rsidR="00DD184A" w:rsidRPr="00FC5DC6">
              <w:rPr>
                <w:rFonts w:cstheme="minorHAnsi"/>
                <w:bCs/>
                <w:sz w:val="20"/>
                <w:szCs w:val="20"/>
              </w:rPr>
              <w:t>K</w:t>
            </w:r>
            <w:r w:rsidR="00241909" w:rsidRPr="00FC5DC6">
              <w:rPr>
                <w:rFonts w:cstheme="minorHAnsi"/>
                <w:bCs/>
                <w:sz w:val="20"/>
                <w:szCs w:val="20"/>
              </w:rPr>
              <w:t xml:space="preserve"> €, (07/2017 – 06/2020)</w:t>
            </w:r>
          </w:p>
          <w:p w14:paraId="171FDE4B" w14:textId="706C0E53" w:rsidR="00241909" w:rsidRPr="00FC5DC6" w:rsidRDefault="00FC5DC6" w:rsidP="00B952F5">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APVV-18-0167: Inteligentné odevy pre systém elektronického zdravotníctva, 250</w:t>
            </w:r>
            <w:r w:rsidR="00DD184A" w:rsidRPr="00FC5DC6">
              <w:rPr>
                <w:rFonts w:cstheme="minorHAnsi"/>
                <w:bCs/>
                <w:sz w:val="20"/>
                <w:szCs w:val="20"/>
              </w:rPr>
              <w:t>K</w:t>
            </w:r>
            <w:r w:rsidR="00241909" w:rsidRPr="00FC5DC6">
              <w:rPr>
                <w:rFonts w:cstheme="minorHAnsi"/>
                <w:bCs/>
                <w:sz w:val="20"/>
                <w:szCs w:val="20"/>
              </w:rPr>
              <w:t xml:space="preserve"> €, (07/2019 – 06/2021</w:t>
            </w:r>
          </w:p>
          <w:p w14:paraId="3C9F8FE7" w14:textId="7C6E7B90" w:rsidR="00241909" w:rsidRPr="00FC5DC6" w:rsidRDefault="00FC5DC6" w:rsidP="00B952F5">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 xml:space="preserve">APVV-PP-COVID-20-0100: DOLORES.AI: Systém </w:t>
            </w:r>
            <w:proofErr w:type="spellStart"/>
            <w:r w:rsidR="00241909" w:rsidRPr="00FC5DC6">
              <w:rPr>
                <w:rFonts w:cstheme="minorHAnsi"/>
                <w:bCs/>
                <w:sz w:val="20"/>
                <w:szCs w:val="20"/>
              </w:rPr>
              <w:t>pandemickej</w:t>
            </w:r>
            <w:proofErr w:type="spellEnd"/>
            <w:r w:rsidR="00241909" w:rsidRPr="00FC5DC6">
              <w:rPr>
                <w:rFonts w:cstheme="minorHAnsi"/>
                <w:bCs/>
                <w:sz w:val="20"/>
                <w:szCs w:val="20"/>
              </w:rPr>
              <w:t xml:space="preserve"> ochrany, 160</w:t>
            </w:r>
            <w:r w:rsidR="00DD184A" w:rsidRPr="00FC5DC6">
              <w:rPr>
                <w:rFonts w:cstheme="minorHAnsi"/>
                <w:bCs/>
                <w:sz w:val="20"/>
                <w:szCs w:val="20"/>
              </w:rPr>
              <w:t>K</w:t>
            </w:r>
            <w:r w:rsidR="00241909" w:rsidRPr="00FC5DC6">
              <w:rPr>
                <w:rFonts w:cstheme="minorHAnsi"/>
                <w:bCs/>
                <w:sz w:val="20"/>
                <w:szCs w:val="20"/>
              </w:rPr>
              <w:t xml:space="preserve"> €, (09/2020 – 12/2021)</w:t>
            </w:r>
          </w:p>
          <w:p w14:paraId="506074A6" w14:textId="25AD0F0D" w:rsidR="00241909" w:rsidRPr="00FC5DC6" w:rsidRDefault="00241909" w:rsidP="00B952F5">
            <w:pPr>
              <w:spacing w:line="216" w:lineRule="auto"/>
              <w:jc w:val="both"/>
              <w:rPr>
                <w:rFonts w:cstheme="minorHAnsi"/>
                <w:bCs/>
                <w:sz w:val="20"/>
                <w:szCs w:val="20"/>
              </w:rPr>
            </w:pPr>
            <w:r w:rsidRPr="00FC5DC6">
              <w:rPr>
                <w:rFonts w:cstheme="minorHAnsi"/>
                <w:bCs/>
                <w:sz w:val="20"/>
                <w:szCs w:val="20"/>
              </w:rPr>
              <w:t>313011AFG5 – BIOFORD: Systémová verejná výskumná infraštruktúra – biobanka pre nádorové a zriedkavé ochorenia, 18.7M</w:t>
            </w:r>
            <w:r w:rsidR="00DD184A" w:rsidRPr="00FC5DC6">
              <w:rPr>
                <w:rFonts w:cstheme="minorHAnsi"/>
                <w:bCs/>
                <w:sz w:val="20"/>
                <w:szCs w:val="20"/>
              </w:rPr>
              <w:t xml:space="preserve"> </w:t>
            </w:r>
            <w:r w:rsidRPr="00FC5DC6">
              <w:rPr>
                <w:rFonts w:cstheme="minorHAnsi"/>
                <w:bCs/>
                <w:sz w:val="20"/>
                <w:szCs w:val="20"/>
              </w:rPr>
              <w:t>€, (09/2020 – 06/2023)</w:t>
            </w:r>
          </w:p>
          <w:p w14:paraId="527AAE87" w14:textId="3587356E" w:rsidR="00556FBD" w:rsidRPr="00677178" w:rsidRDefault="00FC5DC6" w:rsidP="002D4762">
            <w:pPr>
              <w:spacing w:line="216" w:lineRule="auto"/>
              <w:jc w:val="both"/>
              <w:rPr>
                <w:rFonts w:cstheme="minorHAnsi"/>
                <w:bCs/>
                <w:sz w:val="20"/>
                <w:szCs w:val="20"/>
              </w:rPr>
            </w:pPr>
            <w:r>
              <w:rPr>
                <w:rFonts w:cstheme="minorHAnsi"/>
                <w:bCs/>
                <w:sz w:val="20"/>
                <w:szCs w:val="20"/>
              </w:rPr>
              <w:t>-</w:t>
            </w:r>
            <w:r w:rsidR="00241909" w:rsidRPr="00FC5DC6">
              <w:rPr>
                <w:rFonts w:cstheme="minorHAnsi"/>
                <w:bCs/>
                <w:sz w:val="20"/>
                <w:szCs w:val="20"/>
              </w:rPr>
              <w:t>313011AFG4 – DIGIBIOBANK: Vytvorenie digitálnej biobanky na podporu systémovej verejnej výskumnej infraštruktúry, 12.2M €, (09/2020 – 06/2023)</w:t>
            </w:r>
          </w:p>
        </w:tc>
      </w:tr>
      <w:tr w:rsidR="00556FBD" w:rsidRPr="00677178" w14:paraId="150D846A" w14:textId="77777777" w:rsidTr="002D4762">
        <w:trPr>
          <w:trHeight w:val="342"/>
        </w:trPr>
        <w:tc>
          <w:tcPr>
            <w:tcW w:w="708" w:type="dxa"/>
            <w:vMerge w:val="restart"/>
            <w:shd w:val="clear" w:color="auto" w:fill="F2F2F2" w:themeFill="background1" w:themeFillShade="F2"/>
          </w:tcPr>
          <w:p w14:paraId="044FE4A9" w14:textId="77777777" w:rsidR="00556FBD" w:rsidRPr="00677178" w:rsidRDefault="00556FBD" w:rsidP="002D4762">
            <w:pPr>
              <w:spacing w:line="216" w:lineRule="auto"/>
              <w:jc w:val="center"/>
              <w:rPr>
                <w:rFonts w:cstheme="minorHAnsi"/>
                <w:b/>
                <w:iCs/>
              </w:rPr>
            </w:pPr>
            <w:r w:rsidRPr="00677178">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677178" w:rsidRDefault="00556FBD" w:rsidP="002D4762">
            <w:pPr>
              <w:spacing w:line="216" w:lineRule="auto"/>
              <w:jc w:val="both"/>
              <w:rPr>
                <w:rFonts w:cstheme="minorHAnsi"/>
                <w:b/>
                <w:bCs/>
              </w:rPr>
            </w:pPr>
            <w:r w:rsidRPr="0067717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556FBD" w:rsidRPr="00677178" w14:paraId="7D1F712B" w14:textId="77777777" w:rsidTr="002D4762">
        <w:trPr>
          <w:trHeight w:val="995"/>
        </w:trPr>
        <w:tc>
          <w:tcPr>
            <w:tcW w:w="708" w:type="dxa"/>
            <w:vMerge/>
            <w:shd w:val="clear" w:color="auto" w:fill="auto"/>
          </w:tcPr>
          <w:p w14:paraId="429D8B55" w14:textId="77777777" w:rsidR="00556FBD" w:rsidRPr="00677178" w:rsidRDefault="00556FBD" w:rsidP="002D4762">
            <w:pPr>
              <w:spacing w:line="216" w:lineRule="auto"/>
              <w:jc w:val="center"/>
              <w:rPr>
                <w:rFonts w:cstheme="minorHAnsi"/>
                <w:b/>
                <w:iCs/>
              </w:rPr>
            </w:pPr>
          </w:p>
        </w:tc>
        <w:tc>
          <w:tcPr>
            <w:tcW w:w="10073" w:type="dxa"/>
            <w:shd w:val="clear" w:color="auto" w:fill="auto"/>
            <w:vAlign w:val="center"/>
          </w:tcPr>
          <w:p w14:paraId="40631641"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Na úrovni univerzity definuje procesy, postupy a štruktúry Smernica 218 o zhromažďovaní informácií</w:t>
            </w:r>
            <w:r w:rsidRPr="00677178">
              <w:rPr>
                <w:rFonts w:cstheme="minorHAnsi"/>
                <w:b/>
                <w:bCs/>
                <w:sz w:val="20"/>
                <w:szCs w:val="20"/>
              </w:rPr>
              <w:t>. </w:t>
            </w:r>
            <w:r w:rsidRPr="00677178">
              <w:rPr>
                <w:rFonts w:cstheme="minorHAnsi"/>
                <w:sz w:val="20"/>
                <w:szCs w:val="20"/>
              </w:rPr>
              <w:t>(Link:</w:t>
            </w:r>
            <w:r w:rsidRPr="00677178">
              <w:rPr>
                <w:rFonts w:cstheme="minorHAnsi"/>
                <w:i/>
                <w:iCs/>
                <w:sz w:val="20"/>
                <w:szCs w:val="20"/>
              </w:rPr>
              <w:t> </w:t>
            </w:r>
            <w:hyperlink r:id="rId69" w:history="1">
              <w:r w:rsidRPr="00677178">
                <w:rPr>
                  <w:rStyle w:val="Hyperlink"/>
                  <w:i/>
                  <w:iCs/>
                  <w:sz w:val="20"/>
                  <w:szCs w:val="20"/>
                </w:rPr>
                <w:t>https://www.uniza.sk/images/pdf/kvalita/2022/smernica-UNIZA-c-218-dodatok-1.pdf</w:t>
              </w:r>
            </w:hyperlink>
            <w:r w:rsidRPr="00677178">
              <w:rPr>
                <w:rFonts w:cstheme="minorHAnsi"/>
                <w:sz w:val="20"/>
                <w:szCs w:val="20"/>
              </w:rPr>
              <w:t>)</w:t>
            </w:r>
          </w:p>
          <w:p w14:paraId="34599095"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Základným informačným systémom podporujúcim proces vzdelávania a výučby na Žilinskej univerzite v Žiline (UNIZA) je Akademický Informačný a Vzdelávací Systém (AIVS). AIVS je pre študentov dostupný z univerzitnej domény i z internetu, pričom univerzitná WiFi sieť podporuje EDUROAM.</w:t>
            </w:r>
          </w:p>
          <w:p w14:paraId="6B0C7D37"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V súčasnosti AIVS svojimi službami pokrýva celý  životný cyklus študenta študijného programu,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V rámci každého študijného programu slúži na evidenciu uchádzačov o štúdium, študentov a absolventov, na sledovanie študijných výsledkov, na podporu kreditového systému štúdia v zmysle § 62 zákona 131/2002 Z.z., na podporu tvorby rozvrhu atď. Podporuje generovanie informačných balíkov ECTS (§ 20 ods. 1 písm. e), činnosti súvisiace s ukončením štúdia (vysvedčenia, diplomy), ako aj spracovanie dodatkov k diplomom (§ 68  ods. 1 písm. c).</w:t>
            </w:r>
          </w:p>
          <w:p w14:paraId="592CA60F"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AIVS tvoria viaceré podsystémy:</w:t>
            </w:r>
          </w:p>
          <w:p w14:paraId="02424F6C" w14:textId="08C8BE58" w:rsidR="00A912AD" w:rsidRPr="00677178" w:rsidRDefault="00A912AD" w:rsidP="00A912AD">
            <w:pPr>
              <w:spacing w:line="216" w:lineRule="auto"/>
              <w:jc w:val="both"/>
              <w:rPr>
                <w:rFonts w:cstheme="minorHAnsi"/>
                <w:sz w:val="20"/>
                <w:szCs w:val="20"/>
              </w:rPr>
            </w:pPr>
            <w:r w:rsidRPr="00677178">
              <w:rPr>
                <w:rFonts w:cstheme="minorHAnsi"/>
                <w:sz w:val="20"/>
                <w:szCs w:val="20"/>
              </w:rPr>
              <w:t xml:space="preserve">a) </w:t>
            </w:r>
            <w:r w:rsidRPr="00677178">
              <w:rPr>
                <w:rFonts w:cstheme="minorHAnsi"/>
                <w:i/>
                <w:iCs/>
                <w:sz w:val="20"/>
                <w:szCs w:val="20"/>
              </w:rPr>
              <w:t>Podsystém „Prijímacie konanie“</w:t>
            </w:r>
            <w:r w:rsidRPr="00677178">
              <w:rPr>
                <w:rFonts w:cstheme="minorHAnsi"/>
                <w:sz w:val="20"/>
                <w:szCs w:val="20"/>
              </w:rPr>
              <w:t> – umožňuje spracovanie prihlášky (elektronickej i klasickej), výsledkov a ich vyhodnotenia, komunikáciu s uchádzačom (pozvánky, oznamy a vyjadrenia), spracovanie štatistík pre Ministerstvo školstva.</w:t>
            </w:r>
          </w:p>
          <w:p w14:paraId="44ED847A"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 xml:space="preserve">b) </w:t>
            </w:r>
            <w:r w:rsidRPr="00677178">
              <w:rPr>
                <w:rFonts w:cstheme="minorHAnsi"/>
                <w:i/>
                <w:iCs/>
                <w:sz w:val="20"/>
                <w:szCs w:val="20"/>
              </w:rPr>
              <w:t>Podsystém „Vzdelávanie“</w:t>
            </w:r>
            <w:r w:rsidRPr="00677178">
              <w:rPr>
                <w:rFonts w:cstheme="minorHAnsi"/>
                <w:sz w:val="20"/>
                <w:szCs w:val="20"/>
              </w:rPr>
              <w:t> – ktorý tvoria moduly:</w:t>
            </w:r>
          </w:p>
          <w:p w14:paraId="67001689"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register študentov,</w:t>
            </w:r>
          </w:p>
          <w:p w14:paraId="096D6AED"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administrácia štúdia (študijné programy, študijné plány, informačné listy predmetov),</w:t>
            </w:r>
          </w:p>
          <w:p w14:paraId="45ABC1D1"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zápisy na štúdium,</w:t>
            </w:r>
          </w:p>
          <w:p w14:paraId="69373FD9"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spracovanie rozvrhu výučby  a správa zdrojov (učebne, technické vybavenie),</w:t>
            </w:r>
          </w:p>
          <w:p w14:paraId="07994845"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administrácia skúšok (vyhlasovanie termínov skúšok, prihlasovanie na skúšky),</w:t>
            </w:r>
          </w:p>
          <w:p w14:paraId="1E7629C7"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priebeh štúdia - evidencia študijných výsledkov, priebežné hodnotenie študijných výsledkov (Interná smernica č.100 Pravidlá priebežného hodnotenia kvality poskytovaného vzdelávania na  Žilinskej univerzite v Žiline),</w:t>
            </w:r>
          </w:p>
          <w:p w14:paraId="0A7975CE" w14:textId="174B12BD" w:rsidR="00A912AD" w:rsidRPr="00677178" w:rsidRDefault="00A912AD" w:rsidP="006676C8">
            <w:pPr>
              <w:spacing w:line="216" w:lineRule="auto"/>
              <w:ind w:left="249"/>
              <w:jc w:val="both"/>
              <w:rPr>
                <w:rFonts w:cstheme="minorHAnsi"/>
                <w:sz w:val="20"/>
                <w:szCs w:val="20"/>
              </w:rPr>
            </w:pPr>
            <w:r w:rsidRPr="00677178">
              <w:rPr>
                <w:rFonts w:cstheme="minorHAnsi"/>
                <w:sz w:val="20"/>
                <w:szCs w:val="20"/>
              </w:rPr>
              <w:t>- študijné pobyty (mobility) - údaje sú súčasťou registra študentov a sú exportované do centrálneho registra študentov</w:t>
            </w:r>
          </w:p>
          <w:p w14:paraId="70A92897" w14:textId="77777777" w:rsidR="00A912AD" w:rsidRPr="00677178" w:rsidRDefault="00A912AD" w:rsidP="00A912AD">
            <w:pPr>
              <w:spacing w:line="216" w:lineRule="auto"/>
              <w:jc w:val="both"/>
              <w:rPr>
                <w:rFonts w:cstheme="minorHAnsi"/>
                <w:sz w:val="20"/>
                <w:szCs w:val="20"/>
              </w:rPr>
            </w:pPr>
            <w:r w:rsidRPr="00677178">
              <w:rPr>
                <w:rFonts w:cstheme="minorHAnsi"/>
                <w:i/>
                <w:iCs/>
                <w:sz w:val="20"/>
                <w:szCs w:val="20"/>
              </w:rPr>
              <w:t>c) Podsystém „Záver štúdia“</w:t>
            </w:r>
            <w:r w:rsidRPr="00677178">
              <w:rPr>
                <w:rFonts w:cstheme="minorHAnsi"/>
                <w:b/>
                <w:bCs/>
                <w:sz w:val="20"/>
                <w:szCs w:val="20"/>
              </w:rPr>
              <w:t> </w:t>
            </w:r>
            <w:r w:rsidRPr="00677178">
              <w:rPr>
                <w:rFonts w:cstheme="minorHAnsi"/>
                <w:sz w:val="20"/>
                <w:szCs w:val="20"/>
              </w:rPr>
              <w:t>– tvoria ho moduly „záverečné práce“ a „štátne skúšky“.</w:t>
            </w:r>
          </w:p>
          <w:p w14:paraId="24871102"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Modul „záverečné práce“ je zameraný na podporu činností:</w:t>
            </w:r>
          </w:p>
          <w:p w14:paraId="6CA43FC8"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zadanie tém záverečných prác katedrou, resp. vyučujúcim,</w:t>
            </w:r>
          </w:p>
          <w:p w14:paraId="742FD57D"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výber témy záverečnej práce študentom,</w:t>
            </w:r>
          </w:p>
          <w:p w14:paraId="6A1E03BC"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schválenie a potvrdene  témy a študenta katedrou,</w:t>
            </w:r>
          </w:p>
          <w:p w14:paraId="1C822FB8"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export základných údajov z AIVS do lokálneho úložiska informačného systému záverečných prác - EZAP (interná smernica č.103 o záverečných prácach),</w:t>
            </w:r>
          </w:p>
          <w:p w14:paraId="496D7950"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odovzdanie hotovej práce  do  EZAP na ŽU,</w:t>
            </w:r>
          </w:p>
          <w:p w14:paraId="07D3D93E" w14:textId="77777777" w:rsidR="00A912AD" w:rsidRPr="00677178" w:rsidRDefault="00A912AD" w:rsidP="00A912AD">
            <w:pPr>
              <w:spacing w:line="216" w:lineRule="auto"/>
              <w:ind w:left="249"/>
              <w:jc w:val="both"/>
              <w:rPr>
                <w:rFonts w:cstheme="minorHAnsi"/>
                <w:sz w:val="20"/>
                <w:szCs w:val="20"/>
              </w:rPr>
            </w:pPr>
            <w:r w:rsidRPr="00677178">
              <w:rPr>
                <w:rFonts w:cstheme="minorHAnsi"/>
                <w:sz w:val="20"/>
                <w:szCs w:val="20"/>
              </w:rPr>
              <w:t>- import údajov o stave práce a protokole zhody z EZAP.</w:t>
            </w:r>
          </w:p>
          <w:p w14:paraId="6541D791"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Modul „štátne skúšky“ umožňuje:</w:t>
            </w:r>
          </w:p>
          <w:p w14:paraId="29F7D0C9"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zostavenie  štátnicových  komisií katedrou,</w:t>
            </w:r>
          </w:p>
          <w:p w14:paraId="23117335"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definovanie štátnicových predmetov,</w:t>
            </w:r>
          </w:p>
          <w:p w14:paraId="6F7D76F7"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zápis štátnicových predmetov - končiaci študenti,</w:t>
            </w:r>
          </w:p>
          <w:p w14:paraId="3B49E335"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rozdelenie študentov podľa dní a komisií,</w:t>
            </w:r>
          </w:p>
          <w:p w14:paraId="1C9E3D4D"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lastRenderedPageBreak/>
              <w:t>- zápis výsledkov skúšok za jednotlivé štátnicové predmety, zápis hodnotenia záverečnej práce, on-line tlač Zápisu o štátnej skúške (podpíše štátnicová komisia),</w:t>
            </w:r>
          </w:p>
          <w:p w14:paraId="7DA26CAA"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tlač  diplomu - vykonávaná  na študijných oddeleniach.</w:t>
            </w:r>
          </w:p>
          <w:p w14:paraId="5B2FB0B7"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Pre vypracovanie práce, jej odovzdanie do EZAP a následné kroky platí interná smernica ŽU č. 87.</w:t>
            </w:r>
          </w:p>
          <w:p w14:paraId="4F9B392B"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Aplikácia „UniApps“  umožňuje pristupovať k údajom a službám  AIVS z mobilných zariadnení  s OS Android, v súlade s univerzitnou koncepciou zavádzania  mobilných technológií. Univerzita podporuje študentov v používaní ich vlastných mobilných zariadení. UniApps umožňuje  prístup k informáciám pre študentov denného štúdia na 1. a 2. stupni. V súčasnosti sú k dispozícii tieto funkcionality:</w:t>
            </w:r>
          </w:p>
          <w:p w14:paraId="10ECF48D"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rozvrh,</w:t>
            </w:r>
          </w:p>
          <w:p w14:paraId="6D6E7519"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profil používateľa,</w:t>
            </w:r>
          </w:p>
          <w:p w14:paraId="418F42E8"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termíny skúšok,</w:t>
            </w:r>
          </w:p>
          <w:p w14:paraId="30069DD1"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prihlasovanie na skúšky,</w:t>
            </w:r>
          </w:p>
          <w:p w14:paraId="08E1251C" w14:textId="77777777" w:rsidR="00A912AD" w:rsidRPr="00677178" w:rsidRDefault="00A912AD" w:rsidP="00A912AD">
            <w:pPr>
              <w:spacing w:line="216" w:lineRule="auto"/>
              <w:ind w:left="339"/>
              <w:jc w:val="both"/>
              <w:rPr>
                <w:rFonts w:cstheme="minorHAnsi"/>
                <w:sz w:val="20"/>
                <w:szCs w:val="20"/>
              </w:rPr>
            </w:pPr>
            <w:r w:rsidRPr="00677178">
              <w:rPr>
                <w:rFonts w:cstheme="minorHAnsi"/>
                <w:sz w:val="20"/>
                <w:szCs w:val="20"/>
              </w:rPr>
              <w:t>- výsledky skúšok.</w:t>
            </w:r>
          </w:p>
          <w:p w14:paraId="3465FCE5" w14:textId="77777777" w:rsidR="006676C8" w:rsidRPr="00677178" w:rsidRDefault="006676C8" w:rsidP="00A912AD">
            <w:pPr>
              <w:spacing w:line="216" w:lineRule="auto"/>
              <w:ind w:left="339"/>
              <w:jc w:val="both"/>
              <w:rPr>
                <w:rFonts w:cstheme="minorHAnsi"/>
                <w:sz w:val="20"/>
                <w:szCs w:val="20"/>
              </w:rPr>
            </w:pPr>
          </w:p>
          <w:p w14:paraId="40594FE8" w14:textId="77777777" w:rsidR="00A912AD" w:rsidRPr="00677178" w:rsidRDefault="00A912AD" w:rsidP="00A912AD">
            <w:pPr>
              <w:spacing w:line="216" w:lineRule="auto"/>
              <w:jc w:val="both"/>
              <w:rPr>
                <w:rFonts w:cstheme="minorHAnsi"/>
                <w:i/>
                <w:iCs/>
                <w:sz w:val="20"/>
                <w:szCs w:val="20"/>
              </w:rPr>
            </w:pPr>
            <w:r w:rsidRPr="00677178">
              <w:rPr>
                <w:rFonts w:cstheme="minorHAnsi"/>
                <w:i/>
                <w:iCs/>
                <w:sz w:val="20"/>
                <w:szCs w:val="20"/>
              </w:rPr>
              <w:t>E-vzdelávanie (e-learning):</w:t>
            </w:r>
          </w:p>
          <w:p w14:paraId="3D5B3B9E"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Na univerzite je e-Vzdelávanie postavené na báze LMS Moodle. Organizácia kurzov je  založená na riadenom štúdiu s podporou informačných a komunikačných technológií v tesnom prepojení s Akademickým Vzdelávacím a Informačným Systémom (AIVS). E-vzdelávanie je na univerzite využívané od akademického roku 2004/2005.</w:t>
            </w:r>
          </w:p>
          <w:p w14:paraId="700AE90C" w14:textId="77777777" w:rsidR="00A912AD" w:rsidRPr="00677178" w:rsidRDefault="00A912AD" w:rsidP="00A912AD">
            <w:pPr>
              <w:spacing w:line="216" w:lineRule="auto"/>
              <w:jc w:val="both"/>
              <w:rPr>
                <w:rFonts w:cstheme="minorHAnsi"/>
                <w:sz w:val="20"/>
                <w:szCs w:val="20"/>
              </w:rPr>
            </w:pPr>
            <w:r w:rsidRPr="00677178">
              <w:rPr>
                <w:rFonts w:cstheme="minorHAnsi"/>
                <w:sz w:val="20"/>
                <w:szCs w:val="20"/>
              </w:rPr>
              <w:t>Študijný program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študijného programu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w:t>
            </w:r>
          </w:p>
          <w:p w14:paraId="125C61C5" w14:textId="77777777" w:rsidR="00556FBD" w:rsidRPr="00677178" w:rsidRDefault="00556FBD" w:rsidP="002D4762">
            <w:pPr>
              <w:spacing w:line="216" w:lineRule="auto"/>
              <w:jc w:val="both"/>
              <w:rPr>
                <w:rFonts w:cstheme="minorHAnsi"/>
                <w:b/>
                <w:bCs/>
                <w:sz w:val="20"/>
                <w:szCs w:val="20"/>
              </w:rPr>
            </w:pPr>
          </w:p>
        </w:tc>
      </w:tr>
      <w:tr w:rsidR="00556FBD" w:rsidRPr="00677178" w14:paraId="54B6A481" w14:textId="77777777" w:rsidTr="002D4762">
        <w:trPr>
          <w:trHeight w:val="330"/>
        </w:trPr>
        <w:tc>
          <w:tcPr>
            <w:tcW w:w="708" w:type="dxa"/>
            <w:vMerge w:val="restart"/>
            <w:shd w:val="clear" w:color="auto" w:fill="F2F2F2" w:themeFill="background1" w:themeFillShade="F2"/>
          </w:tcPr>
          <w:p w14:paraId="3A457E13" w14:textId="77777777" w:rsidR="00556FBD" w:rsidRPr="00677178" w:rsidRDefault="00556FBD" w:rsidP="002D4762">
            <w:pPr>
              <w:spacing w:line="216" w:lineRule="auto"/>
              <w:jc w:val="center"/>
              <w:rPr>
                <w:rFonts w:cstheme="minorHAnsi"/>
                <w:b/>
                <w:iCs/>
              </w:rPr>
            </w:pPr>
            <w:r w:rsidRPr="00677178">
              <w:rPr>
                <w:rFonts w:cstheme="minorHAnsi"/>
                <w:b/>
                <w:iCs/>
              </w:rPr>
              <w:lastRenderedPageBreak/>
              <w:t>C</w:t>
            </w:r>
          </w:p>
        </w:tc>
        <w:tc>
          <w:tcPr>
            <w:tcW w:w="10073" w:type="dxa"/>
            <w:shd w:val="clear" w:color="auto" w:fill="F2F2F2" w:themeFill="background1" w:themeFillShade="F2"/>
          </w:tcPr>
          <w:p w14:paraId="170277B2" w14:textId="77777777" w:rsidR="00556FBD" w:rsidRPr="00677178" w:rsidRDefault="00556FBD" w:rsidP="002D4762">
            <w:pPr>
              <w:autoSpaceDE w:val="0"/>
              <w:autoSpaceDN w:val="0"/>
              <w:adjustRightInd w:val="0"/>
              <w:jc w:val="both"/>
              <w:rPr>
                <w:rFonts w:cstheme="minorHAnsi"/>
                <w:b/>
                <w:bCs/>
              </w:rPr>
            </w:pPr>
            <w:r w:rsidRPr="0067717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rsidRPr="00677178" w14:paraId="54E35C07" w14:textId="77777777" w:rsidTr="002D4762">
        <w:trPr>
          <w:trHeight w:val="1374"/>
        </w:trPr>
        <w:tc>
          <w:tcPr>
            <w:tcW w:w="708" w:type="dxa"/>
            <w:vMerge/>
            <w:shd w:val="clear" w:color="auto" w:fill="FFFFFF" w:themeFill="background1"/>
          </w:tcPr>
          <w:p w14:paraId="7DD1D595" w14:textId="77777777" w:rsidR="00556FBD" w:rsidRPr="00677178" w:rsidRDefault="00556FBD" w:rsidP="002D4762">
            <w:pPr>
              <w:spacing w:line="216" w:lineRule="auto"/>
              <w:jc w:val="center"/>
              <w:rPr>
                <w:rFonts w:cstheme="minorHAnsi"/>
                <w:bCs/>
                <w:iCs/>
              </w:rPr>
            </w:pPr>
          </w:p>
        </w:tc>
        <w:tc>
          <w:tcPr>
            <w:tcW w:w="10073" w:type="dxa"/>
            <w:shd w:val="clear" w:color="auto" w:fill="FFFFFF" w:themeFill="background1"/>
          </w:tcPr>
          <w:p w14:paraId="75FBA478" w14:textId="77777777" w:rsidR="00556FBD" w:rsidRPr="00677178" w:rsidRDefault="00556FBD" w:rsidP="002D4762">
            <w:pPr>
              <w:spacing w:line="216" w:lineRule="auto"/>
              <w:jc w:val="both"/>
              <w:rPr>
                <w:rFonts w:cstheme="minorHAnsi"/>
                <w:i/>
                <w:iCs/>
                <w:sz w:val="20"/>
                <w:szCs w:val="20"/>
              </w:rPr>
            </w:pPr>
          </w:p>
          <w:p w14:paraId="4849D156" w14:textId="3ABD7C99" w:rsidR="007C2591" w:rsidRPr="00677178" w:rsidRDefault="007C2591" w:rsidP="007C2591">
            <w:pPr>
              <w:spacing w:line="216" w:lineRule="auto"/>
              <w:jc w:val="both"/>
              <w:rPr>
                <w:rFonts w:cstheme="minorHAnsi"/>
                <w:sz w:val="20"/>
                <w:szCs w:val="20"/>
              </w:rPr>
            </w:pPr>
            <w:r w:rsidRPr="00677178">
              <w:rPr>
                <w:rFonts w:cstheme="minorHAnsi"/>
                <w:sz w:val="20"/>
                <w:szCs w:val="20"/>
              </w:rPr>
              <w:t>V prípade mimoriadnej situácie (napr. pandémia COVID-19) je možné väčšinu predmetov realizovať plne dištančnou formou tak, ako tomu bolo v akademických rokoch 2019/2020 a 2020/2021. Tomuto napomáha výrazná elektronizácia predmetov ŠP, pričom väčšina z nich má zabezpečený elektronický kurz v e-learningovom systéme MS TEAMS a Moodle, prostredníctvom ktorého majú študenti prístup k snímkam z prednášok (formáty PDF alebo Powerpoint), zadaniam cvičení, študijným materiálom, interaktívnym tutoriálom a vo veľkej miere aj k videozáznamom prednášok a cvičení. Systém Moodle taktiež slúži študentom na elektronické odovzdávanie protokolov z cvičení a učiteľom na ich kontrolu a hodnotenie. Je taktiež potrebné zvýrazniť, že pomocou systému Moodle je realizované aj testovanie a skúšanie študentov formou interaktívnych testov s rôznou formou kladenia otázok (výber z možností či doplnenie textovej odpovede alebo vzorca). Vyhodnocovanie odpovedí je plne automatizované, čo prináša tri kľúčové benefity: 1. okamžitá spätná väzba pre študenta, 2. Odbremenenie vyučujúceho od manuálneho hodnotenia, a 3. objektívnosť hodnotenia. Výsledky testov sú automaticky zaznamenávané s následným automatickým výpočtom hodnotenia na konci semestra. Na výsledné hodnotenie predmetov sa používa Akademický informačný systém e-vzdelávanie (</w:t>
            </w:r>
            <w:hyperlink r:id="rId70" w:history="1">
              <w:r w:rsidRPr="00677178">
                <w:rPr>
                  <w:rStyle w:val="Hyperlink"/>
                  <w:rFonts w:cstheme="minorHAnsi"/>
                  <w:sz w:val="20"/>
                  <w:szCs w:val="20"/>
                </w:rPr>
                <w:t>https://vzdelavanie.uniza.sk/vzdelavanie/index.php</w:t>
              </w:r>
            </w:hyperlink>
            <w:r w:rsidRPr="00677178">
              <w:rPr>
                <w:rFonts w:cstheme="minorHAnsi"/>
                <w:sz w:val="20"/>
                <w:szCs w:val="20"/>
              </w:rPr>
              <w:t>). V prípade výpočtových cvičení sa tieto môžu realizovať živými konzultáciami s cvičiacim formou zdieľania obrazovky a/alebo diaľkovým prístupom k univerzitným počítačom, kedy vyučujúci pomáha študentom eliminovať chyby pri vypracovaní požadovaného elaborátu, programu a pod. Taktiež sa úspešne využíva systém prístupu k online forme SW MATLAB a SIMULINK (https://www.mathworks.com/products/matlab-online.html) z pohodlia webového prehliadača. Veľkou výzvou je však dištančná realizácia tých cvičení, kde študenti musia pracovať buď s laboratórnou technikou, alebo s hardvérovými komponentami. V prípade projektových činností (predovšetkým práce na diplomových projektoch 1 a 2 a samotnej diplomovej práci) bolo v odôvodnených prípadoch toto riešené formou zapožičania hardvéru študentom s následnými konzultáciami vo virtuálnom priestore. Do budúcnosti sa plánuje kompletná digitalizácia laboratórnych cvičení formou vytvorení ich digitálnych replík v koncepte digitálnych dvojčiat. Pôjde o virtuálnu náhradu laboratórnych experimentov či už formou simulácií vo webovom prehliadači, alebo formou vzdialeného ovládania laboratórnych zariadení doplnených o video prenos z ich činnosti.</w:t>
            </w:r>
          </w:p>
          <w:p w14:paraId="51E18CCC" w14:textId="684F6104" w:rsidR="00556FBD" w:rsidRPr="00677178" w:rsidRDefault="00556FBD" w:rsidP="002D4762">
            <w:pPr>
              <w:spacing w:line="216" w:lineRule="auto"/>
              <w:jc w:val="both"/>
              <w:rPr>
                <w:rFonts w:cstheme="minorHAnsi"/>
                <w:i/>
                <w:iCs/>
                <w:sz w:val="20"/>
                <w:szCs w:val="20"/>
              </w:rPr>
            </w:pPr>
          </w:p>
        </w:tc>
      </w:tr>
      <w:tr w:rsidR="00556FBD" w:rsidRPr="00677178" w14:paraId="340071B0" w14:textId="77777777" w:rsidTr="002D4762">
        <w:tc>
          <w:tcPr>
            <w:tcW w:w="708" w:type="dxa"/>
            <w:vMerge w:val="restart"/>
            <w:shd w:val="clear" w:color="auto" w:fill="F2F2F2" w:themeFill="background1" w:themeFillShade="F2"/>
          </w:tcPr>
          <w:p w14:paraId="314E644B" w14:textId="77777777" w:rsidR="00556FBD" w:rsidRPr="00677178" w:rsidRDefault="00556FBD" w:rsidP="002D4762">
            <w:pPr>
              <w:spacing w:line="216" w:lineRule="auto"/>
              <w:jc w:val="center"/>
              <w:rPr>
                <w:b/>
                <w:iCs/>
              </w:rPr>
            </w:pPr>
            <w:r w:rsidRPr="00677178">
              <w:rPr>
                <w:b/>
                <w:iCs/>
              </w:rPr>
              <w:t>D</w:t>
            </w:r>
          </w:p>
        </w:tc>
        <w:tc>
          <w:tcPr>
            <w:tcW w:w="10073" w:type="dxa"/>
            <w:shd w:val="clear" w:color="auto" w:fill="F2F2F2" w:themeFill="background1" w:themeFillShade="F2"/>
          </w:tcPr>
          <w:p w14:paraId="276A4C5E" w14:textId="77777777" w:rsidR="00556FBD" w:rsidRPr="00677178" w:rsidRDefault="00556FBD" w:rsidP="002D4762">
            <w:pPr>
              <w:autoSpaceDE w:val="0"/>
              <w:autoSpaceDN w:val="0"/>
              <w:adjustRightInd w:val="0"/>
              <w:jc w:val="both"/>
              <w:rPr>
                <w:rFonts w:cstheme="minorHAnsi"/>
                <w:b/>
              </w:rPr>
            </w:pPr>
            <w:r w:rsidRPr="00677178">
              <w:rPr>
                <w:rFonts w:cstheme="minorHAnsi"/>
                <w:b/>
              </w:rPr>
              <w:t>Partneri predkladateľa</w:t>
            </w:r>
            <w:r w:rsidRPr="00677178">
              <w:rPr>
                <w:rFonts w:cstheme="minorHAnsi"/>
                <w:b/>
                <w:i/>
                <w:iCs/>
              </w:rPr>
              <w:t xml:space="preserve"> </w:t>
            </w:r>
            <w:r w:rsidRPr="00677178">
              <w:rPr>
                <w:rFonts w:cstheme="minorHAnsi"/>
                <w:b/>
              </w:rPr>
              <w:t xml:space="preserve">pri zabezpečovaní vzdelávacích činností študijného programu a charakteristika ich participácie. </w:t>
            </w:r>
          </w:p>
        </w:tc>
      </w:tr>
      <w:tr w:rsidR="00AA5B38" w:rsidRPr="00677178" w14:paraId="6CB218BB" w14:textId="77777777" w:rsidTr="002D4762">
        <w:trPr>
          <w:trHeight w:val="825"/>
        </w:trPr>
        <w:tc>
          <w:tcPr>
            <w:tcW w:w="708" w:type="dxa"/>
            <w:vMerge/>
            <w:shd w:val="clear" w:color="auto" w:fill="F2F2F2" w:themeFill="background1" w:themeFillShade="F2"/>
          </w:tcPr>
          <w:p w14:paraId="101647FB" w14:textId="77777777" w:rsidR="00AA5B38" w:rsidRPr="00677178" w:rsidRDefault="00AA5B38" w:rsidP="00AA5B38">
            <w:pPr>
              <w:spacing w:line="216" w:lineRule="auto"/>
              <w:jc w:val="center"/>
              <w:rPr>
                <w:b/>
                <w:iCs/>
              </w:rPr>
            </w:pPr>
          </w:p>
        </w:tc>
        <w:tc>
          <w:tcPr>
            <w:tcW w:w="10073" w:type="dxa"/>
            <w:shd w:val="clear" w:color="auto" w:fill="FFFFFF" w:themeFill="background1"/>
          </w:tcPr>
          <w:p w14:paraId="012EC230" w14:textId="77777777" w:rsidR="00AA5B38" w:rsidRPr="00677178" w:rsidRDefault="00AA5B38" w:rsidP="00AA5B38">
            <w:pPr>
              <w:spacing w:line="216" w:lineRule="auto"/>
              <w:ind w:left="32"/>
              <w:jc w:val="both"/>
              <w:rPr>
                <w:rFonts w:cstheme="minorHAnsi"/>
                <w:i/>
                <w:iCs/>
                <w:sz w:val="20"/>
                <w:szCs w:val="20"/>
              </w:rPr>
            </w:pPr>
          </w:p>
          <w:p w14:paraId="79DC582B" w14:textId="3E2578BA"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xml:space="preserve">Pracovisko na ktorom sa uskutočňuje ŠP </w:t>
            </w:r>
            <w:r w:rsidR="00FF71D8" w:rsidRPr="00677178">
              <w:rPr>
                <w:rFonts w:cstheme="minorHAnsi"/>
                <w:sz w:val="20"/>
                <w:szCs w:val="20"/>
              </w:rPr>
              <w:t>m</w:t>
            </w:r>
            <w:r w:rsidRPr="00677178">
              <w:rPr>
                <w:rFonts w:cstheme="minorHAnsi"/>
                <w:sz w:val="20"/>
                <w:szCs w:val="20"/>
              </w:rPr>
              <w:t xml:space="preserve">ultimediálne </w:t>
            </w:r>
            <w:r w:rsidR="00FF71D8" w:rsidRPr="00677178">
              <w:rPr>
                <w:rFonts w:cstheme="minorHAnsi"/>
                <w:sz w:val="20"/>
                <w:szCs w:val="20"/>
              </w:rPr>
              <w:t>technológie</w:t>
            </w:r>
            <w:r w:rsidRPr="00677178">
              <w:rPr>
                <w:rFonts w:cstheme="minorHAnsi"/>
                <w:sz w:val="20"/>
                <w:szCs w:val="20"/>
              </w:rPr>
              <w:t xml:space="preserve"> má zmluvný vzťah (zmluva o spolupráci), ktorá umožňuje študentom denného bakalárskeho, inžinierskeho a doktorandského štúdia zapojiť sa do vzdelávacích a výskumných aktivít a podieľať sa na riešení predmetných úloh formou ročníkových projektov, bakalárskych prác, diplomových prác resp. dizertačných prác, ako aj implementovať výsledky vzdelávacích, výskumných a vývojových aktivít </w:t>
            </w:r>
            <w:r w:rsidRPr="00677178">
              <w:rPr>
                <w:rFonts w:cstheme="minorHAnsi"/>
                <w:sz w:val="20"/>
                <w:szCs w:val="20"/>
              </w:rPr>
              <w:lastRenderedPageBreak/>
              <w:t>do praxe prostredníctvom obchodných aktivít spoločnosti. Partneri: MD-Bavaria Žilina s.r.o., GlobalLogic, s.r.o., Brainit.sk, s.r.o., RTVS, iHouse control, s.r.o, TES Media, s.r.o, Virtual Reality Media, a.s., M2M s.r.o., Ringier Axel Springer Slovakia, a.s, Inoteska, s.r.o, R+L s.r.o.</w:t>
            </w:r>
          </w:p>
          <w:p w14:paraId="152F5453"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w:t>
            </w:r>
          </w:p>
          <w:p w14:paraId="53C2A5FB"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Ringier Axel Springer Media, Bratislava, </w:t>
            </w:r>
            <w:hyperlink r:id="rId71" w:history="1">
              <w:r w:rsidRPr="00677178">
                <w:rPr>
                  <w:rStyle w:val="Hyperlink"/>
                  <w:rFonts w:cstheme="minorHAnsi"/>
                  <w:sz w:val="20"/>
                  <w:szCs w:val="20"/>
                </w:rPr>
                <w:t>https://www.ringieraxelspringer.com</w:t>
              </w:r>
            </w:hyperlink>
          </w:p>
          <w:p w14:paraId="6D666001" w14:textId="5C407780"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xml:space="preserve">Ringier Axel Springer Media AG je mediálna spoločnosť so sídlom v Zürichu. Zamestnáva približne 3100 ľudí. Spoločnosť bola založená 1. júla 2010 švajčiarskym Ringier Holding AG a nemeckým Axel Springer SE s cieľom zlúčiť aktivity dvoch predchádzajúcich spoločností v krajinách CEE. So spoločnosťou dlhodobo spolupracujeme formou vyzvaných prednášok a záverečných prác študentov. </w:t>
            </w:r>
            <w:r w:rsidR="00677178" w:rsidRPr="00677178">
              <w:rPr>
                <w:rFonts w:cstheme="minorHAnsi"/>
                <w:sz w:val="20"/>
                <w:szCs w:val="20"/>
              </w:rPr>
              <w:t>Ing. František Novák</w:t>
            </w:r>
            <w:r w:rsidR="00677178">
              <w:rPr>
                <w:rFonts w:cstheme="minorHAnsi"/>
                <w:sz w:val="20"/>
                <w:szCs w:val="20"/>
              </w:rPr>
              <w:t xml:space="preserve"> </w:t>
            </w:r>
            <w:r w:rsidR="00677178" w:rsidRPr="00677178">
              <w:rPr>
                <w:rFonts w:cstheme="minorHAnsi"/>
                <w:sz w:val="20"/>
                <w:szCs w:val="20"/>
              </w:rPr>
              <w:t xml:space="preserve">je aktuálne členom rady ŠP </w:t>
            </w:r>
            <w:r w:rsidR="00677178">
              <w:rPr>
                <w:rFonts w:cstheme="minorHAnsi"/>
                <w:sz w:val="20"/>
                <w:szCs w:val="20"/>
              </w:rPr>
              <w:t>m</w:t>
            </w:r>
            <w:r w:rsidR="00677178" w:rsidRPr="00677178">
              <w:rPr>
                <w:rFonts w:cstheme="minorHAnsi"/>
                <w:sz w:val="20"/>
                <w:szCs w:val="20"/>
              </w:rPr>
              <w:t xml:space="preserve">ultimediálne </w:t>
            </w:r>
            <w:r w:rsidR="00677178">
              <w:rPr>
                <w:rFonts w:cstheme="minorHAnsi"/>
                <w:sz w:val="20"/>
                <w:szCs w:val="20"/>
              </w:rPr>
              <w:t>technológie</w:t>
            </w:r>
            <w:r w:rsidR="00677178" w:rsidRPr="00677178">
              <w:rPr>
                <w:rFonts w:cstheme="minorHAnsi"/>
                <w:sz w:val="20"/>
                <w:szCs w:val="20"/>
              </w:rPr>
              <w:t>.</w:t>
            </w:r>
          </w:p>
          <w:p w14:paraId="0B7DEDB1"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w:t>
            </w:r>
          </w:p>
          <w:p w14:paraId="7914655B"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Mynd s.r.o, Žilina, </w:t>
            </w:r>
            <w:hyperlink r:id="rId72" w:history="1">
              <w:r w:rsidRPr="00677178">
                <w:rPr>
                  <w:rStyle w:val="Hyperlink"/>
                  <w:rFonts w:cstheme="minorHAnsi"/>
                  <w:sz w:val="20"/>
                  <w:szCs w:val="20"/>
                </w:rPr>
                <w:t>https://www.mynd.com</w:t>
              </w:r>
            </w:hyperlink>
          </w:p>
          <w:p w14:paraId="1E814DE5" w14:textId="73D838DD"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xml:space="preserve">Produkčná spoločnosť zaoberajúca sa tvorbou animovaných a hraných videí založená absolventom študijného odboru Multimediálne inžinierstvo. Zamestnáva množstvo našich absolventov aj študentov počas štúdia. Zástupcovia spoločnosti taktiež spolupracovali formou prednášok a zakladateľ spoločnosti Ing. Peter Kajan je aktuálne členom rady ŠP </w:t>
            </w:r>
            <w:r w:rsidR="00677178">
              <w:rPr>
                <w:rFonts w:cstheme="minorHAnsi"/>
                <w:sz w:val="20"/>
                <w:szCs w:val="20"/>
              </w:rPr>
              <w:t>m</w:t>
            </w:r>
            <w:r w:rsidRPr="00677178">
              <w:rPr>
                <w:rFonts w:cstheme="minorHAnsi"/>
                <w:sz w:val="20"/>
                <w:szCs w:val="20"/>
              </w:rPr>
              <w:t xml:space="preserve">ultimediálne </w:t>
            </w:r>
            <w:r w:rsidR="00677178">
              <w:rPr>
                <w:rFonts w:cstheme="minorHAnsi"/>
                <w:sz w:val="20"/>
                <w:szCs w:val="20"/>
              </w:rPr>
              <w:t>technológie</w:t>
            </w:r>
            <w:r w:rsidRPr="00677178">
              <w:rPr>
                <w:rFonts w:cstheme="minorHAnsi"/>
                <w:sz w:val="20"/>
                <w:szCs w:val="20"/>
              </w:rPr>
              <w:t>.</w:t>
            </w:r>
          </w:p>
          <w:p w14:paraId="61960B27"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w:t>
            </w:r>
          </w:p>
          <w:p w14:paraId="5436C383"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EdgeCom, a. s., Žilina, </w:t>
            </w:r>
            <w:hyperlink r:id="rId73" w:history="1">
              <w:r w:rsidRPr="00677178">
                <w:rPr>
                  <w:rStyle w:val="Hyperlink"/>
                  <w:rFonts w:cstheme="minorHAnsi"/>
                  <w:sz w:val="20"/>
                  <w:szCs w:val="20"/>
                </w:rPr>
                <w:t>https://www.edgecom.eu</w:t>
              </w:r>
            </w:hyperlink>
          </w:p>
          <w:p w14:paraId="53F76B74" w14:textId="79FF1729"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xml:space="preserve">Vývoj najmodernejších softvérových riešení spolu so zameraním na virtuálne tréningové systémy, digitálne dvojča a vývoj aplikácií pre virtuálnu a rozšírenú realitu. So spoločnosťou spolupracujeme formou záverečných prác a náš absolvent Ing. Benjamín Kall (Sales Engineer) je aktuálne jednou s autorít pre posudzovanie </w:t>
            </w:r>
            <w:r w:rsidR="00677178">
              <w:rPr>
                <w:rFonts w:cstheme="minorHAnsi"/>
                <w:sz w:val="20"/>
                <w:szCs w:val="20"/>
              </w:rPr>
              <w:t xml:space="preserve">nadväzujúceho </w:t>
            </w:r>
            <w:r w:rsidRPr="00677178">
              <w:rPr>
                <w:rFonts w:cstheme="minorHAnsi"/>
                <w:sz w:val="20"/>
                <w:szCs w:val="20"/>
              </w:rPr>
              <w:t>ŠP</w:t>
            </w:r>
            <w:r w:rsidR="00677178">
              <w:rPr>
                <w:rFonts w:cstheme="minorHAnsi"/>
                <w:sz w:val="20"/>
                <w:szCs w:val="20"/>
              </w:rPr>
              <w:t xml:space="preserve"> (2.stupňa)</w:t>
            </w:r>
            <w:r w:rsidRPr="00677178">
              <w:rPr>
                <w:rFonts w:cstheme="minorHAnsi"/>
                <w:sz w:val="20"/>
                <w:szCs w:val="20"/>
              </w:rPr>
              <w:t xml:space="preserve"> Multimediálne inžinierstvo.</w:t>
            </w:r>
          </w:p>
          <w:p w14:paraId="55E22C70"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w:t>
            </w:r>
          </w:p>
          <w:p w14:paraId="60CFA2B9"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TV RAJ, Žilina,  </w:t>
            </w:r>
            <w:hyperlink r:id="rId74" w:history="1">
              <w:r w:rsidRPr="00677178">
                <w:rPr>
                  <w:rStyle w:val="Hyperlink"/>
                  <w:rFonts w:cstheme="minorHAnsi"/>
                  <w:sz w:val="20"/>
                  <w:szCs w:val="20"/>
                </w:rPr>
                <w:t>https://www.tvraj.sk</w:t>
              </w:r>
            </w:hyperlink>
          </w:p>
          <w:p w14:paraId="18A26B7A" w14:textId="274BD464"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xml:space="preserve">TV Raj je slovenská spravodajská regionálna televízia, vysielajúca zo Žiliny. Prevádzkovateľom je spoločnosť Raj Production a obsah vysielania tvorí publicistika, spravodajstvo, dokumentárne a zábavné programy, s ktorou dlhodobo spolupracujeme. Naši študenti vytvárajú pre televíziu obsah prostredníctvom čoho ich dokážeme pripraviť na prácu v oblasti rádia a televízie a na základe požiadaviek z praxe vieme taktiež reagovať a na potreby a upravovať študijné programy. Mgr. Marek Kubán (riaditeľ TV RAJ) je aktuálne jednou s autorít pre posudzovanie ŠP </w:t>
            </w:r>
            <w:r w:rsidR="00677178">
              <w:rPr>
                <w:rFonts w:cstheme="minorHAnsi"/>
                <w:sz w:val="20"/>
                <w:szCs w:val="20"/>
              </w:rPr>
              <w:t>m</w:t>
            </w:r>
            <w:r w:rsidRPr="00677178">
              <w:rPr>
                <w:rFonts w:cstheme="minorHAnsi"/>
                <w:sz w:val="20"/>
                <w:szCs w:val="20"/>
              </w:rPr>
              <w:t xml:space="preserve">ultimediálne </w:t>
            </w:r>
            <w:r w:rsidR="00677178">
              <w:rPr>
                <w:rFonts w:cstheme="minorHAnsi"/>
                <w:sz w:val="20"/>
                <w:szCs w:val="20"/>
              </w:rPr>
              <w:t>technológie</w:t>
            </w:r>
            <w:r w:rsidRPr="00677178">
              <w:rPr>
                <w:rFonts w:cstheme="minorHAnsi"/>
                <w:sz w:val="20"/>
                <w:szCs w:val="20"/>
              </w:rPr>
              <w:t>.</w:t>
            </w:r>
          </w:p>
          <w:p w14:paraId="2A01D9C0"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w:t>
            </w:r>
          </w:p>
          <w:p w14:paraId="240B5798"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Virtual Reality Media a.s., Trenčín, </w:t>
            </w:r>
            <w:hyperlink r:id="rId75" w:history="1">
              <w:r w:rsidRPr="00677178">
                <w:rPr>
                  <w:rStyle w:val="Hyperlink"/>
                  <w:rFonts w:cstheme="minorHAnsi"/>
                  <w:sz w:val="20"/>
                  <w:szCs w:val="20"/>
                </w:rPr>
                <w:t>https://vrm.space</w:t>
              </w:r>
            </w:hyperlink>
          </w:p>
          <w:p w14:paraId="622C2893"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Je súkromná spoločnosť zaoberajúca sa návrhom, vývojom a výrobou najmodernejších simulátorov a tréningových systémov. Spoločnosť VRM bola založená v roku 1992 ako softvérový a hardvérový integrátor a v roku 1995 prijala proaktívnu obchodnú stratégiu zameranú na výskum a vývoj, výrobu a predaj simulačných technológií. Výsledkom týchto snáh bola v roku 1995 prvá zákazka Ministerstva obrany SR zadaná firme VRM na dodávku lietadla MiG-29 Full Mission Simulator. Spoločnosť sa zúčastnila viacerých prednášok na pôde univerzity a tak priblížila požiadavky na zamestnancov v tejto oblasti.</w:t>
            </w:r>
          </w:p>
          <w:p w14:paraId="531D7EBF"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w:t>
            </w:r>
          </w:p>
          <w:p w14:paraId="2D943C15"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BRAIN:IT, Žilina, </w:t>
            </w:r>
            <w:hyperlink r:id="rId76" w:history="1">
              <w:r w:rsidRPr="00677178">
                <w:rPr>
                  <w:rStyle w:val="Hyperlink"/>
                  <w:rFonts w:cstheme="minorHAnsi"/>
                  <w:sz w:val="20"/>
                  <w:szCs w:val="20"/>
                </w:rPr>
                <w:t>https://brainit.sk</w:t>
              </w:r>
            </w:hyperlink>
          </w:p>
          <w:p w14:paraId="2AD1AB2D" w14:textId="3D5EB653"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xml:space="preserve">Je dynamicky sa rozvíjajúca spoločnosť zameraná na softvérové inžinierstvo a strojové učenie. So spoločnosťou spolupracujeme formou projektov a záverečných prác. Aktuálne je Ing. Ján Kuruc (CEO) členom rady </w:t>
            </w:r>
            <w:r w:rsidR="00677178">
              <w:rPr>
                <w:rFonts w:cstheme="minorHAnsi"/>
                <w:sz w:val="20"/>
                <w:szCs w:val="20"/>
              </w:rPr>
              <w:t xml:space="preserve">nadväzujúceho </w:t>
            </w:r>
            <w:r w:rsidR="00677178" w:rsidRPr="00677178">
              <w:rPr>
                <w:rFonts w:cstheme="minorHAnsi"/>
                <w:sz w:val="20"/>
                <w:szCs w:val="20"/>
              </w:rPr>
              <w:t>ŠP</w:t>
            </w:r>
            <w:r w:rsidR="00677178">
              <w:rPr>
                <w:rFonts w:cstheme="minorHAnsi"/>
                <w:sz w:val="20"/>
                <w:szCs w:val="20"/>
              </w:rPr>
              <w:t xml:space="preserve"> (2.stupňa)</w:t>
            </w:r>
            <w:r w:rsidR="00677178" w:rsidRPr="00677178">
              <w:rPr>
                <w:rFonts w:cstheme="minorHAnsi"/>
                <w:sz w:val="20"/>
                <w:szCs w:val="20"/>
              </w:rPr>
              <w:t xml:space="preserve"> </w:t>
            </w:r>
            <w:r w:rsidR="00677178">
              <w:rPr>
                <w:rFonts w:cstheme="minorHAnsi"/>
                <w:sz w:val="20"/>
                <w:szCs w:val="20"/>
              </w:rPr>
              <w:t>m</w:t>
            </w:r>
            <w:r w:rsidRPr="00677178">
              <w:rPr>
                <w:rFonts w:cstheme="minorHAnsi"/>
                <w:sz w:val="20"/>
                <w:szCs w:val="20"/>
              </w:rPr>
              <w:t>ultimediálne inžinierstvo.</w:t>
            </w:r>
          </w:p>
          <w:p w14:paraId="48A0A401"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 </w:t>
            </w:r>
          </w:p>
          <w:p w14:paraId="55C09F37"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GlobalLogic Slovakia, Žilina, </w:t>
            </w:r>
            <w:hyperlink r:id="rId77" w:history="1">
              <w:r w:rsidRPr="00677178">
                <w:rPr>
                  <w:rStyle w:val="Hyperlink"/>
                  <w:rFonts w:cstheme="minorHAnsi"/>
                  <w:sz w:val="20"/>
                  <w:szCs w:val="20"/>
                </w:rPr>
                <w:t>https://www.globallogic.com</w:t>
              </w:r>
            </w:hyperlink>
          </w:p>
          <w:p w14:paraId="59A8ED8D" w14:textId="77777777" w:rsidR="00AA5B38" w:rsidRPr="00677178" w:rsidRDefault="00AA5B38" w:rsidP="00AA5B38">
            <w:pPr>
              <w:autoSpaceDE w:val="0"/>
              <w:autoSpaceDN w:val="0"/>
              <w:adjustRightInd w:val="0"/>
              <w:jc w:val="both"/>
              <w:rPr>
                <w:rFonts w:cstheme="minorHAnsi"/>
                <w:sz w:val="20"/>
                <w:szCs w:val="20"/>
              </w:rPr>
            </w:pPr>
            <w:r w:rsidRPr="00677178">
              <w:rPr>
                <w:rFonts w:cstheme="minorHAnsi"/>
                <w:sz w:val="20"/>
                <w:szCs w:val="20"/>
              </w:rPr>
              <w:t>GlobalLogic (Hitachi Group Company), je lídrom v oblasti digitálneho produktového inžinierstva. Spoločnosť GlobalLogic so sídlom v Silicon Valley prevádzkuje dizajnérske štúdiá a inžinierske centrá po celom svete, čím rozširuje svoje hlboké odborné znalosti o zákazníkov v automobilovom priemysle, komunikáciách, finančných službách, zdravotníctve a biologických vedách, médiách a zábave, výrobe, polovodičovom a technologickom priemysle. Zástupcovia spoločnosti s nami spolupracujú formou prednášok, riešením spoločných ročníkových projektov a záverečných prác.</w:t>
            </w:r>
          </w:p>
          <w:p w14:paraId="7F72A85E" w14:textId="77777777" w:rsidR="00AA5B38" w:rsidRPr="00677178" w:rsidRDefault="00AA5B38" w:rsidP="00AA5B38">
            <w:pPr>
              <w:autoSpaceDE w:val="0"/>
              <w:autoSpaceDN w:val="0"/>
              <w:adjustRightInd w:val="0"/>
              <w:jc w:val="both"/>
              <w:rPr>
                <w:rFonts w:cstheme="minorHAnsi"/>
                <w:b/>
                <w:bCs/>
                <w:sz w:val="20"/>
                <w:szCs w:val="20"/>
              </w:rPr>
            </w:pPr>
          </w:p>
        </w:tc>
      </w:tr>
      <w:tr w:rsidR="00556FBD" w:rsidRPr="00677178" w14:paraId="6D5C9D63" w14:textId="77777777" w:rsidTr="002D4762">
        <w:tc>
          <w:tcPr>
            <w:tcW w:w="708" w:type="dxa"/>
            <w:vMerge w:val="restart"/>
            <w:shd w:val="clear" w:color="auto" w:fill="F2F2F2" w:themeFill="background1" w:themeFillShade="F2"/>
          </w:tcPr>
          <w:p w14:paraId="076B9E12" w14:textId="77777777" w:rsidR="00556FBD" w:rsidRPr="00677178" w:rsidRDefault="00556FBD" w:rsidP="002D4762">
            <w:pPr>
              <w:spacing w:line="216" w:lineRule="auto"/>
              <w:jc w:val="center"/>
              <w:rPr>
                <w:b/>
                <w:iCs/>
              </w:rPr>
            </w:pPr>
            <w:r w:rsidRPr="00677178">
              <w:rPr>
                <w:b/>
                <w:iCs/>
              </w:rPr>
              <w:lastRenderedPageBreak/>
              <w:t>E</w:t>
            </w:r>
          </w:p>
        </w:tc>
        <w:tc>
          <w:tcPr>
            <w:tcW w:w="10073" w:type="dxa"/>
            <w:shd w:val="clear" w:color="auto" w:fill="F2F2F2" w:themeFill="background1" w:themeFillShade="F2"/>
          </w:tcPr>
          <w:p w14:paraId="469BCDD0" w14:textId="77777777" w:rsidR="00556FBD" w:rsidRPr="00677178" w:rsidRDefault="00556FBD" w:rsidP="002D4762">
            <w:pPr>
              <w:autoSpaceDE w:val="0"/>
              <w:autoSpaceDN w:val="0"/>
              <w:adjustRightInd w:val="0"/>
              <w:jc w:val="both"/>
              <w:rPr>
                <w:rFonts w:cstheme="minorHAnsi"/>
              </w:rPr>
            </w:pPr>
            <w:r w:rsidRPr="00677178">
              <w:rPr>
                <w:rFonts w:cstheme="minorHAnsi"/>
                <w:b/>
                <w:bCs/>
              </w:rPr>
              <w:t>Charakteristika možností sociálneho, športového, kultúrneho, duchovného a spoločenského vyžitia</w:t>
            </w:r>
            <w:r w:rsidRPr="00677178">
              <w:rPr>
                <w:rFonts w:cstheme="minorHAnsi"/>
              </w:rPr>
              <w:t xml:space="preserve">. </w:t>
            </w:r>
          </w:p>
          <w:p w14:paraId="62338405" w14:textId="77777777" w:rsidR="00556FBD" w:rsidRPr="00677178" w:rsidRDefault="00556FBD" w:rsidP="002D4762">
            <w:pPr>
              <w:spacing w:line="216" w:lineRule="auto"/>
              <w:jc w:val="both"/>
              <w:rPr>
                <w:rFonts w:cstheme="minorHAnsi"/>
                <w:b/>
                <w:bCs/>
              </w:rPr>
            </w:pPr>
          </w:p>
        </w:tc>
      </w:tr>
      <w:tr w:rsidR="00556FBD" w:rsidRPr="00677178" w14:paraId="5ED3387E" w14:textId="77777777" w:rsidTr="002D4762">
        <w:trPr>
          <w:trHeight w:val="873"/>
        </w:trPr>
        <w:tc>
          <w:tcPr>
            <w:tcW w:w="708" w:type="dxa"/>
            <w:vMerge/>
          </w:tcPr>
          <w:p w14:paraId="150EDC8C" w14:textId="77777777" w:rsidR="00556FBD" w:rsidRPr="00677178" w:rsidRDefault="00556FBD" w:rsidP="002D4762">
            <w:pPr>
              <w:spacing w:line="216" w:lineRule="auto"/>
              <w:jc w:val="center"/>
              <w:rPr>
                <w:bCs/>
                <w:iCs/>
              </w:rPr>
            </w:pPr>
          </w:p>
        </w:tc>
        <w:tc>
          <w:tcPr>
            <w:tcW w:w="10073" w:type="dxa"/>
          </w:tcPr>
          <w:p w14:paraId="671EC3D4" w14:textId="77777777" w:rsidR="002E3550" w:rsidRPr="00677178" w:rsidRDefault="002E3550" w:rsidP="002E3550">
            <w:pPr>
              <w:spacing w:line="216" w:lineRule="auto"/>
              <w:rPr>
                <w:rFonts w:cstheme="minorHAnsi"/>
                <w:sz w:val="20"/>
                <w:szCs w:val="20"/>
              </w:rPr>
            </w:pPr>
            <w:r w:rsidRPr="00677178">
              <w:rPr>
                <w:rFonts w:cstheme="minorHAnsi"/>
                <w:sz w:val="20"/>
                <w:szCs w:val="20"/>
              </w:rPr>
              <w:t>Na úrovni univerzity možnosti sociálneho, športového, kultúrneho, duchovného a spoločenského vyžitia popisuje smernica č.217 – najmä články 17, 18 a 19. (Link: </w:t>
            </w:r>
            <w:hyperlink r:id="rId78" w:history="1">
              <w:r w:rsidRPr="00677178">
                <w:rPr>
                  <w:rStyle w:val="Hyperlink"/>
                  <w:i/>
                  <w:iCs/>
                  <w:sz w:val="20"/>
                  <w:szCs w:val="20"/>
                </w:rPr>
                <w:t>https://www.uniza.sk/images/pdf/kvalita/2022/smernica-UNIZA-c-217-dodatok-1.pdf</w:t>
              </w:r>
            </w:hyperlink>
            <w:r w:rsidRPr="00677178">
              <w:rPr>
                <w:rFonts w:cstheme="minorHAnsi"/>
                <w:sz w:val="20"/>
                <w:szCs w:val="20"/>
              </w:rPr>
              <w:t>)</w:t>
            </w:r>
          </w:p>
          <w:p w14:paraId="224B903B" w14:textId="77777777" w:rsidR="002E3550" w:rsidRPr="00677178" w:rsidRDefault="002E3550" w:rsidP="002E3550">
            <w:pPr>
              <w:spacing w:line="216" w:lineRule="auto"/>
              <w:jc w:val="both"/>
              <w:rPr>
                <w:rFonts w:cstheme="minorHAnsi"/>
                <w:sz w:val="20"/>
                <w:szCs w:val="20"/>
              </w:rPr>
            </w:pPr>
          </w:p>
          <w:p w14:paraId="47E8F6B5" w14:textId="77777777" w:rsidR="002E3550" w:rsidRPr="00677178" w:rsidRDefault="002E3550" w:rsidP="002E3550">
            <w:pPr>
              <w:spacing w:line="216" w:lineRule="auto"/>
              <w:jc w:val="both"/>
              <w:rPr>
                <w:rFonts w:cstheme="minorHAnsi"/>
                <w:sz w:val="20"/>
                <w:szCs w:val="20"/>
              </w:rPr>
            </w:pPr>
            <w:r w:rsidRPr="00677178">
              <w:rPr>
                <w:rFonts w:cstheme="minorHAnsi"/>
                <w:sz w:val="20"/>
                <w:szCs w:val="20"/>
              </w:rPr>
              <w:t>Zoznam študentských organizácií:</w:t>
            </w:r>
          </w:p>
          <w:p w14:paraId="4F4D5E56" w14:textId="77777777" w:rsidR="002E3550" w:rsidRPr="00677178" w:rsidRDefault="002E3550" w:rsidP="002E3550">
            <w:pPr>
              <w:spacing w:line="216" w:lineRule="auto"/>
              <w:jc w:val="both"/>
              <w:rPr>
                <w:rFonts w:cstheme="minorHAnsi"/>
                <w:sz w:val="20"/>
                <w:szCs w:val="20"/>
              </w:rPr>
            </w:pPr>
            <w:hyperlink r:id="rId79" w:history="1">
              <w:r w:rsidRPr="00677178">
                <w:rPr>
                  <w:rStyle w:val="Hyperlink"/>
                  <w:rFonts w:cstheme="minorHAnsi"/>
                  <w:sz w:val="20"/>
                  <w:szCs w:val="20"/>
                </w:rPr>
                <w:t>https://www.uniza.sk/index.php/studenti/studentsky-zivot/studentske-organizacie</w:t>
              </w:r>
            </w:hyperlink>
          </w:p>
          <w:p w14:paraId="6628E840" w14:textId="77777777" w:rsidR="002E3550" w:rsidRPr="00677178" w:rsidRDefault="002E3550" w:rsidP="002E3550">
            <w:pPr>
              <w:spacing w:line="216" w:lineRule="auto"/>
              <w:jc w:val="both"/>
              <w:rPr>
                <w:rFonts w:cstheme="minorHAnsi"/>
                <w:sz w:val="20"/>
                <w:szCs w:val="20"/>
              </w:rPr>
            </w:pPr>
            <w:r w:rsidRPr="00677178">
              <w:rPr>
                <w:rFonts w:cstheme="minorHAnsi"/>
                <w:sz w:val="20"/>
                <w:szCs w:val="20"/>
              </w:rPr>
              <w:lastRenderedPageBreak/>
              <w:t>Poslaním študentských organizácií pôsobiacich na pôde Žilinskej univerzity v Žiline je sústrediť študentov so spoločnými záujmami a snažiť sa rozvíjať schopnosti v danom odbore, poskytovať svoje služby ostatným študentom, reprezentovať UNIZA na rôznych súťažiach a podujatiach a šíriť jej dobré meno. Ďalšie možností sociálneho, športového, kultúrneho, duchovného a spoločenského vyžitia študentov UNIZA:</w:t>
            </w:r>
          </w:p>
          <w:p w14:paraId="4A62C560" w14:textId="77777777" w:rsidR="002E3550" w:rsidRPr="00677178" w:rsidRDefault="002E3550" w:rsidP="002E3550">
            <w:pPr>
              <w:spacing w:line="216" w:lineRule="auto"/>
              <w:jc w:val="both"/>
              <w:rPr>
                <w:rFonts w:cstheme="minorHAnsi"/>
                <w:sz w:val="20"/>
                <w:szCs w:val="20"/>
              </w:rPr>
            </w:pPr>
            <w:hyperlink r:id="rId80" w:history="1">
              <w:r w:rsidRPr="00677178">
                <w:rPr>
                  <w:rStyle w:val="Hyperlink"/>
                  <w:rFonts w:cstheme="minorHAnsi"/>
                  <w:sz w:val="20"/>
                  <w:szCs w:val="20"/>
                </w:rPr>
                <w:t>https://www.uniza.sk/index.php/studenti/studentsky-zivot/volny-cas</w:t>
              </w:r>
            </w:hyperlink>
          </w:p>
          <w:p w14:paraId="4A3AE3D1" w14:textId="77777777" w:rsidR="002E3550" w:rsidRPr="00677178" w:rsidRDefault="002E3550" w:rsidP="002E3550">
            <w:pPr>
              <w:spacing w:line="216" w:lineRule="auto"/>
              <w:jc w:val="both"/>
              <w:rPr>
                <w:rFonts w:cstheme="minorHAnsi"/>
                <w:sz w:val="20"/>
                <w:szCs w:val="20"/>
              </w:rPr>
            </w:pPr>
          </w:p>
          <w:p w14:paraId="5042B100" w14:textId="77777777" w:rsidR="002E3550" w:rsidRPr="00677178" w:rsidRDefault="002E3550" w:rsidP="002E3550">
            <w:pPr>
              <w:spacing w:line="216" w:lineRule="auto"/>
              <w:jc w:val="both"/>
              <w:rPr>
                <w:rFonts w:cstheme="minorHAnsi"/>
                <w:sz w:val="20"/>
                <w:szCs w:val="20"/>
              </w:rPr>
            </w:pPr>
            <w:r w:rsidRPr="00677178">
              <w:rPr>
                <w:rFonts w:cstheme="minorHAnsi"/>
                <w:sz w:val="20"/>
                <w:szCs w:val="20"/>
              </w:rPr>
              <w:t>Na úrovni fakulty existujú ďalšie možnosti, ako sú ( v prípade priaznivej epidemickej situácie) Ples FEIT,  športový deň FEIT (jarné hry elektrikárov), vianočný punč s dekanom, a pod. V rámci študijného programu MI sa organizuje iDay, event (kultúrna akcia študentov prezentujúca ich záujmy a vydávanie časopisu), GameJam (event zameraný na vývoj hier), UnizaMasters (e-športový event), katedrové nepravidelne konané športovo-kultúrne udalosti (futbal, opekačka, cyklistika a pod.)</w:t>
            </w:r>
          </w:p>
          <w:p w14:paraId="762FAAD1" w14:textId="77777777" w:rsidR="00556FBD" w:rsidRPr="00677178" w:rsidRDefault="00556FBD" w:rsidP="002D4762">
            <w:pPr>
              <w:spacing w:line="216" w:lineRule="auto"/>
              <w:jc w:val="both"/>
              <w:rPr>
                <w:rFonts w:cstheme="minorHAnsi"/>
              </w:rPr>
            </w:pPr>
          </w:p>
          <w:p w14:paraId="1DB90A77" w14:textId="77777777" w:rsidR="00556FBD" w:rsidRPr="00677178" w:rsidRDefault="00556FBD" w:rsidP="002D4762">
            <w:pPr>
              <w:spacing w:line="216" w:lineRule="auto"/>
              <w:jc w:val="both"/>
              <w:rPr>
                <w:rFonts w:cstheme="minorHAnsi"/>
              </w:rPr>
            </w:pPr>
          </w:p>
        </w:tc>
      </w:tr>
      <w:tr w:rsidR="00556FBD" w:rsidRPr="00677178" w14:paraId="6DA3CB5C" w14:textId="77777777" w:rsidTr="002D4762">
        <w:tc>
          <w:tcPr>
            <w:tcW w:w="708" w:type="dxa"/>
            <w:vMerge w:val="restart"/>
            <w:shd w:val="clear" w:color="auto" w:fill="F2F2F2" w:themeFill="background1" w:themeFillShade="F2"/>
          </w:tcPr>
          <w:p w14:paraId="682B1BA1" w14:textId="77777777" w:rsidR="00556FBD" w:rsidRPr="00677178" w:rsidRDefault="00556FBD" w:rsidP="002D4762">
            <w:pPr>
              <w:spacing w:line="216" w:lineRule="auto"/>
              <w:jc w:val="center"/>
              <w:rPr>
                <w:b/>
                <w:iCs/>
              </w:rPr>
            </w:pPr>
            <w:r w:rsidRPr="00677178">
              <w:rPr>
                <w:b/>
                <w:iCs/>
              </w:rPr>
              <w:lastRenderedPageBreak/>
              <w:t>F</w:t>
            </w:r>
          </w:p>
        </w:tc>
        <w:tc>
          <w:tcPr>
            <w:tcW w:w="10073" w:type="dxa"/>
            <w:shd w:val="clear" w:color="auto" w:fill="F2F2F2" w:themeFill="background1" w:themeFillShade="F2"/>
          </w:tcPr>
          <w:p w14:paraId="58CFD1DE" w14:textId="77777777" w:rsidR="00556FBD" w:rsidRPr="00677178" w:rsidRDefault="00556FBD" w:rsidP="002D4762">
            <w:pPr>
              <w:autoSpaceDE w:val="0"/>
              <w:autoSpaceDN w:val="0"/>
              <w:adjustRightInd w:val="0"/>
              <w:jc w:val="both"/>
              <w:rPr>
                <w:rFonts w:cstheme="minorHAnsi"/>
                <w:b/>
                <w:bCs/>
              </w:rPr>
            </w:pPr>
            <w:r w:rsidRPr="00677178">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677178" w:rsidRDefault="00556FBD" w:rsidP="002D4762">
            <w:pPr>
              <w:spacing w:line="216" w:lineRule="auto"/>
              <w:jc w:val="both"/>
              <w:rPr>
                <w:rFonts w:cstheme="minorHAnsi"/>
                <w:b/>
                <w:bCs/>
              </w:rPr>
            </w:pPr>
          </w:p>
        </w:tc>
      </w:tr>
      <w:tr w:rsidR="00556FBD" w:rsidRPr="00677178" w14:paraId="602056D6" w14:textId="77777777" w:rsidTr="002D4762">
        <w:trPr>
          <w:trHeight w:val="875"/>
        </w:trPr>
        <w:tc>
          <w:tcPr>
            <w:tcW w:w="708" w:type="dxa"/>
            <w:vMerge/>
          </w:tcPr>
          <w:p w14:paraId="3FBD815B" w14:textId="77777777" w:rsidR="00556FBD" w:rsidRPr="00677178" w:rsidRDefault="00556FBD" w:rsidP="002D4762">
            <w:pPr>
              <w:spacing w:line="216" w:lineRule="auto"/>
              <w:jc w:val="both"/>
              <w:rPr>
                <w:bCs/>
                <w:iCs/>
              </w:rPr>
            </w:pPr>
          </w:p>
        </w:tc>
        <w:tc>
          <w:tcPr>
            <w:tcW w:w="10073" w:type="dxa"/>
          </w:tcPr>
          <w:p w14:paraId="4A3B377B" w14:textId="77777777" w:rsidR="00552BF4" w:rsidRPr="00677178" w:rsidRDefault="00552BF4" w:rsidP="00552BF4">
            <w:pPr>
              <w:spacing w:line="216" w:lineRule="auto"/>
              <w:jc w:val="both"/>
              <w:rPr>
                <w:rFonts w:cstheme="minorHAnsi"/>
                <w:i/>
                <w:iCs/>
                <w:sz w:val="20"/>
                <w:szCs w:val="20"/>
              </w:rPr>
            </w:pPr>
            <w:r w:rsidRPr="00677178">
              <w:rPr>
                <w:rFonts w:cstheme="minorHAnsi"/>
                <w:sz w:val="20"/>
                <w:szCs w:val="20"/>
              </w:rPr>
              <w:t>Na úrovni univerzity definuje procesy, postupy a štruktúry Smernica 219 – Mobility študentov a zamestnancov Žilinskej univerzity v Žiline v zahraničí.</w:t>
            </w:r>
            <w:r w:rsidRPr="00677178">
              <w:rPr>
                <w:rFonts w:cstheme="minorHAnsi"/>
                <w:i/>
                <w:iCs/>
                <w:sz w:val="20"/>
                <w:szCs w:val="20"/>
              </w:rPr>
              <w:t xml:space="preserve"> (Link: </w:t>
            </w:r>
            <w:hyperlink r:id="rId81" w:history="1">
              <w:r w:rsidRPr="00677178">
                <w:rPr>
                  <w:rStyle w:val="Hyperlink"/>
                  <w:i/>
                  <w:iCs/>
                  <w:sz w:val="20"/>
                  <w:szCs w:val="20"/>
                </w:rPr>
                <w:t>https://www.uniza.sk/images/pdf/kvalita/2021/smernica-UNIZA-c-219.pdf</w:t>
              </w:r>
            </w:hyperlink>
            <w:r w:rsidRPr="00677178">
              <w:rPr>
                <w:rFonts w:cstheme="minorHAnsi"/>
                <w:i/>
                <w:iCs/>
                <w:sz w:val="20"/>
                <w:szCs w:val="20"/>
              </w:rPr>
              <w:t>)</w:t>
            </w:r>
          </w:p>
          <w:p w14:paraId="5CCC4565" w14:textId="77777777" w:rsidR="00552BF4" w:rsidRPr="00677178" w:rsidRDefault="00552BF4" w:rsidP="00552BF4">
            <w:pPr>
              <w:spacing w:line="216" w:lineRule="auto"/>
              <w:jc w:val="both"/>
              <w:rPr>
                <w:rFonts w:cstheme="minorHAnsi"/>
                <w:sz w:val="20"/>
                <w:szCs w:val="20"/>
              </w:rPr>
            </w:pPr>
            <w:r w:rsidRPr="00677178">
              <w:rPr>
                <w:rFonts w:cstheme="minorHAnsi"/>
                <w:sz w:val="20"/>
                <w:szCs w:val="20"/>
              </w:rPr>
              <w:t>Na úrovni fakulty sú podrobné informácie pre študentov uvedené na webovej stránke:</w:t>
            </w:r>
          </w:p>
          <w:p w14:paraId="238F1A1F" w14:textId="77777777" w:rsidR="00552BF4" w:rsidRPr="00677178" w:rsidRDefault="00552BF4" w:rsidP="00552BF4">
            <w:pPr>
              <w:spacing w:line="216" w:lineRule="auto"/>
              <w:jc w:val="both"/>
              <w:rPr>
                <w:rFonts w:cstheme="minorHAnsi"/>
                <w:i/>
                <w:iCs/>
                <w:sz w:val="20"/>
                <w:szCs w:val="20"/>
              </w:rPr>
            </w:pPr>
            <w:hyperlink r:id="rId82" w:history="1">
              <w:r w:rsidRPr="00677178">
                <w:rPr>
                  <w:rStyle w:val="Hyperlink"/>
                  <w:rFonts w:cstheme="minorHAnsi"/>
                  <w:i/>
                  <w:iCs/>
                  <w:sz w:val="20"/>
                  <w:szCs w:val="20"/>
                </w:rPr>
                <w:t>https://feit.uniza.sk/studenti/mobilita-erasmus-2/</w:t>
              </w:r>
            </w:hyperlink>
          </w:p>
          <w:p w14:paraId="43E9D65A" w14:textId="77777777" w:rsidR="00552BF4" w:rsidRPr="00677178" w:rsidRDefault="00552BF4" w:rsidP="00552BF4">
            <w:pPr>
              <w:spacing w:line="216" w:lineRule="auto"/>
              <w:jc w:val="both"/>
              <w:rPr>
                <w:rFonts w:cstheme="minorHAnsi"/>
                <w:sz w:val="20"/>
                <w:szCs w:val="20"/>
              </w:rPr>
            </w:pPr>
            <w:r w:rsidRPr="00677178">
              <w:rPr>
                <w:rFonts w:cstheme="minorHAnsi"/>
                <w:sz w:val="20"/>
                <w:szCs w:val="20"/>
              </w:rPr>
              <w:t xml:space="preserve">kontaktná osoba: Mgr.Silvia Pirníková, </w:t>
            </w:r>
            <w:hyperlink r:id="rId83" w:history="1">
              <w:r w:rsidRPr="00677178">
                <w:rPr>
                  <w:rStyle w:val="Hyperlink"/>
                  <w:rFonts w:cstheme="minorHAnsi"/>
                  <w:i/>
                  <w:iCs/>
                  <w:sz w:val="20"/>
                  <w:szCs w:val="20"/>
                </w:rPr>
                <w:t>silvia.pirnikova@uniza.sk</w:t>
              </w:r>
            </w:hyperlink>
          </w:p>
          <w:p w14:paraId="7CD11248" w14:textId="77777777" w:rsidR="00552BF4" w:rsidRPr="00677178" w:rsidRDefault="00552BF4" w:rsidP="00552BF4">
            <w:pPr>
              <w:spacing w:line="216" w:lineRule="auto"/>
              <w:jc w:val="both"/>
              <w:rPr>
                <w:rFonts w:cstheme="minorHAnsi"/>
                <w:sz w:val="20"/>
                <w:szCs w:val="20"/>
              </w:rPr>
            </w:pPr>
            <w:r w:rsidRPr="00677178">
              <w:rPr>
                <w:rFonts w:cstheme="minorHAnsi"/>
                <w:sz w:val="20"/>
                <w:szCs w:val="20"/>
              </w:rPr>
              <w:t>Na úrovni študijného programu MI je koordinátorom:</w:t>
            </w:r>
          </w:p>
          <w:p w14:paraId="7BB76151" w14:textId="77777777" w:rsidR="00552BF4" w:rsidRPr="00677178" w:rsidRDefault="00552BF4" w:rsidP="00552BF4">
            <w:pPr>
              <w:spacing w:line="216" w:lineRule="auto"/>
              <w:jc w:val="both"/>
              <w:rPr>
                <w:rFonts w:cstheme="minorHAnsi"/>
                <w:i/>
                <w:iCs/>
                <w:sz w:val="20"/>
                <w:szCs w:val="20"/>
              </w:rPr>
            </w:pPr>
            <w:r w:rsidRPr="00677178">
              <w:rPr>
                <w:rFonts w:cstheme="minorHAnsi"/>
                <w:sz w:val="20"/>
                <w:szCs w:val="20"/>
              </w:rPr>
              <w:t xml:space="preserve">kontaktná osoba: prof. Ing. Peter Počta, PhD. - </w:t>
            </w:r>
            <w:hyperlink r:id="rId84" w:history="1">
              <w:r w:rsidRPr="00677178">
                <w:rPr>
                  <w:rStyle w:val="Hyperlink"/>
                  <w:rFonts w:cstheme="minorHAnsi"/>
                  <w:i/>
                  <w:iCs/>
                  <w:sz w:val="20"/>
                  <w:szCs w:val="20"/>
                </w:rPr>
                <w:t>peter.pocta@uniza.sk</w:t>
              </w:r>
            </w:hyperlink>
          </w:p>
          <w:p w14:paraId="163A92D9" w14:textId="77777777" w:rsidR="00556FBD" w:rsidRPr="00677178" w:rsidRDefault="00556FBD" w:rsidP="002D4762">
            <w:pPr>
              <w:spacing w:line="216" w:lineRule="auto"/>
              <w:jc w:val="both"/>
              <w:rPr>
                <w:rFonts w:cstheme="minorHAnsi"/>
                <w:i/>
                <w:iCs/>
                <w:sz w:val="18"/>
                <w:szCs w:val="18"/>
              </w:rPr>
            </w:pPr>
          </w:p>
        </w:tc>
      </w:tr>
    </w:tbl>
    <w:p w14:paraId="53B03EEF" w14:textId="77777777" w:rsidR="00556FBD" w:rsidRPr="00677178" w:rsidRDefault="00556FBD" w:rsidP="00556FBD">
      <w:pPr>
        <w:rPr>
          <w:rFonts w:cstheme="minorHAnsi"/>
          <w:sz w:val="16"/>
          <w:szCs w:val="16"/>
        </w:rPr>
      </w:pPr>
    </w:p>
    <w:p w14:paraId="2B6B45F2" w14:textId="77777777" w:rsidR="00556FBD" w:rsidRPr="00677178"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708"/>
        <w:gridCol w:w="10073"/>
      </w:tblGrid>
      <w:tr w:rsidR="00556FBD" w:rsidRPr="00677178" w14:paraId="2A10F882" w14:textId="77777777" w:rsidTr="002D4762">
        <w:trPr>
          <w:trHeight w:val="342"/>
        </w:trPr>
        <w:tc>
          <w:tcPr>
            <w:tcW w:w="708" w:type="dxa"/>
            <w:shd w:val="clear" w:color="auto" w:fill="2E74B5" w:themeFill="accent1" w:themeFillShade="BF"/>
            <w:vAlign w:val="center"/>
          </w:tcPr>
          <w:p w14:paraId="4D6716B3" w14:textId="77777777" w:rsidR="00556FBD" w:rsidRPr="00677178" w:rsidRDefault="00556FBD" w:rsidP="002D4762">
            <w:pPr>
              <w:spacing w:line="216" w:lineRule="auto"/>
              <w:jc w:val="center"/>
              <w:rPr>
                <w:rFonts w:cstheme="minorHAnsi"/>
                <w:b/>
                <w:iCs/>
                <w:color w:val="FFFFFF" w:themeColor="background1"/>
              </w:rPr>
            </w:pPr>
            <w:r w:rsidRPr="00677178">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677178" w:rsidRDefault="00556FBD" w:rsidP="002D4762">
            <w:pPr>
              <w:autoSpaceDE w:val="0"/>
              <w:autoSpaceDN w:val="0"/>
              <w:adjustRightInd w:val="0"/>
              <w:rPr>
                <w:rFonts w:cstheme="minorHAnsi"/>
                <w:b/>
                <w:bCs/>
                <w:color w:val="FFFFFF" w:themeColor="background1"/>
              </w:rPr>
            </w:pPr>
            <w:r w:rsidRPr="00677178">
              <w:rPr>
                <w:rFonts w:cstheme="minorHAnsi"/>
                <w:b/>
                <w:bCs/>
                <w:color w:val="FFFFFF" w:themeColor="background1"/>
              </w:rPr>
              <w:t xml:space="preserve">Požadované schopnosti a predpoklady uchádzača o štúdium študijného programu </w:t>
            </w:r>
          </w:p>
        </w:tc>
      </w:tr>
      <w:tr w:rsidR="00556FBD" w:rsidRPr="00677178" w14:paraId="4C2C14B6" w14:textId="77777777" w:rsidTr="002D4762">
        <w:trPr>
          <w:trHeight w:val="331"/>
        </w:trPr>
        <w:tc>
          <w:tcPr>
            <w:tcW w:w="708" w:type="dxa"/>
            <w:vMerge w:val="restart"/>
            <w:shd w:val="clear" w:color="auto" w:fill="F2F2F2" w:themeFill="background1" w:themeFillShade="F2"/>
          </w:tcPr>
          <w:p w14:paraId="681A5C48" w14:textId="77777777" w:rsidR="00556FBD" w:rsidRPr="00677178" w:rsidRDefault="00556FBD" w:rsidP="002D4762">
            <w:pPr>
              <w:spacing w:line="216" w:lineRule="auto"/>
              <w:jc w:val="center"/>
              <w:rPr>
                <w:rFonts w:cstheme="minorHAnsi"/>
                <w:b/>
                <w:iCs/>
              </w:rPr>
            </w:pPr>
            <w:r w:rsidRPr="00677178">
              <w:rPr>
                <w:rFonts w:cstheme="minorHAnsi"/>
                <w:b/>
                <w:iCs/>
              </w:rPr>
              <w:t>A</w:t>
            </w:r>
          </w:p>
        </w:tc>
        <w:tc>
          <w:tcPr>
            <w:tcW w:w="10073" w:type="dxa"/>
            <w:shd w:val="clear" w:color="auto" w:fill="F2F2F2" w:themeFill="background1" w:themeFillShade="F2"/>
            <w:vAlign w:val="center"/>
          </w:tcPr>
          <w:p w14:paraId="565313D1" w14:textId="77777777" w:rsidR="00556FBD" w:rsidRPr="00677178" w:rsidRDefault="00556FBD" w:rsidP="002D4762">
            <w:pPr>
              <w:spacing w:line="216" w:lineRule="auto"/>
              <w:jc w:val="both"/>
              <w:rPr>
                <w:rFonts w:cstheme="minorHAnsi"/>
                <w:b/>
              </w:rPr>
            </w:pPr>
            <w:r w:rsidRPr="00677178">
              <w:rPr>
                <w:rFonts w:cstheme="minorHAnsi"/>
                <w:b/>
              </w:rPr>
              <w:t>Požadované schopnosti a predpoklady potrebné na prijatie na štúdium</w:t>
            </w:r>
          </w:p>
        </w:tc>
      </w:tr>
      <w:tr w:rsidR="00556FBD" w:rsidRPr="00677178" w14:paraId="52B25C4E" w14:textId="77777777" w:rsidTr="002D4762">
        <w:trPr>
          <w:trHeight w:val="1074"/>
        </w:trPr>
        <w:tc>
          <w:tcPr>
            <w:tcW w:w="708" w:type="dxa"/>
            <w:vMerge/>
            <w:shd w:val="clear" w:color="auto" w:fill="auto"/>
          </w:tcPr>
          <w:p w14:paraId="52237783" w14:textId="77777777" w:rsidR="00556FBD" w:rsidRPr="00677178" w:rsidRDefault="00556FBD" w:rsidP="002D4762">
            <w:pPr>
              <w:spacing w:line="216" w:lineRule="auto"/>
              <w:jc w:val="center"/>
              <w:rPr>
                <w:rFonts w:cstheme="minorHAnsi"/>
                <w:bCs/>
                <w:iCs/>
              </w:rPr>
            </w:pPr>
          </w:p>
        </w:tc>
        <w:tc>
          <w:tcPr>
            <w:tcW w:w="10073" w:type="dxa"/>
            <w:shd w:val="clear" w:color="auto" w:fill="auto"/>
            <w:vAlign w:val="center"/>
          </w:tcPr>
          <w:p w14:paraId="24459254" w14:textId="77777777" w:rsidR="0096531A" w:rsidRPr="00677178" w:rsidRDefault="0096531A" w:rsidP="0096531A">
            <w:pPr>
              <w:spacing w:line="216" w:lineRule="auto"/>
              <w:jc w:val="both"/>
              <w:rPr>
                <w:rFonts w:cstheme="minorHAnsi"/>
                <w:sz w:val="20"/>
                <w:szCs w:val="20"/>
              </w:rPr>
            </w:pPr>
            <w:r w:rsidRPr="00677178">
              <w:rPr>
                <w:rFonts w:cstheme="minorHAnsi"/>
                <w:sz w:val="20"/>
                <w:szCs w:val="20"/>
              </w:rPr>
              <w:t xml:space="preserve">Na úrovni univerzity definuje procesy, postupy a štruktúry Smernica 206 – Zásady a pravidlá prijímacieho konania na štúdium na UNIZA. (Link: </w:t>
            </w:r>
            <w:hyperlink r:id="rId85" w:history="1">
              <w:r w:rsidRPr="00677178">
                <w:rPr>
                  <w:rStyle w:val="Hyperlink"/>
                  <w:rFonts w:cstheme="minorHAnsi"/>
                  <w:i/>
                  <w:iCs/>
                  <w:sz w:val="20"/>
                  <w:szCs w:val="20"/>
                </w:rPr>
                <w:t>https://akreditacia.uniza.sk/doc/S_206_2021.pdf</w:t>
              </w:r>
            </w:hyperlink>
            <w:r w:rsidRPr="00677178">
              <w:rPr>
                <w:rFonts w:cstheme="minorHAnsi"/>
                <w:sz w:val="20"/>
                <w:szCs w:val="20"/>
              </w:rPr>
              <w:t>)</w:t>
            </w:r>
          </w:p>
          <w:p w14:paraId="1C0B6C0C" w14:textId="77777777" w:rsidR="0096531A" w:rsidRPr="00677178" w:rsidRDefault="0096531A" w:rsidP="0096531A">
            <w:pPr>
              <w:spacing w:line="216" w:lineRule="auto"/>
              <w:jc w:val="both"/>
              <w:rPr>
                <w:rFonts w:cstheme="minorHAnsi"/>
                <w:sz w:val="20"/>
                <w:szCs w:val="20"/>
              </w:rPr>
            </w:pPr>
            <w:r w:rsidRPr="00677178">
              <w:rPr>
                <w:rFonts w:cstheme="minorHAnsi"/>
                <w:sz w:val="20"/>
                <w:szCs w:val="20"/>
              </w:rPr>
              <w:t>Na úrovni fakulty sú Akademickým senátom schválené Zásady a pravidlá prijatia, kde sú podrobne opísané všetky požadované schopnosti a predpoklady potrebné na prijatie na štúdium jednotlivých študijných programov na FEIT, vrátane študijného programu MI, sú dostupné na:</w:t>
            </w:r>
          </w:p>
          <w:p w14:paraId="3EFEDEB3" w14:textId="7D3CBF6E" w:rsidR="00556FBD" w:rsidRPr="00677178" w:rsidRDefault="0096531A" w:rsidP="0096531A">
            <w:pPr>
              <w:autoSpaceDE w:val="0"/>
              <w:autoSpaceDN w:val="0"/>
              <w:adjustRightInd w:val="0"/>
              <w:rPr>
                <w:rFonts w:cstheme="minorHAnsi"/>
                <w:bCs/>
                <w:i/>
                <w:iCs/>
                <w:sz w:val="18"/>
                <w:szCs w:val="18"/>
              </w:rPr>
            </w:pPr>
            <w:hyperlink r:id="rId86" w:history="1">
              <w:r w:rsidRPr="00677178">
                <w:rPr>
                  <w:rStyle w:val="Hyperlink"/>
                  <w:rFonts w:cstheme="minorHAnsi"/>
                  <w:i/>
                  <w:iCs/>
                  <w:sz w:val="20"/>
                  <w:szCs w:val="20"/>
                </w:rPr>
                <w:t>https://feit.uniza.sk/wp-content/uploads/2024/10/FEIT_Zasady_pravidla_prijatia_2025-2026_Ing-schvalene.pdf</w:t>
              </w:r>
            </w:hyperlink>
            <w:r w:rsidR="00556FBD" w:rsidRPr="00677178">
              <w:rPr>
                <w:rFonts w:cstheme="minorHAnsi"/>
                <w:i/>
                <w:iCs/>
                <w:sz w:val="18"/>
                <w:szCs w:val="18"/>
              </w:rPr>
              <w:t xml:space="preserve"> </w:t>
            </w:r>
          </w:p>
        </w:tc>
      </w:tr>
      <w:tr w:rsidR="00556FBD" w:rsidRPr="00677178" w14:paraId="18EFC37D" w14:textId="77777777" w:rsidTr="002D4762">
        <w:trPr>
          <w:trHeight w:val="342"/>
        </w:trPr>
        <w:tc>
          <w:tcPr>
            <w:tcW w:w="708" w:type="dxa"/>
            <w:vMerge w:val="restart"/>
            <w:shd w:val="clear" w:color="auto" w:fill="F2F2F2" w:themeFill="background1" w:themeFillShade="F2"/>
          </w:tcPr>
          <w:p w14:paraId="1F8C1007" w14:textId="77777777" w:rsidR="00556FBD" w:rsidRPr="00677178" w:rsidRDefault="00556FBD" w:rsidP="002D4762">
            <w:pPr>
              <w:spacing w:line="216" w:lineRule="auto"/>
              <w:jc w:val="center"/>
              <w:rPr>
                <w:rFonts w:cstheme="minorHAnsi"/>
                <w:b/>
                <w:iCs/>
              </w:rPr>
            </w:pPr>
            <w:r w:rsidRPr="00677178">
              <w:rPr>
                <w:rFonts w:cstheme="minorHAnsi"/>
                <w:b/>
                <w:iCs/>
              </w:rPr>
              <w:t>B</w:t>
            </w:r>
          </w:p>
        </w:tc>
        <w:tc>
          <w:tcPr>
            <w:tcW w:w="10073" w:type="dxa"/>
            <w:shd w:val="clear" w:color="auto" w:fill="F2F2F2" w:themeFill="background1" w:themeFillShade="F2"/>
            <w:vAlign w:val="center"/>
          </w:tcPr>
          <w:p w14:paraId="5B4FA167" w14:textId="77777777" w:rsidR="00556FBD" w:rsidRPr="00677178" w:rsidRDefault="00556FBD" w:rsidP="002D4762">
            <w:pPr>
              <w:spacing w:line="216" w:lineRule="auto"/>
              <w:jc w:val="both"/>
              <w:rPr>
                <w:rFonts w:cstheme="minorHAnsi"/>
                <w:b/>
              </w:rPr>
            </w:pPr>
            <w:r w:rsidRPr="00677178">
              <w:rPr>
                <w:rFonts w:cstheme="minorHAnsi"/>
                <w:b/>
              </w:rPr>
              <w:t>Postupy prijímania na štúdium.</w:t>
            </w:r>
          </w:p>
        </w:tc>
      </w:tr>
      <w:tr w:rsidR="00556FBD" w:rsidRPr="00677178" w14:paraId="15034C92" w14:textId="77777777" w:rsidTr="002D4762">
        <w:trPr>
          <w:trHeight w:val="862"/>
        </w:trPr>
        <w:tc>
          <w:tcPr>
            <w:tcW w:w="708" w:type="dxa"/>
            <w:vMerge/>
            <w:shd w:val="clear" w:color="auto" w:fill="auto"/>
          </w:tcPr>
          <w:p w14:paraId="412B486F" w14:textId="77777777" w:rsidR="00556FBD" w:rsidRPr="00677178" w:rsidRDefault="00556FBD" w:rsidP="002D4762">
            <w:pPr>
              <w:spacing w:line="216" w:lineRule="auto"/>
              <w:jc w:val="both"/>
              <w:rPr>
                <w:rFonts w:cstheme="minorHAnsi"/>
                <w:b/>
                <w:iCs/>
              </w:rPr>
            </w:pPr>
          </w:p>
        </w:tc>
        <w:tc>
          <w:tcPr>
            <w:tcW w:w="10073" w:type="dxa"/>
            <w:shd w:val="clear" w:color="auto" w:fill="auto"/>
            <w:vAlign w:val="center"/>
          </w:tcPr>
          <w:p w14:paraId="30EF0DB8" w14:textId="77777777" w:rsidR="003A35CB" w:rsidRPr="00677178" w:rsidRDefault="003A35CB" w:rsidP="003A35CB">
            <w:pPr>
              <w:spacing w:line="216" w:lineRule="auto"/>
              <w:jc w:val="both"/>
              <w:rPr>
                <w:rFonts w:cstheme="minorHAnsi"/>
                <w:sz w:val="20"/>
                <w:szCs w:val="20"/>
              </w:rPr>
            </w:pPr>
            <w:r w:rsidRPr="00677178">
              <w:rPr>
                <w:rFonts w:cstheme="minorHAnsi"/>
                <w:sz w:val="20"/>
                <w:szCs w:val="20"/>
              </w:rPr>
              <w:t xml:space="preserve">Na úrovni univerzity definuje procesy, postupy a štruktúry </w:t>
            </w:r>
            <w:r w:rsidRPr="00677178">
              <w:rPr>
                <w:rFonts w:cstheme="minorHAnsi"/>
                <w:b/>
                <w:bCs/>
                <w:sz w:val="20"/>
                <w:szCs w:val="20"/>
              </w:rPr>
              <w:t>Smernica 206 – Zásady a pravidlá prijímacieho konania na štúdium na UNIZA</w:t>
            </w:r>
            <w:r w:rsidRPr="00677178">
              <w:rPr>
                <w:rFonts w:cstheme="minorHAnsi"/>
                <w:sz w:val="20"/>
                <w:szCs w:val="20"/>
              </w:rPr>
              <w:t xml:space="preserve">. (Link: </w:t>
            </w:r>
            <w:hyperlink r:id="rId87" w:history="1">
              <w:r w:rsidRPr="00677178">
                <w:rPr>
                  <w:rStyle w:val="Hyperlink"/>
                  <w:rFonts w:cstheme="minorHAnsi"/>
                  <w:i/>
                  <w:iCs/>
                  <w:sz w:val="20"/>
                  <w:szCs w:val="20"/>
                </w:rPr>
                <w:t>https://akreditacia.uniza.sk/doc/S_206_2021.pdf</w:t>
              </w:r>
            </w:hyperlink>
            <w:r w:rsidRPr="00677178">
              <w:rPr>
                <w:rFonts w:cstheme="minorHAnsi"/>
                <w:sz w:val="20"/>
                <w:szCs w:val="20"/>
              </w:rPr>
              <w:t>)</w:t>
            </w:r>
          </w:p>
          <w:p w14:paraId="5DEE12CD" w14:textId="77777777" w:rsidR="003A35CB" w:rsidRPr="00677178" w:rsidRDefault="003A35CB" w:rsidP="003A35CB">
            <w:pPr>
              <w:spacing w:line="216" w:lineRule="auto"/>
              <w:jc w:val="both"/>
              <w:rPr>
                <w:rFonts w:cstheme="minorHAnsi"/>
                <w:sz w:val="20"/>
                <w:szCs w:val="20"/>
              </w:rPr>
            </w:pPr>
          </w:p>
          <w:p w14:paraId="11541CD7" w14:textId="77777777" w:rsidR="003A35CB" w:rsidRPr="00677178" w:rsidRDefault="003A35CB" w:rsidP="003A35CB">
            <w:pPr>
              <w:spacing w:line="216" w:lineRule="auto"/>
              <w:jc w:val="both"/>
              <w:rPr>
                <w:rFonts w:cstheme="minorHAnsi"/>
                <w:sz w:val="20"/>
                <w:szCs w:val="20"/>
              </w:rPr>
            </w:pPr>
            <w:r w:rsidRPr="00677178">
              <w:rPr>
                <w:rFonts w:cstheme="minorHAnsi"/>
                <w:sz w:val="20"/>
                <w:szCs w:val="20"/>
              </w:rPr>
              <w:t>Na úrovni fakulty sú Akademickým senátom schválené Zásady a pravidlá prijatia, kde sú podrobne opísané všetky relevantné skutočnosti a postupy prijímania na štúdium jednotlivých študijných programov na FEIT, vrátane MI a sú dostupné na:</w:t>
            </w:r>
          </w:p>
          <w:p w14:paraId="7F0D5B6E" w14:textId="78758846" w:rsidR="00556FBD" w:rsidRPr="00677178" w:rsidRDefault="0075008A" w:rsidP="002D4762">
            <w:pPr>
              <w:spacing w:line="216" w:lineRule="auto"/>
              <w:jc w:val="both"/>
            </w:pPr>
            <w:hyperlink r:id="rId88" w:history="1">
              <w:r w:rsidRPr="00677178">
                <w:rPr>
                  <w:rStyle w:val="Hyperlink"/>
                  <w:sz w:val="20"/>
                  <w:szCs w:val="20"/>
                </w:rPr>
                <w:t>https://feit.uniza.sk/wp-content/uploads/2024/10/FEIT_Zasady_pravidla_prijatia_2025-2026_Bc-schvalene.pdf</w:t>
              </w:r>
            </w:hyperlink>
          </w:p>
          <w:p w14:paraId="18DA97EE" w14:textId="1D677AA3" w:rsidR="0075008A" w:rsidRPr="00677178" w:rsidRDefault="0075008A" w:rsidP="002D4762">
            <w:pPr>
              <w:spacing w:line="216" w:lineRule="auto"/>
              <w:jc w:val="both"/>
              <w:rPr>
                <w:rFonts w:cstheme="minorHAnsi"/>
                <w:b/>
                <w:bCs/>
              </w:rPr>
            </w:pPr>
          </w:p>
        </w:tc>
      </w:tr>
      <w:tr w:rsidR="00556FBD" w:rsidRPr="00677178" w14:paraId="51A2ED69" w14:textId="77777777" w:rsidTr="002D4762">
        <w:trPr>
          <w:trHeight w:val="342"/>
        </w:trPr>
        <w:tc>
          <w:tcPr>
            <w:tcW w:w="708" w:type="dxa"/>
            <w:vMerge w:val="restart"/>
            <w:shd w:val="clear" w:color="auto" w:fill="F2F2F2" w:themeFill="background1" w:themeFillShade="F2"/>
          </w:tcPr>
          <w:p w14:paraId="3A9D3EFA" w14:textId="77777777" w:rsidR="00556FBD" w:rsidRPr="00677178" w:rsidRDefault="00556FBD" w:rsidP="002D4762">
            <w:pPr>
              <w:spacing w:line="216" w:lineRule="auto"/>
              <w:jc w:val="center"/>
              <w:rPr>
                <w:rFonts w:cstheme="minorHAnsi"/>
                <w:b/>
                <w:iCs/>
              </w:rPr>
            </w:pPr>
            <w:r w:rsidRPr="00677178">
              <w:rPr>
                <w:rFonts w:cstheme="minorHAnsi"/>
                <w:b/>
                <w:iCs/>
              </w:rPr>
              <w:t>C</w:t>
            </w:r>
          </w:p>
        </w:tc>
        <w:tc>
          <w:tcPr>
            <w:tcW w:w="10073" w:type="dxa"/>
            <w:shd w:val="clear" w:color="auto" w:fill="F2F2F2" w:themeFill="background1" w:themeFillShade="F2"/>
            <w:vAlign w:val="center"/>
          </w:tcPr>
          <w:p w14:paraId="3D85D0AA" w14:textId="77777777" w:rsidR="00556FBD" w:rsidRPr="00677178" w:rsidRDefault="00556FBD" w:rsidP="002D4762">
            <w:pPr>
              <w:spacing w:line="216" w:lineRule="auto"/>
              <w:jc w:val="both"/>
              <w:rPr>
                <w:b/>
                <w:bCs/>
                <w:i/>
                <w:color w:val="AEAAAA" w:themeColor="background2" w:themeShade="BF"/>
              </w:rPr>
            </w:pPr>
            <w:r w:rsidRPr="00677178">
              <w:rPr>
                <w:rFonts w:cstheme="minorHAnsi"/>
                <w:b/>
                <w:bCs/>
              </w:rPr>
              <w:t>Výsledky prijímacieho konania za posledné obdobie.</w:t>
            </w:r>
          </w:p>
        </w:tc>
      </w:tr>
      <w:tr w:rsidR="00556FBD" w:rsidRPr="00677178" w14:paraId="4BD0E305" w14:textId="77777777" w:rsidTr="002D4762">
        <w:trPr>
          <w:trHeight w:val="875"/>
        </w:trPr>
        <w:tc>
          <w:tcPr>
            <w:tcW w:w="708" w:type="dxa"/>
            <w:vMerge/>
          </w:tcPr>
          <w:p w14:paraId="727AC54F" w14:textId="77777777" w:rsidR="00556FBD" w:rsidRPr="00677178" w:rsidRDefault="00556FBD" w:rsidP="002D4762">
            <w:pPr>
              <w:spacing w:line="216" w:lineRule="auto"/>
              <w:jc w:val="both"/>
              <w:rPr>
                <w:bCs/>
                <w:iCs/>
              </w:rPr>
            </w:pPr>
          </w:p>
        </w:tc>
        <w:tc>
          <w:tcPr>
            <w:tcW w:w="10073" w:type="dxa"/>
          </w:tcPr>
          <w:p w14:paraId="0BE647B1" w14:textId="77777777" w:rsidR="00DE35E3" w:rsidRPr="00677178" w:rsidRDefault="00DE35E3" w:rsidP="00DE35E3">
            <w:pPr>
              <w:spacing w:before="100" w:beforeAutospacing="1" w:after="100" w:afterAutospacing="1"/>
              <w:rPr>
                <w:rFonts w:eastAsia="Times New Roman" w:cstheme="minorHAnsi"/>
                <w:sz w:val="20"/>
                <w:szCs w:val="20"/>
                <w:lang w:eastAsia="en-GB"/>
              </w:rPr>
            </w:pPr>
            <w:r w:rsidRPr="00677178">
              <w:rPr>
                <w:rFonts w:eastAsia="Times New Roman" w:cstheme="minorHAnsi"/>
                <w:sz w:val="20"/>
                <w:szCs w:val="20"/>
                <w:lang w:eastAsia="en-GB"/>
              </w:rPr>
              <w:t>Výberové konanie sa uskutočňovalo na základe dosiahnutých výsledkov štúdia na strednej škole, ako aj na základe ústneho pohovoru. </w:t>
            </w:r>
          </w:p>
          <w:p w14:paraId="1C58FCC3" w14:textId="591B7A5D" w:rsidR="00DE35E3" w:rsidRPr="00677178" w:rsidRDefault="00DE35E3" w:rsidP="00FC5DC6">
            <w:pPr>
              <w:spacing w:before="100" w:beforeAutospacing="1"/>
              <w:rPr>
                <w:rFonts w:eastAsia="Times New Roman" w:cstheme="minorHAnsi"/>
                <w:sz w:val="20"/>
                <w:szCs w:val="20"/>
                <w:lang w:eastAsia="en-GB"/>
              </w:rPr>
            </w:pPr>
            <w:r w:rsidRPr="00677178">
              <w:rPr>
                <w:rFonts w:eastAsia="Times New Roman" w:cstheme="minorHAnsi"/>
                <w:sz w:val="20"/>
                <w:szCs w:val="20"/>
                <w:lang w:eastAsia="en-GB"/>
              </w:rPr>
              <w:t>Uchádzači o štúdium v ŠP multimediálne technológie absolvovali prijímaciu skúšku formou ústneho pohovoru pozostávajúcu z troch častí:</w:t>
            </w:r>
          </w:p>
          <w:p w14:paraId="697DB343" w14:textId="77777777" w:rsidR="00FC5DC6" w:rsidRPr="00FC5DC6" w:rsidRDefault="00DE35E3" w:rsidP="00FC5DC6">
            <w:pPr>
              <w:pStyle w:val="ListParagraph"/>
              <w:numPr>
                <w:ilvl w:val="0"/>
                <w:numId w:val="7"/>
              </w:numPr>
              <w:spacing w:before="100" w:beforeAutospacing="1" w:after="100" w:afterAutospacing="1"/>
              <w:rPr>
                <w:rFonts w:eastAsia="Times New Roman" w:cstheme="minorHAnsi"/>
                <w:sz w:val="20"/>
                <w:szCs w:val="20"/>
                <w:lang w:eastAsia="en-GB"/>
              </w:rPr>
            </w:pPr>
            <w:r w:rsidRPr="00FC5DC6">
              <w:rPr>
                <w:rFonts w:eastAsia="Times New Roman" w:cstheme="minorHAnsi"/>
                <w:sz w:val="20"/>
                <w:szCs w:val="20"/>
                <w:lang w:eastAsia="en-GB"/>
              </w:rPr>
              <w:t>prezentácia motivácie uchádzača o štúdium študijného programu,</w:t>
            </w:r>
          </w:p>
          <w:p w14:paraId="65DD4012" w14:textId="77777777" w:rsidR="00FC5DC6" w:rsidRPr="00FC5DC6" w:rsidRDefault="00DE35E3" w:rsidP="00FC5DC6">
            <w:pPr>
              <w:pStyle w:val="ListParagraph"/>
              <w:numPr>
                <w:ilvl w:val="0"/>
                <w:numId w:val="7"/>
              </w:numPr>
              <w:spacing w:before="100" w:beforeAutospacing="1" w:after="100" w:afterAutospacing="1"/>
              <w:rPr>
                <w:rFonts w:eastAsia="Times New Roman" w:cstheme="minorHAnsi"/>
                <w:sz w:val="20"/>
                <w:szCs w:val="20"/>
                <w:lang w:eastAsia="en-GB"/>
              </w:rPr>
            </w:pPr>
            <w:r w:rsidRPr="00FC5DC6">
              <w:rPr>
                <w:rFonts w:eastAsia="Times New Roman" w:cstheme="minorHAnsi"/>
                <w:sz w:val="20"/>
                <w:szCs w:val="20"/>
                <w:lang w:eastAsia="en-GB"/>
              </w:rPr>
              <w:t>zhodnotenia dosiahnutých študijných výsledkov uchádzača a všeobecného rozhľadu uchádzača,</w:t>
            </w:r>
          </w:p>
          <w:p w14:paraId="52C545CA" w14:textId="074E674A" w:rsidR="00DE35E3" w:rsidRPr="00FC5DC6" w:rsidRDefault="00DE35E3" w:rsidP="00FC5DC6">
            <w:pPr>
              <w:pStyle w:val="ListParagraph"/>
              <w:numPr>
                <w:ilvl w:val="0"/>
                <w:numId w:val="7"/>
              </w:numPr>
              <w:spacing w:before="100" w:beforeAutospacing="1" w:after="100" w:afterAutospacing="1"/>
              <w:rPr>
                <w:rFonts w:eastAsia="Times New Roman" w:cstheme="minorHAnsi"/>
                <w:sz w:val="20"/>
                <w:szCs w:val="20"/>
                <w:lang w:eastAsia="en-GB"/>
              </w:rPr>
            </w:pPr>
            <w:r w:rsidRPr="00FC5DC6">
              <w:rPr>
                <w:rFonts w:eastAsia="Times New Roman" w:cstheme="minorHAnsi"/>
                <w:sz w:val="20"/>
                <w:szCs w:val="20"/>
                <w:lang w:eastAsia="en-GB"/>
              </w:rPr>
              <w:t>prezentácia multimediálnych aktivít a stredoškolských znalostí uchádzača, vrátane objasnenia postupov a techník, ktoré boli použité.</w:t>
            </w:r>
          </w:p>
          <w:p w14:paraId="751341AD" w14:textId="233B9F46" w:rsidR="00DE35E3" w:rsidRPr="00FC5DC6" w:rsidRDefault="00DE35E3" w:rsidP="00FC5DC6">
            <w:pPr>
              <w:spacing w:before="100" w:beforeAutospacing="1"/>
              <w:rPr>
                <w:rFonts w:eastAsia="Times New Roman" w:cstheme="minorHAnsi"/>
                <w:i/>
                <w:iCs/>
                <w:sz w:val="20"/>
                <w:szCs w:val="20"/>
                <w:lang w:eastAsia="en-GB"/>
              </w:rPr>
            </w:pPr>
            <w:r w:rsidRPr="00FC5DC6">
              <w:rPr>
                <w:rFonts w:eastAsia="Times New Roman" w:cstheme="minorHAnsi"/>
                <w:i/>
                <w:iCs/>
                <w:sz w:val="20"/>
                <w:szCs w:val="20"/>
                <w:lang w:eastAsia="en-GB"/>
              </w:rPr>
              <w:t>Počet uchádzačov prvého ročníka za obdobie posledných 6 rokov</w:t>
            </w:r>
            <w:r w:rsidR="00FC5DC6" w:rsidRPr="00FC5DC6">
              <w:rPr>
                <w:rFonts w:eastAsia="Times New Roman" w:cstheme="minorHAnsi"/>
                <w:i/>
                <w:iCs/>
                <w:sz w:val="20"/>
                <w:szCs w:val="20"/>
                <w:lang w:eastAsia="en-GB"/>
              </w:rPr>
              <w:t>:</w:t>
            </w:r>
            <w:r w:rsidRPr="00FC5DC6">
              <w:rPr>
                <w:rFonts w:eastAsia="Times New Roman" w:cstheme="minorHAnsi"/>
                <w:i/>
                <w:iCs/>
                <w:sz w:val="20"/>
                <w:szCs w:val="20"/>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1001"/>
              <w:gridCol w:w="1001"/>
              <w:gridCol w:w="1001"/>
              <w:gridCol w:w="1001"/>
              <w:gridCol w:w="1001"/>
              <w:gridCol w:w="1001"/>
            </w:tblGrid>
            <w:tr w:rsidR="00F45C97" w:rsidRPr="00677178" w14:paraId="5AA55A3A" w14:textId="77777777" w:rsidTr="009E60F3">
              <w:trPr>
                <w:tblCellSpacing w:w="15" w:type="dxa"/>
              </w:trPr>
              <w:tc>
                <w:tcPr>
                  <w:tcW w:w="1124" w:type="dxa"/>
                  <w:vAlign w:val="center"/>
                  <w:hideMark/>
                </w:tcPr>
                <w:p w14:paraId="7ECB8E3E" w14:textId="77777777" w:rsidR="00F45C97" w:rsidRPr="00FC5DC6" w:rsidRDefault="00F45C97" w:rsidP="00F45C97">
                  <w:pPr>
                    <w:spacing w:before="100" w:beforeAutospacing="1" w:after="100" w:afterAutospacing="1" w:line="240" w:lineRule="auto"/>
                    <w:rPr>
                      <w:rFonts w:eastAsia="Times New Roman" w:cstheme="minorHAnsi"/>
                      <w:i/>
                      <w:iCs/>
                      <w:sz w:val="20"/>
                      <w:szCs w:val="20"/>
                      <w:lang w:eastAsia="en-GB"/>
                    </w:rPr>
                  </w:pPr>
                  <w:r w:rsidRPr="00FC5DC6">
                    <w:rPr>
                      <w:rFonts w:eastAsia="Times New Roman" w:cstheme="minorHAnsi"/>
                      <w:i/>
                      <w:iCs/>
                      <w:sz w:val="20"/>
                      <w:szCs w:val="20"/>
                      <w:lang w:eastAsia="en-GB"/>
                    </w:rPr>
                    <w:lastRenderedPageBreak/>
                    <w:t>Rok štúdia </w:t>
                  </w:r>
                </w:p>
              </w:tc>
              <w:tc>
                <w:tcPr>
                  <w:tcW w:w="971" w:type="dxa"/>
                  <w:vAlign w:val="center"/>
                </w:tcPr>
                <w:p w14:paraId="6839DB60" w14:textId="0EF7FD75"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AR19/20 </w:t>
                  </w:r>
                </w:p>
              </w:tc>
              <w:tc>
                <w:tcPr>
                  <w:tcW w:w="971" w:type="dxa"/>
                  <w:vAlign w:val="center"/>
                </w:tcPr>
                <w:p w14:paraId="0EA1F288" w14:textId="5AC32521"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AR20/21 </w:t>
                  </w:r>
                </w:p>
              </w:tc>
              <w:tc>
                <w:tcPr>
                  <w:tcW w:w="971" w:type="dxa"/>
                  <w:vAlign w:val="center"/>
                </w:tcPr>
                <w:p w14:paraId="75E1FA29" w14:textId="0B74429A"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AR21/22 </w:t>
                  </w:r>
                </w:p>
              </w:tc>
              <w:tc>
                <w:tcPr>
                  <w:tcW w:w="971" w:type="dxa"/>
                  <w:vAlign w:val="center"/>
                </w:tcPr>
                <w:p w14:paraId="621CDF3A" w14:textId="3AAD2C70"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AR22/23 </w:t>
                  </w:r>
                </w:p>
              </w:tc>
              <w:tc>
                <w:tcPr>
                  <w:tcW w:w="971" w:type="dxa"/>
                  <w:vAlign w:val="center"/>
                </w:tcPr>
                <w:p w14:paraId="08AC93E8" w14:textId="2D0CD916"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AR23/24 </w:t>
                  </w:r>
                </w:p>
              </w:tc>
              <w:tc>
                <w:tcPr>
                  <w:tcW w:w="956" w:type="dxa"/>
                  <w:vAlign w:val="center"/>
                </w:tcPr>
                <w:p w14:paraId="5FB2EAF8" w14:textId="49FA999C"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AR24/25</w:t>
                  </w:r>
                </w:p>
              </w:tc>
            </w:tr>
            <w:tr w:rsidR="00F45C97" w:rsidRPr="00677178" w14:paraId="39178FE0" w14:textId="77777777" w:rsidTr="009E60F3">
              <w:trPr>
                <w:tblCellSpacing w:w="15" w:type="dxa"/>
              </w:trPr>
              <w:tc>
                <w:tcPr>
                  <w:tcW w:w="1124" w:type="dxa"/>
                  <w:vAlign w:val="center"/>
                  <w:hideMark/>
                </w:tcPr>
                <w:p w14:paraId="1483405C" w14:textId="5808B467"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I.</w:t>
                  </w:r>
                  <w:r w:rsidR="00FC5DC6">
                    <w:rPr>
                      <w:rFonts w:eastAsia="Times New Roman" w:cstheme="minorHAnsi"/>
                      <w:sz w:val="20"/>
                      <w:szCs w:val="20"/>
                      <w:lang w:eastAsia="en-GB"/>
                    </w:rPr>
                    <w:t xml:space="preserve"> </w:t>
                  </w:r>
                  <w:r w:rsidRPr="00677178">
                    <w:rPr>
                      <w:rFonts w:eastAsia="Times New Roman" w:cstheme="minorHAnsi"/>
                      <w:sz w:val="20"/>
                      <w:szCs w:val="20"/>
                      <w:lang w:eastAsia="en-GB"/>
                    </w:rPr>
                    <w:t>ročník </w:t>
                  </w:r>
                </w:p>
              </w:tc>
              <w:tc>
                <w:tcPr>
                  <w:tcW w:w="971" w:type="dxa"/>
                  <w:vAlign w:val="center"/>
                </w:tcPr>
                <w:p w14:paraId="15569CB9" w14:textId="062BB8BC"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117</w:t>
                  </w:r>
                </w:p>
              </w:tc>
              <w:tc>
                <w:tcPr>
                  <w:tcW w:w="971" w:type="dxa"/>
                  <w:vAlign w:val="center"/>
                </w:tcPr>
                <w:p w14:paraId="36C72738" w14:textId="565AACE8"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173</w:t>
                  </w:r>
                </w:p>
              </w:tc>
              <w:tc>
                <w:tcPr>
                  <w:tcW w:w="971" w:type="dxa"/>
                  <w:vAlign w:val="center"/>
                </w:tcPr>
                <w:p w14:paraId="11386A29" w14:textId="6FA82B5A"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129</w:t>
                  </w:r>
                </w:p>
              </w:tc>
              <w:tc>
                <w:tcPr>
                  <w:tcW w:w="971" w:type="dxa"/>
                  <w:vAlign w:val="center"/>
                </w:tcPr>
                <w:p w14:paraId="0A48C25F" w14:textId="3A563112"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167</w:t>
                  </w:r>
                </w:p>
              </w:tc>
              <w:tc>
                <w:tcPr>
                  <w:tcW w:w="971" w:type="dxa"/>
                  <w:vAlign w:val="center"/>
                </w:tcPr>
                <w:p w14:paraId="24556BCA" w14:textId="3E9E0509"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136</w:t>
                  </w:r>
                </w:p>
              </w:tc>
              <w:tc>
                <w:tcPr>
                  <w:tcW w:w="956" w:type="dxa"/>
                  <w:vAlign w:val="center"/>
                </w:tcPr>
                <w:p w14:paraId="7C14DD7A" w14:textId="6933D6E5"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187</w:t>
                  </w:r>
                </w:p>
              </w:tc>
            </w:tr>
          </w:tbl>
          <w:p w14:paraId="443FFFAF" w14:textId="415A0C8F" w:rsidR="00DE35E3" w:rsidRPr="00FC5DC6" w:rsidRDefault="00DE35E3" w:rsidP="00FC5DC6">
            <w:pPr>
              <w:spacing w:before="100" w:beforeAutospacing="1"/>
              <w:rPr>
                <w:rFonts w:eastAsia="Times New Roman" w:cstheme="minorHAnsi"/>
                <w:i/>
                <w:iCs/>
                <w:sz w:val="20"/>
                <w:szCs w:val="20"/>
                <w:lang w:eastAsia="en-GB"/>
              </w:rPr>
            </w:pPr>
            <w:r w:rsidRPr="00FC5DC6">
              <w:rPr>
                <w:rFonts w:eastAsia="Times New Roman" w:cstheme="minorHAnsi"/>
                <w:i/>
                <w:iCs/>
                <w:sz w:val="20"/>
                <w:szCs w:val="20"/>
                <w:lang w:eastAsia="en-GB"/>
              </w:rPr>
              <w:t>Z toho skutočný počet zapísaných študentov do 1. ročníka k 31.10. príslušného akademického roku za obdobie posledných 6 rokov</w:t>
            </w:r>
            <w:r w:rsidR="00FC5DC6" w:rsidRPr="00FC5DC6">
              <w:rPr>
                <w:rFonts w:eastAsia="Times New Roman" w:cstheme="minorHAnsi"/>
                <w:i/>
                <w:iCs/>
                <w:sz w:val="20"/>
                <w:szCs w:val="20"/>
                <w:lang w:eastAsia="en-GB"/>
              </w:rPr>
              <w:t>:</w:t>
            </w:r>
            <w:r w:rsidRPr="00FC5DC6">
              <w:rPr>
                <w:rFonts w:eastAsia="Times New Roman" w:cstheme="minorHAnsi"/>
                <w:i/>
                <w:iCs/>
                <w:sz w:val="20"/>
                <w:szCs w:val="20"/>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1001"/>
              <w:gridCol w:w="1001"/>
              <w:gridCol w:w="1001"/>
              <w:gridCol w:w="1001"/>
              <w:gridCol w:w="1001"/>
              <w:gridCol w:w="1001"/>
              <w:gridCol w:w="1001"/>
              <w:gridCol w:w="1001"/>
            </w:tblGrid>
            <w:tr w:rsidR="00F45C97" w:rsidRPr="00677178" w14:paraId="706A6705" w14:textId="77777777" w:rsidTr="00161A52">
              <w:trPr>
                <w:tblCellSpacing w:w="15" w:type="dxa"/>
              </w:trPr>
              <w:tc>
                <w:tcPr>
                  <w:tcW w:w="1124" w:type="dxa"/>
                  <w:vAlign w:val="center"/>
                  <w:hideMark/>
                </w:tcPr>
                <w:p w14:paraId="6640B297" w14:textId="77777777" w:rsidR="00F45C97" w:rsidRPr="00FC5DC6" w:rsidRDefault="00F45C97" w:rsidP="00F45C97">
                  <w:pPr>
                    <w:spacing w:before="100" w:beforeAutospacing="1" w:after="100" w:afterAutospacing="1" w:line="240" w:lineRule="auto"/>
                    <w:rPr>
                      <w:rFonts w:eastAsia="Times New Roman" w:cstheme="minorHAnsi"/>
                      <w:i/>
                      <w:iCs/>
                      <w:sz w:val="20"/>
                      <w:szCs w:val="20"/>
                      <w:lang w:eastAsia="en-GB"/>
                    </w:rPr>
                  </w:pPr>
                  <w:r w:rsidRPr="00FC5DC6">
                    <w:rPr>
                      <w:rFonts w:eastAsia="Times New Roman" w:cstheme="minorHAnsi"/>
                      <w:i/>
                      <w:iCs/>
                      <w:sz w:val="20"/>
                      <w:szCs w:val="20"/>
                      <w:lang w:eastAsia="en-GB"/>
                    </w:rPr>
                    <w:t>Rok štúdia </w:t>
                  </w:r>
                </w:p>
              </w:tc>
              <w:tc>
                <w:tcPr>
                  <w:tcW w:w="971" w:type="dxa"/>
                  <w:vAlign w:val="center"/>
                </w:tcPr>
                <w:p w14:paraId="58653E26" w14:textId="122F3213"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AR19/20 </w:t>
                  </w:r>
                </w:p>
              </w:tc>
              <w:tc>
                <w:tcPr>
                  <w:tcW w:w="971" w:type="dxa"/>
                  <w:vAlign w:val="center"/>
                </w:tcPr>
                <w:p w14:paraId="3F0E2BDE" w14:textId="37A0B987"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AR20/21 </w:t>
                  </w:r>
                </w:p>
              </w:tc>
              <w:tc>
                <w:tcPr>
                  <w:tcW w:w="971" w:type="dxa"/>
                  <w:vAlign w:val="center"/>
                </w:tcPr>
                <w:p w14:paraId="1DB5CB5A" w14:textId="2BFA337B"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AR21/22 </w:t>
                  </w:r>
                </w:p>
              </w:tc>
              <w:tc>
                <w:tcPr>
                  <w:tcW w:w="971" w:type="dxa"/>
                  <w:vAlign w:val="center"/>
                </w:tcPr>
                <w:p w14:paraId="720844F0" w14:textId="714DE772"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AR22/23 </w:t>
                  </w:r>
                </w:p>
              </w:tc>
              <w:tc>
                <w:tcPr>
                  <w:tcW w:w="971" w:type="dxa"/>
                  <w:vAlign w:val="center"/>
                </w:tcPr>
                <w:p w14:paraId="5B1038C6" w14:textId="6C3FFCD3"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AR23/24 </w:t>
                  </w:r>
                </w:p>
              </w:tc>
              <w:tc>
                <w:tcPr>
                  <w:tcW w:w="971" w:type="dxa"/>
                  <w:vAlign w:val="center"/>
                </w:tcPr>
                <w:p w14:paraId="40DA2426" w14:textId="03724C88"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AR24/25</w:t>
                  </w:r>
                </w:p>
              </w:tc>
              <w:tc>
                <w:tcPr>
                  <w:tcW w:w="971" w:type="dxa"/>
                  <w:vAlign w:val="center"/>
                </w:tcPr>
                <w:p w14:paraId="185EEFAE" w14:textId="5A31BADA" w:rsidR="00F45C97" w:rsidRPr="00677178" w:rsidRDefault="00F45C97" w:rsidP="00F45C97">
                  <w:pPr>
                    <w:spacing w:before="100" w:beforeAutospacing="1" w:after="100" w:afterAutospacing="1" w:line="240" w:lineRule="auto"/>
                    <w:rPr>
                      <w:rFonts w:eastAsia="Times New Roman" w:cstheme="minorHAnsi"/>
                      <w:sz w:val="20"/>
                      <w:szCs w:val="20"/>
                      <w:lang w:eastAsia="en-GB"/>
                    </w:rPr>
                  </w:pPr>
                </w:p>
              </w:tc>
              <w:tc>
                <w:tcPr>
                  <w:tcW w:w="956" w:type="dxa"/>
                  <w:vAlign w:val="center"/>
                </w:tcPr>
                <w:p w14:paraId="0D1DA155" w14:textId="280A6FEC" w:rsidR="00F45C97" w:rsidRPr="00677178" w:rsidRDefault="00F45C97" w:rsidP="00F45C97">
                  <w:pPr>
                    <w:spacing w:before="100" w:beforeAutospacing="1" w:after="100" w:afterAutospacing="1" w:line="240" w:lineRule="auto"/>
                    <w:rPr>
                      <w:rFonts w:eastAsia="Times New Roman" w:cstheme="minorHAnsi"/>
                      <w:sz w:val="20"/>
                      <w:szCs w:val="20"/>
                      <w:lang w:eastAsia="en-GB"/>
                    </w:rPr>
                  </w:pPr>
                </w:p>
              </w:tc>
            </w:tr>
            <w:tr w:rsidR="00F45C97" w:rsidRPr="00677178" w14:paraId="347E53DD" w14:textId="77777777" w:rsidTr="00161A52">
              <w:trPr>
                <w:tblCellSpacing w:w="15" w:type="dxa"/>
              </w:trPr>
              <w:tc>
                <w:tcPr>
                  <w:tcW w:w="1124" w:type="dxa"/>
                  <w:vAlign w:val="center"/>
                  <w:hideMark/>
                </w:tcPr>
                <w:p w14:paraId="3CFF2579" w14:textId="36A09268" w:rsidR="00F45C97" w:rsidRPr="00677178" w:rsidRDefault="00F45C97" w:rsidP="00F45C97">
                  <w:pPr>
                    <w:spacing w:before="100" w:beforeAutospacing="1" w:after="100" w:afterAutospacing="1" w:line="240" w:lineRule="auto"/>
                    <w:rPr>
                      <w:rFonts w:eastAsia="Times New Roman" w:cstheme="minorHAnsi"/>
                      <w:sz w:val="20"/>
                      <w:szCs w:val="20"/>
                      <w:lang w:eastAsia="en-GB"/>
                    </w:rPr>
                  </w:pPr>
                  <w:r w:rsidRPr="00677178">
                    <w:rPr>
                      <w:rFonts w:eastAsia="Times New Roman" w:cstheme="minorHAnsi"/>
                      <w:sz w:val="20"/>
                      <w:szCs w:val="20"/>
                      <w:lang w:eastAsia="en-GB"/>
                    </w:rPr>
                    <w:t>I.</w:t>
                  </w:r>
                  <w:r w:rsidR="00FC5DC6">
                    <w:rPr>
                      <w:rFonts w:eastAsia="Times New Roman" w:cstheme="minorHAnsi"/>
                      <w:sz w:val="20"/>
                      <w:szCs w:val="20"/>
                      <w:lang w:eastAsia="en-GB"/>
                    </w:rPr>
                    <w:t xml:space="preserve"> </w:t>
                  </w:r>
                  <w:r w:rsidRPr="00677178">
                    <w:rPr>
                      <w:rFonts w:eastAsia="Times New Roman" w:cstheme="minorHAnsi"/>
                      <w:sz w:val="20"/>
                      <w:szCs w:val="20"/>
                      <w:lang w:eastAsia="en-GB"/>
                    </w:rPr>
                    <w:t>ročník </w:t>
                  </w:r>
                </w:p>
              </w:tc>
              <w:tc>
                <w:tcPr>
                  <w:tcW w:w="971" w:type="dxa"/>
                  <w:vAlign w:val="center"/>
                </w:tcPr>
                <w:p w14:paraId="714CF003" w14:textId="3895BB71"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63</w:t>
                  </w:r>
                </w:p>
              </w:tc>
              <w:tc>
                <w:tcPr>
                  <w:tcW w:w="971" w:type="dxa"/>
                  <w:vAlign w:val="center"/>
                </w:tcPr>
                <w:p w14:paraId="2FA0876C" w14:textId="6344BC02"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118</w:t>
                  </w:r>
                </w:p>
              </w:tc>
              <w:tc>
                <w:tcPr>
                  <w:tcW w:w="971" w:type="dxa"/>
                  <w:vAlign w:val="center"/>
                </w:tcPr>
                <w:p w14:paraId="3C77F61A" w14:textId="5EED9063"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71</w:t>
                  </w:r>
                </w:p>
              </w:tc>
              <w:tc>
                <w:tcPr>
                  <w:tcW w:w="971" w:type="dxa"/>
                  <w:vAlign w:val="center"/>
                </w:tcPr>
                <w:p w14:paraId="314BACB4" w14:textId="796633F3"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83</w:t>
                  </w:r>
                </w:p>
              </w:tc>
              <w:tc>
                <w:tcPr>
                  <w:tcW w:w="971" w:type="dxa"/>
                  <w:vAlign w:val="center"/>
                </w:tcPr>
                <w:p w14:paraId="234D7A23" w14:textId="762F6FA5"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72</w:t>
                  </w:r>
                </w:p>
              </w:tc>
              <w:tc>
                <w:tcPr>
                  <w:tcW w:w="971" w:type="dxa"/>
                  <w:vAlign w:val="center"/>
                </w:tcPr>
                <w:p w14:paraId="1738F5A0" w14:textId="09814FC2" w:rsidR="00F45C97" w:rsidRPr="00677178" w:rsidRDefault="00F45C97" w:rsidP="00F45C97">
                  <w:pPr>
                    <w:spacing w:after="0" w:line="240" w:lineRule="auto"/>
                    <w:rPr>
                      <w:rFonts w:eastAsia="Times New Roman" w:cstheme="minorHAnsi"/>
                      <w:sz w:val="20"/>
                      <w:szCs w:val="20"/>
                      <w:lang w:eastAsia="en-GB"/>
                    </w:rPr>
                  </w:pPr>
                  <w:r w:rsidRPr="00677178">
                    <w:rPr>
                      <w:rFonts w:eastAsia="Times New Roman" w:cstheme="minorHAnsi"/>
                      <w:sz w:val="20"/>
                      <w:szCs w:val="20"/>
                      <w:lang w:eastAsia="en-GB"/>
                    </w:rPr>
                    <w:t>77</w:t>
                  </w:r>
                </w:p>
              </w:tc>
              <w:tc>
                <w:tcPr>
                  <w:tcW w:w="971" w:type="dxa"/>
                  <w:vAlign w:val="center"/>
                </w:tcPr>
                <w:p w14:paraId="6E5348C2" w14:textId="26048A43" w:rsidR="00F45C97" w:rsidRPr="00677178" w:rsidRDefault="00F45C97" w:rsidP="00F45C97">
                  <w:pPr>
                    <w:spacing w:after="0" w:line="240" w:lineRule="auto"/>
                    <w:rPr>
                      <w:rFonts w:eastAsia="Times New Roman" w:cstheme="minorHAnsi"/>
                      <w:sz w:val="20"/>
                      <w:szCs w:val="20"/>
                      <w:lang w:eastAsia="en-GB"/>
                    </w:rPr>
                  </w:pPr>
                </w:p>
              </w:tc>
              <w:tc>
                <w:tcPr>
                  <w:tcW w:w="956" w:type="dxa"/>
                  <w:vAlign w:val="center"/>
                </w:tcPr>
                <w:p w14:paraId="0C1B3596" w14:textId="5462592D" w:rsidR="00F45C97" w:rsidRPr="00677178" w:rsidRDefault="00F45C97" w:rsidP="00F45C97">
                  <w:pPr>
                    <w:spacing w:after="0" w:line="240" w:lineRule="auto"/>
                    <w:rPr>
                      <w:rFonts w:eastAsia="Times New Roman" w:cstheme="minorHAnsi"/>
                      <w:sz w:val="20"/>
                      <w:szCs w:val="20"/>
                      <w:lang w:eastAsia="en-GB"/>
                    </w:rPr>
                  </w:pPr>
                </w:p>
              </w:tc>
            </w:tr>
          </w:tbl>
          <w:p w14:paraId="23534027" w14:textId="77777777" w:rsidR="00556FBD" w:rsidRPr="00677178" w:rsidRDefault="00556FBD" w:rsidP="002D4762">
            <w:pPr>
              <w:rPr>
                <w:rFonts w:cstheme="minorHAnsi"/>
              </w:rPr>
            </w:pPr>
          </w:p>
        </w:tc>
      </w:tr>
    </w:tbl>
    <w:p w14:paraId="27A22244" w14:textId="77777777" w:rsidR="00556FBD" w:rsidRPr="00677178" w:rsidRDefault="00556FBD" w:rsidP="00556FBD">
      <w:pPr>
        <w:autoSpaceDE w:val="0"/>
        <w:autoSpaceDN w:val="0"/>
        <w:adjustRightInd w:val="0"/>
        <w:spacing w:after="0" w:line="240" w:lineRule="auto"/>
        <w:rPr>
          <w:rFonts w:cstheme="minorHAnsi"/>
        </w:rPr>
      </w:pPr>
    </w:p>
    <w:p w14:paraId="12095051" w14:textId="77777777" w:rsidR="00556FBD" w:rsidRPr="00677178" w:rsidRDefault="00556FBD" w:rsidP="00556FBD">
      <w:pPr>
        <w:autoSpaceDE w:val="0"/>
        <w:autoSpaceDN w:val="0"/>
        <w:adjustRightInd w:val="0"/>
        <w:spacing w:after="0" w:line="240" w:lineRule="auto"/>
        <w:rPr>
          <w:rFonts w:cstheme="minorHAnsi"/>
        </w:rPr>
      </w:pPr>
    </w:p>
    <w:p w14:paraId="0A5ADD17" w14:textId="77777777" w:rsidR="00556FBD" w:rsidRPr="00677178" w:rsidRDefault="00556FBD" w:rsidP="00556FBD">
      <w:pPr>
        <w:autoSpaceDE w:val="0"/>
        <w:autoSpaceDN w:val="0"/>
        <w:adjustRightInd w:val="0"/>
        <w:spacing w:after="0" w:line="240" w:lineRule="auto"/>
        <w:rPr>
          <w:rFonts w:cstheme="minorHAnsi"/>
        </w:rPr>
      </w:pPr>
    </w:p>
    <w:tbl>
      <w:tblPr>
        <w:tblStyle w:val="TableGrid"/>
        <w:tblW w:w="10774" w:type="dxa"/>
        <w:tblInd w:w="-714" w:type="dxa"/>
        <w:tblLook w:val="04A0" w:firstRow="1" w:lastRow="0" w:firstColumn="1" w:lastColumn="0" w:noHBand="0" w:noVBand="1"/>
      </w:tblPr>
      <w:tblGrid>
        <w:gridCol w:w="709"/>
        <w:gridCol w:w="10065"/>
      </w:tblGrid>
      <w:tr w:rsidR="00556FBD" w:rsidRPr="00677178" w14:paraId="02B02B8E" w14:textId="77777777" w:rsidTr="002D4762">
        <w:trPr>
          <w:trHeight w:val="303"/>
        </w:trPr>
        <w:tc>
          <w:tcPr>
            <w:tcW w:w="709" w:type="dxa"/>
            <w:shd w:val="clear" w:color="auto" w:fill="2E74B5" w:themeFill="accent1" w:themeFillShade="BF"/>
          </w:tcPr>
          <w:p w14:paraId="5AE06E88" w14:textId="77777777" w:rsidR="00556FBD" w:rsidRPr="00677178" w:rsidRDefault="00556FBD" w:rsidP="002D4762">
            <w:pPr>
              <w:autoSpaceDE w:val="0"/>
              <w:autoSpaceDN w:val="0"/>
              <w:adjustRightInd w:val="0"/>
              <w:jc w:val="center"/>
              <w:rPr>
                <w:rFonts w:cstheme="minorHAnsi"/>
                <w:b/>
                <w:bCs/>
                <w:color w:val="FFFFFF" w:themeColor="background1"/>
              </w:rPr>
            </w:pPr>
            <w:r w:rsidRPr="00677178">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677178" w:rsidRDefault="00556FBD" w:rsidP="002D4762">
            <w:pPr>
              <w:autoSpaceDE w:val="0"/>
              <w:autoSpaceDN w:val="0"/>
              <w:adjustRightInd w:val="0"/>
              <w:rPr>
                <w:rFonts w:cstheme="minorHAnsi"/>
                <w:b/>
                <w:bCs/>
                <w:color w:val="FFFFFF" w:themeColor="background1"/>
              </w:rPr>
            </w:pPr>
            <w:r w:rsidRPr="00677178">
              <w:rPr>
                <w:rFonts w:cstheme="minorHAnsi"/>
                <w:b/>
                <w:bCs/>
                <w:color w:val="FFFFFF" w:themeColor="background1"/>
              </w:rPr>
              <w:t xml:space="preserve">Spätná väzba na kvalitu poskytovaného vzdelávania </w:t>
            </w:r>
          </w:p>
        </w:tc>
      </w:tr>
      <w:tr w:rsidR="00556FBD" w:rsidRPr="00677178" w14:paraId="06FA7178" w14:textId="77777777" w:rsidTr="002D4762">
        <w:trPr>
          <w:trHeight w:val="420"/>
        </w:trPr>
        <w:tc>
          <w:tcPr>
            <w:tcW w:w="709" w:type="dxa"/>
            <w:vMerge w:val="restart"/>
            <w:shd w:val="clear" w:color="auto" w:fill="F2F2F2" w:themeFill="background1" w:themeFillShade="F2"/>
            <w:vAlign w:val="center"/>
          </w:tcPr>
          <w:p w14:paraId="3B838D06" w14:textId="77777777" w:rsidR="00556FBD" w:rsidRPr="00677178" w:rsidRDefault="00556FBD" w:rsidP="002D4762">
            <w:pPr>
              <w:autoSpaceDE w:val="0"/>
              <w:autoSpaceDN w:val="0"/>
              <w:adjustRightInd w:val="0"/>
              <w:jc w:val="center"/>
              <w:rPr>
                <w:rFonts w:cstheme="minorHAnsi"/>
                <w:b/>
                <w:bCs/>
              </w:rPr>
            </w:pPr>
            <w:r w:rsidRPr="00677178">
              <w:rPr>
                <w:rFonts w:cstheme="minorHAnsi"/>
                <w:b/>
                <w:bCs/>
              </w:rPr>
              <w:t>A</w:t>
            </w:r>
          </w:p>
        </w:tc>
        <w:tc>
          <w:tcPr>
            <w:tcW w:w="10065" w:type="dxa"/>
            <w:shd w:val="clear" w:color="auto" w:fill="F2F2F2" w:themeFill="background1" w:themeFillShade="F2"/>
            <w:vAlign w:val="center"/>
          </w:tcPr>
          <w:p w14:paraId="40C5FFFD" w14:textId="77777777" w:rsidR="00556FBD" w:rsidRPr="00677178" w:rsidRDefault="00556FBD" w:rsidP="002D4762">
            <w:pPr>
              <w:autoSpaceDE w:val="0"/>
              <w:autoSpaceDN w:val="0"/>
              <w:adjustRightInd w:val="0"/>
              <w:rPr>
                <w:rFonts w:cstheme="minorHAnsi"/>
                <w:b/>
                <w:bCs/>
              </w:rPr>
            </w:pPr>
            <w:r w:rsidRPr="00677178">
              <w:rPr>
                <w:rFonts w:cstheme="minorHAnsi"/>
                <w:b/>
              </w:rPr>
              <w:t>Postupy monitorovania a hodnotenia názorov študentov na kvalitu študijného programu.</w:t>
            </w:r>
          </w:p>
        </w:tc>
      </w:tr>
      <w:tr w:rsidR="00556FBD" w:rsidRPr="00677178" w14:paraId="7DF1BF36" w14:textId="77777777" w:rsidTr="002D4762">
        <w:tc>
          <w:tcPr>
            <w:tcW w:w="709" w:type="dxa"/>
            <w:vMerge/>
          </w:tcPr>
          <w:p w14:paraId="50DFB2ED" w14:textId="77777777" w:rsidR="00556FBD" w:rsidRPr="00677178" w:rsidRDefault="00556FBD" w:rsidP="002D4762">
            <w:pPr>
              <w:autoSpaceDE w:val="0"/>
              <w:autoSpaceDN w:val="0"/>
              <w:adjustRightInd w:val="0"/>
              <w:rPr>
                <w:rFonts w:cstheme="minorHAnsi"/>
                <w:b/>
                <w:bCs/>
              </w:rPr>
            </w:pPr>
          </w:p>
        </w:tc>
        <w:tc>
          <w:tcPr>
            <w:tcW w:w="10065" w:type="dxa"/>
          </w:tcPr>
          <w:p w14:paraId="40419BB7" w14:textId="77777777" w:rsidR="00C10272" w:rsidRPr="00677178" w:rsidRDefault="00C10272" w:rsidP="00C10272">
            <w:pPr>
              <w:pStyle w:val="ListParagraph"/>
              <w:autoSpaceDE w:val="0"/>
              <w:autoSpaceDN w:val="0"/>
              <w:adjustRightInd w:val="0"/>
              <w:ind w:left="0"/>
              <w:jc w:val="both"/>
              <w:rPr>
                <w:rFonts w:cstheme="minorHAnsi"/>
                <w:sz w:val="20"/>
                <w:szCs w:val="20"/>
              </w:rPr>
            </w:pPr>
            <w:r w:rsidRPr="00677178">
              <w:rPr>
                <w:rFonts w:cstheme="minorHAnsi"/>
                <w:sz w:val="20"/>
                <w:szCs w:val="20"/>
              </w:rPr>
              <w:t>Na úrovni univerzity definuje procesy, postupy a štruktúry Smernica 223 – Monitorovanie a periodické hodnotenie študijných programov. (</w:t>
            </w:r>
            <w:hyperlink r:id="rId89" w:history="1">
              <w:r w:rsidRPr="00677178">
                <w:rPr>
                  <w:rStyle w:val="Hyperlink"/>
                  <w:rFonts w:cstheme="minorHAnsi"/>
                  <w:i/>
                  <w:iCs/>
                  <w:sz w:val="20"/>
                  <w:szCs w:val="20"/>
                </w:rPr>
                <w:t>https://www.uniza.sk/images/pdf/kvalita/2022/smernica-UNIZA-c-223-dodatok-1.pdf</w:t>
              </w:r>
            </w:hyperlink>
            <w:r w:rsidRPr="00677178">
              <w:rPr>
                <w:rFonts w:cstheme="minorHAnsi"/>
                <w:sz w:val="20"/>
                <w:szCs w:val="20"/>
              </w:rPr>
              <w:t>)</w:t>
            </w:r>
          </w:p>
          <w:p w14:paraId="2FFF96BF" w14:textId="77777777" w:rsidR="00C10272" w:rsidRPr="00677178" w:rsidRDefault="00C10272" w:rsidP="00C10272">
            <w:pPr>
              <w:pStyle w:val="ListParagraph"/>
              <w:autoSpaceDE w:val="0"/>
              <w:autoSpaceDN w:val="0"/>
              <w:adjustRightInd w:val="0"/>
              <w:ind w:left="0"/>
              <w:jc w:val="both"/>
              <w:rPr>
                <w:rFonts w:cstheme="minorHAnsi"/>
                <w:sz w:val="20"/>
                <w:szCs w:val="20"/>
              </w:rPr>
            </w:pPr>
          </w:p>
          <w:p w14:paraId="7B46DA00" w14:textId="3B41A6C9" w:rsidR="00C10272" w:rsidRPr="00677178" w:rsidRDefault="00C10272" w:rsidP="00C10272">
            <w:pPr>
              <w:pStyle w:val="ListParagraph"/>
              <w:autoSpaceDE w:val="0"/>
              <w:autoSpaceDN w:val="0"/>
              <w:adjustRightInd w:val="0"/>
              <w:ind w:left="0"/>
              <w:jc w:val="both"/>
              <w:rPr>
                <w:rFonts w:cstheme="minorHAnsi"/>
                <w:sz w:val="20"/>
                <w:szCs w:val="20"/>
              </w:rPr>
            </w:pPr>
            <w:r w:rsidRPr="00677178">
              <w:rPr>
                <w:rFonts w:cstheme="minorHAnsi"/>
                <w:sz w:val="20"/>
                <w:szCs w:val="20"/>
              </w:rPr>
              <w:t xml:space="preserve">Procesy, postupy a štruktúry zbierania, spracovania, analýzy a vyhodnocovania informácií, vrátane spätnej väzby od študentov a hodnotenia ich názorov na kvalitu ŠP, sú rámcovo upravené Smernicou č. 218 - Smernica o zhromažďovaní, spracovaní, analyzovaní a vyhodnocovaní informácií pre podporu riadenia študijných programov. Informácie zozbierané o študijnom programe v zmysle Smernice č. 218 sú každoročne hodnotené vedením UNIZA a fakulty, akademickými orgánmi (akademické senáty UNIZA a FEIT), vedeckej rady (UNIZA a FEIT) aj akademickou obcou. V zmysle nového VSK UNIZA sú definované kompetencie a zodpovednosť za uskutočňovanie, rozvoj a zabezpečenie kvality ŠP </w:t>
            </w:r>
            <w:r w:rsidR="00FE3E1E" w:rsidRPr="00677178">
              <w:rPr>
                <w:rFonts w:cstheme="minorHAnsi"/>
                <w:sz w:val="20"/>
                <w:szCs w:val="20"/>
              </w:rPr>
              <w:t>m</w:t>
            </w:r>
            <w:r w:rsidRPr="00677178">
              <w:rPr>
                <w:rFonts w:cstheme="minorHAnsi"/>
                <w:sz w:val="20"/>
                <w:szCs w:val="20"/>
              </w:rPr>
              <w:t xml:space="preserve">ultimediálne </w:t>
            </w:r>
            <w:r w:rsidR="00D37BF0" w:rsidRPr="00677178">
              <w:rPr>
                <w:rFonts w:cstheme="minorHAnsi"/>
                <w:sz w:val="20"/>
                <w:szCs w:val="20"/>
              </w:rPr>
              <w:t>technológie</w:t>
            </w:r>
            <w:r w:rsidRPr="00677178">
              <w:rPr>
                <w:rFonts w:cstheme="minorHAnsi"/>
                <w:sz w:val="20"/>
                <w:szCs w:val="20"/>
              </w:rPr>
              <w:t xml:space="preserve"> (garant, spolugaranti, rada ŠP, Akreditačná rada) v zmysle Smernice č. 214. Štruktúry vnútorného systému zabezpečovania kvality na vytváranie, úpravu, schvaľovanie a zrušenie študijných programov na Žilinskej univerzite v Žiline. Všetky v nej uvedené entity majú priamy vzťah k priebežnému monitorovaniu a periodickému hodnoteniu ŠP </w:t>
            </w:r>
            <w:r w:rsidR="00FE3E1E" w:rsidRPr="00677178">
              <w:rPr>
                <w:rFonts w:cstheme="minorHAnsi"/>
                <w:sz w:val="20"/>
                <w:szCs w:val="20"/>
              </w:rPr>
              <w:t>m</w:t>
            </w:r>
            <w:r w:rsidRPr="00677178">
              <w:rPr>
                <w:rFonts w:cstheme="minorHAnsi"/>
                <w:sz w:val="20"/>
                <w:szCs w:val="20"/>
              </w:rPr>
              <w:t xml:space="preserve">ultimediálne </w:t>
            </w:r>
            <w:r w:rsidR="00FE3E1E" w:rsidRPr="00677178">
              <w:rPr>
                <w:rFonts w:cstheme="minorHAnsi"/>
                <w:sz w:val="20"/>
                <w:szCs w:val="20"/>
              </w:rPr>
              <w:t>technológie</w:t>
            </w:r>
            <w:r w:rsidRPr="00677178">
              <w:rPr>
                <w:rFonts w:cstheme="minorHAnsi"/>
                <w:sz w:val="20"/>
                <w:szCs w:val="20"/>
              </w:rPr>
              <w:t xml:space="preserve"> na základe dostupných informácií. Konkrétne postupy monitorovania a priebežného hodnotenia ŠP upravuje smernica č. 223 Monitorovanie a periodické hodnotenie študijných programov.</w:t>
            </w:r>
          </w:p>
          <w:p w14:paraId="21380A59" w14:textId="77777777" w:rsidR="00556FBD" w:rsidRPr="00677178" w:rsidRDefault="00556FBD" w:rsidP="002D4762">
            <w:pPr>
              <w:pStyle w:val="ListParagraph"/>
              <w:autoSpaceDE w:val="0"/>
              <w:autoSpaceDN w:val="0"/>
              <w:adjustRightInd w:val="0"/>
              <w:jc w:val="both"/>
              <w:rPr>
                <w:rFonts w:cstheme="minorHAnsi"/>
                <w:b/>
                <w:bCs/>
              </w:rPr>
            </w:pPr>
          </w:p>
        </w:tc>
      </w:tr>
      <w:tr w:rsidR="00556FBD" w:rsidRPr="00677178" w14:paraId="3FF45308" w14:textId="77777777" w:rsidTr="002D4762">
        <w:trPr>
          <w:trHeight w:val="446"/>
        </w:trPr>
        <w:tc>
          <w:tcPr>
            <w:tcW w:w="709" w:type="dxa"/>
            <w:vMerge w:val="restart"/>
            <w:shd w:val="clear" w:color="auto" w:fill="F2F2F2" w:themeFill="background1" w:themeFillShade="F2"/>
            <w:vAlign w:val="center"/>
          </w:tcPr>
          <w:p w14:paraId="3E417460" w14:textId="77777777" w:rsidR="00556FBD" w:rsidRPr="00677178" w:rsidRDefault="00556FBD" w:rsidP="002D4762">
            <w:pPr>
              <w:autoSpaceDE w:val="0"/>
              <w:autoSpaceDN w:val="0"/>
              <w:adjustRightInd w:val="0"/>
              <w:jc w:val="center"/>
              <w:rPr>
                <w:rFonts w:cstheme="minorHAnsi"/>
                <w:b/>
                <w:bCs/>
              </w:rPr>
            </w:pPr>
            <w:r w:rsidRPr="00677178">
              <w:rPr>
                <w:rFonts w:cstheme="minorHAnsi"/>
                <w:b/>
                <w:bCs/>
              </w:rPr>
              <w:t>B</w:t>
            </w:r>
          </w:p>
        </w:tc>
        <w:tc>
          <w:tcPr>
            <w:tcW w:w="10065" w:type="dxa"/>
            <w:shd w:val="clear" w:color="auto" w:fill="F2F2F2" w:themeFill="background1" w:themeFillShade="F2"/>
            <w:vAlign w:val="center"/>
          </w:tcPr>
          <w:p w14:paraId="701A6728" w14:textId="77777777" w:rsidR="00556FBD" w:rsidRPr="00677178" w:rsidRDefault="00556FBD" w:rsidP="002D4762">
            <w:pPr>
              <w:autoSpaceDE w:val="0"/>
              <w:autoSpaceDN w:val="0"/>
              <w:adjustRightInd w:val="0"/>
              <w:rPr>
                <w:rFonts w:cstheme="minorHAnsi"/>
                <w:b/>
                <w:bCs/>
              </w:rPr>
            </w:pPr>
            <w:r w:rsidRPr="00677178">
              <w:rPr>
                <w:rFonts w:cstheme="minorHAnsi"/>
                <w:b/>
              </w:rPr>
              <w:t xml:space="preserve">Výsledky spätnej väzby študentov a súvisiace opatrenia na zvyšovania kvality študijného programu. </w:t>
            </w:r>
          </w:p>
        </w:tc>
      </w:tr>
      <w:tr w:rsidR="00556FBD" w:rsidRPr="00677178" w14:paraId="7906B766" w14:textId="77777777" w:rsidTr="002D4762">
        <w:tc>
          <w:tcPr>
            <w:tcW w:w="709" w:type="dxa"/>
            <w:vMerge/>
          </w:tcPr>
          <w:p w14:paraId="1B222A28" w14:textId="77777777" w:rsidR="00556FBD" w:rsidRPr="00677178" w:rsidRDefault="00556FBD" w:rsidP="002D4762">
            <w:pPr>
              <w:autoSpaceDE w:val="0"/>
              <w:autoSpaceDN w:val="0"/>
              <w:adjustRightInd w:val="0"/>
              <w:rPr>
                <w:rFonts w:cstheme="minorHAnsi"/>
                <w:b/>
                <w:bCs/>
              </w:rPr>
            </w:pPr>
          </w:p>
        </w:tc>
        <w:tc>
          <w:tcPr>
            <w:tcW w:w="10065" w:type="dxa"/>
          </w:tcPr>
          <w:p w14:paraId="0A8A5C61" w14:textId="470DCE7E" w:rsidR="00556FBD" w:rsidRPr="00677178" w:rsidRDefault="00602E44" w:rsidP="002D4762">
            <w:pPr>
              <w:autoSpaceDE w:val="0"/>
              <w:autoSpaceDN w:val="0"/>
              <w:adjustRightInd w:val="0"/>
              <w:rPr>
                <w:rFonts w:cstheme="minorHAnsi"/>
                <w:i/>
                <w:iCs/>
                <w:sz w:val="18"/>
                <w:szCs w:val="18"/>
              </w:rPr>
            </w:pPr>
            <w:r w:rsidRPr="00677178">
              <w:rPr>
                <w:sz w:val="20"/>
                <w:szCs w:val="20"/>
              </w:rPr>
              <w:t>V rámci posledného hodnotenia ŠP multimediálne technológie realizovaného v akademickom roku 2023/2024 bol ukazovateľ Uscl10:  Miera spokojnosti študentov s výučbou predmetu</w:t>
            </w:r>
            <w:r w:rsidR="00C67A91" w:rsidRPr="00677178">
              <w:rPr>
                <w:sz w:val="20"/>
                <w:szCs w:val="20"/>
              </w:rPr>
              <w:t xml:space="preserve"> </w:t>
            </w:r>
            <w:r w:rsidRPr="00677178">
              <w:rPr>
                <w:sz w:val="20"/>
                <w:szCs w:val="20"/>
              </w:rPr>
              <w:t>-</w:t>
            </w:r>
            <w:r w:rsidR="00C67A91" w:rsidRPr="00677178">
              <w:rPr>
                <w:sz w:val="20"/>
                <w:szCs w:val="20"/>
              </w:rPr>
              <w:t xml:space="preserve"> </w:t>
            </w:r>
            <w:r w:rsidRPr="00677178">
              <w:rPr>
                <w:sz w:val="20"/>
                <w:szCs w:val="20"/>
              </w:rPr>
              <w:t>splnený a bolo konštatované, že „V rámci hodnotenia predmetov, žiadny z nich v ukazovate</w:t>
            </w:r>
            <w:r w:rsidR="00C67A91" w:rsidRPr="00677178">
              <w:rPr>
                <w:sz w:val="20"/>
                <w:szCs w:val="20"/>
              </w:rPr>
              <w:t>l</w:t>
            </w:r>
            <w:r w:rsidRPr="00677178">
              <w:rPr>
                <w:sz w:val="20"/>
                <w:szCs w:val="20"/>
              </w:rPr>
              <w:t>i Uscl10 nemá výrazne nízku hodnotu oproti iným.“ Preto neboli zavedené žiadne opatrenia.</w:t>
            </w:r>
          </w:p>
        </w:tc>
      </w:tr>
      <w:tr w:rsidR="00556FBD" w:rsidRPr="00677178" w14:paraId="1065A6A9" w14:textId="77777777" w:rsidTr="002D4762">
        <w:trPr>
          <w:trHeight w:val="420"/>
        </w:trPr>
        <w:tc>
          <w:tcPr>
            <w:tcW w:w="709" w:type="dxa"/>
            <w:vMerge w:val="restart"/>
            <w:shd w:val="clear" w:color="auto" w:fill="F2F2F2" w:themeFill="background1" w:themeFillShade="F2"/>
            <w:vAlign w:val="center"/>
          </w:tcPr>
          <w:p w14:paraId="11B6ACCF" w14:textId="77777777" w:rsidR="00556FBD" w:rsidRPr="00677178" w:rsidRDefault="00556FBD" w:rsidP="002D4762">
            <w:pPr>
              <w:autoSpaceDE w:val="0"/>
              <w:autoSpaceDN w:val="0"/>
              <w:adjustRightInd w:val="0"/>
              <w:jc w:val="center"/>
              <w:rPr>
                <w:rFonts w:cstheme="minorHAnsi"/>
                <w:b/>
                <w:bCs/>
              </w:rPr>
            </w:pPr>
            <w:r w:rsidRPr="00677178">
              <w:rPr>
                <w:rFonts w:cstheme="minorHAnsi"/>
                <w:b/>
                <w:bCs/>
              </w:rPr>
              <w:t>C</w:t>
            </w:r>
          </w:p>
        </w:tc>
        <w:tc>
          <w:tcPr>
            <w:tcW w:w="10065" w:type="dxa"/>
            <w:shd w:val="clear" w:color="auto" w:fill="F2F2F2" w:themeFill="background1" w:themeFillShade="F2"/>
            <w:vAlign w:val="center"/>
          </w:tcPr>
          <w:p w14:paraId="28103247" w14:textId="77777777" w:rsidR="00556FBD" w:rsidRPr="00677178" w:rsidRDefault="00556FBD" w:rsidP="002D4762">
            <w:pPr>
              <w:autoSpaceDE w:val="0"/>
              <w:autoSpaceDN w:val="0"/>
              <w:adjustRightInd w:val="0"/>
              <w:rPr>
                <w:rFonts w:cstheme="minorHAnsi"/>
                <w:b/>
                <w:bCs/>
              </w:rPr>
            </w:pPr>
            <w:r w:rsidRPr="00677178">
              <w:rPr>
                <w:rFonts w:cstheme="minorHAnsi"/>
                <w:b/>
              </w:rPr>
              <w:t xml:space="preserve">Výsledky spätnej väzby absolventov a súvisiace opatrenia na zvyšovania kvality študijného programu. </w:t>
            </w:r>
          </w:p>
        </w:tc>
      </w:tr>
      <w:tr w:rsidR="00556FBD" w:rsidRPr="00677178" w14:paraId="08D9682A" w14:textId="77777777" w:rsidTr="002D4762">
        <w:tc>
          <w:tcPr>
            <w:tcW w:w="709" w:type="dxa"/>
            <w:vMerge/>
          </w:tcPr>
          <w:p w14:paraId="26B76535" w14:textId="77777777" w:rsidR="00556FBD" w:rsidRPr="00677178" w:rsidRDefault="00556FBD" w:rsidP="002D4762">
            <w:pPr>
              <w:autoSpaceDE w:val="0"/>
              <w:autoSpaceDN w:val="0"/>
              <w:adjustRightInd w:val="0"/>
              <w:rPr>
                <w:rFonts w:cstheme="minorHAnsi"/>
                <w:b/>
                <w:bCs/>
              </w:rPr>
            </w:pPr>
          </w:p>
        </w:tc>
        <w:tc>
          <w:tcPr>
            <w:tcW w:w="10065" w:type="dxa"/>
          </w:tcPr>
          <w:p w14:paraId="2AC5FF21" w14:textId="2CBA6059" w:rsidR="00556FBD" w:rsidRPr="00677178" w:rsidRDefault="00471547" w:rsidP="00C52C56">
            <w:pPr>
              <w:autoSpaceDE w:val="0"/>
              <w:autoSpaceDN w:val="0"/>
              <w:adjustRightInd w:val="0"/>
            </w:pPr>
            <w:r w:rsidRPr="00677178">
              <w:rPr>
                <w:rFonts w:cstheme="minorHAnsi"/>
                <w:sz w:val="20"/>
                <w:szCs w:val="20"/>
              </w:rPr>
              <w:t xml:space="preserve">Na úrovni fakulty sa realizuje prieskum medzi študentami naprieč jednotlivými študijnými programami, vrátane ŠP multimediálne technológie. </w:t>
            </w:r>
            <w:r w:rsidRPr="00677178">
              <w:rPr>
                <w:rFonts w:cstheme="minorHAnsi"/>
                <w:sz w:val="20"/>
                <w:szCs w:val="20"/>
              </w:rPr>
              <w:br/>
            </w:r>
            <w:r w:rsidRPr="00677178">
              <w:rPr>
                <w:sz w:val="20"/>
                <w:szCs w:val="20"/>
              </w:rPr>
              <w:t>V rámci posledného hodnotenia ŠP MT realizovaného v akademickom roku 2023/2024 bola v prípade parametra Uscl20, t.j. Miera spokojnosti študentov končiacich ročníkov s kvalitou študijného programu bola nad prahovou hodnotou. Ukazovateľ bol splnený a nebolo nutné zavádzať žiadne opatrenia.</w:t>
            </w:r>
          </w:p>
        </w:tc>
      </w:tr>
    </w:tbl>
    <w:p w14:paraId="177DB833" w14:textId="77777777" w:rsidR="00556FBD" w:rsidRPr="00677178" w:rsidRDefault="00556FBD" w:rsidP="00556FBD">
      <w:pPr>
        <w:autoSpaceDE w:val="0"/>
        <w:autoSpaceDN w:val="0"/>
        <w:adjustRightInd w:val="0"/>
        <w:spacing w:after="0" w:line="240" w:lineRule="auto"/>
        <w:ind w:left="-218"/>
        <w:rPr>
          <w:rFonts w:cstheme="minorHAnsi"/>
          <w:b/>
          <w:bCs/>
        </w:rPr>
      </w:pPr>
    </w:p>
    <w:p w14:paraId="4D10450F" w14:textId="77777777" w:rsidR="00556FBD" w:rsidRPr="00677178" w:rsidRDefault="00556FBD" w:rsidP="00556FBD">
      <w:pPr>
        <w:autoSpaceDE w:val="0"/>
        <w:autoSpaceDN w:val="0"/>
        <w:adjustRightInd w:val="0"/>
        <w:spacing w:after="0" w:line="240" w:lineRule="auto"/>
        <w:ind w:left="-218"/>
        <w:rPr>
          <w:rFonts w:cstheme="minorHAnsi"/>
          <w:b/>
          <w:bCs/>
        </w:rPr>
      </w:pPr>
    </w:p>
    <w:tbl>
      <w:tblPr>
        <w:tblStyle w:val="TableGrid"/>
        <w:tblW w:w="10781" w:type="dxa"/>
        <w:tblInd w:w="-714" w:type="dxa"/>
        <w:tblLayout w:type="fixed"/>
        <w:tblLook w:val="04A0" w:firstRow="1" w:lastRow="0" w:firstColumn="1" w:lastColumn="0" w:noHBand="0" w:noVBand="1"/>
      </w:tblPr>
      <w:tblGrid>
        <w:gridCol w:w="708"/>
        <w:gridCol w:w="4051"/>
        <w:gridCol w:w="6022"/>
      </w:tblGrid>
      <w:tr w:rsidR="00556FBD" w:rsidRPr="00677178" w14:paraId="3895FC99" w14:textId="77777777" w:rsidTr="002D4762">
        <w:trPr>
          <w:trHeight w:val="342"/>
        </w:trPr>
        <w:tc>
          <w:tcPr>
            <w:tcW w:w="708" w:type="dxa"/>
            <w:shd w:val="clear" w:color="auto" w:fill="2E74B5" w:themeFill="accent1" w:themeFillShade="BF"/>
            <w:vAlign w:val="center"/>
          </w:tcPr>
          <w:p w14:paraId="043623B3" w14:textId="52C77D8F" w:rsidR="00556FBD" w:rsidRPr="00677178" w:rsidRDefault="00556FBD" w:rsidP="002D4762">
            <w:pPr>
              <w:spacing w:line="216" w:lineRule="auto"/>
              <w:jc w:val="center"/>
              <w:rPr>
                <w:rFonts w:cstheme="minorHAnsi"/>
                <w:b/>
                <w:iCs/>
                <w:color w:val="FFFFFF" w:themeColor="background1"/>
              </w:rPr>
            </w:pPr>
          </w:p>
        </w:tc>
        <w:tc>
          <w:tcPr>
            <w:tcW w:w="10073" w:type="dxa"/>
            <w:gridSpan w:val="2"/>
            <w:shd w:val="clear" w:color="auto" w:fill="2E74B5" w:themeFill="accent1" w:themeFillShade="BF"/>
            <w:vAlign w:val="center"/>
          </w:tcPr>
          <w:p w14:paraId="2C0435F0" w14:textId="3577DF8A" w:rsidR="00556FBD" w:rsidRPr="00677178" w:rsidRDefault="00556FBD" w:rsidP="002D4762">
            <w:pPr>
              <w:autoSpaceDE w:val="0"/>
              <w:autoSpaceDN w:val="0"/>
              <w:adjustRightInd w:val="0"/>
              <w:rPr>
                <w:rFonts w:cstheme="minorHAnsi"/>
                <w:b/>
                <w:bCs/>
                <w:color w:val="FFFFFF" w:themeColor="background1"/>
              </w:rPr>
            </w:pPr>
          </w:p>
        </w:tc>
      </w:tr>
      <w:tr w:rsidR="00B62345" w:rsidRPr="00677178" w14:paraId="2875C870" w14:textId="77777777" w:rsidTr="00B50D55">
        <w:trPr>
          <w:trHeight w:val="342"/>
        </w:trPr>
        <w:tc>
          <w:tcPr>
            <w:tcW w:w="708" w:type="dxa"/>
            <w:shd w:val="clear" w:color="auto" w:fill="2E74B5" w:themeFill="accent1" w:themeFillShade="BF"/>
            <w:vAlign w:val="center"/>
          </w:tcPr>
          <w:p w14:paraId="633E6915" w14:textId="77777777" w:rsidR="00B62345" w:rsidRPr="00677178" w:rsidRDefault="00B62345" w:rsidP="00B50D55">
            <w:pPr>
              <w:spacing w:line="216" w:lineRule="auto"/>
              <w:jc w:val="center"/>
              <w:rPr>
                <w:rFonts w:cstheme="minorHAnsi"/>
                <w:b/>
                <w:iCs/>
                <w:color w:val="FFFFFF" w:themeColor="background1"/>
              </w:rPr>
            </w:pPr>
            <w:r w:rsidRPr="00677178">
              <w:rPr>
                <w:rFonts w:cstheme="minorHAnsi"/>
                <w:b/>
                <w:iCs/>
                <w:color w:val="FFFFFF" w:themeColor="background1"/>
              </w:rPr>
              <w:t>11.</w:t>
            </w:r>
          </w:p>
        </w:tc>
        <w:tc>
          <w:tcPr>
            <w:tcW w:w="10073" w:type="dxa"/>
            <w:gridSpan w:val="2"/>
            <w:shd w:val="clear" w:color="auto" w:fill="2E74B5" w:themeFill="accent1" w:themeFillShade="BF"/>
            <w:vAlign w:val="center"/>
          </w:tcPr>
          <w:p w14:paraId="6C5232DA" w14:textId="77777777" w:rsidR="00B62345" w:rsidRPr="00677178" w:rsidRDefault="00B62345" w:rsidP="00B50D55">
            <w:pPr>
              <w:autoSpaceDE w:val="0"/>
              <w:autoSpaceDN w:val="0"/>
              <w:adjustRightInd w:val="0"/>
              <w:rPr>
                <w:rFonts w:cstheme="minorHAnsi"/>
                <w:b/>
                <w:bCs/>
                <w:color w:val="FFFFFF" w:themeColor="background1"/>
              </w:rPr>
            </w:pPr>
            <w:r w:rsidRPr="00677178">
              <w:rPr>
                <w:rFonts w:cstheme="minorHAnsi"/>
                <w:b/>
                <w:color w:val="FFFFFF" w:themeColor="background1"/>
              </w:rPr>
              <w:t xml:space="preserve">Odkazy na ďalšie relevantné vnútorné predpisy a informácie týkajúce sa štúdia alebo študenta študijného programu </w:t>
            </w:r>
            <w:r w:rsidRPr="00677178">
              <w:rPr>
                <w:rFonts w:cstheme="minorHAnsi"/>
                <w:bCs/>
                <w:color w:val="FFFFFF" w:themeColor="background1"/>
              </w:rPr>
              <w:t>(napr. sprievodca štúdiom, ubytovacie poriadky, smernica o poplatkoch, usmernenia pre študentské pôžičky a podobne).</w:t>
            </w:r>
          </w:p>
        </w:tc>
      </w:tr>
      <w:tr w:rsidR="00B62345" w:rsidRPr="00677178" w14:paraId="7C3EB74B" w14:textId="77777777" w:rsidTr="00B50D55">
        <w:trPr>
          <w:trHeight w:val="244"/>
        </w:trPr>
        <w:tc>
          <w:tcPr>
            <w:tcW w:w="4759" w:type="dxa"/>
            <w:gridSpan w:val="2"/>
            <w:shd w:val="clear" w:color="auto" w:fill="F2F2F2" w:themeFill="background1" w:themeFillShade="F2"/>
          </w:tcPr>
          <w:p w14:paraId="49973240" w14:textId="77777777" w:rsidR="00B62345" w:rsidRPr="00677178" w:rsidRDefault="00B62345" w:rsidP="00B50D55">
            <w:pPr>
              <w:spacing w:line="216" w:lineRule="auto"/>
              <w:jc w:val="both"/>
              <w:rPr>
                <w:rFonts w:cstheme="minorHAnsi"/>
                <w:b/>
              </w:rPr>
            </w:pPr>
            <w:r w:rsidRPr="00677178">
              <w:rPr>
                <w:rFonts w:cstheme="minorHAnsi"/>
                <w:b/>
              </w:rPr>
              <w:t>Názov predpisu</w:t>
            </w:r>
          </w:p>
        </w:tc>
        <w:tc>
          <w:tcPr>
            <w:tcW w:w="6022" w:type="dxa"/>
            <w:shd w:val="clear" w:color="auto" w:fill="F2F2F2" w:themeFill="background1" w:themeFillShade="F2"/>
            <w:vAlign w:val="center"/>
          </w:tcPr>
          <w:p w14:paraId="486F989E" w14:textId="77777777" w:rsidR="00B62345" w:rsidRPr="00677178" w:rsidRDefault="00B62345" w:rsidP="00B50D55">
            <w:pPr>
              <w:spacing w:line="216" w:lineRule="auto"/>
              <w:jc w:val="both"/>
              <w:rPr>
                <w:rFonts w:cstheme="minorHAnsi"/>
                <w:b/>
              </w:rPr>
            </w:pPr>
            <w:r w:rsidRPr="00677178">
              <w:rPr>
                <w:rFonts w:cstheme="minorHAnsi"/>
                <w:b/>
              </w:rPr>
              <w:t>Link</w:t>
            </w:r>
          </w:p>
        </w:tc>
      </w:tr>
      <w:tr w:rsidR="00B62345" w:rsidRPr="00677178" w14:paraId="667C6A4C" w14:textId="77777777" w:rsidTr="00B50D55">
        <w:trPr>
          <w:trHeight w:val="527"/>
        </w:trPr>
        <w:tc>
          <w:tcPr>
            <w:tcW w:w="4759" w:type="dxa"/>
            <w:gridSpan w:val="2"/>
            <w:shd w:val="clear" w:color="auto" w:fill="auto"/>
            <w:vAlign w:val="center"/>
          </w:tcPr>
          <w:p w14:paraId="0D0AA68B"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106 Štatút UNIZA v znení Dodatkov 1 až 5</w:t>
            </w:r>
          </w:p>
        </w:tc>
        <w:tc>
          <w:tcPr>
            <w:tcW w:w="6022" w:type="dxa"/>
            <w:shd w:val="clear" w:color="auto" w:fill="auto"/>
            <w:vAlign w:val="center"/>
          </w:tcPr>
          <w:p w14:paraId="6CA3E45B" w14:textId="77777777" w:rsidR="00B62345" w:rsidRPr="00677178" w:rsidRDefault="00B62345" w:rsidP="00B50D55">
            <w:pPr>
              <w:spacing w:line="216" w:lineRule="auto"/>
              <w:jc w:val="both"/>
              <w:rPr>
                <w:rFonts w:eastAsia="Times New Roman" w:cstheme="minorHAnsi"/>
                <w:sz w:val="20"/>
                <w:szCs w:val="20"/>
                <w:lang w:eastAsia="sk-SK"/>
              </w:rPr>
            </w:pPr>
            <w:hyperlink r:id="rId90" w:history="1">
              <w:r w:rsidRPr="00677178">
                <w:rPr>
                  <w:rStyle w:val="Hyperlink"/>
                  <w:rFonts w:eastAsia="Times New Roman" w:cstheme="minorHAnsi"/>
                  <w:sz w:val="20"/>
                  <w:szCs w:val="20"/>
                  <w:lang w:eastAsia="sk-SK"/>
                </w:rPr>
                <w:t>https://www.uniza.sk/images/pdf/uradna-tabula/17012019_S-106-2012-Statut-UNIZA-v-zneni-Dodatkov1-az-5.pdf</w:t>
              </w:r>
            </w:hyperlink>
          </w:p>
        </w:tc>
      </w:tr>
      <w:tr w:rsidR="00B62345" w:rsidRPr="00677178" w14:paraId="25FB889D" w14:textId="77777777" w:rsidTr="00B50D55">
        <w:trPr>
          <w:trHeight w:val="527"/>
        </w:trPr>
        <w:tc>
          <w:tcPr>
            <w:tcW w:w="4759" w:type="dxa"/>
            <w:gridSpan w:val="2"/>
            <w:shd w:val="clear" w:color="auto" w:fill="auto"/>
            <w:vAlign w:val="center"/>
          </w:tcPr>
          <w:p w14:paraId="4E06CD89"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110 Študijný poriadok pre 3. stupeň VŠ štúdia na UNIZA v zn. Dodatkov 1 až 3</w:t>
            </w:r>
          </w:p>
        </w:tc>
        <w:tc>
          <w:tcPr>
            <w:tcW w:w="6022" w:type="dxa"/>
            <w:shd w:val="clear" w:color="auto" w:fill="auto"/>
            <w:vAlign w:val="center"/>
          </w:tcPr>
          <w:p w14:paraId="7607D822" w14:textId="77777777" w:rsidR="00B62345" w:rsidRPr="00677178" w:rsidRDefault="00B62345" w:rsidP="00B50D55">
            <w:pPr>
              <w:spacing w:line="216" w:lineRule="auto"/>
              <w:jc w:val="both"/>
              <w:rPr>
                <w:rFonts w:cstheme="minorHAnsi"/>
                <w:bCs/>
                <w:sz w:val="20"/>
                <w:szCs w:val="20"/>
                <w:highlight w:val="yellow"/>
              </w:rPr>
            </w:pPr>
            <w:hyperlink r:id="rId91" w:history="1">
              <w:r w:rsidRPr="00677178">
                <w:rPr>
                  <w:rStyle w:val="Hyperlink"/>
                  <w:rFonts w:eastAsia="Times New Roman" w:cstheme="minorHAnsi"/>
                  <w:sz w:val="20"/>
                  <w:szCs w:val="20"/>
                  <w:lang w:eastAsia="sk-SK"/>
                </w:rPr>
                <w:t>https://www.uniza.sk/images/pdf/uradna-tabula/smernice-predpisy/10122020_S-110-2013-Studijny-poriadok-PhD-v-zneni-D1-a-D3.pdf</w:t>
              </w:r>
            </w:hyperlink>
          </w:p>
        </w:tc>
      </w:tr>
      <w:tr w:rsidR="00B62345" w:rsidRPr="00677178" w14:paraId="7ABD32C5" w14:textId="77777777" w:rsidTr="00B50D55">
        <w:trPr>
          <w:trHeight w:val="527"/>
        </w:trPr>
        <w:tc>
          <w:tcPr>
            <w:tcW w:w="4759" w:type="dxa"/>
            <w:gridSpan w:val="2"/>
            <w:shd w:val="clear" w:color="auto" w:fill="auto"/>
            <w:vAlign w:val="center"/>
          </w:tcPr>
          <w:p w14:paraId="3DB4B70B"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lastRenderedPageBreak/>
              <w:t>S 132 O slobodnom prístupe k informáciám</w:t>
            </w:r>
          </w:p>
        </w:tc>
        <w:tc>
          <w:tcPr>
            <w:tcW w:w="6022" w:type="dxa"/>
            <w:shd w:val="clear" w:color="auto" w:fill="auto"/>
            <w:vAlign w:val="center"/>
          </w:tcPr>
          <w:p w14:paraId="58DEE9D3" w14:textId="77777777" w:rsidR="00B62345" w:rsidRPr="00677178" w:rsidRDefault="00B62345" w:rsidP="00B50D55">
            <w:pPr>
              <w:spacing w:line="216" w:lineRule="auto"/>
              <w:jc w:val="both"/>
              <w:rPr>
                <w:rFonts w:cstheme="minorHAnsi"/>
                <w:bCs/>
                <w:sz w:val="20"/>
                <w:szCs w:val="20"/>
                <w:highlight w:val="yellow"/>
              </w:rPr>
            </w:pPr>
            <w:hyperlink r:id="rId92" w:history="1">
              <w:r w:rsidRPr="00677178">
                <w:rPr>
                  <w:rStyle w:val="Hyperlink"/>
                  <w:rFonts w:eastAsia="Times New Roman" w:cstheme="minorHAnsi"/>
                  <w:sz w:val="20"/>
                  <w:szCs w:val="20"/>
                  <w:lang w:eastAsia="sk-SK"/>
                </w:rPr>
                <w:t>http://uniza.sk/document/Zasady_SI_ZU_VI-2015.pdf</w:t>
              </w:r>
            </w:hyperlink>
          </w:p>
        </w:tc>
      </w:tr>
      <w:tr w:rsidR="00B62345" w:rsidRPr="00677178" w14:paraId="5A71F863" w14:textId="77777777" w:rsidTr="00B50D55">
        <w:trPr>
          <w:trHeight w:val="527"/>
        </w:trPr>
        <w:tc>
          <w:tcPr>
            <w:tcW w:w="4759" w:type="dxa"/>
            <w:gridSpan w:val="2"/>
            <w:shd w:val="clear" w:color="auto" w:fill="auto"/>
            <w:vAlign w:val="center"/>
          </w:tcPr>
          <w:p w14:paraId="475197B7"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149 Organizačný poriadok v znení Dodatkov č. 1 až 17</w:t>
            </w:r>
          </w:p>
        </w:tc>
        <w:tc>
          <w:tcPr>
            <w:tcW w:w="6022" w:type="dxa"/>
            <w:shd w:val="clear" w:color="auto" w:fill="auto"/>
            <w:vAlign w:val="center"/>
          </w:tcPr>
          <w:p w14:paraId="203633E7" w14:textId="77777777" w:rsidR="00B62345" w:rsidRPr="00677178" w:rsidRDefault="00B62345" w:rsidP="00B50D55">
            <w:pPr>
              <w:spacing w:line="216" w:lineRule="auto"/>
              <w:jc w:val="both"/>
              <w:rPr>
                <w:rFonts w:cstheme="minorHAnsi"/>
                <w:bCs/>
                <w:sz w:val="20"/>
                <w:szCs w:val="20"/>
                <w:highlight w:val="yellow"/>
              </w:rPr>
            </w:pPr>
            <w:hyperlink r:id="rId93" w:history="1">
              <w:r w:rsidRPr="00677178">
                <w:rPr>
                  <w:rStyle w:val="Hyperlink"/>
                  <w:rFonts w:eastAsia="Times New Roman" w:cstheme="minorHAnsi"/>
                  <w:sz w:val="20"/>
                  <w:szCs w:val="20"/>
                  <w:lang w:eastAsia="sk-SK"/>
                </w:rPr>
                <w:t>https://www.uniza.sk/images/pdf/uradna-tabula/smernice-predpisy/2021/02092021_S-149-2016-Organizacny-poriadok-UNIZA-D1-az-D16-07062021.pdf</w:t>
              </w:r>
            </w:hyperlink>
          </w:p>
        </w:tc>
      </w:tr>
      <w:tr w:rsidR="00B62345" w:rsidRPr="00677178" w14:paraId="22FE2428" w14:textId="77777777" w:rsidTr="00B50D55">
        <w:trPr>
          <w:trHeight w:val="527"/>
        </w:trPr>
        <w:tc>
          <w:tcPr>
            <w:tcW w:w="4759" w:type="dxa"/>
            <w:gridSpan w:val="2"/>
            <w:shd w:val="clear" w:color="auto" w:fill="auto"/>
            <w:vAlign w:val="center"/>
          </w:tcPr>
          <w:p w14:paraId="6152D524"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152 Zásady edičnej činnosti UNIZA v znení Dodatku č. 1</w:t>
            </w:r>
          </w:p>
        </w:tc>
        <w:tc>
          <w:tcPr>
            <w:tcW w:w="6022" w:type="dxa"/>
            <w:shd w:val="clear" w:color="auto" w:fill="auto"/>
            <w:vAlign w:val="center"/>
          </w:tcPr>
          <w:p w14:paraId="41C7A47D" w14:textId="77777777" w:rsidR="00B62345" w:rsidRPr="00677178" w:rsidRDefault="00B62345" w:rsidP="00B50D55">
            <w:pPr>
              <w:spacing w:line="216" w:lineRule="auto"/>
              <w:jc w:val="both"/>
              <w:rPr>
                <w:rFonts w:cstheme="minorHAnsi"/>
                <w:bCs/>
                <w:sz w:val="20"/>
                <w:szCs w:val="20"/>
                <w:highlight w:val="yellow"/>
              </w:rPr>
            </w:pPr>
            <w:hyperlink r:id="rId94" w:history="1">
              <w:r w:rsidRPr="00677178">
                <w:rPr>
                  <w:rStyle w:val="Hyperlink"/>
                  <w:rFonts w:cstheme="minorHAnsi"/>
                  <w:sz w:val="20"/>
                  <w:szCs w:val="20"/>
                </w:rPr>
                <w:t>https://www.uniza.sk/images/pdf/edicna-cinnost/SM152-zasady-edicnej-cinnosti-31032020.pdf</w:t>
              </w:r>
            </w:hyperlink>
          </w:p>
        </w:tc>
      </w:tr>
      <w:tr w:rsidR="00B62345" w:rsidRPr="00677178" w14:paraId="34D8BC10" w14:textId="77777777" w:rsidTr="00B50D55">
        <w:trPr>
          <w:trHeight w:val="527"/>
        </w:trPr>
        <w:tc>
          <w:tcPr>
            <w:tcW w:w="4759" w:type="dxa"/>
            <w:gridSpan w:val="2"/>
            <w:shd w:val="clear" w:color="auto" w:fill="auto"/>
            <w:vAlign w:val="center"/>
          </w:tcPr>
          <w:p w14:paraId="0ABDD6B8"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159 Pracovný poriadok</w:t>
            </w:r>
          </w:p>
        </w:tc>
        <w:tc>
          <w:tcPr>
            <w:tcW w:w="6022" w:type="dxa"/>
            <w:shd w:val="clear" w:color="auto" w:fill="auto"/>
            <w:vAlign w:val="center"/>
          </w:tcPr>
          <w:p w14:paraId="2FE30F8F" w14:textId="77777777" w:rsidR="00B62345" w:rsidRPr="00677178" w:rsidRDefault="00B62345" w:rsidP="00B50D55">
            <w:pPr>
              <w:spacing w:line="216" w:lineRule="auto"/>
              <w:jc w:val="both"/>
              <w:rPr>
                <w:rFonts w:cstheme="minorHAnsi"/>
                <w:bCs/>
                <w:sz w:val="20"/>
                <w:szCs w:val="20"/>
                <w:highlight w:val="yellow"/>
              </w:rPr>
            </w:pPr>
            <w:hyperlink r:id="rId95" w:history="1">
              <w:r w:rsidRPr="00677178">
                <w:rPr>
                  <w:rStyle w:val="Hyperlink"/>
                  <w:rFonts w:eastAsia="Times New Roman" w:cstheme="minorHAnsi"/>
                  <w:sz w:val="20"/>
                  <w:szCs w:val="20"/>
                  <w:lang w:eastAsia="sk-SK"/>
                </w:rPr>
                <w:t>https://www.uniza.sk/images/pdf/uradna-tabula/smernice-predpisy/S-159_2017-Pracovn-poriadok_03112017.pdf</w:t>
              </w:r>
            </w:hyperlink>
          </w:p>
        </w:tc>
      </w:tr>
      <w:tr w:rsidR="00B62345" w:rsidRPr="00677178" w14:paraId="54E60524" w14:textId="77777777" w:rsidTr="00B50D55">
        <w:trPr>
          <w:trHeight w:val="527"/>
        </w:trPr>
        <w:tc>
          <w:tcPr>
            <w:tcW w:w="4759" w:type="dxa"/>
            <w:gridSpan w:val="2"/>
            <w:shd w:val="clear" w:color="auto" w:fill="auto"/>
            <w:vAlign w:val="center"/>
          </w:tcPr>
          <w:p w14:paraId="79B386DA"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163 Ubytovací poriadok ubytovacích zariadení UNIZA</w:t>
            </w:r>
          </w:p>
        </w:tc>
        <w:tc>
          <w:tcPr>
            <w:tcW w:w="6022" w:type="dxa"/>
            <w:shd w:val="clear" w:color="auto" w:fill="auto"/>
            <w:vAlign w:val="center"/>
          </w:tcPr>
          <w:p w14:paraId="77495F9D" w14:textId="77777777" w:rsidR="00B62345" w:rsidRPr="00677178" w:rsidRDefault="00B62345" w:rsidP="00B50D55">
            <w:pPr>
              <w:spacing w:line="216" w:lineRule="auto"/>
              <w:jc w:val="both"/>
              <w:rPr>
                <w:rFonts w:cstheme="minorHAnsi"/>
                <w:bCs/>
                <w:sz w:val="20"/>
                <w:szCs w:val="20"/>
                <w:highlight w:val="yellow"/>
              </w:rPr>
            </w:pPr>
            <w:hyperlink r:id="rId96" w:history="1">
              <w:r w:rsidRPr="00677178">
                <w:rPr>
                  <w:rStyle w:val="Hyperlink"/>
                  <w:rFonts w:eastAsia="Times New Roman" w:cstheme="minorHAnsi"/>
                  <w:sz w:val="20"/>
                  <w:szCs w:val="20"/>
                  <w:lang w:eastAsia="sk-SK"/>
                </w:rPr>
                <w:t>https://www.uniza.sk/images/pdf/ubytovanie/27082018_Ubytovaci-poriadok-od-01092018.pdf</w:t>
              </w:r>
            </w:hyperlink>
          </w:p>
        </w:tc>
      </w:tr>
      <w:tr w:rsidR="00B62345" w:rsidRPr="00677178" w14:paraId="10F332E6" w14:textId="77777777" w:rsidTr="00B50D55">
        <w:trPr>
          <w:trHeight w:val="527"/>
        </w:trPr>
        <w:tc>
          <w:tcPr>
            <w:tcW w:w="4759" w:type="dxa"/>
            <w:gridSpan w:val="2"/>
            <w:shd w:val="clear" w:color="auto" w:fill="auto"/>
            <w:vAlign w:val="center"/>
          </w:tcPr>
          <w:p w14:paraId="176020B4"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167 Rokovací poriadok disciplinár. komisií UNIZA v znení Dodat_č_1</w:t>
            </w:r>
          </w:p>
        </w:tc>
        <w:tc>
          <w:tcPr>
            <w:tcW w:w="6022" w:type="dxa"/>
            <w:shd w:val="clear" w:color="auto" w:fill="auto"/>
            <w:vAlign w:val="center"/>
          </w:tcPr>
          <w:p w14:paraId="5DD35F13" w14:textId="77777777" w:rsidR="00B62345" w:rsidRPr="00677178" w:rsidRDefault="00B62345" w:rsidP="00B50D55">
            <w:pPr>
              <w:spacing w:line="216" w:lineRule="auto"/>
              <w:jc w:val="both"/>
              <w:rPr>
                <w:rFonts w:cstheme="minorHAnsi"/>
                <w:bCs/>
                <w:sz w:val="20"/>
                <w:szCs w:val="20"/>
                <w:highlight w:val="yellow"/>
              </w:rPr>
            </w:pPr>
            <w:hyperlink r:id="rId97" w:history="1">
              <w:r w:rsidRPr="00677178">
                <w:rPr>
                  <w:rStyle w:val="Hyperlink"/>
                  <w:rFonts w:eastAsia="Times New Roman" w:cstheme="minorHAnsi"/>
                  <w:sz w:val="20"/>
                  <w:szCs w:val="20"/>
                  <w:lang w:eastAsia="sk-SK"/>
                </w:rPr>
                <w:t>https://www.uniza.sk/images/pdf/uradna-tabula/smernice-predpisy/2021/09072021_S-167-2018-Rokovaci-poriadok-disciplinarnych-komisii-UNIZA.pdf</w:t>
              </w:r>
            </w:hyperlink>
          </w:p>
        </w:tc>
      </w:tr>
      <w:tr w:rsidR="00B62345" w:rsidRPr="00677178" w14:paraId="632FD09B" w14:textId="77777777" w:rsidTr="00B50D55">
        <w:trPr>
          <w:trHeight w:val="527"/>
        </w:trPr>
        <w:tc>
          <w:tcPr>
            <w:tcW w:w="4759" w:type="dxa"/>
            <w:gridSpan w:val="2"/>
            <w:shd w:val="clear" w:color="auto" w:fill="auto"/>
            <w:vAlign w:val="center"/>
          </w:tcPr>
          <w:p w14:paraId="5CF4509C"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180 Grantový systém Žilinskej univerzity v Žiline v znení D1 až D2</w:t>
            </w:r>
          </w:p>
        </w:tc>
        <w:tc>
          <w:tcPr>
            <w:tcW w:w="6022" w:type="dxa"/>
            <w:shd w:val="clear" w:color="auto" w:fill="auto"/>
            <w:vAlign w:val="center"/>
          </w:tcPr>
          <w:p w14:paraId="23C54D36" w14:textId="77777777" w:rsidR="00B62345" w:rsidRPr="00677178" w:rsidRDefault="00B62345" w:rsidP="00B50D55">
            <w:pPr>
              <w:spacing w:line="216" w:lineRule="auto"/>
              <w:jc w:val="both"/>
              <w:rPr>
                <w:rFonts w:cstheme="minorHAnsi"/>
                <w:bCs/>
                <w:sz w:val="20"/>
                <w:szCs w:val="20"/>
                <w:highlight w:val="yellow"/>
              </w:rPr>
            </w:pPr>
            <w:hyperlink r:id="rId98" w:history="1">
              <w:r w:rsidRPr="00677178">
                <w:rPr>
                  <w:rStyle w:val="Hyperlink"/>
                  <w:rFonts w:cstheme="minorHAnsi"/>
                  <w:sz w:val="20"/>
                  <w:szCs w:val="20"/>
                </w:rPr>
                <w:t>https://www.uniza.sk/images/pdf/grantovy-system-UNIZA/2021/04082021_S-180-2021-Grantovy-system-Zilinskej-univerzity-v-Ziline-v-zneni-Dodatku-c-2-26072021.pdf</w:t>
              </w:r>
            </w:hyperlink>
          </w:p>
        </w:tc>
      </w:tr>
      <w:tr w:rsidR="00B62345" w:rsidRPr="00677178" w14:paraId="7DDF21ED" w14:textId="77777777" w:rsidTr="00B50D55">
        <w:trPr>
          <w:trHeight w:val="527"/>
        </w:trPr>
        <w:tc>
          <w:tcPr>
            <w:tcW w:w="4759" w:type="dxa"/>
            <w:gridSpan w:val="2"/>
            <w:shd w:val="clear" w:color="auto" w:fill="auto"/>
            <w:vAlign w:val="center"/>
          </w:tcPr>
          <w:p w14:paraId="3C62A8CB"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200 Zásady výberového konania</w:t>
            </w:r>
          </w:p>
        </w:tc>
        <w:tc>
          <w:tcPr>
            <w:tcW w:w="6022" w:type="dxa"/>
            <w:shd w:val="clear" w:color="auto" w:fill="auto"/>
            <w:vAlign w:val="center"/>
          </w:tcPr>
          <w:p w14:paraId="2FF24F76" w14:textId="77777777" w:rsidR="00B62345" w:rsidRPr="00677178" w:rsidRDefault="00B62345" w:rsidP="00B50D55">
            <w:pPr>
              <w:spacing w:line="216" w:lineRule="auto"/>
              <w:jc w:val="both"/>
              <w:rPr>
                <w:rFonts w:cstheme="minorHAnsi"/>
                <w:bCs/>
                <w:sz w:val="20"/>
                <w:szCs w:val="20"/>
                <w:highlight w:val="yellow"/>
              </w:rPr>
            </w:pPr>
            <w:hyperlink r:id="rId99" w:history="1">
              <w:r w:rsidRPr="00677178">
                <w:rPr>
                  <w:rStyle w:val="Hyperlink"/>
                  <w:rFonts w:eastAsia="Times New Roman" w:cstheme="minorHAnsi"/>
                  <w:sz w:val="20"/>
                  <w:szCs w:val="20"/>
                  <w:lang w:eastAsia="sk-SK"/>
                </w:rPr>
                <w:t>https://www.uniza.sk/images/pdf/uradna-tabula/smernice-predpisy/2021/02092021_S-200-2021-Zasady-vyberoveho-konania.pdf</w:t>
              </w:r>
            </w:hyperlink>
          </w:p>
        </w:tc>
      </w:tr>
      <w:tr w:rsidR="00B62345" w:rsidRPr="00677178" w14:paraId="75D7C832" w14:textId="77777777" w:rsidTr="00B50D55">
        <w:trPr>
          <w:trHeight w:val="527"/>
        </w:trPr>
        <w:tc>
          <w:tcPr>
            <w:tcW w:w="4759" w:type="dxa"/>
            <w:gridSpan w:val="2"/>
            <w:shd w:val="clear" w:color="auto" w:fill="auto"/>
            <w:vAlign w:val="center"/>
          </w:tcPr>
          <w:p w14:paraId="74258CE9"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202 Kritériá na obsadz_funkcií profesorov a docentov a zásady obsadz_funkcií hosť_profesorov</w:t>
            </w:r>
          </w:p>
        </w:tc>
        <w:tc>
          <w:tcPr>
            <w:tcW w:w="6022" w:type="dxa"/>
            <w:shd w:val="clear" w:color="auto" w:fill="auto"/>
            <w:vAlign w:val="center"/>
          </w:tcPr>
          <w:p w14:paraId="5F9BC4BF" w14:textId="77777777" w:rsidR="00B62345" w:rsidRPr="00677178" w:rsidRDefault="00B62345" w:rsidP="00B50D55">
            <w:pPr>
              <w:spacing w:line="216" w:lineRule="auto"/>
              <w:jc w:val="both"/>
              <w:rPr>
                <w:rFonts w:cstheme="minorHAnsi"/>
                <w:bCs/>
                <w:sz w:val="20"/>
                <w:szCs w:val="20"/>
                <w:highlight w:val="yellow"/>
              </w:rPr>
            </w:pPr>
            <w:hyperlink r:id="rId100" w:history="1">
              <w:r w:rsidRPr="00677178">
                <w:rPr>
                  <w:rStyle w:val="Hyperlink"/>
                  <w:rFonts w:cstheme="minorHAnsi"/>
                  <w:bCs/>
                  <w:sz w:val="20"/>
                  <w:szCs w:val="20"/>
                </w:rPr>
                <w:t>https://www.uniza.sk/images/pdf/kvalita/2021/smernica-UNIZA-c-202.pdf</w:t>
              </w:r>
            </w:hyperlink>
          </w:p>
        </w:tc>
      </w:tr>
      <w:tr w:rsidR="00B62345" w:rsidRPr="00677178" w14:paraId="44DD768C" w14:textId="77777777" w:rsidTr="00B50D55">
        <w:trPr>
          <w:trHeight w:val="527"/>
        </w:trPr>
        <w:tc>
          <w:tcPr>
            <w:tcW w:w="4759" w:type="dxa"/>
            <w:gridSpan w:val="2"/>
            <w:shd w:val="clear" w:color="auto" w:fill="auto"/>
            <w:vAlign w:val="center"/>
          </w:tcPr>
          <w:p w14:paraId="72282D2F"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203 Pravidlá pre tvorbu odporúčaných študijných plánov študijných programov na Žilinskej univerzite v Žiline</w:t>
            </w:r>
          </w:p>
        </w:tc>
        <w:tc>
          <w:tcPr>
            <w:tcW w:w="6022" w:type="dxa"/>
            <w:shd w:val="clear" w:color="auto" w:fill="auto"/>
            <w:vAlign w:val="center"/>
          </w:tcPr>
          <w:p w14:paraId="0A5A4A35" w14:textId="77777777" w:rsidR="00B62345" w:rsidRPr="00677178" w:rsidRDefault="00B62345" w:rsidP="00B50D55">
            <w:pPr>
              <w:spacing w:line="216" w:lineRule="auto"/>
              <w:jc w:val="both"/>
              <w:rPr>
                <w:rFonts w:cstheme="minorHAnsi"/>
                <w:bCs/>
                <w:sz w:val="20"/>
                <w:szCs w:val="20"/>
              </w:rPr>
            </w:pPr>
            <w:hyperlink r:id="rId101" w:history="1">
              <w:r w:rsidRPr="00677178">
                <w:rPr>
                  <w:rStyle w:val="Hyperlink"/>
                  <w:rFonts w:cstheme="minorHAnsi"/>
                  <w:bCs/>
                  <w:sz w:val="20"/>
                  <w:szCs w:val="20"/>
                </w:rPr>
                <w:t>https://www.uniza.sk/images/pdf/kvalita/2022/smernica-UNIZA-c-203-dodatok-1.pdf</w:t>
              </w:r>
            </w:hyperlink>
          </w:p>
        </w:tc>
      </w:tr>
      <w:tr w:rsidR="00B62345" w:rsidRPr="00677178" w14:paraId="47804988" w14:textId="77777777" w:rsidTr="00B50D55">
        <w:trPr>
          <w:trHeight w:val="527"/>
        </w:trPr>
        <w:tc>
          <w:tcPr>
            <w:tcW w:w="4759" w:type="dxa"/>
            <w:gridSpan w:val="2"/>
            <w:shd w:val="clear" w:color="auto" w:fill="auto"/>
            <w:vAlign w:val="center"/>
          </w:tcPr>
          <w:p w14:paraId="7F19A189"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204 Pravidlá pre vytváranie, úpravu, schvaľovanie a zrušenie študijných programov na Žilinskej univerzite v Žiline</w:t>
            </w:r>
          </w:p>
        </w:tc>
        <w:tc>
          <w:tcPr>
            <w:tcW w:w="6022" w:type="dxa"/>
            <w:shd w:val="clear" w:color="auto" w:fill="auto"/>
            <w:vAlign w:val="center"/>
          </w:tcPr>
          <w:p w14:paraId="15570C51" w14:textId="77777777" w:rsidR="00B62345" w:rsidRPr="00677178" w:rsidRDefault="00B62345" w:rsidP="00B50D55">
            <w:pPr>
              <w:spacing w:line="216" w:lineRule="auto"/>
              <w:jc w:val="both"/>
              <w:rPr>
                <w:rFonts w:cstheme="minorHAnsi"/>
                <w:bCs/>
                <w:sz w:val="20"/>
                <w:szCs w:val="20"/>
              </w:rPr>
            </w:pPr>
            <w:hyperlink r:id="rId102" w:history="1">
              <w:r w:rsidRPr="00677178">
                <w:rPr>
                  <w:rStyle w:val="Hyperlink"/>
                  <w:rFonts w:cstheme="minorHAnsi"/>
                  <w:bCs/>
                  <w:sz w:val="20"/>
                  <w:szCs w:val="20"/>
                </w:rPr>
                <w:t>https://www.uniza.sk/images/pdf/kvalita/2022/smernica-UNIZA-c-204-dodatok-1-a-2.pdf</w:t>
              </w:r>
            </w:hyperlink>
          </w:p>
        </w:tc>
      </w:tr>
      <w:tr w:rsidR="00B62345" w:rsidRPr="00677178" w14:paraId="0FDE4F5A" w14:textId="77777777" w:rsidTr="00B50D55">
        <w:trPr>
          <w:trHeight w:val="527"/>
        </w:trPr>
        <w:tc>
          <w:tcPr>
            <w:tcW w:w="4759" w:type="dxa"/>
            <w:gridSpan w:val="2"/>
            <w:shd w:val="clear" w:color="auto" w:fill="auto"/>
            <w:vAlign w:val="center"/>
          </w:tcPr>
          <w:p w14:paraId="1F91B289"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205 Pravidlá na priraďovanie učiteľov na zabezpečovanie študijných programov na Žilinskej univerzite v Žiline</w:t>
            </w:r>
          </w:p>
        </w:tc>
        <w:tc>
          <w:tcPr>
            <w:tcW w:w="6022" w:type="dxa"/>
            <w:shd w:val="clear" w:color="auto" w:fill="auto"/>
            <w:vAlign w:val="center"/>
          </w:tcPr>
          <w:p w14:paraId="337AFA3A" w14:textId="77777777" w:rsidR="00B62345" w:rsidRPr="00677178" w:rsidRDefault="00B62345" w:rsidP="00B50D55">
            <w:pPr>
              <w:spacing w:line="216" w:lineRule="auto"/>
              <w:jc w:val="both"/>
              <w:rPr>
                <w:rFonts w:cstheme="minorHAnsi"/>
                <w:bCs/>
                <w:sz w:val="20"/>
                <w:szCs w:val="20"/>
              </w:rPr>
            </w:pPr>
            <w:hyperlink r:id="rId103" w:history="1">
              <w:r w:rsidRPr="00677178">
                <w:rPr>
                  <w:rStyle w:val="Hyperlink"/>
                  <w:rFonts w:cstheme="minorHAnsi"/>
                  <w:bCs/>
                  <w:sz w:val="20"/>
                  <w:szCs w:val="20"/>
                </w:rPr>
                <w:t>https://www.uniza.sk/images/pdf/kvalita/2022/smernica-UNIZA-c-205-dodatok-1.pdf</w:t>
              </w:r>
            </w:hyperlink>
          </w:p>
        </w:tc>
      </w:tr>
      <w:tr w:rsidR="00B62345" w:rsidRPr="00677178" w14:paraId="09315F74" w14:textId="77777777" w:rsidTr="00B50D55">
        <w:trPr>
          <w:trHeight w:val="527"/>
        </w:trPr>
        <w:tc>
          <w:tcPr>
            <w:tcW w:w="4759" w:type="dxa"/>
            <w:gridSpan w:val="2"/>
            <w:shd w:val="clear" w:color="auto" w:fill="auto"/>
            <w:vAlign w:val="center"/>
          </w:tcPr>
          <w:p w14:paraId="5E96DFB9"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207_2021 Etický kódex UNIZA</w:t>
            </w:r>
          </w:p>
        </w:tc>
        <w:tc>
          <w:tcPr>
            <w:tcW w:w="6022" w:type="dxa"/>
            <w:shd w:val="clear" w:color="auto" w:fill="auto"/>
            <w:vAlign w:val="center"/>
          </w:tcPr>
          <w:p w14:paraId="5D11A69B" w14:textId="77777777" w:rsidR="00B62345" w:rsidRPr="00677178" w:rsidRDefault="00B62345" w:rsidP="00B50D55">
            <w:pPr>
              <w:spacing w:line="216" w:lineRule="auto"/>
              <w:jc w:val="both"/>
              <w:rPr>
                <w:rFonts w:cstheme="minorHAnsi"/>
                <w:bCs/>
                <w:sz w:val="20"/>
                <w:szCs w:val="20"/>
                <w:highlight w:val="yellow"/>
              </w:rPr>
            </w:pPr>
            <w:hyperlink r:id="rId104" w:history="1">
              <w:r w:rsidRPr="00677178">
                <w:rPr>
                  <w:rStyle w:val="Hyperlink"/>
                  <w:rFonts w:cstheme="minorHAnsi"/>
                  <w:bCs/>
                  <w:sz w:val="20"/>
                  <w:szCs w:val="20"/>
                </w:rPr>
                <w:t>https://www.uniza.sk/images/pdf/uradna-tabula/smernice-predpisy/2024/03062024_S-207-2021-Eticky-kodex-UNIZA-v-zneni-Dodatku-c-1.pdf</w:t>
              </w:r>
            </w:hyperlink>
          </w:p>
        </w:tc>
      </w:tr>
      <w:tr w:rsidR="00B62345" w:rsidRPr="00677178" w14:paraId="4F688F0B" w14:textId="77777777" w:rsidTr="00B50D55">
        <w:trPr>
          <w:trHeight w:val="527"/>
        </w:trPr>
        <w:tc>
          <w:tcPr>
            <w:tcW w:w="4759" w:type="dxa"/>
            <w:gridSpan w:val="2"/>
            <w:shd w:val="clear" w:color="auto" w:fill="auto"/>
            <w:vAlign w:val="center"/>
          </w:tcPr>
          <w:p w14:paraId="4627A222"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208 Pravidlá pre získavanie_zosúlaď_úprava a zruš_práv na habilitačné a inauguračné konanie</w:t>
            </w:r>
          </w:p>
        </w:tc>
        <w:tc>
          <w:tcPr>
            <w:tcW w:w="6022" w:type="dxa"/>
            <w:shd w:val="clear" w:color="auto" w:fill="auto"/>
            <w:vAlign w:val="center"/>
          </w:tcPr>
          <w:p w14:paraId="7983C6A5" w14:textId="77777777" w:rsidR="00B62345" w:rsidRPr="00677178" w:rsidRDefault="00B62345" w:rsidP="00B50D55">
            <w:pPr>
              <w:spacing w:line="216" w:lineRule="auto"/>
              <w:jc w:val="both"/>
              <w:rPr>
                <w:rFonts w:cstheme="minorHAnsi"/>
                <w:bCs/>
                <w:sz w:val="20"/>
                <w:szCs w:val="20"/>
                <w:highlight w:val="yellow"/>
              </w:rPr>
            </w:pPr>
            <w:hyperlink r:id="rId105" w:history="1">
              <w:r w:rsidRPr="00677178">
                <w:rPr>
                  <w:rStyle w:val="Hyperlink"/>
                  <w:rFonts w:eastAsia="Times New Roman" w:cstheme="minorHAnsi"/>
                  <w:sz w:val="20"/>
                  <w:szCs w:val="20"/>
                  <w:lang w:eastAsia="sk-SK"/>
                </w:rPr>
                <w:t>https://www.uniza.sk/images/pdf/kvalita/2021/smernica-UNIZA-c-208.pdf</w:t>
              </w:r>
            </w:hyperlink>
          </w:p>
        </w:tc>
      </w:tr>
      <w:tr w:rsidR="00B62345" w:rsidRPr="00677178" w14:paraId="2837788C" w14:textId="77777777" w:rsidTr="00B50D55">
        <w:trPr>
          <w:trHeight w:val="527"/>
        </w:trPr>
        <w:tc>
          <w:tcPr>
            <w:tcW w:w="4759" w:type="dxa"/>
            <w:gridSpan w:val="2"/>
            <w:shd w:val="clear" w:color="auto" w:fill="auto"/>
            <w:vAlign w:val="center"/>
          </w:tcPr>
          <w:p w14:paraId="7944706F"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209 Študijný poriadok pre 1. a 2. stupeň vysokoškolského štúdia na Žilinskej univerzite v Žiline</w:t>
            </w:r>
          </w:p>
        </w:tc>
        <w:tc>
          <w:tcPr>
            <w:tcW w:w="6022" w:type="dxa"/>
            <w:shd w:val="clear" w:color="auto" w:fill="auto"/>
            <w:vAlign w:val="center"/>
          </w:tcPr>
          <w:p w14:paraId="519A518D" w14:textId="77777777" w:rsidR="00B62345" w:rsidRPr="00677178" w:rsidRDefault="00B62345" w:rsidP="00B50D55">
            <w:pPr>
              <w:spacing w:line="216" w:lineRule="auto"/>
              <w:jc w:val="both"/>
              <w:rPr>
                <w:rFonts w:eastAsia="Times New Roman" w:cstheme="minorHAnsi"/>
                <w:sz w:val="20"/>
                <w:szCs w:val="20"/>
                <w:lang w:eastAsia="sk-SK"/>
              </w:rPr>
            </w:pPr>
            <w:hyperlink r:id="rId106" w:history="1">
              <w:r w:rsidRPr="00677178">
                <w:rPr>
                  <w:rStyle w:val="Hyperlink"/>
                  <w:rFonts w:eastAsia="Times New Roman" w:cstheme="minorHAnsi"/>
                  <w:sz w:val="20"/>
                  <w:szCs w:val="20"/>
                  <w:lang w:eastAsia="sk-SK"/>
                </w:rPr>
                <w:t>https://www.uniza.sk/images/pdf/uradna-tabula/smernice-predpisy/2021/02092021_S-209-2021-Studijny-poriadok-pre-1-a-2-stupen-VS.pdf</w:t>
              </w:r>
            </w:hyperlink>
          </w:p>
        </w:tc>
      </w:tr>
      <w:tr w:rsidR="00B62345" w:rsidRPr="00677178" w14:paraId="4353B099" w14:textId="77777777" w:rsidTr="00B50D55">
        <w:trPr>
          <w:trHeight w:val="527"/>
        </w:trPr>
        <w:tc>
          <w:tcPr>
            <w:tcW w:w="4759" w:type="dxa"/>
            <w:gridSpan w:val="2"/>
            <w:shd w:val="clear" w:color="auto" w:fill="auto"/>
            <w:vAlign w:val="center"/>
          </w:tcPr>
          <w:p w14:paraId="73186308"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210 Štatút Akreditačnej rady UNIZA</w:t>
            </w:r>
          </w:p>
        </w:tc>
        <w:tc>
          <w:tcPr>
            <w:tcW w:w="6022" w:type="dxa"/>
            <w:shd w:val="clear" w:color="auto" w:fill="auto"/>
            <w:vAlign w:val="center"/>
          </w:tcPr>
          <w:p w14:paraId="099C1163" w14:textId="77777777" w:rsidR="00B62345" w:rsidRPr="00677178" w:rsidRDefault="00B62345" w:rsidP="00B50D55">
            <w:pPr>
              <w:spacing w:line="216" w:lineRule="auto"/>
              <w:jc w:val="both"/>
              <w:rPr>
                <w:rFonts w:cstheme="minorHAnsi"/>
                <w:bCs/>
                <w:sz w:val="20"/>
                <w:szCs w:val="20"/>
                <w:highlight w:val="yellow"/>
              </w:rPr>
            </w:pPr>
            <w:hyperlink r:id="rId107" w:history="1">
              <w:r w:rsidRPr="00677178">
                <w:rPr>
                  <w:rStyle w:val="Hyperlink"/>
                  <w:rFonts w:cstheme="minorHAnsi"/>
                  <w:bCs/>
                  <w:sz w:val="20"/>
                  <w:szCs w:val="20"/>
                </w:rPr>
                <w:t>https://www.uniza.sk/images/pdf/kvalita/2022/smernica-UNIZA-c-210-dodatok-1.pdf</w:t>
              </w:r>
            </w:hyperlink>
          </w:p>
        </w:tc>
      </w:tr>
      <w:tr w:rsidR="00B62345" w:rsidRPr="00677178" w14:paraId="373AA411" w14:textId="77777777" w:rsidTr="00B50D55">
        <w:trPr>
          <w:trHeight w:val="527"/>
        </w:trPr>
        <w:tc>
          <w:tcPr>
            <w:tcW w:w="4759" w:type="dxa"/>
            <w:gridSpan w:val="2"/>
            <w:shd w:val="clear" w:color="auto" w:fill="auto"/>
            <w:vAlign w:val="center"/>
          </w:tcPr>
          <w:p w14:paraId="7CAAA8CF"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211 Postup získavania vedecko-pedagog_titulov a umelecko-pedag_titulov</w:t>
            </w:r>
          </w:p>
        </w:tc>
        <w:tc>
          <w:tcPr>
            <w:tcW w:w="6022" w:type="dxa"/>
            <w:shd w:val="clear" w:color="auto" w:fill="auto"/>
            <w:vAlign w:val="center"/>
          </w:tcPr>
          <w:p w14:paraId="3A1AF520" w14:textId="77777777" w:rsidR="00B62345" w:rsidRPr="00677178" w:rsidRDefault="00B62345" w:rsidP="00B50D55">
            <w:pPr>
              <w:spacing w:line="216" w:lineRule="auto"/>
              <w:jc w:val="both"/>
              <w:rPr>
                <w:rFonts w:cstheme="minorHAnsi"/>
                <w:bCs/>
                <w:sz w:val="20"/>
                <w:szCs w:val="20"/>
                <w:highlight w:val="yellow"/>
              </w:rPr>
            </w:pPr>
            <w:hyperlink r:id="rId108" w:history="1">
              <w:r w:rsidRPr="00677178">
                <w:rPr>
                  <w:rStyle w:val="Hyperlink"/>
                  <w:rFonts w:eastAsia="Times New Roman" w:cstheme="minorHAnsi"/>
                  <w:sz w:val="20"/>
                  <w:szCs w:val="20"/>
                  <w:lang w:eastAsia="sk-SK"/>
                </w:rPr>
                <w:t>https://www.uniza.sk/images/pdf/kvalita/2021/smernica-UNIZA-c-211.pdf</w:t>
              </w:r>
            </w:hyperlink>
          </w:p>
        </w:tc>
      </w:tr>
      <w:tr w:rsidR="00B62345" w:rsidRPr="00677178" w14:paraId="1AEA6D70" w14:textId="77777777" w:rsidTr="00B50D55">
        <w:trPr>
          <w:trHeight w:val="527"/>
        </w:trPr>
        <w:tc>
          <w:tcPr>
            <w:tcW w:w="4759" w:type="dxa"/>
            <w:gridSpan w:val="2"/>
            <w:shd w:val="clear" w:color="auto" w:fill="auto"/>
            <w:vAlign w:val="center"/>
          </w:tcPr>
          <w:p w14:paraId="5FB4F90A"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212 Pravidlá pre definovanie pracovnej záťaže tvorivých zamestnancov Žilinskej univerzity v Žiline</w:t>
            </w:r>
          </w:p>
        </w:tc>
        <w:tc>
          <w:tcPr>
            <w:tcW w:w="6022" w:type="dxa"/>
            <w:shd w:val="clear" w:color="auto" w:fill="auto"/>
            <w:vAlign w:val="center"/>
          </w:tcPr>
          <w:p w14:paraId="3CC2DECF" w14:textId="77777777" w:rsidR="00B62345" w:rsidRPr="00677178" w:rsidRDefault="00B62345" w:rsidP="00B50D55">
            <w:pPr>
              <w:spacing w:line="216" w:lineRule="auto"/>
              <w:jc w:val="both"/>
              <w:rPr>
                <w:rFonts w:eastAsia="Times New Roman" w:cstheme="minorHAnsi"/>
                <w:sz w:val="20"/>
                <w:szCs w:val="20"/>
                <w:lang w:eastAsia="sk-SK"/>
              </w:rPr>
            </w:pPr>
            <w:hyperlink r:id="rId109" w:history="1">
              <w:r w:rsidRPr="00677178">
                <w:rPr>
                  <w:rStyle w:val="Hyperlink"/>
                  <w:rFonts w:eastAsia="Times New Roman" w:cstheme="minorHAnsi"/>
                  <w:sz w:val="20"/>
                  <w:szCs w:val="20"/>
                  <w:lang w:eastAsia="sk-SK"/>
                </w:rPr>
                <w:t>https://www.uniza.sk/images/pdf/kvalita/2021/smernica-UNIZA-c-212.pdf</w:t>
              </w:r>
            </w:hyperlink>
          </w:p>
        </w:tc>
      </w:tr>
      <w:tr w:rsidR="00B62345" w:rsidRPr="00677178" w14:paraId="2508F4ED" w14:textId="77777777" w:rsidTr="00B50D55">
        <w:trPr>
          <w:trHeight w:val="527"/>
        </w:trPr>
        <w:tc>
          <w:tcPr>
            <w:tcW w:w="4759" w:type="dxa"/>
            <w:gridSpan w:val="2"/>
            <w:shd w:val="clear" w:color="auto" w:fill="auto"/>
            <w:vAlign w:val="center"/>
          </w:tcPr>
          <w:p w14:paraId="2E752B0B"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213 Politiky na zabezpečovanie kvality na UNIZA</w:t>
            </w:r>
          </w:p>
        </w:tc>
        <w:tc>
          <w:tcPr>
            <w:tcW w:w="6022" w:type="dxa"/>
            <w:shd w:val="clear" w:color="auto" w:fill="auto"/>
            <w:vAlign w:val="center"/>
          </w:tcPr>
          <w:p w14:paraId="6001182A" w14:textId="77777777" w:rsidR="00B62345" w:rsidRPr="00677178" w:rsidRDefault="00B62345" w:rsidP="00B50D55">
            <w:pPr>
              <w:spacing w:line="216" w:lineRule="auto"/>
              <w:jc w:val="both"/>
              <w:rPr>
                <w:rFonts w:cstheme="minorHAnsi"/>
                <w:bCs/>
                <w:sz w:val="20"/>
                <w:szCs w:val="20"/>
                <w:highlight w:val="yellow"/>
              </w:rPr>
            </w:pPr>
            <w:hyperlink r:id="rId110" w:history="1">
              <w:r w:rsidRPr="00677178">
                <w:rPr>
                  <w:rStyle w:val="Hyperlink"/>
                  <w:rFonts w:eastAsia="Times New Roman" w:cstheme="minorHAnsi"/>
                  <w:sz w:val="20"/>
                  <w:szCs w:val="20"/>
                  <w:lang w:eastAsia="sk-SK"/>
                </w:rPr>
                <w:t>https://www.uniza.sk/images/pdf/kvalita/2021/smernica-UNIZA-c-213.pdf</w:t>
              </w:r>
            </w:hyperlink>
          </w:p>
        </w:tc>
      </w:tr>
      <w:tr w:rsidR="00B62345" w:rsidRPr="00677178" w14:paraId="7C7BB591" w14:textId="77777777" w:rsidTr="00B50D55">
        <w:trPr>
          <w:trHeight w:val="527"/>
        </w:trPr>
        <w:tc>
          <w:tcPr>
            <w:tcW w:w="4759" w:type="dxa"/>
            <w:gridSpan w:val="2"/>
            <w:shd w:val="clear" w:color="auto" w:fill="auto"/>
            <w:vAlign w:val="center"/>
          </w:tcPr>
          <w:p w14:paraId="63A8F0A0"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214 Štruktúry vnútorného systému kvality</w:t>
            </w:r>
          </w:p>
        </w:tc>
        <w:tc>
          <w:tcPr>
            <w:tcW w:w="6022" w:type="dxa"/>
            <w:shd w:val="clear" w:color="auto" w:fill="auto"/>
            <w:vAlign w:val="center"/>
          </w:tcPr>
          <w:p w14:paraId="632423BB" w14:textId="77777777" w:rsidR="00B62345" w:rsidRPr="00677178" w:rsidRDefault="00B62345" w:rsidP="00B50D55">
            <w:pPr>
              <w:spacing w:line="216" w:lineRule="auto"/>
              <w:jc w:val="both"/>
              <w:rPr>
                <w:rFonts w:cstheme="minorHAnsi"/>
                <w:bCs/>
                <w:sz w:val="20"/>
                <w:szCs w:val="20"/>
                <w:highlight w:val="yellow"/>
              </w:rPr>
            </w:pPr>
            <w:hyperlink r:id="rId111" w:history="1">
              <w:r w:rsidRPr="00677178">
                <w:rPr>
                  <w:rStyle w:val="Hyperlink"/>
                  <w:rFonts w:cstheme="minorHAnsi"/>
                  <w:bCs/>
                  <w:sz w:val="20"/>
                  <w:szCs w:val="20"/>
                </w:rPr>
                <w:t>https://www.uniza.sk/images/pdf/kvalita/2022/smernica-UNIZA-c-214-dodatok-1.pdf</w:t>
              </w:r>
            </w:hyperlink>
          </w:p>
        </w:tc>
      </w:tr>
      <w:tr w:rsidR="00B62345" w:rsidRPr="00677178" w14:paraId="2B1B80AD" w14:textId="77777777" w:rsidTr="00B50D55">
        <w:trPr>
          <w:trHeight w:val="527"/>
        </w:trPr>
        <w:tc>
          <w:tcPr>
            <w:tcW w:w="4759" w:type="dxa"/>
            <w:gridSpan w:val="2"/>
            <w:shd w:val="clear" w:color="auto" w:fill="auto"/>
            <w:vAlign w:val="center"/>
          </w:tcPr>
          <w:p w14:paraId="30F16673"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215 o záverečných, rigoróznych a habilitačných prácach v podmienkach Žilinskej univerzity v Žiline</w:t>
            </w:r>
          </w:p>
        </w:tc>
        <w:tc>
          <w:tcPr>
            <w:tcW w:w="6022" w:type="dxa"/>
            <w:shd w:val="clear" w:color="auto" w:fill="auto"/>
            <w:vAlign w:val="center"/>
          </w:tcPr>
          <w:p w14:paraId="37F41D79" w14:textId="77777777" w:rsidR="00B62345" w:rsidRPr="00677178" w:rsidRDefault="00B62345" w:rsidP="00B50D55">
            <w:pPr>
              <w:spacing w:line="216" w:lineRule="auto"/>
              <w:jc w:val="both"/>
              <w:rPr>
                <w:rFonts w:cstheme="minorHAnsi"/>
                <w:bCs/>
                <w:sz w:val="20"/>
                <w:szCs w:val="20"/>
              </w:rPr>
            </w:pPr>
            <w:hyperlink r:id="rId112" w:history="1">
              <w:r w:rsidRPr="00677178">
                <w:rPr>
                  <w:rStyle w:val="Hyperlink"/>
                  <w:rFonts w:cstheme="minorHAnsi"/>
                  <w:bCs/>
                  <w:sz w:val="20"/>
                  <w:szCs w:val="20"/>
                </w:rPr>
                <w:t>https://www.uniza.sk/images/pdf/kvalita/2021/smernica-UNIZA-c-215.pdf</w:t>
              </w:r>
            </w:hyperlink>
          </w:p>
        </w:tc>
      </w:tr>
      <w:tr w:rsidR="00B62345" w:rsidRPr="00677178" w14:paraId="7C34F86E" w14:textId="77777777" w:rsidTr="00B50D55">
        <w:trPr>
          <w:trHeight w:val="527"/>
        </w:trPr>
        <w:tc>
          <w:tcPr>
            <w:tcW w:w="4759" w:type="dxa"/>
            <w:gridSpan w:val="2"/>
            <w:shd w:val="clear" w:color="auto" w:fill="auto"/>
            <w:vAlign w:val="center"/>
          </w:tcPr>
          <w:p w14:paraId="59243EE5"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216 Zabezpečenie kvality doktorandského štúdia na UNIZA</w:t>
            </w:r>
          </w:p>
        </w:tc>
        <w:tc>
          <w:tcPr>
            <w:tcW w:w="6022" w:type="dxa"/>
            <w:shd w:val="clear" w:color="auto" w:fill="auto"/>
            <w:vAlign w:val="center"/>
          </w:tcPr>
          <w:p w14:paraId="5E8DAD0F" w14:textId="77777777" w:rsidR="00B62345" w:rsidRPr="00677178" w:rsidRDefault="00B62345" w:rsidP="00B50D55">
            <w:pPr>
              <w:spacing w:line="216" w:lineRule="auto"/>
              <w:jc w:val="both"/>
              <w:rPr>
                <w:rFonts w:cstheme="minorHAnsi"/>
                <w:bCs/>
                <w:sz w:val="20"/>
                <w:szCs w:val="20"/>
                <w:highlight w:val="yellow"/>
              </w:rPr>
            </w:pPr>
            <w:hyperlink r:id="rId113" w:history="1">
              <w:r w:rsidRPr="00677178">
                <w:rPr>
                  <w:rStyle w:val="Hyperlink"/>
                  <w:rFonts w:cstheme="minorHAnsi"/>
                  <w:bCs/>
                  <w:sz w:val="20"/>
                  <w:szCs w:val="20"/>
                </w:rPr>
                <w:t>https://www.uniza.sk/images/pdf/kvalita/2022/smernica-UNIZA-c-216-dodatok-1.pdf</w:t>
              </w:r>
            </w:hyperlink>
          </w:p>
        </w:tc>
      </w:tr>
      <w:tr w:rsidR="00B62345" w:rsidRPr="00677178" w14:paraId="59EF77AC" w14:textId="77777777" w:rsidTr="00B50D55">
        <w:trPr>
          <w:trHeight w:val="527"/>
        </w:trPr>
        <w:tc>
          <w:tcPr>
            <w:tcW w:w="4759" w:type="dxa"/>
            <w:gridSpan w:val="2"/>
            <w:shd w:val="clear" w:color="auto" w:fill="auto"/>
            <w:vAlign w:val="center"/>
          </w:tcPr>
          <w:p w14:paraId="172B87F4"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217 Zdroje na podporu vzdelávacích, tvorivých a ďalších súvisiacich činností Žilinskej univerzity v Žiline</w:t>
            </w:r>
          </w:p>
        </w:tc>
        <w:tc>
          <w:tcPr>
            <w:tcW w:w="6022" w:type="dxa"/>
            <w:shd w:val="clear" w:color="auto" w:fill="auto"/>
            <w:vAlign w:val="center"/>
          </w:tcPr>
          <w:p w14:paraId="7C0B5602" w14:textId="77777777" w:rsidR="00B62345" w:rsidRPr="00677178" w:rsidRDefault="00B62345" w:rsidP="00B50D55">
            <w:pPr>
              <w:spacing w:line="216" w:lineRule="auto"/>
              <w:jc w:val="both"/>
              <w:rPr>
                <w:rFonts w:cstheme="minorHAnsi"/>
                <w:bCs/>
                <w:sz w:val="20"/>
                <w:szCs w:val="20"/>
              </w:rPr>
            </w:pPr>
            <w:hyperlink r:id="rId114" w:history="1">
              <w:r w:rsidRPr="00677178">
                <w:rPr>
                  <w:rStyle w:val="Hyperlink"/>
                  <w:rFonts w:cstheme="minorHAnsi"/>
                  <w:bCs/>
                  <w:sz w:val="20"/>
                  <w:szCs w:val="20"/>
                </w:rPr>
                <w:t>https://www.uniza.sk/images/pdf/kvalita/2022/smernica-UNIZA-c-217-dodatok-1.pdf</w:t>
              </w:r>
            </w:hyperlink>
          </w:p>
        </w:tc>
      </w:tr>
      <w:tr w:rsidR="00B62345" w:rsidRPr="00677178" w14:paraId="737F31EB" w14:textId="77777777" w:rsidTr="00B50D55">
        <w:trPr>
          <w:trHeight w:val="527"/>
        </w:trPr>
        <w:tc>
          <w:tcPr>
            <w:tcW w:w="4759" w:type="dxa"/>
            <w:gridSpan w:val="2"/>
            <w:shd w:val="clear" w:color="auto" w:fill="auto"/>
            <w:vAlign w:val="center"/>
          </w:tcPr>
          <w:p w14:paraId="52CEDF85"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lastRenderedPageBreak/>
              <w:t>S 218 Smernica o zhromažďovaní, spracovaní, analyzovaní a vyhodnocovaní informácií pre podporu riadenia študijných programov</w:t>
            </w:r>
          </w:p>
        </w:tc>
        <w:tc>
          <w:tcPr>
            <w:tcW w:w="6022" w:type="dxa"/>
            <w:shd w:val="clear" w:color="auto" w:fill="auto"/>
            <w:vAlign w:val="center"/>
          </w:tcPr>
          <w:p w14:paraId="6561C994" w14:textId="77777777" w:rsidR="00B62345" w:rsidRPr="00677178" w:rsidRDefault="00B62345" w:rsidP="00B50D55">
            <w:pPr>
              <w:spacing w:line="216" w:lineRule="auto"/>
              <w:jc w:val="both"/>
              <w:rPr>
                <w:rFonts w:cstheme="minorHAnsi"/>
                <w:bCs/>
                <w:sz w:val="20"/>
                <w:szCs w:val="20"/>
              </w:rPr>
            </w:pPr>
            <w:hyperlink r:id="rId115" w:history="1">
              <w:r w:rsidRPr="00677178">
                <w:rPr>
                  <w:rStyle w:val="Hyperlink"/>
                  <w:rFonts w:cstheme="minorHAnsi"/>
                  <w:bCs/>
                  <w:sz w:val="20"/>
                  <w:szCs w:val="20"/>
                </w:rPr>
                <w:t>https://www.uniza.sk/images/pdf/kvalita/2022/smernica-UNIZA-c-218-dodatok-1.pdf</w:t>
              </w:r>
            </w:hyperlink>
          </w:p>
        </w:tc>
      </w:tr>
      <w:tr w:rsidR="00B62345" w:rsidRPr="00677178" w14:paraId="6BB697AE" w14:textId="77777777" w:rsidTr="00B50D55">
        <w:trPr>
          <w:trHeight w:val="527"/>
        </w:trPr>
        <w:tc>
          <w:tcPr>
            <w:tcW w:w="4759" w:type="dxa"/>
            <w:gridSpan w:val="2"/>
            <w:shd w:val="clear" w:color="auto" w:fill="auto"/>
            <w:vAlign w:val="center"/>
          </w:tcPr>
          <w:p w14:paraId="71AAE793"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219 Mobility študentov a zamestnancov Žilinskej univerzity v Žiline v zahraničí</w:t>
            </w:r>
          </w:p>
        </w:tc>
        <w:tc>
          <w:tcPr>
            <w:tcW w:w="6022" w:type="dxa"/>
            <w:shd w:val="clear" w:color="auto" w:fill="auto"/>
            <w:vAlign w:val="center"/>
          </w:tcPr>
          <w:p w14:paraId="4482DF20" w14:textId="77777777" w:rsidR="00B62345" w:rsidRPr="00677178" w:rsidRDefault="00B62345" w:rsidP="00B50D55">
            <w:pPr>
              <w:spacing w:line="216" w:lineRule="auto"/>
              <w:jc w:val="both"/>
              <w:rPr>
                <w:rFonts w:cstheme="minorHAnsi"/>
                <w:bCs/>
                <w:sz w:val="20"/>
                <w:szCs w:val="20"/>
              </w:rPr>
            </w:pPr>
            <w:hyperlink r:id="rId116" w:history="1">
              <w:r w:rsidRPr="00677178">
                <w:rPr>
                  <w:rStyle w:val="Hyperlink"/>
                  <w:rFonts w:cstheme="minorHAnsi"/>
                  <w:bCs/>
                  <w:sz w:val="20"/>
                  <w:szCs w:val="20"/>
                </w:rPr>
                <w:t>https://www.uniza.sk/images/pdf/kvalita/2021/smernica-UNIZA-c-219.pdf</w:t>
              </w:r>
            </w:hyperlink>
          </w:p>
        </w:tc>
      </w:tr>
      <w:tr w:rsidR="00B62345" w:rsidRPr="00677178" w14:paraId="2FB0103F" w14:textId="77777777" w:rsidTr="00B50D55">
        <w:trPr>
          <w:trHeight w:val="527"/>
        </w:trPr>
        <w:tc>
          <w:tcPr>
            <w:tcW w:w="4759" w:type="dxa"/>
            <w:gridSpan w:val="2"/>
            <w:shd w:val="clear" w:color="auto" w:fill="auto"/>
            <w:vAlign w:val="center"/>
          </w:tcPr>
          <w:p w14:paraId="56E5CBDF"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220 Hodnotenie tvorivej činnosti zamestnancov vo vzťahu k zabezpečov_kvality vzdelávania na UNIZA</w:t>
            </w:r>
          </w:p>
        </w:tc>
        <w:tc>
          <w:tcPr>
            <w:tcW w:w="6022" w:type="dxa"/>
            <w:shd w:val="clear" w:color="auto" w:fill="auto"/>
            <w:vAlign w:val="center"/>
          </w:tcPr>
          <w:p w14:paraId="48CB05F3" w14:textId="77777777" w:rsidR="00B62345" w:rsidRPr="00677178" w:rsidRDefault="00B62345" w:rsidP="00B50D55">
            <w:pPr>
              <w:spacing w:line="216" w:lineRule="auto"/>
              <w:jc w:val="both"/>
              <w:rPr>
                <w:rFonts w:cstheme="minorHAnsi"/>
                <w:bCs/>
                <w:sz w:val="20"/>
                <w:szCs w:val="20"/>
                <w:highlight w:val="yellow"/>
              </w:rPr>
            </w:pPr>
            <w:hyperlink r:id="rId117" w:history="1">
              <w:r w:rsidRPr="00677178">
                <w:rPr>
                  <w:rStyle w:val="Hyperlink"/>
                  <w:rFonts w:eastAsia="Times New Roman" w:cstheme="minorHAnsi"/>
                  <w:sz w:val="20"/>
                  <w:szCs w:val="20"/>
                  <w:lang w:eastAsia="sk-SK"/>
                </w:rPr>
                <w:t>https://www.uniza.sk/images/pdf/kvalita/2021/smernica-UNIZA-c-220.pdf</w:t>
              </w:r>
            </w:hyperlink>
          </w:p>
        </w:tc>
      </w:tr>
      <w:tr w:rsidR="00B62345" w:rsidRPr="00677178" w14:paraId="4E76B801" w14:textId="77777777" w:rsidTr="00B50D55">
        <w:trPr>
          <w:trHeight w:val="527"/>
        </w:trPr>
        <w:tc>
          <w:tcPr>
            <w:tcW w:w="4759" w:type="dxa"/>
            <w:gridSpan w:val="2"/>
            <w:shd w:val="clear" w:color="auto" w:fill="auto"/>
            <w:vAlign w:val="center"/>
          </w:tcPr>
          <w:p w14:paraId="106C19FB"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221  Spolupráca UNIZA s externými partnermi z praxe</w:t>
            </w:r>
          </w:p>
        </w:tc>
        <w:tc>
          <w:tcPr>
            <w:tcW w:w="6022" w:type="dxa"/>
            <w:shd w:val="clear" w:color="auto" w:fill="auto"/>
            <w:vAlign w:val="center"/>
          </w:tcPr>
          <w:p w14:paraId="1E2D648A" w14:textId="77777777" w:rsidR="00B62345" w:rsidRPr="00677178" w:rsidRDefault="00B62345" w:rsidP="00B50D55">
            <w:pPr>
              <w:spacing w:line="216" w:lineRule="auto"/>
              <w:jc w:val="both"/>
              <w:rPr>
                <w:rFonts w:cstheme="minorHAnsi"/>
                <w:bCs/>
                <w:sz w:val="20"/>
                <w:szCs w:val="20"/>
                <w:highlight w:val="yellow"/>
              </w:rPr>
            </w:pPr>
            <w:hyperlink r:id="rId118" w:history="1">
              <w:r w:rsidRPr="00677178">
                <w:rPr>
                  <w:rStyle w:val="Hyperlink"/>
                  <w:rFonts w:cstheme="minorHAnsi"/>
                  <w:bCs/>
                  <w:sz w:val="20"/>
                  <w:szCs w:val="20"/>
                </w:rPr>
                <w:t>https://www.uniza.sk/images/pdf/kvalita/2022/smernica-UNIZA-c-221-dodatok-1.pdf</w:t>
              </w:r>
            </w:hyperlink>
          </w:p>
        </w:tc>
      </w:tr>
      <w:tr w:rsidR="00B62345" w:rsidRPr="00677178" w14:paraId="057EAE24" w14:textId="77777777" w:rsidTr="00B50D55">
        <w:trPr>
          <w:trHeight w:val="527"/>
        </w:trPr>
        <w:tc>
          <w:tcPr>
            <w:tcW w:w="4759" w:type="dxa"/>
            <w:gridSpan w:val="2"/>
            <w:shd w:val="clear" w:color="auto" w:fill="auto"/>
            <w:vAlign w:val="center"/>
          </w:tcPr>
          <w:p w14:paraId="3B7DEF35" w14:textId="77777777" w:rsidR="00B62345" w:rsidRPr="00677178" w:rsidRDefault="00B62345" w:rsidP="00B50D55">
            <w:pPr>
              <w:spacing w:line="216" w:lineRule="auto"/>
              <w:rPr>
                <w:rFonts w:cstheme="minorHAnsi"/>
                <w:bCs/>
                <w:i/>
                <w:iCs/>
                <w:sz w:val="20"/>
                <w:szCs w:val="20"/>
                <w:highlight w:val="yellow"/>
              </w:rPr>
            </w:pPr>
            <w:r w:rsidRPr="00677178">
              <w:rPr>
                <w:rFonts w:eastAsia="Times New Roman" w:cstheme="minorHAnsi"/>
                <w:sz w:val="20"/>
                <w:szCs w:val="20"/>
                <w:lang w:eastAsia="sk-SK"/>
              </w:rPr>
              <w:t>S 222  Vnútorný systém zabezpečovania kvality na UNIZA</w:t>
            </w:r>
          </w:p>
        </w:tc>
        <w:tc>
          <w:tcPr>
            <w:tcW w:w="6022" w:type="dxa"/>
            <w:shd w:val="clear" w:color="auto" w:fill="auto"/>
            <w:vAlign w:val="center"/>
          </w:tcPr>
          <w:p w14:paraId="694E8CDB" w14:textId="77777777" w:rsidR="00B62345" w:rsidRPr="00677178" w:rsidRDefault="00B62345" w:rsidP="00B50D55">
            <w:pPr>
              <w:spacing w:line="216" w:lineRule="auto"/>
              <w:jc w:val="both"/>
              <w:rPr>
                <w:rFonts w:cstheme="minorHAnsi"/>
                <w:bCs/>
                <w:sz w:val="20"/>
                <w:szCs w:val="20"/>
                <w:highlight w:val="yellow"/>
              </w:rPr>
            </w:pPr>
            <w:hyperlink r:id="rId119" w:history="1">
              <w:r w:rsidRPr="00677178">
                <w:rPr>
                  <w:rStyle w:val="Hyperlink"/>
                  <w:rFonts w:cstheme="minorHAnsi"/>
                  <w:bCs/>
                  <w:sz w:val="20"/>
                  <w:szCs w:val="20"/>
                </w:rPr>
                <w:t>https://www.uniza.sk/images/pdf/kvalita/2022/smernica-UNIZA-c-222-dodatok-1.pdf</w:t>
              </w:r>
            </w:hyperlink>
          </w:p>
        </w:tc>
      </w:tr>
      <w:tr w:rsidR="00B62345" w:rsidRPr="00677178" w14:paraId="559D896C" w14:textId="77777777" w:rsidTr="00B50D55">
        <w:trPr>
          <w:trHeight w:val="527"/>
        </w:trPr>
        <w:tc>
          <w:tcPr>
            <w:tcW w:w="4759" w:type="dxa"/>
            <w:gridSpan w:val="2"/>
            <w:shd w:val="clear" w:color="auto" w:fill="auto"/>
            <w:vAlign w:val="center"/>
          </w:tcPr>
          <w:p w14:paraId="67EB42DD" w14:textId="77777777" w:rsidR="00B62345" w:rsidRPr="00677178" w:rsidRDefault="00B62345" w:rsidP="00B50D55">
            <w:pPr>
              <w:spacing w:line="216" w:lineRule="auto"/>
              <w:rPr>
                <w:rFonts w:eastAsia="Times New Roman" w:cstheme="minorHAnsi"/>
                <w:sz w:val="20"/>
                <w:szCs w:val="20"/>
                <w:lang w:eastAsia="sk-SK"/>
              </w:rPr>
            </w:pPr>
            <w:r w:rsidRPr="00677178">
              <w:rPr>
                <w:rFonts w:eastAsia="Times New Roman" w:cstheme="minorHAnsi"/>
                <w:sz w:val="20"/>
                <w:szCs w:val="20"/>
                <w:lang w:eastAsia="sk-SK"/>
              </w:rPr>
              <w:t>S 223 Monitorovanie a periodické hodnotenie študijných programov</w:t>
            </w:r>
          </w:p>
        </w:tc>
        <w:tc>
          <w:tcPr>
            <w:tcW w:w="6022" w:type="dxa"/>
            <w:shd w:val="clear" w:color="auto" w:fill="auto"/>
            <w:vAlign w:val="center"/>
          </w:tcPr>
          <w:p w14:paraId="4771036F" w14:textId="77777777" w:rsidR="00B62345" w:rsidRPr="00677178" w:rsidRDefault="00B62345" w:rsidP="00B50D55">
            <w:pPr>
              <w:spacing w:line="216" w:lineRule="auto"/>
              <w:jc w:val="both"/>
              <w:rPr>
                <w:rFonts w:cstheme="minorHAnsi"/>
                <w:bCs/>
                <w:sz w:val="20"/>
                <w:szCs w:val="20"/>
              </w:rPr>
            </w:pPr>
            <w:hyperlink r:id="rId120" w:history="1">
              <w:r w:rsidRPr="00677178">
                <w:rPr>
                  <w:rStyle w:val="Hyperlink"/>
                  <w:rFonts w:cstheme="minorHAnsi"/>
                  <w:bCs/>
                  <w:sz w:val="20"/>
                  <w:szCs w:val="20"/>
                </w:rPr>
                <w:t>https://www.uniza.sk/images/pdf/kvalita/2022/smernica-UNIZA-c-223-dodatok-1.pdf</w:t>
              </w:r>
            </w:hyperlink>
          </w:p>
        </w:tc>
      </w:tr>
      <w:tr w:rsidR="00B62345" w:rsidRPr="00677178" w14:paraId="34173110" w14:textId="77777777" w:rsidTr="00B50D55">
        <w:trPr>
          <w:trHeight w:val="527"/>
        </w:trPr>
        <w:tc>
          <w:tcPr>
            <w:tcW w:w="4759" w:type="dxa"/>
            <w:gridSpan w:val="2"/>
            <w:shd w:val="clear" w:color="auto" w:fill="auto"/>
            <w:vAlign w:val="center"/>
          </w:tcPr>
          <w:p w14:paraId="17ADD4BF" w14:textId="77777777" w:rsidR="00B62345" w:rsidRPr="00677178" w:rsidRDefault="00B62345" w:rsidP="00B50D55">
            <w:pPr>
              <w:spacing w:line="216" w:lineRule="auto"/>
              <w:rPr>
                <w:rFonts w:cstheme="minorHAnsi"/>
                <w:bCs/>
                <w:i/>
                <w:iCs/>
                <w:sz w:val="20"/>
                <w:szCs w:val="20"/>
              </w:rPr>
            </w:pPr>
            <w:r w:rsidRPr="00677178">
              <w:rPr>
                <w:rFonts w:cstheme="minorHAnsi"/>
                <w:color w:val="000000"/>
                <w:sz w:val="20"/>
                <w:szCs w:val="20"/>
              </w:rPr>
              <w:t>Internetové stránky UNIZA</w:t>
            </w:r>
          </w:p>
        </w:tc>
        <w:tc>
          <w:tcPr>
            <w:tcW w:w="6022" w:type="dxa"/>
            <w:shd w:val="clear" w:color="auto" w:fill="auto"/>
            <w:vAlign w:val="center"/>
          </w:tcPr>
          <w:p w14:paraId="02C75511" w14:textId="77777777" w:rsidR="00B62345" w:rsidRPr="00677178" w:rsidRDefault="00B62345" w:rsidP="00B50D55">
            <w:pPr>
              <w:spacing w:line="216" w:lineRule="auto"/>
              <w:jc w:val="both"/>
              <w:rPr>
                <w:rFonts w:cstheme="minorHAnsi"/>
                <w:bCs/>
                <w:sz w:val="20"/>
                <w:szCs w:val="20"/>
              </w:rPr>
            </w:pPr>
            <w:hyperlink r:id="rId121" w:history="1">
              <w:r w:rsidRPr="00677178">
                <w:rPr>
                  <w:rStyle w:val="Hyperlink"/>
                  <w:rFonts w:cstheme="minorHAnsi"/>
                  <w:sz w:val="20"/>
                  <w:szCs w:val="20"/>
                </w:rPr>
                <w:t>www.uniza.sk</w:t>
              </w:r>
            </w:hyperlink>
          </w:p>
        </w:tc>
      </w:tr>
      <w:tr w:rsidR="00B62345" w:rsidRPr="00677178" w14:paraId="7F836BA3" w14:textId="77777777" w:rsidTr="00B50D55">
        <w:trPr>
          <w:trHeight w:val="527"/>
        </w:trPr>
        <w:tc>
          <w:tcPr>
            <w:tcW w:w="4759" w:type="dxa"/>
            <w:gridSpan w:val="2"/>
            <w:shd w:val="clear" w:color="auto" w:fill="auto"/>
            <w:vAlign w:val="center"/>
          </w:tcPr>
          <w:p w14:paraId="78C1FC04" w14:textId="77777777" w:rsidR="00B62345" w:rsidRPr="00677178" w:rsidRDefault="00B62345" w:rsidP="00B50D55">
            <w:pPr>
              <w:spacing w:line="216" w:lineRule="auto"/>
              <w:rPr>
                <w:rFonts w:cstheme="minorHAnsi"/>
                <w:color w:val="000000"/>
                <w:sz w:val="20"/>
                <w:szCs w:val="20"/>
              </w:rPr>
            </w:pPr>
            <w:r w:rsidRPr="00677178">
              <w:rPr>
                <w:rFonts w:cstheme="minorHAnsi"/>
                <w:color w:val="000000"/>
                <w:sz w:val="20"/>
                <w:szCs w:val="20"/>
              </w:rPr>
              <w:t>Vnútorný systém kvality UNIZA</w:t>
            </w:r>
          </w:p>
        </w:tc>
        <w:tc>
          <w:tcPr>
            <w:tcW w:w="6022" w:type="dxa"/>
            <w:shd w:val="clear" w:color="auto" w:fill="auto"/>
            <w:vAlign w:val="center"/>
          </w:tcPr>
          <w:p w14:paraId="44EE280E" w14:textId="77777777" w:rsidR="00B62345" w:rsidRPr="00677178" w:rsidRDefault="00B62345" w:rsidP="00B50D55">
            <w:pPr>
              <w:spacing w:line="216" w:lineRule="auto"/>
              <w:jc w:val="both"/>
              <w:rPr>
                <w:rFonts w:cstheme="minorHAnsi"/>
                <w:bCs/>
                <w:sz w:val="20"/>
                <w:szCs w:val="20"/>
              </w:rPr>
            </w:pPr>
            <w:hyperlink r:id="rId122" w:history="1">
              <w:r w:rsidRPr="00677178">
                <w:rPr>
                  <w:rStyle w:val="Hyperlink"/>
                  <w:rFonts w:cstheme="minorHAnsi"/>
                  <w:bCs/>
                  <w:sz w:val="20"/>
                  <w:szCs w:val="20"/>
                </w:rPr>
                <w:t>https://www.uniza.sk/index.php/smernice-pre-vnutorny-system-kvality-uniza</w:t>
              </w:r>
            </w:hyperlink>
          </w:p>
        </w:tc>
      </w:tr>
    </w:tbl>
    <w:p w14:paraId="45B837D4" w14:textId="77777777" w:rsidR="00556FBD" w:rsidRPr="00677178" w:rsidRDefault="00556FBD" w:rsidP="00556FBD">
      <w:pPr>
        <w:rPr>
          <w:rFonts w:cstheme="minorHAnsi"/>
          <w:b/>
          <w:bCs/>
        </w:rPr>
      </w:pPr>
    </w:p>
    <w:p w14:paraId="4742A0AC" w14:textId="77777777" w:rsidR="00556FBD" w:rsidRPr="00677178" w:rsidRDefault="00556FBD" w:rsidP="00556FBD">
      <w:pPr>
        <w:rPr>
          <w:rFonts w:cstheme="minorHAnsi"/>
          <w:b/>
          <w:bCs/>
        </w:rPr>
      </w:pPr>
    </w:p>
    <w:p w14:paraId="1DF2F17A" w14:textId="77777777" w:rsidR="00D22BD0" w:rsidRPr="00677178" w:rsidRDefault="00D22BD0">
      <w:pPr>
        <w:rPr>
          <w:b/>
          <w:sz w:val="24"/>
          <w:szCs w:val="24"/>
        </w:rPr>
      </w:pPr>
    </w:p>
    <w:p w14:paraId="0C269DC8" w14:textId="77777777" w:rsidR="006969F7" w:rsidRPr="00677178" w:rsidRDefault="006969F7" w:rsidP="008B785E">
      <w:pPr>
        <w:pStyle w:val="Default"/>
        <w:rPr>
          <w:b/>
          <w:bCs/>
          <w:sz w:val="22"/>
          <w:szCs w:val="22"/>
        </w:rPr>
      </w:pPr>
    </w:p>
    <w:p w14:paraId="407FA792" w14:textId="77777777" w:rsidR="008B785E" w:rsidRPr="00677178" w:rsidRDefault="008B785E" w:rsidP="008B785E">
      <w:pPr>
        <w:pStyle w:val="Default"/>
        <w:rPr>
          <w:bCs/>
          <w:sz w:val="22"/>
          <w:szCs w:val="22"/>
        </w:rPr>
      </w:pPr>
      <w:r w:rsidRPr="00677178">
        <w:rPr>
          <w:bCs/>
          <w:sz w:val="22"/>
          <w:szCs w:val="22"/>
        </w:rPr>
        <w:t>Podpis:</w:t>
      </w:r>
      <w:r w:rsidRPr="00677178">
        <w:rPr>
          <w:bCs/>
          <w:sz w:val="22"/>
          <w:szCs w:val="22"/>
        </w:rPr>
        <w:tab/>
      </w:r>
      <w:r w:rsidR="00B14ED5" w:rsidRPr="00677178">
        <w:rPr>
          <w:bCs/>
          <w:sz w:val="22"/>
          <w:szCs w:val="22"/>
        </w:rPr>
        <w:tab/>
      </w:r>
      <w:r w:rsidR="00B14ED5" w:rsidRPr="00677178">
        <w:rPr>
          <w:bCs/>
          <w:sz w:val="22"/>
          <w:szCs w:val="22"/>
        </w:rPr>
        <w:tab/>
      </w:r>
      <w:r w:rsidR="00B14ED5" w:rsidRPr="00677178">
        <w:rPr>
          <w:bCs/>
          <w:sz w:val="22"/>
          <w:szCs w:val="22"/>
        </w:rPr>
        <w:tab/>
      </w:r>
      <w:r w:rsidR="00B14ED5" w:rsidRPr="00677178">
        <w:rPr>
          <w:bCs/>
          <w:sz w:val="22"/>
          <w:szCs w:val="22"/>
        </w:rPr>
        <w:tab/>
      </w:r>
      <w:r w:rsidR="00B14ED5" w:rsidRPr="00677178">
        <w:rPr>
          <w:bCs/>
          <w:sz w:val="22"/>
          <w:szCs w:val="22"/>
        </w:rPr>
        <w:tab/>
      </w:r>
      <w:r w:rsidR="00B14ED5" w:rsidRPr="00677178">
        <w:rPr>
          <w:bCs/>
          <w:sz w:val="22"/>
          <w:szCs w:val="22"/>
        </w:rPr>
        <w:tab/>
      </w:r>
      <w:r w:rsidR="00B14ED5" w:rsidRPr="00677178">
        <w:rPr>
          <w:bCs/>
          <w:sz w:val="22"/>
          <w:szCs w:val="22"/>
        </w:rPr>
        <w:tab/>
      </w:r>
      <w:r w:rsidRPr="00677178">
        <w:rPr>
          <w:bCs/>
          <w:sz w:val="22"/>
          <w:szCs w:val="22"/>
        </w:rPr>
        <w:tab/>
      </w:r>
      <w:r w:rsidRPr="00677178">
        <w:rPr>
          <w:bCs/>
          <w:sz w:val="22"/>
          <w:szCs w:val="22"/>
        </w:rPr>
        <w:tab/>
      </w:r>
      <w:r w:rsidRPr="00677178">
        <w:rPr>
          <w:bCs/>
          <w:sz w:val="22"/>
          <w:szCs w:val="22"/>
        </w:rPr>
        <w:tab/>
        <w:t>Dátum:</w:t>
      </w:r>
      <w:r w:rsidRPr="00677178">
        <w:rPr>
          <w:bCs/>
          <w:sz w:val="22"/>
          <w:szCs w:val="22"/>
        </w:rPr>
        <w:tab/>
      </w:r>
      <w:r w:rsidRPr="00677178">
        <w:rPr>
          <w:bCs/>
          <w:sz w:val="22"/>
          <w:szCs w:val="22"/>
        </w:rPr>
        <w:tab/>
      </w:r>
      <w:r w:rsidRPr="00677178">
        <w:rPr>
          <w:bCs/>
          <w:sz w:val="22"/>
          <w:szCs w:val="22"/>
        </w:rPr>
        <w:tab/>
      </w:r>
    </w:p>
    <w:p w14:paraId="7C4C626E" w14:textId="77777777" w:rsidR="008B785E" w:rsidRPr="00677178" w:rsidRDefault="008B785E" w:rsidP="006969F7">
      <w:pPr>
        <w:pStyle w:val="Default"/>
        <w:rPr>
          <w:sz w:val="22"/>
          <w:szCs w:val="22"/>
        </w:rPr>
      </w:pPr>
    </w:p>
    <w:p w14:paraId="1969005D" w14:textId="77777777" w:rsidR="006969F7" w:rsidRPr="00677178" w:rsidRDefault="006969F7" w:rsidP="006969F7">
      <w:pPr>
        <w:spacing w:after="0" w:line="240" w:lineRule="auto"/>
      </w:pPr>
    </w:p>
    <w:p w14:paraId="6C3FA090" w14:textId="77777777" w:rsidR="00844E14" w:rsidRPr="00677178" w:rsidRDefault="00844E14" w:rsidP="006969F7">
      <w:pPr>
        <w:spacing w:after="0"/>
        <w:rPr>
          <w:sz w:val="24"/>
          <w:szCs w:val="24"/>
        </w:rPr>
      </w:pPr>
    </w:p>
    <w:p w14:paraId="5FFF97AA" w14:textId="77777777" w:rsidR="006969F7" w:rsidRPr="00677178" w:rsidRDefault="006969F7" w:rsidP="00844E14">
      <w:pPr>
        <w:spacing w:after="0"/>
        <w:rPr>
          <w:sz w:val="24"/>
          <w:szCs w:val="24"/>
        </w:rPr>
      </w:pPr>
    </w:p>
    <w:p w14:paraId="6B6A4F90" w14:textId="77777777" w:rsidR="006969F7" w:rsidRPr="00677178" w:rsidRDefault="006969F7" w:rsidP="00844E14">
      <w:pPr>
        <w:spacing w:after="0"/>
        <w:rPr>
          <w:sz w:val="24"/>
          <w:szCs w:val="24"/>
        </w:rPr>
      </w:pPr>
    </w:p>
    <w:p w14:paraId="687B3C59" w14:textId="77777777" w:rsidR="006969F7" w:rsidRPr="00677178" w:rsidRDefault="006969F7" w:rsidP="00844E14">
      <w:pPr>
        <w:spacing w:after="0"/>
        <w:rPr>
          <w:sz w:val="24"/>
          <w:szCs w:val="24"/>
        </w:rPr>
      </w:pPr>
    </w:p>
    <w:p w14:paraId="5AC7180B" w14:textId="77777777" w:rsidR="009A7DB1" w:rsidRPr="00677178" w:rsidRDefault="009A7DB1" w:rsidP="00844E14">
      <w:pPr>
        <w:spacing w:after="0"/>
        <w:rPr>
          <w:sz w:val="24"/>
          <w:szCs w:val="24"/>
        </w:rPr>
      </w:pPr>
    </w:p>
    <w:p w14:paraId="22F2458D" w14:textId="77777777" w:rsidR="009A1726" w:rsidRPr="00677178" w:rsidRDefault="009A1726" w:rsidP="00844E14">
      <w:pPr>
        <w:spacing w:after="0"/>
        <w:rPr>
          <w:sz w:val="24"/>
          <w:szCs w:val="24"/>
        </w:rPr>
      </w:pPr>
    </w:p>
    <w:p w14:paraId="4362E6BF" w14:textId="77777777" w:rsidR="009A1726" w:rsidRPr="00677178" w:rsidRDefault="009A1726" w:rsidP="00844E14">
      <w:pPr>
        <w:spacing w:after="0"/>
        <w:rPr>
          <w:sz w:val="24"/>
          <w:szCs w:val="24"/>
        </w:rPr>
      </w:pPr>
    </w:p>
    <w:p w14:paraId="443B13E4" w14:textId="77777777" w:rsidR="009A1726" w:rsidRPr="00677178" w:rsidRDefault="009A1726" w:rsidP="00844E14">
      <w:pPr>
        <w:spacing w:after="0"/>
        <w:rPr>
          <w:sz w:val="24"/>
          <w:szCs w:val="24"/>
        </w:rPr>
      </w:pPr>
    </w:p>
    <w:p w14:paraId="2976D7E3" w14:textId="77777777" w:rsidR="009A1726" w:rsidRPr="00677178" w:rsidRDefault="009A1726" w:rsidP="00844E14">
      <w:pPr>
        <w:spacing w:after="0"/>
        <w:rPr>
          <w:sz w:val="24"/>
          <w:szCs w:val="24"/>
        </w:rPr>
      </w:pPr>
    </w:p>
    <w:p w14:paraId="4F44F2EF" w14:textId="77777777" w:rsidR="009A7DB1" w:rsidRPr="00677178" w:rsidRDefault="009A7DB1" w:rsidP="00844E14">
      <w:pPr>
        <w:spacing w:after="0"/>
        <w:rPr>
          <w:sz w:val="24"/>
          <w:szCs w:val="24"/>
        </w:rPr>
      </w:pPr>
    </w:p>
    <w:p w14:paraId="2328A201" w14:textId="77777777" w:rsidR="006969F7" w:rsidRPr="00677178" w:rsidRDefault="006969F7" w:rsidP="00844E14">
      <w:pPr>
        <w:spacing w:after="0"/>
        <w:rPr>
          <w:sz w:val="24"/>
          <w:szCs w:val="24"/>
        </w:rPr>
      </w:pPr>
    </w:p>
    <w:sectPr w:rsidR="006969F7" w:rsidRPr="00677178" w:rsidSect="007532BA">
      <w:headerReference w:type="first" r:id="rId123"/>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993C" w14:textId="77777777" w:rsidR="00AE425E" w:rsidRDefault="00AE425E" w:rsidP="008A24C2">
      <w:pPr>
        <w:spacing w:after="0" w:line="240" w:lineRule="auto"/>
      </w:pPr>
      <w:r>
        <w:separator/>
      </w:r>
    </w:p>
  </w:endnote>
  <w:endnote w:type="continuationSeparator" w:id="0">
    <w:p w14:paraId="637639A6" w14:textId="77777777" w:rsidR="00AE425E" w:rsidRDefault="00AE425E"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27A50" w14:textId="77777777" w:rsidR="00AE425E" w:rsidRDefault="00AE425E" w:rsidP="008A24C2">
      <w:pPr>
        <w:spacing w:after="0" w:line="240" w:lineRule="auto"/>
      </w:pPr>
      <w:r>
        <w:separator/>
      </w:r>
    </w:p>
  </w:footnote>
  <w:footnote w:type="continuationSeparator" w:id="0">
    <w:p w14:paraId="576E51C5" w14:textId="77777777" w:rsidR="00AE425E" w:rsidRDefault="00AE425E" w:rsidP="008A24C2">
      <w:pPr>
        <w:spacing w:after="0" w:line="240" w:lineRule="auto"/>
      </w:pPr>
      <w:r>
        <w:continuationSeparator/>
      </w:r>
    </w:p>
  </w:footnote>
  <w:footnote w:id="1">
    <w:p w14:paraId="7F3291D9" w14:textId="77777777" w:rsidR="00556FBD" w:rsidRPr="001D5529" w:rsidRDefault="00556FBD" w:rsidP="00556FBD">
      <w:pPr>
        <w:pStyle w:val="FootnoteText"/>
        <w:rPr>
          <w:color w:val="0070C0"/>
          <w:sz w:val="14"/>
          <w:szCs w:val="14"/>
        </w:rPr>
      </w:pPr>
      <w:r w:rsidRPr="001D5529">
        <w:rPr>
          <w:rStyle w:val="FootnoteReference"/>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FootnoteText"/>
        <w:rPr>
          <w:color w:val="0070C0"/>
          <w:sz w:val="14"/>
          <w:szCs w:val="14"/>
        </w:rPr>
      </w:pPr>
      <w:r w:rsidRPr="001D5529">
        <w:rPr>
          <w:rStyle w:val="FootnoteReference"/>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6995" w14:textId="77777777" w:rsidR="007532BA" w:rsidRDefault="007532BA" w:rsidP="007532BA">
    <w:pPr>
      <w:pStyle w:val="Header"/>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A37"/>
    <w:multiLevelType w:val="multilevel"/>
    <w:tmpl w:val="4CD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32F8D"/>
    <w:multiLevelType w:val="multilevel"/>
    <w:tmpl w:val="DB28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84678"/>
    <w:multiLevelType w:val="multilevel"/>
    <w:tmpl w:val="4B9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E60B9"/>
    <w:multiLevelType w:val="multilevel"/>
    <w:tmpl w:val="E6A6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D5288"/>
    <w:multiLevelType w:val="multilevel"/>
    <w:tmpl w:val="C96EF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6E65BAE"/>
    <w:multiLevelType w:val="hybridMultilevel"/>
    <w:tmpl w:val="ED0E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1C52CD"/>
    <w:multiLevelType w:val="multilevel"/>
    <w:tmpl w:val="71CE8A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69217B1"/>
    <w:multiLevelType w:val="hybridMultilevel"/>
    <w:tmpl w:val="3C7A813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8687954">
    <w:abstractNumId w:val="4"/>
  </w:num>
  <w:num w:numId="2" w16cid:durableId="275673831">
    <w:abstractNumId w:val="1"/>
  </w:num>
  <w:num w:numId="3" w16cid:durableId="233391263">
    <w:abstractNumId w:val="2"/>
  </w:num>
  <w:num w:numId="4" w16cid:durableId="1285891814">
    <w:abstractNumId w:val="3"/>
  </w:num>
  <w:num w:numId="5" w16cid:durableId="994188423">
    <w:abstractNumId w:val="0"/>
  </w:num>
  <w:num w:numId="6" w16cid:durableId="521478148">
    <w:abstractNumId w:val="5"/>
  </w:num>
  <w:num w:numId="7" w16cid:durableId="144322206">
    <w:abstractNumId w:val="7"/>
  </w:num>
  <w:num w:numId="8" w16cid:durableId="9297004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11763"/>
    <w:rsid w:val="000164C6"/>
    <w:rsid w:val="0001793D"/>
    <w:rsid w:val="00023171"/>
    <w:rsid w:val="00024D6D"/>
    <w:rsid w:val="0002626E"/>
    <w:rsid w:val="00044945"/>
    <w:rsid w:val="00044A00"/>
    <w:rsid w:val="00073411"/>
    <w:rsid w:val="000811FD"/>
    <w:rsid w:val="0008155C"/>
    <w:rsid w:val="000841FB"/>
    <w:rsid w:val="00086FA3"/>
    <w:rsid w:val="0009086C"/>
    <w:rsid w:val="00096D75"/>
    <w:rsid w:val="000A5415"/>
    <w:rsid w:val="000B7F5A"/>
    <w:rsid w:val="000D1567"/>
    <w:rsid w:val="000F005C"/>
    <w:rsid w:val="000F09C6"/>
    <w:rsid w:val="00137B48"/>
    <w:rsid w:val="001653A4"/>
    <w:rsid w:val="00181C5B"/>
    <w:rsid w:val="001828FC"/>
    <w:rsid w:val="001B6B8A"/>
    <w:rsid w:val="001C1732"/>
    <w:rsid w:val="001C482C"/>
    <w:rsid w:val="001C7747"/>
    <w:rsid w:val="001D194A"/>
    <w:rsid w:val="001D6555"/>
    <w:rsid w:val="001D6EEA"/>
    <w:rsid w:val="001D7B14"/>
    <w:rsid w:val="001E4FC3"/>
    <w:rsid w:val="001F03C7"/>
    <w:rsid w:val="001F359B"/>
    <w:rsid w:val="001F4AAB"/>
    <w:rsid w:val="00201DA9"/>
    <w:rsid w:val="0021024E"/>
    <w:rsid w:val="0021491C"/>
    <w:rsid w:val="0022185E"/>
    <w:rsid w:val="00230832"/>
    <w:rsid w:val="00231896"/>
    <w:rsid w:val="00241909"/>
    <w:rsid w:val="0026061C"/>
    <w:rsid w:val="0026261E"/>
    <w:rsid w:val="002667BD"/>
    <w:rsid w:val="002737A3"/>
    <w:rsid w:val="00280115"/>
    <w:rsid w:val="00283CE4"/>
    <w:rsid w:val="00297B5F"/>
    <w:rsid w:val="002A2CDC"/>
    <w:rsid w:val="002A46FB"/>
    <w:rsid w:val="002A4945"/>
    <w:rsid w:val="002D4B2E"/>
    <w:rsid w:val="002D6AE0"/>
    <w:rsid w:val="002E2DDE"/>
    <w:rsid w:val="002E3550"/>
    <w:rsid w:val="002F3B19"/>
    <w:rsid w:val="00307C4D"/>
    <w:rsid w:val="0031322F"/>
    <w:rsid w:val="003135EB"/>
    <w:rsid w:val="00313E83"/>
    <w:rsid w:val="0032376C"/>
    <w:rsid w:val="00323818"/>
    <w:rsid w:val="003238FB"/>
    <w:rsid w:val="00331479"/>
    <w:rsid w:val="00333660"/>
    <w:rsid w:val="0034685C"/>
    <w:rsid w:val="00356005"/>
    <w:rsid w:val="00367328"/>
    <w:rsid w:val="00383A28"/>
    <w:rsid w:val="00392D68"/>
    <w:rsid w:val="003A35CB"/>
    <w:rsid w:val="003A3800"/>
    <w:rsid w:val="003A60A2"/>
    <w:rsid w:val="003B7C7C"/>
    <w:rsid w:val="003C0729"/>
    <w:rsid w:val="003D1589"/>
    <w:rsid w:val="003D5186"/>
    <w:rsid w:val="003E3374"/>
    <w:rsid w:val="003F110C"/>
    <w:rsid w:val="003F26C6"/>
    <w:rsid w:val="003F4EF0"/>
    <w:rsid w:val="00400D3F"/>
    <w:rsid w:val="00401C33"/>
    <w:rsid w:val="00407996"/>
    <w:rsid w:val="0042207F"/>
    <w:rsid w:val="00435804"/>
    <w:rsid w:val="00436501"/>
    <w:rsid w:val="00443B32"/>
    <w:rsid w:val="00446B14"/>
    <w:rsid w:val="00457822"/>
    <w:rsid w:val="004605D6"/>
    <w:rsid w:val="004638AC"/>
    <w:rsid w:val="00471547"/>
    <w:rsid w:val="004716DB"/>
    <w:rsid w:val="00475B86"/>
    <w:rsid w:val="00482DD1"/>
    <w:rsid w:val="004905D6"/>
    <w:rsid w:val="00490D42"/>
    <w:rsid w:val="004A4424"/>
    <w:rsid w:val="004A4D65"/>
    <w:rsid w:val="004A7DB7"/>
    <w:rsid w:val="004B0AA9"/>
    <w:rsid w:val="004C254E"/>
    <w:rsid w:val="004C2F31"/>
    <w:rsid w:val="004E16B8"/>
    <w:rsid w:val="004F7373"/>
    <w:rsid w:val="00500160"/>
    <w:rsid w:val="0051292A"/>
    <w:rsid w:val="005141D1"/>
    <w:rsid w:val="005214BE"/>
    <w:rsid w:val="005214E3"/>
    <w:rsid w:val="00523F14"/>
    <w:rsid w:val="005320DF"/>
    <w:rsid w:val="00533E95"/>
    <w:rsid w:val="00546E0C"/>
    <w:rsid w:val="00551755"/>
    <w:rsid w:val="00552BF4"/>
    <w:rsid w:val="005561A4"/>
    <w:rsid w:val="00556FBD"/>
    <w:rsid w:val="005578F7"/>
    <w:rsid w:val="00564BA6"/>
    <w:rsid w:val="0057307B"/>
    <w:rsid w:val="00586B60"/>
    <w:rsid w:val="005919DA"/>
    <w:rsid w:val="0059639C"/>
    <w:rsid w:val="005A38C3"/>
    <w:rsid w:val="005B196A"/>
    <w:rsid w:val="005C5E5D"/>
    <w:rsid w:val="005D2191"/>
    <w:rsid w:val="005D7388"/>
    <w:rsid w:val="005F6520"/>
    <w:rsid w:val="00602E44"/>
    <w:rsid w:val="006074C8"/>
    <w:rsid w:val="006124A7"/>
    <w:rsid w:val="0063660E"/>
    <w:rsid w:val="00637A98"/>
    <w:rsid w:val="00646C5E"/>
    <w:rsid w:val="00650928"/>
    <w:rsid w:val="006676C8"/>
    <w:rsid w:val="0067320F"/>
    <w:rsid w:val="00677178"/>
    <w:rsid w:val="0068760A"/>
    <w:rsid w:val="006969F7"/>
    <w:rsid w:val="00696D77"/>
    <w:rsid w:val="006B273F"/>
    <w:rsid w:val="006B4077"/>
    <w:rsid w:val="006C53B4"/>
    <w:rsid w:val="006E2256"/>
    <w:rsid w:val="006E37A9"/>
    <w:rsid w:val="006F0184"/>
    <w:rsid w:val="006F1A40"/>
    <w:rsid w:val="006F5A7C"/>
    <w:rsid w:val="006F63C6"/>
    <w:rsid w:val="006F7463"/>
    <w:rsid w:val="00700FD4"/>
    <w:rsid w:val="00701816"/>
    <w:rsid w:val="00704B80"/>
    <w:rsid w:val="00722B31"/>
    <w:rsid w:val="00725A12"/>
    <w:rsid w:val="0073188E"/>
    <w:rsid w:val="007337BD"/>
    <w:rsid w:val="00733960"/>
    <w:rsid w:val="00740CCF"/>
    <w:rsid w:val="0074169D"/>
    <w:rsid w:val="00741CE9"/>
    <w:rsid w:val="0075008A"/>
    <w:rsid w:val="00751C1E"/>
    <w:rsid w:val="00752A9B"/>
    <w:rsid w:val="007532BA"/>
    <w:rsid w:val="007537B7"/>
    <w:rsid w:val="0075388E"/>
    <w:rsid w:val="00761DBB"/>
    <w:rsid w:val="00775FE0"/>
    <w:rsid w:val="007852AE"/>
    <w:rsid w:val="00794140"/>
    <w:rsid w:val="007A51A5"/>
    <w:rsid w:val="007B170C"/>
    <w:rsid w:val="007C2591"/>
    <w:rsid w:val="007D414F"/>
    <w:rsid w:val="007D5FBE"/>
    <w:rsid w:val="007E7E79"/>
    <w:rsid w:val="007F19A0"/>
    <w:rsid w:val="007F5C0A"/>
    <w:rsid w:val="008034EE"/>
    <w:rsid w:val="008064B7"/>
    <w:rsid w:val="00820815"/>
    <w:rsid w:val="00827571"/>
    <w:rsid w:val="00831997"/>
    <w:rsid w:val="00841451"/>
    <w:rsid w:val="00844E14"/>
    <w:rsid w:val="00845032"/>
    <w:rsid w:val="0085544C"/>
    <w:rsid w:val="008A24C2"/>
    <w:rsid w:val="008B5C62"/>
    <w:rsid w:val="008B785E"/>
    <w:rsid w:val="008C2B8F"/>
    <w:rsid w:val="008C5C9A"/>
    <w:rsid w:val="008D0CE3"/>
    <w:rsid w:val="008F55C5"/>
    <w:rsid w:val="008F6474"/>
    <w:rsid w:val="00900546"/>
    <w:rsid w:val="00912D0E"/>
    <w:rsid w:val="009237BC"/>
    <w:rsid w:val="0092593E"/>
    <w:rsid w:val="0092596E"/>
    <w:rsid w:val="00932078"/>
    <w:rsid w:val="009407F2"/>
    <w:rsid w:val="00942B39"/>
    <w:rsid w:val="00943A2D"/>
    <w:rsid w:val="00945619"/>
    <w:rsid w:val="00955D4D"/>
    <w:rsid w:val="00963F31"/>
    <w:rsid w:val="0096531A"/>
    <w:rsid w:val="0097052D"/>
    <w:rsid w:val="00972915"/>
    <w:rsid w:val="009760E4"/>
    <w:rsid w:val="00980838"/>
    <w:rsid w:val="00986E3B"/>
    <w:rsid w:val="009A1726"/>
    <w:rsid w:val="009A22E8"/>
    <w:rsid w:val="009A7DB1"/>
    <w:rsid w:val="009C3FC0"/>
    <w:rsid w:val="009D2DA0"/>
    <w:rsid w:val="009E5CAE"/>
    <w:rsid w:val="009F4A46"/>
    <w:rsid w:val="00A04B0B"/>
    <w:rsid w:val="00A123EA"/>
    <w:rsid w:val="00A155FE"/>
    <w:rsid w:val="00A226A3"/>
    <w:rsid w:val="00A41669"/>
    <w:rsid w:val="00A5593B"/>
    <w:rsid w:val="00A61B9F"/>
    <w:rsid w:val="00A63827"/>
    <w:rsid w:val="00A72728"/>
    <w:rsid w:val="00A756C1"/>
    <w:rsid w:val="00A75D62"/>
    <w:rsid w:val="00A76A6D"/>
    <w:rsid w:val="00A841C2"/>
    <w:rsid w:val="00A912AD"/>
    <w:rsid w:val="00AA2908"/>
    <w:rsid w:val="00AA3961"/>
    <w:rsid w:val="00AA5B38"/>
    <w:rsid w:val="00AB43D0"/>
    <w:rsid w:val="00AD3604"/>
    <w:rsid w:val="00AD7192"/>
    <w:rsid w:val="00AE1CAB"/>
    <w:rsid w:val="00AE425E"/>
    <w:rsid w:val="00AE5D37"/>
    <w:rsid w:val="00AE7347"/>
    <w:rsid w:val="00AF1233"/>
    <w:rsid w:val="00B06E4F"/>
    <w:rsid w:val="00B14ED5"/>
    <w:rsid w:val="00B163E5"/>
    <w:rsid w:val="00B33B08"/>
    <w:rsid w:val="00B45379"/>
    <w:rsid w:val="00B47965"/>
    <w:rsid w:val="00B50CF2"/>
    <w:rsid w:val="00B51297"/>
    <w:rsid w:val="00B52FCB"/>
    <w:rsid w:val="00B54529"/>
    <w:rsid w:val="00B56163"/>
    <w:rsid w:val="00B62345"/>
    <w:rsid w:val="00B732B2"/>
    <w:rsid w:val="00B73A53"/>
    <w:rsid w:val="00B81B90"/>
    <w:rsid w:val="00B830BD"/>
    <w:rsid w:val="00B85354"/>
    <w:rsid w:val="00B952F5"/>
    <w:rsid w:val="00BA3C01"/>
    <w:rsid w:val="00BC427B"/>
    <w:rsid w:val="00BE1FAD"/>
    <w:rsid w:val="00C10272"/>
    <w:rsid w:val="00C25B5F"/>
    <w:rsid w:val="00C47D36"/>
    <w:rsid w:val="00C52C56"/>
    <w:rsid w:val="00C57059"/>
    <w:rsid w:val="00C64081"/>
    <w:rsid w:val="00C67A91"/>
    <w:rsid w:val="00C73166"/>
    <w:rsid w:val="00C8185B"/>
    <w:rsid w:val="00C909E2"/>
    <w:rsid w:val="00C961E5"/>
    <w:rsid w:val="00CA5865"/>
    <w:rsid w:val="00CC7A38"/>
    <w:rsid w:val="00CD4A54"/>
    <w:rsid w:val="00CD7487"/>
    <w:rsid w:val="00CF3B0A"/>
    <w:rsid w:val="00CF76FB"/>
    <w:rsid w:val="00D005DE"/>
    <w:rsid w:val="00D03359"/>
    <w:rsid w:val="00D101BC"/>
    <w:rsid w:val="00D11C08"/>
    <w:rsid w:val="00D11CB2"/>
    <w:rsid w:val="00D12E0A"/>
    <w:rsid w:val="00D130B0"/>
    <w:rsid w:val="00D22BD0"/>
    <w:rsid w:val="00D312BF"/>
    <w:rsid w:val="00D35581"/>
    <w:rsid w:val="00D37BF0"/>
    <w:rsid w:val="00D444D5"/>
    <w:rsid w:val="00D45214"/>
    <w:rsid w:val="00D476B1"/>
    <w:rsid w:val="00D55C1E"/>
    <w:rsid w:val="00D944EC"/>
    <w:rsid w:val="00DA1B77"/>
    <w:rsid w:val="00DA4777"/>
    <w:rsid w:val="00DC7A37"/>
    <w:rsid w:val="00DD0A49"/>
    <w:rsid w:val="00DD184A"/>
    <w:rsid w:val="00DE35E3"/>
    <w:rsid w:val="00DE7319"/>
    <w:rsid w:val="00DF34B1"/>
    <w:rsid w:val="00DF4D95"/>
    <w:rsid w:val="00DF6F88"/>
    <w:rsid w:val="00E15472"/>
    <w:rsid w:val="00E16822"/>
    <w:rsid w:val="00E17263"/>
    <w:rsid w:val="00E32E05"/>
    <w:rsid w:val="00E40F1D"/>
    <w:rsid w:val="00E52440"/>
    <w:rsid w:val="00E54487"/>
    <w:rsid w:val="00E54742"/>
    <w:rsid w:val="00E64128"/>
    <w:rsid w:val="00E70FA7"/>
    <w:rsid w:val="00E748F1"/>
    <w:rsid w:val="00E77F7A"/>
    <w:rsid w:val="00E81516"/>
    <w:rsid w:val="00E8277E"/>
    <w:rsid w:val="00EA0193"/>
    <w:rsid w:val="00EA31A3"/>
    <w:rsid w:val="00EA6A5E"/>
    <w:rsid w:val="00EB057C"/>
    <w:rsid w:val="00EB59DF"/>
    <w:rsid w:val="00EC53A8"/>
    <w:rsid w:val="00EC6FFC"/>
    <w:rsid w:val="00EC7C7B"/>
    <w:rsid w:val="00ED431E"/>
    <w:rsid w:val="00ED75B7"/>
    <w:rsid w:val="00EF6E45"/>
    <w:rsid w:val="00F01FED"/>
    <w:rsid w:val="00F153CC"/>
    <w:rsid w:val="00F23F36"/>
    <w:rsid w:val="00F26EC6"/>
    <w:rsid w:val="00F4089F"/>
    <w:rsid w:val="00F41845"/>
    <w:rsid w:val="00F45C97"/>
    <w:rsid w:val="00F507A5"/>
    <w:rsid w:val="00F61E7C"/>
    <w:rsid w:val="00F71C93"/>
    <w:rsid w:val="00F76450"/>
    <w:rsid w:val="00F920A9"/>
    <w:rsid w:val="00FA2170"/>
    <w:rsid w:val="00FB5220"/>
    <w:rsid w:val="00FC0B4D"/>
    <w:rsid w:val="00FC15C0"/>
    <w:rsid w:val="00FC5DC6"/>
    <w:rsid w:val="00FC62D9"/>
    <w:rsid w:val="00FC7FF5"/>
    <w:rsid w:val="00FD02C7"/>
    <w:rsid w:val="00FD2E9E"/>
    <w:rsid w:val="00FD6524"/>
    <w:rsid w:val="00FE0A5F"/>
    <w:rsid w:val="00FE2096"/>
    <w:rsid w:val="00FE3E1E"/>
    <w:rsid w:val="00FF711B"/>
    <w:rsid w:val="00FF71D8"/>
    <w:rsid w:val="33BFA820"/>
    <w:rsid w:val="5C1862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DD1"/>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482DD1"/>
    <w:pPr>
      <w:keepNext/>
      <w:keepLines/>
      <w:spacing w:before="160" w:after="80"/>
      <w:outlineLvl w:val="1"/>
    </w:pPr>
    <w:rPr>
      <w:rFonts w:asciiTheme="majorHAnsi" w:eastAsiaTheme="majorEastAsia" w:hAnsiTheme="majorHAnsi" w:cstheme="majorBidi"/>
      <w:color w:val="2E74B5"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82DD1"/>
    <w:pPr>
      <w:keepNext/>
      <w:keepLines/>
      <w:spacing w:before="160" w:after="80"/>
      <w:outlineLvl w:val="2"/>
    </w:pPr>
    <w:rPr>
      <w:rFonts w:eastAsiaTheme="majorEastAsia" w:cstheme="majorBidi"/>
      <w:color w:val="2E74B5"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82DD1"/>
    <w:pPr>
      <w:keepNext/>
      <w:keepLines/>
      <w:spacing w:before="80" w:after="40"/>
      <w:outlineLvl w:val="3"/>
    </w:pPr>
    <w:rPr>
      <w:rFonts w:eastAsiaTheme="majorEastAsia" w:cstheme="majorBidi"/>
      <w:i/>
      <w:iCs/>
      <w:color w:val="2E74B5"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482DD1"/>
    <w:pPr>
      <w:keepNext/>
      <w:keepLines/>
      <w:spacing w:before="80" w:after="40"/>
      <w:outlineLvl w:val="4"/>
    </w:pPr>
    <w:rPr>
      <w:rFonts w:eastAsiaTheme="majorEastAsia" w:cstheme="majorBidi"/>
      <w:color w:val="2E74B5"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482DD1"/>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482DD1"/>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482DD1"/>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482DD1"/>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RAZKY PRVA UROVEN"/>
    <w:basedOn w:val="Normal"/>
    <w:link w:val="ListParagraph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53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B7"/>
    <w:rPr>
      <w:rFonts w:ascii="Segoe UI" w:hAnsi="Segoe UI" w:cs="Segoe UI"/>
      <w:sz w:val="18"/>
      <w:szCs w:val="18"/>
    </w:rPr>
  </w:style>
  <w:style w:type="paragraph" w:styleId="Header">
    <w:name w:val="header"/>
    <w:basedOn w:val="Normal"/>
    <w:link w:val="HeaderChar"/>
    <w:uiPriority w:val="99"/>
    <w:unhideWhenUsed/>
    <w:rsid w:val="008A24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4C2"/>
  </w:style>
  <w:style w:type="paragraph" w:styleId="Footer">
    <w:name w:val="footer"/>
    <w:basedOn w:val="Normal"/>
    <w:link w:val="FooterChar"/>
    <w:uiPriority w:val="99"/>
    <w:unhideWhenUsed/>
    <w:rsid w:val="008A24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4C2"/>
  </w:style>
  <w:style w:type="paragraph" w:styleId="FootnoteText">
    <w:name w:val="footnote text"/>
    <w:basedOn w:val="Normal"/>
    <w:link w:val="FootnoteTextChar"/>
    <w:uiPriority w:val="99"/>
    <w:unhideWhenUsed/>
    <w:rsid w:val="00556FBD"/>
    <w:pPr>
      <w:spacing w:after="0" w:line="240" w:lineRule="auto"/>
    </w:pPr>
    <w:rPr>
      <w:i/>
      <w:sz w:val="16"/>
      <w:szCs w:val="20"/>
    </w:rPr>
  </w:style>
  <w:style w:type="character" w:customStyle="1" w:styleId="FootnoteTextChar">
    <w:name w:val="Footnote Text Char"/>
    <w:basedOn w:val="DefaultParagraphFont"/>
    <w:link w:val="FootnoteText"/>
    <w:uiPriority w:val="99"/>
    <w:rsid w:val="00556FBD"/>
    <w:rPr>
      <w:i/>
      <w:sz w:val="16"/>
      <w:szCs w:val="20"/>
    </w:rPr>
  </w:style>
  <w:style w:type="character" w:styleId="FootnoteReference">
    <w:name w:val="footnote reference"/>
    <w:basedOn w:val="DefaultParagraphFont"/>
    <w:uiPriority w:val="99"/>
    <w:semiHidden/>
    <w:unhideWhenUsed/>
    <w:rsid w:val="00556FBD"/>
    <w:rPr>
      <w:vertAlign w:val="superscript"/>
    </w:rPr>
  </w:style>
  <w:style w:type="character" w:styleId="Hyperlink">
    <w:name w:val="Hyperlink"/>
    <w:basedOn w:val="DefaultParagraphFont"/>
    <w:uiPriority w:val="99"/>
    <w:unhideWhenUsed/>
    <w:rsid w:val="00556FBD"/>
    <w:rPr>
      <w:color w:val="0563C1" w:themeColor="hyperlink"/>
      <w:u w:val="single"/>
    </w:rPr>
  </w:style>
  <w:style w:type="table" w:styleId="PlainTable2">
    <w:name w:val="Plain Table 2"/>
    <w:basedOn w:val="TableNormal"/>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556FBD"/>
  </w:style>
  <w:style w:type="character" w:styleId="CommentReference">
    <w:name w:val="annotation reference"/>
    <w:basedOn w:val="DefaultParagraphFont"/>
    <w:uiPriority w:val="99"/>
    <w:semiHidden/>
    <w:unhideWhenUsed/>
    <w:rsid w:val="00556FBD"/>
    <w:rPr>
      <w:sz w:val="16"/>
      <w:szCs w:val="16"/>
    </w:rPr>
  </w:style>
  <w:style w:type="paragraph" w:styleId="CommentText">
    <w:name w:val="annotation text"/>
    <w:basedOn w:val="Normal"/>
    <w:link w:val="CommentTextChar"/>
    <w:unhideWhenUsed/>
    <w:rsid w:val="00556FBD"/>
    <w:pPr>
      <w:spacing w:line="240" w:lineRule="auto"/>
    </w:pPr>
    <w:rPr>
      <w:sz w:val="20"/>
      <w:szCs w:val="20"/>
    </w:rPr>
  </w:style>
  <w:style w:type="character" w:customStyle="1" w:styleId="CommentTextChar">
    <w:name w:val="Comment Text Char"/>
    <w:basedOn w:val="DefaultParagraphFont"/>
    <w:link w:val="CommentText"/>
    <w:rsid w:val="00556FBD"/>
    <w:rPr>
      <w:sz w:val="20"/>
      <w:szCs w:val="20"/>
    </w:rPr>
  </w:style>
  <w:style w:type="paragraph" w:customStyle="1" w:styleId="rowheadings">
    <w:name w:val="row headings"/>
    <w:basedOn w:val="Normal"/>
    <w:next w:val="Normal"/>
    <w:qFormat/>
    <w:rsid w:val="00556FBD"/>
    <w:pPr>
      <w:spacing w:after="0" w:line="200" w:lineRule="exact"/>
      <w:jc w:val="right"/>
    </w:pPr>
    <w:rPr>
      <w:rFonts w:eastAsiaTheme="minorEastAsia"/>
      <w:color w:val="404040" w:themeColor="text1" w:themeTint="BF"/>
      <w:sz w:val="20"/>
      <w:lang w:val="en-AU" w:eastAsia="zh-CN"/>
    </w:rPr>
  </w:style>
  <w:style w:type="paragraph" w:styleId="CommentSubject">
    <w:name w:val="annotation subject"/>
    <w:basedOn w:val="CommentText"/>
    <w:next w:val="CommentText"/>
    <w:link w:val="CommentSubjectChar"/>
    <w:uiPriority w:val="99"/>
    <w:semiHidden/>
    <w:unhideWhenUsed/>
    <w:rsid w:val="00556FBD"/>
    <w:rPr>
      <w:b/>
      <w:bCs/>
    </w:rPr>
  </w:style>
  <w:style w:type="character" w:customStyle="1" w:styleId="CommentSubjectChar">
    <w:name w:val="Comment Subject Char"/>
    <w:basedOn w:val="CommentTextChar"/>
    <w:link w:val="CommentSubject"/>
    <w:uiPriority w:val="99"/>
    <w:semiHidden/>
    <w:rsid w:val="00556FBD"/>
    <w:rPr>
      <w:b/>
      <w:bCs/>
      <w:sz w:val="20"/>
      <w:szCs w:val="20"/>
    </w:rPr>
  </w:style>
  <w:style w:type="character" w:customStyle="1" w:styleId="Nevyrieenzmienka1">
    <w:name w:val="Nevyriešená zmienka1"/>
    <w:basedOn w:val="DefaultParagraphFont"/>
    <w:uiPriority w:val="99"/>
    <w:semiHidden/>
    <w:unhideWhenUsed/>
    <w:rsid w:val="00556FBD"/>
    <w:rPr>
      <w:color w:val="605E5C"/>
      <w:shd w:val="clear" w:color="auto" w:fill="E1DFDD"/>
    </w:rPr>
  </w:style>
  <w:style w:type="character" w:styleId="Strong">
    <w:name w:val="Strong"/>
    <w:basedOn w:val="DefaultParagraphFont"/>
    <w:uiPriority w:val="22"/>
    <w:qFormat/>
    <w:rsid w:val="00556FBD"/>
    <w:rPr>
      <w:b/>
      <w:bCs/>
    </w:rPr>
  </w:style>
  <w:style w:type="character" w:styleId="FollowedHyperlink">
    <w:name w:val="FollowedHyperlink"/>
    <w:basedOn w:val="DefaultParagraphFont"/>
    <w:uiPriority w:val="99"/>
    <w:semiHidden/>
    <w:unhideWhenUsed/>
    <w:rsid w:val="00556FBD"/>
    <w:rPr>
      <w:color w:val="954F72" w:themeColor="followedHyperlink"/>
      <w:u w:val="single"/>
    </w:rPr>
  </w:style>
  <w:style w:type="character" w:customStyle="1" w:styleId="Nevyrieenzmienka2">
    <w:name w:val="Nevyriešená zmienka2"/>
    <w:basedOn w:val="DefaultParagraphFont"/>
    <w:uiPriority w:val="99"/>
    <w:semiHidden/>
    <w:unhideWhenUsed/>
    <w:rsid w:val="00556FBD"/>
    <w:rPr>
      <w:color w:val="605E5C"/>
      <w:shd w:val="clear" w:color="auto" w:fill="E1DFDD"/>
    </w:rPr>
  </w:style>
  <w:style w:type="paragraph" w:styleId="Title">
    <w:name w:val="Title"/>
    <w:basedOn w:val="Normal"/>
    <w:link w:val="TitleChar"/>
    <w:uiPriority w:val="10"/>
    <w:qFormat/>
    <w:rsid w:val="00556FBD"/>
    <w:pPr>
      <w:spacing w:after="0" w:line="240" w:lineRule="auto"/>
      <w:ind w:left="851"/>
    </w:pPr>
    <w:rPr>
      <w:rFonts w:ascii="Arial" w:hAnsi="Arial" w:cs="Arial"/>
      <w:b/>
      <w:bCs/>
      <w:sz w:val="18"/>
      <w:szCs w:val="18"/>
      <w:lang w:eastAsia="cs-CZ"/>
    </w:rPr>
  </w:style>
  <w:style w:type="character" w:customStyle="1" w:styleId="TitleChar">
    <w:name w:val="Title Char"/>
    <w:basedOn w:val="DefaultParagraphFont"/>
    <w:link w:val="Title"/>
    <w:uiPriority w:val="10"/>
    <w:rsid w:val="00556FBD"/>
    <w:rPr>
      <w:rFonts w:ascii="Arial" w:hAnsi="Arial" w:cs="Arial"/>
      <w:b/>
      <w:bCs/>
      <w:sz w:val="18"/>
      <w:szCs w:val="18"/>
      <w:lang w:eastAsia="cs-CZ"/>
    </w:rPr>
  </w:style>
  <w:style w:type="paragraph" w:styleId="NormalWeb">
    <w:name w:val="Normal (Web)"/>
    <w:basedOn w:val="Normal"/>
    <w:uiPriority w:val="99"/>
    <w:unhideWhenUsed/>
    <w:rsid w:val="00096D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83A28"/>
  </w:style>
  <w:style w:type="character" w:styleId="UnresolvedMention">
    <w:name w:val="Unresolved Mention"/>
    <w:basedOn w:val="DefaultParagraphFont"/>
    <w:uiPriority w:val="99"/>
    <w:semiHidden/>
    <w:unhideWhenUsed/>
    <w:rsid w:val="00307C4D"/>
    <w:rPr>
      <w:color w:val="605E5C"/>
      <w:shd w:val="clear" w:color="auto" w:fill="E1DFDD"/>
    </w:rPr>
  </w:style>
  <w:style w:type="character" w:customStyle="1" w:styleId="Heading1Char">
    <w:name w:val="Heading 1 Char"/>
    <w:basedOn w:val="DefaultParagraphFont"/>
    <w:link w:val="Heading1"/>
    <w:uiPriority w:val="9"/>
    <w:rsid w:val="00482DD1"/>
    <w:rPr>
      <w:rFonts w:asciiTheme="majorHAnsi" w:eastAsiaTheme="majorEastAsia" w:hAnsiTheme="majorHAnsi" w:cstheme="majorBidi"/>
      <w:color w:val="2E74B5" w:themeColor="accent1" w:themeShade="BF"/>
      <w:kern w:val="2"/>
      <w:sz w:val="40"/>
      <w:szCs w:val="40"/>
      <w:lang w:val="en-GB"/>
      <w14:ligatures w14:val="standardContextual"/>
    </w:rPr>
  </w:style>
  <w:style w:type="character" w:customStyle="1" w:styleId="Heading2Char">
    <w:name w:val="Heading 2 Char"/>
    <w:basedOn w:val="DefaultParagraphFont"/>
    <w:link w:val="Heading2"/>
    <w:uiPriority w:val="9"/>
    <w:semiHidden/>
    <w:rsid w:val="00482DD1"/>
    <w:rPr>
      <w:rFonts w:asciiTheme="majorHAnsi" w:eastAsiaTheme="majorEastAsia" w:hAnsiTheme="majorHAnsi" w:cstheme="majorBidi"/>
      <w:color w:val="2E74B5" w:themeColor="accent1" w:themeShade="BF"/>
      <w:kern w:val="2"/>
      <w:sz w:val="32"/>
      <w:szCs w:val="32"/>
      <w:lang w:val="en-GB"/>
      <w14:ligatures w14:val="standardContextual"/>
    </w:rPr>
  </w:style>
  <w:style w:type="character" w:customStyle="1" w:styleId="Heading3Char">
    <w:name w:val="Heading 3 Char"/>
    <w:basedOn w:val="DefaultParagraphFont"/>
    <w:link w:val="Heading3"/>
    <w:uiPriority w:val="9"/>
    <w:semiHidden/>
    <w:rsid w:val="00482DD1"/>
    <w:rPr>
      <w:rFonts w:eastAsiaTheme="majorEastAsia" w:cstheme="majorBidi"/>
      <w:color w:val="2E74B5" w:themeColor="accent1" w:themeShade="BF"/>
      <w:kern w:val="2"/>
      <w:sz w:val="28"/>
      <w:szCs w:val="28"/>
      <w:lang w:val="en-GB"/>
      <w14:ligatures w14:val="standardContextual"/>
    </w:rPr>
  </w:style>
  <w:style w:type="character" w:customStyle="1" w:styleId="Heading4Char">
    <w:name w:val="Heading 4 Char"/>
    <w:basedOn w:val="DefaultParagraphFont"/>
    <w:link w:val="Heading4"/>
    <w:uiPriority w:val="9"/>
    <w:semiHidden/>
    <w:rsid w:val="00482DD1"/>
    <w:rPr>
      <w:rFonts w:eastAsiaTheme="majorEastAsia" w:cstheme="majorBidi"/>
      <w:i/>
      <w:iCs/>
      <w:color w:val="2E74B5" w:themeColor="accent1" w:themeShade="BF"/>
      <w:kern w:val="2"/>
      <w:lang w:val="en-GB"/>
      <w14:ligatures w14:val="standardContextual"/>
    </w:rPr>
  </w:style>
  <w:style w:type="character" w:customStyle="1" w:styleId="Heading5Char">
    <w:name w:val="Heading 5 Char"/>
    <w:basedOn w:val="DefaultParagraphFont"/>
    <w:link w:val="Heading5"/>
    <w:uiPriority w:val="9"/>
    <w:semiHidden/>
    <w:rsid w:val="00482DD1"/>
    <w:rPr>
      <w:rFonts w:eastAsiaTheme="majorEastAsia" w:cstheme="majorBidi"/>
      <w:color w:val="2E74B5" w:themeColor="accent1" w:themeShade="BF"/>
      <w:kern w:val="2"/>
      <w:lang w:val="en-GB"/>
      <w14:ligatures w14:val="standardContextual"/>
    </w:rPr>
  </w:style>
  <w:style w:type="character" w:customStyle="1" w:styleId="Heading6Char">
    <w:name w:val="Heading 6 Char"/>
    <w:basedOn w:val="DefaultParagraphFont"/>
    <w:link w:val="Heading6"/>
    <w:uiPriority w:val="9"/>
    <w:semiHidden/>
    <w:rsid w:val="00482DD1"/>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482DD1"/>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482DD1"/>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482DD1"/>
    <w:rPr>
      <w:rFonts w:eastAsiaTheme="majorEastAsia" w:cstheme="majorBidi"/>
      <w:color w:val="272727" w:themeColor="text1" w:themeTint="D8"/>
      <w:kern w:val="2"/>
      <w:lang w:val="en-GB"/>
      <w14:ligatures w14:val="standardContextual"/>
    </w:rPr>
  </w:style>
  <w:style w:type="numbering" w:customStyle="1" w:styleId="NoList1">
    <w:name w:val="No List1"/>
    <w:next w:val="NoList"/>
    <w:uiPriority w:val="99"/>
    <w:semiHidden/>
    <w:unhideWhenUsed/>
    <w:rsid w:val="00482DD1"/>
  </w:style>
  <w:style w:type="paragraph" w:styleId="Subtitle">
    <w:name w:val="Subtitle"/>
    <w:basedOn w:val="Normal"/>
    <w:next w:val="Normal"/>
    <w:link w:val="SubtitleChar"/>
    <w:uiPriority w:val="11"/>
    <w:qFormat/>
    <w:rsid w:val="00482DD1"/>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82DD1"/>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482DD1"/>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482DD1"/>
    <w:rPr>
      <w:i/>
      <w:iCs/>
      <w:color w:val="404040" w:themeColor="text1" w:themeTint="BF"/>
      <w:kern w:val="2"/>
      <w:lang w:val="en-GB"/>
      <w14:ligatures w14:val="standardContextual"/>
    </w:rPr>
  </w:style>
  <w:style w:type="character" w:styleId="IntenseEmphasis">
    <w:name w:val="Intense Emphasis"/>
    <w:basedOn w:val="DefaultParagraphFont"/>
    <w:uiPriority w:val="21"/>
    <w:qFormat/>
    <w:rsid w:val="00482DD1"/>
    <w:rPr>
      <w:i/>
      <w:iCs/>
      <w:color w:val="2E74B5" w:themeColor="accent1" w:themeShade="BF"/>
    </w:rPr>
  </w:style>
  <w:style w:type="paragraph" w:styleId="IntenseQuote">
    <w:name w:val="Intense Quote"/>
    <w:basedOn w:val="Normal"/>
    <w:next w:val="Normal"/>
    <w:link w:val="IntenseQuoteChar"/>
    <w:uiPriority w:val="30"/>
    <w:qFormat/>
    <w:rsid w:val="00482D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482DD1"/>
    <w:rPr>
      <w:i/>
      <w:iCs/>
      <w:color w:val="2E74B5" w:themeColor="accent1" w:themeShade="BF"/>
      <w:kern w:val="2"/>
      <w:lang w:val="en-GB"/>
      <w14:ligatures w14:val="standardContextual"/>
    </w:rPr>
  </w:style>
  <w:style w:type="character" w:styleId="IntenseReference">
    <w:name w:val="Intense Reference"/>
    <w:basedOn w:val="DefaultParagraphFont"/>
    <w:uiPriority w:val="32"/>
    <w:qFormat/>
    <w:rsid w:val="00482DD1"/>
    <w:rPr>
      <w:b/>
      <w:bCs/>
      <w:smallCaps/>
      <w:color w:val="2E74B5" w:themeColor="accent1" w:themeShade="BF"/>
      <w:spacing w:val="5"/>
    </w:rPr>
  </w:style>
  <w:style w:type="paragraph" w:customStyle="1" w:styleId="msonormal0">
    <w:name w:val="msonormal"/>
    <w:basedOn w:val="Normal"/>
    <w:rsid w:val="00482D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482DD1"/>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482DD1"/>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482DD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4117">
      <w:bodyDiv w:val="1"/>
      <w:marLeft w:val="0"/>
      <w:marRight w:val="0"/>
      <w:marTop w:val="0"/>
      <w:marBottom w:val="0"/>
      <w:divBdr>
        <w:top w:val="none" w:sz="0" w:space="0" w:color="auto"/>
        <w:left w:val="none" w:sz="0" w:space="0" w:color="auto"/>
        <w:bottom w:val="none" w:sz="0" w:space="0" w:color="auto"/>
        <w:right w:val="none" w:sz="0" w:space="0" w:color="auto"/>
      </w:divBdr>
    </w:div>
    <w:div w:id="132020509">
      <w:bodyDiv w:val="1"/>
      <w:marLeft w:val="0"/>
      <w:marRight w:val="0"/>
      <w:marTop w:val="0"/>
      <w:marBottom w:val="0"/>
      <w:divBdr>
        <w:top w:val="none" w:sz="0" w:space="0" w:color="auto"/>
        <w:left w:val="none" w:sz="0" w:space="0" w:color="auto"/>
        <w:bottom w:val="none" w:sz="0" w:space="0" w:color="auto"/>
        <w:right w:val="none" w:sz="0" w:space="0" w:color="auto"/>
      </w:divBdr>
    </w:div>
    <w:div w:id="133262414">
      <w:bodyDiv w:val="1"/>
      <w:marLeft w:val="0"/>
      <w:marRight w:val="0"/>
      <w:marTop w:val="0"/>
      <w:marBottom w:val="0"/>
      <w:divBdr>
        <w:top w:val="none" w:sz="0" w:space="0" w:color="auto"/>
        <w:left w:val="none" w:sz="0" w:space="0" w:color="auto"/>
        <w:bottom w:val="none" w:sz="0" w:space="0" w:color="auto"/>
        <w:right w:val="none" w:sz="0" w:space="0" w:color="auto"/>
      </w:divBdr>
    </w:div>
    <w:div w:id="179008367">
      <w:bodyDiv w:val="1"/>
      <w:marLeft w:val="0"/>
      <w:marRight w:val="0"/>
      <w:marTop w:val="0"/>
      <w:marBottom w:val="0"/>
      <w:divBdr>
        <w:top w:val="none" w:sz="0" w:space="0" w:color="auto"/>
        <w:left w:val="none" w:sz="0" w:space="0" w:color="auto"/>
        <w:bottom w:val="none" w:sz="0" w:space="0" w:color="auto"/>
        <w:right w:val="none" w:sz="0" w:space="0" w:color="auto"/>
      </w:divBdr>
    </w:div>
    <w:div w:id="246891696">
      <w:bodyDiv w:val="1"/>
      <w:marLeft w:val="0"/>
      <w:marRight w:val="0"/>
      <w:marTop w:val="0"/>
      <w:marBottom w:val="0"/>
      <w:divBdr>
        <w:top w:val="none" w:sz="0" w:space="0" w:color="auto"/>
        <w:left w:val="none" w:sz="0" w:space="0" w:color="auto"/>
        <w:bottom w:val="none" w:sz="0" w:space="0" w:color="auto"/>
        <w:right w:val="none" w:sz="0" w:space="0" w:color="auto"/>
      </w:divBdr>
    </w:div>
    <w:div w:id="251205002">
      <w:bodyDiv w:val="1"/>
      <w:marLeft w:val="0"/>
      <w:marRight w:val="0"/>
      <w:marTop w:val="0"/>
      <w:marBottom w:val="0"/>
      <w:divBdr>
        <w:top w:val="none" w:sz="0" w:space="0" w:color="auto"/>
        <w:left w:val="none" w:sz="0" w:space="0" w:color="auto"/>
        <w:bottom w:val="none" w:sz="0" w:space="0" w:color="auto"/>
        <w:right w:val="none" w:sz="0" w:space="0" w:color="auto"/>
      </w:divBdr>
    </w:div>
    <w:div w:id="291905368">
      <w:bodyDiv w:val="1"/>
      <w:marLeft w:val="0"/>
      <w:marRight w:val="0"/>
      <w:marTop w:val="0"/>
      <w:marBottom w:val="0"/>
      <w:divBdr>
        <w:top w:val="none" w:sz="0" w:space="0" w:color="auto"/>
        <w:left w:val="none" w:sz="0" w:space="0" w:color="auto"/>
        <w:bottom w:val="none" w:sz="0" w:space="0" w:color="auto"/>
        <w:right w:val="none" w:sz="0" w:space="0" w:color="auto"/>
      </w:divBdr>
    </w:div>
    <w:div w:id="317030265">
      <w:bodyDiv w:val="1"/>
      <w:marLeft w:val="0"/>
      <w:marRight w:val="0"/>
      <w:marTop w:val="0"/>
      <w:marBottom w:val="0"/>
      <w:divBdr>
        <w:top w:val="none" w:sz="0" w:space="0" w:color="auto"/>
        <w:left w:val="none" w:sz="0" w:space="0" w:color="auto"/>
        <w:bottom w:val="none" w:sz="0" w:space="0" w:color="auto"/>
        <w:right w:val="none" w:sz="0" w:space="0" w:color="auto"/>
      </w:divBdr>
    </w:div>
    <w:div w:id="372005083">
      <w:bodyDiv w:val="1"/>
      <w:marLeft w:val="0"/>
      <w:marRight w:val="0"/>
      <w:marTop w:val="0"/>
      <w:marBottom w:val="0"/>
      <w:divBdr>
        <w:top w:val="none" w:sz="0" w:space="0" w:color="auto"/>
        <w:left w:val="none" w:sz="0" w:space="0" w:color="auto"/>
        <w:bottom w:val="none" w:sz="0" w:space="0" w:color="auto"/>
        <w:right w:val="none" w:sz="0" w:space="0" w:color="auto"/>
      </w:divBdr>
    </w:div>
    <w:div w:id="435367974">
      <w:bodyDiv w:val="1"/>
      <w:marLeft w:val="0"/>
      <w:marRight w:val="0"/>
      <w:marTop w:val="0"/>
      <w:marBottom w:val="0"/>
      <w:divBdr>
        <w:top w:val="none" w:sz="0" w:space="0" w:color="auto"/>
        <w:left w:val="none" w:sz="0" w:space="0" w:color="auto"/>
        <w:bottom w:val="none" w:sz="0" w:space="0" w:color="auto"/>
        <w:right w:val="none" w:sz="0" w:space="0" w:color="auto"/>
      </w:divBdr>
    </w:div>
    <w:div w:id="517962781">
      <w:bodyDiv w:val="1"/>
      <w:marLeft w:val="0"/>
      <w:marRight w:val="0"/>
      <w:marTop w:val="0"/>
      <w:marBottom w:val="0"/>
      <w:divBdr>
        <w:top w:val="none" w:sz="0" w:space="0" w:color="auto"/>
        <w:left w:val="none" w:sz="0" w:space="0" w:color="auto"/>
        <w:bottom w:val="none" w:sz="0" w:space="0" w:color="auto"/>
        <w:right w:val="none" w:sz="0" w:space="0" w:color="auto"/>
      </w:divBdr>
    </w:div>
    <w:div w:id="536043969">
      <w:bodyDiv w:val="1"/>
      <w:marLeft w:val="0"/>
      <w:marRight w:val="0"/>
      <w:marTop w:val="0"/>
      <w:marBottom w:val="0"/>
      <w:divBdr>
        <w:top w:val="none" w:sz="0" w:space="0" w:color="auto"/>
        <w:left w:val="none" w:sz="0" w:space="0" w:color="auto"/>
        <w:bottom w:val="none" w:sz="0" w:space="0" w:color="auto"/>
        <w:right w:val="none" w:sz="0" w:space="0" w:color="auto"/>
      </w:divBdr>
    </w:div>
    <w:div w:id="537087124">
      <w:bodyDiv w:val="1"/>
      <w:marLeft w:val="0"/>
      <w:marRight w:val="0"/>
      <w:marTop w:val="0"/>
      <w:marBottom w:val="0"/>
      <w:divBdr>
        <w:top w:val="none" w:sz="0" w:space="0" w:color="auto"/>
        <w:left w:val="none" w:sz="0" w:space="0" w:color="auto"/>
        <w:bottom w:val="none" w:sz="0" w:space="0" w:color="auto"/>
        <w:right w:val="none" w:sz="0" w:space="0" w:color="auto"/>
      </w:divBdr>
    </w:div>
    <w:div w:id="537931744">
      <w:bodyDiv w:val="1"/>
      <w:marLeft w:val="0"/>
      <w:marRight w:val="0"/>
      <w:marTop w:val="0"/>
      <w:marBottom w:val="0"/>
      <w:divBdr>
        <w:top w:val="none" w:sz="0" w:space="0" w:color="auto"/>
        <w:left w:val="none" w:sz="0" w:space="0" w:color="auto"/>
        <w:bottom w:val="none" w:sz="0" w:space="0" w:color="auto"/>
        <w:right w:val="none" w:sz="0" w:space="0" w:color="auto"/>
      </w:divBdr>
    </w:div>
    <w:div w:id="601569143">
      <w:bodyDiv w:val="1"/>
      <w:marLeft w:val="0"/>
      <w:marRight w:val="0"/>
      <w:marTop w:val="0"/>
      <w:marBottom w:val="0"/>
      <w:divBdr>
        <w:top w:val="none" w:sz="0" w:space="0" w:color="auto"/>
        <w:left w:val="none" w:sz="0" w:space="0" w:color="auto"/>
        <w:bottom w:val="none" w:sz="0" w:space="0" w:color="auto"/>
        <w:right w:val="none" w:sz="0" w:space="0" w:color="auto"/>
      </w:divBdr>
    </w:div>
    <w:div w:id="663701578">
      <w:bodyDiv w:val="1"/>
      <w:marLeft w:val="0"/>
      <w:marRight w:val="0"/>
      <w:marTop w:val="0"/>
      <w:marBottom w:val="0"/>
      <w:divBdr>
        <w:top w:val="none" w:sz="0" w:space="0" w:color="auto"/>
        <w:left w:val="none" w:sz="0" w:space="0" w:color="auto"/>
        <w:bottom w:val="none" w:sz="0" w:space="0" w:color="auto"/>
        <w:right w:val="none" w:sz="0" w:space="0" w:color="auto"/>
      </w:divBdr>
    </w:div>
    <w:div w:id="673528511">
      <w:bodyDiv w:val="1"/>
      <w:marLeft w:val="0"/>
      <w:marRight w:val="0"/>
      <w:marTop w:val="0"/>
      <w:marBottom w:val="0"/>
      <w:divBdr>
        <w:top w:val="none" w:sz="0" w:space="0" w:color="auto"/>
        <w:left w:val="none" w:sz="0" w:space="0" w:color="auto"/>
        <w:bottom w:val="none" w:sz="0" w:space="0" w:color="auto"/>
        <w:right w:val="none" w:sz="0" w:space="0" w:color="auto"/>
      </w:divBdr>
    </w:div>
    <w:div w:id="753746828">
      <w:bodyDiv w:val="1"/>
      <w:marLeft w:val="0"/>
      <w:marRight w:val="0"/>
      <w:marTop w:val="0"/>
      <w:marBottom w:val="0"/>
      <w:divBdr>
        <w:top w:val="none" w:sz="0" w:space="0" w:color="auto"/>
        <w:left w:val="none" w:sz="0" w:space="0" w:color="auto"/>
        <w:bottom w:val="none" w:sz="0" w:space="0" w:color="auto"/>
        <w:right w:val="none" w:sz="0" w:space="0" w:color="auto"/>
      </w:divBdr>
    </w:div>
    <w:div w:id="802116552">
      <w:bodyDiv w:val="1"/>
      <w:marLeft w:val="0"/>
      <w:marRight w:val="0"/>
      <w:marTop w:val="0"/>
      <w:marBottom w:val="0"/>
      <w:divBdr>
        <w:top w:val="none" w:sz="0" w:space="0" w:color="auto"/>
        <w:left w:val="none" w:sz="0" w:space="0" w:color="auto"/>
        <w:bottom w:val="none" w:sz="0" w:space="0" w:color="auto"/>
        <w:right w:val="none" w:sz="0" w:space="0" w:color="auto"/>
      </w:divBdr>
    </w:div>
    <w:div w:id="852374921">
      <w:bodyDiv w:val="1"/>
      <w:marLeft w:val="0"/>
      <w:marRight w:val="0"/>
      <w:marTop w:val="0"/>
      <w:marBottom w:val="0"/>
      <w:divBdr>
        <w:top w:val="none" w:sz="0" w:space="0" w:color="auto"/>
        <w:left w:val="none" w:sz="0" w:space="0" w:color="auto"/>
        <w:bottom w:val="none" w:sz="0" w:space="0" w:color="auto"/>
        <w:right w:val="none" w:sz="0" w:space="0" w:color="auto"/>
      </w:divBdr>
    </w:div>
    <w:div w:id="884217410">
      <w:bodyDiv w:val="1"/>
      <w:marLeft w:val="0"/>
      <w:marRight w:val="0"/>
      <w:marTop w:val="0"/>
      <w:marBottom w:val="0"/>
      <w:divBdr>
        <w:top w:val="none" w:sz="0" w:space="0" w:color="auto"/>
        <w:left w:val="none" w:sz="0" w:space="0" w:color="auto"/>
        <w:bottom w:val="none" w:sz="0" w:space="0" w:color="auto"/>
        <w:right w:val="none" w:sz="0" w:space="0" w:color="auto"/>
      </w:divBdr>
    </w:div>
    <w:div w:id="891230000">
      <w:bodyDiv w:val="1"/>
      <w:marLeft w:val="0"/>
      <w:marRight w:val="0"/>
      <w:marTop w:val="0"/>
      <w:marBottom w:val="0"/>
      <w:divBdr>
        <w:top w:val="none" w:sz="0" w:space="0" w:color="auto"/>
        <w:left w:val="none" w:sz="0" w:space="0" w:color="auto"/>
        <w:bottom w:val="none" w:sz="0" w:space="0" w:color="auto"/>
        <w:right w:val="none" w:sz="0" w:space="0" w:color="auto"/>
      </w:divBdr>
    </w:div>
    <w:div w:id="954483099">
      <w:bodyDiv w:val="1"/>
      <w:marLeft w:val="0"/>
      <w:marRight w:val="0"/>
      <w:marTop w:val="0"/>
      <w:marBottom w:val="0"/>
      <w:divBdr>
        <w:top w:val="none" w:sz="0" w:space="0" w:color="auto"/>
        <w:left w:val="none" w:sz="0" w:space="0" w:color="auto"/>
        <w:bottom w:val="none" w:sz="0" w:space="0" w:color="auto"/>
        <w:right w:val="none" w:sz="0" w:space="0" w:color="auto"/>
      </w:divBdr>
    </w:div>
    <w:div w:id="1012296927">
      <w:bodyDiv w:val="1"/>
      <w:marLeft w:val="0"/>
      <w:marRight w:val="0"/>
      <w:marTop w:val="0"/>
      <w:marBottom w:val="0"/>
      <w:divBdr>
        <w:top w:val="none" w:sz="0" w:space="0" w:color="auto"/>
        <w:left w:val="none" w:sz="0" w:space="0" w:color="auto"/>
        <w:bottom w:val="none" w:sz="0" w:space="0" w:color="auto"/>
        <w:right w:val="none" w:sz="0" w:space="0" w:color="auto"/>
      </w:divBdr>
      <w:divsChild>
        <w:div w:id="1102917640">
          <w:marLeft w:val="0"/>
          <w:marRight w:val="0"/>
          <w:marTop w:val="0"/>
          <w:marBottom w:val="0"/>
          <w:divBdr>
            <w:top w:val="none" w:sz="0" w:space="0" w:color="auto"/>
            <w:left w:val="none" w:sz="0" w:space="0" w:color="auto"/>
            <w:bottom w:val="none" w:sz="0" w:space="0" w:color="auto"/>
            <w:right w:val="none" w:sz="0" w:space="0" w:color="auto"/>
          </w:divBdr>
        </w:div>
      </w:divsChild>
    </w:div>
    <w:div w:id="1015040679">
      <w:bodyDiv w:val="1"/>
      <w:marLeft w:val="0"/>
      <w:marRight w:val="0"/>
      <w:marTop w:val="0"/>
      <w:marBottom w:val="0"/>
      <w:divBdr>
        <w:top w:val="none" w:sz="0" w:space="0" w:color="auto"/>
        <w:left w:val="none" w:sz="0" w:space="0" w:color="auto"/>
        <w:bottom w:val="none" w:sz="0" w:space="0" w:color="auto"/>
        <w:right w:val="none" w:sz="0" w:space="0" w:color="auto"/>
      </w:divBdr>
    </w:div>
    <w:div w:id="1124494598">
      <w:bodyDiv w:val="1"/>
      <w:marLeft w:val="0"/>
      <w:marRight w:val="0"/>
      <w:marTop w:val="0"/>
      <w:marBottom w:val="0"/>
      <w:divBdr>
        <w:top w:val="none" w:sz="0" w:space="0" w:color="auto"/>
        <w:left w:val="none" w:sz="0" w:space="0" w:color="auto"/>
        <w:bottom w:val="none" w:sz="0" w:space="0" w:color="auto"/>
        <w:right w:val="none" w:sz="0" w:space="0" w:color="auto"/>
      </w:divBdr>
    </w:div>
    <w:div w:id="1147671069">
      <w:bodyDiv w:val="1"/>
      <w:marLeft w:val="0"/>
      <w:marRight w:val="0"/>
      <w:marTop w:val="0"/>
      <w:marBottom w:val="0"/>
      <w:divBdr>
        <w:top w:val="none" w:sz="0" w:space="0" w:color="auto"/>
        <w:left w:val="none" w:sz="0" w:space="0" w:color="auto"/>
        <w:bottom w:val="none" w:sz="0" w:space="0" w:color="auto"/>
        <w:right w:val="none" w:sz="0" w:space="0" w:color="auto"/>
      </w:divBdr>
    </w:div>
    <w:div w:id="1276716067">
      <w:bodyDiv w:val="1"/>
      <w:marLeft w:val="0"/>
      <w:marRight w:val="0"/>
      <w:marTop w:val="0"/>
      <w:marBottom w:val="0"/>
      <w:divBdr>
        <w:top w:val="none" w:sz="0" w:space="0" w:color="auto"/>
        <w:left w:val="none" w:sz="0" w:space="0" w:color="auto"/>
        <w:bottom w:val="none" w:sz="0" w:space="0" w:color="auto"/>
        <w:right w:val="none" w:sz="0" w:space="0" w:color="auto"/>
      </w:divBdr>
    </w:div>
    <w:div w:id="1285304167">
      <w:bodyDiv w:val="1"/>
      <w:marLeft w:val="0"/>
      <w:marRight w:val="0"/>
      <w:marTop w:val="0"/>
      <w:marBottom w:val="0"/>
      <w:divBdr>
        <w:top w:val="none" w:sz="0" w:space="0" w:color="auto"/>
        <w:left w:val="none" w:sz="0" w:space="0" w:color="auto"/>
        <w:bottom w:val="none" w:sz="0" w:space="0" w:color="auto"/>
        <w:right w:val="none" w:sz="0" w:space="0" w:color="auto"/>
      </w:divBdr>
    </w:div>
    <w:div w:id="1378894273">
      <w:bodyDiv w:val="1"/>
      <w:marLeft w:val="0"/>
      <w:marRight w:val="0"/>
      <w:marTop w:val="0"/>
      <w:marBottom w:val="0"/>
      <w:divBdr>
        <w:top w:val="none" w:sz="0" w:space="0" w:color="auto"/>
        <w:left w:val="none" w:sz="0" w:space="0" w:color="auto"/>
        <w:bottom w:val="none" w:sz="0" w:space="0" w:color="auto"/>
        <w:right w:val="none" w:sz="0" w:space="0" w:color="auto"/>
      </w:divBdr>
    </w:div>
    <w:div w:id="1378970922">
      <w:bodyDiv w:val="1"/>
      <w:marLeft w:val="0"/>
      <w:marRight w:val="0"/>
      <w:marTop w:val="0"/>
      <w:marBottom w:val="0"/>
      <w:divBdr>
        <w:top w:val="none" w:sz="0" w:space="0" w:color="auto"/>
        <w:left w:val="none" w:sz="0" w:space="0" w:color="auto"/>
        <w:bottom w:val="none" w:sz="0" w:space="0" w:color="auto"/>
        <w:right w:val="none" w:sz="0" w:space="0" w:color="auto"/>
      </w:divBdr>
    </w:div>
    <w:div w:id="1452090397">
      <w:bodyDiv w:val="1"/>
      <w:marLeft w:val="0"/>
      <w:marRight w:val="0"/>
      <w:marTop w:val="0"/>
      <w:marBottom w:val="0"/>
      <w:divBdr>
        <w:top w:val="none" w:sz="0" w:space="0" w:color="auto"/>
        <w:left w:val="none" w:sz="0" w:space="0" w:color="auto"/>
        <w:bottom w:val="none" w:sz="0" w:space="0" w:color="auto"/>
        <w:right w:val="none" w:sz="0" w:space="0" w:color="auto"/>
      </w:divBdr>
    </w:div>
    <w:div w:id="1523207781">
      <w:bodyDiv w:val="1"/>
      <w:marLeft w:val="0"/>
      <w:marRight w:val="0"/>
      <w:marTop w:val="0"/>
      <w:marBottom w:val="0"/>
      <w:divBdr>
        <w:top w:val="none" w:sz="0" w:space="0" w:color="auto"/>
        <w:left w:val="none" w:sz="0" w:space="0" w:color="auto"/>
        <w:bottom w:val="none" w:sz="0" w:space="0" w:color="auto"/>
        <w:right w:val="none" w:sz="0" w:space="0" w:color="auto"/>
      </w:divBdr>
    </w:div>
    <w:div w:id="1559971711">
      <w:bodyDiv w:val="1"/>
      <w:marLeft w:val="0"/>
      <w:marRight w:val="0"/>
      <w:marTop w:val="0"/>
      <w:marBottom w:val="0"/>
      <w:divBdr>
        <w:top w:val="none" w:sz="0" w:space="0" w:color="auto"/>
        <w:left w:val="none" w:sz="0" w:space="0" w:color="auto"/>
        <w:bottom w:val="none" w:sz="0" w:space="0" w:color="auto"/>
        <w:right w:val="none" w:sz="0" w:space="0" w:color="auto"/>
      </w:divBdr>
    </w:div>
    <w:div w:id="1606885034">
      <w:bodyDiv w:val="1"/>
      <w:marLeft w:val="0"/>
      <w:marRight w:val="0"/>
      <w:marTop w:val="0"/>
      <w:marBottom w:val="0"/>
      <w:divBdr>
        <w:top w:val="none" w:sz="0" w:space="0" w:color="auto"/>
        <w:left w:val="none" w:sz="0" w:space="0" w:color="auto"/>
        <w:bottom w:val="none" w:sz="0" w:space="0" w:color="auto"/>
        <w:right w:val="none" w:sz="0" w:space="0" w:color="auto"/>
      </w:divBdr>
    </w:div>
    <w:div w:id="1676375117">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28665684">
      <w:bodyDiv w:val="1"/>
      <w:marLeft w:val="0"/>
      <w:marRight w:val="0"/>
      <w:marTop w:val="0"/>
      <w:marBottom w:val="0"/>
      <w:divBdr>
        <w:top w:val="none" w:sz="0" w:space="0" w:color="auto"/>
        <w:left w:val="none" w:sz="0" w:space="0" w:color="auto"/>
        <w:bottom w:val="none" w:sz="0" w:space="0" w:color="auto"/>
        <w:right w:val="none" w:sz="0" w:space="0" w:color="auto"/>
      </w:divBdr>
    </w:div>
    <w:div w:id="1855611748">
      <w:bodyDiv w:val="1"/>
      <w:marLeft w:val="0"/>
      <w:marRight w:val="0"/>
      <w:marTop w:val="0"/>
      <w:marBottom w:val="0"/>
      <w:divBdr>
        <w:top w:val="none" w:sz="0" w:space="0" w:color="auto"/>
        <w:left w:val="none" w:sz="0" w:space="0" w:color="auto"/>
        <w:bottom w:val="none" w:sz="0" w:space="0" w:color="auto"/>
        <w:right w:val="none" w:sz="0" w:space="0" w:color="auto"/>
      </w:divBdr>
    </w:div>
    <w:div w:id="1861628013">
      <w:bodyDiv w:val="1"/>
      <w:marLeft w:val="0"/>
      <w:marRight w:val="0"/>
      <w:marTop w:val="0"/>
      <w:marBottom w:val="0"/>
      <w:divBdr>
        <w:top w:val="none" w:sz="0" w:space="0" w:color="auto"/>
        <w:left w:val="none" w:sz="0" w:space="0" w:color="auto"/>
        <w:bottom w:val="none" w:sz="0" w:space="0" w:color="auto"/>
        <w:right w:val="none" w:sz="0" w:space="0" w:color="auto"/>
      </w:divBdr>
    </w:div>
    <w:div w:id="1959141898">
      <w:bodyDiv w:val="1"/>
      <w:marLeft w:val="0"/>
      <w:marRight w:val="0"/>
      <w:marTop w:val="0"/>
      <w:marBottom w:val="0"/>
      <w:divBdr>
        <w:top w:val="none" w:sz="0" w:space="0" w:color="auto"/>
        <w:left w:val="none" w:sz="0" w:space="0" w:color="auto"/>
        <w:bottom w:val="none" w:sz="0" w:space="0" w:color="auto"/>
        <w:right w:val="none" w:sz="0" w:space="0" w:color="auto"/>
      </w:divBdr>
    </w:div>
    <w:div w:id="1961111958">
      <w:bodyDiv w:val="1"/>
      <w:marLeft w:val="0"/>
      <w:marRight w:val="0"/>
      <w:marTop w:val="0"/>
      <w:marBottom w:val="0"/>
      <w:divBdr>
        <w:top w:val="none" w:sz="0" w:space="0" w:color="auto"/>
        <w:left w:val="none" w:sz="0" w:space="0" w:color="auto"/>
        <w:bottom w:val="none" w:sz="0" w:space="0" w:color="auto"/>
        <w:right w:val="none" w:sz="0" w:space="0" w:color="auto"/>
      </w:divBdr>
    </w:div>
    <w:div w:id="1986473213">
      <w:bodyDiv w:val="1"/>
      <w:marLeft w:val="0"/>
      <w:marRight w:val="0"/>
      <w:marTop w:val="0"/>
      <w:marBottom w:val="0"/>
      <w:divBdr>
        <w:top w:val="none" w:sz="0" w:space="0" w:color="auto"/>
        <w:left w:val="none" w:sz="0" w:space="0" w:color="auto"/>
        <w:bottom w:val="none" w:sz="0" w:space="0" w:color="auto"/>
        <w:right w:val="none" w:sz="0" w:space="0" w:color="auto"/>
      </w:divBdr>
    </w:div>
    <w:div w:id="1995260842">
      <w:bodyDiv w:val="1"/>
      <w:marLeft w:val="0"/>
      <w:marRight w:val="0"/>
      <w:marTop w:val="0"/>
      <w:marBottom w:val="0"/>
      <w:divBdr>
        <w:top w:val="none" w:sz="0" w:space="0" w:color="auto"/>
        <w:left w:val="none" w:sz="0" w:space="0" w:color="auto"/>
        <w:bottom w:val="none" w:sz="0" w:space="0" w:color="auto"/>
        <w:right w:val="none" w:sz="0" w:space="0" w:color="auto"/>
      </w:divBdr>
    </w:div>
    <w:div w:id="2019383803">
      <w:bodyDiv w:val="1"/>
      <w:marLeft w:val="0"/>
      <w:marRight w:val="0"/>
      <w:marTop w:val="0"/>
      <w:marBottom w:val="0"/>
      <w:divBdr>
        <w:top w:val="none" w:sz="0" w:space="0" w:color="auto"/>
        <w:left w:val="none" w:sz="0" w:space="0" w:color="auto"/>
        <w:bottom w:val="none" w:sz="0" w:space="0" w:color="auto"/>
        <w:right w:val="none" w:sz="0" w:space="0" w:color="auto"/>
      </w:divBdr>
    </w:div>
    <w:div w:id="2035232937">
      <w:bodyDiv w:val="1"/>
      <w:marLeft w:val="0"/>
      <w:marRight w:val="0"/>
      <w:marTop w:val="0"/>
      <w:marBottom w:val="0"/>
      <w:divBdr>
        <w:top w:val="none" w:sz="0" w:space="0" w:color="auto"/>
        <w:left w:val="none" w:sz="0" w:space="0" w:color="auto"/>
        <w:bottom w:val="none" w:sz="0" w:space="0" w:color="auto"/>
        <w:right w:val="none" w:sz="0" w:space="0" w:color="auto"/>
      </w:divBdr>
    </w:div>
    <w:div w:id="2101295820">
      <w:bodyDiv w:val="1"/>
      <w:marLeft w:val="0"/>
      <w:marRight w:val="0"/>
      <w:marTop w:val="0"/>
      <w:marBottom w:val="0"/>
      <w:divBdr>
        <w:top w:val="none" w:sz="0" w:space="0" w:color="auto"/>
        <w:left w:val="none" w:sz="0" w:space="0" w:color="auto"/>
        <w:bottom w:val="none" w:sz="0" w:space="0" w:color="auto"/>
        <w:right w:val="none" w:sz="0" w:space="0" w:color="auto"/>
      </w:divBdr>
    </w:div>
    <w:div w:id="21128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sport.univ-rennes.fr" TargetMode="External"/><Relationship Id="rId117" Type="http://schemas.openxmlformats.org/officeDocument/2006/relationships/hyperlink" Target="https://www.uniza.sk/images/pdf/kvalita/2021/smernica-UNIZA-c-220.pdf" TargetMode="External"/><Relationship Id="rId21" Type="http://schemas.openxmlformats.org/officeDocument/2006/relationships/hyperlink" Target="https://www.sustavapovolani.sk/karta_zamestnania-17936" TargetMode="External"/><Relationship Id="rId42" Type="http://schemas.openxmlformats.org/officeDocument/2006/relationships/hyperlink" Target="https://www.uniza.sk/images/pdf/uradna-tabula/smernice-predpisy/2021/02092021_S-209-2021-Studijny-poriadok-pre-1-a-2-stupen-VS.pdf" TargetMode="External"/><Relationship Id="rId47" Type="http://schemas.openxmlformats.org/officeDocument/2006/relationships/hyperlink" Target="https://www.uniza.sk/images/pdf/kvalita/2021/smernica-UNIZA-c-219.pdf" TargetMode="External"/><Relationship Id="rId63" Type="http://schemas.openxmlformats.org/officeDocument/2006/relationships/hyperlink" Target="mailto:roman.jarina@uniza.sk" TargetMode="External"/><Relationship Id="rId68" Type="http://schemas.openxmlformats.org/officeDocument/2006/relationships/hyperlink" Target="https://www.uniza.sk/images/pdf/kvalita/2021/smernica-UNIZA-c-217.pdf" TargetMode="External"/><Relationship Id="rId84" Type="http://schemas.openxmlformats.org/officeDocument/2006/relationships/hyperlink" Target="mailto:peter.pocta@uniza.sk" TargetMode="External"/><Relationship Id="rId89" Type="http://schemas.openxmlformats.org/officeDocument/2006/relationships/hyperlink" Target="https://www.uniza.sk/images/pdf/kvalita/2022/smernica-UNIZA-c-223-dodatok-1.pdf" TargetMode="External"/><Relationship Id="rId112" Type="http://schemas.openxmlformats.org/officeDocument/2006/relationships/hyperlink" Target="https://www.uniza.sk/images/pdf/kvalita/2021/smernica-UNIZA-c-215.pdf" TargetMode="External"/><Relationship Id="rId16" Type="http://schemas.openxmlformats.org/officeDocument/2006/relationships/hyperlink" Target="https://www.sustavapovolani.sk/karta_zamestnania-496915" TargetMode="External"/><Relationship Id="rId107" Type="http://schemas.openxmlformats.org/officeDocument/2006/relationships/hyperlink" Target="https://www.uniza.sk/images/pdf/kvalita/2022/smernica-UNIZA-c-210-dodatok-1.pdf" TargetMode="External"/><Relationship Id="rId11" Type="http://schemas.openxmlformats.org/officeDocument/2006/relationships/endnotes" Target="endnotes.xml"/><Relationship Id="rId32" Type="http://schemas.openxmlformats.org/officeDocument/2006/relationships/hyperlink" Target="https://infinitystudio.sk" TargetMode="External"/><Relationship Id="rId37" Type="http://schemas.openxmlformats.org/officeDocument/2006/relationships/hyperlink" Target="https://www.uniza.sk/images/pdf/kvalita/2021/smernica-UNIZA-c-212.pdf" TargetMode="External"/><Relationship Id="rId53" Type="http://schemas.openxmlformats.org/officeDocument/2006/relationships/hyperlink" Target="https://www.uniza.sk/index.php/studenti/vseobecne-informacie/studenti-so-specifickymi-potrebami" TargetMode="External"/><Relationship Id="rId58" Type="http://schemas.openxmlformats.org/officeDocument/2006/relationships/image" Target="media/image3.png"/><Relationship Id="rId74" Type="http://schemas.openxmlformats.org/officeDocument/2006/relationships/hyperlink" Target="https://www.tvraj.sk/" TargetMode="External"/><Relationship Id="rId79" Type="http://schemas.openxmlformats.org/officeDocument/2006/relationships/hyperlink" Target="https://www.uniza.sk/index.php/studenti/studentsky-zivot/studentske-organizacie" TargetMode="External"/><Relationship Id="rId102" Type="http://schemas.openxmlformats.org/officeDocument/2006/relationships/hyperlink" Target="https://www.uniza.sk/images/pdf/kvalita/2022/smernica-UNIZA-c-204-dodatok-1-a-2.pdf" TargetMode="External"/><Relationship Id="rId123"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hyperlink" Target="https://www.uniza.sk/images/pdf/uradna-tabula/17012019_S-106-2012-Statut-UNIZA-v-zneni-Dodatkov1-az-5.pdf" TargetMode="External"/><Relationship Id="rId95" Type="http://schemas.openxmlformats.org/officeDocument/2006/relationships/hyperlink" Target="https://www.uniza.sk/images/pdf/uradna-tabula/smernice-predpisy/S-159_2017-Pracovn-poriadok_03112017.pdf" TargetMode="External"/><Relationship Id="rId22" Type="http://schemas.openxmlformats.org/officeDocument/2006/relationships/hyperlink" Target="https://www.sustavapovolani.sk/karta_zamestnania-496511" TargetMode="External"/><Relationship Id="rId27" Type="http://schemas.openxmlformats.org/officeDocument/2006/relationships/hyperlink" Target="https://www.omm.agency" TargetMode="External"/><Relationship Id="rId43" Type="http://schemas.openxmlformats.org/officeDocument/2006/relationships/hyperlink" Target="https://www.uniza.sk/images/pdf/uradna-tabula/smernice-predpisy/2021/02092021_S-209-2021-Studijny-poriadok-pre-1-a-2-stupen-VS.pdf" TargetMode="External"/><Relationship Id="rId48" Type="http://schemas.openxmlformats.org/officeDocument/2006/relationships/hyperlink" Target="https://feit.uniza.sk/studenti/mobilita-erasmus-2/" TargetMode="External"/><Relationship Id="rId64" Type="http://schemas.openxmlformats.org/officeDocument/2006/relationships/hyperlink" Target="mailto:krcmar1@stud.uniza.sk" TargetMode="External"/><Relationship Id="rId69" Type="http://schemas.openxmlformats.org/officeDocument/2006/relationships/hyperlink" Target="https://www.uniza.sk/images/pdf/kvalita/2022/smernica-UNIZA-c-218-dodatok-1.pdf" TargetMode="External"/><Relationship Id="rId113" Type="http://schemas.openxmlformats.org/officeDocument/2006/relationships/hyperlink" Target="https://www.uniza.sk/images/pdf/kvalita/2022/smernica-UNIZA-c-216-dodatok-1.pdf" TargetMode="External"/><Relationship Id="rId118" Type="http://schemas.openxmlformats.org/officeDocument/2006/relationships/hyperlink" Target="https://www.uniza.sk/images/pdf/kvalita/2022/smernica-UNIZA-c-221-dodatok-1.pdf" TargetMode="External"/><Relationship Id="rId80" Type="http://schemas.openxmlformats.org/officeDocument/2006/relationships/hyperlink" Target="https://www.uniza.sk/index.php/studenti/studentsky-zivot/volny-cas" TargetMode="External"/><Relationship Id="rId85" Type="http://schemas.openxmlformats.org/officeDocument/2006/relationships/hyperlink" Target="https://akreditacia.uniza.sk/doc/S_206_2021.pdf" TargetMode="External"/><Relationship Id="rId12" Type="http://schemas.openxmlformats.org/officeDocument/2006/relationships/image" Target="media/image1.png"/><Relationship Id="rId17" Type="http://schemas.openxmlformats.org/officeDocument/2006/relationships/hyperlink" Target="https://www.sustavapovolani.sk/karta_zamestnania-64397" TargetMode="External"/><Relationship Id="rId33" Type="http://schemas.openxmlformats.org/officeDocument/2006/relationships/hyperlink" Target="https://docs.google.com/forms/d/1n3temRKICzH-uYTSs6_nPsbqYJAbJu5zbw9k05-GHK4/viewanalytics" TargetMode="External"/><Relationship Id="rId38" Type="http://schemas.openxmlformats.org/officeDocument/2006/relationships/image" Target="media/image2.png"/><Relationship Id="rId59" Type="http://schemas.openxmlformats.org/officeDocument/2006/relationships/image" Target="media/image4.png"/><Relationship Id="rId103" Type="http://schemas.openxmlformats.org/officeDocument/2006/relationships/hyperlink" Target="https://www.uniza.sk/images/pdf/kvalita/2022/smernica-UNIZA-c-205-dodatok-1.pdf" TargetMode="External"/><Relationship Id="rId108" Type="http://schemas.openxmlformats.org/officeDocument/2006/relationships/hyperlink" Target="https://www.uniza.sk/images/pdf/kvalita/2021/smernica-UNIZA-c-211.pdf" TargetMode="External"/><Relationship Id="rId124" Type="http://schemas.openxmlformats.org/officeDocument/2006/relationships/fontTable" Target="fontTable.xml"/><Relationship Id="rId54" Type="http://schemas.openxmlformats.org/officeDocument/2006/relationships/hyperlink" Target="mailto:mariana.benova@uniza.sk" TargetMode="External"/><Relationship Id="rId70" Type="http://schemas.openxmlformats.org/officeDocument/2006/relationships/hyperlink" Target="https://vzdelavanie.uniza.sk/vzdelavanie/index.php" TargetMode="External"/><Relationship Id="rId75" Type="http://schemas.openxmlformats.org/officeDocument/2006/relationships/hyperlink" Target="https://vrm.space/" TargetMode="External"/><Relationship Id="rId91" Type="http://schemas.openxmlformats.org/officeDocument/2006/relationships/hyperlink" Target="https://www.uniza.sk/images/pdf/uradna-tabula/smernice-predpisy/10122020_S-110-2013-Studijny-poriadok-PhD-v-zneni-D1-a-D3.pdf" TargetMode="External"/><Relationship Id="rId96" Type="http://schemas.openxmlformats.org/officeDocument/2006/relationships/hyperlink" Target="https://www.uniza.sk/images/pdf/ubytovanie/27082018_Ubytovaci-poriadok-od-01092018.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sustavapovolani.sk/karta_zamestnania-496129" TargetMode="External"/><Relationship Id="rId28" Type="http://schemas.openxmlformats.org/officeDocument/2006/relationships/hyperlink" Target="https://animanio.com/sk/animanio_sk/" TargetMode="External"/><Relationship Id="rId49" Type="http://schemas.openxmlformats.org/officeDocument/2006/relationships/hyperlink" Target="https://www.uniza.sk/images/pdf/uradna-tabula/smernice-predpisy/2021/12072021_S-207-2021-Eticky-kodex-UNIZA.pdf" TargetMode="External"/><Relationship Id="rId114" Type="http://schemas.openxmlformats.org/officeDocument/2006/relationships/hyperlink" Target="https://www.uniza.sk/images/pdf/kvalita/2022/smernica-UNIZA-c-217-dodatok-1.pdf" TargetMode="External"/><Relationship Id="rId119" Type="http://schemas.openxmlformats.org/officeDocument/2006/relationships/hyperlink" Target="https://www.uniza.sk/images/pdf/kvalita/2022/smernica-UNIZA-c-222-dodatok-1.pdf" TargetMode="External"/><Relationship Id="rId44" Type="http://schemas.openxmlformats.org/officeDocument/2006/relationships/hyperlink" Target="https://www.uniza.sk/images/pdf/kvalita/2021/smernica-UNIZA-c-219.pdf" TargetMode="External"/><Relationship Id="rId60" Type="http://schemas.openxmlformats.org/officeDocument/2006/relationships/image" Target="media/image5.png"/><Relationship Id="rId65" Type="http://schemas.openxmlformats.org/officeDocument/2006/relationships/hyperlink" Target="mailto:juraj.bienik@uniza.sk" TargetMode="External"/><Relationship Id="rId81" Type="http://schemas.openxmlformats.org/officeDocument/2006/relationships/hyperlink" Target="https://www.uniza.sk/images/pdf/kvalita/2021/smernica-UNIZA-c-219.pdf" TargetMode="External"/><Relationship Id="rId86" Type="http://schemas.openxmlformats.org/officeDocument/2006/relationships/hyperlink" Target="https://feit.uniza.sk/wp-content/uploads/2024/10/FEIT_Zasady_pravidla_prijatia_2025-2026_Ing-schvalene.pdf" TargetMode="External"/><Relationship Id="rId13" Type="http://schemas.openxmlformats.org/officeDocument/2006/relationships/hyperlink" Target="https://www.sustavapovolani.sk/karta_zamestnania-496798" TargetMode="External"/><Relationship Id="rId18" Type="http://schemas.openxmlformats.org/officeDocument/2006/relationships/hyperlink" Target="https://www.sustavapovolani.sk/karta_zamestnania-64402" TargetMode="External"/><Relationship Id="rId39" Type="http://schemas.openxmlformats.org/officeDocument/2006/relationships/hyperlink" Target="https://www.uniza.sk/images/pdf/uradna-tabula/smernice-predpisy/2021/02092021_S-209-2021-Studijny-poriadok-pre-1-a-2-stupen-VS.pdf" TargetMode="External"/><Relationship Id="rId109" Type="http://schemas.openxmlformats.org/officeDocument/2006/relationships/hyperlink" Target="https://www.uniza.sk/images/pdf/kvalita/2021/smernica-UNIZA-c-212.pdf" TargetMode="External"/><Relationship Id="rId34" Type="http://schemas.openxmlformats.org/officeDocument/2006/relationships/hyperlink" Target="https://www.uniza.sk/images/pdf/kvalita/2021/smernica-UNIZA-c-203.pdf" TargetMode="External"/><Relationship Id="rId50" Type="http://schemas.openxmlformats.org/officeDocument/2006/relationships/hyperlink" Target="https://www.uniza.sk/images/pdf/uradna-tabula/smernice-predpisy/2021/02092021_S-201-2021-Disciplinarny-poriadok-pre-studentov-UNIZA.pdf" TargetMode="External"/><Relationship Id="rId55" Type="http://schemas.openxmlformats.org/officeDocument/2006/relationships/hyperlink" Target="https://www.uniza.sk/images/pdf/uradna-tabula/smernice-predpisy/2021/02092021_S-209-2021-Studijny-poriadok-pre-1-a-2-stupen-VS.pdf" TargetMode="External"/><Relationship Id="rId76" Type="http://schemas.openxmlformats.org/officeDocument/2006/relationships/hyperlink" Target="https://brainit.sk/" TargetMode="External"/><Relationship Id="rId97" Type="http://schemas.openxmlformats.org/officeDocument/2006/relationships/hyperlink" Target="https://www.uniza.sk/images/pdf/uradna-tabula/smernice-predpisy/2021/09072021_S-167-2018-Rokovaci-poriadok-disciplinarnych-komisii-UNIZA.pdf" TargetMode="External"/><Relationship Id="rId104" Type="http://schemas.openxmlformats.org/officeDocument/2006/relationships/hyperlink" Target="https://www.uniza.sk/images/pdf/uradna-tabula/smernice-predpisy/2024/03062024_S-207-2021-Eticky-kodex-UNIZA-v-zneni-Dodatku-c-1.pdf" TargetMode="External"/><Relationship Id="rId120" Type="http://schemas.openxmlformats.org/officeDocument/2006/relationships/hyperlink" Target="https://www.uniza.sk/images/pdf/kvalita/2022/smernica-UNIZA-c-223-dodatok-1.pdf" TargetMode="External"/><Relationship Id="rId125"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ringieraxelspringer.com/" TargetMode="External"/><Relationship Id="rId92" Type="http://schemas.openxmlformats.org/officeDocument/2006/relationships/hyperlink" Target="http://uniza.sk/document/Zasady_SI_ZU_VI-2015.pdf" TargetMode="External"/><Relationship Id="rId2" Type="http://schemas.openxmlformats.org/officeDocument/2006/relationships/customXml" Target="../customXml/item2.xml"/><Relationship Id="rId29" Type="http://schemas.openxmlformats.org/officeDocument/2006/relationships/hyperlink" Target="https://sk.linkedin.com/in/tom%C3%A1%C5%A1-mi%C5%BEdo%C5%A1-27171699" TargetMode="External"/><Relationship Id="rId24" Type="http://schemas.openxmlformats.org/officeDocument/2006/relationships/hyperlink" Target="https://www.mynd.com/sk/" TargetMode="External"/><Relationship Id="rId40" Type="http://schemas.openxmlformats.org/officeDocument/2006/relationships/hyperlink" Target="https://feit.uniza.sk/wp-content/uploads/2021/11/metodicke_usmernenie_32021.pdf" TargetMode="External"/><Relationship Id="rId45" Type="http://schemas.openxmlformats.org/officeDocument/2006/relationships/hyperlink" Target="https://feit.uniza.sk/wp-content/uploads/2024/04/Usmernenie_dekana_ZP_2_2024-_final-1.pdf" TargetMode="External"/><Relationship Id="rId66" Type="http://schemas.openxmlformats.org/officeDocument/2006/relationships/hyperlink" Target="mailto:mariana.benova@feit.uniza.sk" TargetMode="External"/><Relationship Id="rId87" Type="http://schemas.openxmlformats.org/officeDocument/2006/relationships/hyperlink" Target="https://akreditacia.uniza.sk/doc/S_206_2021.pdf" TargetMode="External"/><Relationship Id="rId110" Type="http://schemas.openxmlformats.org/officeDocument/2006/relationships/hyperlink" Target="https://www.uniza.sk/images/pdf/kvalita/2021/smernica-UNIZA-c-213.pdf" TargetMode="External"/><Relationship Id="rId115" Type="http://schemas.openxmlformats.org/officeDocument/2006/relationships/hyperlink" Target="https://www.uniza.sk/images/pdf/kvalita/2022/smernica-UNIZA-c-218-dodatok-1.pdf" TargetMode="External"/><Relationship Id="rId61" Type="http://schemas.openxmlformats.org/officeDocument/2006/relationships/hyperlink" Target="https://feit.uniza.sk/studenti/akademicky-kalendar/" TargetMode="External"/><Relationship Id="rId82" Type="http://schemas.openxmlformats.org/officeDocument/2006/relationships/hyperlink" Target="https://feit.uniza.sk/studenti/mobilita-erasmus-2/" TargetMode="External"/><Relationship Id="rId19" Type="http://schemas.openxmlformats.org/officeDocument/2006/relationships/hyperlink" Target="https://www.sustavapovolani.sk/karta_zamestnania-64413" TargetMode="External"/><Relationship Id="rId14" Type="http://schemas.openxmlformats.org/officeDocument/2006/relationships/hyperlink" Target="https://www.sustavapovolani.sk/karta_zamestnania-17922" TargetMode="External"/><Relationship Id="rId30" Type="http://schemas.openxmlformats.org/officeDocument/2006/relationships/hyperlink" Target="https://sk.linkedin.com/in/martin-%C5%A1inko-231a57205?trk=people-guest_people_search-card" TargetMode="External"/><Relationship Id="rId35" Type="http://schemas.openxmlformats.org/officeDocument/2006/relationships/hyperlink" Target="https://uniza.sk/images/pdf/kvalita/2023/smernica-UNIZA-c-204.pdf" TargetMode="External"/><Relationship Id="rId56" Type="http://schemas.openxmlformats.org/officeDocument/2006/relationships/hyperlink" Target="https://feit.uniza.sk/studenti/poradime-vam/" TargetMode="External"/><Relationship Id="rId77" Type="http://schemas.openxmlformats.org/officeDocument/2006/relationships/hyperlink" Target="https://www.globallogic.com/" TargetMode="External"/><Relationship Id="rId100" Type="http://schemas.openxmlformats.org/officeDocument/2006/relationships/hyperlink" Target="https://www.uniza.sk/images/pdf/kvalita/2021/smernica-UNIZA-c-202.pdf" TargetMode="External"/><Relationship Id="rId105" Type="http://schemas.openxmlformats.org/officeDocument/2006/relationships/hyperlink" Target="https://www.uniza.sk/images/pdf/kvalita/2021/smernica-UNIZA-c-208.pdf" TargetMode="External"/><Relationship Id="rId8" Type="http://schemas.openxmlformats.org/officeDocument/2006/relationships/settings" Target="settings.xml"/><Relationship Id="rId51" Type="http://schemas.openxmlformats.org/officeDocument/2006/relationships/hyperlink" Target="https://www.uniza.sk/images/pdf/specificke-potreby/2021/10082021_Smernica-c-198-Podpora-uchadzacov-o-studium-a-SSP-na-Zilinskej-univerzite-v-Ziline.pdf" TargetMode="External"/><Relationship Id="rId72" Type="http://schemas.openxmlformats.org/officeDocument/2006/relationships/hyperlink" Target="https://www.mynd.com/" TargetMode="External"/><Relationship Id="rId93" Type="http://schemas.openxmlformats.org/officeDocument/2006/relationships/hyperlink" Target="https://www.uniza.sk/images/pdf/uradna-tabula/smernice-predpisy/2021/02092021_S-149-2016-Organizacny-poriadok-UNIZA-D1-az-D16-07062021.pdf" TargetMode="External"/><Relationship Id="rId98" Type="http://schemas.openxmlformats.org/officeDocument/2006/relationships/hyperlink" Target="https://www.uniza.sk/images/pdf/grantovy-system-UNIZA/2021/04082021_S-180-2021-Grantovy-system-Zilinskej-univerzity-v-Ziline-v-zneni-Dodatku-c-2-26072021.pdf" TargetMode="External"/><Relationship Id="rId121" Type="http://schemas.openxmlformats.org/officeDocument/2006/relationships/hyperlink" Target="http://www.uniza.sk" TargetMode="External"/><Relationship Id="rId3" Type="http://schemas.openxmlformats.org/officeDocument/2006/relationships/customXml" Target="../customXml/item3.xml"/><Relationship Id="rId25" Type="http://schemas.openxmlformats.org/officeDocument/2006/relationships/hyperlink" Target="https://cz.linkedin.com/in/halajcik" TargetMode="External"/><Relationship Id="rId46" Type="http://schemas.openxmlformats.org/officeDocument/2006/relationships/hyperlink" Target="https://feit.uniza.sk/zaver-bakalarskeho-studia/" TargetMode="External"/><Relationship Id="rId67" Type="http://schemas.openxmlformats.org/officeDocument/2006/relationships/hyperlink" Target="mailto:studref@feit.uniza.sk" TargetMode="External"/><Relationship Id="rId116" Type="http://schemas.openxmlformats.org/officeDocument/2006/relationships/hyperlink" Target="https://www.uniza.sk/images/pdf/kvalita/2021/smernica-UNIZA-c-219.pdf" TargetMode="External"/><Relationship Id="rId20" Type="http://schemas.openxmlformats.org/officeDocument/2006/relationships/hyperlink" Target="https://www.sustavapovolani.sk/karta_zamestnania-64369" TargetMode="External"/><Relationship Id="rId41" Type="http://schemas.openxmlformats.org/officeDocument/2006/relationships/hyperlink" Target="https://www.uniza.sk/images/pdf/uradna-tabula/smernice-predpisy/2021/02092021_S-209-2021-Studijny-poriadok-pre-1-a-2-stupen-VS.pdf" TargetMode="External"/><Relationship Id="rId62" Type="http://schemas.openxmlformats.org/officeDocument/2006/relationships/hyperlink" Target="https://vzdelavanie.uniza.sk/vzdelavanie/rozvrh2.php" TargetMode="External"/><Relationship Id="rId83" Type="http://schemas.openxmlformats.org/officeDocument/2006/relationships/hyperlink" Target="mailto:silvia.pirnikova@uniza.sk" TargetMode="External"/><Relationship Id="rId88" Type="http://schemas.openxmlformats.org/officeDocument/2006/relationships/hyperlink" Target="https://feit.uniza.sk/wp-content/uploads/2024/10/FEIT_Zasady_pravidla_prijatia_2025-2026_Bc-schvalene.pdf" TargetMode="External"/><Relationship Id="rId111" Type="http://schemas.openxmlformats.org/officeDocument/2006/relationships/hyperlink" Target="https://www.uniza.sk/images/pdf/kvalita/2022/smernica-UNIZA-c-214-dodatok-1.pdf" TargetMode="External"/><Relationship Id="rId15" Type="http://schemas.openxmlformats.org/officeDocument/2006/relationships/hyperlink" Target="https://www.sustavapovolani.sk/karta_zamestnania-40484" TargetMode="External"/><Relationship Id="rId36" Type="http://schemas.openxmlformats.org/officeDocument/2006/relationships/hyperlink" Target="https://www.uniza.sk/images/pdf/kvalita/2022/smernica-UNIZA-c-205-dodatok-1.pdf" TargetMode="External"/><Relationship Id="rId57" Type="http://schemas.openxmlformats.org/officeDocument/2006/relationships/hyperlink" Target="https://odkaz.feit.uniza.sk/" TargetMode="External"/><Relationship Id="rId106" Type="http://schemas.openxmlformats.org/officeDocument/2006/relationships/hyperlink" Target="https://www.uniza.sk/images/pdf/uradna-tabula/smernice-predpisy/2021/02092021_S-209-2021-Studijny-poriadok-pre-1-a-2-stupen-VS.pdf" TargetMode="External"/><Relationship Id="rId10" Type="http://schemas.openxmlformats.org/officeDocument/2006/relationships/footnotes" Target="footnotes.xml"/><Relationship Id="rId31" Type="http://schemas.openxmlformats.org/officeDocument/2006/relationships/hyperlink" Target="https://www.oktodigital.com" TargetMode="External"/><Relationship Id="rId52" Type="http://schemas.openxmlformats.org/officeDocument/2006/relationships/hyperlink" Target="https://www.uniza.sk/images/pdf/uradna-tabula/smernice-predpisy/2021/02092021_S-209-2021-Studijny-poriadok-pre-1-a-2-stupen-VS.pdf" TargetMode="External"/><Relationship Id="rId73" Type="http://schemas.openxmlformats.org/officeDocument/2006/relationships/hyperlink" Target="https://www.edgecom.eu/" TargetMode="External"/><Relationship Id="rId78" Type="http://schemas.openxmlformats.org/officeDocument/2006/relationships/hyperlink" Target="https://www.uniza.sk/images/pdf/kvalita/2022/smernica-UNIZA-c-217-dodatok-1.pdf" TargetMode="External"/><Relationship Id="rId94" Type="http://schemas.openxmlformats.org/officeDocument/2006/relationships/hyperlink" Target="https://www.uniza.sk/images/pdf/edicna-cinnost/SM152-zasady-edicnej-cinnosti-31032020.pdf" TargetMode="External"/><Relationship Id="rId99" Type="http://schemas.openxmlformats.org/officeDocument/2006/relationships/hyperlink" Target="https://www.uniza.sk/images/pdf/uradna-tabula/smernice-predpisy/2021/02092021_S-200-2021-Zasady-vyberoveho-konania.pdf" TargetMode="External"/><Relationship Id="rId101" Type="http://schemas.openxmlformats.org/officeDocument/2006/relationships/hyperlink" Target="https://www.uniza.sk/images/pdf/kvalita/2022/smernica-UNIZA-c-203-dodatok-1.pdf" TargetMode="External"/><Relationship Id="rId122" Type="http://schemas.openxmlformats.org/officeDocument/2006/relationships/hyperlink" Target="https://www.uniza.sk/index.php/smernice-pre-vnutorny-system-kvality-uniza"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8cf215b-33c1-4b76-a747-e1a0fd8bd54e">VY3Z7AMXVVUZ-1967467928-51</_dlc_DocId>
    <_dlc_DocIdUrl xmlns="f8cf215b-33c1-4b76-a747-e1a0fd8bd54e">
      <Url>https://shportal1.uniza.sk/unizadocs/_layouts/15/DocIdRedir.aspx?ID=VY3Z7AMXVVUZ-1967467928-51</Url>
      <Description>VY3Z7AMXVVUZ-1967467928-51</Description>
    </_dlc_DocIdUrl>
  </documentManagement>
</p:properties>
</file>

<file path=customXml/itemProps1.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2.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3.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41C82-EA7D-4D79-8694-DA22DDCB9B09}">
  <ds:schemaRefs>
    <ds:schemaRef ds:uri="http://schemas.microsoft.com/sharepoint/events"/>
  </ds:schemaRefs>
</ds:datastoreItem>
</file>

<file path=customXml/itemProps5.xml><?xml version="1.0" encoding="utf-8"?>
<ds:datastoreItem xmlns:ds="http://schemas.openxmlformats.org/officeDocument/2006/customXml" ds:itemID="{EE81F7BC-3A3E-4D21-9C1F-061CA58A7FD9}">
  <ds:schemaRefs>
    <ds:schemaRef ds:uri="http://schemas.microsoft.com/office/2006/metadata/properties"/>
    <ds:schemaRef ds:uri="http://schemas.microsoft.com/office/infopath/2007/PartnerControls"/>
    <ds:schemaRef ds:uri="f8cf215b-33c1-4b76-a747-e1a0fd8bd54e"/>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29</Pages>
  <Words>10428</Words>
  <Characters>75089</Characters>
  <Application>Microsoft Office Word</Application>
  <DocSecurity>0</DocSecurity>
  <Lines>2422</Lines>
  <Paragraphs>1819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Roman Jarina</cp:lastModifiedBy>
  <cp:revision>6</cp:revision>
  <cp:lastPrinted>2021-05-31T09:23:00Z</cp:lastPrinted>
  <dcterms:created xsi:type="dcterms:W3CDTF">2025-02-10T11:31:00Z</dcterms:created>
  <dcterms:modified xsi:type="dcterms:W3CDTF">2025-02-11T14:42:00Z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y fmtid="{D5CDD505-2E9C-101B-9397-08002B2CF9AE}" pid="4" name="GrammarlyDocumentId">
    <vt:lpwstr>06f8c39314db7d565c17c38ab4e0ec64a4a3b674b6ba8bedc5737341660d3241</vt:lpwstr>
  </property>
</Properties>
</file>