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D1C9A" w14:textId="77777777" w:rsidR="00B33B08" w:rsidRDefault="005D7388">
      <w:pPr>
        <w:rPr>
          <w:b/>
          <w:sz w:val="24"/>
          <w:szCs w:val="24"/>
        </w:rPr>
      </w:pPr>
      <w:r>
        <w:rPr>
          <w:b/>
          <w:sz w:val="24"/>
          <w:szCs w:val="24"/>
        </w:rPr>
        <w:tab/>
      </w:r>
    </w:p>
    <w:p w14:paraId="4029034B" w14:textId="17E76CB4" w:rsidR="00556FBD" w:rsidRDefault="00556FBD" w:rsidP="00556FBD">
      <w:pPr>
        <w:pStyle w:val="Header"/>
        <w:rPr>
          <w:b/>
          <w:bCs/>
          <w:sz w:val="28"/>
          <w:szCs w:val="28"/>
        </w:rPr>
      </w:pPr>
      <w:r w:rsidRPr="00B028B3">
        <w:rPr>
          <w:b/>
          <w:bCs/>
          <w:sz w:val="28"/>
          <w:szCs w:val="28"/>
        </w:rPr>
        <w:t>OPIS ŠTUDIJNÉHO PROGRAMU</w:t>
      </w:r>
    </w:p>
    <w:p w14:paraId="00702B78" w14:textId="77777777" w:rsidR="00556FBD" w:rsidRPr="004F1438" w:rsidRDefault="00556FBD" w:rsidP="00556FBD">
      <w:pPr>
        <w:pStyle w:val="Header"/>
        <w:rPr>
          <w:bCs/>
          <w:i/>
        </w:rPr>
      </w:pPr>
      <w:r w:rsidRPr="004F1438">
        <w:rPr>
          <w:bCs/>
          <w:i/>
        </w:rPr>
        <w:t>Zdroj</w:t>
      </w:r>
      <w:r>
        <w:rPr>
          <w:bCs/>
          <w:i/>
        </w:rPr>
        <w:t xml:space="preserve">:  </w:t>
      </w:r>
      <w:r w:rsidRPr="004F1438">
        <w:rPr>
          <w:bCs/>
          <w:i/>
        </w:rPr>
        <w:t xml:space="preserve"> SAAVŠ</w:t>
      </w:r>
    </w:p>
    <w:p w14:paraId="6A403830" w14:textId="77777777" w:rsidR="00556FBD" w:rsidRDefault="00556FBD" w:rsidP="00556FBD">
      <w:pPr>
        <w:spacing w:after="0"/>
        <w:rPr>
          <w:rFonts w:cstheme="minorHAnsi"/>
          <w:b/>
          <w:bCs/>
          <w:sz w:val="16"/>
          <w:szCs w:val="16"/>
        </w:rPr>
      </w:pPr>
    </w:p>
    <w:p w14:paraId="3CB87FFA" w14:textId="77777777" w:rsidR="00556FBD" w:rsidRDefault="00556FBD" w:rsidP="00556FBD">
      <w:pPr>
        <w:spacing w:after="0" w:line="216" w:lineRule="auto"/>
        <w:rPr>
          <w:rFonts w:cstheme="minorHAnsi"/>
          <w:b/>
          <w:bCs/>
          <w:sz w:val="18"/>
          <w:szCs w:val="18"/>
        </w:rPr>
      </w:pPr>
    </w:p>
    <w:p w14:paraId="08C00F22" w14:textId="77777777" w:rsidR="00BF435A" w:rsidRPr="00E23350" w:rsidRDefault="00BF435A" w:rsidP="00BF435A">
      <w:pPr>
        <w:spacing w:after="0" w:line="216" w:lineRule="auto"/>
        <w:rPr>
          <w:rFonts w:cstheme="minorHAnsi"/>
          <w:b/>
          <w:bCs/>
        </w:rPr>
      </w:pPr>
      <w:r w:rsidRPr="00E23350">
        <w:rPr>
          <w:rFonts w:cstheme="minorHAnsi"/>
          <w:b/>
          <w:bCs/>
        </w:rPr>
        <w:t xml:space="preserve">Názov fakulty: </w:t>
      </w:r>
      <w:r w:rsidRPr="00546A2A">
        <w:rPr>
          <w:rFonts w:cstheme="minorHAnsi"/>
          <w:b/>
          <w:bCs/>
        </w:rPr>
        <w:t>Fakulta elektrotechniky a informačných technológií</w:t>
      </w:r>
    </w:p>
    <w:p w14:paraId="4B1132EA" w14:textId="77777777" w:rsidR="00BF435A" w:rsidRDefault="00BF435A" w:rsidP="00BF435A">
      <w:pPr>
        <w:spacing w:after="0" w:line="216" w:lineRule="auto"/>
        <w:rPr>
          <w:rFonts w:cstheme="minorHAnsi"/>
          <w:b/>
          <w:bCs/>
        </w:rPr>
      </w:pPr>
      <w:r w:rsidRPr="00E23350">
        <w:rPr>
          <w:rFonts w:cstheme="minorHAnsi"/>
          <w:b/>
          <w:bCs/>
        </w:rPr>
        <w:t xml:space="preserve">Názov študijného programu: </w:t>
      </w:r>
      <w:r w:rsidRPr="00546A2A">
        <w:rPr>
          <w:rFonts w:cstheme="minorHAnsi"/>
          <w:b/>
          <w:bCs/>
        </w:rPr>
        <w:t>biomedicínske inžinierstvo</w:t>
      </w:r>
    </w:p>
    <w:p w14:paraId="6DDB113F" w14:textId="7B1EEA8F" w:rsidR="00BF435A" w:rsidRPr="00E23350" w:rsidRDefault="00BF435A" w:rsidP="00BF435A">
      <w:pPr>
        <w:spacing w:after="0" w:line="216" w:lineRule="auto"/>
        <w:rPr>
          <w:rFonts w:cstheme="minorHAnsi"/>
          <w:b/>
          <w:bCs/>
        </w:rPr>
      </w:pPr>
      <w:r w:rsidRPr="00E23350">
        <w:rPr>
          <w:rFonts w:cstheme="minorHAnsi"/>
          <w:b/>
          <w:bCs/>
        </w:rPr>
        <w:t xml:space="preserve">Stupeň štúdia: </w:t>
      </w:r>
      <w:r>
        <w:rPr>
          <w:rFonts w:cstheme="minorHAnsi"/>
          <w:b/>
          <w:bCs/>
        </w:rPr>
        <w:t>2.</w:t>
      </w:r>
    </w:p>
    <w:p w14:paraId="0831A0B7" w14:textId="77777777" w:rsidR="00BF435A" w:rsidRDefault="00BF435A" w:rsidP="00BF435A">
      <w:pPr>
        <w:spacing w:after="0"/>
        <w:rPr>
          <w:rFonts w:cstheme="minorHAnsi"/>
          <w:b/>
          <w:bCs/>
          <w:sz w:val="16"/>
          <w:szCs w:val="16"/>
        </w:rPr>
      </w:pPr>
    </w:p>
    <w:p w14:paraId="72EF45A6" w14:textId="77777777" w:rsidR="00BF435A" w:rsidRPr="00B028B3" w:rsidRDefault="00BF435A" w:rsidP="00BF435A">
      <w:pPr>
        <w:tabs>
          <w:tab w:val="center" w:pos="4536"/>
        </w:tabs>
        <w:autoSpaceDE w:val="0"/>
        <w:autoSpaceDN w:val="0"/>
        <w:adjustRightInd w:val="0"/>
        <w:spacing w:after="0" w:line="240" w:lineRule="auto"/>
        <w:rPr>
          <w:rFonts w:cstheme="minorHAnsi"/>
        </w:rPr>
      </w:pPr>
      <w:r w:rsidRPr="00B028B3">
        <w:rPr>
          <w:rFonts w:cstheme="minorHAnsi"/>
        </w:rPr>
        <w:t xml:space="preserve">Orgán vysokej školy na schvaľovanie študijného programu: </w:t>
      </w:r>
      <w:r w:rsidRPr="00546A2A">
        <w:rPr>
          <w:rFonts w:cstheme="minorHAnsi"/>
        </w:rPr>
        <w:t>Akreditačná rada Žilinskej univerzity v Žiline</w:t>
      </w:r>
    </w:p>
    <w:p w14:paraId="604FE1D8" w14:textId="64BCADF2" w:rsidR="00BF435A" w:rsidRPr="00B028B3" w:rsidRDefault="00BF435A" w:rsidP="00BF435A">
      <w:pPr>
        <w:autoSpaceDE w:val="0"/>
        <w:autoSpaceDN w:val="0"/>
        <w:adjustRightInd w:val="0"/>
        <w:spacing w:after="0" w:line="240" w:lineRule="auto"/>
        <w:ind w:left="360" w:hanging="360"/>
        <w:rPr>
          <w:rFonts w:cstheme="minorHAnsi"/>
        </w:rPr>
      </w:pPr>
      <w:r w:rsidRPr="00B028B3">
        <w:rPr>
          <w:rFonts w:cstheme="minorHAnsi"/>
        </w:rPr>
        <w:t xml:space="preserve">Dátum schválenia študijného programu alebo úpravy študijného programu: </w:t>
      </w:r>
      <w:r>
        <w:rPr>
          <w:rFonts w:cstheme="minorHAnsi"/>
        </w:rPr>
        <w:t xml:space="preserve">14.8.2018, </w:t>
      </w:r>
      <w:r w:rsidRPr="00BF435A">
        <w:rPr>
          <w:rFonts w:cstheme="minorHAnsi"/>
        </w:rPr>
        <w:t>č. 2018/10524:29-15A0</w:t>
      </w:r>
    </w:p>
    <w:p w14:paraId="73981513" w14:textId="65354648" w:rsidR="00BF435A" w:rsidRPr="00B028B3" w:rsidRDefault="00BF435A" w:rsidP="00BF435A">
      <w:pPr>
        <w:autoSpaceDE w:val="0"/>
        <w:autoSpaceDN w:val="0"/>
        <w:adjustRightInd w:val="0"/>
        <w:spacing w:after="0" w:line="240" w:lineRule="auto"/>
        <w:ind w:left="360" w:hanging="360"/>
        <w:rPr>
          <w:rFonts w:cstheme="minorHAnsi"/>
        </w:rPr>
      </w:pPr>
      <w:r w:rsidRPr="00B028B3">
        <w:rPr>
          <w:rFonts w:cstheme="minorHAnsi"/>
        </w:rPr>
        <w:t>Dátum ostatnej zmeny</w:t>
      </w:r>
      <w:r w:rsidRPr="00B028B3">
        <w:rPr>
          <w:rStyle w:val="FootnoteReference"/>
          <w:rFonts w:cstheme="minorHAnsi"/>
        </w:rPr>
        <w:footnoteReference w:id="1"/>
      </w:r>
      <w:r w:rsidRPr="00B028B3">
        <w:rPr>
          <w:rFonts w:cstheme="minorHAnsi"/>
        </w:rPr>
        <w:t xml:space="preserve"> opisu študijného programu: </w:t>
      </w:r>
      <w:r>
        <w:rPr>
          <w:rFonts w:cstheme="minorHAnsi"/>
        </w:rPr>
        <w:t>15.05.2023</w:t>
      </w:r>
    </w:p>
    <w:p w14:paraId="1A138828" w14:textId="70FA6511" w:rsidR="00556FBD" w:rsidRDefault="00556FBD" w:rsidP="00556FBD">
      <w:pPr>
        <w:autoSpaceDE w:val="0"/>
        <w:autoSpaceDN w:val="0"/>
        <w:adjustRightInd w:val="0"/>
        <w:spacing w:after="0" w:line="240" w:lineRule="auto"/>
        <w:ind w:left="360" w:hanging="360"/>
        <w:rPr>
          <w:rFonts w:cstheme="minorHAnsi"/>
        </w:rPr>
      </w:pPr>
      <w:r w:rsidRPr="00B028B3">
        <w:rPr>
          <w:rFonts w:cstheme="minorHAnsi"/>
        </w:rPr>
        <w:t xml:space="preserve">Odkaz na výsledky ostatného periodického hodnotenia študijného programu vysokou školou: </w:t>
      </w:r>
      <w:r w:rsidR="00B1250F">
        <w:rPr>
          <w:rFonts w:cstheme="minorHAnsi"/>
        </w:rPr>
        <w:t>05.08.2024</w:t>
      </w:r>
    </w:p>
    <w:p w14:paraId="7A5B15CF" w14:textId="77777777" w:rsidR="00556FBD" w:rsidRDefault="00556FBD" w:rsidP="00556FBD">
      <w:pPr>
        <w:autoSpaceDE w:val="0"/>
        <w:autoSpaceDN w:val="0"/>
        <w:adjustRightInd w:val="0"/>
        <w:spacing w:after="0" w:line="240" w:lineRule="auto"/>
        <w:ind w:left="360" w:hanging="360"/>
        <w:rPr>
          <w:rFonts w:cstheme="minorHAnsi"/>
        </w:rPr>
      </w:pPr>
    </w:p>
    <w:tbl>
      <w:tblPr>
        <w:tblStyle w:val="TableGrid"/>
        <w:tblW w:w="10781" w:type="dxa"/>
        <w:tblInd w:w="-714" w:type="dxa"/>
        <w:tblLayout w:type="fixed"/>
        <w:tblLook w:val="04A0" w:firstRow="1" w:lastRow="0" w:firstColumn="1" w:lastColumn="0" w:noHBand="0" w:noVBand="1"/>
      </w:tblPr>
      <w:tblGrid>
        <w:gridCol w:w="567"/>
        <w:gridCol w:w="4111"/>
        <w:gridCol w:w="2835"/>
        <w:gridCol w:w="1701"/>
        <w:gridCol w:w="1560"/>
        <w:gridCol w:w="7"/>
      </w:tblGrid>
      <w:tr w:rsidR="00556FBD" w:rsidRPr="00A82E4F" w14:paraId="35408207" w14:textId="77777777" w:rsidTr="002D4762">
        <w:trPr>
          <w:trHeight w:val="342"/>
        </w:trPr>
        <w:tc>
          <w:tcPr>
            <w:tcW w:w="567" w:type="dxa"/>
            <w:shd w:val="clear" w:color="auto" w:fill="2E74B5" w:themeFill="accent1" w:themeFillShade="BF"/>
            <w:vAlign w:val="center"/>
          </w:tcPr>
          <w:p w14:paraId="136097A5"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Základné údaje o študijnom programe </w:t>
            </w:r>
          </w:p>
        </w:tc>
      </w:tr>
      <w:tr w:rsidR="00BF435A" w14:paraId="64785CC3" w14:textId="77777777" w:rsidTr="002D4762">
        <w:trPr>
          <w:gridAfter w:val="1"/>
          <w:wAfter w:w="7" w:type="dxa"/>
          <w:trHeight w:val="806"/>
        </w:trPr>
        <w:tc>
          <w:tcPr>
            <w:tcW w:w="567" w:type="dxa"/>
            <w:shd w:val="clear" w:color="auto" w:fill="F2F2F2" w:themeFill="background1" w:themeFillShade="F2"/>
            <w:vAlign w:val="center"/>
          </w:tcPr>
          <w:p w14:paraId="06C90F9A" w14:textId="77777777" w:rsidR="00BF435A" w:rsidRPr="0073188E" w:rsidRDefault="00BF435A" w:rsidP="00BF435A">
            <w:pPr>
              <w:jc w:val="center"/>
            </w:pPr>
            <w:r>
              <w:t>a</w:t>
            </w:r>
          </w:p>
        </w:tc>
        <w:tc>
          <w:tcPr>
            <w:tcW w:w="4111" w:type="dxa"/>
            <w:shd w:val="clear" w:color="auto" w:fill="F2F2F2" w:themeFill="background1" w:themeFillShade="F2"/>
            <w:vAlign w:val="center"/>
          </w:tcPr>
          <w:p w14:paraId="6A683E3D" w14:textId="77777777" w:rsidR="00BF435A" w:rsidRPr="00186C41" w:rsidRDefault="00BF435A" w:rsidP="00BF435A">
            <w:pPr>
              <w:rPr>
                <w:b/>
                <w:bCs/>
                <w:sz w:val="24"/>
                <w:szCs w:val="24"/>
              </w:rPr>
            </w:pPr>
            <w:r w:rsidRPr="00186C41">
              <w:rPr>
                <w:b/>
                <w:bCs/>
              </w:rPr>
              <w:t>Názov študijného programu</w:t>
            </w:r>
          </w:p>
        </w:tc>
        <w:tc>
          <w:tcPr>
            <w:tcW w:w="2835" w:type="dxa"/>
          </w:tcPr>
          <w:p w14:paraId="3C28AC50" w14:textId="331BAB3B" w:rsidR="00BF435A" w:rsidRDefault="00BF435A" w:rsidP="00BF435A">
            <w:pPr>
              <w:spacing w:before="1"/>
              <w:ind w:left="153" w:right="106"/>
              <w:rPr>
                <w:b/>
                <w:sz w:val="24"/>
                <w:szCs w:val="24"/>
              </w:rPr>
            </w:pPr>
            <w:r w:rsidRPr="00546A2A">
              <w:rPr>
                <w:b/>
                <w:sz w:val="24"/>
                <w:szCs w:val="24"/>
              </w:rPr>
              <w:t>biomedicínske inžinierstvo</w:t>
            </w:r>
          </w:p>
        </w:tc>
        <w:tc>
          <w:tcPr>
            <w:tcW w:w="1701" w:type="dxa"/>
            <w:shd w:val="clear" w:color="auto" w:fill="F2F2F2" w:themeFill="background1" w:themeFillShade="F2"/>
          </w:tcPr>
          <w:p w14:paraId="7F674017" w14:textId="77777777" w:rsidR="00BF435A" w:rsidRDefault="00BF435A" w:rsidP="00BF435A">
            <w:pPr>
              <w:rPr>
                <w:b/>
                <w:sz w:val="24"/>
                <w:szCs w:val="24"/>
              </w:rPr>
            </w:pPr>
            <w:r w:rsidRPr="00614169">
              <w:t>Číslo podľa registra ŠP</w:t>
            </w:r>
          </w:p>
        </w:tc>
        <w:tc>
          <w:tcPr>
            <w:tcW w:w="1560" w:type="dxa"/>
          </w:tcPr>
          <w:p w14:paraId="3712BA0D" w14:textId="5AD19CCB" w:rsidR="00BF435A" w:rsidRDefault="00BF435A" w:rsidP="00BF435A">
            <w:pPr>
              <w:rPr>
                <w:b/>
                <w:sz w:val="24"/>
                <w:szCs w:val="24"/>
              </w:rPr>
            </w:pPr>
            <w:r w:rsidRPr="00546A2A">
              <w:rPr>
                <w:b/>
                <w:sz w:val="24"/>
                <w:szCs w:val="24"/>
              </w:rPr>
              <w:t>215</w:t>
            </w:r>
            <w:r>
              <w:rPr>
                <w:b/>
                <w:sz w:val="24"/>
                <w:szCs w:val="24"/>
              </w:rPr>
              <w:t>35</w:t>
            </w:r>
          </w:p>
        </w:tc>
      </w:tr>
      <w:tr w:rsidR="00BF435A" w14:paraId="12270070" w14:textId="77777777" w:rsidTr="002D4762">
        <w:trPr>
          <w:gridAfter w:val="1"/>
          <w:wAfter w:w="7" w:type="dxa"/>
        </w:trPr>
        <w:tc>
          <w:tcPr>
            <w:tcW w:w="567" w:type="dxa"/>
            <w:shd w:val="clear" w:color="auto" w:fill="F2F2F2" w:themeFill="background1" w:themeFillShade="F2"/>
            <w:vAlign w:val="center"/>
          </w:tcPr>
          <w:p w14:paraId="788B8F16" w14:textId="77777777" w:rsidR="00BF435A" w:rsidRDefault="00BF435A" w:rsidP="00BF435A">
            <w:pPr>
              <w:jc w:val="center"/>
            </w:pPr>
            <w:r>
              <w:t>b</w:t>
            </w:r>
          </w:p>
        </w:tc>
        <w:tc>
          <w:tcPr>
            <w:tcW w:w="4111" w:type="dxa"/>
            <w:shd w:val="clear" w:color="auto" w:fill="F2F2F2" w:themeFill="background1" w:themeFillShade="F2"/>
            <w:vAlign w:val="center"/>
          </w:tcPr>
          <w:p w14:paraId="1CFD2E90" w14:textId="77777777" w:rsidR="00BF435A" w:rsidRPr="00186C41" w:rsidRDefault="00BF435A" w:rsidP="00BF435A">
            <w:pPr>
              <w:rPr>
                <w:b/>
                <w:bCs/>
              </w:rPr>
            </w:pPr>
            <w:r w:rsidRPr="00186C41">
              <w:rPr>
                <w:b/>
                <w:bCs/>
              </w:rPr>
              <w:t>Stupeň vysokoškolského štúdia</w:t>
            </w:r>
          </w:p>
        </w:tc>
        <w:tc>
          <w:tcPr>
            <w:tcW w:w="2835" w:type="dxa"/>
          </w:tcPr>
          <w:p w14:paraId="37F00F9F" w14:textId="710D3464" w:rsidR="00BF435A" w:rsidRDefault="00BF435A" w:rsidP="00BF435A">
            <w:pPr>
              <w:rPr>
                <w:b/>
                <w:sz w:val="24"/>
                <w:szCs w:val="24"/>
              </w:rPr>
            </w:pPr>
            <w:r>
              <w:rPr>
                <w:b/>
                <w:sz w:val="24"/>
                <w:szCs w:val="24"/>
              </w:rPr>
              <w:t>2.</w:t>
            </w:r>
          </w:p>
        </w:tc>
        <w:tc>
          <w:tcPr>
            <w:tcW w:w="1701" w:type="dxa"/>
            <w:shd w:val="clear" w:color="auto" w:fill="F2F2F2" w:themeFill="background1" w:themeFillShade="F2"/>
          </w:tcPr>
          <w:p w14:paraId="0F942147" w14:textId="77777777" w:rsidR="00BF435A" w:rsidRPr="0085544C" w:rsidRDefault="00BF435A" w:rsidP="00BF435A">
            <w:pPr>
              <w:rPr>
                <w:sz w:val="20"/>
                <w:szCs w:val="20"/>
              </w:rPr>
            </w:pPr>
            <w:r w:rsidRPr="0085544C">
              <w:rPr>
                <w:sz w:val="20"/>
                <w:szCs w:val="20"/>
              </w:rPr>
              <w:t>ISCED_F kód stupňa</w:t>
            </w:r>
            <w:r>
              <w:rPr>
                <w:sz w:val="20"/>
                <w:szCs w:val="20"/>
                <w:vertAlign w:val="superscript"/>
              </w:rPr>
              <w:t>1</w:t>
            </w:r>
            <w:r w:rsidRPr="0085544C">
              <w:rPr>
                <w:sz w:val="20"/>
                <w:szCs w:val="20"/>
              </w:rPr>
              <w:t xml:space="preserve"> </w:t>
            </w:r>
          </w:p>
          <w:p w14:paraId="40CD6474" w14:textId="77777777" w:rsidR="00BF435A" w:rsidRDefault="00BF435A" w:rsidP="00BF435A">
            <w:pPr>
              <w:rPr>
                <w:b/>
                <w:sz w:val="24"/>
                <w:szCs w:val="24"/>
              </w:rPr>
            </w:pPr>
            <w:r w:rsidRPr="0085544C">
              <w:rPr>
                <w:sz w:val="20"/>
                <w:szCs w:val="20"/>
              </w:rPr>
              <w:t>vzdelávania</w:t>
            </w:r>
            <w:r>
              <w:rPr>
                <w:color w:val="AEAAAA" w:themeColor="background2" w:themeShade="BF"/>
              </w:rPr>
              <w:t xml:space="preserve"> </w:t>
            </w:r>
          </w:p>
        </w:tc>
        <w:tc>
          <w:tcPr>
            <w:tcW w:w="1560" w:type="dxa"/>
          </w:tcPr>
          <w:p w14:paraId="229390CE" w14:textId="66E2211D" w:rsidR="00BF435A" w:rsidRDefault="00BF435A" w:rsidP="00BF435A">
            <w:pPr>
              <w:rPr>
                <w:b/>
                <w:sz w:val="24"/>
                <w:szCs w:val="24"/>
              </w:rPr>
            </w:pPr>
            <w:r>
              <w:rPr>
                <w:b/>
                <w:sz w:val="24"/>
                <w:szCs w:val="24"/>
              </w:rPr>
              <w:t>767</w:t>
            </w:r>
          </w:p>
        </w:tc>
      </w:tr>
      <w:tr w:rsidR="00BF435A" w14:paraId="71B65437" w14:textId="77777777" w:rsidTr="002D4762">
        <w:trPr>
          <w:gridAfter w:val="1"/>
          <w:wAfter w:w="7" w:type="dxa"/>
          <w:trHeight w:val="500"/>
        </w:trPr>
        <w:tc>
          <w:tcPr>
            <w:tcW w:w="567" w:type="dxa"/>
            <w:shd w:val="clear" w:color="auto" w:fill="F2F2F2" w:themeFill="background1" w:themeFillShade="F2"/>
            <w:vAlign w:val="center"/>
          </w:tcPr>
          <w:p w14:paraId="7D4874BE" w14:textId="77777777" w:rsidR="00BF435A" w:rsidRPr="0073188E" w:rsidRDefault="00BF435A" w:rsidP="00BF435A">
            <w:pPr>
              <w:jc w:val="center"/>
            </w:pPr>
            <w:r>
              <w:t>c</w:t>
            </w:r>
          </w:p>
        </w:tc>
        <w:tc>
          <w:tcPr>
            <w:tcW w:w="4111" w:type="dxa"/>
            <w:tcBorders>
              <w:bottom w:val="single" w:sz="4" w:space="0" w:color="auto"/>
            </w:tcBorders>
            <w:shd w:val="clear" w:color="auto" w:fill="F2F2F2" w:themeFill="background1" w:themeFillShade="F2"/>
            <w:vAlign w:val="center"/>
          </w:tcPr>
          <w:p w14:paraId="5FB395BB" w14:textId="77777777" w:rsidR="00BF435A" w:rsidRPr="00186C41" w:rsidRDefault="00BF435A" w:rsidP="00BF435A">
            <w:pPr>
              <w:rPr>
                <w:b/>
                <w:bCs/>
                <w:sz w:val="24"/>
                <w:szCs w:val="24"/>
              </w:rPr>
            </w:pPr>
            <w:r w:rsidRPr="00186C41">
              <w:rPr>
                <w:b/>
                <w:bCs/>
              </w:rPr>
              <w:t>Miesto/-a štúdia</w:t>
            </w:r>
          </w:p>
        </w:tc>
        <w:tc>
          <w:tcPr>
            <w:tcW w:w="6096" w:type="dxa"/>
            <w:gridSpan w:val="3"/>
          </w:tcPr>
          <w:p w14:paraId="078418C1" w14:textId="4E05D5CA" w:rsidR="00BF435A" w:rsidRDefault="00BF435A" w:rsidP="00BF435A">
            <w:pPr>
              <w:rPr>
                <w:b/>
                <w:sz w:val="24"/>
                <w:szCs w:val="24"/>
              </w:rPr>
            </w:pPr>
            <w:r>
              <w:rPr>
                <w:b/>
                <w:sz w:val="24"/>
                <w:szCs w:val="24"/>
              </w:rPr>
              <w:t>Žilina</w:t>
            </w:r>
          </w:p>
        </w:tc>
      </w:tr>
      <w:tr w:rsidR="00BF435A" w14:paraId="0AB58A67" w14:textId="77777777" w:rsidTr="002D4762">
        <w:trPr>
          <w:gridAfter w:val="1"/>
          <w:wAfter w:w="7" w:type="dxa"/>
        </w:trPr>
        <w:tc>
          <w:tcPr>
            <w:tcW w:w="567" w:type="dxa"/>
            <w:vMerge w:val="restart"/>
            <w:shd w:val="clear" w:color="auto" w:fill="F2F2F2" w:themeFill="background1" w:themeFillShade="F2"/>
            <w:vAlign w:val="center"/>
          </w:tcPr>
          <w:p w14:paraId="7AC9B358" w14:textId="77777777" w:rsidR="00BF435A" w:rsidRDefault="00BF435A" w:rsidP="00BF435A">
            <w:pPr>
              <w:jc w:val="center"/>
            </w:pPr>
            <w:r>
              <w:t>d</w:t>
            </w:r>
          </w:p>
          <w:p w14:paraId="26F2306E" w14:textId="77777777" w:rsidR="00BF435A" w:rsidRDefault="00BF435A" w:rsidP="00BF435A">
            <w:pPr>
              <w:jc w:val="center"/>
            </w:pPr>
          </w:p>
        </w:tc>
        <w:tc>
          <w:tcPr>
            <w:tcW w:w="4111" w:type="dxa"/>
            <w:vMerge w:val="restart"/>
            <w:shd w:val="clear" w:color="auto" w:fill="F2F2F2" w:themeFill="background1" w:themeFillShade="F2"/>
            <w:vAlign w:val="center"/>
          </w:tcPr>
          <w:p w14:paraId="3438B05F" w14:textId="77777777" w:rsidR="00BF435A" w:rsidRPr="00186C41" w:rsidRDefault="00BF435A" w:rsidP="00BF435A">
            <w:pPr>
              <w:rPr>
                <w:b/>
                <w:bCs/>
              </w:rPr>
            </w:pPr>
            <w:r w:rsidRPr="00186C41">
              <w:rPr>
                <w:b/>
                <w:bCs/>
              </w:rPr>
              <w:t>Názov študijného odboru</w:t>
            </w:r>
          </w:p>
        </w:tc>
        <w:tc>
          <w:tcPr>
            <w:tcW w:w="2835" w:type="dxa"/>
            <w:vMerge w:val="restart"/>
          </w:tcPr>
          <w:p w14:paraId="7DD30021" w14:textId="50E789F6" w:rsidR="00BF435A" w:rsidRPr="00605B20" w:rsidRDefault="00BF435A" w:rsidP="00BF435A">
            <w:pPr>
              <w:rPr>
                <w:bCs/>
              </w:rPr>
            </w:pPr>
            <w:r w:rsidRPr="001C7AE1">
              <w:rPr>
                <w:b/>
                <w:sz w:val="24"/>
                <w:szCs w:val="24"/>
              </w:rPr>
              <w:t>elektrotechnika</w:t>
            </w:r>
          </w:p>
        </w:tc>
        <w:tc>
          <w:tcPr>
            <w:tcW w:w="1701" w:type="dxa"/>
            <w:shd w:val="clear" w:color="auto" w:fill="F2F2F2" w:themeFill="background1" w:themeFillShade="F2"/>
          </w:tcPr>
          <w:p w14:paraId="22B8E71A" w14:textId="77777777" w:rsidR="00BF435A" w:rsidRDefault="00BF435A" w:rsidP="00BF435A">
            <w:pPr>
              <w:rPr>
                <w:b/>
                <w:sz w:val="24"/>
                <w:szCs w:val="24"/>
              </w:rPr>
            </w:pPr>
            <w:r w:rsidRPr="00614169">
              <w:t>Číslo študijného odboru podľa registra ŠP</w:t>
            </w:r>
          </w:p>
        </w:tc>
        <w:tc>
          <w:tcPr>
            <w:tcW w:w="1560" w:type="dxa"/>
          </w:tcPr>
          <w:p w14:paraId="2A86A6B0" w14:textId="59782779" w:rsidR="00BF435A" w:rsidRDefault="00BF435A" w:rsidP="00BF435A">
            <w:pPr>
              <w:rPr>
                <w:b/>
                <w:sz w:val="24"/>
                <w:szCs w:val="24"/>
              </w:rPr>
            </w:pPr>
            <w:r w:rsidRPr="00546A2A">
              <w:rPr>
                <w:b/>
                <w:sz w:val="24"/>
                <w:szCs w:val="24"/>
              </w:rPr>
              <w:t>2675</w:t>
            </w:r>
            <w:r>
              <w:rPr>
                <w:b/>
                <w:sz w:val="24"/>
                <w:szCs w:val="24"/>
              </w:rPr>
              <w:t>T</w:t>
            </w:r>
            <w:r w:rsidRPr="00546A2A">
              <w:rPr>
                <w:b/>
                <w:sz w:val="24"/>
                <w:szCs w:val="24"/>
              </w:rPr>
              <w:t>00</w:t>
            </w:r>
          </w:p>
        </w:tc>
      </w:tr>
      <w:tr w:rsidR="00BF435A" w14:paraId="28184016" w14:textId="77777777" w:rsidTr="002D4762">
        <w:trPr>
          <w:gridAfter w:val="1"/>
          <w:wAfter w:w="7" w:type="dxa"/>
        </w:trPr>
        <w:tc>
          <w:tcPr>
            <w:tcW w:w="567" w:type="dxa"/>
            <w:vMerge/>
            <w:shd w:val="clear" w:color="auto" w:fill="F2F2F2" w:themeFill="background1" w:themeFillShade="F2"/>
            <w:vAlign w:val="center"/>
          </w:tcPr>
          <w:p w14:paraId="718B4A70" w14:textId="77777777" w:rsidR="00BF435A" w:rsidRDefault="00BF435A" w:rsidP="00BF435A">
            <w:pPr>
              <w:jc w:val="center"/>
            </w:pPr>
          </w:p>
        </w:tc>
        <w:tc>
          <w:tcPr>
            <w:tcW w:w="4111" w:type="dxa"/>
            <w:vMerge/>
            <w:shd w:val="clear" w:color="auto" w:fill="F2F2F2" w:themeFill="background1" w:themeFillShade="F2"/>
          </w:tcPr>
          <w:p w14:paraId="07B38D4C" w14:textId="77777777" w:rsidR="00BF435A" w:rsidRPr="00186C41" w:rsidRDefault="00BF435A" w:rsidP="00BF435A">
            <w:pPr>
              <w:rPr>
                <w:b/>
                <w:bCs/>
              </w:rPr>
            </w:pPr>
          </w:p>
        </w:tc>
        <w:tc>
          <w:tcPr>
            <w:tcW w:w="2835" w:type="dxa"/>
            <w:vMerge/>
          </w:tcPr>
          <w:p w14:paraId="0E405196" w14:textId="77777777" w:rsidR="00BF435A" w:rsidRPr="0085544C" w:rsidRDefault="00BF435A" w:rsidP="00BF435A">
            <w:pPr>
              <w:rPr>
                <w:sz w:val="20"/>
                <w:szCs w:val="20"/>
              </w:rPr>
            </w:pPr>
          </w:p>
        </w:tc>
        <w:tc>
          <w:tcPr>
            <w:tcW w:w="1701" w:type="dxa"/>
            <w:shd w:val="clear" w:color="auto" w:fill="F2F2F2" w:themeFill="background1" w:themeFillShade="F2"/>
          </w:tcPr>
          <w:p w14:paraId="5486AB14" w14:textId="77777777" w:rsidR="00BF435A" w:rsidRPr="0085544C" w:rsidRDefault="00BF435A" w:rsidP="00BF435A">
            <w:pPr>
              <w:rPr>
                <w:sz w:val="20"/>
                <w:szCs w:val="20"/>
              </w:rPr>
            </w:pPr>
            <w:r w:rsidRPr="0085544C">
              <w:rPr>
                <w:sz w:val="20"/>
                <w:szCs w:val="20"/>
              </w:rPr>
              <w:t xml:space="preserve">ISCED_F kód </w:t>
            </w:r>
            <w:r>
              <w:rPr>
                <w:sz w:val="20"/>
                <w:szCs w:val="20"/>
              </w:rPr>
              <w:t>odboru /odborov</w:t>
            </w:r>
          </w:p>
        </w:tc>
        <w:tc>
          <w:tcPr>
            <w:tcW w:w="1560" w:type="dxa"/>
          </w:tcPr>
          <w:p w14:paraId="4D5DF1F6" w14:textId="1B54EE54" w:rsidR="00BF435A" w:rsidRPr="0085544C" w:rsidRDefault="00BF435A" w:rsidP="00BF435A">
            <w:pPr>
              <w:rPr>
                <w:sz w:val="20"/>
                <w:szCs w:val="20"/>
              </w:rPr>
            </w:pPr>
            <w:r w:rsidRPr="001C7AE1">
              <w:rPr>
                <w:b/>
                <w:sz w:val="24"/>
                <w:szCs w:val="24"/>
              </w:rPr>
              <w:t>0788</w:t>
            </w:r>
          </w:p>
        </w:tc>
      </w:tr>
      <w:tr w:rsidR="00BF435A" w14:paraId="4C270BBF" w14:textId="77777777" w:rsidTr="002D4762">
        <w:trPr>
          <w:gridAfter w:val="1"/>
          <w:wAfter w:w="7" w:type="dxa"/>
        </w:trPr>
        <w:tc>
          <w:tcPr>
            <w:tcW w:w="567" w:type="dxa"/>
            <w:shd w:val="clear" w:color="auto" w:fill="F2F2F2" w:themeFill="background1" w:themeFillShade="F2"/>
            <w:vAlign w:val="center"/>
          </w:tcPr>
          <w:p w14:paraId="455F5E0A" w14:textId="77777777" w:rsidR="00BF435A" w:rsidRDefault="00BF435A" w:rsidP="00BF435A">
            <w:pPr>
              <w:jc w:val="center"/>
            </w:pPr>
            <w:r>
              <w:t>e</w:t>
            </w:r>
          </w:p>
        </w:tc>
        <w:tc>
          <w:tcPr>
            <w:tcW w:w="4111" w:type="dxa"/>
            <w:shd w:val="clear" w:color="auto" w:fill="F2F2F2" w:themeFill="background1" w:themeFillShade="F2"/>
          </w:tcPr>
          <w:p w14:paraId="76A77B7F" w14:textId="77777777" w:rsidR="00BF435A" w:rsidRPr="00186C41" w:rsidRDefault="00BF435A" w:rsidP="00BF435A">
            <w:pPr>
              <w:rPr>
                <w:b/>
                <w:bCs/>
              </w:rPr>
            </w:pPr>
            <w:r>
              <w:rPr>
                <w:b/>
                <w:bCs/>
              </w:rPr>
              <w:t>Typ študijného programu</w:t>
            </w:r>
          </w:p>
        </w:tc>
        <w:tc>
          <w:tcPr>
            <w:tcW w:w="6096" w:type="dxa"/>
            <w:gridSpan w:val="3"/>
          </w:tcPr>
          <w:p w14:paraId="1239BD7C" w14:textId="7BCC389E" w:rsidR="00BF435A" w:rsidRPr="002F42DC" w:rsidRDefault="00BF435A" w:rsidP="00BF435A">
            <w:pPr>
              <w:rPr>
                <w:sz w:val="18"/>
                <w:szCs w:val="18"/>
              </w:rPr>
            </w:pPr>
            <w:r w:rsidRPr="001C7AE1">
              <w:rPr>
                <w:rFonts w:cstheme="minorHAnsi"/>
                <w:color w:val="000000" w:themeColor="text1"/>
              </w:rPr>
              <w:t>akademicky orientovaný</w:t>
            </w:r>
          </w:p>
        </w:tc>
      </w:tr>
      <w:tr w:rsidR="00BF435A" w14:paraId="0AF2DA66" w14:textId="77777777" w:rsidTr="002D4762">
        <w:trPr>
          <w:gridAfter w:val="1"/>
          <w:wAfter w:w="7" w:type="dxa"/>
        </w:trPr>
        <w:tc>
          <w:tcPr>
            <w:tcW w:w="567" w:type="dxa"/>
            <w:shd w:val="clear" w:color="auto" w:fill="F2F2F2" w:themeFill="background1" w:themeFillShade="F2"/>
            <w:vAlign w:val="center"/>
          </w:tcPr>
          <w:p w14:paraId="10FA8617" w14:textId="77777777" w:rsidR="00BF435A" w:rsidRPr="00F61E7C" w:rsidRDefault="00BF435A" w:rsidP="00BF435A">
            <w:pPr>
              <w:jc w:val="center"/>
            </w:pPr>
            <w:r>
              <w:t>f</w:t>
            </w:r>
          </w:p>
        </w:tc>
        <w:tc>
          <w:tcPr>
            <w:tcW w:w="4111" w:type="dxa"/>
            <w:shd w:val="clear" w:color="auto" w:fill="F2F2F2" w:themeFill="background1" w:themeFillShade="F2"/>
          </w:tcPr>
          <w:p w14:paraId="75F6E2D0" w14:textId="77777777" w:rsidR="00BF435A" w:rsidRPr="00186C41" w:rsidRDefault="00BF435A" w:rsidP="00BF435A">
            <w:pPr>
              <w:rPr>
                <w:b/>
                <w:bCs/>
                <w:color w:val="AEAAAA" w:themeColor="background2" w:themeShade="BF"/>
              </w:rPr>
            </w:pPr>
            <w:r w:rsidRPr="00186C41">
              <w:rPr>
                <w:b/>
                <w:bCs/>
              </w:rPr>
              <w:t>Udeľovaný akademický titul</w:t>
            </w:r>
          </w:p>
        </w:tc>
        <w:tc>
          <w:tcPr>
            <w:tcW w:w="6096" w:type="dxa"/>
            <w:gridSpan w:val="3"/>
          </w:tcPr>
          <w:p w14:paraId="1B684A30" w14:textId="649DBBCD" w:rsidR="00BF435A" w:rsidRPr="00CF2354" w:rsidRDefault="00BF435A" w:rsidP="00BF435A">
            <w:r>
              <w:rPr>
                <w:rFonts w:cstheme="minorHAnsi"/>
                <w:color w:val="000000" w:themeColor="text1"/>
              </w:rPr>
              <w:t>inžinier</w:t>
            </w:r>
          </w:p>
        </w:tc>
      </w:tr>
      <w:tr w:rsidR="00BF435A" w14:paraId="3C2B95AD" w14:textId="77777777" w:rsidTr="002D4762">
        <w:trPr>
          <w:gridAfter w:val="1"/>
          <w:wAfter w:w="7" w:type="dxa"/>
        </w:trPr>
        <w:tc>
          <w:tcPr>
            <w:tcW w:w="567" w:type="dxa"/>
            <w:shd w:val="clear" w:color="auto" w:fill="F2F2F2" w:themeFill="background1" w:themeFillShade="F2"/>
            <w:vAlign w:val="center"/>
          </w:tcPr>
          <w:p w14:paraId="21B12F0F" w14:textId="77777777" w:rsidR="00BF435A" w:rsidRDefault="00BF435A" w:rsidP="00BF435A">
            <w:pPr>
              <w:jc w:val="center"/>
            </w:pPr>
            <w:r>
              <w:t>g</w:t>
            </w:r>
          </w:p>
        </w:tc>
        <w:tc>
          <w:tcPr>
            <w:tcW w:w="4111" w:type="dxa"/>
            <w:shd w:val="clear" w:color="auto" w:fill="F2F2F2" w:themeFill="background1" w:themeFillShade="F2"/>
          </w:tcPr>
          <w:p w14:paraId="2567082D" w14:textId="77777777" w:rsidR="00BF435A" w:rsidRPr="00186C41" w:rsidRDefault="00BF435A" w:rsidP="00BF435A">
            <w:pPr>
              <w:rPr>
                <w:b/>
                <w:bCs/>
              </w:rPr>
            </w:pPr>
            <w:r w:rsidRPr="00186C41">
              <w:rPr>
                <w:b/>
                <w:bCs/>
              </w:rPr>
              <w:t>Forma štúdia</w:t>
            </w:r>
          </w:p>
        </w:tc>
        <w:tc>
          <w:tcPr>
            <w:tcW w:w="6096" w:type="dxa"/>
            <w:gridSpan w:val="3"/>
          </w:tcPr>
          <w:p w14:paraId="7CB162E3" w14:textId="28A12475" w:rsidR="00BF435A" w:rsidRDefault="00BF435A" w:rsidP="00BF435A">
            <w:pPr>
              <w:rPr>
                <w:color w:val="AEAAAA" w:themeColor="background2" w:themeShade="BF"/>
              </w:rPr>
            </w:pPr>
            <w:r w:rsidRPr="001C7AE1">
              <w:rPr>
                <w:rFonts w:cstheme="minorHAnsi"/>
                <w:color w:val="000000" w:themeColor="text1"/>
              </w:rPr>
              <w:t>denná</w:t>
            </w:r>
          </w:p>
        </w:tc>
      </w:tr>
      <w:tr w:rsidR="00BF435A" w14:paraId="6794C0F7" w14:textId="77777777" w:rsidTr="002D4762">
        <w:trPr>
          <w:gridAfter w:val="1"/>
          <w:wAfter w:w="7" w:type="dxa"/>
        </w:trPr>
        <w:tc>
          <w:tcPr>
            <w:tcW w:w="567" w:type="dxa"/>
            <w:shd w:val="clear" w:color="auto" w:fill="F2F2F2" w:themeFill="background1" w:themeFillShade="F2"/>
            <w:vAlign w:val="center"/>
          </w:tcPr>
          <w:p w14:paraId="6F19E762" w14:textId="77777777" w:rsidR="00BF435A" w:rsidRPr="00F61E7C" w:rsidRDefault="00BF435A" w:rsidP="00BF435A">
            <w:pPr>
              <w:jc w:val="center"/>
            </w:pPr>
            <w:r>
              <w:t>h</w:t>
            </w:r>
          </w:p>
        </w:tc>
        <w:tc>
          <w:tcPr>
            <w:tcW w:w="4111" w:type="dxa"/>
            <w:shd w:val="clear" w:color="auto" w:fill="F2F2F2" w:themeFill="background1" w:themeFillShade="F2"/>
          </w:tcPr>
          <w:p w14:paraId="4FCE9D20" w14:textId="77777777" w:rsidR="00BF435A" w:rsidRPr="00605B20" w:rsidRDefault="00BF435A" w:rsidP="00BF435A">
            <w:pPr>
              <w:rPr>
                <w:b/>
                <w:bCs/>
              </w:rPr>
            </w:pPr>
            <w:r w:rsidRPr="00605B20">
              <w:rPr>
                <w:b/>
                <w:bCs/>
              </w:rPr>
              <w:t>Spolupracujúce vysoké školy a</w:t>
            </w:r>
            <w:r>
              <w:rPr>
                <w:b/>
                <w:bCs/>
              </w:rPr>
              <w:t> </w:t>
            </w:r>
            <w:r w:rsidRPr="00605B20">
              <w:rPr>
                <w:b/>
                <w:bCs/>
              </w:rPr>
              <w:t>vymedzenia</w:t>
            </w:r>
          </w:p>
        </w:tc>
        <w:tc>
          <w:tcPr>
            <w:tcW w:w="6096" w:type="dxa"/>
            <w:gridSpan w:val="3"/>
          </w:tcPr>
          <w:p w14:paraId="446EBEA6" w14:textId="4900627D" w:rsidR="00BF435A" w:rsidRDefault="00BF435A" w:rsidP="00BF435A">
            <w:pPr>
              <w:rPr>
                <w:b/>
                <w:sz w:val="24"/>
                <w:szCs w:val="24"/>
              </w:rPr>
            </w:pPr>
            <w:r w:rsidRPr="001C7AE1">
              <w:rPr>
                <w:rFonts w:cstheme="minorHAnsi"/>
                <w:color w:val="000000" w:themeColor="text1"/>
              </w:rPr>
              <w:t>Tento študijný program nie je spoločným študijným programom.</w:t>
            </w:r>
          </w:p>
        </w:tc>
      </w:tr>
      <w:tr w:rsidR="00BF435A" w14:paraId="621D50F6" w14:textId="77777777" w:rsidTr="002D4762">
        <w:trPr>
          <w:gridAfter w:val="1"/>
          <w:wAfter w:w="7" w:type="dxa"/>
        </w:trPr>
        <w:tc>
          <w:tcPr>
            <w:tcW w:w="567" w:type="dxa"/>
            <w:shd w:val="clear" w:color="auto" w:fill="F2F2F2" w:themeFill="background1" w:themeFillShade="F2"/>
            <w:vAlign w:val="center"/>
          </w:tcPr>
          <w:p w14:paraId="50BBBBB1" w14:textId="77777777" w:rsidR="00BF435A" w:rsidRDefault="00BF435A" w:rsidP="00BF435A">
            <w:pPr>
              <w:jc w:val="center"/>
            </w:pPr>
            <w:r>
              <w:t>i</w:t>
            </w:r>
          </w:p>
        </w:tc>
        <w:tc>
          <w:tcPr>
            <w:tcW w:w="4111" w:type="dxa"/>
            <w:shd w:val="clear" w:color="auto" w:fill="F2F2F2" w:themeFill="background1" w:themeFillShade="F2"/>
          </w:tcPr>
          <w:p w14:paraId="4D1C47B9" w14:textId="77777777" w:rsidR="00BF435A" w:rsidRPr="00186C41" w:rsidRDefault="00BF435A" w:rsidP="00BF435A">
            <w:pPr>
              <w:rPr>
                <w:b/>
                <w:bCs/>
              </w:rPr>
            </w:pPr>
            <w:r w:rsidRPr="00186C41">
              <w:rPr>
                <w:b/>
                <w:bCs/>
              </w:rPr>
              <w:t>Jazyk uskutočňovania študijného programu</w:t>
            </w:r>
          </w:p>
        </w:tc>
        <w:tc>
          <w:tcPr>
            <w:tcW w:w="6096" w:type="dxa"/>
            <w:gridSpan w:val="3"/>
          </w:tcPr>
          <w:p w14:paraId="50F8568D" w14:textId="2ECF21EA" w:rsidR="00BF435A" w:rsidRDefault="00BF435A" w:rsidP="00BF435A">
            <w:pPr>
              <w:rPr>
                <w:b/>
                <w:sz w:val="24"/>
                <w:szCs w:val="24"/>
              </w:rPr>
            </w:pPr>
            <w:r w:rsidRPr="001C7AE1">
              <w:rPr>
                <w:rFonts w:cstheme="minorHAnsi"/>
                <w:color w:val="000000" w:themeColor="text1"/>
              </w:rPr>
              <w:t>Slovenský</w:t>
            </w:r>
          </w:p>
        </w:tc>
      </w:tr>
      <w:tr w:rsidR="00BF435A" w14:paraId="6891B378" w14:textId="77777777" w:rsidTr="002D4762">
        <w:trPr>
          <w:gridAfter w:val="1"/>
          <w:wAfter w:w="7" w:type="dxa"/>
        </w:trPr>
        <w:tc>
          <w:tcPr>
            <w:tcW w:w="567" w:type="dxa"/>
            <w:shd w:val="clear" w:color="auto" w:fill="F2F2F2" w:themeFill="background1" w:themeFillShade="F2"/>
            <w:vAlign w:val="center"/>
          </w:tcPr>
          <w:p w14:paraId="19B7E33B" w14:textId="77777777" w:rsidR="00BF435A" w:rsidRPr="00F61E7C" w:rsidRDefault="00BF435A" w:rsidP="00BF435A">
            <w:pPr>
              <w:jc w:val="center"/>
            </w:pPr>
            <w:r>
              <w:t>j</w:t>
            </w:r>
          </w:p>
        </w:tc>
        <w:tc>
          <w:tcPr>
            <w:tcW w:w="4111" w:type="dxa"/>
            <w:shd w:val="clear" w:color="auto" w:fill="F2F2F2" w:themeFill="background1" w:themeFillShade="F2"/>
          </w:tcPr>
          <w:p w14:paraId="3E951D8F" w14:textId="77777777" w:rsidR="00BF435A" w:rsidRPr="00186C41" w:rsidRDefault="00BF435A" w:rsidP="00BF435A">
            <w:pPr>
              <w:rPr>
                <w:b/>
                <w:bCs/>
                <w:sz w:val="24"/>
                <w:szCs w:val="24"/>
              </w:rPr>
            </w:pPr>
            <w:r w:rsidRPr="00186C41">
              <w:rPr>
                <w:b/>
                <w:bCs/>
              </w:rPr>
              <w:t>Štandardná dĺžka štúdia</w:t>
            </w:r>
          </w:p>
        </w:tc>
        <w:tc>
          <w:tcPr>
            <w:tcW w:w="6096" w:type="dxa"/>
            <w:gridSpan w:val="3"/>
          </w:tcPr>
          <w:p w14:paraId="799BC998" w14:textId="1DCFDAC3" w:rsidR="00BF435A" w:rsidRPr="00BF435A" w:rsidRDefault="00BF435A" w:rsidP="00BF435A">
            <w:pPr>
              <w:rPr>
                <w:bCs/>
                <w:sz w:val="18"/>
                <w:szCs w:val="18"/>
              </w:rPr>
            </w:pPr>
            <w:r w:rsidRPr="00BF435A">
              <w:rPr>
                <w:rFonts w:cstheme="minorHAnsi"/>
                <w:color w:val="000000" w:themeColor="text1"/>
              </w:rPr>
              <w:t>2 roky</w:t>
            </w:r>
          </w:p>
        </w:tc>
      </w:tr>
      <w:tr w:rsidR="00BF435A" w14:paraId="737C2166" w14:textId="77777777" w:rsidTr="002D4762">
        <w:trPr>
          <w:gridAfter w:val="1"/>
          <w:wAfter w:w="7" w:type="dxa"/>
          <w:trHeight w:val="268"/>
        </w:trPr>
        <w:tc>
          <w:tcPr>
            <w:tcW w:w="567" w:type="dxa"/>
            <w:vMerge w:val="restart"/>
            <w:shd w:val="clear" w:color="auto" w:fill="F2F2F2" w:themeFill="background1" w:themeFillShade="F2"/>
            <w:vAlign w:val="center"/>
          </w:tcPr>
          <w:p w14:paraId="389EE81F" w14:textId="77777777" w:rsidR="00BF435A" w:rsidRPr="0055582C" w:rsidRDefault="00BF435A" w:rsidP="00BF435A">
            <w:pPr>
              <w:autoSpaceDE w:val="0"/>
              <w:autoSpaceDN w:val="0"/>
              <w:adjustRightInd w:val="0"/>
              <w:jc w:val="center"/>
              <w:rPr>
                <w:rFonts w:cstheme="minorHAnsi"/>
                <w:highlight w:val="yellow"/>
              </w:rPr>
            </w:pPr>
            <w:r w:rsidRPr="00614169">
              <w:rPr>
                <w:rFonts w:cstheme="minorHAnsi"/>
              </w:rPr>
              <w:t>k</w:t>
            </w:r>
          </w:p>
        </w:tc>
        <w:tc>
          <w:tcPr>
            <w:tcW w:w="4111" w:type="dxa"/>
            <w:shd w:val="clear" w:color="auto" w:fill="F2F2F2" w:themeFill="background1" w:themeFillShade="F2"/>
          </w:tcPr>
          <w:p w14:paraId="433BCBD2" w14:textId="77777777" w:rsidR="00BF435A" w:rsidRPr="00186C41" w:rsidRDefault="00BF435A" w:rsidP="00BF435A">
            <w:pPr>
              <w:rPr>
                <w:b/>
                <w:bCs/>
                <w:sz w:val="24"/>
                <w:szCs w:val="24"/>
              </w:rPr>
            </w:pPr>
            <w:r w:rsidRPr="00186C41">
              <w:rPr>
                <w:rFonts w:cstheme="minorHAnsi"/>
                <w:b/>
                <w:bCs/>
              </w:rPr>
              <w:t>Kapacita študijného programu (plánovaný počet študentov)</w:t>
            </w:r>
          </w:p>
        </w:tc>
        <w:tc>
          <w:tcPr>
            <w:tcW w:w="6096" w:type="dxa"/>
            <w:gridSpan w:val="3"/>
          </w:tcPr>
          <w:p w14:paraId="602D4596" w14:textId="77777777" w:rsidR="00BF435A" w:rsidRPr="001C7AE1" w:rsidRDefault="00BF435A" w:rsidP="00BF435A">
            <w:pPr>
              <w:rPr>
                <w:rFonts w:cstheme="minorHAnsi"/>
                <w:color w:val="000000" w:themeColor="text1"/>
              </w:rPr>
            </w:pPr>
            <w:r w:rsidRPr="001C7AE1">
              <w:rPr>
                <w:rFonts w:cstheme="minorHAnsi"/>
                <w:color w:val="000000" w:themeColor="text1"/>
              </w:rPr>
              <w:t>1.ročník: 40</w:t>
            </w:r>
          </w:p>
          <w:p w14:paraId="680719F8" w14:textId="1AF9B356" w:rsidR="00BF435A" w:rsidRPr="00BF435A" w:rsidRDefault="00BF435A" w:rsidP="00BF435A">
            <w:pPr>
              <w:rPr>
                <w:rFonts w:cstheme="minorHAnsi"/>
                <w:color w:val="000000" w:themeColor="text1"/>
              </w:rPr>
            </w:pPr>
            <w:r w:rsidRPr="001C7AE1">
              <w:rPr>
                <w:rFonts w:cstheme="minorHAnsi"/>
                <w:color w:val="000000" w:themeColor="text1"/>
              </w:rPr>
              <w:t>2.ročník: 40</w:t>
            </w:r>
          </w:p>
        </w:tc>
      </w:tr>
      <w:tr w:rsidR="00BF435A" w14:paraId="2F552D47" w14:textId="77777777" w:rsidTr="002D4762">
        <w:trPr>
          <w:gridAfter w:val="1"/>
          <w:wAfter w:w="7" w:type="dxa"/>
          <w:trHeight w:val="268"/>
        </w:trPr>
        <w:tc>
          <w:tcPr>
            <w:tcW w:w="567" w:type="dxa"/>
            <w:vMerge/>
            <w:shd w:val="clear" w:color="auto" w:fill="F2F2F2" w:themeFill="background1" w:themeFillShade="F2"/>
            <w:vAlign w:val="center"/>
          </w:tcPr>
          <w:p w14:paraId="7C1A2BE1" w14:textId="77777777" w:rsidR="00BF435A" w:rsidRDefault="00BF435A" w:rsidP="00BF435A">
            <w:pPr>
              <w:autoSpaceDE w:val="0"/>
              <w:autoSpaceDN w:val="0"/>
              <w:adjustRightInd w:val="0"/>
              <w:jc w:val="center"/>
              <w:rPr>
                <w:rFonts w:cstheme="minorHAnsi"/>
                <w:highlight w:val="yellow"/>
              </w:rPr>
            </w:pPr>
          </w:p>
        </w:tc>
        <w:tc>
          <w:tcPr>
            <w:tcW w:w="4111" w:type="dxa"/>
            <w:shd w:val="clear" w:color="auto" w:fill="F2F2F2" w:themeFill="background1" w:themeFillShade="F2"/>
          </w:tcPr>
          <w:p w14:paraId="13125140" w14:textId="77777777" w:rsidR="00BF435A" w:rsidRPr="00186C41" w:rsidRDefault="00BF435A" w:rsidP="00BF435A">
            <w:pPr>
              <w:rPr>
                <w:rFonts w:cstheme="minorHAnsi"/>
                <w:b/>
                <w:bCs/>
              </w:rPr>
            </w:pPr>
            <w:r w:rsidRPr="00186C41">
              <w:rPr>
                <w:rFonts w:cstheme="minorHAnsi"/>
                <w:b/>
                <w:bCs/>
              </w:rPr>
              <w:t>Skutočný počet uchádzačov</w:t>
            </w:r>
          </w:p>
        </w:tc>
        <w:tc>
          <w:tcPr>
            <w:tcW w:w="6096" w:type="dxa"/>
            <w:gridSpan w:val="3"/>
          </w:tcPr>
          <w:tbl>
            <w:tblPr>
              <w:tblW w:w="21600" w:type="dxa"/>
              <w:tblCellSpacing w:w="7" w:type="dxa"/>
              <w:shd w:val="clear" w:color="auto" w:fill="000000"/>
              <w:tblCellMar>
                <w:top w:w="15" w:type="dxa"/>
                <w:left w:w="15" w:type="dxa"/>
                <w:bottom w:w="15" w:type="dxa"/>
                <w:right w:w="15" w:type="dxa"/>
              </w:tblCellMar>
              <w:tblLook w:val="04A0" w:firstRow="1" w:lastRow="0" w:firstColumn="1" w:lastColumn="0" w:noHBand="0" w:noVBand="1"/>
            </w:tblPr>
            <w:tblGrid>
              <w:gridCol w:w="21600"/>
            </w:tblGrid>
            <w:tr w:rsidR="00BF435A" w:rsidRPr="002D367C" w14:paraId="2F9352D4" w14:textId="77777777" w:rsidTr="00356649">
              <w:trPr>
                <w:tblCellSpacing w:w="7" w:type="dxa"/>
              </w:trPr>
              <w:tc>
                <w:tcPr>
                  <w:tcW w:w="21572" w:type="dxa"/>
                  <w:shd w:val="clear" w:color="auto" w:fill="FFFFFF"/>
                  <w:tcMar>
                    <w:top w:w="30" w:type="dxa"/>
                    <w:left w:w="30" w:type="dxa"/>
                    <w:bottom w:w="30" w:type="dxa"/>
                    <w:right w:w="30" w:type="dxa"/>
                  </w:tcMar>
                  <w:vAlign w:val="center"/>
                  <w:hideMark/>
                </w:tcPr>
                <w:p w14:paraId="60432DE8" w14:textId="77777777" w:rsidR="00BF435A" w:rsidRPr="002D367C" w:rsidRDefault="00BF435A" w:rsidP="00BF435A">
                  <w:pPr>
                    <w:spacing w:after="0" w:line="240" w:lineRule="auto"/>
                    <w:rPr>
                      <w:rFonts w:eastAsia="Times New Roman" w:cstheme="minorHAnsi"/>
                      <w:color w:val="000000"/>
                      <w:sz w:val="20"/>
                      <w:szCs w:val="20"/>
                      <w:lang w:eastAsia="sk-SK"/>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73"/>
                    <w:gridCol w:w="850"/>
                    <w:gridCol w:w="850"/>
                    <w:gridCol w:w="850"/>
                    <w:gridCol w:w="850"/>
                    <w:gridCol w:w="851"/>
                    <w:gridCol w:w="850"/>
                    <w:gridCol w:w="851"/>
                    <w:gridCol w:w="850"/>
                    <w:gridCol w:w="851"/>
                  </w:tblGrid>
                  <w:tr w:rsidR="00BF435A" w:rsidRPr="002D367C" w14:paraId="58BF0160" w14:textId="77777777" w:rsidTr="00356649">
                    <w:trPr>
                      <w:tblCellSpacing w:w="0" w:type="dxa"/>
                    </w:trPr>
                    <w:tc>
                      <w:tcPr>
                        <w:tcW w:w="973"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C450A01" w14:textId="77777777" w:rsidR="00BF435A" w:rsidRPr="002D367C" w:rsidRDefault="00BF435A" w:rsidP="00BF435A">
                        <w:pPr>
                          <w:spacing w:after="0" w:line="240" w:lineRule="auto"/>
                          <w:rPr>
                            <w:rFonts w:eastAsia="Times New Roman" w:cstheme="minorHAnsi"/>
                            <w:sz w:val="16"/>
                            <w:szCs w:val="16"/>
                            <w:lang w:eastAsia="sk-SK"/>
                          </w:rPr>
                        </w:pPr>
                        <w:r w:rsidRPr="002D367C">
                          <w:rPr>
                            <w:rFonts w:eastAsia="Times New Roman" w:cstheme="minorHAnsi"/>
                            <w:sz w:val="16"/>
                            <w:szCs w:val="16"/>
                            <w:lang w:eastAsia="sk-SK"/>
                          </w:rPr>
                          <w:t>Akademický rok</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F9D9158" w14:textId="77777777" w:rsidR="00BF435A" w:rsidRPr="002D367C" w:rsidRDefault="00BF435A"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19/20</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ADDB3A9" w14:textId="77777777" w:rsidR="00BF435A" w:rsidRPr="002D367C" w:rsidRDefault="00BF435A"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20/21</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6423A4D" w14:textId="77777777" w:rsidR="00BF435A" w:rsidRPr="002D367C" w:rsidRDefault="00BF435A"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21/22</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45C388FE" w14:textId="77777777" w:rsidR="00BF435A" w:rsidRPr="002D367C" w:rsidRDefault="00BF435A"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22/23</w:t>
                        </w:r>
                      </w:p>
                    </w:tc>
                    <w:tc>
                      <w:tcPr>
                        <w:tcW w:w="851"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796B5D20" w14:textId="77777777" w:rsidR="00BF435A" w:rsidRPr="002D367C" w:rsidRDefault="00BF435A"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23/24</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26E08133" w14:textId="77777777" w:rsidR="00BF435A" w:rsidRPr="002D367C" w:rsidRDefault="00BF435A"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24/25</w:t>
                        </w:r>
                      </w:p>
                    </w:tc>
                    <w:tc>
                      <w:tcPr>
                        <w:tcW w:w="851"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DC93CA6" w14:textId="77777777" w:rsidR="00BF435A" w:rsidRPr="002D367C" w:rsidRDefault="00BF435A" w:rsidP="00BF435A">
                        <w:pPr>
                          <w:spacing w:after="0" w:line="240" w:lineRule="auto"/>
                          <w:rPr>
                            <w:rFonts w:eastAsia="Times New Roman" w:cstheme="minorHAnsi"/>
                            <w:sz w:val="16"/>
                            <w:szCs w:val="16"/>
                            <w:lang w:eastAsia="sk-SK"/>
                          </w:rPr>
                        </w:pPr>
                        <w:r w:rsidRPr="002D367C">
                          <w:rPr>
                            <w:rFonts w:eastAsia="Times New Roman" w:cstheme="minorHAnsi"/>
                            <w:sz w:val="16"/>
                            <w:szCs w:val="16"/>
                            <w:lang w:eastAsia="sk-SK"/>
                          </w:rPr>
                          <w:t>2019/2020</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7C286BD7" w14:textId="77777777" w:rsidR="00BF435A" w:rsidRPr="002D367C" w:rsidRDefault="00BF435A" w:rsidP="00BF435A">
                        <w:pPr>
                          <w:spacing w:after="0" w:line="240" w:lineRule="auto"/>
                          <w:rPr>
                            <w:rFonts w:eastAsia="Times New Roman" w:cstheme="minorHAnsi"/>
                            <w:sz w:val="16"/>
                            <w:szCs w:val="16"/>
                            <w:lang w:eastAsia="sk-SK"/>
                          </w:rPr>
                        </w:pPr>
                        <w:r w:rsidRPr="002D367C">
                          <w:rPr>
                            <w:rFonts w:eastAsia="Times New Roman" w:cstheme="minorHAnsi"/>
                            <w:sz w:val="16"/>
                            <w:szCs w:val="16"/>
                            <w:lang w:eastAsia="sk-SK"/>
                          </w:rPr>
                          <w:t>2020/2021</w:t>
                        </w:r>
                      </w:p>
                    </w:tc>
                    <w:tc>
                      <w:tcPr>
                        <w:tcW w:w="851"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35BE1882" w14:textId="77777777" w:rsidR="00BF435A" w:rsidRPr="002D367C" w:rsidRDefault="00BF435A" w:rsidP="00BF435A">
                        <w:pPr>
                          <w:spacing w:after="0" w:line="240" w:lineRule="auto"/>
                          <w:rPr>
                            <w:rFonts w:eastAsia="Times New Roman" w:cstheme="minorHAnsi"/>
                            <w:sz w:val="16"/>
                            <w:szCs w:val="16"/>
                            <w:lang w:eastAsia="sk-SK"/>
                          </w:rPr>
                        </w:pPr>
                        <w:r w:rsidRPr="002D367C">
                          <w:rPr>
                            <w:rFonts w:eastAsia="Times New Roman" w:cstheme="minorHAnsi"/>
                            <w:sz w:val="16"/>
                            <w:szCs w:val="16"/>
                            <w:lang w:eastAsia="sk-SK"/>
                          </w:rPr>
                          <w:t>2021/2022</w:t>
                        </w:r>
                      </w:p>
                    </w:tc>
                  </w:tr>
                  <w:tr w:rsidR="00BF435A" w:rsidRPr="002D367C" w14:paraId="550C5C50" w14:textId="77777777" w:rsidTr="00356649">
                    <w:trPr>
                      <w:tblCellSpacing w:w="0" w:type="dxa"/>
                    </w:trPr>
                    <w:tc>
                      <w:tcPr>
                        <w:tcW w:w="973"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32A4AB06" w14:textId="77777777" w:rsidR="00BF435A" w:rsidRPr="002D367C" w:rsidRDefault="00BF435A" w:rsidP="00BF435A">
                        <w:pPr>
                          <w:spacing w:after="0" w:line="240" w:lineRule="auto"/>
                          <w:rPr>
                            <w:rFonts w:eastAsia="Times New Roman" w:cstheme="minorHAnsi"/>
                            <w:sz w:val="16"/>
                            <w:szCs w:val="16"/>
                            <w:lang w:eastAsia="sk-SK"/>
                          </w:rPr>
                        </w:pPr>
                        <w:r w:rsidRPr="002D367C">
                          <w:rPr>
                            <w:rFonts w:eastAsia="Times New Roman" w:cstheme="minorHAnsi"/>
                            <w:sz w:val="16"/>
                            <w:szCs w:val="16"/>
                            <w:lang w:eastAsia="sk-SK"/>
                          </w:rPr>
                          <w:t>1.ročník</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241D546" w14:textId="4C5CF993" w:rsidR="00BF435A" w:rsidRPr="002D367C" w:rsidRDefault="000F19EE"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24</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29FE54C" w14:textId="0774923D" w:rsidR="00BF435A" w:rsidRPr="002D367C" w:rsidRDefault="000F19EE"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18</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B2C9304" w14:textId="07212978" w:rsidR="00BF435A" w:rsidRPr="002D367C" w:rsidRDefault="000F19EE"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24</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6810C456" w14:textId="23900E0D" w:rsidR="00BF435A" w:rsidRPr="002D367C" w:rsidRDefault="00D73BE4"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20</w:t>
                        </w:r>
                      </w:p>
                    </w:tc>
                    <w:tc>
                      <w:tcPr>
                        <w:tcW w:w="851"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664906CF" w14:textId="54D7BE0F" w:rsidR="00BF435A" w:rsidRPr="002D367C" w:rsidRDefault="00D73BE4"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30</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1A971ECD" w14:textId="571EC715" w:rsidR="00BF435A" w:rsidRPr="002D367C" w:rsidRDefault="00D73BE4"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26</w:t>
                        </w:r>
                      </w:p>
                    </w:tc>
                    <w:tc>
                      <w:tcPr>
                        <w:tcW w:w="851"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32854BA8" w14:textId="77777777" w:rsidR="00BF435A" w:rsidRPr="002D367C" w:rsidRDefault="00BF435A" w:rsidP="00BF435A">
                        <w:pPr>
                          <w:spacing w:after="0" w:line="240" w:lineRule="auto"/>
                          <w:rPr>
                            <w:rFonts w:eastAsia="Times New Roman" w:cstheme="minorHAnsi"/>
                            <w:sz w:val="16"/>
                            <w:szCs w:val="16"/>
                            <w:lang w:eastAsia="sk-SK"/>
                          </w:rPr>
                        </w:pPr>
                        <w:r w:rsidRPr="002D367C">
                          <w:rPr>
                            <w:rFonts w:eastAsia="Times New Roman" w:cstheme="minorHAnsi"/>
                            <w:sz w:val="16"/>
                            <w:szCs w:val="16"/>
                            <w:lang w:eastAsia="sk-SK"/>
                          </w:rPr>
                          <w:t>60</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3EB433D0" w14:textId="77777777" w:rsidR="00BF435A" w:rsidRPr="002D367C" w:rsidRDefault="00BF435A" w:rsidP="00BF435A">
                        <w:pPr>
                          <w:spacing w:after="0" w:line="240" w:lineRule="auto"/>
                          <w:rPr>
                            <w:rFonts w:eastAsia="Times New Roman" w:cstheme="minorHAnsi"/>
                            <w:sz w:val="16"/>
                            <w:szCs w:val="16"/>
                            <w:lang w:eastAsia="sk-SK"/>
                          </w:rPr>
                        </w:pPr>
                        <w:r w:rsidRPr="002D367C">
                          <w:rPr>
                            <w:rFonts w:eastAsia="Times New Roman" w:cstheme="minorHAnsi"/>
                            <w:sz w:val="16"/>
                            <w:szCs w:val="16"/>
                            <w:lang w:eastAsia="sk-SK"/>
                          </w:rPr>
                          <w:t>83</w:t>
                        </w:r>
                      </w:p>
                    </w:tc>
                    <w:tc>
                      <w:tcPr>
                        <w:tcW w:w="851"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2348CDA" w14:textId="77777777" w:rsidR="00BF435A" w:rsidRPr="002D367C" w:rsidRDefault="00BF435A" w:rsidP="00BF435A">
                        <w:pPr>
                          <w:spacing w:after="0" w:line="240" w:lineRule="auto"/>
                          <w:rPr>
                            <w:rFonts w:eastAsia="Times New Roman" w:cstheme="minorHAnsi"/>
                            <w:sz w:val="16"/>
                            <w:szCs w:val="16"/>
                            <w:lang w:eastAsia="sk-SK"/>
                          </w:rPr>
                        </w:pPr>
                        <w:r w:rsidRPr="002D367C">
                          <w:rPr>
                            <w:rFonts w:eastAsia="Times New Roman" w:cstheme="minorHAnsi"/>
                            <w:sz w:val="16"/>
                            <w:szCs w:val="16"/>
                            <w:lang w:eastAsia="sk-SK"/>
                          </w:rPr>
                          <w:t>82</w:t>
                        </w:r>
                      </w:p>
                    </w:tc>
                  </w:tr>
                </w:tbl>
                <w:p w14:paraId="563E5016" w14:textId="77777777" w:rsidR="00BF435A" w:rsidRPr="002D367C" w:rsidRDefault="00BF435A" w:rsidP="00BF435A">
                  <w:pPr>
                    <w:spacing w:after="0" w:line="240" w:lineRule="auto"/>
                    <w:rPr>
                      <w:rFonts w:eastAsia="Times New Roman" w:cstheme="minorHAnsi"/>
                      <w:color w:val="000000"/>
                      <w:sz w:val="20"/>
                      <w:szCs w:val="20"/>
                      <w:lang w:eastAsia="sk-SK"/>
                    </w:rPr>
                  </w:pPr>
                </w:p>
              </w:tc>
            </w:tr>
          </w:tbl>
          <w:p w14:paraId="40C3B720" w14:textId="77777777" w:rsidR="00BF435A" w:rsidRPr="002D367C" w:rsidRDefault="00BF435A" w:rsidP="00BF435A">
            <w:pPr>
              <w:rPr>
                <w:b/>
                <w:sz w:val="24"/>
                <w:szCs w:val="24"/>
              </w:rPr>
            </w:pPr>
          </w:p>
        </w:tc>
      </w:tr>
      <w:tr w:rsidR="00BF435A" w14:paraId="64B38CF2" w14:textId="77777777" w:rsidTr="002D4762">
        <w:trPr>
          <w:gridAfter w:val="1"/>
          <w:wAfter w:w="7" w:type="dxa"/>
          <w:trHeight w:val="268"/>
        </w:trPr>
        <w:tc>
          <w:tcPr>
            <w:tcW w:w="567" w:type="dxa"/>
            <w:vMerge/>
            <w:shd w:val="clear" w:color="auto" w:fill="F2F2F2" w:themeFill="background1" w:themeFillShade="F2"/>
            <w:vAlign w:val="center"/>
          </w:tcPr>
          <w:p w14:paraId="71B6D0C9" w14:textId="77777777" w:rsidR="00BF435A" w:rsidRDefault="00BF435A" w:rsidP="00BF435A">
            <w:pPr>
              <w:autoSpaceDE w:val="0"/>
              <w:autoSpaceDN w:val="0"/>
              <w:adjustRightInd w:val="0"/>
              <w:jc w:val="center"/>
              <w:rPr>
                <w:rFonts w:cstheme="minorHAnsi"/>
                <w:highlight w:val="yellow"/>
              </w:rPr>
            </w:pPr>
          </w:p>
        </w:tc>
        <w:tc>
          <w:tcPr>
            <w:tcW w:w="4111" w:type="dxa"/>
            <w:shd w:val="clear" w:color="auto" w:fill="F2F2F2" w:themeFill="background1" w:themeFillShade="F2"/>
          </w:tcPr>
          <w:p w14:paraId="0D74A09D" w14:textId="77777777" w:rsidR="00BF435A" w:rsidRPr="00186C41" w:rsidRDefault="00BF435A" w:rsidP="00BF435A">
            <w:pPr>
              <w:rPr>
                <w:rFonts w:cstheme="minorHAnsi"/>
                <w:b/>
                <w:bCs/>
              </w:rPr>
            </w:pPr>
            <w:r w:rsidRPr="00186C41">
              <w:rPr>
                <w:rFonts w:cstheme="minorHAnsi"/>
                <w:b/>
                <w:bCs/>
              </w:rPr>
              <w:t>Počet študentov</w:t>
            </w:r>
          </w:p>
        </w:tc>
        <w:tc>
          <w:tcPr>
            <w:tcW w:w="6096" w:type="dxa"/>
            <w:gridSpan w:val="3"/>
          </w:tcPr>
          <w:tbl>
            <w:tblPr>
              <w:tblW w:w="6117" w:type="dxa"/>
              <w:tblCellSpacing w:w="0" w:type="dxa"/>
              <w:tblCellMar>
                <w:top w:w="15" w:type="dxa"/>
                <w:left w:w="15" w:type="dxa"/>
                <w:bottom w:w="15" w:type="dxa"/>
                <w:right w:w="15" w:type="dxa"/>
              </w:tblCellMar>
              <w:tblLook w:val="04A0" w:firstRow="1" w:lastRow="0" w:firstColumn="1" w:lastColumn="0" w:noHBand="0" w:noVBand="1"/>
            </w:tblPr>
            <w:tblGrid>
              <w:gridCol w:w="1016"/>
              <w:gridCol w:w="850"/>
              <w:gridCol w:w="850"/>
              <w:gridCol w:w="850"/>
              <w:gridCol w:w="850"/>
              <w:gridCol w:w="851"/>
              <w:gridCol w:w="850"/>
            </w:tblGrid>
            <w:tr w:rsidR="00BF435A" w:rsidRPr="002D367C" w14:paraId="6587BB24" w14:textId="77777777" w:rsidTr="00356649">
              <w:trPr>
                <w:tblCellSpacing w:w="0" w:type="dxa"/>
              </w:trPr>
              <w:tc>
                <w:tcPr>
                  <w:tcW w:w="101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41DD6C00" w14:textId="77777777" w:rsidR="00BF435A" w:rsidRPr="002D367C" w:rsidRDefault="00BF435A" w:rsidP="00BF435A">
                  <w:pPr>
                    <w:spacing w:after="0" w:line="240" w:lineRule="auto"/>
                    <w:rPr>
                      <w:rFonts w:eastAsia="Times New Roman" w:cstheme="minorHAnsi"/>
                      <w:sz w:val="16"/>
                      <w:szCs w:val="16"/>
                      <w:lang w:eastAsia="sk-SK"/>
                    </w:rPr>
                  </w:pPr>
                  <w:r w:rsidRPr="002D367C">
                    <w:rPr>
                      <w:rFonts w:eastAsia="Times New Roman" w:cstheme="minorHAnsi"/>
                      <w:sz w:val="16"/>
                      <w:szCs w:val="16"/>
                      <w:lang w:eastAsia="sk-SK"/>
                    </w:rPr>
                    <w:t>Akademický rok</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68525CC" w14:textId="77777777" w:rsidR="00BF435A" w:rsidRPr="002D367C" w:rsidRDefault="00BF435A" w:rsidP="00BF435A">
                  <w:pPr>
                    <w:spacing w:after="0" w:line="240" w:lineRule="auto"/>
                    <w:ind w:left="-27" w:firstLine="27"/>
                    <w:jc w:val="center"/>
                    <w:rPr>
                      <w:rFonts w:eastAsia="Times New Roman" w:cstheme="minorHAnsi"/>
                      <w:sz w:val="16"/>
                      <w:szCs w:val="16"/>
                      <w:lang w:eastAsia="sk-SK"/>
                    </w:rPr>
                  </w:pPr>
                  <w:r w:rsidRPr="002D367C">
                    <w:rPr>
                      <w:rFonts w:eastAsia="Times New Roman" w:cstheme="minorHAnsi"/>
                      <w:sz w:val="16"/>
                      <w:szCs w:val="16"/>
                      <w:lang w:eastAsia="sk-SK"/>
                    </w:rPr>
                    <w:t>19/20</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D07EF3C" w14:textId="77777777" w:rsidR="00BF435A" w:rsidRPr="002D367C" w:rsidRDefault="00BF435A" w:rsidP="00BF435A">
                  <w:pPr>
                    <w:spacing w:after="0" w:line="240" w:lineRule="auto"/>
                    <w:ind w:left="-27" w:firstLine="27"/>
                    <w:jc w:val="center"/>
                    <w:rPr>
                      <w:rFonts w:eastAsia="Times New Roman" w:cstheme="minorHAnsi"/>
                      <w:sz w:val="16"/>
                      <w:szCs w:val="16"/>
                      <w:lang w:eastAsia="sk-SK"/>
                    </w:rPr>
                  </w:pPr>
                  <w:r w:rsidRPr="002D367C">
                    <w:rPr>
                      <w:rFonts w:eastAsia="Times New Roman" w:cstheme="minorHAnsi"/>
                      <w:sz w:val="16"/>
                      <w:szCs w:val="16"/>
                      <w:lang w:eastAsia="sk-SK"/>
                    </w:rPr>
                    <w:t>20/21</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4718865" w14:textId="77777777" w:rsidR="00BF435A" w:rsidRPr="002D367C" w:rsidRDefault="00BF435A" w:rsidP="00BF435A">
                  <w:pPr>
                    <w:spacing w:after="0" w:line="240" w:lineRule="auto"/>
                    <w:ind w:left="-27" w:firstLine="27"/>
                    <w:jc w:val="center"/>
                    <w:rPr>
                      <w:rFonts w:eastAsia="Times New Roman" w:cstheme="minorHAnsi"/>
                      <w:sz w:val="16"/>
                      <w:szCs w:val="16"/>
                      <w:lang w:eastAsia="sk-SK"/>
                    </w:rPr>
                  </w:pPr>
                  <w:r w:rsidRPr="002D367C">
                    <w:rPr>
                      <w:rFonts w:eastAsia="Times New Roman" w:cstheme="minorHAnsi"/>
                      <w:sz w:val="16"/>
                      <w:szCs w:val="16"/>
                      <w:lang w:eastAsia="sk-SK"/>
                    </w:rPr>
                    <w:t>21/22</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228A5BFE" w14:textId="77777777" w:rsidR="00BF435A" w:rsidRPr="002D367C" w:rsidRDefault="00BF435A" w:rsidP="00BF435A">
                  <w:pPr>
                    <w:spacing w:after="0" w:line="240" w:lineRule="auto"/>
                    <w:ind w:left="-27" w:firstLine="27"/>
                    <w:jc w:val="center"/>
                    <w:rPr>
                      <w:rFonts w:eastAsia="Times New Roman" w:cstheme="minorHAnsi"/>
                      <w:sz w:val="16"/>
                      <w:szCs w:val="16"/>
                      <w:lang w:eastAsia="sk-SK"/>
                    </w:rPr>
                  </w:pPr>
                  <w:r w:rsidRPr="002D367C">
                    <w:rPr>
                      <w:rFonts w:eastAsia="Times New Roman" w:cstheme="minorHAnsi"/>
                      <w:sz w:val="16"/>
                      <w:szCs w:val="16"/>
                      <w:lang w:eastAsia="sk-SK"/>
                    </w:rPr>
                    <w:t>22/23</w:t>
                  </w:r>
                </w:p>
              </w:tc>
              <w:tc>
                <w:tcPr>
                  <w:tcW w:w="851"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30F7D5D3" w14:textId="77777777" w:rsidR="00BF435A" w:rsidRPr="002D367C" w:rsidRDefault="00BF435A" w:rsidP="00BF435A">
                  <w:pPr>
                    <w:spacing w:after="0" w:line="240" w:lineRule="auto"/>
                    <w:ind w:left="-27" w:firstLine="27"/>
                    <w:jc w:val="center"/>
                    <w:rPr>
                      <w:rFonts w:eastAsia="Times New Roman" w:cstheme="minorHAnsi"/>
                      <w:sz w:val="16"/>
                      <w:szCs w:val="16"/>
                      <w:lang w:eastAsia="sk-SK"/>
                    </w:rPr>
                  </w:pPr>
                  <w:r w:rsidRPr="002D367C">
                    <w:rPr>
                      <w:rFonts w:eastAsia="Times New Roman" w:cstheme="minorHAnsi"/>
                      <w:sz w:val="16"/>
                      <w:szCs w:val="16"/>
                      <w:lang w:eastAsia="sk-SK"/>
                    </w:rPr>
                    <w:t>23/24</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2ED2BC1F" w14:textId="77777777" w:rsidR="00BF435A" w:rsidRPr="002D367C" w:rsidRDefault="00BF435A" w:rsidP="00BF435A">
                  <w:pPr>
                    <w:spacing w:after="0" w:line="240" w:lineRule="auto"/>
                    <w:ind w:left="-27" w:firstLine="27"/>
                    <w:jc w:val="center"/>
                    <w:rPr>
                      <w:rFonts w:eastAsia="Times New Roman" w:cstheme="minorHAnsi"/>
                      <w:sz w:val="16"/>
                      <w:szCs w:val="16"/>
                      <w:lang w:eastAsia="sk-SK"/>
                    </w:rPr>
                  </w:pPr>
                  <w:r w:rsidRPr="002D367C">
                    <w:rPr>
                      <w:rFonts w:eastAsia="Times New Roman" w:cstheme="minorHAnsi"/>
                      <w:sz w:val="16"/>
                      <w:szCs w:val="16"/>
                      <w:lang w:eastAsia="sk-SK"/>
                    </w:rPr>
                    <w:t>24/25</w:t>
                  </w:r>
                </w:p>
              </w:tc>
            </w:tr>
            <w:tr w:rsidR="00BF435A" w:rsidRPr="002D367C" w14:paraId="5C039501" w14:textId="77777777" w:rsidTr="00356649">
              <w:trPr>
                <w:tblCellSpacing w:w="0" w:type="dxa"/>
              </w:trPr>
              <w:tc>
                <w:tcPr>
                  <w:tcW w:w="101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32331AA" w14:textId="77777777" w:rsidR="00BF435A" w:rsidRPr="002D367C" w:rsidRDefault="00BF435A" w:rsidP="00BF435A">
                  <w:pPr>
                    <w:spacing w:after="0" w:line="240" w:lineRule="auto"/>
                    <w:rPr>
                      <w:rFonts w:eastAsia="Times New Roman" w:cstheme="minorHAnsi"/>
                      <w:sz w:val="16"/>
                      <w:szCs w:val="16"/>
                      <w:lang w:eastAsia="sk-SK"/>
                    </w:rPr>
                  </w:pPr>
                  <w:r w:rsidRPr="002D367C">
                    <w:rPr>
                      <w:rFonts w:eastAsia="Times New Roman" w:cstheme="minorHAnsi"/>
                      <w:sz w:val="16"/>
                      <w:szCs w:val="16"/>
                      <w:lang w:eastAsia="sk-SK"/>
                    </w:rPr>
                    <w:t>1.ročník</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8351B94" w14:textId="6CDD0139" w:rsidR="00BF435A" w:rsidRPr="002D367C" w:rsidRDefault="00D73BE4"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19</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86FC7EB" w14:textId="49875A8D" w:rsidR="00BF435A" w:rsidRPr="002D367C" w:rsidRDefault="00D73BE4"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16</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3556355" w14:textId="6C6D4D93" w:rsidR="00BF435A" w:rsidRPr="002D367C" w:rsidRDefault="00D73BE4"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21</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7DD06900" w14:textId="313BD74E" w:rsidR="00BF435A" w:rsidRPr="002D367C" w:rsidRDefault="00D73BE4"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15</w:t>
                  </w:r>
                </w:p>
              </w:tc>
              <w:tc>
                <w:tcPr>
                  <w:tcW w:w="851"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3F591CE3" w14:textId="6A36B1B3" w:rsidR="00BF435A" w:rsidRPr="002D367C" w:rsidRDefault="00D73BE4"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26</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58B612FF" w14:textId="78BE12A1" w:rsidR="00BF435A" w:rsidRPr="002D367C" w:rsidRDefault="00D73BE4"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18</w:t>
                  </w:r>
                </w:p>
              </w:tc>
            </w:tr>
            <w:tr w:rsidR="00BF435A" w:rsidRPr="002D367C" w14:paraId="65332B47" w14:textId="77777777" w:rsidTr="00356649">
              <w:trPr>
                <w:tblCellSpacing w:w="0" w:type="dxa"/>
              </w:trPr>
              <w:tc>
                <w:tcPr>
                  <w:tcW w:w="1016"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10783570" w14:textId="77777777" w:rsidR="00BF435A" w:rsidRPr="002D367C" w:rsidRDefault="00BF435A" w:rsidP="00BF435A">
                  <w:pPr>
                    <w:spacing w:after="0" w:line="240" w:lineRule="auto"/>
                    <w:rPr>
                      <w:rFonts w:eastAsia="Times New Roman" w:cstheme="minorHAnsi"/>
                      <w:sz w:val="16"/>
                      <w:szCs w:val="16"/>
                      <w:lang w:eastAsia="sk-SK"/>
                    </w:rPr>
                  </w:pPr>
                  <w:r w:rsidRPr="002D367C">
                    <w:rPr>
                      <w:rFonts w:eastAsia="Times New Roman" w:cstheme="minorHAnsi"/>
                      <w:sz w:val="16"/>
                      <w:szCs w:val="16"/>
                      <w:lang w:eastAsia="sk-SK"/>
                    </w:rPr>
                    <w:t>2.ročník</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EA6B6A4" w14:textId="054BF835" w:rsidR="00BF435A" w:rsidRPr="002D367C" w:rsidRDefault="00D73BE4"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24</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CB9B12F" w14:textId="5312F172" w:rsidR="00BF435A" w:rsidRPr="002D367C" w:rsidRDefault="00D73BE4"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18</w:t>
                  </w:r>
                </w:p>
              </w:tc>
              <w:tc>
                <w:tcPr>
                  <w:tcW w:w="85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ACF1870" w14:textId="6E47A66F" w:rsidR="00BF435A" w:rsidRPr="002D367C" w:rsidRDefault="00D73BE4"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17</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05E95BA8" w14:textId="54A6B2BC" w:rsidR="00BF435A" w:rsidRPr="002D367C" w:rsidRDefault="00D73BE4"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21</w:t>
                  </w:r>
                </w:p>
              </w:tc>
              <w:tc>
                <w:tcPr>
                  <w:tcW w:w="851"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646DDCC6" w14:textId="31F11D7C" w:rsidR="00BF435A" w:rsidRPr="002D367C" w:rsidRDefault="00D73BE4"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16</w:t>
                  </w:r>
                </w:p>
              </w:tc>
              <w:tc>
                <w:tcPr>
                  <w:tcW w:w="850"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65BB803A" w14:textId="07D346AC" w:rsidR="00BF435A" w:rsidRPr="002D367C" w:rsidRDefault="00D73BE4" w:rsidP="00BF435A">
                  <w:pPr>
                    <w:spacing w:after="0" w:line="240" w:lineRule="auto"/>
                    <w:jc w:val="center"/>
                    <w:rPr>
                      <w:rFonts w:eastAsia="Times New Roman" w:cstheme="minorHAnsi"/>
                      <w:sz w:val="16"/>
                      <w:szCs w:val="16"/>
                      <w:lang w:eastAsia="sk-SK"/>
                    </w:rPr>
                  </w:pPr>
                  <w:r w:rsidRPr="002D367C">
                    <w:rPr>
                      <w:rFonts w:eastAsia="Times New Roman" w:cstheme="minorHAnsi"/>
                      <w:sz w:val="16"/>
                      <w:szCs w:val="16"/>
                      <w:lang w:eastAsia="sk-SK"/>
                    </w:rPr>
                    <w:t>22</w:t>
                  </w:r>
                </w:p>
              </w:tc>
            </w:tr>
          </w:tbl>
          <w:p w14:paraId="4E426899" w14:textId="77777777" w:rsidR="00BF435A" w:rsidRPr="002D367C" w:rsidRDefault="00BF435A" w:rsidP="00BF435A">
            <w:pPr>
              <w:rPr>
                <w:b/>
                <w:sz w:val="24"/>
                <w:szCs w:val="24"/>
              </w:rPr>
            </w:pPr>
          </w:p>
        </w:tc>
      </w:tr>
    </w:tbl>
    <w:p w14:paraId="5733182C" w14:textId="77777777" w:rsidR="00556FBD" w:rsidRDefault="00556FBD" w:rsidP="00556FBD">
      <w:pPr>
        <w:rPr>
          <w:rFonts w:cstheme="minorHAnsi"/>
          <w:sz w:val="16"/>
          <w:szCs w:val="16"/>
        </w:rPr>
      </w:pPr>
      <w:r>
        <w:rPr>
          <w:rFonts w:cstheme="minorHAnsi"/>
          <w:i/>
          <w:iCs/>
          <w:noProof/>
          <w:sz w:val="18"/>
          <w:szCs w:val="18"/>
          <w:lang w:eastAsia="sk-SK"/>
        </w:rPr>
        <w:lastRenderedPageBreak/>
        <w:drawing>
          <wp:anchor distT="0" distB="0" distL="114300" distR="114300" simplePos="0" relativeHeight="251660288"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781" w:type="dxa"/>
        <w:tblInd w:w="-714" w:type="dxa"/>
        <w:tblLayout w:type="fixed"/>
        <w:tblLook w:val="04A0" w:firstRow="1" w:lastRow="0" w:firstColumn="1" w:lastColumn="0" w:noHBand="0" w:noVBand="1"/>
      </w:tblPr>
      <w:tblGrid>
        <w:gridCol w:w="567"/>
        <w:gridCol w:w="4112"/>
        <w:gridCol w:w="6095"/>
        <w:gridCol w:w="7"/>
      </w:tblGrid>
      <w:tr w:rsidR="00556FBD" w:rsidRPr="00A82E4F" w14:paraId="7E6516B0" w14:textId="77777777" w:rsidTr="002D4762">
        <w:trPr>
          <w:trHeight w:val="342"/>
        </w:trPr>
        <w:tc>
          <w:tcPr>
            <w:tcW w:w="567" w:type="dxa"/>
            <w:shd w:val="clear" w:color="auto" w:fill="2E74B5" w:themeFill="accent1" w:themeFillShade="BF"/>
            <w:vAlign w:val="center"/>
          </w:tcPr>
          <w:p w14:paraId="5E333E47"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t>2.</w:t>
            </w:r>
          </w:p>
        </w:tc>
        <w:tc>
          <w:tcPr>
            <w:tcW w:w="10214" w:type="dxa"/>
            <w:gridSpan w:val="3"/>
            <w:shd w:val="clear" w:color="auto" w:fill="2E74B5" w:themeFill="accent1" w:themeFillShade="BF"/>
            <w:vAlign w:val="center"/>
          </w:tcPr>
          <w:p w14:paraId="6EE91204"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Profil absolventa a ciele vzdelávania </w:t>
            </w:r>
          </w:p>
        </w:tc>
      </w:tr>
      <w:tr w:rsidR="00556FBD" w14:paraId="056C8251" w14:textId="77777777" w:rsidTr="002D4762">
        <w:trPr>
          <w:gridAfter w:val="1"/>
          <w:wAfter w:w="7" w:type="dxa"/>
          <w:trHeight w:val="1090"/>
        </w:trPr>
        <w:tc>
          <w:tcPr>
            <w:tcW w:w="567" w:type="dxa"/>
            <w:shd w:val="clear" w:color="auto" w:fill="F2F2F2" w:themeFill="background1" w:themeFillShade="F2"/>
            <w:vAlign w:val="center"/>
          </w:tcPr>
          <w:p w14:paraId="07246C3B" w14:textId="77777777" w:rsidR="00556FBD" w:rsidRPr="00F333F4" w:rsidRDefault="00556FBD" w:rsidP="002D4762">
            <w:pPr>
              <w:autoSpaceDE w:val="0"/>
              <w:autoSpaceDN w:val="0"/>
              <w:adjustRightInd w:val="0"/>
              <w:jc w:val="center"/>
              <w:rPr>
                <w:rFonts w:cstheme="minorHAnsi"/>
              </w:rPr>
            </w:pPr>
            <w:r>
              <w:rPr>
                <w:rFonts w:cstheme="minorHAnsi"/>
              </w:rPr>
              <w:t>a</w:t>
            </w:r>
          </w:p>
        </w:tc>
        <w:tc>
          <w:tcPr>
            <w:tcW w:w="4112" w:type="dxa"/>
            <w:shd w:val="clear" w:color="auto" w:fill="F2F2F2" w:themeFill="background1" w:themeFillShade="F2"/>
          </w:tcPr>
          <w:p w14:paraId="1B58C484" w14:textId="77777777" w:rsidR="00556FBD" w:rsidRPr="00186C41" w:rsidRDefault="00556FBD" w:rsidP="002D4762">
            <w:pPr>
              <w:rPr>
                <w:b/>
                <w:bCs/>
                <w:sz w:val="24"/>
                <w:szCs w:val="24"/>
              </w:rPr>
            </w:pPr>
            <w:r w:rsidRPr="00186C41">
              <w:rPr>
                <w:rFonts w:cstheme="minorHAnsi"/>
                <w:b/>
                <w:bCs/>
                <w:color w:val="000000"/>
              </w:rPr>
              <w:t xml:space="preserve">Ciele vzdelávania študijného programu ako </w:t>
            </w:r>
            <w:r w:rsidRPr="00186C41">
              <w:rPr>
                <w:rFonts w:cstheme="minorHAnsi"/>
                <w:b/>
                <w:bCs/>
              </w:rPr>
              <w:t xml:space="preserve">schopnosti </w:t>
            </w:r>
            <w:r w:rsidRPr="00186C41">
              <w:rPr>
                <w:rFonts w:cstheme="minorHAnsi"/>
                <w:b/>
                <w:bCs/>
                <w:color w:val="000000"/>
              </w:rPr>
              <w:t>študenta v čase ukončenia študijného programu a hlavné výstupy vzdelávania</w:t>
            </w:r>
          </w:p>
        </w:tc>
        <w:tc>
          <w:tcPr>
            <w:tcW w:w="6095" w:type="dxa"/>
          </w:tcPr>
          <w:p w14:paraId="1FD9FC73" w14:textId="77777777" w:rsidR="00B21C59" w:rsidRPr="00B21C59" w:rsidRDefault="00B21C59" w:rsidP="00B21C59">
            <w:pPr>
              <w:rPr>
                <w:bCs/>
              </w:rPr>
            </w:pPr>
            <w:r w:rsidRPr="00B21C59">
              <w:rPr>
                <w:bCs/>
              </w:rPr>
              <w:t>Absolvent predstavuje odborníka s multidisciplinárnym presahom s technickými a medicínskymi vedomosťami. Vie aplikovať a interpretovať poznatky o moderných technických prostriedkoch biomedicíny, diagnostických, liečebných a rehabilitačných prístrojoch, ich bezpečného použitia a trende ich vývoja.</w:t>
            </w:r>
          </w:p>
          <w:p w14:paraId="08B6915C" w14:textId="2FFE1013" w:rsidR="00B21C59" w:rsidRDefault="00B21C59" w:rsidP="00B21C59">
            <w:pPr>
              <w:rPr>
                <w:bCs/>
              </w:rPr>
            </w:pPr>
            <w:r w:rsidRPr="00B21C59">
              <w:rPr>
                <w:bCs/>
              </w:rPr>
              <w:t>Po absolvovaní štúdia je schopný  odborne komunikovať a spolupracovať s odborným zdravotníckym personálom, pričom obohacuje lekársku prax o znalosti o lekárskej technike a jej aplikáciách, moderných prostriedkoch biomedicíny, o princípoch ich činnosti, podmienkach prevádzky a ich bezpečného použitia pre diagnostické a liečebné účely. Je spôsobilý posúdiť funkčnosť technických i počítačovo podporovaných zariadení v daných podmienkach zdravotníckych zariadení alebo iných prevádzok. Absolvent nadobúda predpoklady na samostatnú a kreatívnu prácu pri technologických inováciách, vie koncipovať a riešiť úlohy z technickej praxe, je spôsobilý posúdiť funkčnosť technických i počítačovo podporovaných zariadení v daných podmienkach zdravotníckych zariadení alebo iných prevádzok.</w:t>
            </w:r>
          </w:p>
          <w:p w14:paraId="6FED85BC" w14:textId="77777777" w:rsidR="00B21C59" w:rsidRPr="00B21C59" w:rsidRDefault="00B21C59" w:rsidP="00B21C59">
            <w:pPr>
              <w:rPr>
                <w:bCs/>
              </w:rPr>
            </w:pPr>
          </w:p>
          <w:p w14:paraId="5EF33822" w14:textId="77777777" w:rsidR="00B21C59" w:rsidRPr="00B21C59" w:rsidRDefault="00B21C59" w:rsidP="00B21C59">
            <w:pPr>
              <w:rPr>
                <w:bCs/>
              </w:rPr>
            </w:pPr>
            <w:r w:rsidRPr="00B21C59">
              <w:rPr>
                <w:b/>
                <w:bCs/>
              </w:rPr>
              <w:t>Ciele vzdelávania (zámery ŠP):</w:t>
            </w:r>
          </w:p>
          <w:p w14:paraId="33BD55A8" w14:textId="77777777" w:rsidR="00B21C59" w:rsidRPr="00B21C59" w:rsidRDefault="00B21C59" w:rsidP="00B21C59">
            <w:pPr>
              <w:rPr>
                <w:bCs/>
              </w:rPr>
            </w:pPr>
            <w:r w:rsidRPr="00B21C59">
              <w:rPr>
                <w:bCs/>
              </w:rPr>
              <w:t>[CV1] Prehĺbenie vedomostí teoretického základu technických disciplín a z oblasti informačných technológií na úrovni hodnotenia.</w:t>
            </w:r>
          </w:p>
          <w:p w14:paraId="018BD7B1" w14:textId="77777777" w:rsidR="00B21C59" w:rsidRPr="00B21C59" w:rsidRDefault="00B21C59" w:rsidP="00B21C59">
            <w:pPr>
              <w:rPr>
                <w:bCs/>
              </w:rPr>
            </w:pPr>
            <w:r w:rsidRPr="00B21C59">
              <w:rPr>
                <w:bCs/>
              </w:rPr>
              <w:t>[CV2] Prehĺbenie vedomostí teoretického základu medicínskych disciplín na úrovni hodnotenia.</w:t>
            </w:r>
          </w:p>
          <w:p w14:paraId="6CDE439E" w14:textId="77777777" w:rsidR="00B21C59" w:rsidRPr="00B21C59" w:rsidRDefault="00B21C59" w:rsidP="00B21C59">
            <w:pPr>
              <w:rPr>
                <w:bCs/>
              </w:rPr>
            </w:pPr>
            <w:r w:rsidRPr="00B21C59">
              <w:rPr>
                <w:bCs/>
              </w:rPr>
              <w:t>[CV3] Integrácia technických a medicínskych poznatkov. Osvojenie si odborných a metodologických vedomostí o informačných technológiách v zdravotníctve a o špeciálnej diagnostickej, terapeutickej a rehabilitačnej technike a jej použití v zdravotníctve slúžiace ako základ pre inovácie a originalitu v praxi a výskume.</w:t>
            </w:r>
          </w:p>
          <w:p w14:paraId="25D4E595" w14:textId="77777777" w:rsidR="00B21C59" w:rsidRPr="00B21C59" w:rsidRDefault="00B21C59" w:rsidP="00B21C59">
            <w:pPr>
              <w:rPr>
                <w:bCs/>
              </w:rPr>
            </w:pPr>
            <w:r w:rsidRPr="00B21C59">
              <w:rPr>
                <w:bCs/>
              </w:rPr>
              <w:t>[CV4] Získanie kognitívnych zručností:</w:t>
            </w:r>
          </w:p>
          <w:p w14:paraId="73785AC5" w14:textId="77777777" w:rsidR="00B21C59" w:rsidRPr="00B21C59" w:rsidRDefault="00B21C59" w:rsidP="00B21C59">
            <w:pPr>
              <w:numPr>
                <w:ilvl w:val="0"/>
                <w:numId w:val="49"/>
              </w:numPr>
              <w:tabs>
                <w:tab w:val="clear" w:pos="720"/>
                <w:tab w:val="num" w:pos="320"/>
              </w:tabs>
              <w:ind w:left="320" w:hanging="284"/>
              <w:rPr>
                <w:bCs/>
              </w:rPr>
            </w:pPr>
            <w:r w:rsidRPr="00B21C59">
              <w:rPr>
                <w:bCs/>
              </w:rPr>
              <w:t>návrh a hodnotenie multidisciplinárnych biomedicínskych riešení v oblasti prístrojovej techniky a informačných technológií;</w:t>
            </w:r>
          </w:p>
          <w:p w14:paraId="6B3F2901" w14:textId="77777777" w:rsidR="00B21C59" w:rsidRPr="00B21C59" w:rsidRDefault="00B21C59" w:rsidP="00B21C59">
            <w:pPr>
              <w:numPr>
                <w:ilvl w:val="0"/>
                <w:numId w:val="49"/>
              </w:numPr>
              <w:tabs>
                <w:tab w:val="clear" w:pos="720"/>
                <w:tab w:val="num" w:pos="320"/>
              </w:tabs>
              <w:ind w:left="320" w:hanging="284"/>
              <w:rPr>
                <w:bCs/>
              </w:rPr>
            </w:pPr>
            <w:r w:rsidRPr="00B21C59">
              <w:rPr>
                <w:bCs/>
              </w:rPr>
              <w:t>formulácia odporúčaní pre rozvoj biomedicínskeho inžinierstva;</w:t>
            </w:r>
          </w:p>
          <w:p w14:paraId="71150BDD" w14:textId="1BFA558F" w:rsidR="00B21C59" w:rsidRPr="00B21C59" w:rsidRDefault="00B21C59" w:rsidP="00B21C59">
            <w:pPr>
              <w:numPr>
                <w:ilvl w:val="0"/>
                <w:numId w:val="49"/>
              </w:numPr>
              <w:tabs>
                <w:tab w:val="clear" w:pos="720"/>
                <w:tab w:val="num" w:pos="320"/>
              </w:tabs>
              <w:ind w:left="320" w:hanging="284"/>
              <w:rPr>
                <w:bCs/>
              </w:rPr>
            </w:pPr>
            <w:r w:rsidRPr="00B21C59">
              <w:rPr>
                <w:bCs/>
              </w:rPr>
              <w:t>stanovenie vedeckých a</w:t>
            </w:r>
            <w:r>
              <w:rPr>
                <w:bCs/>
              </w:rPr>
              <w:t xml:space="preserve"> </w:t>
            </w:r>
            <w:r w:rsidRPr="00B21C59">
              <w:rPr>
                <w:bCs/>
              </w:rPr>
              <w:t>praktických predpokladov riešenia biomedicínskych problémov.</w:t>
            </w:r>
          </w:p>
          <w:p w14:paraId="4F750AE8" w14:textId="77777777" w:rsidR="00B21C59" w:rsidRPr="00B21C59" w:rsidRDefault="00B21C59" w:rsidP="00B21C59">
            <w:pPr>
              <w:rPr>
                <w:bCs/>
              </w:rPr>
            </w:pPr>
            <w:r w:rsidRPr="00B21C59">
              <w:rPr>
                <w:bCs/>
              </w:rPr>
              <w:t>[CV5] Nadobudnutie praktických zručností:</w:t>
            </w:r>
          </w:p>
          <w:p w14:paraId="5830363B" w14:textId="77777777" w:rsidR="00B21C59" w:rsidRPr="00B21C59" w:rsidRDefault="00B21C59" w:rsidP="00B21C59">
            <w:pPr>
              <w:numPr>
                <w:ilvl w:val="0"/>
                <w:numId w:val="50"/>
              </w:numPr>
              <w:ind w:left="320" w:hanging="284"/>
              <w:rPr>
                <w:bCs/>
              </w:rPr>
            </w:pPr>
            <w:r w:rsidRPr="00B21C59">
              <w:rPr>
                <w:bCs/>
              </w:rPr>
              <w:t>realizácia a hodnotenie pokročilých zapojení medicínskych zariadení;</w:t>
            </w:r>
          </w:p>
          <w:p w14:paraId="4C9D4801" w14:textId="77777777" w:rsidR="00B21C59" w:rsidRPr="00B21C59" w:rsidRDefault="00B21C59" w:rsidP="00B21C59">
            <w:pPr>
              <w:numPr>
                <w:ilvl w:val="0"/>
                <w:numId w:val="50"/>
              </w:numPr>
              <w:ind w:left="320" w:hanging="284"/>
              <w:rPr>
                <w:bCs/>
              </w:rPr>
            </w:pPr>
            <w:r w:rsidRPr="00B21C59">
              <w:rPr>
                <w:bCs/>
              </w:rPr>
              <w:t>implementácia informačných systémov v medicíne;</w:t>
            </w:r>
          </w:p>
          <w:p w14:paraId="48E02EA5" w14:textId="77777777" w:rsidR="00B21C59" w:rsidRPr="00B21C59" w:rsidRDefault="00B21C59" w:rsidP="00B21C59">
            <w:pPr>
              <w:numPr>
                <w:ilvl w:val="0"/>
                <w:numId w:val="50"/>
              </w:numPr>
              <w:ind w:left="320" w:hanging="284"/>
              <w:rPr>
                <w:bCs/>
              </w:rPr>
            </w:pPr>
            <w:r w:rsidRPr="00B21C59">
              <w:rPr>
                <w:bCs/>
              </w:rPr>
              <w:t>realizácia numerických simulácií biomedicínskych problémov;</w:t>
            </w:r>
          </w:p>
          <w:p w14:paraId="5B6A5970" w14:textId="77777777" w:rsidR="00B21C59" w:rsidRPr="00B21C59" w:rsidRDefault="00B21C59" w:rsidP="00B21C59">
            <w:pPr>
              <w:numPr>
                <w:ilvl w:val="0"/>
                <w:numId w:val="50"/>
              </w:numPr>
              <w:ind w:left="320" w:hanging="284"/>
              <w:rPr>
                <w:bCs/>
              </w:rPr>
            </w:pPr>
            <w:r w:rsidRPr="00B21C59">
              <w:rPr>
                <w:bCs/>
              </w:rPr>
              <w:t>realizácia prostriedkov spracovania biomedicínskych signálov a obrazov;</w:t>
            </w:r>
          </w:p>
          <w:p w14:paraId="19F6144D" w14:textId="77777777" w:rsidR="00B21C59" w:rsidRPr="00B21C59" w:rsidRDefault="00B21C59" w:rsidP="00B21C59">
            <w:pPr>
              <w:numPr>
                <w:ilvl w:val="0"/>
                <w:numId w:val="50"/>
              </w:numPr>
              <w:ind w:left="320" w:hanging="284"/>
              <w:rPr>
                <w:bCs/>
              </w:rPr>
            </w:pPr>
            <w:r w:rsidRPr="00B21C59">
              <w:rPr>
                <w:bCs/>
              </w:rPr>
              <w:t>vytváranie návodov, projektov realizácie a hodnotiacich postupov k činnostiam v rámci biomedicínskeho inžinierstva.</w:t>
            </w:r>
          </w:p>
          <w:p w14:paraId="1075960F" w14:textId="209B0258" w:rsidR="00B21C59" w:rsidRPr="00B21C59" w:rsidRDefault="00B21C59" w:rsidP="00B21C59">
            <w:pPr>
              <w:rPr>
                <w:bCs/>
              </w:rPr>
            </w:pPr>
            <w:r w:rsidRPr="00B21C59">
              <w:rPr>
                <w:bCs/>
              </w:rPr>
              <w:lastRenderedPageBreak/>
              <w:t>[CV6] Získanie kompetencií, ktorými sa bude absolvent vyznačovať:</w:t>
            </w:r>
          </w:p>
          <w:p w14:paraId="0A0A66E3" w14:textId="77777777" w:rsidR="00B21C59" w:rsidRPr="00B21C59" w:rsidRDefault="00B21C59" w:rsidP="00B21C59">
            <w:pPr>
              <w:numPr>
                <w:ilvl w:val="0"/>
                <w:numId w:val="51"/>
              </w:numPr>
              <w:tabs>
                <w:tab w:val="clear" w:pos="720"/>
                <w:tab w:val="num" w:pos="320"/>
              </w:tabs>
              <w:ind w:left="320" w:hanging="284"/>
              <w:rPr>
                <w:bCs/>
              </w:rPr>
            </w:pPr>
            <w:r w:rsidRPr="00B21C59">
              <w:rPr>
                <w:bCs/>
              </w:rPr>
              <w:t>odborná komunikácia s medicínskym prostredím;</w:t>
            </w:r>
          </w:p>
          <w:p w14:paraId="4C19D719" w14:textId="77777777" w:rsidR="00B21C59" w:rsidRPr="00B21C59" w:rsidRDefault="00B21C59" w:rsidP="00B21C59">
            <w:pPr>
              <w:numPr>
                <w:ilvl w:val="0"/>
                <w:numId w:val="51"/>
              </w:numPr>
              <w:tabs>
                <w:tab w:val="clear" w:pos="720"/>
                <w:tab w:val="num" w:pos="320"/>
              </w:tabs>
              <w:ind w:left="320" w:hanging="284"/>
              <w:rPr>
                <w:bCs/>
              </w:rPr>
            </w:pPr>
            <w:r w:rsidRPr="00B21C59">
              <w:rPr>
                <w:bCs/>
              </w:rPr>
              <w:t>vysoký stupeň samostatnosti a zodpovednosti pri riešení špecifických problémov medicínskeho prístrojového vybavenia v dynamicky sa rozvíjajúcom odvetví v známom aj neznámom prostredí;</w:t>
            </w:r>
          </w:p>
          <w:p w14:paraId="165DC29C" w14:textId="77777777" w:rsidR="00B21C59" w:rsidRPr="00B21C59" w:rsidRDefault="00B21C59" w:rsidP="00B21C59">
            <w:pPr>
              <w:numPr>
                <w:ilvl w:val="0"/>
                <w:numId w:val="51"/>
              </w:numPr>
              <w:tabs>
                <w:tab w:val="clear" w:pos="720"/>
                <w:tab w:val="num" w:pos="320"/>
              </w:tabs>
              <w:ind w:left="320" w:hanging="284"/>
              <w:rPr>
                <w:bCs/>
              </w:rPr>
            </w:pPr>
            <w:r w:rsidRPr="00B21C59">
              <w:rPr>
                <w:bCs/>
              </w:rPr>
              <w:t>schopnosť tímovej práce v multidisciplinárnom prostredí;</w:t>
            </w:r>
          </w:p>
          <w:p w14:paraId="25FF9D0F" w14:textId="77777777" w:rsidR="00B21C59" w:rsidRPr="00B21C59" w:rsidRDefault="00B21C59" w:rsidP="00B21C59">
            <w:pPr>
              <w:numPr>
                <w:ilvl w:val="0"/>
                <w:numId w:val="51"/>
              </w:numPr>
              <w:tabs>
                <w:tab w:val="clear" w:pos="720"/>
                <w:tab w:val="num" w:pos="320"/>
              </w:tabs>
              <w:ind w:left="320" w:hanging="284"/>
              <w:rPr>
                <w:bCs/>
              </w:rPr>
            </w:pPr>
            <w:r w:rsidRPr="00B21C59">
              <w:rPr>
                <w:bCs/>
              </w:rPr>
              <w:t>schopnosť iniciatívne a zodpovedne viesť kolektív;</w:t>
            </w:r>
          </w:p>
          <w:p w14:paraId="5A391FBD" w14:textId="77777777" w:rsidR="00B21C59" w:rsidRPr="00B21C59" w:rsidRDefault="00B21C59" w:rsidP="00B21C59">
            <w:pPr>
              <w:numPr>
                <w:ilvl w:val="0"/>
                <w:numId w:val="51"/>
              </w:numPr>
              <w:tabs>
                <w:tab w:val="clear" w:pos="720"/>
                <w:tab w:val="num" w:pos="320"/>
              </w:tabs>
              <w:ind w:left="320" w:hanging="284"/>
              <w:rPr>
                <w:bCs/>
              </w:rPr>
            </w:pPr>
            <w:r w:rsidRPr="00B21C59">
              <w:rPr>
                <w:bCs/>
              </w:rPr>
              <w:t>kreatívne, analytické a kritické myslenie;</w:t>
            </w:r>
          </w:p>
          <w:p w14:paraId="5C8386F3" w14:textId="77777777" w:rsidR="00B21C59" w:rsidRPr="00B21C59" w:rsidRDefault="00B21C59" w:rsidP="00B21C59">
            <w:pPr>
              <w:numPr>
                <w:ilvl w:val="0"/>
                <w:numId w:val="51"/>
              </w:numPr>
              <w:tabs>
                <w:tab w:val="clear" w:pos="720"/>
                <w:tab w:val="num" w:pos="320"/>
              </w:tabs>
              <w:ind w:left="320" w:hanging="284"/>
              <w:rPr>
                <w:bCs/>
              </w:rPr>
            </w:pPr>
            <w:r w:rsidRPr="00B21C59">
              <w:rPr>
                <w:bCs/>
              </w:rPr>
              <w:t>odborná prezentácia výsledkov vlastného štúdia alebo praxe;</w:t>
            </w:r>
          </w:p>
          <w:p w14:paraId="3CDD0AB2" w14:textId="77777777" w:rsidR="00B21C59" w:rsidRDefault="00B21C59" w:rsidP="00B21C59">
            <w:pPr>
              <w:numPr>
                <w:ilvl w:val="0"/>
                <w:numId w:val="51"/>
              </w:numPr>
              <w:tabs>
                <w:tab w:val="clear" w:pos="720"/>
                <w:tab w:val="num" w:pos="320"/>
              </w:tabs>
              <w:ind w:left="320" w:hanging="284"/>
              <w:rPr>
                <w:bCs/>
              </w:rPr>
            </w:pPr>
            <w:r w:rsidRPr="00B21C59">
              <w:rPr>
                <w:bCs/>
              </w:rPr>
              <w:t>záujem o osobný rast s vysokým stupňom autonómie.</w:t>
            </w:r>
          </w:p>
          <w:p w14:paraId="3CFBA017" w14:textId="77777777" w:rsidR="00B21C59" w:rsidRPr="00B21C59" w:rsidRDefault="00B21C59" w:rsidP="00B21C59">
            <w:pPr>
              <w:ind w:left="36"/>
              <w:rPr>
                <w:bCs/>
              </w:rPr>
            </w:pPr>
          </w:p>
          <w:p w14:paraId="06F01028" w14:textId="77777777" w:rsidR="00B21C59" w:rsidRPr="00B21C59" w:rsidRDefault="00B21C59" w:rsidP="00B21C59">
            <w:pPr>
              <w:rPr>
                <w:bCs/>
              </w:rPr>
            </w:pPr>
            <w:r w:rsidRPr="00B21C59">
              <w:rPr>
                <w:b/>
                <w:bCs/>
              </w:rPr>
              <w:t>Výstupy vzdelávania (preukázateľné a merateľné):</w:t>
            </w:r>
          </w:p>
          <w:p w14:paraId="42A87891" w14:textId="77777777" w:rsidR="00B21C59" w:rsidRPr="00B21C59" w:rsidRDefault="00B21C59" w:rsidP="00B21C59">
            <w:pPr>
              <w:rPr>
                <w:bCs/>
              </w:rPr>
            </w:pPr>
            <w:r w:rsidRPr="00B21C59">
              <w:rPr>
                <w:bCs/>
              </w:rPr>
              <w:t>[VV1] Študent vie analyzovať interakcie a kompatibilitu biologických systémov s exogénnym elektromagnetickým poľom a vyvodzovať možné dôsledky týchto interakcií.</w:t>
            </w:r>
          </w:p>
          <w:p w14:paraId="542628B1" w14:textId="77777777" w:rsidR="00B21C59" w:rsidRPr="00B21C59" w:rsidRDefault="00B21C59" w:rsidP="00B21C59">
            <w:pPr>
              <w:rPr>
                <w:bCs/>
              </w:rPr>
            </w:pPr>
            <w:r w:rsidRPr="00B21C59">
              <w:rPr>
                <w:bCs/>
              </w:rPr>
              <w:t>[VV2] Vie integrovať a kreatívne aplikovať technické a medicínske poznatky do analýzy elektrických zapojení, návrhu a konštrukcie lekárskych prístrojov.</w:t>
            </w:r>
          </w:p>
          <w:p w14:paraId="56F3FC38" w14:textId="1C3979E9" w:rsidR="00B21C59" w:rsidRPr="00B21C59" w:rsidRDefault="00B21C59" w:rsidP="00B21C59">
            <w:pPr>
              <w:rPr>
                <w:bCs/>
              </w:rPr>
            </w:pPr>
            <w:r w:rsidRPr="00B21C59">
              <w:rPr>
                <w:bCs/>
              </w:rPr>
              <w:t>[VV3] Vie aplikovať a tvorivo využívať metódy analýzy a spracovania medicínskych signálov a obrazov, metódy umelej inteligencie, metódy tvorby matematických modelov a simulácií na riešenie konkrétnych úloh v oblasti biomedicínskeho inžinierstva.</w:t>
            </w:r>
          </w:p>
          <w:p w14:paraId="691FDC17" w14:textId="77777777" w:rsidR="00B21C59" w:rsidRPr="00B21C59" w:rsidRDefault="00B21C59" w:rsidP="00B21C59">
            <w:pPr>
              <w:rPr>
                <w:bCs/>
              </w:rPr>
            </w:pPr>
            <w:r w:rsidRPr="00B21C59">
              <w:rPr>
                <w:bCs/>
              </w:rPr>
              <w:t>[VV4] Vie aplikovať vhodné metódy tvorby a zabezpečenia informačných systémov a databázových technológií pre konkrétne medicínske aplikácie.</w:t>
            </w:r>
          </w:p>
          <w:p w14:paraId="064B3FD7" w14:textId="6406942B" w:rsidR="00B21C59" w:rsidRPr="00B21C59" w:rsidRDefault="00B21C59" w:rsidP="00B21C59">
            <w:pPr>
              <w:rPr>
                <w:bCs/>
              </w:rPr>
            </w:pPr>
            <w:r w:rsidRPr="00B21C59">
              <w:rPr>
                <w:bCs/>
              </w:rPr>
              <w:t>[VV5] Vie uplatniť vedomosti, porozumenie a schopnosti tvorivo a originálne riešiť problémy v nových alebo neznámych prostrediach a v širších kontextoch odboru biomedicínske inžinierstvo.</w:t>
            </w:r>
          </w:p>
          <w:p w14:paraId="3777AE75" w14:textId="6B6F1C1F" w:rsidR="00556FBD" w:rsidRPr="00B21C59" w:rsidRDefault="00B21C59" w:rsidP="002D4762">
            <w:pPr>
              <w:rPr>
                <w:bCs/>
              </w:rPr>
            </w:pPr>
            <w:r w:rsidRPr="00B21C59">
              <w:rPr>
                <w:bCs/>
              </w:rPr>
              <w:t>[VV6] Disponuje inovatívnym myslením a je pripravený odborne a jednoznačne prezentovať závery vlastnej analýzy, poznatky a zdôvodnenia pred odborným aj laickým publikom, a to aj v cudzom jazyku.</w:t>
            </w:r>
          </w:p>
        </w:tc>
      </w:tr>
      <w:tr w:rsidR="00556FBD" w14:paraId="1990C010" w14:textId="77777777" w:rsidTr="002D4762">
        <w:trPr>
          <w:gridAfter w:val="1"/>
          <w:wAfter w:w="7" w:type="dxa"/>
        </w:trPr>
        <w:tc>
          <w:tcPr>
            <w:tcW w:w="567" w:type="dxa"/>
            <w:shd w:val="clear" w:color="auto" w:fill="F2F2F2" w:themeFill="background1" w:themeFillShade="F2"/>
            <w:vAlign w:val="center"/>
          </w:tcPr>
          <w:p w14:paraId="2ED01FAA" w14:textId="77777777" w:rsidR="00556FBD" w:rsidRPr="00F333F4" w:rsidRDefault="00556FBD" w:rsidP="002D4762">
            <w:pPr>
              <w:autoSpaceDE w:val="0"/>
              <w:autoSpaceDN w:val="0"/>
              <w:adjustRightInd w:val="0"/>
              <w:jc w:val="center"/>
              <w:rPr>
                <w:rFonts w:cstheme="minorHAnsi"/>
              </w:rPr>
            </w:pPr>
            <w:r>
              <w:rPr>
                <w:rFonts w:cstheme="minorHAnsi"/>
              </w:rPr>
              <w:lastRenderedPageBreak/>
              <w:t>b</w:t>
            </w:r>
          </w:p>
        </w:tc>
        <w:tc>
          <w:tcPr>
            <w:tcW w:w="4112" w:type="dxa"/>
            <w:shd w:val="clear" w:color="auto" w:fill="F2F2F2" w:themeFill="background1" w:themeFillShade="F2"/>
          </w:tcPr>
          <w:p w14:paraId="015B861E" w14:textId="77777777" w:rsidR="00556FBD" w:rsidRPr="00186C41" w:rsidRDefault="00556FBD" w:rsidP="002D4762">
            <w:pPr>
              <w:rPr>
                <w:rFonts w:cstheme="minorHAnsi"/>
                <w:b/>
                <w:bCs/>
                <w:color w:val="000000"/>
              </w:rPr>
            </w:pPr>
            <w:r w:rsidRPr="00186C41">
              <w:rPr>
                <w:rFonts w:cstheme="minorHAnsi"/>
                <w:b/>
                <w:bCs/>
                <w:color w:val="000000"/>
              </w:rPr>
              <w:t xml:space="preserve">Indikované povolania, na výkon ktorých je absolvent v čase absolvovania štúdia pripravený a potenciál študijného programu z pohľadu uplatnenia absolventov </w:t>
            </w:r>
          </w:p>
        </w:tc>
        <w:tc>
          <w:tcPr>
            <w:tcW w:w="6095" w:type="dxa"/>
          </w:tcPr>
          <w:p w14:paraId="1BC45D9F" w14:textId="77777777" w:rsidR="00B21C59" w:rsidRPr="00B21C59" w:rsidRDefault="00B21C59" w:rsidP="00B21C59">
            <w:pPr>
              <w:rPr>
                <w:bCs/>
              </w:rPr>
            </w:pPr>
            <w:r w:rsidRPr="00B21C59">
              <w:rPr>
                <w:bCs/>
              </w:rPr>
              <w:t>3114001 Konštruktér neštandardných meracích systémov</w:t>
            </w:r>
          </w:p>
          <w:p w14:paraId="57485B1A" w14:textId="39206004" w:rsidR="00B21C59" w:rsidRPr="00B21C59" w:rsidRDefault="00B21C59" w:rsidP="00B21C59">
            <w:pPr>
              <w:rPr>
                <w:bCs/>
              </w:rPr>
            </w:pPr>
            <w:hyperlink r:id="rId13" w:history="1">
              <w:r w:rsidRPr="00B21C59">
                <w:rPr>
                  <w:rStyle w:val="Hyperlink"/>
                  <w:bCs/>
                </w:rPr>
                <w:t>https://www.sustavapovolani.sk/register-zamestnani/pracovna-oblast/karta-zamestnania/1821-konstrukter-nestandardnych-meracich-systemov/19-elektrotechnika/</w:t>
              </w:r>
            </w:hyperlink>
            <w:r w:rsidRPr="00B21C59">
              <w:rPr>
                <w:bCs/>
              </w:rPr>
              <w:t> (</w:t>
            </w:r>
            <w:r>
              <w:rPr>
                <w:bCs/>
              </w:rPr>
              <w:t>30.01.2025</w:t>
            </w:r>
            <w:r w:rsidRPr="00B21C59">
              <w:rPr>
                <w:bCs/>
              </w:rPr>
              <w:t>)</w:t>
            </w:r>
          </w:p>
          <w:p w14:paraId="0DDBD315" w14:textId="77777777" w:rsidR="00B21C59" w:rsidRPr="00B21C59" w:rsidRDefault="00B21C59" w:rsidP="00B21C59">
            <w:pPr>
              <w:rPr>
                <w:bCs/>
              </w:rPr>
            </w:pPr>
            <w:r w:rsidRPr="00B21C59">
              <w:rPr>
                <w:bCs/>
              </w:rPr>
              <w:t>4873 Špecialista elektronických zariadení</w:t>
            </w:r>
          </w:p>
          <w:p w14:paraId="453D8FEA" w14:textId="72D62EE8" w:rsidR="00B21C59" w:rsidRPr="00B21C59" w:rsidRDefault="00B21C59" w:rsidP="00B21C59">
            <w:pPr>
              <w:rPr>
                <w:bCs/>
              </w:rPr>
            </w:pPr>
            <w:hyperlink r:id="rId14" w:history="1">
              <w:r w:rsidRPr="00B21C59">
                <w:rPr>
                  <w:rStyle w:val="Hyperlink"/>
                  <w:bCs/>
                </w:rPr>
                <w:t>https://www.sustavapovolani.sk/register-zamestnani/pracovna-oblast/karta-zamestnania/4873-specialista-elektronickych-zariadeni/19-elektrotechnika/</w:t>
              </w:r>
            </w:hyperlink>
            <w:r w:rsidRPr="00B21C59">
              <w:rPr>
                <w:bCs/>
              </w:rPr>
              <w:t> (</w:t>
            </w:r>
            <w:r>
              <w:rPr>
                <w:bCs/>
              </w:rPr>
              <w:t>30.01.2025</w:t>
            </w:r>
            <w:r w:rsidRPr="00B21C59">
              <w:rPr>
                <w:bCs/>
              </w:rPr>
              <w:t>)</w:t>
            </w:r>
          </w:p>
          <w:p w14:paraId="65C6E231" w14:textId="77777777" w:rsidR="00B21C59" w:rsidRPr="00B21C59" w:rsidRDefault="00B21C59" w:rsidP="00B21C59">
            <w:pPr>
              <w:rPr>
                <w:bCs/>
              </w:rPr>
            </w:pPr>
            <w:r w:rsidRPr="00B21C59">
              <w:rPr>
                <w:bCs/>
              </w:rPr>
              <w:t>10108 Špecialista elektrotechnik vo výskume a vývoji</w:t>
            </w:r>
          </w:p>
          <w:p w14:paraId="19E05801" w14:textId="2B89FD36" w:rsidR="00B21C59" w:rsidRPr="00B21C59" w:rsidRDefault="00B21C59" w:rsidP="00B21C59">
            <w:pPr>
              <w:rPr>
                <w:bCs/>
              </w:rPr>
            </w:pPr>
            <w:hyperlink r:id="rId15" w:history="1">
              <w:r w:rsidRPr="00B21C59">
                <w:rPr>
                  <w:rStyle w:val="Hyperlink"/>
                  <w:bCs/>
                </w:rPr>
                <w:t>https://www.sustavapovolani.sk/register-zamestnani/pracovna-oblast/karta-zamestnania/10108-specialista-elektrotechnik-vo-vyskume-a-vyvoji/19-elektrotechnika/</w:t>
              </w:r>
            </w:hyperlink>
            <w:r w:rsidRPr="00B21C59">
              <w:rPr>
                <w:bCs/>
              </w:rPr>
              <w:t> (</w:t>
            </w:r>
            <w:r>
              <w:rPr>
                <w:bCs/>
              </w:rPr>
              <w:t>30.01.2025</w:t>
            </w:r>
            <w:r w:rsidRPr="00B21C59">
              <w:rPr>
                <w:bCs/>
              </w:rPr>
              <w:t>)</w:t>
            </w:r>
          </w:p>
          <w:p w14:paraId="4E9CEEE9" w14:textId="77777777" w:rsidR="00B21C59" w:rsidRPr="00B21C59" w:rsidRDefault="00B21C59" w:rsidP="00B21C59">
            <w:pPr>
              <w:rPr>
                <w:bCs/>
              </w:rPr>
            </w:pPr>
            <w:r w:rsidRPr="00B21C59">
              <w:rPr>
                <w:bCs/>
              </w:rPr>
              <w:t>14241 Skúšobný technik elektronických zariadení</w:t>
            </w:r>
          </w:p>
          <w:p w14:paraId="2F34D9B5" w14:textId="5CF74AD3" w:rsidR="00556FBD" w:rsidRPr="00B21C59" w:rsidRDefault="00B21C59" w:rsidP="002D4762">
            <w:pPr>
              <w:rPr>
                <w:bCs/>
              </w:rPr>
            </w:pPr>
            <w:hyperlink r:id="rId16" w:history="1">
              <w:r w:rsidRPr="00B21C59">
                <w:rPr>
                  <w:rStyle w:val="Hyperlink"/>
                  <w:bCs/>
                </w:rPr>
                <w:t>https://www.sustavapovolani.sk/register-zamestnani/pracovna-oblast/karta-zamestnania/14241-zamestnanie/</w:t>
              </w:r>
            </w:hyperlink>
            <w:r w:rsidRPr="00B21C59">
              <w:rPr>
                <w:bCs/>
              </w:rPr>
              <w:t> (</w:t>
            </w:r>
            <w:r>
              <w:rPr>
                <w:bCs/>
              </w:rPr>
              <w:t>30.01.2025</w:t>
            </w:r>
            <w:r w:rsidRPr="00B21C59">
              <w:rPr>
                <w:bCs/>
              </w:rPr>
              <w:t>)</w:t>
            </w:r>
          </w:p>
        </w:tc>
      </w:tr>
      <w:tr w:rsidR="00556FBD" w:rsidRPr="00F333F4" w14:paraId="560C7244" w14:textId="77777777" w:rsidTr="002D4762">
        <w:trPr>
          <w:gridAfter w:val="1"/>
          <w:wAfter w:w="7" w:type="dxa"/>
        </w:trPr>
        <w:tc>
          <w:tcPr>
            <w:tcW w:w="567" w:type="dxa"/>
            <w:shd w:val="clear" w:color="auto" w:fill="F2F2F2" w:themeFill="background1" w:themeFillShade="F2"/>
            <w:vAlign w:val="center"/>
          </w:tcPr>
          <w:p w14:paraId="6124D37B" w14:textId="77777777" w:rsidR="00556FBD" w:rsidRPr="00F333F4" w:rsidRDefault="00556FBD" w:rsidP="002D4762">
            <w:pPr>
              <w:autoSpaceDE w:val="0"/>
              <w:autoSpaceDN w:val="0"/>
              <w:adjustRightInd w:val="0"/>
              <w:jc w:val="center"/>
              <w:rPr>
                <w:rFonts w:cstheme="minorHAnsi"/>
              </w:rPr>
            </w:pPr>
            <w:r>
              <w:rPr>
                <w:rFonts w:cstheme="minorHAnsi"/>
              </w:rPr>
              <w:lastRenderedPageBreak/>
              <w:t>c</w:t>
            </w:r>
          </w:p>
        </w:tc>
        <w:tc>
          <w:tcPr>
            <w:tcW w:w="4112" w:type="dxa"/>
            <w:shd w:val="clear" w:color="auto" w:fill="F2F2F2" w:themeFill="background1" w:themeFillShade="F2"/>
          </w:tcPr>
          <w:p w14:paraId="5CD1F793" w14:textId="77777777" w:rsidR="00556FBD" w:rsidRPr="00186C41" w:rsidRDefault="00556FBD" w:rsidP="002D4762">
            <w:pPr>
              <w:rPr>
                <w:rFonts w:cstheme="minorHAnsi"/>
                <w:b/>
                <w:bCs/>
                <w:color w:val="000000"/>
              </w:rPr>
            </w:pPr>
            <w:r w:rsidRPr="00186C41">
              <w:rPr>
                <w:rFonts w:cstheme="minorHAnsi"/>
                <w:b/>
                <w:bCs/>
                <w:color w:val="000000"/>
              </w:rPr>
              <w:t>Relevantné externé zainteresované strany, ktoré poskytli vyjadrenie alebo súhlasné stanovisko k súladu získanej kvalifikácie so sektorovo-špecifickými požiadavkami na výkon povolania</w:t>
            </w:r>
          </w:p>
        </w:tc>
        <w:tc>
          <w:tcPr>
            <w:tcW w:w="6095" w:type="dxa"/>
          </w:tcPr>
          <w:p w14:paraId="7E13BB7C" w14:textId="4A3F91C2" w:rsidR="00556FBD" w:rsidRPr="004A20BB" w:rsidRDefault="00B21C59" w:rsidP="002D4762">
            <w:pPr>
              <w:spacing w:before="77" w:line="247" w:lineRule="auto"/>
              <w:ind w:right="102"/>
              <w:rPr>
                <w:w w:val="105"/>
              </w:rPr>
            </w:pPr>
            <w:r w:rsidRPr="00B21C59">
              <w:rPr>
                <w:w w:val="105"/>
              </w:rPr>
              <w:t>Študijný program nepripravuje na povolanie vyžadujúce si stanovisko k súladu získanej kvalifikácie so sektorovo-špecifickými požiadavkami na výkon povolania.</w:t>
            </w:r>
          </w:p>
        </w:tc>
      </w:tr>
    </w:tbl>
    <w:p w14:paraId="36887C09" w14:textId="77777777" w:rsidR="00556FBD" w:rsidRDefault="00556FBD" w:rsidP="00556FBD">
      <w:pPr>
        <w:rPr>
          <w:rFonts w:cstheme="minorHAnsi"/>
          <w:sz w:val="16"/>
          <w:szCs w:val="16"/>
        </w:rPr>
      </w:pPr>
    </w:p>
    <w:p w14:paraId="2D0B3D3D" w14:textId="77777777" w:rsidR="00556FBD" w:rsidRDefault="00556FBD" w:rsidP="00556FBD">
      <w:pPr>
        <w:rPr>
          <w:rFonts w:cstheme="minorHAnsi"/>
          <w:sz w:val="16"/>
          <w:szCs w:val="16"/>
        </w:rPr>
      </w:pPr>
    </w:p>
    <w:tbl>
      <w:tblPr>
        <w:tblStyle w:val="TableGrid"/>
        <w:tblW w:w="10781" w:type="dxa"/>
        <w:tblInd w:w="-714" w:type="dxa"/>
        <w:tblLayout w:type="fixed"/>
        <w:tblLook w:val="04A0" w:firstRow="1" w:lastRow="0" w:firstColumn="1" w:lastColumn="0" w:noHBand="0" w:noVBand="1"/>
      </w:tblPr>
      <w:tblGrid>
        <w:gridCol w:w="567"/>
        <w:gridCol w:w="4112"/>
        <w:gridCol w:w="6095"/>
        <w:gridCol w:w="7"/>
      </w:tblGrid>
      <w:tr w:rsidR="00556FBD" w:rsidRPr="00F333F4" w14:paraId="02538215" w14:textId="77777777" w:rsidTr="002D4762">
        <w:trPr>
          <w:trHeight w:val="342"/>
        </w:trPr>
        <w:tc>
          <w:tcPr>
            <w:tcW w:w="567" w:type="dxa"/>
            <w:shd w:val="clear" w:color="auto" w:fill="2E74B5" w:themeFill="accent1" w:themeFillShade="BF"/>
          </w:tcPr>
          <w:p w14:paraId="23390A14" w14:textId="77777777" w:rsidR="00556FBD" w:rsidRPr="00F333F4" w:rsidRDefault="00556FBD" w:rsidP="002D4762">
            <w:pPr>
              <w:spacing w:line="216" w:lineRule="auto"/>
              <w:jc w:val="both"/>
              <w:rPr>
                <w:rFonts w:cstheme="minorHAnsi"/>
                <w:b/>
                <w:iCs/>
                <w:color w:val="FFFFFF" w:themeColor="background1"/>
              </w:rPr>
            </w:pPr>
            <w:r w:rsidRPr="00F333F4">
              <w:rPr>
                <w:rFonts w:cstheme="minorHAnsi"/>
                <w:b/>
                <w:iCs/>
                <w:color w:val="FFFFFF" w:themeColor="background1"/>
              </w:rPr>
              <w:t>3.</w:t>
            </w:r>
          </w:p>
        </w:tc>
        <w:tc>
          <w:tcPr>
            <w:tcW w:w="10214" w:type="dxa"/>
            <w:gridSpan w:val="3"/>
            <w:shd w:val="clear" w:color="auto" w:fill="2E74B5" w:themeFill="accent1" w:themeFillShade="BF"/>
            <w:vAlign w:val="center"/>
          </w:tcPr>
          <w:p w14:paraId="5E446E97" w14:textId="77777777" w:rsidR="00556FBD" w:rsidRPr="00CF2354" w:rsidRDefault="00556FBD" w:rsidP="002D4762">
            <w:pPr>
              <w:autoSpaceDE w:val="0"/>
              <w:autoSpaceDN w:val="0"/>
              <w:adjustRightInd w:val="0"/>
              <w:rPr>
                <w:rFonts w:cstheme="minorHAnsi"/>
                <w:b/>
                <w:bCs/>
                <w:color w:val="FFFFFF" w:themeColor="background1"/>
              </w:rPr>
            </w:pPr>
            <w:r w:rsidRPr="00CF2354">
              <w:rPr>
                <w:rFonts w:cstheme="minorHAnsi"/>
                <w:b/>
                <w:bCs/>
                <w:color w:val="FFFFFF" w:themeColor="background1"/>
              </w:rPr>
              <w:t>Uplatniteľnosť</w:t>
            </w:r>
          </w:p>
        </w:tc>
      </w:tr>
      <w:tr w:rsidR="00556FBD" w:rsidRPr="00F333F4" w14:paraId="7177A085" w14:textId="77777777" w:rsidTr="002D4762">
        <w:trPr>
          <w:gridAfter w:val="1"/>
          <w:wAfter w:w="7" w:type="dxa"/>
        </w:trPr>
        <w:tc>
          <w:tcPr>
            <w:tcW w:w="567" w:type="dxa"/>
            <w:shd w:val="clear" w:color="auto" w:fill="F2F2F2" w:themeFill="background1" w:themeFillShade="F2"/>
            <w:vAlign w:val="center"/>
          </w:tcPr>
          <w:p w14:paraId="58B21055" w14:textId="77777777" w:rsidR="00556FBD" w:rsidRPr="00F333F4" w:rsidRDefault="00556FBD" w:rsidP="002D4762">
            <w:pPr>
              <w:autoSpaceDE w:val="0"/>
              <w:autoSpaceDN w:val="0"/>
              <w:adjustRightInd w:val="0"/>
              <w:jc w:val="center"/>
              <w:rPr>
                <w:rFonts w:cstheme="minorHAnsi"/>
              </w:rPr>
            </w:pPr>
            <w:r>
              <w:rPr>
                <w:rFonts w:cstheme="minorHAnsi"/>
              </w:rPr>
              <w:t>a</w:t>
            </w:r>
          </w:p>
        </w:tc>
        <w:tc>
          <w:tcPr>
            <w:tcW w:w="4112" w:type="dxa"/>
            <w:shd w:val="clear" w:color="auto" w:fill="F2F2F2" w:themeFill="background1" w:themeFillShade="F2"/>
          </w:tcPr>
          <w:p w14:paraId="42296945" w14:textId="77777777" w:rsidR="00556FBD" w:rsidRPr="00186C41" w:rsidRDefault="00556FBD" w:rsidP="002D4762">
            <w:pPr>
              <w:rPr>
                <w:b/>
                <w:bCs/>
                <w:sz w:val="24"/>
                <w:szCs w:val="24"/>
              </w:rPr>
            </w:pPr>
            <w:r w:rsidRPr="00186C41">
              <w:rPr>
                <w:rFonts w:cstheme="minorHAnsi"/>
                <w:b/>
                <w:bCs/>
                <w:color w:val="000000"/>
              </w:rPr>
              <w:t>Hodnotenie uplatniteľnosti absolventov študijného programu</w:t>
            </w:r>
          </w:p>
        </w:tc>
        <w:tc>
          <w:tcPr>
            <w:tcW w:w="6095" w:type="dxa"/>
          </w:tcPr>
          <w:p w14:paraId="48A1004E" w14:textId="4CF78120" w:rsidR="00206A62" w:rsidRPr="00206A62" w:rsidRDefault="00206A62" w:rsidP="00206A62">
            <w:pPr>
              <w:rPr>
                <w:rFonts w:cstheme="minorHAnsi"/>
              </w:rPr>
            </w:pPr>
            <w:r w:rsidRPr="00206A62">
              <w:rPr>
                <w:rFonts w:cstheme="minorHAnsi"/>
              </w:rPr>
              <w:t xml:space="preserve">Absolvent inžinierskeho študijného programu </w:t>
            </w:r>
            <w:proofErr w:type="spellStart"/>
            <w:r w:rsidRPr="00206A62">
              <w:rPr>
                <w:rFonts w:cstheme="minorHAnsi"/>
              </w:rPr>
              <w:t>Bioemedicínske</w:t>
            </w:r>
            <w:proofErr w:type="spellEnd"/>
            <w:r w:rsidRPr="00206A62">
              <w:rPr>
                <w:rFonts w:cstheme="minorHAnsi"/>
              </w:rPr>
              <w:t xml:space="preserve"> inžinierstvo môže pokračovať v doktorandskom štúdiu v nadväzujúcom študijnom programe Teoretická elektrotechnika na UNIZA alebo v rovnakom alebo príbuznom ŠP na univerzitách v SR alebo v ČR, napr. Technická kybernetika VŠB TU Ostrava. Absolvent sa taktiež môže uplatniť v príbuzných odboroch, kde je potrebná súčinnosť týchto odvetví s biomedicínou resp. získanými kompetenciami absolventa. Výhodou absolventa tohto študijného programu sú širokospektrálne vedomosti, ktorých trajektória siaha od získaných základných vedomostí z oblasti fungovania základných fyziologických procesov v ľudskom tele a možnosti uplatnenia rôznych medicínskych prístrojov pre diagnostiku a terapiu v medicíne cez špecifické oblasti ako sú napr. rôzne vplyvy prostredia, farmakológie a prístrojov na ľudské zdravie až po špecifické domény ako napr. použitie špičkových simulačných prostriedkov pre modelovanie procesov v ľudskom tele. Absolvent rozumie a vie získané zručnosti a návyky implementovať v rôznych technických oblastiach, napr. aj v oblasti IT technológií v medicíne. Absolventi študijného programu nachádzajú uplatnenie na trhu pracovných síl vo všetkých relevantných odvetviach hospodárstva – v súkromnom, verejnom a v štátnom sektore, najmä v pozíciách zameraných na diagnostiku a terapiu v medicíne a technikov v rôznych typoch medicínskych a farmaceutických spoločností alebo aj v samostatnej činnosti.</w:t>
            </w:r>
          </w:p>
          <w:p w14:paraId="63959975" w14:textId="4E217F13" w:rsidR="00206A62" w:rsidRPr="00206A62" w:rsidRDefault="00206A62" w:rsidP="00206A62">
            <w:pPr>
              <w:rPr>
                <w:rFonts w:cstheme="minorHAnsi"/>
              </w:rPr>
            </w:pPr>
          </w:p>
          <w:p w14:paraId="7D2D17A2" w14:textId="77777777" w:rsidR="00206A62" w:rsidRPr="00206A62" w:rsidRDefault="00206A62" w:rsidP="00206A62">
            <w:pPr>
              <w:rPr>
                <w:rFonts w:cstheme="minorHAnsi"/>
              </w:rPr>
            </w:pPr>
            <w:r w:rsidRPr="00206A62">
              <w:rPr>
                <w:rFonts w:cstheme="minorHAnsi"/>
                <w:b/>
                <w:bCs/>
              </w:rPr>
              <w:t>Zoznam vybraných zamestnávateľov:</w:t>
            </w:r>
          </w:p>
          <w:p w14:paraId="3D4093EC" w14:textId="484FC90D" w:rsidR="00556FBD" w:rsidRPr="00E66552" w:rsidRDefault="00206A62" w:rsidP="002D4762">
            <w:pPr>
              <w:rPr>
                <w:rFonts w:cstheme="minorHAnsi"/>
              </w:rPr>
            </w:pPr>
            <w:r w:rsidRPr="00206A62">
              <w:rPr>
                <w:rFonts w:cstheme="minorHAnsi"/>
              </w:rPr>
              <w:t xml:space="preserve">Accenture; Onkologický ústav sv. Alžbety, </w:t>
            </w:r>
            <w:proofErr w:type="spellStart"/>
            <w:r w:rsidRPr="00206A62">
              <w:rPr>
                <w:rFonts w:cstheme="minorHAnsi"/>
              </w:rPr>
              <w:t>s.r.o</w:t>
            </w:r>
            <w:proofErr w:type="spellEnd"/>
            <w:r w:rsidRPr="00206A62">
              <w:rPr>
                <w:rFonts w:cstheme="minorHAnsi"/>
              </w:rPr>
              <w:t xml:space="preserve">.; KLINICKÁ BIOCHÉMIA </w:t>
            </w:r>
            <w:proofErr w:type="spellStart"/>
            <w:r w:rsidRPr="00206A62">
              <w:rPr>
                <w:rFonts w:cstheme="minorHAnsi"/>
              </w:rPr>
              <w:t>s.r.o</w:t>
            </w:r>
            <w:proofErr w:type="spellEnd"/>
            <w:r w:rsidRPr="00206A62">
              <w:rPr>
                <w:rFonts w:cstheme="minorHAnsi"/>
              </w:rPr>
              <w:t xml:space="preserve">.; CHIRANA </w:t>
            </w:r>
            <w:proofErr w:type="spellStart"/>
            <w:r w:rsidRPr="00206A62">
              <w:rPr>
                <w:rFonts w:cstheme="minorHAnsi"/>
              </w:rPr>
              <w:t>Medical</w:t>
            </w:r>
            <w:proofErr w:type="spellEnd"/>
            <w:r w:rsidRPr="00206A62">
              <w:rPr>
                <w:rFonts w:cstheme="minorHAnsi"/>
              </w:rPr>
              <w:t xml:space="preserve">, </w:t>
            </w:r>
            <w:proofErr w:type="spellStart"/>
            <w:r w:rsidRPr="00206A62">
              <w:rPr>
                <w:rFonts w:cstheme="minorHAnsi"/>
              </w:rPr>
              <w:t>a.s</w:t>
            </w:r>
            <w:proofErr w:type="spellEnd"/>
            <w:r w:rsidRPr="00206A62">
              <w:rPr>
                <w:rFonts w:cstheme="minorHAnsi"/>
              </w:rPr>
              <w:t xml:space="preserve">; ČVUT, Praha, ČR; EKONA s. </w:t>
            </w:r>
            <w:proofErr w:type="spellStart"/>
            <w:r w:rsidRPr="00206A62">
              <w:rPr>
                <w:rFonts w:cstheme="minorHAnsi"/>
              </w:rPr>
              <w:t>r.o</w:t>
            </w:r>
            <w:proofErr w:type="spellEnd"/>
            <w:r w:rsidRPr="00206A62">
              <w:rPr>
                <w:rFonts w:cstheme="minorHAnsi"/>
              </w:rPr>
              <w:t xml:space="preserve">.; </w:t>
            </w:r>
            <w:proofErr w:type="spellStart"/>
            <w:r w:rsidRPr="00206A62">
              <w:rPr>
                <w:rFonts w:cstheme="minorHAnsi"/>
              </w:rPr>
              <w:t>Elteco</w:t>
            </w:r>
            <w:proofErr w:type="spellEnd"/>
            <w:r w:rsidRPr="00206A62">
              <w:rPr>
                <w:rFonts w:cstheme="minorHAnsi"/>
              </w:rPr>
              <w:t xml:space="preserve"> </w:t>
            </w:r>
            <w:proofErr w:type="spellStart"/>
            <w:r w:rsidRPr="00206A62">
              <w:rPr>
                <w:rFonts w:cstheme="minorHAnsi"/>
              </w:rPr>
              <w:t>s.r.o</w:t>
            </w:r>
            <w:proofErr w:type="spellEnd"/>
            <w:r w:rsidRPr="00206A62">
              <w:rPr>
                <w:rFonts w:cstheme="minorHAnsi"/>
              </w:rPr>
              <w:t xml:space="preserve">.; Fakultná nemocnica s poliklinikou, Bratislava; Fakultná nemocnica s poliklinikou F. D. Roosevelta, Banská Bystrica; JLF UK, Martin; Fakultná nemocnica s poliklinikou v Žiline; Fakultná nemocnica, Trenčín; </w:t>
            </w:r>
            <w:proofErr w:type="spellStart"/>
            <w:r w:rsidRPr="00206A62">
              <w:rPr>
                <w:rFonts w:cstheme="minorHAnsi"/>
              </w:rPr>
              <w:t>Hospimed</w:t>
            </w:r>
            <w:proofErr w:type="spellEnd"/>
            <w:r w:rsidRPr="00206A62">
              <w:rPr>
                <w:rFonts w:cstheme="minorHAnsi"/>
              </w:rPr>
              <w:t xml:space="preserve"> </w:t>
            </w:r>
            <w:proofErr w:type="spellStart"/>
            <w:r w:rsidRPr="00206A62">
              <w:rPr>
                <w:rFonts w:cstheme="minorHAnsi"/>
              </w:rPr>
              <w:t>s.r.o</w:t>
            </w:r>
            <w:proofErr w:type="spellEnd"/>
            <w:r w:rsidRPr="00206A62">
              <w:rPr>
                <w:rFonts w:cstheme="minorHAnsi"/>
              </w:rPr>
              <w:t xml:space="preserve">.; IKEM - </w:t>
            </w:r>
            <w:proofErr w:type="spellStart"/>
            <w:r w:rsidRPr="00206A62">
              <w:rPr>
                <w:rFonts w:cstheme="minorHAnsi"/>
              </w:rPr>
              <w:t>Institut</w:t>
            </w:r>
            <w:proofErr w:type="spellEnd"/>
            <w:r w:rsidRPr="00206A62">
              <w:rPr>
                <w:rFonts w:cstheme="minorHAnsi"/>
              </w:rPr>
              <w:t xml:space="preserve"> Klinické a </w:t>
            </w:r>
            <w:proofErr w:type="spellStart"/>
            <w:r w:rsidRPr="00206A62">
              <w:rPr>
                <w:rFonts w:cstheme="minorHAnsi"/>
              </w:rPr>
              <w:t>Experimentalní</w:t>
            </w:r>
            <w:proofErr w:type="spellEnd"/>
            <w:r w:rsidRPr="00206A62">
              <w:rPr>
                <w:rFonts w:cstheme="minorHAnsi"/>
              </w:rPr>
              <w:t xml:space="preserve"> Medicíny v Prahe; INA </w:t>
            </w:r>
            <w:proofErr w:type="spellStart"/>
            <w:r w:rsidRPr="00206A62">
              <w:rPr>
                <w:rFonts w:cstheme="minorHAnsi"/>
              </w:rPr>
              <w:t>s.r.o</w:t>
            </w:r>
            <w:proofErr w:type="spellEnd"/>
            <w:r w:rsidRPr="00206A62">
              <w:rPr>
                <w:rFonts w:cstheme="minorHAnsi"/>
              </w:rPr>
              <w:t xml:space="preserve">.; KIA; KROS </w:t>
            </w:r>
            <w:proofErr w:type="spellStart"/>
            <w:r w:rsidRPr="00206A62">
              <w:rPr>
                <w:rFonts w:cstheme="minorHAnsi"/>
              </w:rPr>
              <w:t>a.s</w:t>
            </w:r>
            <w:proofErr w:type="spellEnd"/>
            <w:r w:rsidRPr="00206A62">
              <w:rPr>
                <w:rFonts w:cstheme="minorHAnsi"/>
              </w:rPr>
              <w:t xml:space="preserve">.; KVANT spol. s r. o.; </w:t>
            </w:r>
            <w:proofErr w:type="spellStart"/>
            <w:r w:rsidRPr="00206A62">
              <w:rPr>
                <w:rFonts w:cstheme="minorHAnsi"/>
              </w:rPr>
              <w:t>Medcentrum</w:t>
            </w:r>
            <w:proofErr w:type="spellEnd"/>
            <w:r w:rsidRPr="00206A62">
              <w:rPr>
                <w:rFonts w:cstheme="minorHAnsi"/>
              </w:rPr>
              <w:t xml:space="preserve"> </w:t>
            </w:r>
            <w:proofErr w:type="spellStart"/>
            <w:r w:rsidRPr="00206A62">
              <w:rPr>
                <w:rFonts w:cstheme="minorHAnsi"/>
              </w:rPr>
              <w:t>s.r.o</w:t>
            </w:r>
            <w:proofErr w:type="spellEnd"/>
            <w:r w:rsidRPr="00206A62">
              <w:rPr>
                <w:rFonts w:cstheme="minorHAnsi"/>
              </w:rPr>
              <w:t xml:space="preserve">.; Národný onkologický ústav Bratislava; Samsung; SE - </w:t>
            </w:r>
            <w:proofErr w:type="spellStart"/>
            <w:r w:rsidRPr="00206A62">
              <w:rPr>
                <w:rFonts w:cstheme="minorHAnsi"/>
              </w:rPr>
              <w:t>Enel</w:t>
            </w:r>
            <w:proofErr w:type="spellEnd"/>
            <w:r w:rsidRPr="00206A62">
              <w:rPr>
                <w:rFonts w:cstheme="minorHAnsi"/>
              </w:rPr>
              <w:t xml:space="preserve"> </w:t>
            </w:r>
            <w:proofErr w:type="spellStart"/>
            <w:r w:rsidRPr="00206A62">
              <w:rPr>
                <w:rFonts w:cstheme="minorHAnsi"/>
              </w:rPr>
              <w:t>a.s</w:t>
            </w:r>
            <w:proofErr w:type="spellEnd"/>
            <w:r w:rsidRPr="00206A62">
              <w:rPr>
                <w:rFonts w:cstheme="minorHAnsi"/>
              </w:rPr>
              <w:t xml:space="preserve">.; </w:t>
            </w:r>
            <w:proofErr w:type="spellStart"/>
            <w:r w:rsidRPr="00206A62">
              <w:rPr>
                <w:rFonts w:cstheme="minorHAnsi"/>
              </w:rPr>
              <w:t>Selvit</w:t>
            </w:r>
            <w:proofErr w:type="spellEnd"/>
            <w:r w:rsidRPr="00206A62">
              <w:rPr>
                <w:rFonts w:cstheme="minorHAnsi"/>
              </w:rPr>
              <w:t xml:space="preserve"> </w:t>
            </w:r>
            <w:proofErr w:type="spellStart"/>
            <w:r w:rsidRPr="00206A62">
              <w:rPr>
                <w:rFonts w:cstheme="minorHAnsi"/>
              </w:rPr>
              <w:t>s.r.o</w:t>
            </w:r>
            <w:proofErr w:type="spellEnd"/>
            <w:r w:rsidRPr="00206A62">
              <w:rPr>
                <w:rFonts w:cstheme="minorHAnsi"/>
              </w:rPr>
              <w:t xml:space="preserve">.; Siemens; STAPRO SLOVENSKO </w:t>
            </w:r>
            <w:proofErr w:type="spellStart"/>
            <w:r w:rsidRPr="00206A62">
              <w:rPr>
                <w:rFonts w:cstheme="minorHAnsi"/>
              </w:rPr>
              <w:t>s.r.o</w:t>
            </w:r>
            <w:proofErr w:type="spellEnd"/>
            <w:r w:rsidRPr="00206A62">
              <w:rPr>
                <w:rFonts w:cstheme="minorHAnsi"/>
              </w:rPr>
              <w:t xml:space="preserve">.; Technický skúšobný ústav Piešťany, </w:t>
            </w:r>
            <w:proofErr w:type="spellStart"/>
            <w:r w:rsidRPr="00206A62">
              <w:rPr>
                <w:rFonts w:cstheme="minorHAnsi"/>
              </w:rPr>
              <w:t>š.p</w:t>
            </w:r>
            <w:proofErr w:type="spellEnd"/>
            <w:r w:rsidRPr="00206A62">
              <w:rPr>
                <w:rFonts w:cstheme="minorHAnsi"/>
              </w:rPr>
              <w:t xml:space="preserve">.; </w:t>
            </w:r>
            <w:proofErr w:type="spellStart"/>
            <w:r w:rsidRPr="00206A62">
              <w:rPr>
                <w:rFonts w:cstheme="minorHAnsi"/>
              </w:rPr>
              <w:t>University</w:t>
            </w:r>
            <w:proofErr w:type="spellEnd"/>
            <w:r w:rsidRPr="00206A62">
              <w:rPr>
                <w:rFonts w:cstheme="minorHAnsi"/>
              </w:rPr>
              <w:t xml:space="preserve"> </w:t>
            </w:r>
            <w:proofErr w:type="spellStart"/>
            <w:r w:rsidRPr="00206A62">
              <w:rPr>
                <w:rFonts w:cstheme="minorHAnsi"/>
              </w:rPr>
              <w:t>College</w:t>
            </w:r>
            <w:proofErr w:type="spellEnd"/>
            <w:r w:rsidRPr="00206A62">
              <w:rPr>
                <w:rFonts w:cstheme="minorHAnsi"/>
              </w:rPr>
              <w:t xml:space="preserve"> Dublin, Írsko; </w:t>
            </w:r>
            <w:proofErr w:type="spellStart"/>
            <w:r w:rsidRPr="00206A62">
              <w:rPr>
                <w:rFonts w:cstheme="minorHAnsi"/>
              </w:rPr>
              <w:t>Unique</w:t>
            </w:r>
            <w:proofErr w:type="spellEnd"/>
            <w:r w:rsidRPr="00206A62">
              <w:rPr>
                <w:rFonts w:cstheme="minorHAnsi"/>
              </w:rPr>
              <w:t xml:space="preserve"> </w:t>
            </w:r>
            <w:proofErr w:type="spellStart"/>
            <w:r w:rsidRPr="00206A62">
              <w:rPr>
                <w:rFonts w:cstheme="minorHAnsi"/>
              </w:rPr>
              <w:t>Medical</w:t>
            </w:r>
            <w:proofErr w:type="spellEnd"/>
            <w:r w:rsidRPr="00206A62">
              <w:rPr>
                <w:rFonts w:cstheme="minorHAnsi"/>
              </w:rPr>
              <w:t xml:space="preserve">, </w:t>
            </w:r>
            <w:proofErr w:type="spellStart"/>
            <w:r w:rsidRPr="00206A62">
              <w:rPr>
                <w:rFonts w:cstheme="minorHAnsi"/>
              </w:rPr>
              <w:t>s.r.o</w:t>
            </w:r>
            <w:proofErr w:type="spellEnd"/>
            <w:r w:rsidRPr="00206A62">
              <w:rPr>
                <w:rFonts w:cstheme="minorHAnsi"/>
              </w:rPr>
              <w:t xml:space="preserve">.; Univerzitná nemocnica, Martin; UVEA MEDIKLINIK; Ústredná vojenská nemocnica SNP Ružomberok – FN; Ústav merania SAV, Bratislava; </w:t>
            </w:r>
            <w:proofErr w:type="spellStart"/>
            <w:r w:rsidRPr="00206A62">
              <w:rPr>
                <w:rFonts w:cstheme="minorHAnsi"/>
              </w:rPr>
              <w:t>Regionalny</w:t>
            </w:r>
            <w:proofErr w:type="spellEnd"/>
            <w:r w:rsidRPr="00206A62">
              <w:rPr>
                <w:rFonts w:cstheme="minorHAnsi"/>
              </w:rPr>
              <w:t xml:space="preserve"> úrad verejného </w:t>
            </w:r>
            <w:r w:rsidRPr="00206A62">
              <w:rPr>
                <w:rFonts w:cstheme="minorHAnsi"/>
              </w:rPr>
              <w:lastRenderedPageBreak/>
              <w:t xml:space="preserve">zdravotníctva; </w:t>
            </w:r>
            <w:proofErr w:type="spellStart"/>
            <w:r w:rsidRPr="00206A62">
              <w:rPr>
                <w:rFonts w:cstheme="minorHAnsi"/>
              </w:rPr>
              <w:t>Valicare</w:t>
            </w:r>
            <w:proofErr w:type="spellEnd"/>
            <w:r w:rsidRPr="00206A62">
              <w:rPr>
                <w:rFonts w:cstheme="minorHAnsi"/>
              </w:rPr>
              <w:t xml:space="preserve"> </w:t>
            </w:r>
            <w:proofErr w:type="spellStart"/>
            <w:r w:rsidRPr="00206A62">
              <w:rPr>
                <w:rFonts w:cstheme="minorHAnsi"/>
              </w:rPr>
              <w:t>s.r.o</w:t>
            </w:r>
            <w:proofErr w:type="spellEnd"/>
            <w:r w:rsidRPr="00206A62">
              <w:rPr>
                <w:rFonts w:cstheme="minorHAnsi"/>
              </w:rPr>
              <w:t xml:space="preserve">.; VF technik </w:t>
            </w:r>
            <w:proofErr w:type="spellStart"/>
            <w:r w:rsidRPr="00206A62">
              <w:rPr>
                <w:rFonts w:cstheme="minorHAnsi"/>
              </w:rPr>
              <w:t>s.r.o</w:t>
            </w:r>
            <w:proofErr w:type="spellEnd"/>
            <w:r w:rsidRPr="00206A62">
              <w:rPr>
                <w:rFonts w:cstheme="minorHAnsi"/>
              </w:rPr>
              <w:t>.; VŠB-TU Ostrava, ČR.</w:t>
            </w:r>
          </w:p>
        </w:tc>
      </w:tr>
      <w:tr w:rsidR="00556FBD" w:rsidRPr="00F333F4" w14:paraId="73FFC94D" w14:textId="77777777" w:rsidTr="002D4762">
        <w:trPr>
          <w:gridAfter w:val="1"/>
          <w:wAfter w:w="7" w:type="dxa"/>
        </w:trPr>
        <w:tc>
          <w:tcPr>
            <w:tcW w:w="567" w:type="dxa"/>
            <w:shd w:val="clear" w:color="auto" w:fill="F2F2F2" w:themeFill="background1" w:themeFillShade="F2"/>
            <w:vAlign w:val="center"/>
          </w:tcPr>
          <w:p w14:paraId="1555FBB7" w14:textId="77777777" w:rsidR="00556FBD" w:rsidRPr="00F333F4" w:rsidRDefault="00556FBD" w:rsidP="002D4762">
            <w:pPr>
              <w:autoSpaceDE w:val="0"/>
              <w:autoSpaceDN w:val="0"/>
              <w:adjustRightInd w:val="0"/>
              <w:jc w:val="center"/>
              <w:rPr>
                <w:rFonts w:cstheme="minorHAnsi"/>
              </w:rPr>
            </w:pPr>
            <w:r w:rsidRPr="00F333F4">
              <w:rPr>
                <w:rFonts w:cstheme="minorHAnsi"/>
              </w:rPr>
              <w:lastRenderedPageBreak/>
              <w:t>b</w:t>
            </w:r>
          </w:p>
        </w:tc>
        <w:tc>
          <w:tcPr>
            <w:tcW w:w="4112" w:type="dxa"/>
            <w:shd w:val="clear" w:color="auto" w:fill="F2F2F2" w:themeFill="background1" w:themeFillShade="F2"/>
          </w:tcPr>
          <w:p w14:paraId="1EA65674" w14:textId="77777777" w:rsidR="00556FBD" w:rsidRPr="00186C41" w:rsidRDefault="00556FBD" w:rsidP="002D4762">
            <w:pPr>
              <w:rPr>
                <w:rFonts w:cstheme="minorHAnsi"/>
                <w:b/>
                <w:bCs/>
                <w:color w:val="000000"/>
              </w:rPr>
            </w:pPr>
            <w:r w:rsidRPr="00186C41">
              <w:rPr>
                <w:rFonts w:cstheme="minorHAnsi"/>
                <w:b/>
                <w:bCs/>
                <w:color w:val="000000"/>
              </w:rPr>
              <w:t>Úspešní absolventi študijného programu</w:t>
            </w:r>
          </w:p>
        </w:tc>
        <w:tc>
          <w:tcPr>
            <w:tcW w:w="6095" w:type="dxa"/>
          </w:tcPr>
          <w:p w14:paraId="353D8B16" w14:textId="77777777" w:rsidR="00E66552" w:rsidRPr="00E66552" w:rsidRDefault="00E66552" w:rsidP="00E66552">
            <w:pPr>
              <w:rPr>
                <w:bCs/>
              </w:rPr>
            </w:pPr>
            <w:r w:rsidRPr="00E66552">
              <w:rPr>
                <w:bCs/>
              </w:rPr>
              <w:t xml:space="preserve">Meno a priezvisko: Ing. Ladislav </w:t>
            </w:r>
            <w:proofErr w:type="spellStart"/>
            <w:r w:rsidRPr="00E66552">
              <w:rPr>
                <w:bCs/>
              </w:rPr>
              <w:t>Valkovič</w:t>
            </w:r>
            <w:proofErr w:type="spellEnd"/>
            <w:r w:rsidRPr="00E66552">
              <w:rPr>
                <w:bCs/>
              </w:rPr>
              <w:t>, PhD.</w:t>
            </w:r>
          </w:p>
          <w:p w14:paraId="150D9506" w14:textId="77777777" w:rsidR="00E66552" w:rsidRPr="00E66552" w:rsidRDefault="00E66552" w:rsidP="00E66552">
            <w:pPr>
              <w:rPr>
                <w:bCs/>
              </w:rPr>
            </w:pPr>
            <w:r w:rsidRPr="00E66552">
              <w:rPr>
                <w:bCs/>
              </w:rPr>
              <w:t>Odborný profil (podľa uváženia): špecialista pre hodnotenie metabolitov zo snímok MRI</w:t>
            </w:r>
          </w:p>
          <w:p w14:paraId="451ACC57" w14:textId="77777777" w:rsidR="00E66552" w:rsidRPr="00E66552" w:rsidRDefault="00E66552" w:rsidP="00E66552">
            <w:pPr>
              <w:rPr>
                <w:bCs/>
              </w:rPr>
            </w:pPr>
            <w:r w:rsidRPr="00E66552">
              <w:rPr>
                <w:bCs/>
              </w:rPr>
              <w:t xml:space="preserve">Názov spoločností (pracovná pozícia): Ústav merania Slovenskej akadémie vied (vedecko-výskumný pracovník); </w:t>
            </w:r>
            <w:proofErr w:type="spellStart"/>
            <w:r w:rsidRPr="00E66552">
              <w:rPr>
                <w:bCs/>
              </w:rPr>
              <w:t>Oxford</w:t>
            </w:r>
            <w:proofErr w:type="spellEnd"/>
            <w:r w:rsidRPr="00E66552">
              <w:rPr>
                <w:bCs/>
              </w:rPr>
              <w:t xml:space="preserve"> Centre </w:t>
            </w:r>
            <w:proofErr w:type="spellStart"/>
            <w:r w:rsidRPr="00E66552">
              <w:rPr>
                <w:bCs/>
              </w:rPr>
              <w:t>for</w:t>
            </w:r>
            <w:proofErr w:type="spellEnd"/>
            <w:r w:rsidRPr="00E66552">
              <w:rPr>
                <w:bCs/>
              </w:rPr>
              <w:t xml:space="preserve"> </w:t>
            </w:r>
            <w:proofErr w:type="spellStart"/>
            <w:r w:rsidRPr="00E66552">
              <w:rPr>
                <w:bCs/>
              </w:rPr>
              <w:t>Clinical</w:t>
            </w:r>
            <w:proofErr w:type="spellEnd"/>
            <w:r w:rsidRPr="00E66552">
              <w:rPr>
                <w:bCs/>
              </w:rPr>
              <w:t xml:space="preserve"> </w:t>
            </w:r>
            <w:proofErr w:type="spellStart"/>
            <w:r w:rsidRPr="00E66552">
              <w:rPr>
                <w:bCs/>
              </w:rPr>
              <w:t>Magnetic</w:t>
            </w:r>
            <w:proofErr w:type="spellEnd"/>
            <w:r w:rsidRPr="00E66552">
              <w:rPr>
                <w:bCs/>
              </w:rPr>
              <w:t xml:space="preserve"> </w:t>
            </w:r>
            <w:proofErr w:type="spellStart"/>
            <w:r w:rsidRPr="00E66552">
              <w:rPr>
                <w:bCs/>
              </w:rPr>
              <w:t>Resonance</w:t>
            </w:r>
            <w:proofErr w:type="spellEnd"/>
            <w:r w:rsidRPr="00E66552">
              <w:rPr>
                <w:bCs/>
              </w:rPr>
              <w:t xml:space="preserve"> </w:t>
            </w:r>
            <w:proofErr w:type="spellStart"/>
            <w:r w:rsidRPr="00E66552">
              <w:rPr>
                <w:bCs/>
              </w:rPr>
              <w:t>Research</w:t>
            </w:r>
            <w:proofErr w:type="spellEnd"/>
            <w:r w:rsidRPr="00E66552">
              <w:rPr>
                <w:bCs/>
              </w:rPr>
              <w:t xml:space="preserve"> (OCMR), RDM </w:t>
            </w:r>
            <w:proofErr w:type="spellStart"/>
            <w:r w:rsidRPr="00E66552">
              <w:rPr>
                <w:bCs/>
              </w:rPr>
              <w:t>Cardiovascular</w:t>
            </w:r>
            <w:proofErr w:type="spellEnd"/>
            <w:r w:rsidRPr="00E66552">
              <w:rPr>
                <w:bCs/>
              </w:rPr>
              <w:t xml:space="preserve"> </w:t>
            </w:r>
            <w:proofErr w:type="spellStart"/>
            <w:r w:rsidRPr="00E66552">
              <w:rPr>
                <w:bCs/>
              </w:rPr>
              <w:t>Medicine</w:t>
            </w:r>
            <w:proofErr w:type="spellEnd"/>
            <w:r w:rsidRPr="00E66552">
              <w:rPr>
                <w:bCs/>
              </w:rPr>
              <w:t xml:space="preserve">, </w:t>
            </w:r>
            <w:proofErr w:type="spellStart"/>
            <w:r w:rsidRPr="00E66552">
              <w:rPr>
                <w:bCs/>
              </w:rPr>
              <w:t>University</w:t>
            </w:r>
            <w:proofErr w:type="spellEnd"/>
            <w:r w:rsidRPr="00E66552">
              <w:rPr>
                <w:bCs/>
              </w:rPr>
              <w:t xml:space="preserve"> of </w:t>
            </w:r>
            <w:proofErr w:type="spellStart"/>
            <w:r w:rsidRPr="00E66552">
              <w:rPr>
                <w:bCs/>
              </w:rPr>
              <w:t>Oxford</w:t>
            </w:r>
            <w:proofErr w:type="spellEnd"/>
            <w:r w:rsidRPr="00E66552">
              <w:rPr>
                <w:bCs/>
              </w:rPr>
              <w:t xml:space="preserve"> (</w:t>
            </w:r>
            <w:proofErr w:type="spellStart"/>
            <w:r w:rsidRPr="00E66552">
              <w:rPr>
                <w:bCs/>
              </w:rPr>
              <w:t>associate</w:t>
            </w:r>
            <w:proofErr w:type="spellEnd"/>
            <w:r w:rsidRPr="00E66552">
              <w:rPr>
                <w:bCs/>
              </w:rPr>
              <w:t xml:space="preserve"> </w:t>
            </w:r>
            <w:proofErr w:type="spellStart"/>
            <w:r w:rsidRPr="00E66552">
              <w:rPr>
                <w:bCs/>
              </w:rPr>
              <w:t>professor</w:t>
            </w:r>
            <w:proofErr w:type="spellEnd"/>
            <w:r w:rsidRPr="00E66552">
              <w:rPr>
                <w:bCs/>
              </w:rPr>
              <w:t>).</w:t>
            </w:r>
          </w:p>
          <w:p w14:paraId="301DF22F" w14:textId="4F5E211C" w:rsidR="00E66552" w:rsidRPr="00E66552" w:rsidRDefault="00E66552" w:rsidP="00E66552">
            <w:pPr>
              <w:rPr>
                <w:bCs/>
              </w:rPr>
            </w:pPr>
          </w:p>
          <w:p w14:paraId="07E0C0FB" w14:textId="77777777" w:rsidR="00E66552" w:rsidRPr="00E66552" w:rsidRDefault="00E66552" w:rsidP="00E66552">
            <w:pPr>
              <w:rPr>
                <w:bCs/>
              </w:rPr>
            </w:pPr>
            <w:r w:rsidRPr="00E66552">
              <w:rPr>
                <w:bCs/>
              </w:rPr>
              <w:t xml:space="preserve">Meno a priezvisko: Ing. Barbora </w:t>
            </w:r>
            <w:proofErr w:type="spellStart"/>
            <w:r w:rsidRPr="00E66552">
              <w:rPr>
                <w:bCs/>
              </w:rPr>
              <w:t>Czippelová</w:t>
            </w:r>
            <w:proofErr w:type="spellEnd"/>
            <w:r w:rsidRPr="00E66552">
              <w:rPr>
                <w:bCs/>
              </w:rPr>
              <w:t>, PhD.</w:t>
            </w:r>
          </w:p>
          <w:p w14:paraId="545810BC" w14:textId="77777777" w:rsidR="00E66552" w:rsidRPr="00E66552" w:rsidRDefault="00E66552" w:rsidP="00E66552">
            <w:pPr>
              <w:rPr>
                <w:bCs/>
              </w:rPr>
            </w:pPr>
            <w:r w:rsidRPr="00E66552">
              <w:rPr>
                <w:bCs/>
              </w:rPr>
              <w:t>Odborný profil (podľa uváženia): výskum v oblasti hodnotenia variability srdcového rytmu.</w:t>
            </w:r>
          </w:p>
          <w:p w14:paraId="5186D4F0" w14:textId="77777777" w:rsidR="00E66552" w:rsidRPr="00E66552" w:rsidRDefault="00E66552" w:rsidP="00E66552">
            <w:pPr>
              <w:rPr>
                <w:bCs/>
              </w:rPr>
            </w:pPr>
            <w:r w:rsidRPr="00E66552">
              <w:rPr>
                <w:bCs/>
              </w:rPr>
              <w:t xml:space="preserve">Názov spoločnosti (pracovná pozícia): </w:t>
            </w:r>
            <w:proofErr w:type="spellStart"/>
            <w:r w:rsidRPr="00E66552">
              <w:rPr>
                <w:bCs/>
              </w:rPr>
              <w:t>BioMed</w:t>
            </w:r>
            <w:proofErr w:type="spellEnd"/>
            <w:r w:rsidRPr="00E66552">
              <w:rPr>
                <w:bCs/>
              </w:rPr>
              <w:t xml:space="preserve"> Martin - Martinské centrum pre biomedicínu pri </w:t>
            </w:r>
            <w:proofErr w:type="spellStart"/>
            <w:r w:rsidRPr="00E66552">
              <w:rPr>
                <w:bCs/>
              </w:rPr>
              <w:t>Jesseniovej</w:t>
            </w:r>
            <w:proofErr w:type="spellEnd"/>
            <w:r w:rsidRPr="00E66552">
              <w:rPr>
                <w:bCs/>
              </w:rPr>
              <w:t xml:space="preserve"> lekárskej fakulte v Martine Univerzity Komenského v Bratislave (vedecko-výskumný pracovník). </w:t>
            </w:r>
          </w:p>
          <w:p w14:paraId="3CA3D075" w14:textId="6928FC6C" w:rsidR="00E66552" w:rsidRPr="00E66552" w:rsidRDefault="00E66552" w:rsidP="00E66552">
            <w:pPr>
              <w:rPr>
                <w:bCs/>
              </w:rPr>
            </w:pPr>
          </w:p>
          <w:p w14:paraId="7380E71A" w14:textId="77777777" w:rsidR="00E66552" w:rsidRPr="00E66552" w:rsidRDefault="00E66552" w:rsidP="00E66552">
            <w:pPr>
              <w:rPr>
                <w:bCs/>
              </w:rPr>
            </w:pPr>
            <w:r w:rsidRPr="00E66552">
              <w:rPr>
                <w:bCs/>
              </w:rPr>
              <w:t>Meno a priezvisko: Ing. Simona Sadloňová</w:t>
            </w:r>
          </w:p>
          <w:p w14:paraId="332EBF0A" w14:textId="77777777" w:rsidR="00E66552" w:rsidRPr="00E66552" w:rsidRDefault="00E66552" w:rsidP="00E66552">
            <w:pPr>
              <w:rPr>
                <w:bCs/>
              </w:rPr>
            </w:pPr>
            <w:r w:rsidRPr="00E66552">
              <w:rPr>
                <w:bCs/>
              </w:rPr>
              <w:t xml:space="preserve">Odborný profil (podľa uváženia): riadenie projektov zameraných na </w:t>
            </w:r>
            <w:proofErr w:type="spellStart"/>
            <w:r w:rsidRPr="00E66552">
              <w:rPr>
                <w:bCs/>
              </w:rPr>
              <w:t>health</w:t>
            </w:r>
            <w:proofErr w:type="spellEnd"/>
            <w:r w:rsidRPr="00E66552">
              <w:rPr>
                <w:bCs/>
              </w:rPr>
              <w:t xml:space="preserve"> </w:t>
            </w:r>
            <w:proofErr w:type="spellStart"/>
            <w:r w:rsidRPr="00E66552">
              <w:rPr>
                <w:bCs/>
              </w:rPr>
              <w:t>care</w:t>
            </w:r>
            <w:proofErr w:type="spellEnd"/>
            <w:r w:rsidRPr="00E66552">
              <w:rPr>
                <w:bCs/>
              </w:rPr>
              <w:t>.</w:t>
            </w:r>
          </w:p>
          <w:p w14:paraId="6E4F51BE" w14:textId="64689F7D" w:rsidR="00556FBD" w:rsidRPr="00E66552" w:rsidRDefault="00E66552" w:rsidP="002D4762">
            <w:pPr>
              <w:rPr>
                <w:bCs/>
              </w:rPr>
            </w:pPr>
            <w:r w:rsidRPr="00E66552">
              <w:rPr>
                <w:bCs/>
              </w:rPr>
              <w:t xml:space="preserve">Názov spoločností (pracovná pozícia): Siemens </w:t>
            </w:r>
            <w:proofErr w:type="spellStart"/>
            <w:r w:rsidRPr="00E66552">
              <w:rPr>
                <w:bCs/>
              </w:rPr>
              <w:t>Healthineers</w:t>
            </w:r>
            <w:proofErr w:type="spellEnd"/>
            <w:r w:rsidRPr="00E66552">
              <w:rPr>
                <w:bCs/>
              </w:rPr>
              <w:t>, Žilina (</w:t>
            </w:r>
            <w:proofErr w:type="spellStart"/>
            <w:r w:rsidRPr="00E66552">
              <w:rPr>
                <w:bCs/>
              </w:rPr>
              <w:t>product</w:t>
            </w:r>
            <w:proofErr w:type="spellEnd"/>
            <w:r w:rsidRPr="00E66552">
              <w:rPr>
                <w:bCs/>
              </w:rPr>
              <w:t xml:space="preserve"> </w:t>
            </w:r>
            <w:proofErr w:type="spellStart"/>
            <w:r w:rsidRPr="00E66552">
              <w:rPr>
                <w:bCs/>
              </w:rPr>
              <w:t>owner</w:t>
            </w:r>
            <w:proofErr w:type="spellEnd"/>
            <w:r w:rsidRPr="00E66552">
              <w:rPr>
                <w:bCs/>
              </w:rPr>
              <w:t>).</w:t>
            </w:r>
          </w:p>
        </w:tc>
      </w:tr>
      <w:tr w:rsidR="00556FBD" w14:paraId="112E97B7" w14:textId="77777777" w:rsidTr="002D4762">
        <w:trPr>
          <w:gridAfter w:val="1"/>
          <w:wAfter w:w="7" w:type="dxa"/>
        </w:trPr>
        <w:tc>
          <w:tcPr>
            <w:tcW w:w="567" w:type="dxa"/>
            <w:shd w:val="clear" w:color="auto" w:fill="F2F2F2" w:themeFill="background1" w:themeFillShade="F2"/>
            <w:vAlign w:val="center"/>
          </w:tcPr>
          <w:p w14:paraId="36DA82BD" w14:textId="77777777" w:rsidR="00556FBD" w:rsidRPr="00F333F4" w:rsidRDefault="00556FBD" w:rsidP="002D4762">
            <w:pPr>
              <w:autoSpaceDE w:val="0"/>
              <w:autoSpaceDN w:val="0"/>
              <w:adjustRightInd w:val="0"/>
              <w:jc w:val="center"/>
              <w:rPr>
                <w:rFonts w:cstheme="minorHAnsi"/>
              </w:rPr>
            </w:pPr>
            <w:r w:rsidRPr="00F333F4">
              <w:rPr>
                <w:rFonts w:cstheme="minorHAnsi"/>
              </w:rPr>
              <w:t>c</w:t>
            </w:r>
          </w:p>
        </w:tc>
        <w:tc>
          <w:tcPr>
            <w:tcW w:w="4112" w:type="dxa"/>
            <w:shd w:val="clear" w:color="auto" w:fill="F2F2F2" w:themeFill="background1" w:themeFillShade="F2"/>
          </w:tcPr>
          <w:p w14:paraId="77D6588F" w14:textId="77777777" w:rsidR="00556FBD" w:rsidRPr="00186C41" w:rsidRDefault="00556FBD" w:rsidP="002D4762">
            <w:pPr>
              <w:autoSpaceDE w:val="0"/>
              <w:autoSpaceDN w:val="0"/>
              <w:adjustRightInd w:val="0"/>
              <w:rPr>
                <w:rFonts w:cstheme="minorHAnsi"/>
                <w:b/>
                <w:bCs/>
                <w:color w:val="000000"/>
              </w:rPr>
            </w:pPr>
            <w:r w:rsidRPr="00186C41">
              <w:rPr>
                <w:rFonts w:cstheme="minorHAnsi"/>
                <w:b/>
                <w:bCs/>
                <w:color w:val="000000"/>
              </w:rPr>
              <w:t xml:space="preserve">Hodnotenie kvality študijného programu zamestnávateľmi </w:t>
            </w:r>
          </w:p>
        </w:tc>
        <w:tc>
          <w:tcPr>
            <w:tcW w:w="6095" w:type="dxa"/>
          </w:tcPr>
          <w:p w14:paraId="6528A597" w14:textId="77777777" w:rsidR="00B87ABF" w:rsidRPr="00B87ABF" w:rsidRDefault="00B87ABF" w:rsidP="00B87ABF">
            <w:pPr>
              <w:rPr>
                <w:bCs/>
              </w:rPr>
            </w:pPr>
            <w:r w:rsidRPr="00B87ABF">
              <w:rPr>
                <w:bCs/>
              </w:rPr>
              <w:t>Biomedicínske inžinierstvo je pomerne mladý študijný program, ktorý bol na Žilinskej univerzite v Žiline prvýkrát úspešne akreditovaný v roku 2000. S postupujúcim časom nachádzal tento jedinečný študijný program na Slovensku svoje pevné miesto a zvlášť v uplynulých rokoch narastá povedomie a záujem praxe o absolventov práve tohto študijného programu. Z dlhodobého hľadiska je zamestnávateľmi pozitívne vnímaná schopnosť absolventov kreatívne aplikovať teoretické znalosti a praktické zručnosti na riešenie konkrétnych technických problémov a výziev v oblasti biomedicínskeho inžinierstva. Akcentovaná je unikátnosť predkladaného študijného programu so zameraním na prístrojovú techniku v humánnej medicíne. Dôkazom pravdivosti týchto tvrdení je ochota zástupcov praxe užšie spolupracovať s katedrou a vstupovať do vzdelávacieho procesu rôznymi formami, od odborných prednášok, workshopov až po zadania záverečných prác. Súčasťou prípravy predkladaného študijného programu bola zisťovaná spätná väzba na kvalitu absolventov aktuálneho študijného programu od partnerov z praxe (dôkaz na mieste). Cieľom bolo upraviť daný študijný program aj na základe názoru zamestnávateľov. Získané spätné väzby tvorili veľmi cenný vstup pri úprave učebných plánov vzhľadom na očakávané vedomosti a zručnosti. V súvislosti s harmonizáciou podľa vnútorného systému kvality UNIZA sa pristupuje k získavaniu spätnej väzby od partnerov z praxe, ktorí hodnotia nasledujúce črty absolventov (s hodnotením na stupnici od 1 (najhoršie) po 5 (najlepšie)):</w:t>
            </w:r>
          </w:p>
          <w:p w14:paraId="63656B9E" w14:textId="77777777" w:rsidR="00B87ABF" w:rsidRPr="00B87ABF" w:rsidRDefault="00B87ABF" w:rsidP="00B87ABF">
            <w:pPr>
              <w:numPr>
                <w:ilvl w:val="0"/>
                <w:numId w:val="52"/>
              </w:numPr>
              <w:rPr>
                <w:bCs/>
              </w:rPr>
            </w:pPr>
            <w:r w:rsidRPr="00B87ABF">
              <w:rPr>
                <w:bCs/>
              </w:rPr>
              <w:lastRenderedPageBreak/>
              <w:t>či preukazuje absolvent vedomosti a porozumenie vyštudovanému odboru a vie ich originálnym spôsobom použiť pri rozvoji a/alebo uplatnení nových konceptov (napr. výskumu) vo firme;</w:t>
            </w:r>
          </w:p>
          <w:p w14:paraId="44DE7D77" w14:textId="77777777" w:rsidR="00B87ABF" w:rsidRPr="00B87ABF" w:rsidRDefault="00B87ABF" w:rsidP="00B87ABF">
            <w:pPr>
              <w:numPr>
                <w:ilvl w:val="0"/>
                <w:numId w:val="52"/>
              </w:numPr>
              <w:rPr>
                <w:bCs/>
              </w:rPr>
            </w:pPr>
            <w:r w:rsidRPr="00B87ABF">
              <w:rPr>
                <w:bCs/>
              </w:rPr>
              <w:t>či vie absolvent tvorivo riešiť problémy v nových alebo neznámych prostrediach a v širších kontextoch;</w:t>
            </w:r>
          </w:p>
          <w:p w14:paraId="26801BBE" w14:textId="77777777" w:rsidR="00B87ABF" w:rsidRPr="00B87ABF" w:rsidRDefault="00B87ABF" w:rsidP="00B87ABF">
            <w:pPr>
              <w:numPr>
                <w:ilvl w:val="0"/>
                <w:numId w:val="52"/>
              </w:numPr>
              <w:rPr>
                <w:bCs/>
              </w:rPr>
            </w:pPr>
            <w:r w:rsidRPr="00B87ABF">
              <w:rPr>
                <w:bCs/>
              </w:rPr>
              <w:t>či má absolvent schopnosť integrovať vedomosti a zodpovedne (aj eticky) rozhodovať aj v rozsiahlych, zložitých a nejasných situáciách;</w:t>
            </w:r>
          </w:p>
          <w:p w14:paraId="1BB515E0" w14:textId="77777777" w:rsidR="00B87ABF" w:rsidRPr="00B87ABF" w:rsidRDefault="00B87ABF" w:rsidP="00B87ABF">
            <w:pPr>
              <w:numPr>
                <w:ilvl w:val="0"/>
                <w:numId w:val="52"/>
              </w:numPr>
              <w:rPr>
                <w:bCs/>
              </w:rPr>
            </w:pPr>
            <w:r w:rsidRPr="00B87ABF">
              <w:rPr>
                <w:bCs/>
              </w:rPr>
              <w:t>či vie absolvent jasne a jednoznačne komunikovať závery, ich poznatky a zdôvodnenia odbornej aj laickej verejnosti;</w:t>
            </w:r>
          </w:p>
          <w:p w14:paraId="0D1501A7" w14:textId="77777777" w:rsidR="00B87ABF" w:rsidRPr="00B87ABF" w:rsidRDefault="00B87ABF" w:rsidP="00B87ABF">
            <w:pPr>
              <w:numPr>
                <w:ilvl w:val="0"/>
                <w:numId w:val="52"/>
              </w:numPr>
              <w:rPr>
                <w:bCs/>
              </w:rPr>
            </w:pPr>
            <w:r w:rsidRPr="00B87ABF">
              <w:rPr>
                <w:bCs/>
              </w:rPr>
              <w:t>či má absolvent rozvinuté vzdelávacie zručnosti, vrátane samostatnosti a autonómnosti učenia sa; a</w:t>
            </w:r>
          </w:p>
          <w:p w14:paraId="79ED1DE2" w14:textId="77777777" w:rsidR="00B87ABF" w:rsidRPr="00B87ABF" w:rsidRDefault="00B87ABF" w:rsidP="00B87ABF">
            <w:pPr>
              <w:numPr>
                <w:ilvl w:val="0"/>
                <w:numId w:val="52"/>
              </w:numPr>
              <w:rPr>
                <w:bCs/>
              </w:rPr>
            </w:pPr>
            <w:r w:rsidRPr="00B87ABF">
              <w:rPr>
                <w:bCs/>
              </w:rPr>
              <w:t>či absolvent má schopnosť používať niektorý svetový jazyk.</w:t>
            </w:r>
          </w:p>
          <w:p w14:paraId="18A06C7A" w14:textId="77777777" w:rsidR="00B87ABF" w:rsidRPr="00B87ABF" w:rsidRDefault="00B87ABF" w:rsidP="00B87ABF">
            <w:pPr>
              <w:rPr>
                <w:bCs/>
              </w:rPr>
            </w:pPr>
            <w:r w:rsidRPr="00B87ABF">
              <w:rPr>
                <w:bCs/>
              </w:rPr>
              <w:t>Aby bolo možné posúdiť aj váhu získaných tvrdení, sleduje sa aj približný počet absolventov vo firme (1-5,  6-10, nad 10). </w:t>
            </w:r>
          </w:p>
          <w:p w14:paraId="5D6E4415" w14:textId="77777777" w:rsidR="00B87ABF" w:rsidRPr="00B87ABF" w:rsidRDefault="00B87ABF" w:rsidP="00B87ABF">
            <w:pPr>
              <w:rPr>
                <w:bCs/>
              </w:rPr>
            </w:pPr>
            <w:r w:rsidRPr="00B87ABF">
              <w:rPr>
                <w:bCs/>
              </w:rPr>
              <w:t>Posledný realizovaný prieskum - marec 2021 (dôkaz na mieste):</w:t>
            </w:r>
          </w:p>
          <w:p w14:paraId="6A36C992" w14:textId="77777777" w:rsidR="00B87ABF" w:rsidRPr="00B87ABF" w:rsidRDefault="00B87ABF" w:rsidP="00B87ABF">
            <w:pPr>
              <w:numPr>
                <w:ilvl w:val="0"/>
                <w:numId w:val="53"/>
              </w:numPr>
              <w:rPr>
                <w:bCs/>
              </w:rPr>
            </w:pPr>
            <w:r w:rsidRPr="00B87ABF">
              <w:rPr>
                <w:bCs/>
              </w:rPr>
              <w:t>Fakultná nemocnica s poliklinikou, Žilina;</w:t>
            </w:r>
          </w:p>
          <w:p w14:paraId="52DFCE1D" w14:textId="77777777" w:rsidR="00B87ABF" w:rsidRPr="00B87ABF" w:rsidRDefault="00B87ABF" w:rsidP="00B87ABF">
            <w:pPr>
              <w:numPr>
                <w:ilvl w:val="0"/>
                <w:numId w:val="53"/>
              </w:numPr>
              <w:rPr>
                <w:bCs/>
              </w:rPr>
            </w:pPr>
            <w:proofErr w:type="spellStart"/>
            <w:r w:rsidRPr="00B87ABF">
              <w:rPr>
                <w:bCs/>
              </w:rPr>
              <w:t>Neuris</w:t>
            </w:r>
            <w:proofErr w:type="spellEnd"/>
            <w:r w:rsidRPr="00B87ABF">
              <w:rPr>
                <w:bCs/>
              </w:rPr>
              <w:t xml:space="preserve">, </w:t>
            </w:r>
            <w:proofErr w:type="spellStart"/>
            <w:r w:rsidRPr="00B87ABF">
              <w:rPr>
                <w:bCs/>
              </w:rPr>
              <w:t>s.r.o</w:t>
            </w:r>
            <w:proofErr w:type="spellEnd"/>
            <w:r w:rsidRPr="00B87ABF">
              <w:rPr>
                <w:bCs/>
              </w:rPr>
              <w:t>.;</w:t>
            </w:r>
          </w:p>
          <w:p w14:paraId="6EF313D6" w14:textId="77777777" w:rsidR="00B87ABF" w:rsidRPr="00B87ABF" w:rsidRDefault="00B87ABF" w:rsidP="00B87ABF">
            <w:pPr>
              <w:numPr>
                <w:ilvl w:val="0"/>
                <w:numId w:val="53"/>
              </w:numPr>
              <w:rPr>
                <w:bCs/>
              </w:rPr>
            </w:pPr>
            <w:r w:rsidRPr="00B87ABF">
              <w:rPr>
                <w:bCs/>
              </w:rPr>
              <w:t xml:space="preserve">Operatíva, medicínska spoločnosť, </w:t>
            </w:r>
            <w:proofErr w:type="spellStart"/>
            <w:r w:rsidRPr="00B87ABF">
              <w:rPr>
                <w:bCs/>
              </w:rPr>
              <w:t>s.r.o</w:t>
            </w:r>
            <w:proofErr w:type="spellEnd"/>
            <w:r w:rsidRPr="00B87ABF">
              <w:rPr>
                <w:bCs/>
              </w:rPr>
              <w:t>.</w:t>
            </w:r>
          </w:p>
          <w:p w14:paraId="7E4CE8C2" w14:textId="77777777" w:rsidR="00B87ABF" w:rsidRPr="00B87ABF" w:rsidRDefault="00B87ABF" w:rsidP="00B87ABF">
            <w:pPr>
              <w:numPr>
                <w:ilvl w:val="0"/>
                <w:numId w:val="53"/>
              </w:numPr>
              <w:rPr>
                <w:bCs/>
              </w:rPr>
            </w:pPr>
            <w:proofErr w:type="spellStart"/>
            <w:r w:rsidRPr="00B87ABF">
              <w:rPr>
                <w:bCs/>
              </w:rPr>
              <w:t>Valicare</w:t>
            </w:r>
            <w:proofErr w:type="spellEnd"/>
            <w:r w:rsidRPr="00B87ABF">
              <w:rPr>
                <w:bCs/>
              </w:rPr>
              <w:t xml:space="preserve">, </w:t>
            </w:r>
            <w:proofErr w:type="spellStart"/>
            <w:r w:rsidRPr="00B87ABF">
              <w:rPr>
                <w:bCs/>
              </w:rPr>
              <w:t>s.r.o</w:t>
            </w:r>
            <w:proofErr w:type="spellEnd"/>
            <w:r w:rsidRPr="00B87ABF">
              <w:rPr>
                <w:bCs/>
              </w:rPr>
              <w:t>.</w:t>
            </w:r>
          </w:p>
          <w:p w14:paraId="678A4998" w14:textId="77777777" w:rsidR="00B87ABF" w:rsidRPr="00B87ABF" w:rsidRDefault="00B87ABF" w:rsidP="00B87ABF">
            <w:pPr>
              <w:rPr>
                <w:bCs/>
              </w:rPr>
            </w:pPr>
            <w:r w:rsidRPr="00B87ABF">
              <w:rPr>
                <w:bCs/>
              </w:rPr>
              <w:t>Z dotazníkového prieskumu vyplynuli nasledujúce závery:</w:t>
            </w:r>
          </w:p>
          <w:p w14:paraId="3F363472" w14:textId="77777777" w:rsidR="00B87ABF" w:rsidRPr="00B87ABF" w:rsidRDefault="00B87ABF" w:rsidP="00B87ABF">
            <w:pPr>
              <w:numPr>
                <w:ilvl w:val="0"/>
                <w:numId w:val="54"/>
              </w:numPr>
              <w:rPr>
                <w:bCs/>
              </w:rPr>
            </w:pPr>
            <w:r w:rsidRPr="00B87ABF">
              <w:rPr>
                <w:bCs/>
              </w:rPr>
              <w:t>zaradiť do študijných plánov viac predmetov zameraných na rozvoj praktických zručností;</w:t>
            </w:r>
          </w:p>
          <w:p w14:paraId="1D86C64B" w14:textId="77777777" w:rsidR="00B87ABF" w:rsidRPr="00B87ABF" w:rsidRDefault="00B87ABF" w:rsidP="00B87ABF">
            <w:pPr>
              <w:numPr>
                <w:ilvl w:val="0"/>
                <w:numId w:val="54"/>
              </w:numPr>
              <w:rPr>
                <w:bCs/>
              </w:rPr>
            </w:pPr>
            <w:r w:rsidRPr="00B87ABF">
              <w:rPr>
                <w:bCs/>
              </w:rPr>
              <w:t>rozšíriť rozsah predmetov medicínskeho základu.</w:t>
            </w:r>
          </w:p>
          <w:p w14:paraId="75106639" w14:textId="0B8C176E" w:rsidR="00556FBD" w:rsidRPr="00B87ABF" w:rsidRDefault="00B87ABF" w:rsidP="002D4762">
            <w:pPr>
              <w:rPr>
                <w:bCs/>
              </w:rPr>
            </w:pPr>
            <w:r w:rsidRPr="002D367C">
              <w:rPr>
                <w:bCs/>
              </w:rPr>
              <w:t>Tieto závery boli implementované do úprav študijného programu</w:t>
            </w:r>
            <w:r w:rsidR="00E11C37" w:rsidRPr="002D367C">
              <w:rPr>
                <w:bCs/>
              </w:rPr>
              <w:t xml:space="preserve"> v rámci harmonizácie v roku 2022</w:t>
            </w:r>
            <w:r w:rsidRPr="002D367C">
              <w:rPr>
                <w:bCs/>
              </w:rPr>
              <w:t>.</w:t>
            </w:r>
          </w:p>
        </w:tc>
      </w:tr>
    </w:tbl>
    <w:p w14:paraId="437EF676" w14:textId="77777777" w:rsidR="00556FBD" w:rsidRDefault="00556FBD" w:rsidP="00556FBD">
      <w:pPr>
        <w:rPr>
          <w:rFonts w:cstheme="minorHAnsi"/>
          <w:sz w:val="16"/>
          <w:szCs w:val="16"/>
        </w:rPr>
      </w:pPr>
    </w:p>
    <w:tbl>
      <w:tblPr>
        <w:tblStyle w:val="TableGrid"/>
        <w:tblW w:w="10781" w:type="dxa"/>
        <w:tblInd w:w="-714" w:type="dxa"/>
        <w:tblLayout w:type="fixed"/>
        <w:tblLook w:val="04A0" w:firstRow="1" w:lastRow="0" w:firstColumn="1" w:lastColumn="0" w:noHBand="0" w:noVBand="1"/>
      </w:tblPr>
      <w:tblGrid>
        <w:gridCol w:w="679"/>
        <w:gridCol w:w="5554"/>
        <w:gridCol w:w="907"/>
        <w:gridCol w:w="909"/>
        <w:gridCol w:w="908"/>
        <w:gridCol w:w="909"/>
        <w:gridCol w:w="908"/>
        <w:gridCol w:w="7"/>
      </w:tblGrid>
      <w:tr w:rsidR="00556FBD" w:rsidRPr="00A82E4F" w14:paraId="69C3BE4B" w14:textId="77777777" w:rsidTr="0016321F">
        <w:trPr>
          <w:trHeight w:val="342"/>
        </w:trPr>
        <w:tc>
          <w:tcPr>
            <w:tcW w:w="679" w:type="dxa"/>
            <w:shd w:val="clear" w:color="auto" w:fill="2E74B5" w:themeFill="accent1" w:themeFillShade="BF"/>
          </w:tcPr>
          <w:p w14:paraId="78C1E26F"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t>4.</w:t>
            </w:r>
          </w:p>
        </w:tc>
        <w:tc>
          <w:tcPr>
            <w:tcW w:w="10102" w:type="dxa"/>
            <w:gridSpan w:val="7"/>
            <w:shd w:val="clear" w:color="auto" w:fill="2E74B5" w:themeFill="accent1" w:themeFillShade="BF"/>
            <w:vAlign w:val="center"/>
          </w:tcPr>
          <w:p w14:paraId="4118A6CC"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Štruktúra a obsah študijného programu</w:t>
            </w:r>
            <w:r w:rsidRPr="00A82E4F">
              <w:rPr>
                <w:rStyle w:val="FootnoteReference"/>
                <w:rFonts w:cstheme="minorHAnsi"/>
                <w:b/>
                <w:bCs/>
                <w:color w:val="FFFFFF" w:themeColor="background1"/>
              </w:rPr>
              <w:footnoteReference w:id="2"/>
            </w:r>
            <w:r w:rsidRPr="00A82E4F">
              <w:rPr>
                <w:rFonts w:cstheme="minorHAnsi"/>
                <w:b/>
                <w:bCs/>
                <w:color w:val="FFFFFF" w:themeColor="background1"/>
              </w:rPr>
              <w:t xml:space="preserve"> </w:t>
            </w:r>
          </w:p>
        </w:tc>
      </w:tr>
      <w:tr w:rsidR="00556FBD" w14:paraId="36D8E11C" w14:textId="77777777" w:rsidTr="0016321F">
        <w:trPr>
          <w:trHeight w:val="527"/>
        </w:trPr>
        <w:tc>
          <w:tcPr>
            <w:tcW w:w="679" w:type="dxa"/>
            <w:vMerge w:val="restart"/>
            <w:shd w:val="clear" w:color="auto" w:fill="F2F2F2" w:themeFill="background1" w:themeFillShade="F2"/>
            <w:vAlign w:val="center"/>
          </w:tcPr>
          <w:p w14:paraId="15682974" w14:textId="77777777" w:rsidR="00556FBD" w:rsidRPr="00A82E4F" w:rsidRDefault="00556FBD" w:rsidP="002D4762">
            <w:pPr>
              <w:spacing w:line="216" w:lineRule="auto"/>
              <w:jc w:val="center"/>
              <w:rPr>
                <w:rFonts w:cstheme="minorHAnsi"/>
                <w:bCs/>
                <w:iCs/>
              </w:rPr>
            </w:pPr>
            <w:r w:rsidRPr="00A82E4F">
              <w:rPr>
                <w:rFonts w:cstheme="minorHAnsi"/>
                <w:bCs/>
                <w:iCs/>
              </w:rPr>
              <w:t>a</w:t>
            </w:r>
          </w:p>
        </w:tc>
        <w:tc>
          <w:tcPr>
            <w:tcW w:w="10102" w:type="dxa"/>
            <w:gridSpan w:val="7"/>
            <w:shd w:val="clear" w:color="auto" w:fill="F2F2F2" w:themeFill="background1" w:themeFillShade="F2"/>
            <w:vAlign w:val="center"/>
          </w:tcPr>
          <w:p w14:paraId="580AF153" w14:textId="77777777" w:rsidR="00556FBD" w:rsidRPr="00FF736C" w:rsidRDefault="00556FBD" w:rsidP="002D4762">
            <w:pPr>
              <w:spacing w:line="216" w:lineRule="auto"/>
              <w:jc w:val="both"/>
              <w:rPr>
                <w:rFonts w:cstheme="minorHAnsi"/>
                <w:b/>
                <w:bCs/>
              </w:rPr>
            </w:pPr>
            <w:r w:rsidRPr="00FF736C">
              <w:rPr>
                <w:rFonts w:cstheme="minorHAnsi"/>
                <w:b/>
                <w:bCs/>
              </w:rPr>
              <w:t>Pravidlá na utváranie študijných plánov v študijnom programe</w:t>
            </w:r>
          </w:p>
        </w:tc>
      </w:tr>
      <w:tr w:rsidR="00556FBD" w14:paraId="28F829F0" w14:textId="77777777" w:rsidTr="0016321F">
        <w:trPr>
          <w:trHeight w:val="1278"/>
        </w:trPr>
        <w:tc>
          <w:tcPr>
            <w:tcW w:w="679" w:type="dxa"/>
            <w:vMerge/>
            <w:shd w:val="clear" w:color="auto" w:fill="F2F2F2" w:themeFill="background1" w:themeFillShade="F2"/>
            <w:vAlign w:val="center"/>
          </w:tcPr>
          <w:p w14:paraId="3940AE7D" w14:textId="77777777" w:rsidR="00556FBD" w:rsidRPr="00A82E4F" w:rsidRDefault="00556FBD" w:rsidP="002D4762">
            <w:pPr>
              <w:spacing w:line="216" w:lineRule="auto"/>
              <w:jc w:val="center"/>
              <w:rPr>
                <w:rFonts w:cstheme="minorHAnsi"/>
                <w:bCs/>
                <w:iCs/>
              </w:rPr>
            </w:pPr>
          </w:p>
        </w:tc>
        <w:tc>
          <w:tcPr>
            <w:tcW w:w="10102" w:type="dxa"/>
            <w:gridSpan w:val="7"/>
            <w:shd w:val="clear" w:color="auto" w:fill="auto"/>
            <w:vAlign w:val="center"/>
          </w:tcPr>
          <w:p w14:paraId="06ACC573" w14:textId="77777777" w:rsidR="00DA450B" w:rsidRPr="00DA450B" w:rsidRDefault="00DA450B" w:rsidP="00DA450B">
            <w:pPr>
              <w:spacing w:line="216" w:lineRule="auto"/>
              <w:jc w:val="both"/>
              <w:rPr>
                <w:rFonts w:cstheme="minorHAnsi"/>
                <w:bCs/>
              </w:rPr>
            </w:pPr>
            <w:r w:rsidRPr="00DA450B">
              <w:rPr>
                <w:rFonts w:cstheme="minorHAnsi"/>
                <w:bCs/>
              </w:rPr>
              <w:t>Na úrovni univerzity, fakulty a programu riadenie procesov definuje procesy, postupy a štruktúry:</w:t>
            </w:r>
          </w:p>
          <w:p w14:paraId="2D1F8CEB" w14:textId="77777777" w:rsidR="00DA450B" w:rsidRPr="00DA450B" w:rsidRDefault="00DA450B" w:rsidP="00DA450B">
            <w:pPr>
              <w:spacing w:line="216" w:lineRule="auto"/>
              <w:jc w:val="both"/>
              <w:rPr>
                <w:rFonts w:cstheme="minorHAnsi"/>
                <w:bCs/>
              </w:rPr>
            </w:pPr>
            <w:r w:rsidRPr="00DA450B">
              <w:rPr>
                <w:rFonts w:cstheme="minorHAnsi"/>
                <w:b/>
                <w:bCs/>
              </w:rPr>
              <w:t>Smernica </w:t>
            </w:r>
            <w:hyperlink r:id="rId17" w:history="1">
              <w:r w:rsidRPr="00DA450B">
                <w:rPr>
                  <w:rStyle w:val="Hyperlink"/>
                  <w:rFonts w:cstheme="minorHAnsi"/>
                  <w:bCs/>
                </w:rPr>
                <w:t>č. 203 - Pravidlá pre tvorbu odporúčaných študijných plánov študijných programov UNIZA</w:t>
              </w:r>
            </w:hyperlink>
            <w:r w:rsidRPr="00DA450B">
              <w:rPr>
                <w:rFonts w:cstheme="minorHAnsi"/>
                <w:bCs/>
              </w:rPr>
              <w:t>,</w:t>
            </w:r>
          </w:p>
          <w:p w14:paraId="2E6DD96E" w14:textId="77777777" w:rsidR="00DA450B" w:rsidRPr="00DA450B" w:rsidRDefault="00DA450B" w:rsidP="00DA450B">
            <w:pPr>
              <w:spacing w:line="216" w:lineRule="auto"/>
              <w:jc w:val="both"/>
              <w:rPr>
                <w:rFonts w:cstheme="minorHAnsi"/>
                <w:bCs/>
              </w:rPr>
            </w:pPr>
            <w:r w:rsidRPr="00DA450B">
              <w:rPr>
                <w:rFonts w:cstheme="minorHAnsi"/>
                <w:bCs/>
              </w:rPr>
              <w:t>Tieto Pravidlá pre tvorbu študijných plánov študijných programov Žilinskej univerzity v Žiline (ďalej len „UNIZA“) určujú záväzné postupy pre tvorbu študijných plánov pri príprave návrhu žiadosti o akreditáciu študijného programu alebo úprave študijného programu. Študijný plán študenta určuje časovú a obsahovú postupnosť predmetov študijného programu a formy hodnotenia študijných výsledkov. V študijnom pláne sú stanovené a opísané pravidlá pre nadväznosť medzi jednotlivými predmetmi.</w:t>
            </w:r>
          </w:p>
          <w:p w14:paraId="473B246E" w14:textId="77777777" w:rsidR="00DA450B" w:rsidRPr="00DA450B" w:rsidRDefault="00DA450B" w:rsidP="00DA450B">
            <w:pPr>
              <w:spacing w:line="216" w:lineRule="auto"/>
              <w:jc w:val="both"/>
              <w:rPr>
                <w:rFonts w:cstheme="minorHAnsi"/>
                <w:bCs/>
              </w:rPr>
            </w:pPr>
            <w:r w:rsidRPr="00DA450B">
              <w:rPr>
                <w:rFonts w:cstheme="minorHAnsi"/>
                <w:b/>
                <w:bCs/>
              </w:rPr>
              <w:t>Smernica</w:t>
            </w:r>
            <w:r w:rsidRPr="00DA450B">
              <w:rPr>
                <w:rFonts w:cstheme="minorHAnsi"/>
                <w:bCs/>
              </w:rPr>
              <w:t> </w:t>
            </w:r>
            <w:hyperlink r:id="rId18" w:history="1">
              <w:r w:rsidRPr="00DA450B">
                <w:rPr>
                  <w:rStyle w:val="Hyperlink"/>
                  <w:rFonts w:cstheme="minorHAnsi"/>
                  <w:bCs/>
                </w:rPr>
                <w:t>č. 204 - Pravidlá pre vytváranie, úpravu, schvaľovanie a zrušenie študijných programov UNIZA/</w:t>
              </w:r>
              <w:proofErr w:type="spellStart"/>
              <w:r w:rsidRPr="00DA450B">
                <w:rPr>
                  <w:rStyle w:val="Hyperlink"/>
                  <w:rFonts w:cstheme="minorHAnsi"/>
                  <w:bCs/>
                </w:rPr>
                <w:t>span</w:t>
              </w:r>
              <w:proofErr w:type="spellEnd"/>
              <w:r w:rsidRPr="00DA450B">
                <w:rPr>
                  <w:rStyle w:val="Hyperlink"/>
                  <w:rFonts w:cstheme="minorHAnsi"/>
                  <w:bCs/>
                </w:rPr>
                <w:t>&gt;</w:t>
              </w:r>
            </w:hyperlink>
            <w:r w:rsidRPr="00DA450B">
              <w:rPr>
                <w:rFonts w:cstheme="minorHAnsi"/>
                <w:bCs/>
              </w:rPr>
              <w:t>,</w:t>
            </w:r>
          </w:p>
          <w:p w14:paraId="42F17723" w14:textId="77777777" w:rsidR="00DA450B" w:rsidRPr="00DA450B" w:rsidRDefault="00DA450B" w:rsidP="00DA450B">
            <w:pPr>
              <w:spacing w:line="216" w:lineRule="auto"/>
              <w:jc w:val="both"/>
              <w:rPr>
                <w:rFonts w:cstheme="minorHAnsi"/>
                <w:bCs/>
              </w:rPr>
            </w:pPr>
            <w:r w:rsidRPr="00DA450B">
              <w:rPr>
                <w:rFonts w:cstheme="minorHAnsi"/>
                <w:bCs/>
              </w:rPr>
              <w:t>Táto smernica bola vydaná v súlade s ustanoveniami § 15 ods.1 písm. b) zákona č.131/2002 Z. z. o vysokých školách a o zmene a doplnení niektorých zákonov v znení neskorších predpisov (ďalej len „zákon o VŠ“). Táto smernica stanovuje pravidlá pre vytváranie, úpravu, schvaľovanie, a zrušenie študijných programov na UNIZA a pri podávaní žiadosti o akreditáciu študijného programu, v ktorej UNIZA žiada o udelenie akreditácie Slovenskú akreditačnú agentúru pre vysoké školstvo (ďalej len „SAAVŠ“).</w:t>
            </w:r>
          </w:p>
          <w:p w14:paraId="44745820" w14:textId="77777777" w:rsidR="00DA450B" w:rsidRPr="00DA450B" w:rsidRDefault="00DA450B" w:rsidP="00DA450B">
            <w:pPr>
              <w:spacing w:line="216" w:lineRule="auto"/>
              <w:jc w:val="both"/>
              <w:rPr>
                <w:rFonts w:cstheme="minorHAnsi"/>
                <w:bCs/>
              </w:rPr>
            </w:pPr>
            <w:r w:rsidRPr="00DA450B">
              <w:rPr>
                <w:rFonts w:cstheme="minorHAnsi"/>
                <w:b/>
                <w:bCs/>
              </w:rPr>
              <w:t>Smernica</w:t>
            </w:r>
            <w:r w:rsidRPr="00DA450B">
              <w:rPr>
                <w:rFonts w:cstheme="minorHAnsi"/>
                <w:bCs/>
              </w:rPr>
              <w:t> </w:t>
            </w:r>
            <w:hyperlink r:id="rId19" w:history="1">
              <w:r w:rsidRPr="00DA450B">
                <w:rPr>
                  <w:rStyle w:val="Hyperlink"/>
                  <w:rFonts w:cstheme="minorHAnsi"/>
                  <w:bCs/>
                </w:rPr>
                <w:t>č. 205 - Pravidlá na priraďovanie učiteľov na zabezpečovanie študijných programov UNIZA</w:t>
              </w:r>
            </w:hyperlink>
            <w:r w:rsidRPr="00DA450B">
              <w:rPr>
                <w:rFonts w:cstheme="minorHAnsi"/>
                <w:bCs/>
              </w:rPr>
              <w:t>,</w:t>
            </w:r>
          </w:p>
          <w:p w14:paraId="3E65985F" w14:textId="77777777" w:rsidR="00DA450B" w:rsidRPr="00DA450B" w:rsidRDefault="00DA450B" w:rsidP="00DA450B">
            <w:pPr>
              <w:spacing w:line="216" w:lineRule="auto"/>
              <w:jc w:val="both"/>
              <w:rPr>
                <w:rFonts w:cstheme="minorHAnsi"/>
                <w:bCs/>
              </w:rPr>
            </w:pPr>
            <w:r w:rsidRPr="00DA450B">
              <w:rPr>
                <w:rFonts w:cstheme="minorHAnsi"/>
                <w:bCs/>
              </w:rPr>
              <w:t>Účelom vydania tohto vnútorného predpisu (smernice) je určenie pravidiel personálneho zabezpečenia študijných programov a zásad priraďovania učiteľov na zabezpečovanie študijných programov uskutočňovaných na Žilinskej univerzite v Žiline (ďalej len „UNIZA“). Vysokoškolský učiteľ môže pôsobiť na funkčnom mieste profesora, funkčnom mieste docenta, pracovnej pozícii odborného asistenta, asistenta alebo lektora.</w:t>
            </w:r>
          </w:p>
          <w:p w14:paraId="5A9338B2" w14:textId="77777777" w:rsidR="00DA450B" w:rsidRPr="00DA450B" w:rsidRDefault="00DA450B" w:rsidP="00DA450B">
            <w:pPr>
              <w:spacing w:line="216" w:lineRule="auto"/>
              <w:jc w:val="both"/>
              <w:rPr>
                <w:rFonts w:cstheme="minorHAnsi"/>
                <w:bCs/>
              </w:rPr>
            </w:pPr>
            <w:r w:rsidRPr="00DA450B">
              <w:rPr>
                <w:rFonts w:cstheme="minorHAnsi"/>
                <w:b/>
                <w:bCs/>
              </w:rPr>
              <w:lastRenderedPageBreak/>
              <w:t>Smernica</w:t>
            </w:r>
            <w:hyperlink r:id="rId20" w:history="1">
              <w:r w:rsidRPr="00DA450B">
                <w:rPr>
                  <w:rStyle w:val="Hyperlink"/>
                  <w:rFonts w:cstheme="minorHAnsi"/>
                  <w:bCs/>
                </w:rPr>
                <w:t> č. 212 - Pravidlá pre definovanie pracovnej záťaže tvorivých zamestnancov UNIZA</w:t>
              </w:r>
            </w:hyperlink>
            <w:r w:rsidRPr="00DA450B">
              <w:rPr>
                <w:rFonts w:cstheme="minorHAnsi"/>
                <w:bCs/>
              </w:rPr>
              <w:t>,</w:t>
            </w:r>
          </w:p>
          <w:p w14:paraId="5CF2E9BE" w14:textId="77777777" w:rsidR="00DA450B" w:rsidRPr="00DA450B" w:rsidRDefault="00DA450B" w:rsidP="00DA450B">
            <w:pPr>
              <w:spacing w:line="216" w:lineRule="auto"/>
              <w:jc w:val="both"/>
              <w:rPr>
                <w:rFonts w:cstheme="minorHAnsi"/>
                <w:bCs/>
              </w:rPr>
            </w:pPr>
            <w:r w:rsidRPr="00DA450B">
              <w:rPr>
                <w:rFonts w:cstheme="minorHAnsi"/>
                <w:bCs/>
              </w:rPr>
              <w:t xml:space="preserve">Pravidlá pre definovanie pracovnej záťaže tvorivých zamestnancov na Žilinskej univerzite v Žiline (ďalej „UNIZA“) sa opierajú o: a) platné štandardy Slovenskej akreditačnej agentúry pre vysoké školstvo (ďalej len „SAAV“) pre študijný program, b) zákon č. 131/2002 Z. z. o vysokých školách v znení neskorších predpisov, c) zákon č. 552/2003 </w:t>
            </w:r>
            <w:proofErr w:type="spellStart"/>
            <w:r w:rsidRPr="00DA450B">
              <w:rPr>
                <w:rFonts w:cstheme="minorHAnsi"/>
                <w:bCs/>
              </w:rPr>
              <w:t>Z.z</w:t>
            </w:r>
            <w:proofErr w:type="spellEnd"/>
            <w:r w:rsidRPr="00DA450B">
              <w:rPr>
                <w:rFonts w:cstheme="minorHAnsi"/>
                <w:bCs/>
              </w:rPr>
              <w:t>. o výkone práce vo verejnom záujme v znení neskorších predpisov, d) zákon č. 311/2001 Z. z. Zákonník práce v znení neskorších predpisov, e) Kolektívnu zmluvu.</w:t>
            </w:r>
          </w:p>
          <w:p w14:paraId="6DFDF922" w14:textId="77777777" w:rsidR="00DA450B" w:rsidRPr="00DA450B" w:rsidRDefault="00DA450B" w:rsidP="00DA450B">
            <w:pPr>
              <w:spacing w:line="216" w:lineRule="auto"/>
              <w:jc w:val="both"/>
              <w:rPr>
                <w:rFonts w:cstheme="minorHAnsi"/>
                <w:bCs/>
              </w:rPr>
            </w:pPr>
            <w:r w:rsidRPr="00DA450B">
              <w:rPr>
                <w:rFonts w:cstheme="minorHAnsi"/>
                <w:bCs/>
              </w:rPr>
              <w:t>Pravidlá pre definovanie pracovnej záťaže tvorivých zamestnancov musia umožňovať zamestnancovi vykonávať: a) pedagogickú činnosť, b) vedeckovýskumnú činnosť, c) rozvoj svojich odborných, jazykových, pedagogických a digitálnych zručností a prenositeľných spôsobilostí, d) ostatné činnosti pre zabezpečovanie už uvedených činností.</w:t>
            </w:r>
          </w:p>
          <w:p w14:paraId="434B88C2" w14:textId="77777777" w:rsidR="00DA450B" w:rsidRPr="00DA450B" w:rsidRDefault="00DA450B" w:rsidP="00DA450B">
            <w:pPr>
              <w:spacing w:line="216" w:lineRule="auto"/>
              <w:jc w:val="both"/>
              <w:rPr>
                <w:rFonts w:cstheme="minorHAnsi"/>
                <w:bCs/>
              </w:rPr>
            </w:pPr>
            <w:r w:rsidRPr="00DA450B">
              <w:rPr>
                <w:rFonts w:cstheme="minorHAnsi"/>
                <w:bCs/>
              </w:rPr>
              <w:t>Tvoriví zamestnanci UNIZA môžu byť: a) vysokoškolskí učitelia pôsobiaci vo funkcii profesor, hosťujúci profesor, mimoriadny profesor, mimoriadny docent, docent, odborný asistent, asistent, lektor, b) vedeckovýskumní pracovníci, c) pracovníci podľa písm. a) – b) tohto odseku pôsobiaci v pozícií rektora, prorektora, dekana, prodekana a vedúceho katedry, d) odborní zamestnanci, výskumní zamestnanci, koordinátori výskumu, vedúci divízie, riaditelia.</w:t>
            </w:r>
          </w:p>
          <w:p w14:paraId="43CA5A9C" w14:textId="77777777" w:rsidR="00DA450B" w:rsidRPr="00DA450B" w:rsidRDefault="00DA450B" w:rsidP="00DA450B">
            <w:pPr>
              <w:spacing w:line="216" w:lineRule="auto"/>
              <w:jc w:val="both"/>
              <w:rPr>
                <w:rFonts w:cstheme="minorHAnsi"/>
                <w:bCs/>
              </w:rPr>
            </w:pPr>
            <w:r w:rsidRPr="00DA450B">
              <w:rPr>
                <w:rFonts w:cstheme="minorHAnsi"/>
                <w:b/>
                <w:bCs/>
              </w:rPr>
              <w:t>Smernica</w:t>
            </w:r>
            <w:hyperlink r:id="rId21" w:history="1">
              <w:r w:rsidRPr="00DA450B">
                <w:rPr>
                  <w:rStyle w:val="Hyperlink"/>
                  <w:rFonts w:cstheme="minorHAnsi"/>
                  <w:bCs/>
                </w:rPr>
                <w:t> č. 213 - Politiky na zabezpečovanie kvality na UNIZA</w:t>
              </w:r>
            </w:hyperlink>
            <w:r w:rsidRPr="00DA450B">
              <w:rPr>
                <w:rFonts w:cstheme="minorHAnsi"/>
                <w:bCs/>
              </w:rPr>
              <w:t>,</w:t>
            </w:r>
          </w:p>
          <w:p w14:paraId="4502EE3C" w14:textId="77777777" w:rsidR="00DA450B" w:rsidRPr="00DA450B" w:rsidRDefault="00DA450B" w:rsidP="00DA450B">
            <w:pPr>
              <w:spacing w:line="216" w:lineRule="auto"/>
              <w:jc w:val="both"/>
              <w:rPr>
                <w:rFonts w:cstheme="minorHAnsi"/>
                <w:bCs/>
              </w:rPr>
            </w:pPr>
            <w:r w:rsidRPr="00DA450B">
              <w:rPr>
                <w:rFonts w:cstheme="minorHAnsi"/>
                <w:bCs/>
              </w:rPr>
              <w:t xml:space="preserve">Žilinská univerzita v Žiline (ďalej len „UNIZA“) sa dlhodobo zameriava na vytvorenie, zavedenie a udržanie efektívne fungujúceho vnútorného systému zabezpečovania kvality vysokoškolského vzdelávania na UNIZA (ďalej len „VSK“) v súlade so zákonom č. 131/2002 </w:t>
            </w:r>
            <w:proofErr w:type="spellStart"/>
            <w:r w:rsidRPr="00DA450B">
              <w:rPr>
                <w:rFonts w:cstheme="minorHAnsi"/>
                <w:bCs/>
              </w:rPr>
              <w:t>Z.z</w:t>
            </w:r>
            <w:proofErr w:type="spellEnd"/>
            <w:r w:rsidRPr="00DA450B">
              <w:rPr>
                <w:rFonts w:cstheme="minorHAnsi"/>
                <w:bCs/>
              </w:rPr>
              <w:t xml:space="preserve">. o vysokých školách v znení neskorších predpisov, zákonom č. 269/2018 </w:t>
            </w:r>
            <w:proofErr w:type="spellStart"/>
            <w:r w:rsidRPr="00DA450B">
              <w:rPr>
                <w:rFonts w:cstheme="minorHAnsi"/>
                <w:bCs/>
              </w:rPr>
              <w:t>Z.z</w:t>
            </w:r>
            <w:proofErr w:type="spellEnd"/>
            <w:r w:rsidRPr="00DA450B">
              <w:rPr>
                <w:rFonts w:cstheme="minorHAnsi"/>
                <w:bCs/>
              </w:rPr>
              <w:t>. o zabezpečovaní kvality vysokoškolského vzdelávania a o zmene a doplnení zákona č. 343/2015 Z. z. o verejnom obstarávaní a o zmene a doplnení niektorých zákonov v znení neskorších predpisov, štandardmi Slovenskej akreditačnej agentúry pre vysoké školstvo (ďalej len „SAAVŠ“) a zámermi univerzity, kedy definuje „Politiky na zabezpečovanie kvality na Žilinskej univerzite v Žiline“ ako vnútorný predpis (smernicu) UNIZA (ďalej aj „politiky UNIZA“). Zmysel politík UNIZA je stanoviť zásady, ktoré sa na UNIZA uplatňujú prostredníctvom stratégií, cieľov, postupov, pravidiel a ukazovateľov. Uplatňovanie zásad je nastavené tak, aby bolo preskúmateľné, či sa v príslušných cieľoch, postupoch, pravidlách a ukazovateľoch UNIZA aplikovali správne.</w:t>
            </w:r>
          </w:p>
          <w:p w14:paraId="1C7A4C4A" w14:textId="77777777" w:rsidR="00DA450B" w:rsidRPr="00DA450B" w:rsidRDefault="00DA450B" w:rsidP="00DA450B">
            <w:pPr>
              <w:spacing w:line="216" w:lineRule="auto"/>
              <w:jc w:val="both"/>
              <w:rPr>
                <w:rFonts w:cstheme="minorHAnsi"/>
                <w:bCs/>
              </w:rPr>
            </w:pPr>
            <w:r w:rsidRPr="00DA450B">
              <w:rPr>
                <w:rFonts w:cstheme="minorHAnsi"/>
                <w:b/>
                <w:bCs/>
              </w:rPr>
              <w:t>Smernica</w:t>
            </w:r>
            <w:r w:rsidRPr="00DA450B">
              <w:rPr>
                <w:rFonts w:cstheme="minorHAnsi"/>
                <w:bCs/>
              </w:rPr>
              <w:t> </w:t>
            </w:r>
            <w:hyperlink r:id="rId22" w:history="1">
              <w:r w:rsidRPr="00DA450B">
                <w:rPr>
                  <w:rStyle w:val="Hyperlink"/>
                  <w:rFonts w:cstheme="minorHAnsi"/>
                  <w:bCs/>
                </w:rPr>
                <w:t>č. 214 - Štruktúry vnútorného systému zabezpečovania kvality</w:t>
              </w:r>
            </w:hyperlink>
            <w:r w:rsidRPr="00DA450B">
              <w:rPr>
                <w:rFonts w:cstheme="minorHAnsi"/>
                <w:bCs/>
              </w:rPr>
              <w:t>,</w:t>
            </w:r>
          </w:p>
          <w:p w14:paraId="1ACD7A38" w14:textId="77777777" w:rsidR="00DA450B" w:rsidRPr="00DA450B" w:rsidRDefault="00DA450B" w:rsidP="00DA450B">
            <w:pPr>
              <w:spacing w:line="216" w:lineRule="auto"/>
              <w:jc w:val="both"/>
              <w:rPr>
                <w:rFonts w:cstheme="minorHAnsi"/>
                <w:bCs/>
              </w:rPr>
            </w:pPr>
            <w:r w:rsidRPr="00DA450B">
              <w:rPr>
                <w:rFonts w:cstheme="minorHAnsi"/>
                <w:bCs/>
              </w:rPr>
              <w:t>Tento vnútorný predpis bol vydaný v súlade s ustanoveniami § 15 ods. 1 písm. b) zákona č. 131/2002 Z. z. o vysokých školách a o zmene a doplnení niektorých zákonov v znení neskorších predpisov. Tento vnútorný predpis definuje štruktúry vnútorného systému zabezpečovania kvality pre vytváranie, úpravu, schvaľovanie a zrušenie študijných programov na Žilinskej univerzite v Žiline (ďalej len „UNIZA“) a pri podávaní žiadosti o akreditáciu študijného programu, v ktorej UNIZA žiada o udelenie.</w:t>
            </w:r>
          </w:p>
          <w:p w14:paraId="57D666D2" w14:textId="77777777" w:rsidR="00DA450B" w:rsidRPr="00DA450B" w:rsidRDefault="00DA450B" w:rsidP="00DA450B">
            <w:pPr>
              <w:spacing w:line="216" w:lineRule="auto"/>
              <w:jc w:val="both"/>
              <w:rPr>
                <w:rFonts w:cstheme="minorHAnsi"/>
                <w:bCs/>
              </w:rPr>
            </w:pPr>
            <w:r w:rsidRPr="00DA450B">
              <w:rPr>
                <w:rFonts w:cstheme="minorHAnsi"/>
                <w:b/>
                <w:bCs/>
              </w:rPr>
              <w:t>Smernica</w:t>
            </w:r>
            <w:r w:rsidRPr="00DA450B">
              <w:rPr>
                <w:rFonts w:cstheme="minorHAnsi"/>
                <w:bCs/>
              </w:rPr>
              <w:t> </w:t>
            </w:r>
            <w:hyperlink r:id="rId23" w:history="1">
              <w:r w:rsidRPr="00DA450B">
                <w:rPr>
                  <w:rStyle w:val="Hyperlink"/>
                  <w:rFonts w:cstheme="minorHAnsi"/>
                  <w:bCs/>
                </w:rPr>
                <w:t>č. 217 - Zdroje na podporu vzdelávacích, tvorivých a ďalších súvisiacich činností UNIZA</w:t>
              </w:r>
            </w:hyperlink>
          </w:p>
          <w:p w14:paraId="57337422" w14:textId="77777777" w:rsidR="00DA450B" w:rsidRPr="00DA450B" w:rsidRDefault="00DA450B" w:rsidP="00DA450B">
            <w:pPr>
              <w:spacing w:line="216" w:lineRule="auto"/>
              <w:jc w:val="both"/>
              <w:rPr>
                <w:rFonts w:cstheme="minorHAnsi"/>
                <w:bCs/>
              </w:rPr>
            </w:pPr>
            <w:r w:rsidRPr="00DA450B">
              <w:rPr>
                <w:rFonts w:cstheme="minorHAnsi"/>
                <w:bCs/>
              </w:rPr>
              <w:t>Účelom vydania tejto smernice je definovať zdroje Žilinskej univerzity v Žiline (ďalej UNIZA), ktoré sú využívané pri uskutočňovaní akreditovaných študijných programov a tvorivých činností vzhľadom na zabezpečenie ich maximálnej účelnosti, efektívnosti, hospodárnosti, dostupnosti a obnovy v súlade s vnútorným systémom kvality vzdelávania.</w:t>
            </w:r>
          </w:p>
          <w:p w14:paraId="6BFB2121" w14:textId="77777777" w:rsidR="00DA450B" w:rsidRPr="00DA450B" w:rsidRDefault="00DA450B" w:rsidP="00DA450B">
            <w:pPr>
              <w:spacing w:line="216" w:lineRule="auto"/>
              <w:jc w:val="both"/>
              <w:rPr>
                <w:rFonts w:cstheme="minorHAnsi"/>
                <w:bCs/>
              </w:rPr>
            </w:pPr>
            <w:r w:rsidRPr="00DA450B">
              <w:rPr>
                <w:rFonts w:cstheme="minorHAnsi"/>
                <w:b/>
                <w:bCs/>
              </w:rPr>
              <w:t>Smernica </w:t>
            </w:r>
            <w:hyperlink r:id="rId24" w:history="1">
              <w:r w:rsidRPr="00DA450B">
                <w:rPr>
                  <w:rStyle w:val="Hyperlink"/>
                  <w:rFonts w:cstheme="minorHAnsi"/>
                  <w:bCs/>
                </w:rPr>
                <w:t>č. 218 - Smernica o zhromažďovaní, spracovaní, analyzovaní a vyhodnocovaní informácií pre podporu riadenia študijných programov</w:t>
              </w:r>
            </w:hyperlink>
          </w:p>
          <w:p w14:paraId="1C32D498" w14:textId="77777777" w:rsidR="00DA450B" w:rsidRPr="00DA450B" w:rsidRDefault="00DA450B" w:rsidP="00DA450B">
            <w:pPr>
              <w:spacing w:line="216" w:lineRule="auto"/>
              <w:jc w:val="both"/>
              <w:rPr>
                <w:rFonts w:cstheme="minorHAnsi"/>
                <w:bCs/>
              </w:rPr>
            </w:pPr>
            <w:r w:rsidRPr="00DA450B">
              <w:rPr>
                <w:rFonts w:cstheme="minorHAnsi"/>
                <w:bCs/>
              </w:rPr>
              <w:t>Táto smernica ustanovuje pravidlá, postupy a zodpovednosti týkajúce sa systematického zhromažďovania, spracovávania, analýzy a vyhodnocovania informácií v nevyhnutnom rozsahu a štruktúre pre riadenie vzdelávacej činnosti a pre riadenie tvorivých činností a iných súvisiacich aktivít Žilinskej univerzity v Žiline (ďalej len „UNIZA“). Stanovuje informačnú potrebu pre riadenie stanovených oblastí a spôsob jej pokrytia, teda zdroje a zodpovednosti za zhromažďovanie informácií, riadenie referenčných informácií a upravuje tiež prístup k analýze informácií podľa požiadaviek odberateľov.</w:t>
            </w:r>
          </w:p>
          <w:p w14:paraId="65128A62" w14:textId="77777777" w:rsidR="00DA450B" w:rsidRPr="00DA450B" w:rsidRDefault="00DA450B" w:rsidP="00DA450B">
            <w:pPr>
              <w:spacing w:line="216" w:lineRule="auto"/>
              <w:jc w:val="both"/>
              <w:rPr>
                <w:rFonts w:cstheme="minorHAnsi"/>
                <w:bCs/>
              </w:rPr>
            </w:pPr>
            <w:r w:rsidRPr="00DA450B">
              <w:rPr>
                <w:rFonts w:cstheme="minorHAnsi"/>
                <w:b/>
                <w:bCs/>
              </w:rPr>
              <w:t>Smernica  </w:t>
            </w:r>
            <w:hyperlink r:id="rId25" w:history="1">
              <w:r w:rsidRPr="00DA450B">
                <w:rPr>
                  <w:rStyle w:val="Hyperlink"/>
                  <w:rFonts w:cstheme="minorHAnsi"/>
                  <w:bCs/>
                </w:rPr>
                <w:t>č. 219 - Mobility študentov a zamestnancov UNIZA v zahraničí</w:t>
              </w:r>
            </w:hyperlink>
          </w:p>
          <w:p w14:paraId="1353B02A" w14:textId="77777777" w:rsidR="00DA450B" w:rsidRPr="00DA450B" w:rsidRDefault="00DA450B" w:rsidP="00DA450B">
            <w:pPr>
              <w:spacing w:line="216" w:lineRule="auto"/>
              <w:jc w:val="both"/>
              <w:rPr>
                <w:rFonts w:cstheme="minorHAnsi"/>
                <w:bCs/>
              </w:rPr>
            </w:pPr>
            <w:r w:rsidRPr="00DA450B">
              <w:rPr>
                <w:rFonts w:cstheme="minorHAnsi"/>
                <w:bCs/>
              </w:rPr>
              <w:t xml:space="preserve">Táto smernica je súčasťou vnútorných predpisov Žilinskej univerzity v Žiline (ďalej „UNIZA“). Je vypracovaná v súlade so zákonom č.131/2002 Z. z. o vysokých školách a o zmene a doplnení niektorých zákonov v znení neskorších predpisov (ďalej len „zákon o VŠ“), v súlade so Smernicou č. 106 Štatútom Žilinskej univerzity v Žiline (ďalej len „Štatút UNIZA"), Vnútorným systémom zabezpečovania kvality UNIZA (ďalej len „VSK UNIZA“), Smernicou č. 207 Etickým kódexom UNIZA, Smernicou č. 209 Študijný poriadok pre 1. a 2. stupeň vysokoškolského štúdia na Žilinskej univerzite v Žiline (ďalej len „ŠP UNIZA“) a Smernicou č. 110 Študijný poriadok pre 3. stupeň vysokoškolského štúdia na Žilinskej univerzite v Žiline (ďalej len „ŠP pre 3. stupeň štúdia na UNIZA“), ako aj v súlade s ostatnými vnútornými predpismi UNIZA. UNIZA podporuje mobility svojich študentov a zamestnancov do celého sveta, vo všetkých dostupných grantových programoch a v rámci všetkých programov a odborov, ktoré sú rozvíjané a poskytované na jej fakultách a ústavoch, a tiež v obdobných </w:t>
            </w:r>
            <w:r w:rsidRPr="00DA450B">
              <w:rPr>
                <w:rFonts w:cstheme="minorHAnsi"/>
                <w:bCs/>
              </w:rPr>
              <w:lastRenderedPageBreak/>
              <w:t>študijných programoch. Mobilitou sa v tomto dokumente rozumie akýkoľvek študijný pobyt, stáž, vedeckovýskumný pobyt, pobyt tvorivého voľna, pobyt na účel výučby alebo školenia v zahraničí, ktorý súvisí s poslaním a cieľmi UNIZA s dôrazom na dlhodobé partnerstvá UNIZA vo svete.</w:t>
            </w:r>
          </w:p>
          <w:p w14:paraId="0C99F794" w14:textId="77777777" w:rsidR="00DA450B" w:rsidRPr="00DA450B" w:rsidRDefault="00DA450B" w:rsidP="00DA450B">
            <w:pPr>
              <w:spacing w:line="216" w:lineRule="auto"/>
              <w:jc w:val="both"/>
              <w:rPr>
                <w:rFonts w:cstheme="minorHAnsi"/>
                <w:bCs/>
              </w:rPr>
            </w:pPr>
            <w:r w:rsidRPr="00DA450B">
              <w:rPr>
                <w:rFonts w:cstheme="minorHAnsi"/>
                <w:b/>
                <w:bCs/>
              </w:rPr>
              <w:t>Smernica </w:t>
            </w:r>
            <w:hyperlink r:id="rId26" w:history="1">
              <w:r w:rsidRPr="00DA450B">
                <w:rPr>
                  <w:rStyle w:val="Hyperlink"/>
                  <w:rFonts w:cstheme="minorHAnsi"/>
                  <w:bCs/>
                </w:rPr>
                <w:t xml:space="preserve">č. 220 - Hodnotenie tvorivej činnosti zamestnancov vo vzťahu k </w:t>
              </w:r>
              <w:proofErr w:type="spellStart"/>
              <w:r w:rsidRPr="00DA450B">
                <w:rPr>
                  <w:rStyle w:val="Hyperlink"/>
                  <w:rFonts w:cstheme="minorHAnsi"/>
                  <w:bCs/>
                </w:rPr>
                <w:t>zabezpečov</w:t>
              </w:r>
              <w:proofErr w:type="spellEnd"/>
              <w:r w:rsidRPr="00DA450B">
                <w:rPr>
                  <w:rStyle w:val="Hyperlink"/>
                  <w:rFonts w:cstheme="minorHAnsi"/>
                  <w:bCs/>
                </w:rPr>
                <w:t xml:space="preserve"> kvality vzdelávania na UNIZA</w:t>
              </w:r>
            </w:hyperlink>
          </w:p>
          <w:p w14:paraId="09BBA4B6" w14:textId="77777777" w:rsidR="00DA450B" w:rsidRPr="00DA450B" w:rsidRDefault="00DA450B" w:rsidP="00DA450B">
            <w:pPr>
              <w:spacing w:line="216" w:lineRule="auto"/>
              <w:jc w:val="both"/>
              <w:rPr>
                <w:rFonts w:cstheme="minorHAnsi"/>
                <w:bCs/>
              </w:rPr>
            </w:pPr>
            <w:r w:rsidRPr="00DA450B">
              <w:rPr>
                <w:rFonts w:cstheme="minorHAnsi"/>
                <w:bCs/>
              </w:rPr>
              <w:t>Žilinská univerzita v Žiline vydáva túto smernicu o tvorivých činnostiach zamestnancov vo vzťahu k zabezpečovaniu kvality vzdelávania na Žilinskej univerzite v Žiline (ďalej len „UNIZA“) podľa § 15 zákona č. 131/2002 Z. z. o vysokých školách a o zmene a doplnení niektorých zákonov v znení neskorších predpisov (ďalej len „zákon o VŠ“), podľa zákona č. 269/2018 Z. z. o zabezpečovaní kvality vysokoškolského vzdelávania a o zmene a doplnení zákona č. 343/2015 Z. z. o verejnom obstarávaní a o zmene a doplnení niektorých zákonov v znení neskorších predpisov (ďalej len „zákon o zabezpečovaní kvality vysokoškolského vzdelávania“), podľa Vyhlášky Ministerstva školstva, vedy, výskumu a športu Slovenskej republiky č. 397/2020 Z. z. o centrálnom registri evidencie publikačnej činnosti a centrálnom registri evidencie umeleckej činnosti (ďalej len „vyhláška o centrálnom registri“), podľa Štandardov pre vnútorný systém zabezpečovania kvality, Štandardov pre študijný program, Štandardov pre habilitačné konanie a inauguračné konanie a Metodiky na vyhodnocovanie štandardov vydaných Slovenskou akreditačnou agentúrou pre vysoké školstvo. Pri tvorbe smernice boli uplatnené aj ustanovenia Smernice UNIZA č.205 Pravidlá na priraďovanie učiteľov na zabezpečovanie študijných programov na Žilinskej univerzite v Žiline a Metodického usmernenia UNIZA č. 6/2020 Hodnotenie komplexného pracovného výkonu zamestnancov UNIZA.</w:t>
            </w:r>
          </w:p>
          <w:p w14:paraId="7EAA9994" w14:textId="706D37A4" w:rsidR="00DA450B" w:rsidRPr="00DA450B" w:rsidRDefault="00DA450B" w:rsidP="00DA450B">
            <w:pPr>
              <w:spacing w:line="216" w:lineRule="auto"/>
              <w:jc w:val="both"/>
              <w:rPr>
                <w:rFonts w:cstheme="minorHAnsi"/>
                <w:bCs/>
              </w:rPr>
            </w:pPr>
            <w:r w:rsidRPr="00DA450B">
              <w:rPr>
                <w:rFonts w:cstheme="minorHAnsi"/>
                <w:b/>
                <w:bCs/>
              </w:rPr>
              <w:t>Smernica</w:t>
            </w:r>
            <w:r w:rsidRPr="00DA450B">
              <w:rPr>
                <w:rFonts w:cstheme="minorHAnsi"/>
                <w:bCs/>
              </w:rPr>
              <w:t> </w:t>
            </w:r>
            <w:hyperlink r:id="rId27" w:history="1">
              <w:r w:rsidRPr="00DA450B">
                <w:rPr>
                  <w:rStyle w:val="Hyperlink"/>
                  <w:rFonts w:cstheme="minorHAnsi"/>
                  <w:bCs/>
                </w:rPr>
                <w:t>č. 221 - Spolupráca UNIZA s externými partnermi z praxe</w:t>
              </w:r>
            </w:hyperlink>
          </w:p>
          <w:p w14:paraId="71D2BD32" w14:textId="77777777" w:rsidR="00DA450B" w:rsidRPr="00DA450B" w:rsidRDefault="00DA450B" w:rsidP="00DA450B">
            <w:pPr>
              <w:spacing w:line="216" w:lineRule="auto"/>
              <w:jc w:val="both"/>
              <w:rPr>
                <w:rFonts w:cstheme="minorHAnsi"/>
                <w:bCs/>
              </w:rPr>
            </w:pPr>
            <w:r w:rsidRPr="00DA450B">
              <w:rPr>
                <w:rFonts w:cstheme="minorHAnsi"/>
                <w:bCs/>
              </w:rPr>
              <w:t>Predmetom tejto smernice je vymedzenie právomoci, pôsobnosti, zodpovednosti a stanovenie pravidiel pre zapájanie externých partnerov z praxe do činností UNIZA súvisiacich s VSK UNIZA ako aj s celkovým prístupom a pravidlami UNIZA ku spolupráci s externými partnermi. Externými partnermi z praxe môžu byť medzinárodné organizácie alebo ich zástupcovia, národné organizácie a inštitúcie, štátne orgány alebo orgány miestnej samosprávy, záujmové združenia, spolky, komory, zväzy ako aj zástupcovia združení zamestnávateľov, zamestnávatelia alebo iní odborníci z praxe z oblasti pôsobnosti UNIZA. Externými partnermi z praxe sú externé zainteresované osoby (ďalej len „partneri“) medzi ktoré patrí aj autorita z praxe definovaná v článku 23 Smernice č. 214 Štruktúry vnútorného systému zabezpečovania kvality pre vytváranie, úpravu, schvaľovanie a zrušenie študijných programov na Žilinskej univerzite v Žiline (ďalej len „Smernica č. 214“), ktoré sa podieľajú na zabezpečovaní kvality vysokoškolského vzdelávania a na činnostiach s tým súvisiacich formou stanovenou touto smernicou a nadväzujúcimi vnútornými právnymi predpismi UNIZA. Autorita z praxe má ako externá zainteresovaná strana samostatné postavenie, vzhľadom na jej hlavný predmet činnosti alebo profesijné zameranie, je nezávislou organizáciou a jej hlavnou úlohou je objektívne a nezávisle sa vyjadrovať k vytváraniu, úprave, rušeniu a zosúlaďovaniu študijných programov so štandardmi SAAVŠ na základe žiadosti UNIZA alebo jej súčasti formou vyjadrenia sa (stanoviska): a) k návrhom na zosúlaďovanie existujúcich akreditovaných študijných programov so štandardmi SAAVŠ pre vnútorný systém zabezpečovania kvality vysokoškolského vzdelávania a štandardmi SAAVŠ pre študijný program, b) k potrebe vytvorenia nového študijného programu (k podnetu), c) k zámeru na vytvorenie nového študijného programu, d) k návrhu na vytvorenie nového študijného programu, e) k návrhu na úpravu študijného programu, f) k podnetu na zrušenie študijného programu, g) k ďalším záležitostiam súvisiacim so zabezpečovaním kvality vzdelávania na UNIZA na základe požiadaviek UNIZA alebo jej súčasti, ako aj celkovému koncepčnému smerovaniu jednotlivých študijných programov.</w:t>
            </w:r>
          </w:p>
          <w:p w14:paraId="3CB11FE0" w14:textId="28FC8D22" w:rsidR="00DA450B" w:rsidRPr="00DA450B" w:rsidRDefault="00DA450B" w:rsidP="00DA450B">
            <w:pPr>
              <w:spacing w:line="216" w:lineRule="auto"/>
              <w:jc w:val="both"/>
              <w:rPr>
                <w:rFonts w:cstheme="minorHAnsi"/>
                <w:bCs/>
              </w:rPr>
            </w:pPr>
            <w:r w:rsidRPr="00DA450B">
              <w:rPr>
                <w:rFonts w:cstheme="minorHAnsi"/>
                <w:b/>
                <w:bCs/>
              </w:rPr>
              <w:t>Smernica</w:t>
            </w:r>
            <w:r w:rsidRPr="00DA450B">
              <w:rPr>
                <w:rFonts w:cstheme="minorHAnsi"/>
                <w:bCs/>
              </w:rPr>
              <w:t> </w:t>
            </w:r>
            <w:hyperlink r:id="rId28" w:history="1">
              <w:r w:rsidRPr="00DA450B">
                <w:rPr>
                  <w:rStyle w:val="Hyperlink"/>
                  <w:rFonts w:cstheme="minorHAnsi"/>
                  <w:bCs/>
                </w:rPr>
                <w:t>č. 222 - Vnútorný systém zabezpečovania kvality na UNIZA</w:t>
              </w:r>
            </w:hyperlink>
          </w:p>
          <w:p w14:paraId="72209FD3" w14:textId="77777777" w:rsidR="00DA450B" w:rsidRPr="00DA450B" w:rsidRDefault="00DA450B" w:rsidP="00DA450B">
            <w:pPr>
              <w:spacing w:line="216" w:lineRule="auto"/>
              <w:jc w:val="both"/>
              <w:rPr>
                <w:rFonts w:cstheme="minorHAnsi"/>
                <w:bCs/>
              </w:rPr>
            </w:pPr>
            <w:r w:rsidRPr="00DA450B">
              <w:rPr>
                <w:rFonts w:cstheme="minorHAnsi"/>
                <w:bCs/>
              </w:rPr>
              <w:t>Tento dokument je vydaný ako vnútorný predpis Žilinskej univerzity v Žiline v súlade s ustanoveniami § 15 ods.1 písm. b) zákona č.131/2002 Z. z. o vysokých školách a o zmene a doplnení niektorých zákonov v znení neskorších predpisov (ďalej len „zákon o VŠ“) a v súlade s ustanoveniami § 3 ods. 2 písm. b) zákona č. 269/2018 Z. z. o zabezpečovaní kvality vysokoškolského vzdelávania a o zmene a doplnení zákona č. 343/2015 Z. z. o verejnom obstarávaní a o zmene a doplnení niektorých zákonov v znení neskorších predpisov (ďalej len „zákon o zabezpečovaní kvality vysokoškolského vzdelávania“). Štatút Akreditačnej rady Žilinskej univerzity v Žiline je vnútorným predpisom Žilinskej univerzity v Žiline (ďalej len „UNIZA“), ktorý je súčasťou vnútorného systému zabezpečovania kvality na UNIZA (ďalej len „VSK UNIZA“). Týmto dokumentom sa na Žilinskej univerzite v Žiline zavádza komplexný vnútorný systém zabezpečovania kvality, s ohľadom na naplnenie poslania a zámerov UNIZA a dosiahnutie súladu VSK UNIZA so štandardmi SAAVŠ.</w:t>
            </w:r>
          </w:p>
          <w:p w14:paraId="68A05E7B" w14:textId="7BBF233F" w:rsidR="00DA450B" w:rsidRPr="00DA450B" w:rsidRDefault="00DA450B" w:rsidP="00DA450B">
            <w:pPr>
              <w:spacing w:line="216" w:lineRule="auto"/>
              <w:jc w:val="both"/>
              <w:rPr>
                <w:rFonts w:cstheme="minorHAnsi"/>
                <w:bCs/>
              </w:rPr>
            </w:pPr>
          </w:p>
          <w:p w14:paraId="0172B78C" w14:textId="72598C6D" w:rsidR="00556FBD" w:rsidRPr="00DA450B" w:rsidRDefault="00DA450B" w:rsidP="002D4762">
            <w:pPr>
              <w:spacing w:line="216" w:lineRule="auto"/>
              <w:jc w:val="both"/>
              <w:rPr>
                <w:rFonts w:cstheme="minorHAnsi"/>
                <w:bCs/>
              </w:rPr>
            </w:pPr>
            <w:r w:rsidRPr="00DA450B">
              <w:rPr>
                <w:rFonts w:cstheme="minorHAnsi"/>
                <w:bCs/>
              </w:rPr>
              <w:t>Z metodického hľadiska pri tvorbe študijného programu UNIZA odporúča uplatniť princípy a postupy konštruktivistického prístupu, ktoré sú opísané v metodickom usmernení  - Zásady a odporúčania pre tvorbu študijných programov.</w:t>
            </w:r>
          </w:p>
        </w:tc>
      </w:tr>
      <w:tr w:rsidR="00556FBD" w14:paraId="394EF817" w14:textId="77777777" w:rsidTr="0016321F">
        <w:trPr>
          <w:trHeight w:val="381"/>
        </w:trPr>
        <w:tc>
          <w:tcPr>
            <w:tcW w:w="679" w:type="dxa"/>
            <w:vMerge w:val="restart"/>
            <w:shd w:val="clear" w:color="auto" w:fill="F2F2F2" w:themeFill="background1" w:themeFillShade="F2"/>
          </w:tcPr>
          <w:p w14:paraId="536D98E1" w14:textId="77777777" w:rsidR="00556FBD" w:rsidRPr="00A82E4F" w:rsidRDefault="00556FBD" w:rsidP="002D4762">
            <w:pPr>
              <w:spacing w:line="216" w:lineRule="auto"/>
              <w:jc w:val="center"/>
              <w:rPr>
                <w:rFonts w:cstheme="minorHAnsi"/>
                <w:bCs/>
                <w:iCs/>
              </w:rPr>
            </w:pPr>
            <w:r w:rsidRPr="00A82E4F">
              <w:rPr>
                <w:rFonts w:cstheme="minorHAnsi"/>
                <w:bCs/>
                <w:iCs/>
              </w:rPr>
              <w:lastRenderedPageBreak/>
              <w:t>b</w:t>
            </w:r>
          </w:p>
        </w:tc>
        <w:tc>
          <w:tcPr>
            <w:tcW w:w="10102" w:type="dxa"/>
            <w:gridSpan w:val="7"/>
            <w:shd w:val="clear" w:color="auto" w:fill="F2F2F2" w:themeFill="background1" w:themeFillShade="F2"/>
            <w:vAlign w:val="center"/>
          </w:tcPr>
          <w:p w14:paraId="2E8EDA07" w14:textId="77777777" w:rsidR="00556FBD" w:rsidRPr="009B1280" w:rsidRDefault="00556FBD" w:rsidP="002D4762">
            <w:pPr>
              <w:spacing w:line="216" w:lineRule="auto"/>
              <w:jc w:val="both"/>
              <w:rPr>
                <w:rFonts w:cstheme="minorHAnsi"/>
                <w:b/>
                <w:bCs/>
                <w:i/>
                <w:iCs/>
              </w:rPr>
            </w:pPr>
            <w:r w:rsidRPr="009B1280">
              <w:rPr>
                <w:rFonts w:cstheme="minorHAnsi"/>
                <w:b/>
                <w:bCs/>
              </w:rPr>
              <w:t>Odporúčané študijné plány pre jednotlivé cesty v</w:t>
            </w:r>
            <w:r>
              <w:rPr>
                <w:rFonts w:cstheme="minorHAnsi"/>
                <w:b/>
                <w:bCs/>
              </w:rPr>
              <w:t> </w:t>
            </w:r>
            <w:r w:rsidRPr="009B1280">
              <w:rPr>
                <w:rFonts w:cstheme="minorHAnsi"/>
                <w:b/>
                <w:bCs/>
              </w:rPr>
              <w:t>štúdiu</w:t>
            </w:r>
          </w:p>
        </w:tc>
      </w:tr>
      <w:tr w:rsidR="00556FBD" w14:paraId="13568740" w14:textId="77777777" w:rsidTr="0016321F">
        <w:trPr>
          <w:trHeight w:val="527"/>
        </w:trPr>
        <w:tc>
          <w:tcPr>
            <w:tcW w:w="679" w:type="dxa"/>
            <w:vMerge/>
            <w:vAlign w:val="center"/>
          </w:tcPr>
          <w:p w14:paraId="25905104" w14:textId="77777777" w:rsidR="00556FBD" w:rsidRPr="00A82E4F" w:rsidRDefault="00556FBD" w:rsidP="002D4762">
            <w:pPr>
              <w:spacing w:line="216" w:lineRule="auto"/>
              <w:jc w:val="center"/>
              <w:rPr>
                <w:rFonts w:cstheme="minorHAnsi"/>
                <w:bCs/>
                <w:iCs/>
              </w:rPr>
            </w:pPr>
          </w:p>
        </w:tc>
        <w:tc>
          <w:tcPr>
            <w:tcW w:w="10102" w:type="dxa"/>
            <w:gridSpan w:val="7"/>
          </w:tcPr>
          <w:p w14:paraId="2C80C4F2" w14:textId="77777777" w:rsidR="00556FBD" w:rsidRDefault="00556FBD" w:rsidP="002D4762">
            <w:pPr>
              <w:spacing w:line="216" w:lineRule="auto"/>
              <w:jc w:val="both"/>
              <w:rPr>
                <w:rFonts w:cstheme="minorHAnsi"/>
                <w:sz w:val="18"/>
                <w:szCs w:val="18"/>
              </w:rPr>
            </w:pPr>
          </w:p>
          <w:p w14:paraId="63103E1F" w14:textId="2BDD129E" w:rsidR="00556FBD" w:rsidRDefault="007F47C7" w:rsidP="002D4762">
            <w:pPr>
              <w:spacing w:line="216" w:lineRule="auto"/>
              <w:jc w:val="both"/>
              <w:rPr>
                <w:rFonts w:cstheme="minorHAnsi"/>
                <w:sz w:val="18"/>
                <w:szCs w:val="18"/>
              </w:rPr>
            </w:pPr>
            <w:r>
              <w:rPr>
                <w:rFonts w:cstheme="minorHAnsi"/>
                <w:bCs/>
                <w:noProof/>
              </w:rPr>
              <w:drawing>
                <wp:inline distT="0" distB="0" distL="0" distR="0" wp14:anchorId="5B200878" wp14:editId="735E75D8">
                  <wp:extent cx="6275070" cy="5973445"/>
                  <wp:effectExtent l="0" t="0" r="0" b="8255"/>
                  <wp:docPr id="2090198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75070" cy="5973445"/>
                          </a:xfrm>
                          <a:prstGeom prst="rect">
                            <a:avLst/>
                          </a:prstGeom>
                          <a:noFill/>
                          <a:ln>
                            <a:noFill/>
                          </a:ln>
                        </pic:spPr>
                      </pic:pic>
                    </a:graphicData>
                  </a:graphic>
                </wp:inline>
              </w:drawing>
            </w:r>
          </w:p>
          <w:p w14:paraId="11EEDB0F" w14:textId="77777777" w:rsidR="00556FBD" w:rsidRPr="001058F2" w:rsidRDefault="00556FBD" w:rsidP="002D4762">
            <w:pPr>
              <w:spacing w:line="216" w:lineRule="auto"/>
              <w:jc w:val="both"/>
              <w:rPr>
                <w:rFonts w:cstheme="minorHAnsi"/>
                <w:sz w:val="18"/>
                <w:szCs w:val="18"/>
              </w:rPr>
            </w:pPr>
          </w:p>
        </w:tc>
      </w:tr>
      <w:tr w:rsidR="00556FBD" w14:paraId="0818A9E2" w14:textId="77777777" w:rsidTr="0016321F">
        <w:trPr>
          <w:trHeight w:val="311"/>
        </w:trPr>
        <w:tc>
          <w:tcPr>
            <w:tcW w:w="679" w:type="dxa"/>
            <w:shd w:val="clear" w:color="auto" w:fill="F2F2F2" w:themeFill="background1" w:themeFillShade="F2"/>
            <w:vAlign w:val="center"/>
          </w:tcPr>
          <w:p w14:paraId="798F5516" w14:textId="77777777" w:rsidR="00556FBD" w:rsidRPr="00A82E4F" w:rsidRDefault="00556FBD" w:rsidP="002D4762">
            <w:pPr>
              <w:spacing w:line="216" w:lineRule="auto"/>
              <w:jc w:val="center"/>
              <w:rPr>
                <w:rFonts w:cstheme="minorHAnsi"/>
                <w:bCs/>
                <w:iCs/>
              </w:rPr>
            </w:pPr>
            <w:r>
              <w:rPr>
                <w:rFonts w:cstheme="minorHAnsi"/>
                <w:bCs/>
                <w:iCs/>
              </w:rPr>
              <w:t>c, e</w:t>
            </w:r>
          </w:p>
        </w:tc>
        <w:tc>
          <w:tcPr>
            <w:tcW w:w="10102" w:type="dxa"/>
            <w:gridSpan w:val="7"/>
            <w:shd w:val="clear" w:color="auto" w:fill="F2F2F2" w:themeFill="background1" w:themeFillShade="F2"/>
          </w:tcPr>
          <w:p w14:paraId="0AC02358" w14:textId="77777777" w:rsidR="00556FBD" w:rsidRDefault="00556FBD" w:rsidP="002D4762">
            <w:pPr>
              <w:spacing w:line="216" w:lineRule="auto"/>
              <w:jc w:val="both"/>
              <w:rPr>
                <w:rFonts w:cstheme="minorHAnsi"/>
                <w:b/>
                <w:bCs/>
              </w:rPr>
            </w:pPr>
            <w:r>
              <w:rPr>
                <w:rFonts w:cstheme="minorHAnsi"/>
                <w:b/>
                <w:bCs/>
              </w:rPr>
              <w:t>Študijný plán programu</w:t>
            </w:r>
          </w:p>
        </w:tc>
      </w:tr>
      <w:tr w:rsidR="00556FBD" w14:paraId="1B547F47" w14:textId="77777777" w:rsidTr="0016321F">
        <w:trPr>
          <w:trHeight w:val="311"/>
        </w:trPr>
        <w:tc>
          <w:tcPr>
            <w:tcW w:w="679" w:type="dxa"/>
            <w:shd w:val="clear" w:color="auto" w:fill="F2F2F2" w:themeFill="background1" w:themeFillShade="F2"/>
            <w:vAlign w:val="center"/>
          </w:tcPr>
          <w:p w14:paraId="3539FE72" w14:textId="77777777" w:rsidR="00556FBD" w:rsidRPr="00A82E4F" w:rsidRDefault="00556FBD" w:rsidP="002D4762">
            <w:pPr>
              <w:spacing w:line="216" w:lineRule="auto"/>
              <w:jc w:val="center"/>
              <w:rPr>
                <w:rFonts w:cstheme="minorHAnsi"/>
                <w:bCs/>
                <w:iCs/>
              </w:rPr>
            </w:pPr>
          </w:p>
        </w:tc>
        <w:tc>
          <w:tcPr>
            <w:tcW w:w="10102" w:type="dxa"/>
            <w:gridSpan w:val="7"/>
            <w:shd w:val="clear" w:color="auto" w:fill="auto"/>
          </w:tcPr>
          <w:p w14:paraId="2F3B91C8" w14:textId="1B9A3DCD" w:rsidR="00556FBD" w:rsidRPr="007F47C7" w:rsidRDefault="007F47C7" w:rsidP="002D4762">
            <w:pPr>
              <w:spacing w:line="216" w:lineRule="auto"/>
              <w:jc w:val="both"/>
              <w:rPr>
                <w:rFonts w:cstheme="minorHAnsi"/>
              </w:rPr>
            </w:pPr>
            <w:r>
              <w:rPr>
                <w:rFonts w:cstheme="minorHAnsi"/>
              </w:rPr>
              <w:t>Príloha 1.</w:t>
            </w:r>
          </w:p>
        </w:tc>
      </w:tr>
      <w:tr w:rsidR="00556FBD" w14:paraId="20A7FCE8" w14:textId="77777777" w:rsidTr="0016321F">
        <w:trPr>
          <w:trHeight w:val="264"/>
        </w:trPr>
        <w:tc>
          <w:tcPr>
            <w:tcW w:w="679" w:type="dxa"/>
            <w:vMerge w:val="restart"/>
            <w:shd w:val="clear" w:color="auto" w:fill="F2F2F2" w:themeFill="background1" w:themeFillShade="F2"/>
          </w:tcPr>
          <w:p w14:paraId="13A37434" w14:textId="6FA740C2" w:rsidR="00556FBD" w:rsidRPr="00A82E4F" w:rsidRDefault="00710F3B" w:rsidP="002D4762">
            <w:pPr>
              <w:spacing w:line="216" w:lineRule="auto"/>
              <w:jc w:val="center"/>
              <w:rPr>
                <w:rFonts w:cstheme="minorHAnsi"/>
                <w:bCs/>
                <w:iCs/>
              </w:rPr>
            </w:pPr>
            <w:r>
              <w:rPr>
                <w:rFonts w:cstheme="minorHAnsi"/>
                <w:bCs/>
                <w:iCs/>
              </w:rPr>
              <w:t>d</w:t>
            </w:r>
          </w:p>
        </w:tc>
        <w:tc>
          <w:tcPr>
            <w:tcW w:w="10102" w:type="dxa"/>
            <w:gridSpan w:val="7"/>
            <w:shd w:val="clear" w:color="auto" w:fill="F2F2F2" w:themeFill="background1" w:themeFillShade="F2"/>
            <w:vAlign w:val="center"/>
          </w:tcPr>
          <w:p w14:paraId="00ADA538" w14:textId="77777777" w:rsidR="00556FBD" w:rsidRPr="002730BB" w:rsidRDefault="00556FBD" w:rsidP="002D4762">
            <w:pPr>
              <w:spacing w:line="216" w:lineRule="auto"/>
              <w:jc w:val="both"/>
              <w:rPr>
                <w:rFonts w:cstheme="minorHAnsi"/>
                <w:b/>
              </w:rPr>
            </w:pPr>
            <w:r w:rsidRPr="002730BB">
              <w:rPr>
                <w:rFonts w:cstheme="minorHAnsi"/>
                <w:b/>
                <w:bCs/>
                <w:color w:val="0D0D0D" w:themeColor="text1" w:themeTint="F2"/>
              </w:rPr>
              <w:t>Počet kreditov, ktorého dosiahnutie je podmienkou riadneho skončenia štúdia</w:t>
            </w:r>
          </w:p>
        </w:tc>
      </w:tr>
      <w:tr w:rsidR="00556FBD" w14:paraId="52C2E392" w14:textId="77777777" w:rsidTr="0016321F">
        <w:trPr>
          <w:trHeight w:val="471"/>
        </w:trPr>
        <w:tc>
          <w:tcPr>
            <w:tcW w:w="679" w:type="dxa"/>
            <w:vMerge/>
            <w:shd w:val="clear" w:color="auto" w:fill="auto"/>
          </w:tcPr>
          <w:p w14:paraId="679E2686" w14:textId="77777777" w:rsidR="00556FBD" w:rsidRPr="00A82E4F" w:rsidRDefault="00556FBD" w:rsidP="002D4762">
            <w:pPr>
              <w:spacing w:line="216" w:lineRule="auto"/>
              <w:jc w:val="center"/>
              <w:rPr>
                <w:rFonts w:cstheme="minorHAnsi"/>
                <w:bCs/>
                <w:iCs/>
              </w:rPr>
            </w:pPr>
          </w:p>
        </w:tc>
        <w:tc>
          <w:tcPr>
            <w:tcW w:w="10102" w:type="dxa"/>
            <w:gridSpan w:val="7"/>
            <w:shd w:val="clear" w:color="auto" w:fill="FFFFFF" w:themeFill="background1"/>
            <w:vAlign w:val="center"/>
          </w:tcPr>
          <w:p w14:paraId="3938CAA5" w14:textId="040E4BC4" w:rsidR="00556FBD" w:rsidRPr="007277AE" w:rsidRDefault="007F47C7" w:rsidP="002D4762">
            <w:pPr>
              <w:spacing w:line="216" w:lineRule="auto"/>
              <w:jc w:val="both"/>
              <w:rPr>
                <w:rFonts w:cstheme="minorHAnsi"/>
                <w:bCs/>
              </w:rPr>
            </w:pPr>
            <w:r>
              <w:rPr>
                <w:rFonts w:cstheme="minorHAnsi"/>
                <w:bCs/>
              </w:rPr>
              <w:t>120</w:t>
            </w:r>
          </w:p>
        </w:tc>
      </w:tr>
      <w:tr w:rsidR="00556FBD" w14:paraId="1668273D" w14:textId="77777777" w:rsidTr="0016321F">
        <w:trPr>
          <w:trHeight w:val="745"/>
        </w:trPr>
        <w:tc>
          <w:tcPr>
            <w:tcW w:w="679" w:type="dxa"/>
            <w:vMerge/>
            <w:shd w:val="clear" w:color="auto" w:fill="auto"/>
          </w:tcPr>
          <w:p w14:paraId="19A14AC2" w14:textId="77777777" w:rsidR="00556FBD" w:rsidRPr="00A82E4F" w:rsidRDefault="00556FBD" w:rsidP="002D4762">
            <w:pPr>
              <w:spacing w:line="216" w:lineRule="auto"/>
              <w:jc w:val="center"/>
              <w:rPr>
                <w:rFonts w:cstheme="minorHAnsi"/>
                <w:bCs/>
                <w:iCs/>
              </w:rPr>
            </w:pPr>
          </w:p>
        </w:tc>
        <w:tc>
          <w:tcPr>
            <w:tcW w:w="10102" w:type="dxa"/>
            <w:gridSpan w:val="7"/>
            <w:shd w:val="clear" w:color="auto" w:fill="F2F2F2" w:themeFill="background1" w:themeFillShade="F2"/>
            <w:vAlign w:val="center"/>
          </w:tcPr>
          <w:p w14:paraId="5BBDAB79" w14:textId="77777777" w:rsidR="00556FBD" w:rsidRPr="002730BB" w:rsidRDefault="00556FBD" w:rsidP="002D4762">
            <w:pPr>
              <w:spacing w:line="216" w:lineRule="auto"/>
              <w:jc w:val="both"/>
              <w:rPr>
                <w:rFonts w:cstheme="minorHAnsi"/>
                <w:b/>
                <w:bCs/>
              </w:rPr>
            </w:pPr>
            <w:r w:rsidRPr="002730BB">
              <w:rPr>
                <w:rFonts w:cstheme="minorHAnsi"/>
                <w:b/>
                <w:bCs/>
                <w:color w:val="0D0D0D" w:themeColor="text1" w:themeTint="F2"/>
              </w:rPr>
              <w:t>Ďalšie podmienky, ktoré musí študent splniť v priebehu štúdia študijného programu a na jeho riadne skončenie, vrátane podmienok štátnych skúšok, pravidiel na opakovanie štúdia a pravidiel na predĺženie, prerušenie štúdia.</w:t>
            </w:r>
          </w:p>
        </w:tc>
      </w:tr>
      <w:tr w:rsidR="00556FBD" w14:paraId="64C5233E" w14:textId="77777777" w:rsidTr="0016321F">
        <w:trPr>
          <w:trHeight w:val="1266"/>
        </w:trPr>
        <w:tc>
          <w:tcPr>
            <w:tcW w:w="679" w:type="dxa"/>
            <w:vMerge/>
            <w:shd w:val="clear" w:color="auto" w:fill="auto"/>
          </w:tcPr>
          <w:p w14:paraId="34B60050" w14:textId="77777777" w:rsidR="00556FBD" w:rsidRPr="00A82E4F" w:rsidRDefault="00556FBD" w:rsidP="002D4762">
            <w:pPr>
              <w:spacing w:line="216" w:lineRule="auto"/>
              <w:jc w:val="center"/>
              <w:rPr>
                <w:rFonts w:cstheme="minorHAnsi"/>
                <w:bCs/>
                <w:iCs/>
              </w:rPr>
            </w:pPr>
          </w:p>
        </w:tc>
        <w:tc>
          <w:tcPr>
            <w:tcW w:w="10102" w:type="dxa"/>
            <w:gridSpan w:val="7"/>
            <w:shd w:val="clear" w:color="auto" w:fill="auto"/>
            <w:vAlign w:val="center"/>
          </w:tcPr>
          <w:p w14:paraId="5882A9B9" w14:textId="24FE2B10" w:rsidR="007F47C7" w:rsidRPr="002D367C" w:rsidRDefault="007F47C7" w:rsidP="007F47C7">
            <w:pPr>
              <w:spacing w:line="216" w:lineRule="auto"/>
              <w:jc w:val="both"/>
              <w:rPr>
                <w:rFonts w:cstheme="minorHAnsi"/>
                <w:b/>
              </w:rPr>
            </w:pPr>
            <w:r w:rsidRPr="007F47C7">
              <w:rPr>
                <w:rFonts w:cstheme="minorHAnsi"/>
                <w:bCs/>
              </w:rPr>
              <w:t>Podmienky ktoré musí študent splniť v priebehu štúdia, absolvovania jednotlivých častí študijného programu,  postup študenta v študijnom programe, opakovanie predĺženie a na riadne ukončenie štúdia určuje </w:t>
            </w:r>
            <w:r w:rsidRPr="007F47C7">
              <w:rPr>
                <w:rFonts w:cstheme="minorHAnsi"/>
                <w:b/>
                <w:bCs/>
              </w:rPr>
              <w:t>Smernica č. 209 - Študijný poriadok pre 1. a 2. stupeň vysokoškolského štúdia na UNIZA</w:t>
            </w:r>
            <w:r>
              <w:rPr>
                <w:rFonts w:cstheme="minorHAnsi"/>
                <w:b/>
                <w:bCs/>
              </w:rPr>
              <w:t>:</w:t>
            </w:r>
            <w:r>
              <w:t xml:space="preserve"> </w:t>
            </w:r>
            <w:hyperlink r:id="rId30" w:history="1">
              <w:r w:rsidRPr="002D367C">
                <w:rPr>
                  <w:rStyle w:val="Hyperlink"/>
                  <w:rFonts w:cstheme="minorHAnsi"/>
                  <w:bCs/>
                </w:rPr>
                <w:t>https://uniza.sk/images/pdf/kvalita/2023/smernica-UNIZA-c-209-dodatok-1-a-4.pdf</w:t>
              </w:r>
            </w:hyperlink>
          </w:p>
          <w:p w14:paraId="27B5F9B3" w14:textId="77777777" w:rsidR="007F47C7" w:rsidRPr="002D367C" w:rsidRDefault="007F47C7" w:rsidP="007F47C7">
            <w:pPr>
              <w:spacing w:line="216" w:lineRule="auto"/>
              <w:jc w:val="both"/>
              <w:rPr>
                <w:rFonts w:cstheme="minorHAnsi"/>
                <w:bCs/>
              </w:rPr>
            </w:pPr>
            <w:r w:rsidRPr="002D367C">
              <w:rPr>
                <w:rFonts w:cstheme="minorHAnsi"/>
                <w:bCs/>
              </w:rPr>
              <w:t>Metodické usmernenie dekana č. 1/2023 k študijnému poriadku (pre úpravu postupu konkrétnych činností)</w:t>
            </w:r>
          </w:p>
          <w:p w14:paraId="4536DCE5" w14:textId="2469368D" w:rsidR="00556FBD" w:rsidRPr="007F47C7" w:rsidRDefault="007F47C7" w:rsidP="002D4762">
            <w:pPr>
              <w:spacing w:line="216" w:lineRule="auto"/>
              <w:jc w:val="both"/>
              <w:rPr>
                <w:rFonts w:cstheme="minorHAnsi"/>
                <w:bCs/>
              </w:rPr>
            </w:pPr>
            <w:hyperlink r:id="rId31" w:history="1">
              <w:r w:rsidRPr="002D367C">
                <w:rPr>
                  <w:rStyle w:val="Hyperlink"/>
                  <w:rFonts w:cstheme="minorHAnsi"/>
                  <w:bCs/>
                </w:rPr>
                <w:t>https://feit.uniza.sk/wp-content/uploads/2023/02/Metodicke_usmernenie_dekana_k-studijnemu-poriadku_1-2023.pdf</w:t>
              </w:r>
            </w:hyperlink>
          </w:p>
        </w:tc>
      </w:tr>
      <w:tr w:rsidR="00556FBD" w14:paraId="0EE97561" w14:textId="77777777" w:rsidTr="0016321F">
        <w:trPr>
          <w:trHeight w:val="558"/>
        </w:trPr>
        <w:tc>
          <w:tcPr>
            <w:tcW w:w="679" w:type="dxa"/>
            <w:vMerge w:val="restart"/>
            <w:shd w:val="clear" w:color="auto" w:fill="F2F2F2" w:themeFill="background1" w:themeFillShade="F2"/>
          </w:tcPr>
          <w:p w14:paraId="79E5EA7F" w14:textId="1C5672D7" w:rsidR="00556FBD" w:rsidRPr="00A82E4F" w:rsidRDefault="00710F3B" w:rsidP="002D4762">
            <w:pPr>
              <w:spacing w:line="216" w:lineRule="auto"/>
              <w:jc w:val="center"/>
              <w:rPr>
                <w:rFonts w:cstheme="minorHAnsi"/>
                <w:bCs/>
                <w:iCs/>
              </w:rPr>
            </w:pPr>
            <w:r>
              <w:rPr>
                <w:rFonts w:cstheme="minorHAnsi"/>
                <w:bCs/>
                <w:iCs/>
              </w:rPr>
              <w:lastRenderedPageBreak/>
              <w:t>e</w:t>
            </w:r>
          </w:p>
        </w:tc>
        <w:tc>
          <w:tcPr>
            <w:tcW w:w="10102" w:type="dxa"/>
            <w:gridSpan w:val="7"/>
            <w:shd w:val="clear" w:color="auto" w:fill="F2F2F2" w:themeFill="background1" w:themeFillShade="F2"/>
            <w:vAlign w:val="center"/>
          </w:tcPr>
          <w:p w14:paraId="0461F656" w14:textId="77777777" w:rsidR="00556FBD" w:rsidRDefault="00556FBD" w:rsidP="002D4762">
            <w:pPr>
              <w:spacing w:line="216" w:lineRule="auto"/>
              <w:jc w:val="both"/>
              <w:rPr>
                <w:rFonts w:cstheme="minorHAnsi"/>
                <w:b/>
                <w:bCs/>
              </w:rPr>
            </w:pPr>
            <w:r w:rsidRPr="002730BB">
              <w:rPr>
                <w:rFonts w:cstheme="minorHAnsi"/>
                <w:b/>
                <w:bCs/>
              </w:rPr>
              <w:t>Podmienky absolvovania jednotlivých častí študijného programu a postup študenta v študijnom programe v</w:t>
            </w:r>
            <w:r>
              <w:rPr>
                <w:rFonts w:cstheme="minorHAnsi"/>
                <w:b/>
                <w:bCs/>
              </w:rPr>
              <w:t> </w:t>
            </w:r>
            <w:r w:rsidRPr="002730BB">
              <w:rPr>
                <w:rFonts w:cstheme="minorHAnsi"/>
                <w:b/>
                <w:bCs/>
              </w:rPr>
              <w:t>štruktúre</w:t>
            </w:r>
          </w:p>
          <w:p w14:paraId="3D33FFCF" w14:textId="77777777" w:rsidR="00556FBD" w:rsidRPr="002730BB" w:rsidRDefault="00556FBD" w:rsidP="002D4762">
            <w:pPr>
              <w:spacing w:line="216" w:lineRule="auto"/>
              <w:jc w:val="both"/>
              <w:rPr>
                <w:rFonts w:cstheme="minorHAnsi"/>
                <w:b/>
                <w:bCs/>
              </w:rPr>
            </w:pPr>
          </w:p>
        </w:tc>
      </w:tr>
      <w:tr w:rsidR="00556FBD" w14:paraId="20C8011F" w14:textId="77777777" w:rsidTr="0016321F">
        <w:trPr>
          <w:trHeight w:val="276"/>
        </w:trPr>
        <w:tc>
          <w:tcPr>
            <w:tcW w:w="679" w:type="dxa"/>
            <w:vMerge/>
            <w:shd w:val="clear" w:color="auto" w:fill="F2F2F2" w:themeFill="background1" w:themeFillShade="F2"/>
          </w:tcPr>
          <w:p w14:paraId="2D48C12A" w14:textId="77777777" w:rsidR="00556FBD" w:rsidRPr="00A82E4F" w:rsidRDefault="00556FBD" w:rsidP="002D4762">
            <w:pPr>
              <w:spacing w:line="216" w:lineRule="auto"/>
              <w:jc w:val="center"/>
              <w:rPr>
                <w:rFonts w:cstheme="minorHAnsi"/>
                <w:bCs/>
                <w:iCs/>
              </w:rPr>
            </w:pPr>
          </w:p>
        </w:tc>
        <w:tc>
          <w:tcPr>
            <w:tcW w:w="5554" w:type="dxa"/>
            <w:vMerge w:val="restart"/>
            <w:shd w:val="clear" w:color="auto" w:fill="F2F2F2" w:themeFill="background1" w:themeFillShade="F2"/>
            <w:vAlign w:val="center"/>
          </w:tcPr>
          <w:p w14:paraId="5B272134" w14:textId="77777777" w:rsidR="00556FBD" w:rsidRPr="006875CE" w:rsidRDefault="00556FBD" w:rsidP="002D4762">
            <w:pPr>
              <w:spacing w:line="216" w:lineRule="auto"/>
              <w:jc w:val="both"/>
              <w:rPr>
                <w:rFonts w:cstheme="minorHAnsi"/>
                <w:i/>
                <w:iCs/>
                <w:sz w:val="18"/>
                <w:szCs w:val="18"/>
              </w:rPr>
            </w:pPr>
            <w:r w:rsidRPr="006875CE">
              <w:rPr>
                <w:rFonts w:cstheme="minorHAnsi"/>
                <w:i/>
                <w:iCs/>
                <w:sz w:val="18"/>
                <w:szCs w:val="18"/>
              </w:rPr>
              <w:t>Skončenie štúdia = štandardná dĺžka štúdia</w:t>
            </w:r>
          </w:p>
          <w:p w14:paraId="0731A388" w14:textId="77777777" w:rsidR="00556FBD" w:rsidRPr="002730BB" w:rsidRDefault="00556FBD" w:rsidP="002D4762">
            <w:pPr>
              <w:spacing w:line="216" w:lineRule="auto"/>
              <w:jc w:val="both"/>
              <w:rPr>
                <w:rFonts w:cstheme="minorHAnsi"/>
                <w:b/>
                <w:bCs/>
              </w:rPr>
            </w:pPr>
            <w:r w:rsidRPr="006875CE">
              <w:rPr>
                <w:rFonts w:cstheme="minorHAnsi"/>
                <w:i/>
                <w:iCs/>
                <w:sz w:val="18"/>
                <w:szCs w:val="18"/>
              </w:rPr>
              <w:t>Ukončenie časti štúdia = 1 akademický rok</w:t>
            </w:r>
          </w:p>
        </w:tc>
        <w:tc>
          <w:tcPr>
            <w:tcW w:w="907" w:type="dxa"/>
            <w:vMerge w:val="restart"/>
            <w:shd w:val="clear" w:color="auto" w:fill="F2F2F2" w:themeFill="background1" w:themeFillShade="F2"/>
            <w:vAlign w:val="center"/>
          </w:tcPr>
          <w:p w14:paraId="165B5181" w14:textId="77777777" w:rsidR="00556FBD" w:rsidRPr="000D2002" w:rsidRDefault="00556FBD" w:rsidP="002D4762">
            <w:pPr>
              <w:spacing w:line="216" w:lineRule="auto"/>
              <w:jc w:val="both"/>
              <w:rPr>
                <w:rFonts w:cstheme="minorHAnsi"/>
                <w:b/>
                <w:bCs/>
                <w:sz w:val="18"/>
                <w:szCs w:val="18"/>
              </w:rPr>
            </w:pPr>
            <w:r w:rsidRPr="000D2002">
              <w:rPr>
                <w:rFonts w:cstheme="minorHAnsi"/>
                <w:b/>
                <w:bCs/>
                <w:sz w:val="18"/>
                <w:szCs w:val="18"/>
              </w:rPr>
              <w:t>Za celé štúdium</w:t>
            </w:r>
          </w:p>
        </w:tc>
        <w:tc>
          <w:tcPr>
            <w:tcW w:w="3641" w:type="dxa"/>
            <w:gridSpan w:val="5"/>
            <w:shd w:val="clear" w:color="auto" w:fill="F2F2F2" w:themeFill="background1" w:themeFillShade="F2"/>
            <w:vAlign w:val="center"/>
          </w:tcPr>
          <w:p w14:paraId="48528513"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Za časť štúdia</w:t>
            </w:r>
          </w:p>
        </w:tc>
      </w:tr>
      <w:tr w:rsidR="00556FBD" w14:paraId="495DC3BC" w14:textId="77777777" w:rsidTr="0016321F">
        <w:trPr>
          <w:trHeight w:val="276"/>
        </w:trPr>
        <w:tc>
          <w:tcPr>
            <w:tcW w:w="679" w:type="dxa"/>
            <w:vMerge/>
            <w:shd w:val="clear" w:color="auto" w:fill="F2F2F2" w:themeFill="background1" w:themeFillShade="F2"/>
          </w:tcPr>
          <w:p w14:paraId="33DFC639" w14:textId="77777777" w:rsidR="00556FBD" w:rsidRPr="00A82E4F" w:rsidRDefault="00556FBD" w:rsidP="002D4762">
            <w:pPr>
              <w:spacing w:line="216" w:lineRule="auto"/>
              <w:jc w:val="center"/>
              <w:rPr>
                <w:rFonts w:cstheme="minorHAnsi"/>
                <w:bCs/>
                <w:iCs/>
              </w:rPr>
            </w:pPr>
          </w:p>
        </w:tc>
        <w:tc>
          <w:tcPr>
            <w:tcW w:w="5554" w:type="dxa"/>
            <w:vMerge/>
            <w:shd w:val="clear" w:color="auto" w:fill="F2F2F2" w:themeFill="background1" w:themeFillShade="F2"/>
            <w:vAlign w:val="center"/>
          </w:tcPr>
          <w:p w14:paraId="2AC448E2" w14:textId="77777777" w:rsidR="00556FBD" w:rsidRPr="006875CE" w:rsidRDefault="00556FBD" w:rsidP="002D4762">
            <w:pPr>
              <w:spacing w:line="216" w:lineRule="auto"/>
              <w:jc w:val="both"/>
              <w:rPr>
                <w:rFonts w:cstheme="minorHAnsi"/>
                <w:i/>
                <w:iCs/>
                <w:sz w:val="18"/>
                <w:szCs w:val="18"/>
              </w:rPr>
            </w:pPr>
          </w:p>
        </w:tc>
        <w:tc>
          <w:tcPr>
            <w:tcW w:w="907" w:type="dxa"/>
            <w:vMerge/>
            <w:shd w:val="clear" w:color="auto" w:fill="F2F2F2" w:themeFill="background1" w:themeFillShade="F2"/>
            <w:vAlign w:val="center"/>
          </w:tcPr>
          <w:p w14:paraId="472CC737" w14:textId="77777777" w:rsidR="00556FBD" w:rsidRPr="000D2002" w:rsidRDefault="00556FBD" w:rsidP="002D4762">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1.r</w:t>
            </w:r>
          </w:p>
        </w:tc>
        <w:tc>
          <w:tcPr>
            <w:tcW w:w="908" w:type="dxa"/>
            <w:shd w:val="clear" w:color="auto" w:fill="F2F2F2" w:themeFill="background1" w:themeFillShade="F2"/>
            <w:vAlign w:val="center"/>
          </w:tcPr>
          <w:p w14:paraId="7C6FCE2D"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2.r</w:t>
            </w:r>
          </w:p>
        </w:tc>
        <w:tc>
          <w:tcPr>
            <w:tcW w:w="909" w:type="dxa"/>
            <w:shd w:val="clear" w:color="auto" w:fill="F2F2F2" w:themeFill="background1" w:themeFillShade="F2"/>
            <w:vAlign w:val="center"/>
          </w:tcPr>
          <w:p w14:paraId="68458064"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3.r</w:t>
            </w:r>
          </w:p>
        </w:tc>
        <w:tc>
          <w:tcPr>
            <w:tcW w:w="915" w:type="dxa"/>
            <w:gridSpan w:val="2"/>
            <w:shd w:val="clear" w:color="auto" w:fill="F2F2F2" w:themeFill="background1" w:themeFillShade="F2"/>
            <w:vAlign w:val="center"/>
          </w:tcPr>
          <w:p w14:paraId="4D5B79D5"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4.r</w:t>
            </w:r>
          </w:p>
        </w:tc>
      </w:tr>
      <w:tr w:rsidR="0016321F" w:rsidRPr="002730BB" w14:paraId="1649E3BA" w14:textId="77777777" w:rsidTr="0016321F">
        <w:trPr>
          <w:gridAfter w:val="1"/>
          <w:wAfter w:w="7" w:type="dxa"/>
          <w:trHeight w:val="240"/>
        </w:trPr>
        <w:tc>
          <w:tcPr>
            <w:tcW w:w="679" w:type="dxa"/>
            <w:vMerge/>
            <w:shd w:val="clear" w:color="auto" w:fill="F2F2F2" w:themeFill="background1" w:themeFillShade="F2"/>
          </w:tcPr>
          <w:p w14:paraId="6062FD5E" w14:textId="77777777" w:rsidR="0016321F" w:rsidRPr="00A82E4F" w:rsidRDefault="0016321F" w:rsidP="0016321F">
            <w:pPr>
              <w:spacing w:line="216" w:lineRule="auto"/>
              <w:jc w:val="both"/>
              <w:rPr>
                <w:rFonts w:cstheme="minorHAnsi"/>
                <w:bCs/>
                <w:iCs/>
              </w:rPr>
            </w:pPr>
          </w:p>
        </w:tc>
        <w:tc>
          <w:tcPr>
            <w:tcW w:w="5554" w:type="dxa"/>
            <w:shd w:val="clear" w:color="auto" w:fill="auto"/>
          </w:tcPr>
          <w:p w14:paraId="509EE619" w14:textId="74433EBC" w:rsidR="0016321F" w:rsidRPr="002730BB" w:rsidRDefault="0016321F" w:rsidP="0016321F">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povinné predmety potrebných na riadne skončenie štúdia</w:t>
            </w:r>
            <w:r>
              <w:rPr>
                <w:rFonts w:cstheme="minorHAnsi"/>
                <w:bCs/>
                <w:color w:val="000000" w:themeColor="text1"/>
                <w:lang w:eastAsia="sk-SK"/>
              </w:rPr>
              <w:t xml:space="preserve"> /</w:t>
            </w:r>
            <w:r w:rsidRPr="00ED1537">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7" w:type="dxa"/>
            <w:shd w:val="clear" w:color="auto" w:fill="auto"/>
            <w:vAlign w:val="center"/>
          </w:tcPr>
          <w:p w14:paraId="7AEE3CF2" w14:textId="7495C520" w:rsidR="0016321F" w:rsidRPr="0016321F" w:rsidRDefault="0016321F" w:rsidP="0016321F">
            <w:pPr>
              <w:spacing w:line="216" w:lineRule="auto"/>
              <w:jc w:val="both"/>
              <w:rPr>
                <w:rFonts w:cstheme="minorHAnsi"/>
                <w:bCs/>
              </w:rPr>
            </w:pPr>
            <w:r>
              <w:rPr>
                <w:rFonts w:cstheme="minorHAnsi"/>
                <w:bCs/>
              </w:rPr>
              <w:t>83</w:t>
            </w:r>
          </w:p>
        </w:tc>
        <w:tc>
          <w:tcPr>
            <w:tcW w:w="909" w:type="dxa"/>
            <w:shd w:val="clear" w:color="auto" w:fill="auto"/>
            <w:vAlign w:val="center"/>
          </w:tcPr>
          <w:p w14:paraId="20A51763" w14:textId="6BDEB081" w:rsidR="0016321F" w:rsidRPr="0016321F" w:rsidRDefault="0016321F" w:rsidP="0016321F">
            <w:pPr>
              <w:spacing w:line="216" w:lineRule="auto"/>
              <w:jc w:val="both"/>
              <w:rPr>
                <w:rFonts w:cstheme="minorHAnsi"/>
                <w:bCs/>
              </w:rPr>
            </w:pPr>
            <w:r>
              <w:rPr>
                <w:rFonts w:cstheme="minorHAnsi"/>
                <w:bCs/>
              </w:rPr>
              <w:t>39</w:t>
            </w:r>
          </w:p>
        </w:tc>
        <w:tc>
          <w:tcPr>
            <w:tcW w:w="908" w:type="dxa"/>
            <w:shd w:val="clear" w:color="auto" w:fill="auto"/>
            <w:vAlign w:val="center"/>
          </w:tcPr>
          <w:p w14:paraId="787EF406" w14:textId="289118D3" w:rsidR="0016321F" w:rsidRPr="0016321F" w:rsidRDefault="0016321F" w:rsidP="0016321F">
            <w:pPr>
              <w:spacing w:line="216" w:lineRule="auto"/>
              <w:jc w:val="both"/>
              <w:rPr>
                <w:rFonts w:cstheme="minorHAnsi"/>
                <w:bCs/>
              </w:rPr>
            </w:pPr>
            <w:r>
              <w:rPr>
                <w:rFonts w:cstheme="minorHAnsi"/>
                <w:bCs/>
              </w:rPr>
              <w:t>44</w:t>
            </w:r>
          </w:p>
        </w:tc>
        <w:tc>
          <w:tcPr>
            <w:tcW w:w="909" w:type="dxa"/>
            <w:shd w:val="clear" w:color="auto" w:fill="auto"/>
            <w:vAlign w:val="center"/>
          </w:tcPr>
          <w:p w14:paraId="396479D3" w14:textId="77777777" w:rsidR="0016321F" w:rsidRPr="0016321F" w:rsidRDefault="0016321F" w:rsidP="0016321F">
            <w:pPr>
              <w:spacing w:line="216" w:lineRule="auto"/>
              <w:jc w:val="both"/>
              <w:rPr>
                <w:rFonts w:cstheme="minorHAnsi"/>
                <w:bCs/>
              </w:rPr>
            </w:pPr>
          </w:p>
        </w:tc>
        <w:tc>
          <w:tcPr>
            <w:tcW w:w="908" w:type="dxa"/>
            <w:shd w:val="clear" w:color="auto" w:fill="auto"/>
            <w:vAlign w:val="center"/>
          </w:tcPr>
          <w:p w14:paraId="5EA26001" w14:textId="77777777" w:rsidR="0016321F" w:rsidRPr="0016321F" w:rsidRDefault="0016321F" w:rsidP="0016321F">
            <w:pPr>
              <w:spacing w:line="216" w:lineRule="auto"/>
              <w:jc w:val="both"/>
              <w:rPr>
                <w:rFonts w:cstheme="minorHAnsi"/>
                <w:bCs/>
              </w:rPr>
            </w:pPr>
          </w:p>
        </w:tc>
      </w:tr>
      <w:tr w:rsidR="0016321F" w:rsidRPr="002730BB" w14:paraId="6A2F084C" w14:textId="77777777" w:rsidTr="0016321F">
        <w:trPr>
          <w:gridAfter w:val="1"/>
          <w:wAfter w:w="7" w:type="dxa"/>
          <w:trHeight w:val="240"/>
        </w:trPr>
        <w:tc>
          <w:tcPr>
            <w:tcW w:w="679" w:type="dxa"/>
            <w:vMerge/>
            <w:shd w:val="clear" w:color="auto" w:fill="F2F2F2" w:themeFill="background1" w:themeFillShade="F2"/>
          </w:tcPr>
          <w:p w14:paraId="52ADABF7" w14:textId="77777777" w:rsidR="0016321F" w:rsidRPr="00A82E4F" w:rsidRDefault="0016321F" w:rsidP="0016321F">
            <w:pPr>
              <w:spacing w:line="216" w:lineRule="auto"/>
              <w:jc w:val="both"/>
              <w:rPr>
                <w:rFonts w:cstheme="minorHAnsi"/>
                <w:bCs/>
                <w:iCs/>
              </w:rPr>
            </w:pPr>
          </w:p>
        </w:tc>
        <w:tc>
          <w:tcPr>
            <w:tcW w:w="5554" w:type="dxa"/>
            <w:shd w:val="clear" w:color="auto" w:fill="auto"/>
          </w:tcPr>
          <w:p w14:paraId="6BAB0B54" w14:textId="77777777" w:rsidR="0016321F" w:rsidRPr="002730BB" w:rsidRDefault="0016321F" w:rsidP="0016321F">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povinne voliteľné predmety potrebných na riadne skončenie štúdia</w:t>
            </w:r>
            <w:r>
              <w:rPr>
                <w:rFonts w:cstheme="minorHAnsi"/>
                <w:bCs/>
                <w:color w:val="000000" w:themeColor="text1"/>
                <w:lang w:eastAsia="sk-SK"/>
              </w:rPr>
              <w:t xml:space="preserve"> /</w:t>
            </w:r>
            <w:r w:rsidRPr="002730BB">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7" w:type="dxa"/>
            <w:shd w:val="clear" w:color="auto" w:fill="auto"/>
            <w:vAlign w:val="center"/>
          </w:tcPr>
          <w:p w14:paraId="1BDE853C" w14:textId="1FEBCE4F" w:rsidR="0016321F" w:rsidRPr="0016321F" w:rsidRDefault="0016321F" w:rsidP="0016321F">
            <w:pPr>
              <w:spacing w:line="216" w:lineRule="auto"/>
              <w:jc w:val="both"/>
              <w:rPr>
                <w:rFonts w:cstheme="minorHAnsi"/>
                <w:bCs/>
              </w:rPr>
            </w:pPr>
            <w:r>
              <w:rPr>
                <w:rFonts w:cstheme="minorHAnsi"/>
                <w:bCs/>
              </w:rPr>
              <w:t>37</w:t>
            </w:r>
          </w:p>
        </w:tc>
        <w:tc>
          <w:tcPr>
            <w:tcW w:w="909" w:type="dxa"/>
            <w:shd w:val="clear" w:color="auto" w:fill="auto"/>
            <w:vAlign w:val="center"/>
          </w:tcPr>
          <w:p w14:paraId="42AA220B" w14:textId="28448B6D" w:rsidR="0016321F" w:rsidRPr="0016321F" w:rsidRDefault="0016321F" w:rsidP="0016321F">
            <w:pPr>
              <w:spacing w:line="216" w:lineRule="auto"/>
              <w:jc w:val="both"/>
              <w:rPr>
                <w:rFonts w:cstheme="minorHAnsi"/>
                <w:bCs/>
              </w:rPr>
            </w:pPr>
            <w:r>
              <w:rPr>
                <w:rFonts w:cstheme="minorHAnsi"/>
                <w:bCs/>
              </w:rPr>
              <w:t>21</w:t>
            </w:r>
          </w:p>
        </w:tc>
        <w:tc>
          <w:tcPr>
            <w:tcW w:w="908" w:type="dxa"/>
            <w:shd w:val="clear" w:color="auto" w:fill="auto"/>
            <w:vAlign w:val="center"/>
          </w:tcPr>
          <w:p w14:paraId="13E8D245" w14:textId="3F6B7005" w:rsidR="0016321F" w:rsidRPr="0016321F" w:rsidRDefault="0016321F" w:rsidP="0016321F">
            <w:pPr>
              <w:spacing w:line="216" w:lineRule="auto"/>
              <w:jc w:val="both"/>
              <w:rPr>
                <w:rFonts w:cstheme="minorHAnsi"/>
                <w:bCs/>
              </w:rPr>
            </w:pPr>
            <w:r>
              <w:rPr>
                <w:rFonts w:cstheme="minorHAnsi"/>
                <w:bCs/>
              </w:rPr>
              <w:t>16</w:t>
            </w:r>
          </w:p>
        </w:tc>
        <w:tc>
          <w:tcPr>
            <w:tcW w:w="909" w:type="dxa"/>
            <w:shd w:val="clear" w:color="auto" w:fill="auto"/>
            <w:vAlign w:val="center"/>
          </w:tcPr>
          <w:p w14:paraId="65D76579" w14:textId="77777777" w:rsidR="0016321F" w:rsidRPr="0016321F" w:rsidRDefault="0016321F" w:rsidP="0016321F">
            <w:pPr>
              <w:spacing w:line="216" w:lineRule="auto"/>
              <w:jc w:val="both"/>
              <w:rPr>
                <w:rFonts w:cstheme="minorHAnsi"/>
                <w:bCs/>
              </w:rPr>
            </w:pPr>
          </w:p>
        </w:tc>
        <w:tc>
          <w:tcPr>
            <w:tcW w:w="908" w:type="dxa"/>
            <w:shd w:val="clear" w:color="auto" w:fill="auto"/>
            <w:vAlign w:val="center"/>
          </w:tcPr>
          <w:p w14:paraId="135CCCF1" w14:textId="77777777" w:rsidR="0016321F" w:rsidRPr="0016321F" w:rsidRDefault="0016321F" w:rsidP="0016321F">
            <w:pPr>
              <w:spacing w:line="216" w:lineRule="auto"/>
              <w:jc w:val="both"/>
              <w:rPr>
                <w:rFonts w:cstheme="minorHAnsi"/>
                <w:bCs/>
              </w:rPr>
            </w:pPr>
          </w:p>
        </w:tc>
      </w:tr>
      <w:tr w:rsidR="0016321F" w:rsidRPr="002730BB" w14:paraId="23A71634" w14:textId="77777777" w:rsidTr="0016321F">
        <w:trPr>
          <w:gridAfter w:val="1"/>
          <w:wAfter w:w="7" w:type="dxa"/>
          <w:trHeight w:val="240"/>
        </w:trPr>
        <w:tc>
          <w:tcPr>
            <w:tcW w:w="679" w:type="dxa"/>
            <w:vMerge/>
            <w:shd w:val="clear" w:color="auto" w:fill="F2F2F2" w:themeFill="background1" w:themeFillShade="F2"/>
          </w:tcPr>
          <w:p w14:paraId="295E4824" w14:textId="77777777" w:rsidR="0016321F" w:rsidRPr="00A82E4F" w:rsidRDefault="0016321F" w:rsidP="0016321F">
            <w:pPr>
              <w:spacing w:line="216" w:lineRule="auto"/>
              <w:jc w:val="both"/>
              <w:rPr>
                <w:rFonts w:cstheme="minorHAnsi"/>
                <w:bCs/>
                <w:iCs/>
              </w:rPr>
            </w:pPr>
          </w:p>
        </w:tc>
        <w:tc>
          <w:tcPr>
            <w:tcW w:w="5554" w:type="dxa"/>
            <w:shd w:val="clear" w:color="auto" w:fill="auto"/>
          </w:tcPr>
          <w:p w14:paraId="21026293" w14:textId="77777777" w:rsidR="0016321F" w:rsidRPr="002730BB" w:rsidRDefault="0016321F" w:rsidP="0016321F">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výberové predmety potrebných na riadne skončenie štúdia</w:t>
            </w:r>
            <w:r>
              <w:rPr>
                <w:rFonts w:cstheme="minorHAnsi"/>
                <w:bCs/>
                <w:color w:val="000000" w:themeColor="text1"/>
                <w:lang w:eastAsia="sk-SK"/>
              </w:rPr>
              <w:t xml:space="preserve"> /</w:t>
            </w:r>
            <w:r w:rsidRPr="002730BB">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7" w:type="dxa"/>
            <w:shd w:val="clear" w:color="auto" w:fill="auto"/>
            <w:vAlign w:val="center"/>
          </w:tcPr>
          <w:p w14:paraId="738C5E8A" w14:textId="15492A14" w:rsidR="0016321F" w:rsidRPr="0016321F" w:rsidRDefault="0016321F" w:rsidP="0016321F">
            <w:pPr>
              <w:spacing w:line="216" w:lineRule="auto"/>
              <w:jc w:val="both"/>
              <w:rPr>
                <w:rFonts w:cstheme="minorHAnsi"/>
                <w:bCs/>
              </w:rPr>
            </w:pPr>
            <w:r w:rsidRPr="00B07AD1">
              <w:rPr>
                <w:rFonts w:cstheme="minorHAnsi"/>
                <w:bCs/>
              </w:rPr>
              <w:t>0</w:t>
            </w:r>
          </w:p>
        </w:tc>
        <w:tc>
          <w:tcPr>
            <w:tcW w:w="909" w:type="dxa"/>
            <w:shd w:val="clear" w:color="auto" w:fill="auto"/>
            <w:vAlign w:val="center"/>
          </w:tcPr>
          <w:p w14:paraId="6B13DCBA" w14:textId="32E003A7" w:rsidR="0016321F" w:rsidRPr="0016321F" w:rsidRDefault="0016321F" w:rsidP="0016321F">
            <w:pPr>
              <w:spacing w:line="216" w:lineRule="auto"/>
              <w:jc w:val="both"/>
              <w:rPr>
                <w:rFonts w:cstheme="minorHAnsi"/>
                <w:bCs/>
              </w:rPr>
            </w:pPr>
            <w:r w:rsidRPr="00B07AD1">
              <w:rPr>
                <w:rFonts w:cstheme="minorHAnsi"/>
                <w:bCs/>
              </w:rPr>
              <w:t>0</w:t>
            </w:r>
          </w:p>
        </w:tc>
        <w:tc>
          <w:tcPr>
            <w:tcW w:w="908" w:type="dxa"/>
            <w:shd w:val="clear" w:color="auto" w:fill="auto"/>
            <w:vAlign w:val="center"/>
          </w:tcPr>
          <w:p w14:paraId="7407AA80" w14:textId="56F8F4F5" w:rsidR="0016321F" w:rsidRPr="0016321F" w:rsidRDefault="0016321F" w:rsidP="0016321F">
            <w:pPr>
              <w:spacing w:line="216" w:lineRule="auto"/>
              <w:jc w:val="both"/>
              <w:rPr>
                <w:rFonts w:cstheme="minorHAnsi"/>
                <w:bCs/>
              </w:rPr>
            </w:pPr>
            <w:r w:rsidRPr="00B07AD1">
              <w:rPr>
                <w:rFonts w:cstheme="minorHAnsi"/>
                <w:bCs/>
              </w:rPr>
              <w:t>0</w:t>
            </w:r>
          </w:p>
        </w:tc>
        <w:tc>
          <w:tcPr>
            <w:tcW w:w="909" w:type="dxa"/>
            <w:shd w:val="clear" w:color="auto" w:fill="auto"/>
            <w:vAlign w:val="center"/>
          </w:tcPr>
          <w:p w14:paraId="6524F618" w14:textId="77777777" w:rsidR="0016321F" w:rsidRPr="0016321F" w:rsidRDefault="0016321F" w:rsidP="0016321F">
            <w:pPr>
              <w:spacing w:line="216" w:lineRule="auto"/>
              <w:jc w:val="both"/>
              <w:rPr>
                <w:rFonts w:cstheme="minorHAnsi"/>
                <w:bCs/>
              </w:rPr>
            </w:pPr>
          </w:p>
        </w:tc>
        <w:tc>
          <w:tcPr>
            <w:tcW w:w="908" w:type="dxa"/>
            <w:shd w:val="clear" w:color="auto" w:fill="auto"/>
            <w:vAlign w:val="center"/>
          </w:tcPr>
          <w:p w14:paraId="5601F1D3" w14:textId="77777777" w:rsidR="0016321F" w:rsidRPr="0016321F" w:rsidRDefault="0016321F" w:rsidP="0016321F">
            <w:pPr>
              <w:spacing w:line="216" w:lineRule="auto"/>
              <w:jc w:val="both"/>
              <w:rPr>
                <w:rFonts w:cstheme="minorHAnsi"/>
                <w:bCs/>
              </w:rPr>
            </w:pPr>
          </w:p>
        </w:tc>
      </w:tr>
      <w:tr w:rsidR="0016321F" w:rsidRPr="002730BB" w14:paraId="6A9C416B" w14:textId="77777777" w:rsidTr="0016321F">
        <w:trPr>
          <w:gridAfter w:val="1"/>
          <w:wAfter w:w="7" w:type="dxa"/>
          <w:trHeight w:val="726"/>
        </w:trPr>
        <w:tc>
          <w:tcPr>
            <w:tcW w:w="679" w:type="dxa"/>
            <w:vMerge/>
            <w:shd w:val="clear" w:color="auto" w:fill="F2F2F2" w:themeFill="background1" w:themeFillShade="F2"/>
          </w:tcPr>
          <w:p w14:paraId="5C0B879B" w14:textId="77777777" w:rsidR="0016321F" w:rsidRPr="00A82E4F" w:rsidRDefault="0016321F" w:rsidP="0016321F">
            <w:pPr>
              <w:spacing w:line="216" w:lineRule="auto"/>
              <w:jc w:val="both"/>
              <w:rPr>
                <w:rFonts w:cstheme="minorHAnsi"/>
                <w:bCs/>
                <w:iCs/>
              </w:rPr>
            </w:pPr>
          </w:p>
        </w:tc>
        <w:tc>
          <w:tcPr>
            <w:tcW w:w="5554" w:type="dxa"/>
            <w:shd w:val="clear" w:color="auto" w:fill="auto"/>
          </w:tcPr>
          <w:p w14:paraId="530EA447" w14:textId="34567EBF" w:rsidR="0016321F" w:rsidRPr="002730BB" w:rsidRDefault="0016321F" w:rsidP="0016321F">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skončenie štúdia</w:t>
            </w:r>
            <w:r>
              <w:rPr>
                <w:rFonts w:cstheme="minorHAnsi"/>
                <w:bCs/>
                <w:color w:val="000000" w:themeColor="text1"/>
                <w:lang w:eastAsia="sk-SK"/>
              </w:rPr>
              <w:t xml:space="preserve"> / ukončenie časti štúdia</w:t>
            </w:r>
            <w:r w:rsidRPr="002730BB">
              <w:rPr>
                <w:rFonts w:cstheme="minorHAnsi"/>
                <w:bCs/>
                <w:color w:val="000000" w:themeColor="text1"/>
                <w:lang w:eastAsia="sk-SK"/>
              </w:rPr>
              <w:t xml:space="preserve"> za spoločný základ a za príslušnú aprobáciu, ak ide o učiteľský kombinačný študijný program, alebo prekladateľský kombinačný študijný program</w:t>
            </w:r>
          </w:p>
        </w:tc>
        <w:tc>
          <w:tcPr>
            <w:tcW w:w="907" w:type="dxa"/>
            <w:shd w:val="clear" w:color="auto" w:fill="auto"/>
            <w:vAlign w:val="center"/>
          </w:tcPr>
          <w:p w14:paraId="73C117D9" w14:textId="27DA4C4C" w:rsidR="0016321F" w:rsidRPr="0016321F" w:rsidRDefault="0016321F" w:rsidP="0016321F">
            <w:pPr>
              <w:spacing w:line="216" w:lineRule="auto"/>
              <w:jc w:val="both"/>
              <w:rPr>
                <w:rFonts w:cstheme="minorHAnsi"/>
                <w:bCs/>
              </w:rPr>
            </w:pPr>
            <w:r w:rsidRPr="00B07AD1">
              <w:rPr>
                <w:rFonts w:cstheme="minorHAnsi"/>
                <w:bCs/>
              </w:rPr>
              <w:t>0</w:t>
            </w:r>
          </w:p>
        </w:tc>
        <w:tc>
          <w:tcPr>
            <w:tcW w:w="909" w:type="dxa"/>
            <w:shd w:val="clear" w:color="auto" w:fill="auto"/>
            <w:vAlign w:val="center"/>
          </w:tcPr>
          <w:p w14:paraId="51BCDACA" w14:textId="7CADCBA9" w:rsidR="0016321F" w:rsidRPr="0016321F" w:rsidRDefault="0016321F" w:rsidP="0016321F">
            <w:pPr>
              <w:spacing w:line="216" w:lineRule="auto"/>
              <w:jc w:val="both"/>
              <w:rPr>
                <w:rFonts w:cstheme="minorHAnsi"/>
                <w:bCs/>
              </w:rPr>
            </w:pPr>
            <w:r w:rsidRPr="00B07AD1">
              <w:rPr>
                <w:rFonts w:cstheme="minorHAnsi"/>
                <w:bCs/>
              </w:rPr>
              <w:t>0</w:t>
            </w:r>
          </w:p>
        </w:tc>
        <w:tc>
          <w:tcPr>
            <w:tcW w:w="908" w:type="dxa"/>
            <w:shd w:val="clear" w:color="auto" w:fill="auto"/>
            <w:vAlign w:val="center"/>
          </w:tcPr>
          <w:p w14:paraId="55225411" w14:textId="326AFA3F" w:rsidR="0016321F" w:rsidRPr="0016321F" w:rsidRDefault="0016321F" w:rsidP="0016321F">
            <w:pPr>
              <w:spacing w:line="216" w:lineRule="auto"/>
              <w:jc w:val="both"/>
              <w:rPr>
                <w:rFonts w:cstheme="minorHAnsi"/>
                <w:bCs/>
              </w:rPr>
            </w:pPr>
            <w:r w:rsidRPr="00B07AD1">
              <w:rPr>
                <w:rFonts w:cstheme="minorHAnsi"/>
                <w:bCs/>
              </w:rPr>
              <w:t>0</w:t>
            </w:r>
          </w:p>
        </w:tc>
        <w:tc>
          <w:tcPr>
            <w:tcW w:w="909" w:type="dxa"/>
            <w:shd w:val="clear" w:color="auto" w:fill="auto"/>
            <w:vAlign w:val="center"/>
          </w:tcPr>
          <w:p w14:paraId="21000477" w14:textId="77777777" w:rsidR="0016321F" w:rsidRPr="0016321F" w:rsidRDefault="0016321F" w:rsidP="0016321F">
            <w:pPr>
              <w:spacing w:line="216" w:lineRule="auto"/>
              <w:jc w:val="both"/>
              <w:rPr>
                <w:rFonts w:cstheme="minorHAnsi"/>
                <w:bCs/>
              </w:rPr>
            </w:pPr>
          </w:p>
        </w:tc>
        <w:tc>
          <w:tcPr>
            <w:tcW w:w="908" w:type="dxa"/>
            <w:shd w:val="clear" w:color="auto" w:fill="auto"/>
            <w:vAlign w:val="center"/>
          </w:tcPr>
          <w:p w14:paraId="18B81F7A" w14:textId="77777777" w:rsidR="0016321F" w:rsidRPr="0016321F" w:rsidRDefault="0016321F" w:rsidP="0016321F">
            <w:pPr>
              <w:spacing w:line="216" w:lineRule="auto"/>
              <w:jc w:val="both"/>
              <w:rPr>
                <w:rFonts w:cstheme="minorHAnsi"/>
                <w:bCs/>
              </w:rPr>
            </w:pPr>
          </w:p>
        </w:tc>
      </w:tr>
      <w:tr w:rsidR="0016321F" w:rsidRPr="002730BB" w14:paraId="208312ED" w14:textId="77777777" w:rsidTr="00AF4298">
        <w:trPr>
          <w:gridAfter w:val="1"/>
          <w:wAfter w:w="7" w:type="dxa"/>
          <w:trHeight w:val="726"/>
        </w:trPr>
        <w:tc>
          <w:tcPr>
            <w:tcW w:w="679" w:type="dxa"/>
            <w:vMerge/>
            <w:shd w:val="clear" w:color="auto" w:fill="F2F2F2" w:themeFill="background1" w:themeFillShade="F2"/>
          </w:tcPr>
          <w:p w14:paraId="07868542" w14:textId="77777777" w:rsidR="0016321F" w:rsidRPr="00A82E4F" w:rsidRDefault="0016321F" w:rsidP="0016321F">
            <w:pPr>
              <w:spacing w:line="216" w:lineRule="auto"/>
              <w:jc w:val="both"/>
              <w:rPr>
                <w:rFonts w:cstheme="minorHAnsi"/>
                <w:bCs/>
                <w:iCs/>
              </w:rPr>
            </w:pPr>
          </w:p>
        </w:tc>
        <w:tc>
          <w:tcPr>
            <w:tcW w:w="5554" w:type="dxa"/>
            <w:shd w:val="clear" w:color="auto" w:fill="auto"/>
          </w:tcPr>
          <w:p w14:paraId="4EB2F138" w14:textId="77777777" w:rsidR="0016321F" w:rsidRDefault="0016321F" w:rsidP="0016321F">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skončenie štúdia</w:t>
            </w:r>
            <w:r>
              <w:rPr>
                <w:rFonts w:cstheme="minorHAnsi"/>
                <w:bCs/>
                <w:color w:val="000000" w:themeColor="text1"/>
                <w:lang w:eastAsia="sk-SK"/>
              </w:rPr>
              <w:t xml:space="preserve"> / ukončenie časti štúdia</w:t>
            </w:r>
            <w:r w:rsidRPr="002730BB">
              <w:rPr>
                <w:rFonts w:cstheme="minorHAnsi"/>
                <w:bCs/>
                <w:color w:val="000000" w:themeColor="text1"/>
                <w:lang w:eastAsia="sk-SK"/>
              </w:rPr>
              <w:t xml:space="preserve"> za spoločný základ a za príslušnú aprobáciu, ak ide o učiteľský kombinačný študijný program, alebo prekladateľský kombinačný študijný program</w:t>
            </w:r>
          </w:p>
          <w:p w14:paraId="41DCCCAE" w14:textId="77777777" w:rsidR="0016321F" w:rsidRPr="002730BB" w:rsidRDefault="0016321F" w:rsidP="0016321F">
            <w:pPr>
              <w:spacing w:line="216" w:lineRule="auto"/>
              <w:ind w:left="174"/>
              <w:jc w:val="both"/>
              <w:rPr>
                <w:rFonts w:cstheme="minorHAnsi"/>
                <w:bCs/>
                <w:color w:val="000000" w:themeColor="text1"/>
                <w:lang w:eastAsia="sk-SK"/>
              </w:rPr>
            </w:pPr>
          </w:p>
        </w:tc>
        <w:tc>
          <w:tcPr>
            <w:tcW w:w="907" w:type="dxa"/>
            <w:shd w:val="clear" w:color="auto" w:fill="auto"/>
            <w:vAlign w:val="center"/>
          </w:tcPr>
          <w:p w14:paraId="4EA51929" w14:textId="4D0F136F" w:rsidR="0016321F" w:rsidRPr="0016321F" w:rsidRDefault="0016321F" w:rsidP="0016321F">
            <w:pPr>
              <w:spacing w:line="216" w:lineRule="auto"/>
              <w:jc w:val="both"/>
              <w:rPr>
                <w:rFonts w:cstheme="minorHAnsi"/>
                <w:bCs/>
              </w:rPr>
            </w:pPr>
            <w:r w:rsidRPr="00B07AD1">
              <w:rPr>
                <w:rFonts w:cstheme="minorHAnsi"/>
                <w:bCs/>
              </w:rPr>
              <w:t>0</w:t>
            </w:r>
          </w:p>
        </w:tc>
        <w:tc>
          <w:tcPr>
            <w:tcW w:w="909" w:type="dxa"/>
            <w:shd w:val="clear" w:color="auto" w:fill="auto"/>
            <w:vAlign w:val="center"/>
          </w:tcPr>
          <w:p w14:paraId="2EC30D97" w14:textId="56696D47" w:rsidR="0016321F" w:rsidRPr="0016321F" w:rsidRDefault="0016321F" w:rsidP="0016321F">
            <w:pPr>
              <w:spacing w:line="216" w:lineRule="auto"/>
              <w:jc w:val="both"/>
              <w:rPr>
                <w:rFonts w:cstheme="minorHAnsi"/>
                <w:bCs/>
              </w:rPr>
            </w:pPr>
            <w:r w:rsidRPr="00B07AD1">
              <w:rPr>
                <w:rFonts w:cstheme="minorHAnsi"/>
                <w:bCs/>
              </w:rPr>
              <w:t>0</w:t>
            </w:r>
          </w:p>
        </w:tc>
        <w:tc>
          <w:tcPr>
            <w:tcW w:w="908" w:type="dxa"/>
            <w:shd w:val="clear" w:color="auto" w:fill="auto"/>
            <w:vAlign w:val="center"/>
          </w:tcPr>
          <w:p w14:paraId="0BED2F94" w14:textId="25922279" w:rsidR="0016321F" w:rsidRPr="0016321F" w:rsidRDefault="0016321F" w:rsidP="0016321F">
            <w:pPr>
              <w:spacing w:line="216" w:lineRule="auto"/>
              <w:jc w:val="both"/>
              <w:rPr>
                <w:rFonts w:cstheme="minorHAnsi"/>
                <w:bCs/>
              </w:rPr>
            </w:pPr>
            <w:r w:rsidRPr="00B07AD1">
              <w:rPr>
                <w:rFonts w:cstheme="minorHAnsi"/>
                <w:bCs/>
              </w:rPr>
              <w:t>0</w:t>
            </w:r>
          </w:p>
        </w:tc>
        <w:tc>
          <w:tcPr>
            <w:tcW w:w="909" w:type="dxa"/>
            <w:shd w:val="clear" w:color="auto" w:fill="auto"/>
          </w:tcPr>
          <w:p w14:paraId="2546EC73" w14:textId="77777777" w:rsidR="0016321F" w:rsidRPr="0016321F" w:rsidRDefault="0016321F" w:rsidP="0016321F">
            <w:pPr>
              <w:spacing w:line="216" w:lineRule="auto"/>
              <w:jc w:val="both"/>
              <w:rPr>
                <w:rFonts w:cstheme="minorHAnsi"/>
                <w:bCs/>
              </w:rPr>
            </w:pPr>
          </w:p>
        </w:tc>
        <w:tc>
          <w:tcPr>
            <w:tcW w:w="908" w:type="dxa"/>
            <w:shd w:val="clear" w:color="auto" w:fill="auto"/>
          </w:tcPr>
          <w:p w14:paraId="2CE9CDA6" w14:textId="77777777" w:rsidR="0016321F" w:rsidRPr="0016321F" w:rsidRDefault="0016321F" w:rsidP="0016321F">
            <w:pPr>
              <w:spacing w:line="216" w:lineRule="auto"/>
              <w:jc w:val="both"/>
              <w:rPr>
                <w:rFonts w:cstheme="minorHAnsi"/>
                <w:bCs/>
              </w:rPr>
            </w:pPr>
          </w:p>
        </w:tc>
      </w:tr>
      <w:tr w:rsidR="0016321F" w:rsidRPr="002730BB" w14:paraId="34BAC33E" w14:textId="77777777" w:rsidTr="0016321F">
        <w:trPr>
          <w:gridAfter w:val="1"/>
          <w:wAfter w:w="7" w:type="dxa"/>
          <w:trHeight w:val="1110"/>
        </w:trPr>
        <w:tc>
          <w:tcPr>
            <w:tcW w:w="679" w:type="dxa"/>
            <w:vMerge/>
            <w:shd w:val="clear" w:color="auto" w:fill="F2F2F2" w:themeFill="background1" w:themeFillShade="F2"/>
          </w:tcPr>
          <w:p w14:paraId="5F79DBB9" w14:textId="77777777" w:rsidR="0016321F" w:rsidRPr="00A82E4F" w:rsidRDefault="0016321F" w:rsidP="0016321F">
            <w:pPr>
              <w:spacing w:line="216" w:lineRule="auto"/>
              <w:jc w:val="both"/>
              <w:rPr>
                <w:rFonts w:cstheme="minorHAnsi"/>
                <w:bCs/>
                <w:iCs/>
              </w:rPr>
            </w:pPr>
          </w:p>
        </w:tc>
        <w:tc>
          <w:tcPr>
            <w:tcW w:w="5554" w:type="dxa"/>
            <w:shd w:val="clear" w:color="auto" w:fill="auto"/>
          </w:tcPr>
          <w:p w14:paraId="60EF28F0" w14:textId="77777777" w:rsidR="0016321F" w:rsidRDefault="0016321F" w:rsidP="0016321F">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záverečnú prácu a obhajobu záverečnej práce potrebných na riadne skončenie štúdia</w:t>
            </w:r>
          </w:p>
          <w:p w14:paraId="52026C22" w14:textId="77777777" w:rsidR="0016321F" w:rsidRDefault="0016321F" w:rsidP="0016321F">
            <w:pPr>
              <w:spacing w:line="216" w:lineRule="auto"/>
              <w:ind w:left="174"/>
              <w:jc w:val="both"/>
              <w:rPr>
                <w:rFonts w:cstheme="minorHAnsi"/>
                <w:bCs/>
                <w:color w:val="000000" w:themeColor="text1"/>
                <w:lang w:eastAsia="sk-SK"/>
              </w:rPr>
            </w:pPr>
          </w:p>
          <w:p w14:paraId="41FB323D" w14:textId="77777777" w:rsidR="0016321F" w:rsidRPr="002730BB" w:rsidRDefault="0016321F" w:rsidP="0016321F">
            <w:pPr>
              <w:spacing w:line="216" w:lineRule="auto"/>
              <w:ind w:left="174"/>
              <w:jc w:val="both"/>
              <w:rPr>
                <w:rFonts w:cstheme="minorHAnsi"/>
                <w:b/>
              </w:rPr>
            </w:pPr>
          </w:p>
        </w:tc>
        <w:tc>
          <w:tcPr>
            <w:tcW w:w="907" w:type="dxa"/>
            <w:shd w:val="clear" w:color="auto" w:fill="auto"/>
            <w:vAlign w:val="center"/>
          </w:tcPr>
          <w:p w14:paraId="5CC3187D" w14:textId="4C9146CB" w:rsidR="0016321F" w:rsidRPr="0016321F" w:rsidRDefault="0016321F" w:rsidP="0016321F">
            <w:pPr>
              <w:spacing w:line="216" w:lineRule="auto"/>
              <w:jc w:val="both"/>
              <w:rPr>
                <w:rFonts w:cstheme="minorHAnsi"/>
                <w:bCs/>
              </w:rPr>
            </w:pPr>
            <w:r>
              <w:rPr>
                <w:rFonts w:cstheme="minorHAnsi"/>
                <w:bCs/>
              </w:rPr>
              <w:t>15</w:t>
            </w:r>
          </w:p>
        </w:tc>
        <w:tc>
          <w:tcPr>
            <w:tcW w:w="909" w:type="dxa"/>
            <w:shd w:val="clear" w:color="auto" w:fill="auto"/>
            <w:vAlign w:val="center"/>
          </w:tcPr>
          <w:p w14:paraId="438F5471" w14:textId="7C55BCDF" w:rsidR="0016321F" w:rsidRPr="0016321F" w:rsidRDefault="0016321F" w:rsidP="0016321F">
            <w:pPr>
              <w:spacing w:line="216" w:lineRule="auto"/>
              <w:jc w:val="both"/>
              <w:rPr>
                <w:rFonts w:cstheme="minorHAnsi"/>
                <w:bCs/>
              </w:rPr>
            </w:pPr>
            <w:r>
              <w:rPr>
                <w:rFonts w:cstheme="minorHAnsi"/>
                <w:bCs/>
              </w:rPr>
              <w:t>0</w:t>
            </w:r>
          </w:p>
        </w:tc>
        <w:tc>
          <w:tcPr>
            <w:tcW w:w="908" w:type="dxa"/>
            <w:shd w:val="clear" w:color="auto" w:fill="auto"/>
            <w:vAlign w:val="center"/>
          </w:tcPr>
          <w:p w14:paraId="6CA75581" w14:textId="0FB9963E" w:rsidR="0016321F" w:rsidRPr="0016321F" w:rsidRDefault="0016321F" w:rsidP="0016321F">
            <w:pPr>
              <w:spacing w:line="216" w:lineRule="auto"/>
              <w:jc w:val="both"/>
              <w:rPr>
                <w:rFonts w:cstheme="minorHAnsi"/>
                <w:bCs/>
              </w:rPr>
            </w:pPr>
            <w:r>
              <w:rPr>
                <w:rFonts w:cstheme="minorHAnsi"/>
                <w:bCs/>
              </w:rPr>
              <w:t>15</w:t>
            </w:r>
          </w:p>
        </w:tc>
        <w:tc>
          <w:tcPr>
            <w:tcW w:w="909" w:type="dxa"/>
            <w:shd w:val="clear" w:color="auto" w:fill="auto"/>
            <w:vAlign w:val="center"/>
          </w:tcPr>
          <w:p w14:paraId="6A8829A0" w14:textId="77777777" w:rsidR="0016321F" w:rsidRPr="0016321F" w:rsidRDefault="0016321F" w:rsidP="0016321F">
            <w:pPr>
              <w:spacing w:line="216" w:lineRule="auto"/>
              <w:jc w:val="both"/>
              <w:rPr>
                <w:rFonts w:cstheme="minorHAnsi"/>
                <w:bCs/>
              </w:rPr>
            </w:pPr>
          </w:p>
        </w:tc>
        <w:tc>
          <w:tcPr>
            <w:tcW w:w="908" w:type="dxa"/>
            <w:shd w:val="clear" w:color="auto" w:fill="auto"/>
            <w:vAlign w:val="center"/>
          </w:tcPr>
          <w:p w14:paraId="04B1D165" w14:textId="77777777" w:rsidR="0016321F" w:rsidRPr="0016321F" w:rsidRDefault="0016321F" w:rsidP="0016321F">
            <w:pPr>
              <w:spacing w:line="216" w:lineRule="auto"/>
              <w:jc w:val="both"/>
              <w:rPr>
                <w:rFonts w:cstheme="minorHAnsi"/>
                <w:bCs/>
              </w:rPr>
            </w:pPr>
          </w:p>
        </w:tc>
      </w:tr>
      <w:tr w:rsidR="0016321F" w:rsidRPr="002730BB" w14:paraId="0CFB6527" w14:textId="77777777" w:rsidTr="0016321F">
        <w:trPr>
          <w:gridAfter w:val="1"/>
          <w:wAfter w:w="7" w:type="dxa"/>
          <w:trHeight w:val="1110"/>
        </w:trPr>
        <w:tc>
          <w:tcPr>
            <w:tcW w:w="679" w:type="dxa"/>
            <w:vMerge/>
            <w:shd w:val="clear" w:color="auto" w:fill="F2F2F2" w:themeFill="background1" w:themeFillShade="F2"/>
          </w:tcPr>
          <w:p w14:paraId="7BE0FA29" w14:textId="77777777" w:rsidR="0016321F" w:rsidRPr="00A82E4F" w:rsidRDefault="0016321F" w:rsidP="0016321F">
            <w:pPr>
              <w:spacing w:line="216" w:lineRule="auto"/>
              <w:jc w:val="both"/>
              <w:rPr>
                <w:rFonts w:cstheme="minorHAnsi"/>
                <w:bCs/>
                <w:iCs/>
              </w:rPr>
            </w:pPr>
          </w:p>
        </w:tc>
        <w:tc>
          <w:tcPr>
            <w:tcW w:w="5554" w:type="dxa"/>
            <w:shd w:val="clear" w:color="auto" w:fill="auto"/>
          </w:tcPr>
          <w:p w14:paraId="00E9F288" w14:textId="77777777" w:rsidR="0016321F" w:rsidRDefault="0016321F" w:rsidP="0016321F">
            <w:pPr>
              <w:spacing w:line="216" w:lineRule="auto"/>
              <w:ind w:left="174"/>
              <w:jc w:val="both"/>
              <w:rPr>
                <w:rFonts w:cstheme="minorHAnsi"/>
                <w:bCs/>
                <w:i/>
                <w:iCs/>
                <w:sz w:val="18"/>
                <w:szCs w:val="18"/>
              </w:rPr>
            </w:pPr>
            <w:r w:rsidRPr="002730BB">
              <w:rPr>
                <w:rFonts w:cstheme="minorHAnsi"/>
                <w:bCs/>
                <w:color w:val="000000" w:themeColor="text1"/>
                <w:lang w:eastAsia="sk-SK"/>
              </w:rPr>
              <w:t>počet kreditov za odbornú prax potrebných na riadne skončenie štúdia</w:t>
            </w:r>
            <w:r>
              <w:rPr>
                <w:rFonts w:cstheme="minorHAnsi"/>
                <w:bCs/>
                <w:color w:val="000000" w:themeColor="text1"/>
                <w:lang w:eastAsia="sk-SK"/>
              </w:rPr>
              <w:t xml:space="preserve"> / ukončenie časti štúdia</w:t>
            </w:r>
            <w:r>
              <w:rPr>
                <w:rFonts w:cstheme="minorHAnsi"/>
                <w:bCs/>
                <w:i/>
                <w:iCs/>
                <w:sz w:val="18"/>
                <w:szCs w:val="18"/>
              </w:rPr>
              <w:t xml:space="preserve"> </w:t>
            </w:r>
          </w:p>
          <w:p w14:paraId="2A09F3CB" w14:textId="77777777" w:rsidR="0016321F" w:rsidRDefault="0016321F" w:rsidP="0016321F">
            <w:pPr>
              <w:spacing w:line="216" w:lineRule="auto"/>
              <w:ind w:left="174"/>
              <w:jc w:val="both"/>
              <w:rPr>
                <w:rFonts w:cstheme="minorHAnsi"/>
                <w:bCs/>
                <w:i/>
                <w:iCs/>
                <w:sz w:val="18"/>
                <w:szCs w:val="18"/>
              </w:rPr>
            </w:pPr>
          </w:p>
          <w:p w14:paraId="5ADA88EA" w14:textId="77777777" w:rsidR="0016321F" w:rsidRPr="002730BB" w:rsidRDefault="0016321F" w:rsidP="0016321F">
            <w:pPr>
              <w:spacing w:line="216" w:lineRule="auto"/>
              <w:ind w:left="174"/>
              <w:jc w:val="both"/>
              <w:rPr>
                <w:rFonts w:cstheme="minorHAnsi"/>
                <w:bCs/>
                <w:color w:val="000000" w:themeColor="text1"/>
                <w:lang w:eastAsia="sk-SK"/>
              </w:rPr>
            </w:pPr>
          </w:p>
        </w:tc>
        <w:tc>
          <w:tcPr>
            <w:tcW w:w="907" w:type="dxa"/>
            <w:shd w:val="clear" w:color="auto" w:fill="auto"/>
            <w:vAlign w:val="center"/>
          </w:tcPr>
          <w:p w14:paraId="0CC35A02" w14:textId="30C50837" w:rsidR="0016321F" w:rsidRPr="0016321F" w:rsidRDefault="0016321F" w:rsidP="0016321F">
            <w:pPr>
              <w:spacing w:line="216" w:lineRule="auto"/>
              <w:jc w:val="both"/>
              <w:rPr>
                <w:rFonts w:cstheme="minorHAnsi"/>
                <w:bCs/>
              </w:rPr>
            </w:pPr>
            <w:r>
              <w:rPr>
                <w:rFonts w:cstheme="minorHAnsi"/>
                <w:bCs/>
              </w:rPr>
              <w:t>8</w:t>
            </w:r>
          </w:p>
        </w:tc>
        <w:tc>
          <w:tcPr>
            <w:tcW w:w="909" w:type="dxa"/>
            <w:shd w:val="clear" w:color="auto" w:fill="auto"/>
            <w:vAlign w:val="center"/>
          </w:tcPr>
          <w:p w14:paraId="3D60A431" w14:textId="7DC27A0F" w:rsidR="0016321F" w:rsidRPr="0016321F" w:rsidRDefault="0016321F" w:rsidP="0016321F">
            <w:pPr>
              <w:spacing w:line="216" w:lineRule="auto"/>
              <w:jc w:val="both"/>
              <w:rPr>
                <w:rFonts w:cstheme="minorHAnsi"/>
                <w:bCs/>
              </w:rPr>
            </w:pPr>
            <w:r>
              <w:rPr>
                <w:rFonts w:cstheme="minorHAnsi"/>
                <w:bCs/>
              </w:rPr>
              <w:t>0</w:t>
            </w:r>
          </w:p>
        </w:tc>
        <w:tc>
          <w:tcPr>
            <w:tcW w:w="908" w:type="dxa"/>
            <w:shd w:val="clear" w:color="auto" w:fill="auto"/>
            <w:vAlign w:val="center"/>
          </w:tcPr>
          <w:p w14:paraId="3F87BEBF" w14:textId="48AD9D12" w:rsidR="0016321F" w:rsidRPr="0016321F" w:rsidRDefault="0016321F" w:rsidP="0016321F">
            <w:pPr>
              <w:spacing w:line="216" w:lineRule="auto"/>
              <w:jc w:val="both"/>
              <w:rPr>
                <w:rFonts w:cstheme="minorHAnsi"/>
                <w:bCs/>
              </w:rPr>
            </w:pPr>
            <w:r>
              <w:rPr>
                <w:rFonts w:cstheme="minorHAnsi"/>
                <w:bCs/>
              </w:rPr>
              <w:t>8</w:t>
            </w:r>
          </w:p>
        </w:tc>
        <w:tc>
          <w:tcPr>
            <w:tcW w:w="909" w:type="dxa"/>
            <w:shd w:val="clear" w:color="auto" w:fill="auto"/>
            <w:vAlign w:val="center"/>
          </w:tcPr>
          <w:p w14:paraId="55AD8226" w14:textId="77777777" w:rsidR="0016321F" w:rsidRPr="0016321F" w:rsidRDefault="0016321F" w:rsidP="0016321F">
            <w:pPr>
              <w:spacing w:line="216" w:lineRule="auto"/>
              <w:jc w:val="both"/>
              <w:rPr>
                <w:rFonts w:cstheme="minorHAnsi"/>
                <w:bCs/>
              </w:rPr>
            </w:pPr>
          </w:p>
        </w:tc>
        <w:tc>
          <w:tcPr>
            <w:tcW w:w="908" w:type="dxa"/>
            <w:shd w:val="clear" w:color="auto" w:fill="auto"/>
            <w:vAlign w:val="center"/>
          </w:tcPr>
          <w:p w14:paraId="7C66C0B2" w14:textId="77777777" w:rsidR="0016321F" w:rsidRPr="0016321F" w:rsidRDefault="0016321F" w:rsidP="0016321F">
            <w:pPr>
              <w:spacing w:line="216" w:lineRule="auto"/>
              <w:jc w:val="both"/>
              <w:rPr>
                <w:rFonts w:cstheme="minorHAnsi"/>
                <w:bCs/>
              </w:rPr>
            </w:pPr>
          </w:p>
        </w:tc>
      </w:tr>
      <w:tr w:rsidR="0016321F" w:rsidRPr="002730BB" w14:paraId="6840DC42" w14:textId="77777777" w:rsidTr="0016321F">
        <w:trPr>
          <w:gridAfter w:val="1"/>
          <w:wAfter w:w="7" w:type="dxa"/>
          <w:trHeight w:val="594"/>
        </w:trPr>
        <w:tc>
          <w:tcPr>
            <w:tcW w:w="679" w:type="dxa"/>
            <w:vMerge/>
            <w:shd w:val="clear" w:color="auto" w:fill="F2F2F2" w:themeFill="background1" w:themeFillShade="F2"/>
          </w:tcPr>
          <w:p w14:paraId="23643FA5" w14:textId="77777777" w:rsidR="0016321F" w:rsidRPr="00A82E4F" w:rsidRDefault="0016321F" w:rsidP="0016321F">
            <w:pPr>
              <w:spacing w:line="216" w:lineRule="auto"/>
              <w:jc w:val="both"/>
              <w:rPr>
                <w:rFonts w:cstheme="minorHAnsi"/>
                <w:bCs/>
                <w:iCs/>
              </w:rPr>
            </w:pPr>
          </w:p>
        </w:tc>
        <w:tc>
          <w:tcPr>
            <w:tcW w:w="5554" w:type="dxa"/>
            <w:shd w:val="clear" w:color="auto" w:fill="auto"/>
          </w:tcPr>
          <w:p w14:paraId="57EA5270" w14:textId="77777777" w:rsidR="0016321F" w:rsidRDefault="0016321F" w:rsidP="0016321F">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riadne skončenie štúdia</w:t>
            </w:r>
            <w:r>
              <w:rPr>
                <w:rFonts w:cstheme="minorHAnsi"/>
                <w:bCs/>
                <w:color w:val="000000" w:themeColor="text1"/>
                <w:lang w:eastAsia="sk-SK"/>
              </w:rPr>
              <w:t xml:space="preserve"> / </w:t>
            </w:r>
            <w:r w:rsidRPr="002730BB">
              <w:rPr>
                <w:rFonts w:cstheme="minorHAnsi"/>
                <w:bCs/>
                <w:color w:val="000000" w:themeColor="text1"/>
                <w:lang w:eastAsia="sk-SK"/>
              </w:rPr>
              <w:t>časti štúdia za projektovú prácu s uvedením príslušných predmetov v inžinierskych študijných programoch</w:t>
            </w:r>
          </w:p>
          <w:p w14:paraId="5369870D" w14:textId="77777777" w:rsidR="0016321F" w:rsidRDefault="0016321F" w:rsidP="0016321F">
            <w:pPr>
              <w:spacing w:line="216" w:lineRule="auto"/>
              <w:ind w:left="174"/>
              <w:jc w:val="both"/>
              <w:rPr>
                <w:rFonts w:cstheme="minorHAnsi"/>
                <w:bCs/>
                <w:color w:val="000000" w:themeColor="text1"/>
                <w:lang w:eastAsia="sk-SK"/>
              </w:rPr>
            </w:pPr>
          </w:p>
          <w:p w14:paraId="126EDAF0" w14:textId="77777777" w:rsidR="0016321F" w:rsidRPr="002730BB" w:rsidRDefault="0016321F" w:rsidP="0016321F">
            <w:pPr>
              <w:spacing w:line="216" w:lineRule="auto"/>
              <w:ind w:left="174"/>
              <w:jc w:val="both"/>
              <w:rPr>
                <w:rFonts w:cstheme="minorHAnsi"/>
                <w:b/>
              </w:rPr>
            </w:pPr>
          </w:p>
        </w:tc>
        <w:tc>
          <w:tcPr>
            <w:tcW w:w="907" w:type="dxa"/>
            <w:shd w:val="clear" w:color="auto" w:fill="auto"/>
            <w:vAlign w:val="center"/>
          </w:tcPr>
          <w:p w14:paraId="41D1DB2A" w14:textId="3FF425D4" w:rsidR="0016321F" w:rsidRPr="0016321F" w:rsidRDefault="0061555C" w:rsidP="0016321F">
            <w:pPr>
              <w:spacing w:line="216" w:lineRule="auto"/>
              <w:jc w:val="both"/>
              <w:rPr>
                <w:rFonts w:cstheme="minorHAnsi"/>
                <w:bCs/>
              </w:rPr>
            </w:pPr>
            <w:r>
              <w:rPr>
                <w:rFonts w:cstheme="minorHAnsi"/>
                <w:bCs/>
              </w:rPr>
              <w:t>14</w:t>
            </w:r>
          </w:p>
        </w:tc>
        <w:tc>
          <w:tcPr>
            <w:tcW w:w="909" w:type="dxa"/>
            <w:shd w:val="clear" w:color="auto" w:fill="auto"/>
            <w:vAlign w:val="center"/>
          </w:tcPr>
          <w:p w14:paraId="2AD1BA05" w14:textId="63BA8AED" w:rsidR="0016321F" w:rsidRPr="0016321F" w:rsidRDefault="0061555C" w:rsidP="0016321F">
            <w:pPr>
              <w:spacing w:line="216" w:lineRule="auto"/>
              <w:jc w:val="both"/>
              <w:rPr>
                <w:rFonts w:cstheme="minorHAnsi"/>
                <w:bCs/>
              </w:rPr>
            </w:pPr>
            <w:r>
              <w:rPr>
                <w:rFonts w:cstheme="minorHAnsi"/>
                <w:bCs/>
              </w:rPr>
              <w:t>0</w:t>
            </w:r>
          </w:p>
        </w:tc>
        <w:tc>
          <w:tcPr>
            <w:tcW w:w="908" w:type="dxa"/>
            <w:shd w:val="clear" w:color="auto" w:fill="auto"/>
            <w:vAlign w:val="center"/>
          </w:tcPr>
          <w:p w14:paraId="4ADA0A89" w14:textId="2C735EAB" w:rsidR="0016321F" w:rsidRPr="0016321F" w:rsidRDefault="0061555C" w:rsidP="0016321F">
            <w:pPr>
              <w:spacing w:line="216" w:lineRule="auto"/>
              <w:jc w:val="both"/>
              <w:rPr>
                <w:rFonts w:cstheme="minorHAnsi"/>
                <w:bCs/>
              </w:rPr>
            </w:pPr>
            <w:r>
              <w:rPr>
                <w:rFonts w:cstheme="minorHAnsi"/>
                <w:bCs/>
              </w:rPr>
              <w:t>1</w:t>
            </w:r>
            <w:r w:rsidR="0016321F">
              <w:rPr>
                <w:rFonts w:cstheme="minorHAnsi"/>
                <w:bCs/>
              </w:rPr>
              <w:t>4</w:t>
            </w:r>
          </w:p>
        </w:tc>
        <w:tc>
          <w:tcPr>
            <w:tcW w:w="909" w:type="dxa"/>
            <w:shd w:val="clear" w:color="auto" w:fill="auto"/>
            <w:vAlign w:val="center"/>
          </w:tcPr>
          <w:p w14:paraId="29D316DE" w14:textId="77777777" w:rsidR="0016321F" w:rsidRPr="0016321F" w:rsidRDefault="0016321F" w:rsidP="0016321F">
            <w:pPr>
              <w:spacing w:line="216" w:lineRule="auto"/>
              <w:jc w:val="both"/>
              <w:rPr>
                <w:rFonts w:cstheme="minorHAnsi"/>
                <w:bCs/>
              </w:rPr>
            </w:pPr>
          </w:p>
        </w:tc>
        <w:tc>
          <w:tcPr>
            <w:tcW w:w="908" w:type="dxa"/>
            <w:shd w:val="clear" w:color="auto" w:fill="auto"/>
            <w:vAlign w:val="center"/>
          </w:tcPr>
          <w:p w14:paraId="2221081C" w14:textId="77777777" w:rsidR="0016321F" w:rsidRPr="0016321F" w:rsidRDefault="0016321F" w:rsidP="0016321F">
            <w:pPr>
              <w:spacing w:line="216" w:lineRule="auto"/>
              <w:jc w:val="both"/>
              <w:rPr>
                <w:rFonts w:cstheme="minorHAnsi"/>
                <w:bCs/>
              </w:rPr>
            </w:pPr>
          </w:p>
        </w:tc>
      </w:tr>
      <w:tr w:rsidR="0061555C" w:rsidRPr="002730BB" w14:paraId="6C385FB6" w14:textId="77777777" w:rsidTr="0016321F">
        <w:trPr>
          <w:gridAfter w:val="1"/>
          <w:wAfter w:w="7" w:type="dxa"/>
          <w:trHeight w:val="618"/>
        </w:trPr>
        <w:tc>
          <w:tcPr>
            <w:tcW w:w="679" w:type="dxa"/>
            <w:vMerge/>
            <w:shd w:val="clear" w:color="auto" w:fill="F2F2F2" w:themeFill="background1" w:themeFillShade="F2"/>
          </w:tcPr>
          <w:p w14:paraId="1B4EB1C3" w14:textId="77777777" w:rsidR="0061555C" w:rsidRPr="00A82E4F" w:rsidRDefault="0061555C" w:rsidP="0061555C">
            <w:pPr>
              <w:spacing w:line="216" w:lineRule="auto"/>
              <w:jc w:val="both"/>
              <w:rPr>
                <w:rFonts w:cstheme="minorHAnsi"/>
                <w:bCs/>
                <w:iCs/>
              </w:rPr>
            </w:pPr>
          </w:p>
        </w:tc>
        <w:tc>
          <w:tcPr>
            <w:tcW w:w="5554" w:type="dxa"/>
            <w:shd w:val="clear" w:color="auto" w:fill="auto"/>
          </w:tcPr>
          <w:p w14:paraId="35063AE4" w14:textId="77777777" w:rsidR="0061555C" w:rsidRDefault="0061555C" w:rsidP="0061555C">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riadne skončenie štúdia</w:t>
            </w:r>
            <w:r>
              <w:rPr>
                <w:rFonts w:cstheme="minorHAnsi"/>
                <w:bCs/>
                <w:color w:val="000000" w:themeColor="text1"/>
                <w:lang w:eastAsia="sk-SK"/>
              </w:rPr>
              <w:t xml:space="preserve"> / </w:t>
            </w:r>
            <w:r w:rsidRPr="002730BB">
              <w:rPr>
                <w:rFonts w:cstheme="minorHAnsi"/>
                <w:bCs/>
                <w:color w:val="000000" w:themeColor="text1"/>
                <w:lang w:eastAsia="sk-SK"/>
              </w:rPr>
              <w:t>časti štúdia za umelecké výkony okrem záverečnej práce v umeleckých študijných programoch</w:t>
            </w:r>
          </w:p>
          <w:p w14:paraId="4B0E0762" w14:textId="77777777" w:rsidR="0061555C" w:rsidRPr="002730BB" w:rsidRDefault="0061555C" w:rsidP="0061555C">
            <w:pPr>
              <w:spacing w:line="216" w:lineRule="auto"/>
              <w:ind w:left="174"/>
              <w:jc w:val="both"/>
              <w:rPr>
                <w:rFonts w:cstheme="minorHAnsi"/>
                <w:b/>
              </w:rPr>
            </w:pPr>
          </w:p>
        </w:tc>
        <w:tc>
          <w:tcPr>
            <w:tcW w:w="907" w:type="dxa"/>
            <w:shd w:val="clear" w:color="auto" w:fill="auto"/>
            <w:vAlign w:val="center"/>
          </w:tcPr>
          <w:p w14:paraId="743E0A2C" w14:textId="2EAB8F47" w:rsidR="0061555C" w:rsidRPr="0016321F" w:rsidRDefault="0061555C" w:rsidP="0061555C">
            <w:pPr>
              <w:spacing w:line="216" w:lineRule="auto"/>
              <w:jc w:val="both"/>
              <w:rPr>
                <w:rFonts w:cstheme="minorHAnsi"/>
                <w:bCs/>
              </w:rPr>
            </w:pPr>
            <w:r w:rsidRPr="00B07AD1">
              <w:rPr>
                <w:rFonts w:cstheme="minorHAnsi"/>
                <w:bCs/>
              </w:rPr>
              <w:t>0</w:t>
            </w:r>
          </w:p>
        </w:tc>
        <w:tc>
          <w:tcPr>
            <w:tcW w:w="909" w:type="dxa"/>
            <w:shd w:val="clear" w:color="auto" w:fill="auto"/>
            <w:vAlign w:val="center"/>
          </w:tcPr>
          <w:p w14:paraId="0B193672" w14:textId="06A46AB7" w:rsidR="0061555C" w:rsidRPr="0016321F" w:rsidRDefault="0061555C" w:rsidP="0061555C">
            <w:pPr>
              <w:spacing w:line="216" w:lineRule="auto"/>
              <w:jc w:val="both"/>
              <w:rPr>
                <w:rFonts w:cstheme="minorHAnsi"/>
                <w:bCs/>
              </w:rPr>
            </w:pPr>
            <w:r w:rsidRPr="00B07AD1">
              <w:rPr>
                <w:rFonts w:cstheme="minorHAnsi"/>
                <w:bCs/>
              </w:rPr>
              <w:t>0</w:t>
            </w:r>
          </w:p>
        </w:tc>
        <w:tc>
          <w:tcPr>
            <w:tcW w:w="908" w:type="dxa"/>
            <w:shd w:val="clear" w:color="auto" w:fill="auto"/>
            <w:vAlign w:val="center"/>
          </w:tcPr>
          <w:p w14:paraId="614A5BA6" w14:textId="6C9EB2BD" w:rsidR="0061555C" w:rsidRPr="0016321F" w:rsidRDefault="0061555C" w:rsidP="0061555C">
            <w:pPr>
              <w:spacing w:line="216" w:lineRule="auto"/>
              <w:jc w:val="both"/>
              <w:rPr>
                <w:rFonts w:cstheme="minorHAnsi"/>
                <w:bCs/>
              </w:rPr>
            </w:pPr>
            <w:r w:rsidRPr="00B07AD1">
              <w:rPr>
                <w:rFonts w:cstheme="minorHAnsi"/>
                <w:bCs/>
              </w:rPr>
              <w:t>0</w:t>
            </w:r>
          </w:p>
        </w:tc>
        <w:tc>
          <w:tcPr>
            <w:tcW w:w="909" w:type="dxa"/>
            <w:shd w:val="clear" w:color="auto" w:fill="auto"/>
            <w:vAlign w:val="center"/>
          </w:tcPr>
          <w:p w14:paraId="7CAADDE5" w14:textId="77777777" w:rsidR="0061555C" w:rsidRPr="0016321F" w:rsidRDefault="0061555C" w:rsidP="0061555C">
            <w:pPr>
              <w:spacing w:line="216" w:lineRule="auto"/>
              <w:jc w:val="both"/>
              <w:rPr>
                <w:rFonts w:cstheme="minorHAnsi"/>
                <w:bCs/>
              </w:rPr>
            </w:pPr>
          </w:p>
        </w:tc>
        <w:tc>
          <w:tcPr>
            <w:tcW w:w="908" w:type="dxa"/>
            <w:shd w:val="clear" w:color="auto" w:fill="auto"/>
            <w:vAlign w:val="center"/>
          </w:tcPr>
          <w:p w14:paraId="420F9E4A" w14:textId="77777777" w:rsidR="0061555C" w:rsidRPr="0016321F" w:rsidRDefault="0061555C" w:rsidP="0061555C">
            <w:pPr>
              <w:spacing w:line="216" w:lineRule="auto"/>
              <w:jc w:val="both"/>
              <w:rPr>
                <w:rFonts w:cstheme="minorHAnsi"/>
                <w:bCs/>
              </w:rPr>
            </w:pPr>
          </w:p>
        </w:tc>
      </w:tr>
      <w:tr w:rsidR="0016321F" w:rsidRPr="002730BB" w14:paraId="294DCD4A" w14:textId="77777777" w:rsidTr="0016321F">
        <w:trPr>
          <w:gridAfter w:val="1"/>
          <w:wAfter w:w="7" w:type="dxa"/>
          <w:trHeight w:val="618"/>
        </w:trPr>
        <w:tc>
          <w:tcPr>
            <w:tcW w:w="679" w:type="dxa"/>
            <w:vMerge/>
            <w:shd w:val="clear" w:color="auto" w:fill="F2F2F2" w:themeFill="background1" w:themeFillShade="F2"/>
          </w:tcPr>
          <w:p w14:paraId="49BCB95C" w14:textId="77777777" w:rsidR="0016321F" w:rsidRPr="00A82E4F" w:rsidRDefault="0016321F" w:rsidP="0016321F">
            <w:pPr>
              <w:spacing w:line="216" w:lineRule="auto"/>
              <w:jc w:val="both"/>
              <w:rPr>
                <w:rFonts w:cstheme="minorHAnsi"/>
                <w:bCs/>
                <w:iCs/>
              </w:rPr>
            </w:pPr>
          </w:p>
        </w:tc>
        <w:tc>
          <w:tcPr>
            <w:tcW w:w="10095" w:type="dxa"/>
            <w:gridSpan w:val="6"/>
            <w:shd w:val="clear" w:color="auto" w:fill="F2F2F2" w:themeFill="background1" w:themeFillShade="F2"/>
          </w:tcPr>
          <w:p w14:paraId="681FDC28" w14:textId="77777777" w:rsidR="0016321F" w:rsidRPr="002730BB" w:rsidRDefault="0016321F" w:rsidP="0016321F">
            <w:pPr>
              <w:spacing w:line="216" w:lineRule="auto"/>
              <w:jc w:val="both"/>
              <w:rPr>
                <w:rFonts w:cstheme="minorHAnsi"/>
                <w:b/>
              </w:rPr>
            </w:pPr>
            <w:r w:rsidRPr="002730BB">
              <w:rPr>
                <w:rFonts w:cstheme="minorHAnsi"/>
                <w:b/>
                <w:bCs/>
              </w:rPr>
              <w:t>Pravidlá pre overovanie výstupov vzdelávania a hodnotenie študentov a možnosti opravných postupov voči tomuto hodnoteniu</w:t>
            </w:r>
          </w:p>
        </w:tc>
      </w:tr>
      <w:tr w:rsidR="0016321F" w:rsidRPr="002730BB" w14:paraId="75AB9ED1" w14:textId="77777777" w:rsidTr="0016321F">
        <w:trPr>
          <w:gridAfter w:val="1"/>
          <w:wAfter w:w="7" w:type="dxa"/>
          <w:trHeight w:val="618"/>
        </w:trPr>
        <w:tc>
          <w:tcPr>
            <w:tcW w:w="679" w:type="dxa"/>
            <w:vMerge/>
            <w:shd w:val="clear" w:color="auto" w:fill="F2F2F2" w:themeFill="background1" w:themeFillShade="F2"/>
          </w:tcPr>
          <w:p w14:paraId="28C952CC" w14:textId="77777777" w:rsidR="0016321F" w:rsidRPr="00A82E4F" w:rsidRDefault="0016321F" w:rsidP="0016321F">
            <w:pPr>
              <w:spacing w:line="216" w:lineRule="auto"/>
              <w:jc w:val="both"/>
              <w:rPr>
                <w:rFonts w:cstheme="minorHAnsi"/>
                <w:bCs/>
                <w:iCs/>
              </w:rPr>
            </w:pPr>
          </w:p>
        </w:tc>
        <w:tc>
          <w:tcPr>
            <w:tcW w:w="10095" w:type="dxa"/>
            <w:gridSpan w:val="6"/>
            <w:shd w:val="clear" w:color="auto" w:fill="FFFFFF" w:themeFill="background1"/>
          </w:tcPr>
          <w:p w14:paraId="79664C04" w14:textId="77777777" w:rsidR="007A57AF" w:rsidRPr="007A57AF" w:rsidRDefault="007A57AF" w:rsidP="007A57AF">
            <w:pPr>
              <w:spacing w:line="216" w:lineRule="auto"/>
              <w:jc w:val="both"/>
              <w:rPr>
                <w:rFonts w:cstheme="minorHAnsi"/>
              </w:rPr>
            </w:pPr>
            <w:r w:rsidRPr="007A57AF">
              <w:rPr>
                <w:rFonts w:cstheme="minorHAnsi"/>
                <w:b/>
                <w:bCs/>
              </w:rPr>
              <w:t>Celkové výstupy vzdelávania:</w:t>
            </w:r>
          </w:p>
          <w:p w14:paraId="647F21CC" w14:textId="77777777" w:rsidR="007A57AF" w:rsidRPr="007A57AF" w:rsidRDefault="007A57AF" w:rsidP="007A57AF">
            <w:pPr>
              <w:spacing w:line="216" w:lineRule="auto"/>
              <w:jc w:val="both"/>
              <w:rPr>
                <w:rFonts w:cstheme="minorHAnsi"/>
              </w:rPr>
            </w:pPr>
            <w:r w:rsidRPr="007A57AF">
              <w:rPr>
                <w:rFonts w:cstheme="minorHAnsi"/>
              </w:rPr>
              <w:t>Pravidlá pre overovanie výstupov vzdelávania určuje </w:t>
            </w:r>
            <w:hyperlink r:id="rId32" w:history="1">
              <w:r w:rsidRPr="007A57AF">
                <w:rPr>
                  <w:rStyle w:val="Hyperlink"/>
                  <w:rFonts w:cstheme="minorHAnsi"/>
                  <w:b/>
                  <w:bCs/>
                </w:rPr>
                <w:t>Smernica č. 209 - Študijný poriadok pre 1. a 2. stupeň vysokoškolského štúdia na UNIZA.</w:t>
              </w:r>
            </w:hyperlink>
          </w:p>
          <w:p w14:paraId="7C40821F" w14:textId="77777777" w:rsidR="007A57AF" w:rsidRPr="007A57AF" w:rsidRDefault="007A57AF" w:rsidP="007A57AF">
            <w:pPr>
              <w:spacing w:line="216" w:lineRule="auto"/>
              <w:jc w:val="both"/>
              <w:rPr>
                <w:rFonts w:cstheme="minorHAnsi"/>
              </w:rPr>
            </w:pPr>
            <w:r w:rsidRPr="007A57AF">
              <w:rPr>
                <w:rFonts w:cstheme="minorHAnsi"/>
              </w:rPr>
              <w:t>Na úrovni jednotlivých predmetov pre overenie celkových výstupov vzdelávania sú uvedené v jednotlivých ILP.</w:t>
            </w:r>
          </w:p>
          <w:p w14:paraId="5AF7F62A" w14:textId="58EF7733" w:rsidR="0016321F" w:rsidRPr="007A57AF" w:rsidRDefault="007A57AF" w:rsidP="0016321F">
            <w:pPr>
              <w:spacing w:line="216" w:lineRule="auto"/>
              <w:jc w:val="both"/>
              <w:rPr>
                <w:rFonts w:cstheme="minorHAnsi"/>
              </w:rPr>
            </w:pPr>
            <w:r w:rsidRPr="007A57AF">
              <w:rPr>
                <w:rFonts w:cstheme="minorHAnsi"/>
              </w:rPr>
              <w:t>Pre hodnotenie študentov a možnosti opravných postupov sa uplatňuje postup podľa čl.10, </w:t>
            </w:r>
            <w:hyperlink r:id="rId33" w:history="1">
              <w:r w:rsidRPr="007A57AF">
                <w:rPr>
                  <w:rStyle w:val="Hyperlink"/>
                  <w:rFonts w:cstheme="minorHAnsi"/>
                  <w:b/>
                  <w:bCs/>
                </w:rPr>
                <w:t>Smernica č. 209 - Študijný poriadok pre 1. a 2. stupeň vysokoškolského štúdia na UNIZA.</w:t>
              </w:r>
            </w:hyperlink>
          </w:p>
        </w:tc>
      </w:tr>
      <w:tr w:rsidR="0016321F" w14:paraId="1ED93E1D" w14:textId="77777777" w:rsidTr="0016321F">
        <w:trPr>
          <w:trHeight w:val="330"/>
        </w:trPr>
        <w:tc>
          <w:tcPr>
            <w:tcW w:w="679" w:type="dxa"/>
            <w:vMerge w:val="restart"/>
            <w:shd w:val="clear" w:color="auto" w:fill="F2F2F2" w:themeFill="background1" w:themeFillShade="F2"/>
          </w:tcPr>
          <w:p w14:paraId="53F8B7E7" w14:textId="77777777" w:rsidR="0016321F" w:rsidRPr="00A82E4F" w:rsidRDefault="0016321F" w:rsidP="0016321F">
            <w:pPr>
              <w:spacing w:line="216" w:lineRule="auto"/>
              <w:jc w:val="center"/>
              <w:rPr>
                <w:rFonts w:cstheme="minorHAnsi"/>
                <w:bCs/>
                <w:iCs/>
              </w:rPr>
            </w:pPr>
            <w:r w:rsidRPr="00A82E4F">
              <w:rPr>
                <w:rFonts w:cstheme="minorHAnsi"/>
                <w:bCs/>
                <w:iCs/>
              </w:rPr>
              <w:t>f</w:t>
            </w:r>
          </w:p>
        </w:tc>
        <w:tc>
          <w:tcPr>
            <w:tcW w:w="10102" w:type="dxa"/>
            <w:gridSpan w:val="7"/>
            <w:shd w:val="clear" w:color="auto" w:fill="F2F2F2" w:themeFill="background1" w:themeFillShade="F2"/>
          </w:tcPr>
          <w:p w14:paraId="07B3FC0D" w14:textId="77777777" w:rsidR="0016321F" w:rsidRPr="002730BB" w:rsidRDefault="0016321F" w:rsidP="0016321F">
            <w:pPr>
              <w:spacing w:line="216" w:lineRule="auto"/>
              <w:jc w:val="both"/>
              <w:rPr>
                <w:rFonts w:cstheme="minorHAnsi"/>
                <w:b/>
                <w:bCs/>
              </w:rPr>
            </w:pPr>
            <w:r w:rsidRPr="002730BB">
              <w:rPr>
                <w:rFonts w:cstheme="minorHAnsi"/>
                <w:b/>
                <w:bCs/>
              </w:rPr>
              <w:t>Podmienky uznávania štúdia, alebo časti štúdia</w:t>
            </w:r>
          </w:p>
        </w:tc>
      </w:tr>
      <w:tr w:rsidR="0016321F" w14:paraId="7011DED5" w14:textId="77777777" w:rsidTr="0016321F">
        <w:trPr>
          <w:trHeight w:val="633"/>
        </w:trPr>
        <w:tc>
          <w:tcPr>
            <w:tcW w:w="679" w:type="dxa"/>
            <w:vMerge/>
            <w:shd w:val="clear" w:color="auto" w:fill="F2F2F2" w:themeFill="background1" w:themeFillShade="F2"/>
          </w:tcPr>
          <w:p w14:paraId="0F30ABA4" w14:textId="77777777" w:rsidR="0016321F" w:rsidRPr="00A82E4F" w:rsidRDefault="0016321F" w:rsidP="0016321F">
            <w:pPr>
              <w:spacing w:line="216" w:lineRule="auto"/>
              <w:jc w:val="both"/>
              <w:rPr>
                <w:rFonts w:cstheme="minorHAnsi"/>
                <w:bCs/>
                <w:iCs/>
              </w:rPr>
            </w:pPr>
          </w:p>
        </w:tc>
        <w:tc>
          <w:tcPr>
            <w:tcW w:w="10102" w:type="dxa"/>
            <w:gridSpan w:val="7"/>
          </w:tcPr>
          <w:p w14:paraId="59356288" w14:textId="52FAA9F8" w:rsidR="0016321F" w:rsidRPr="002730BB" w:rsidRDefault="007A57AF" w:rsidP="0016321F">
            <w:pPr>
              <w:spacing w:line="216" w:lineRule="auto"/>
              <w:jc w:val="both"/>
              <w:rPr>
                <w:rFonts w:cstheme="minorHAnsi"/>
              </w:rPr>
            </w:pPr>
            <w:r>
              <w:rPr>
                <w:rFonts w:cstheme="minorHAnsi"/>
              </w:rPr>
              <w:t>N</w:t>
            </w:r>
            <w:r w:rsidRPr="007A57AF">
              <w:rPr>
                <w:rFonts w:cstheme="minorHAnsi"/>
              </w:rPr>
              <w:t>a úrovni univerzity definuje procesy, postupy a štruktúry </w:t>
            </w:r>
            <w:hyperlink r:id="rId34" w:history="1">
              <w:r w:rsidRPr="007A57AF">
                <w:rPr>
                  <w:rStyle w:val="Hyperlink"/>
                  <w:rFonts w:cstheme="minorHAnsi"/>
                  <w:b/>
                  <w:bCs/>
                </w:rPr>
                <w:t>Smernica č. 209 - Študijný poriadok pre 1. a 2. stupeň vysokoškolského štúdia na UNIZA</w:t>
              </w:r>
            </w:hyperlink>
            <w:r w:rsidRPr="007A57AF">
              <w:rPr>
                <w:rFonts w:cstheme="minorHAnsi"/>
              </w:rPr>
              <w:t xml:space="preserve">. V prípade zahraničných mobilít a stáži definuje procesy, postupy a štruktúry </w:t>
            </w:r>
            <w:r w:rsidRPr="007A57AF">
              <w:rPr>
                <w:rFonts w:cstheme="minorHAnsi"/>
              </w:rPr>
              <w:lastRenderedPageBreak/>
              <w:t>podmienok uznávania štúdia </w:t>
            </w:r>
            <w:hyperlink r:id="rId35" w:history="1">
              <w:r w:rsidRPr="007A57AF">
                <w:rPr>
                  <w:rStyle w:val="Hyperlink"/>
                  <w:rFonts w:cstheme="minorHAnsi"/>
                  <w:b/>
                  <w:bCs/>
                </w:rPr>
                <w:t>Smernica 219 – Mobility študentov a zamestnancov Žilinskej univerzity v Žiline v zahraničí</w:t>
              </w:r>
            </w:hyperlink>
            <w:r w:rsidRPr="007A57AF">
              <w:rPr>
                <w:rFonts w:cstheme="minorHAnsi"/>
                <w:b/>
                <w:bCs/>
              </w:rPr>
              <w:t>.</w:t>
            </w:r>
          </w:p>
        </w:tc>
      </w:tr>
      <w:tr w:rsidR="0016321F" w14:paraId="523A779A" w14:textId="77777777" w:rsidTr="0016321F">
        <w:tc>
          <w:tcPr>
            <w:tcW w:w="679" w:type="dxa"/>
            <w:vMerge w:val="restart"/>
            <w:shd w:val="clear" w:color="auto" w:fill="F2F2F2" w:themeFill="background1" w:themeFillShade="F2"/>
          </w:tcPr>
          <w:p w14:paraId="789E9300" w14:textId="47A4ACAD" w:rsidR="0016321F" w:rsidRPr="00A82E4F" w:rsidRDefault="00710F3B" w:rsidP="0016321F">
            <w:pPr>
              <w:spacing w:line="216" w:lineRule="auto"/>
              <w:jc w:val="center"/>
              <w:rPr>
                <w:bCs/>
                <w:iCs/>
              </w:rPr>
            </w:pPr>
            <w:r>
              <w:rPr>
                <w:bCs/>
                <w:iCs/>
              </w:rPr>
              <w:lastRenderedPageBreak/>
              <w:t>g</w:t>
            </w:r>
          </w:p>
        </w:tc>
        <w:tc>
          <w:tcPr>
            <w:tcW w:w="10102" w:type="dxa"/>
            <w:gridSpan w:val="7"/>
            <w:shd w:val="clear" w:color="auto" w:fill="F2F2F2" w:themeFill="background1" w:themeFillShade="F2"/>
          </w:tcPr>
          <w:p w14:paraId="767A707E" w14:textId="77777777" w:rsidR="0016321F" w:rsidRPr="002730BB" w:rsidRDefault="0016321F" w:rsidP="0016321F">
            <w:pPr>
              <w:spacing w:line="216" w:lineRule="auto"/>
              <w:jc w:val="both"/>
              <w:rPr>
                <w:b/>
                <w:bCs/>
                <w:color w:val="AEAAAA" w:themeColor="background2" w:themeShade="BF"/>
                <w:sz w:val="18"/>
                <w:szCs w:val="18"/>
              </w:rPr>
            </w:pPr>
            <w:r>
              <w:rPr>
                <w:rFonts w:cstheme="minorHAnsi"/>
                <w:b/>
                <w:bCs/>
              </w:rPr>
              <w:t>T</w:t>
            </w:r>
            <w:r w:rsidRPr="002730BB">
              <w:rPr>
                <w:rFonts w:cstheme="minorHAnsi"/>
                <w:b/>
                <w:bCs/>
              </w:rPr>
              <w:t>émy záverečných prác študijného programu (alebo odkaz na zoznam)</w:t>
            </w:r>
          </w:p>
        </w:tc>
      </w:tr>
      <w:tr w:rsidR="0016321F" w14:paraId="21C38801" w14:textId="77777777" w:rsidTr="0016321F">
        <w:trPr>
          <w:trHeight w:val="731"/>
        </w:trPr>
        <w:tc>
          <w:tcPr>
            <w:tcW w:w="679" w:type="dxa"/>
            <w:vMerge/>
          </w:tcPr>
          <w:p w14:paraId="280B2317" w14:textId="77777777" w:rsidR="0016321F" w:rsidRPr="00A82E4F" w:rsidRDefault="0016321F" w:rsidP="0016321F">
            <w:pPr>
              <w:spacing w:line="216" w:lineRule="auto"/>
              <w:jc w:val="both"/>
              <w:rPr>
                <w:bCs/>
                <w:iCs/>
              </w:rPr>
            </w:pPr>
          </w:p>
        </w:tc>
        <w:tc>
          <w:tcPr>
            <w:tcW w:w="10102" w:type="dxa"/>
            <w:gridSpan w:val="7"/>
          </w:tcPr>
          <w:p w14:paraId="586469A6" w14:textId="77777777" w:rsidR="0016321F" w:rsidRPr="004D09A1" w:rsidRDefault="0016321F" w:rsidP="0016321F">
            <w:pPr>
              <w:spacing w:line="216" w:lineRule="auto"/>
              <w:jc w:val="both"/>
              <w:rPr>
                <w:rFonts w:cstheme="minorHAnsi"/>
              </w:rPr>
            </w:pPr>
          </w:p>
          <w:p w14:paraId="71429882" w14:textId="77777777" w:rsidR="000372F9" w:rsidRPr="004D09A1" w:rsidRDefault="000372F9" w:rsidP="000372F9">
            <w:pPr>
              <w:spacing w:line="216" w:lineRule="auto"/>
              <w:jc w:val="both"/>
              <w:rPr>
                <w:rFonts w:cstheme="minorHAnsi"/>
                <w:b/>
                <w:bCs/>
                <w:color w:val="000000" w:themeColor="text1"/>
              </w:rPr>
            </w:pPr>
            <w:r w:rsidRPr="004D09A1">
              <w:rPr>
                <w:rFonts w:cstheme="minorHAnsi"/>
                <w:b/>
                <w:bCs/>
                <w:color w:val="000000" w:themeColor="text1"/>
              </w:rPr>
              <w:t>Záverečné práce v akademickom roku 2019/2020:</w:t>
            </w:r>
          </w:p>
          <w:tbl>
            <w:tblPr>
              <w:tblStyle w:val="TableGrid"/>
              <w:tblW w:w="0" w:type="auto"/>
              <w:tblLook w:val="04A0" w:firstRow="1" w:lastRow="0" w:firstColumn="1" w:lastColumn="0" w:noHBand="0" w:noVBand="1"/>
            </w:tblPr>
            <w:tblGrid>
              <w:gridCol w:w="4740"/>
              <w:gridCol w:w="2551"/>
              <w:gridCol w:w="2585"/>
            </w:tblGrid>
            <w:tr w:rsidR="000372F9" w:rsidRPr="004D09A1" w14:paraId="77F2321A" w14:textId="77777777" w:rsidTr="00356649">
              <w:tc>
                <w:tcPr>
                  <w:tcW w:w="4740" w:type="dxa"/>
                </w:tcPr>
                <w:p w14:paraId="22E19A1B" w14:textId="77777777" w:rsidR="000372F9" w:rsidRPr="006628FF" w:rsidRDefault="000372F9" w:rsidP="004D09A1">
                  <w:pPr>
                    <w:rPr>
                      <w:rFonts w:cstheme="minorHAnsi"/>
                      <w:b/>
                      <w:bCs/>
                      <w:color w:val="000000" w:themeColor="text1"/>
                    </w:rPr>
                  </w:pPr>
                  <w:r w:rsidRPr="006628FF">
                    <w:rPr>
                      <w:rFonts w:cstheme="minorHAnsi"/>
                      <w:b/>
                      <w:bCs/>
                      <w:color w:val="000000" w:themeColor="text1"/>
                    </w:rPr>
                    <w:t>Názov práce</w:t>
                  </w:r>
                </w:p>
              </w:tc>
              <w:tc>
                <w:tcPr>
                  <w:tcW w:w="2551" w:type="dxa"/>
                </w:tcPr>
                <w:p w14:paraId="43E1C06C" w14:textId="77777777" w:rsidR="000372F9" w:rsidRPr="006628FF" w:rsidRDefault="000372F9" w:rsidP="004D09A1">
                  <w:pPr>
                    <w:rPr>
                      <w:rFonts w:cstheme="minorHAnsi"/>
                      <w:b/>
                      <w:bCs/>
                      <w:color w:val="000000" w:themeColor="text1"/>
                    </w:rPr>
                  </w:pPr>
                  <w:r w:rsidRPr="006628FF">
                    <w:rPr>
                      <w:rFonts w:cstheme="minorHAnsi"/>
                      <w:b/>
                      <w:bCs/>
                      <w:color w:val="000000" w:themeColor="text1"/>
                    </w:rPr>
                    <w:t>Vedúci práce</w:t>
                  </w:r>
                </w:p>
              </w:tc>
              <w:tc>
                <w:tcPr>
                  <w:tcW w:w="2585" w:type="dxa"/>
                </w:tcPr>
                <w:p w14:paraId="469FB511" w14:textId="77777777" w:rsidR="000372F9" w:rsidRPr="006628FF" w:rsidRDefault="000372F9" w:rsidP="004D09A1">
                  <w:pPr>
                    <w:rPr>
                      <w:rFonts w:cstheme="minorHAnsi"/>
                      <w:b/>
                      <w:bCs/>
                      <w:color w:val="000000" w:themeColor="text1"/>
                    </w:rPr>
                  </w:pPr>
                  <w:r w:rsidRPr="006628FF">
                    <w:rPr>
                      <w:rFonts w:cstheme="minorHAnsi"/>
                      <w:b/>
                      <w:bCs/>
                      <w:color w:val="000000" w:themeColor="text1"/>
                    </w:rPr>
                    <w:t>Študent</w:t>
                  </w:r>
                </w:p>
              </w:tc>
            </w:tr>
            <w:tr w:rsidR="000372F9" w:rsidRPr="004D09A1" w14:paraId="27A05245" w14:textId="77777777" w:rsidTr="00356649">
              <w:tc>
                <w:tcPr>
                  <w:tcW w:w="4740" w:type="dxa"/>
                  <w:vAlign w:val="center"/>
                </w:tcPr>
                <w:p w14:paraId="217902FD" w14:textId="767A37A9" w:rsidR="000372F9" w:rsidRPr="006628FF" w:rsidRDefault="000372F9" w:rsidP="004D09A1">
                  <w:pPr>
                    <w:rPr>
                      <w:rFonts w:cstheme="minorHAnsi"/>
                      <w:color w:val="000000" w:themeColor="text1"/>
                    </w:rPr>
                  </w:pPr>
                  <w:proofErr w:type="spellStart"/>
                  <w:r w:rsidRPr="006628FF">
                    <w:rPr>
                      <w:rFonts w:cstheme="minorHAnsi"/>
                      <w:color w:val="000000"/>
                    </w:rPr>
                    <w:t>Absolute</w:t>
                  </w:r>
                  <w:proofErr w:type="spellEnd"/>
                  <w:r w:rsidRPr="006628FF">
                    <w:rPr>
                      <w:rFonts w:cstheme="minorHAnsi"/>
                      <w:color w:val="000000"/>
                    </w:rPr>
                    <w:t xml:space="preserve"> </w:t>
                  </w:r>
                  <w:proofErr w:type="spellStart"/>
                  <w:r w:rsidRPr="006628FF">
                    <w:rPr>
                      <w:rFonts w:cstheme="minorHAnsi"/>
                      <w:color w:val="000000"/>
                    </w:rPr>
                    <w:t>quantification</w:t>
                  </w:r>
                  <w:proofErr w:type="spellEnd"/>
                  <w:r w:rsidRPr="006628FF">
                    <w:rPr>
                      <w:rFonts w:cstheme="minorHAnsi"/>
                      <w:color w:val="000000"/>
                    </w:rPr>
                    <w:t xml:space="preserve"> of </w:t>
                  </w:r>
                  <w:proofErr w:type="spellStart"/>
                  <w:r w:rsidRPr="006628FF">
                    <w:rPr>
                      <w:rFonts w:cstheme="minorHAnsi"/>
                      <w:color w:val="000000"/>
                    </w:rPr>
                    <w:t>concentration</w:t>
                  </w:r>
                  <w:proofErr w:type="spellEnd"/>
                  <w:r w:rsidRPr="006628FF">
                    <w:rPr>
                      <w:rFonts w:cstheme="minorHAnsi"/>
                      <w:color w:val="000000"/>
                    </w:rPr>
                    <w:t xml:space="preserve"> of </w:t>
                  </w:r>
                  <w:proofErr w:type="spellStart"/>
                  <w:r w:rsidRPr="006628FF">
                    <w:rPr>
                      <w:rFonts w:cstheme="minorHAnsi"/>
                      <w:color w:val="000000"/>
                    </w:rPr>
                    <w:t>heart</w:t>
                  </w:r>
                  <w:proofErr w:type="spellEnd"/>
                  <w:r w:rsidRPr="006628FF">
                    <w:rPr>
                      <w:rFonts w:cstheme="minorHAnsi"/>
                      <w:color w:val="000000"/>
                    </w:rPr>
                    <w:t xml:space="preserve"> </w:t>
                  </w:r>
                  <w:proofErr w:type="spellStart"/>
                  <w:r w:rsidRPr="006628FF">
                    <w:rPr>
                      <w:rFonts w:cstheme="minorHAnsi"/>
                      <w:color w:val="000000"/>
                    </w:rPr>
                    <w:t>energetic</w:t>
                  </w:r>
                  <w:proofErr w:type="spellEnd"/>
                  <w:r w:rsidRPr="006628FF">
                    <w:rPr>
                      <w:rFonts w:cstheme="minorHAnsi"/>
                      <w:color w:val="000000"/>
                    </w:rPr>
                    <w:t xml:space="preserve"> </w:t>
                  </w:r>
                  <w:proofErr w:type="spellStart"/>
                  <w:r w:rsidRPr="006628FF">
                    <w:rPr>
                      <w:rFonts w:cstheme="minorHAnsi"/>
                      <w:color w:val="000000"/>
                    </w:rPr>
                    <w:t>metabolites</w:t>
                  </w:r>
                  <w:proofErr w:type="spellEnd"/>
                  <w:r w:rsidRPr="006628FF">
                    <w:rPr>
                      <w:rFonts w:cstheme="minorHAnsi"/>
                      <w:color w:val="000000"/>
                    </w:rPr>
                    <w:t xml:space="preserve"> </w:t>
                  </w:r>
                  <w:proofErr w:type="spellStart"/>
                  <w:r w:rsidRPr="006628FF">
                    <w:rPr>
                      <w:rFonts w:cstheme="minorHAnsi"/>
                      <w:color w:val="000000"/>
                    </w:rPr>
                    <w:t>using</w:t>
                  </w:r>
                  <w:proofErr w:type="spellEnd"/>
                  <w:r w:rsidRPr="006628FF">
                    <w:rPr>
                      <w:rFonts w:cstheme="minorHAnsi"/>
                      <w:color w:val="000000"/>
                    </w:rPr>
                    <w:t xml:space="preserve"> </w:t>
                  </w:r>
                  <w:proofErr w:type="spellStart"/>
                  <w:r w:rsidRPr="006628FF">
                    <w:rPr>
                      <w:rFonts w:cstheme="minorHAnsi"/>
                      <w:color w:val="000000"/>
                    </w:rPr>
                    <w:t>phosphorus</w:t>
                  </w:r>
                  <w:proofErr w:type="spellEnd"/>
                  <w:r w:rsidRPr="006628FF">
                    <w:rPr>
                      <w:rFonts w:cstheme="minorHAnsi"/>
                      <w:color w:val="000000"/>
                    </w:rPr>
                    <w:t xml:space="preserve"> MR </w:t>
                  </w:r>
                  <w:proofErr w:type="spellStart"/>
                  <w:r w:rsidRPr="006628FF">
                    <w:rPr>
                      <w:rFonts w:cstheme="minorHAnsi"/>
                      <w:color w:val="000000"/>
                    </w:rPr>
                    <w:t>spectroscopy</w:t>
                  </w:r>
                  <w:proofErr w:type="spellEnd"/>
                </w:p>
              </w:tc>
              <w:tc>
                <w:tcPr>
                  <w:tcW w:w="2551" w:type="dxa"/>
                  <w:vAlign w:val="center"/>
                </w:tcPr>
                <w:p w14:paraId="0654D22C" w14:textId="77777777" w:rsidR="000372F9" w:rsidRPr="006628FF" w:rsidRDefault="000372F9" w:rsidP="004D09A1">
                  <w:pPr>
                    <w:rPr>
                      <w:rFonts w:cstheme="minorHAnsi"/>
                      <w:color w:val="000000"/>
                    </w:rPr>
                  </w:pPr>
                  <w:r w:rsidRPr="006628FF">
                    <w:rPr>
                      <w:rFonts w:cstheme="minorHAnsi"/>
                      <w:color w:val="000000"/>
                    </w:rPr>
                    <w:t xml:space="preserve">Ing. </w:t>
                  </w:r>
                  <w:proofErr w:type="spellStart"/>
                  <w:r w:rsidRPr="006628FF">
                    <w:rPr>
                      <w:rFonts w:cstheme="minorHAnsi"/>
                      <w:color w:val="000000"/>
                    </w:rPr>
                    <w:t>Valkovič</w:t>
                  </w:r>
                  <w:proofErr w:type="spellEnd"/>
                  <w:r w:rsidRPr="006628FF">
                    <w:rPr>
                      <w:rFonts w:cstheme="minorHAnsi"/>
                      <w:color w:val="000000"/>
                    </w:rPr>
                    <w:t xml:space="preserve"> Ladislav, PhD.</w:t>
                  </w:r>
                </w:p>
                <w:p w14:paraId="1CD33C6E" w14:textId="79E52372" w:rsidR="000372F9" w:rsidRPr="006628FF" w:rsidRDefault="000372F9" w:rsidP="004D09A1">
                  <w:pPr>
                    <w:rPr>
                      <w:rFonts w:cstheme="minorHAnsi"/>
                      <w:color w:val="000000" w:themeColor="text1"/>
                    </w:rPr>
                  </w:pPr>
                  <w:r w:rsidRPr="006628FF">
                    <w:rPr>
                      <w:rFonts w:cstheme="minorHAnsi"/>
                      <w:color w:val="000000" w:themeColor="text1"/>
                    </w:rPr>
                    <w:t>ladislav.valkovic@cardiov.ox.ac.uk</w:t>
                  </w:r>
                </w:p>
              </w:tc>
              <w:tc>
                <w:tcPr>
                  <w:tcW w:w="2585" w:type="dxa"/>
                  <w:vAlign w:val="center"/>
                </w:tcPr>
                <w:p w14:paraId="6EC21B5B" w14:textId="6EFB3778" w:rsidR="000372F9" w:rsidRPr="006628FF" w:rsidRDefault="000372F9" w:rsidP="004D09A1">
                  <w:pPr>
                    <w:rPr>
                      <w:rFonts w:cstheme="minorHAnsi"/>
                      <w:color w:val="000000" w:themeColor="text1"/>
                    </w:rPr>
                  </w:pPr>
                  <w:r w:rsidRPr="006628FF">
                    <w:rPr>
                      <w:rFonts w:cstheme="minorHAnsi"/>
                      <w:color w:val="000000"/>
                    </w:rPr>
                    <w:t xml:space="preserve">Stanislav </w:t>
                  </w:r>
                  <w:proofErr w:type="spellStart"/>
                  <w:r w:rsidRPr="006628FF">
                    <w:rPr>
                      <w:rFonts w:cstheme="minorHAnsi"/>
                      <w:color w:val="000000"/>
                    </w:rPr>
                    <w:t>Frištyk</w:t>
                  </w:r>
                  <w:proofErr w:type="spellEnd"/>
                </w:p>
              </w:tc>
            </w:tr>
            <w:tr w:rsidR="000372F9" w:rsidRPr="004D09A1" w14:paraId="4AC757FB" w14:textId="77777777" w:rsidTr="00356649">
              <w:tc>
                <w:tcPr>
                  <w:tcW w:w="4740" w:type="dxa"/>
                  <w:vAlign w:val="center"/>
                </w:tcPr>
                <w:p w14:paraId="4C80DD3C" w14:textId="368BE4BD" w:rsidR="000372F9" w:rsidRPr="006628FF" w:rsidRDefault="000372F9" w:rsidP="004D09A1">
                  <w:pPr>
                    <w:rPr>
                      <w:rFonts w:cstheme="minorHAnsi"/>
                      <w:color w:val="000000" w:themeColor="text1"/>
                    </w:rPr>
                  </w:pPr>
                  <w:r w:rsidRPr="006628FF">
                    <w:rPr>
                      <w:rFonts w:cstheme="minorHAnsi"/>
                      <w:color w:val="000000"/>
                    </w:rPr>
                    <w:t xml:space="preserve">Aktívne elektródy na snímanie </w:t>
                  </w:r>
                  <w:proofErr w:type="spellStart"/>
                  <w:r w:rsidRPr="006628FF">
                    <w:rPr>
                      <w:rFonts w:cstheme="minorHAnsi"/>
                      <w:color w:val="000000"/>
                    </w:rPr>
                    <w:t>biosignálov</w:t>
                  </w:r>
                  <w:proofErr w:type="spellEnd"/>
                </w:p>
              </w:tc>
              <w:tc>
                <w:tcPr>
                  <w:tcW w:w="2551" w:type="dxa"/>
                  <w:vAlign w:val="center"/>
                </w:tcPr>
                <w:p w14:paraId="66A81552" w14:textId="77777777" w:rsidR="000372F9" w:rsidRPr="006628FF" w:rsidRDefault="000372F9" w:rsidP="004D09A1">
                  <w:pPr>
                    <w:rPr>
                      <w:rFonts w:cstheme="minorHAnsi"/>
                      <w:color w:val="000000"/>
                    </w:rPr>
                  </w:pPr>
                  <w:r w:rsidRPr="006628FF">
                    <w:rPr>
                      <w:rFonts w:cstheme="minorHAnsi"/>
                      <w:color w:val="000000"/>
                    </w:rPr>
                    <w:t>Babušiak Branko, Ing. PhD.</w:t>
                  </w:r>
                </w:p>
                <w:p w14:paraId="46830854" w14:textId="5A2DB774" w:rsidR="000372F9" w:rsidRPr="006628FF" w:rsidRDefault="000372F9" w:rsidP="004D09A1">
                  <w:pPr>
                    <w:rPr>
                      <w:rFonts w:cstheme="minorHAnsi"/>
                      <w:color w:val="000000" w:themeColor="text1"/>
                    </w:rPr>
                  </w:pPr>
                  <w:r w:rsidRPr="006628FF">
                    <w:rPr>
                      <w:rFonts w:cstheme="minorHAnsi"/>
                      <w:color w:val="000000"/>
                    </w:rPr>
                    <w:t>branko.babusiak@uniza.sk</w:t>
                  </w:r>
                </w:p>
              </w:tc>
              <w:tc>
                <w:tcPr>
                  <w:tcW w:w="2585" w:type="dxa"/>
                  <w:vAlign w:val="center"/>
                </w:tcPr>
                <w:p w14:paraId="2BE351D6" w14:textId="4CDDFF23" w:rsidR="000372F9" w:rsidRPr="006628FF" w:rsidRDefault="000372F9" w:rsidP="004D09A1">
                  <w:pPr>
                    <w:rPr>
                      <w:rFonts w:cstheme="minorHAnsi"/>
                      <w:color w:val="000000" w:themeColor="text1"/>
                    </w:rPr>
                  </w:pPr>
                  <w:r w:rsidRPr="006628FF">
                    <w:rPr>
                      <w:rFonts w:cstheme="minorHAnsi"/>
                      <w:color w:val="000000"/>
                    </w:rPr>
                    <w:t>Lucia Čarnecká</w:t>
                  </w:r>
                </w:p>
              </w:tc>
            </w:tr>
            <w:tr w:rsidR="000372F9" w:rsidRPr="004D09A1" w14:paraId="440A4BC5" w14:textId="77777777" w:rsidTr="00356649">
              <w:tc>
                <w:tcPr>
                  <w:tcW w:w="4740" w:type="dxa"/>
                  <w:vAlign w:val="center"/>
                </w:tcPr>
                <w:p w14:paraId="5C871ED5" w14:textId="7B91C07F" w:rsidR="000372F9" w:rsidRPr="006628FF" w:rsidRDefault="000372F9" w:rsidP="004D09A1">
                  <w:pPr>
                    <w:rPr>
                      <w:rFonts w:cstheme="minorHAnsi"/>
                      <w:color w:val="000000" w:themeColor="text1"/>
                    </w:rPr>
                  </w:pPr>
                  <w:r w:rsidRPr="006628FF">
                    <w:rPr>
                      <w:rFonts w:cstheme="minorHAnsi"/>
                      <w:color w:val="000000"/>
                    </w:rPr>
                    <w:t>Digitalizácia dotazníkových skríningových metód OSAS u detí</w:t>
                  </w:r>
                </w:p>
              </w:tc>
              <w:tc>
                <w:tcPr>
                  <w:tcW w:w="2551" w:type="dxa"/>
                  <w:vAlign w:val="center"/>
                </w:tcPr>
                <w:p w14:paraId="2E80F6CD" w14:textId="77777777" w:rsidR="000372F9" w:rsidRPr="006628FF" w:rsidRDefault="000372F9" w:rsidP="004D09A1">
                  <w:pPr>
                    <w:rPr>
                      <w:rFonts w:cstheme="minorHAnsi"/>
                      <w:color w:val="000000"/>
                    </w:rPr>
                  </w:pPr>
                  <w:r w:rsidRPr="006628FF">
                    <w:rPr>
                      <w:rFonts w:cstheme="minorHAnsi"/>
                      <w:color w:val="000000"/>
                    </w:rPr>
                    <w:t>Koniar Dušan, doc. Ing. PhD.</w:t>
                  </w:r>
                </w:p>
                <w:p w14:paraId="6DB2DCE3" w14:textId="3D144C62" w:rsidR="000372F9" w:rsidRPr="006628FF" w:rsidRDefault="000372F9" w:rsidP="004D09A1">
                  <w:pPr>
                    <w:rPr>
                      <w:rFonts w:cstheme="minorHAnsi"/>
                      <w:color w:val="000000" w:themeColor="text1"/>
                    </w:rPr>
                  </w:pPr>
                  <w:r w:rsidRPr="006628FF">
                    <w:rPr>
                      <w:rFonts w:cstheme="minorHAnsi"/>
                      <w:color w:val="000000"/>
                    </w:rPr>
                    <w:t>dusan.koniar@uniza.sk</w:t>
                  </w:r>
                </w:p>
              </w:tc>
              <w:tc>
                <w:tcPr>
                  <w:tcW w:w="2585" w:type="dxa"/>
                  <w:vAlign w:val="center"/>
                </w:tcPr>
                <w:p w14:paraId="01D0D865" w14:textId="15D1F227" w:rsidR="000372F9" w:rsidRPr="006628FF" w:rsidRDefault="000372F9" w:rsidP="004D09A1">
                  <w:pPr>
                    <w:rPr>
                      <w:rFonts w:cstheme="minorHAnsi"/>
                      <w:color w:val="000000" w:themeColor="text1"/>
                    </w:rPr>
                  </w:pPr>
                  <w:r w:rsidRPr="006628FF">
                    <w:rPr>
                      <w:rFonts w:cstheme="minorHAnsi"/>
                      <w:color w:val="000000"/>
                    </w:rPr>
                    <w:t>Marián Lukáč</w:t>
                  </w:r>
                </w:p>
              </w:tc>
            </w:tr>
            <w:tr w:rsidR="000372F9" w:rsidRPr="004D09A1" w14:paraId="6043B80E" w14:textId="77777777" w:rsidTr="00356649">
              <w:tc>
                <w:tcPr>
                  <w:tcW w:w="4740" w:type="dxa"/>
                  <w:vAlign w:val="center"/>
                </w:tcPr>
                <w:p w14:paraId="5A099D6F" w14:textId="324382C2" w:rsidR="000372F9" w:rsidRPr="006628FF" w:rsidRDefault="000372F9" w:rsidP="004D09A1">
                  <w:pPr>
                    <w:rPr>
                      <w:rFonts w:cstheme="minorHAnsi"/>
                      <w:color w:val="000000" w:themeColor="text1"/>
                    </w:rPr>
                  </w:pPr>
                  <w:proofErr w:type="spellStart"/>
                  <w:r w:rsidRPr="006628FF">
                    <w:rPr>
                      <w:rFonts w:cstheme="minorHAnsi"/>
                      <w:color w:val="000000"/>
                    </w:rPr>
                    <w:t>Fully</w:t>
                  </w:r>
                  <w:proofErr w:type="spellEnd"/>
                  <w:r w:rsidRPr="006628FF">
                    <w:rPr>
                      <w:rFonts w:cstheme="minorHAnsi"/>
                      <w:color w:val="000000"/>
                    </w:rPr>
                    <w:t xml:space="preserve"> </w:t>
                  </w:r>
                  <w:proofErr w:type="spellStart"/>
                  <w:r w:rsidRPr="006628FF">
                    <w:rPr>
                      <w:rFonts w:cstheme="minorHAnsi"/>
                      <w:color w:val="000000"/>
                    </w:rPr>
                    <w:t>automatic</w:t>
                  </w:r>
                  <w:proofErr w:type="spellEnd"/>
                  <w:r w:rsidRPr="006628FF">
                    <w:rPr>
                      <w:rFonts w:cstheme="minorHAnsi"/>
                      <w:color w:val="000000"/>
                    </w:rPr>
                    <w:t xml:space="preserve"> </w:t>
                  </w:r>
                  <w:proofErr w:type="spellStart"/>
                  <w:r w:rsidRPr="006628FF">
                    <w:rPr>
                      <w:rFonts w:cstheme="minorHAnsi"/>
                      <w:color w:val="000000"/>
                    </w:rPr>
                    <w:t>evaluation</w:t>
                  </w:r>
                  <w:proofErr w:type="spellEnd"/>
                  <w:r w:rsidRPr="006628FF">
                    <w:rPr>
                      <w:rFonts w:cstheme="minorHAnsi"/>
                      <w:color w:val="000000"/>
                    </w:rPr>
                    <w:t xml:space="preserve"> of </w:t>
                  </w:r>
                  <w:proofErr w:type="spellStart"/>
                  <w:r w:rsidRPr="006628FF">
                    <w:rPr>
                      <w:rFonts w:cstheme="minorHAnsi"/>
                      <w:color w:val="000000"/>
                    </w:rPr>
                    <w:t>knee</w:t>
                  </w:r>
                  <w:proofErr w:type="spellEnd"/>
                  <w:r w:rsidRPr="006628FF">
                    <w:rPr>
                      <w:rFonts w:cstheme="minorHAnsi"/>
                      <w:color w:val="000000"/>
                    </w:rPr>
                    <w:t xml:space="preserve"> </w:t>
                  </w:r>
                  <w:proofErr w:type="spellStart"/>
                  <w:r w:rsidRPr="006628FF">
                    <w:rPr>
                      <w:rFonts w:cstheme="minorHAnsi"/>
                      <w:color w:val="000000"/>
                    </w:rPr>
                    <w:t>cartilage</w:t>
                  </w:r>
                  <w:proofErr w:type="spellEnd"/>
                  <w:r w:rsidRPr="006628FF">
                    <w:rPr>
                      <w:rFonts w:cstheme="minorHAnsi"/>
                      <w:color w:val="000000"/>
                    </w:rPr>
                    <w:t xml:space="preserve"> </w:t>
                  </w:r>
                  <w:proofErr w:type="spellStart"/>
                  <w:r w:rsidRPr="006628FF">
                    <w:rPr>
                      <w:rFonts w:cstheme="minorHAnsi"/>
                      <w:color w:val="000000"/>
                    </w:rPr>
                    <w:t>using</w:t>
                  </w:r>
                  <w:proofErr w:type="spellEnd"/>
                  <w:r w:rsidRPr="006628FF">
                    <w:rPr>
                      <w:rFonts w:cstheme="minorHAnsi"/>
                      <w:color w:val="000000"/>
                    </w:rPr>
                    <w:t xml:space="preserve"> </w:t>
                  </w:r>
                  <w:proofErr w:type="spellStart"/>
                  <w:r w:rsidRPr="006628FF">
                    <w:rPr>
                      <w:rFonts w:cstheme="minorHAnsi"/>
                      <w:color w:val="000000"/>
                    </w:rPr>
                    <w:t>quantitative</w:t>
                  </w:r>
                  <w:proofErr w:type="spellEnd"/>
                  <w:r w:rsidRPr="006628FF">
                    <w:rPr>
                      <w:rFonts w:cstheme="minorHAnsi"/>
                      <w:color w:val="000000"/>
                    </w:rPr>
                    <w:t xml:space="preserve"> MRI</w:t>
                  </w:r>
                </w:p>
              </w:tc>
              <w:tc>
                <w:tcPr>
                  <w:tcW w:w="2551" w:type="dxa"/>
                  <w:vAlign w:val="center"/>
                </w:tcPr>
                <w:p w14:paraId="42CBCC40" w14:textId="62FC15FB" w:rsidR="000372F9" w:rsidRPr="006628FF" w:rsidRDefault="000372F9" w:rsidP="004D09A1">
                  <w:pPr>
                    <w:rPr>
                      <w:rFonts w:cstheme="minorHAnsi"/>
                      <w:color w:val="000000" w:themeColor="text1"/>
                    </w:rPr>
                  </w:pPr>
                  <w:proofErr w:type="spellStart"/>
                  <w:r w:rsidRPr="006628FF">
                    <w:rPr>
                      <w:rFonts w:cstheme="minorHAnsi"/>
                      <w:color w:val="000000"/>
                    </w:rPr>
                    <w:t>Juráš</w:t>
                  </w:r>
                  <w:proofErr w:type="spellEnd"/>
                  <w:r w:rsidRPr="006628FF">
                    <w:rPr>
                      <w:rFonts w:cstheme="minorHAnsi"/>
                      <w:color w:val="000000"/>
                    </w:rPr>
                    <w:t xml:space="preserve"> Vladimír, Mgr. PhD</w:t>
                  </w:r>
                </w:p>
              </w:tc>
              <w:tc>
                <w:tcPr>
                  <w:tcW w:w="2585" w:type="dxa"/>
                  <w:vAlign w:val="center"/>
                </w:tcPr>
                <w:p w14:paraId="1F677D6E" w14:textId="7BE41F4A" w:rsidR="000372F9" w:rsidRPr="006628FF" w:rsidRDefault="000372F9" w:rsidP="004D09A1">
                  <w:pPr>
                    <w:rPr>
                      <w:rFonts w:cstheme="minorHAnsi"/>
                      <w:color w:val="000000" w:themeColor="text1"/>
                    </w:rPr>
                  </w:pPr>
                  <w:r w:rsidRPr="006628FF">
                    <w:rPr>
                      <w:rFonts w:cstheme="minorHAnsi"/>
                      <w:color w:val="000000"/>
                    </w:rPr>
                    <w:t xml:space="preserve">Andrea </w:t>
                  </w:r>
                  <w:proofErr w:type="spellStart"/>
                  <w:r w:rsidRPr="006628FF">
                    <w:rPr>
                      <w:rFonts w:cstheme="minorHAnsi"/>
                      <w:color w:val="000000"/>
                    </w:rPr>
                    <w:t>Kureková</w:t>
                  </w:r>
                  <w:proofErr w:type="spellEnd"/>
                </w:p>
              </w:tc>
            </w:tr>
            <w:tr w:rsidR="000372F9" w:rsidRPr="004D09A1" w14:paraId="04949F37" w14:textId="77777777" w:rsidTr="00356649">
              <w:tc>
                <w:tcPr>
                  <w:tcW w:w="4740" w:type="dxa"/>
                  <w:vAlign w:val="center"/>
                </w:tcPr>
                <w:p w14:paraId="20F8DBC9" w14:textId="7991434E" w:rsidR="000372F9" w:rsidRPr="006628FF" w:rsidRDefault="000372F9" w:rsidP="004D09A1">
                  <w:pPr>
                    <w:rPr>
                      <w:rFonts w:cstheme="minorHAnsi"/>
                      <w:color w:val="000000" w:themeColor="text1"/>
                    </w:rPr>
                  </w:pPr>
                  <w:r w:rsidRPr="006628FF">
                    <w:rPr>
                      <w:rFonts w:cstheme="minorHAnsi"/>
                      <w:color w:val="000000"/>
                    </w:rPr>
                    <w:t xml:space="preserve">Korózne vlastnosti </w:t>
                  </w:r>
                  <w:proofErr w:type="spellStart"/>
                  <w:r w:rsidRPr="006628FF">
                    <w:rPr>
                      <w:rFonts w:cstheme="minorHAnsi"/>
                      <w:color w:val="000000"/>
                    </w:rPr>
                    <w:t>austenitického</w:t>
                  </w:r>
                  <w:proofErr w:type="spellEnd"/>
                  <w:r w:rsidRPr="006628FF">
                    <w:rPr>
                      <w:rFonts w:cstheme="minorHAnsi"/>
                      <w:color w:val="000000"/>
                    </w:rPr>
                    <w:t xml:space="preserve"> </w:t>
                  </w:r>
                  <w:proofErr w:type="spellStart"/>
                  <w:r w:rsidRPr="006628FF">
                    <w:rPr>
                      <w:rFonts w:cstheme="minorHAnsi"/>
                      <w:color w:val="000000"/>
                    </w:rPr>
                    <w:t>biomateriálu</w:t>
                  </w:r>
                  <w:proofErr w:type="spellEnd"/>
                  <w:r w:rsidRPr="006628FF">
                    <w:rPr>
                      <w:rFonts w:cstheme="minorHAnsi"/>
                      <w:color w:val="000000"/>
                    </w:rPr>
                    <w:t xml:space="preserve"> lešteného plazmovým výbojom v elektrolyte</w:t>
                  </w:r>
                </w:p>
              </w:tc>
              <w:tc>
                <w:tcPr>
                  <w:tcW w:w="2551" w:type="dxa"/>
                  <w:vAlign w:val="center"/>
                </w:tcPr>
                <w:p w14:paraId="53206414" w14:textId="77777777" w:rsidR="000372F9" w:rsidRPr="006628FF" w:rsidRDefault="000372F9" w:rsidP="004D09A1">
                  <w:pPr>
                    <w:rPr>
                      <w:rFonts w:cstheme="minorHAnsi"/>
                      <w:color w:val="000000"/>
                    </w:rPr>
                  </w:pPr>
                  <w:proofErr w:type="spellStart"/>
                  <w:r w:rsidRPr="006628FF">
                    <w:rPr>
                      <w:rFonts w:cstheme="minorHAnsi"/>
                      <w:color w:val="000000"/>
                    </w:rPr>
                    <w:t>Zatkalíková</w:t>
                  </w:r>
                  <w:proofErr w:type="spellEnd"/>
                  <w:r w:rsidRPr="006628FF">
                    <w:rPr>
                      <w:rFonts w:cstheme="minorHAnsi"/>
                      <w:color w:val="000000"/>
                    </w:rPr>
                    <w:t xml:space="preserve"> Viera, RNDr. PhD.</w:t>
                  </w:r>
                </w:p>
                <w:p w14:paraId="5AB2EB5B" w14:textId="7D67AF0B" w:rsidR="000372F9" w:rsidRPr="006628FF" w:rsidRDefault="000372F9" w:rsidP="004D09A1">
                  <w:pPr>
                    <w:rPr>
                      <w:rFonts w:cstheme="minorHAnsi"/>
                      <w:color w:val="000000" w:themeColor="text1"/>
                    </w:rPr>
                  </w:pPr>
                  <w:r w:rsidRPr="006628FF">
                    <w:rPr>
                      <w:rFonts w:cstheme="minorHAnsi"/>
                      <w:color w:val="000000"/>
                    </w:rPr>
                    <w:t>viera.zatkalikova@uniza.sk</w:t>
                  </w:r>
                </w:p>
              </w:tc>
              <w:tc>
                <w:tcPr>
                  <w:tcW w:w="2585" w:type="dxa"/>
                  <w:vAlign w:val="center"/>
                </w:tcPr>
                <w:p w14:paraId="1CFBD7DB" w14:textId="4945A755" w:rsidR="000372F9" w:rsidRPr="006628FF" w:rsidRDefault="000372F9" w:rsidP="004D09A1">
                  <w:pPr>
                    <w:rPr>
                      <w:rFonts w:cstheme="minorHAnsi"/>
                      <w:color w:val="000000" w:themeColor="text1"/>
                    </w:rPr>
                  </w:pPr>
                  <w:r w:rsidRPr="006628FF">
                    <w:rPr>
                      <w:rFonts w:cstheme="minorHAnsi"/>
                      <w:color w:val="000000"/>
                    </w:rPr>
                    <w:t>Dominika Rosová</w:t>
                  </w:r>
                </w:p>
              </w:tc>
            </w:tr>
            <w:tr w:rsidR="000372F9" w:rsidRPr="004D09A1" w14:paraId="3336B93D" w14:textId="77777777" w:rsidTr="00356649">
              <w:tc>
                <w:tcPr>
                  <w:tcW w:w="4740" w:type="dxa"/>
                  <w:vAlign w:val="center"/>
                </w:tcPr>
                <w:p w14:paraId="54ACAC5D" w14:textId="10313A27" w:rsidR="000372F9" w:rsidRPr="006628FF" w:rsidRDefault="000372F9" w:rsidP="004D09A1">
                  <w:pPr>
                    <w:rPr>
                      <w:rFonts w:cstheme="minorHAnsi"/>
                      <w:color w:val="000000" w:themeColor="text1"/>
                    </w:rPr>
                  </w:pPr>
                  <w:r w:rsidRPr="006628FF">
                    <w:rPr>
                      <w:rFonts w:cstheme="minorHAnsi"/>
                      <w:color w:val="000000"/>
                    </w:rPr>
                    <w:t>Kvantifikácia útlmových vlastností pomôcok pre ochranu zdravia pred žiarením z mobilných telefónov.</w:t>
                  </w:r>
                </w:p>
              </w:tc>
              <w:tc>
                <w:tcPr>
                  <w:tcW w:w="2551" w:type="dxa"/>
                  <w:vAlign w:val="center"/>
                </w:tcPr>
                <w:p w14:paraId="79E3717A" w14:textId="77777777" w:rsidR="000372F9" w:rsidRPr="006628FF" w:rsidRDefault="000372F9" w:rsidP="004D09A1">
                  <w:pPr>
                    <w:rPr>
                      <w:rFonts w:cstheme="minorHAnsi"/>
                      <w:color w:val="000000"/>
                    </w:rPr>
                  </w:pPr>
                  <w:proofErr w:type="spellStart"/>
                  <w:r w:rsidRPr="006628FF">
                    <w:rPr>
                      <w:rFonts w:cstheme="minorHAnsi"/>
                      <w:color w:val="000000"/>
                    </w:rPr>
                    <w:t>Míšek</w:t>
                  </w:r>
                  <w:proofErr w:type="spellEnd"/>
                  <w:r w:rsidRPr="006628FF">
                    <w:rPr>
                      <w:rFonts w:cstheme="minorHAnsi"/>
                      <w:color w:val="000000"/>
                    </w:rPr>
                    <w:t xml:space="preserve"> Jakub, Ing. PhD.</w:t>
                  </w:r>
                </w:p>
                <w:p w14:paraId="393EF18C" w14:textId="1B743DE1" w:rsidR="000372F9" w:rsidRPr="006628FF" w:rsidRDefault="000372F9" w:rsidP="004D09A1">
                  <w:pPr>
                    <w:rPr>
                      <w:rFonts w:cstheme="minorHAnsi"/>
                      <w:color w:val="000000" w:themeColor="text1"/>
                    </w:rPr>
                  </w:pPr>
                  <w:r w:rsidRPr="006628FF">
                    <w:rPr>
                      <w:rFonts w:cstheme="minorHAnsi"/>
                      <w:color w:val="000000"/>
                    </w:rPr>
                    <w:t>jakub.misek@uniba.sk</w:t>
                  </w:r>
                </w:p>
              </w:tc>
              <w:tc>
                <w:tcPr>
                  <w:tcW w:w="2585" w:type="dxa"/>
                  <w:vAlign w:val="center"/>
                </w:tcPr>
                <w:p w14:paraId="3EC55410" w14:textId="08863764" w:rsidR="000372F9" w:rsidRPr="006628FF" w:rsidRDefault="000372F9" w:rsidP="004D09A1">
                  <w:pPr>
                    <w:rPr>
                      <w:rFonts w:cstheme="minorHAnsi"/>
                      <w:color w:val="000000" w:themeColor="text1"/>
                    </w:rPr>
                  </w:pPr>
                  <w:r w:rsidRPr="006628FF">
                    <w:rPr>
                      <w:rFonts w:cstheme="minorHAnsi"/>
                      <w:color w:val="000000"/>
                    </w:rPr>
                    <w:t xml:space="preserve">Kristína </w:t>
                  </w:r>
                  <w:proofErr w:type="spellStart"/>
                  <w:r w:rsidRPr="006628FF">
                    <w:rPr>
                      <w:rFonts w:cstheme="minorHAnsi"/>
                      <w:color w:val="000000"/>
                    </w:rPr>
                    <w:t>Hrevušová</w:t>
                  </w:r>
                  <w:proofErr w:type="spellEnd"/>
                </w:p>
              </w:tc>
            </w:tr>
            <w:tr w:rsidR="000372F9" w:rsidRPr="004D09A1" w14:paraId="11B9669E" w14:textId="77777777" w:rsidTr="00356649">
              <w:tc>
                <w:tcPr>
                  <w:tcW w:w="4740" w:type="dxa"/>
                  <w:vAlign w:val="center"/>
                </w:tcPr>
                <w:p w14:paraId="556D2151" w14:textId="20079FB7" w:rsidR="000372F9" w:rsidRPr="006628FF" w:rsidRDefault="000372F9" w:rsidP="004D09A1">
                  <w:pPr>
                    <w:rPr>
                      <w:rFonts w:cstheme="minorHAnsi"/>
                      <w:color w:val="000000" w:themeColor="text1"/>
                    </w:rPr>
                  </w:pPr>
                  <w:r w:rsidRPr="006628FF">
                    <w:rPr>
                      <w:rFonts w:cstheme="minorHAnsi"/>
                      <w:color w:val="000000"/>
                    </w:rPr>
                    <w:t>Návrh a konštrukcia zariadenia pre snímanie a analýzu PCG</w:t>
                  </w:r>
                </w:p>
              </w:tc>
              <w:tc>
                <w:tcPr>
                  <w:tcW w:w="2551" w:type="dxa"/>
                  <w:vAlign w:val="center"/>
                </w:tcPr>
                <w:p w14:paraId="150390DF" w14:textId="77777777" w:rsidR="000372F9" w:rsidRPr="006628FF" w:rsidRDefault="000372F9" w:rsidP="004D09A1">
                  <w:pPr>
                    <w:rPr>
                      <w:rFonts w:cstheme="minorHAnsi"/>
                      <w:color w:val="000000"/>
                    </w:rPr>
                  </w:pPr>
                  <w:r w:rsidRPr="006628FF">
                    <w:rPr>
                      <w:rFonts w:cstheme="minorHAnsi"/>
                      <w:color w:val="000000"/>
                    </w:rPr>
                    <w:t>Gála Michal, Ing. PhD.</w:t>
                  </w:r>
                </w:p>
                <w:p w14:paraId="6B4EF9AD" w14:textId="263F6FB1" w:rsidR="000372F9" w:rsidRPr="006628FF" w:rsidRDefault="000372F9" w:rsidP="004D09A1">
                  <w:pPr>
                    <w:rPr>
                      <w:rFonts w:cstheme="minorHAnsi"/>
                      <w:color w:val="000000" w:themeColor="text1"/>
                    </w:rPr>
                  </w:pPr>
                  <w:r w:rsidRPr="006628FF">
                    <w:rPr>
                      <w:rFonts w:cstheme="minorHAnsi"/>
                      <w:color w:val="000000"/>
                    </w:rPr>
                    <w:t>michal.gala@uniza.sk</w:t>
                  </w:r>
                </w:p>
              </w:tc>
              <w:tc>
                <w:tcPr>
                  <w:tcW w:w="2585" w:type="dxa"/>
                  <w:vAlign w:val="center"/>
                </w:tcPr>
                <w:p w14:paraId="4FCD4ABF" w14:textId="59F086CC" w:rsidR="000372F9" w:rsidRPr="006628FF" w:rsidRDefault="000372F9" w:rsidP="004D09A1">
                  <w:pPr>
                    <w:rPr>
                      <w:rFonts w:cstheme="minorHAnsi"/>
                      <w:color w:val="000000" w:themeColor="text1"/>
                    </w:rPr>
                  </w:pPr>
                  <w:r w:rsidRPr="006628FF">
                    <w:rPr>
                      <w:rFonts w:cstheme="minorHAnsi"/>
                      <w:color w:val="000000"/>
                    </w:rPr>
                    <w:t xml:space="preserve">Natália </w:t>
                  </w:r>
                  <w:proofErr w:type="spellStart"/>
                  <w:r w:rsidRPr="006628FF">
                    <w:rPr>
                      <w:rFonts w:cstheme="minorHAnsi"/>
                      <w:color w:val="000000"/>
                    </w:rPr>
                    <w:t>Bubniaková</w:t>
                  </w:r>
                  <w:proofErr w:type="spellEnd"/>
                </w:p>
              </w:tc>
            </w:tr>
            <w:tr w:rsidR="000372F9" w:rsidRPr="004D09A1" w14:paraId="1D17BB7B" w14:textId="77777777" w:rsidTr="00356649">
              <w:tc>
                <w:tcPr>
                  <w:tcW w:w="4740" w:type="dxa"/>
                  <w:vAlign w:val="center"/>
                </w:tcPr>
                <w:p w14:paraId="10A27E16" w14:textId="7B70239C" w:rsidR="000372F9" w:rsidRPr="006628FF" w:rsidRDefault="000372F9" w:rsidP="004D09A1">
                  <w:pPr>
                    <w:rPr>
                      <w:rFonts w:cstheme="minorHAnsi"/>
                      <w:color w:val="000000" w:themeColor="text1"/>
                    </w:rPr>
                  </w:pPr>
                  <w:r w:rsidRPr="006628FF">
                    <w:rPr>
                      <w:rFonts w:cstheme="minorHAnsi"/>
                      <w:color w:val="000000"/>
                    </w:rPr>
                    <w:t>Návrh mobilnej aplikácie pre sledovanie správneho užívania liekov</w:t>
                  </w:r>
                </w:p>
              </w:tc>
              <w:tc>
                <w:tcPr>
                  <w:tcW w:w="2551" w:type="dxa"/>
                  <w:vAlign w:val="center"/>
                </w:tcPr>
                <w:p w14:paraId="4584C116" w14:textId="77777777" w:rsidR="000372F9" w:rsidRPr="006628FF" w:rsidRDefault="000372F9" w:rsidP="004D09A1">
                  <w:pPr>
                    <w:rPr>
                      <w:rFonts w:cstheme="minorHAnsi"/>
                      <w:color w:val="000000"/>
                    </w:rPr>
                  </w:pPr>
                  <w:r w:rsidRPr="006628FF">
                    <w:rPr>
                      <w:rFonts w:cstheme="minorHAnsi"/>
                      <w:color w:val="000000"/>
                    </w:rPr>
                    <w:t>Gombárska Daniela, Ing. PhD.</w:t>
                  </w:r>
                </w:p>
                <w:p w14:paraId="5C2EF28D" w14:textId="125748F4" w:rsidR="000372F9" w:rsidRPr="006628FF" w:rsidRDefault="000372F9" w:rsidP="004D09A1">
                  <w:pPr>
                    <w:rPr>
                      <w:rFonts w:cstheme="minorHAnsi"/>
                      <w:color w:val="000000" w:themeColor="text1"/>
                    </w:rPr>
                  </w:pPr>
                  <w:r w:rsidRPr="006628FF">
                    <w:rPr>
                      <w:rFonts w:cstheme="minorHAnsi"/>
                      <w:color w:val="000000"/>
                    </w:rPr>
                    <w:t>daniela.gombarska@uniza.sk</w:t>
                  </w:r>
                </w:p>
              </w:tc>
              <w:tc>
                <w:tcPr>
                  <w:tcW w:w="2585" w:type="dxa"/>
                  <w:vAlign w:val="center"/>
                </w:tcPr>
                <w:p w14:paraId="101BFF24" w14:textId="30C9AFA3" w:rsidR="000372F9" w:rsidRPr="006628FF" w:rsidRDefault="000372F9" w:rsidP="004D09A1">
                  <w:pPr>
                    <w:rPr>
                      <w:rFonts w:cstheme="minorHAnsi"/>
                      <w:color w:val="000000" w:themeColor="text1"/>
                    </w:rPr>
                  </w:pPr>
                  <w:r w:rsidRPr="006628FF">
                    <w:rPr>
                      <w:rFonts w:cstheme="minorHAnsi"/>
                      <w:color w:val="000000"/>
                    </w:rPr>
                    <w:t xml:space="preserve">Andrej </w:t>
                  </w:r>
                  <w:proofErr w:type="spellStart"/>
                  <w:r w:rsidRPr="006628FF">
                    <w:rPr>
                      <w:rFonts w:cstheme="minorHAnsi"/>
                      <w:color w:val="000000"/>
                    </w:rPr>
                    <w:t>Marčan</w:t>
                  </w:r>
                  <w:proofErr w:type="spellEnd"/>
                </w:p>
              </w:tc>
            </w:tr>
            <w:tr w:rsidR="000372F9" w:rsidRPr="004D09A1" w14:paraId="7A317C6D" w14:textId="77777777" w:rsidTr="00356649">
              <w:tc>
                <w:tcPr>
                  <w:tcW w:w="4740" w:type="dxa"/>
                  <w:vAlign w:val="center"/>
                </w:tcPr>
                <w:p w14:paraId="32802863" w14:textId="4463DF60" w:rsidR="000372F9" w:rsidRPr="006628FF" w:rsidRDefault="000372F9" w:rsidP="004D09A1">
                  <w:pPr>
                    <w:rPr>
                      <w:rFonts w:cstheme="minorHAnsi"/>
                      <w:color w:val="000000" w:themeColor="text1"/>
                    </w:rPr>
                  </w:pPr>
                  <w:r w:rsidRPr="006628FF">
                    <w:rPr>
                      <w:rFonts w:cstheme="minorHAnsi"/>
                      <w:color w:val="000000"/>
                    </w:rPr>
                    <w:t>Návrh systému na skenovanie ústnej dutiny</w:t>
                  </w:r>
                </w:p>
              </w:tc>
              <w:tc>
                <w:tcPr>
                  <w:tcW w:w="2551" w:type="dxa"/>
                  <w:vAlign w:val="center"/>
                </w:tcPr>
                <w:p w14:paraId="7E072BE5" w14:textId="77777777" w:rsidR="000372F9" w:rsidRPr="006628FF" w:rsidRDefault="000372F9" w:rsidP="004D09A1">
                  <w:pPr>
                    <w:rPr>
                      <w:rFonts w:cstheme="minorHAnsi"/>
                      <w:color w:val="000000"/>
                    </w:rPr>
                  </w:pPr>
                  <w:r w:rsidRPr="006628FF">
                    <w:rPr>
                      <w:rFonts w:cstheme="minorHAnsi"/>
                      <w:color w:val="000000"/>
                    </w:rPr>
                    <w:t>Hargaš Libor, doc. Ing. PhD.</w:t>
                  </w:r>
                </w:p>
                <w:p w14:paraId="2CE8852C" w14:textId="411865E6" w:rsidR="000372F9" w:rsidRPr="006628FF" w:rsidRDefault="000372F9" w:rsidP="004D09A1">
                  <w:pPr>
                    <w:rPr>
                      <w:rFonts w:cstheme="minorHAnsi"/>
                      <w:color w:val="000000" w:themeColor="text1"/>
                    </w:rPr>
                  </w:pPr>
                  <w:r w:rsidRPr="006628FF">
                    <w:rPr>
                      <w:rFonts w:cstheme="minorHAnsi"/>
                      <w:color w:val="000000"/>
                    </w:rPr>
                    <w:t>libor.hargas@uniza.sk</w:t>
                  </w:r>
                </w:p>
              </w:tc>
              <w:tc>
                <w:tcPr>
                  <w:tcW w:w="2585" w:type="dxa"/>
                  <w:vAlign w:val="center"/>
                </w:tcPr>
                <w:p w14:paraId="6F49B855" w14:textId="4C30761A" w:rsidR="000372F9" w:rsidRPr="006628FF" w:rsidRDefault="000372F9" w:rsidP="004D09A1">
                  <w:pPr>
                    <w:rPr>
                      <w:rFonts w:cstheme="minorHAnsi"/>
                      <w:color w:val="000000" w:themeColor="text1"/>
                    </w:rPr>
                  </w:pPr>
                  <w:r w:rsidRPr="006628FF">
                    <w:rPr>
                      <w:rFonts w:cstheme="minorHAnsi"/>
                      <w:color w:val="000000"/>
                    </w:rPr>
                    <w:t xml:space="preserve">Natália </w:t>
                  </w:r>
                  <w:proofErr w:type="spellStart"/>
                  <w:r w:rsidRPr="006628FF">
                    <w:rPr>
                      <w:rFonts w:cstheme="minorHAnsi"/>
                      <w:color w:val="000000"/>
                    </w:rPr>
                    <w:t>Nehrerová</w:t>
                  </w:r>
                  <w:proofErr w:type="spellEnd"/>
                </w:p>
              </w:tc>
            </w:tr>
            <w:tr w:rsidR="000372F9" w:rsidRPr="004D09A1" w14:paraId="1526683F" w14:textId="77777777" w:rsidTr="00356649">
              <w:tc>
                <w:tcPr>
                  <w:tcW w:w="4740" w:type="dxa"/>
                  <w:vAlign w:val="center"/>
                </w:tcPr>
                <w:p w14:paraId="577F62FF" w14:textId="7A2FAC44" w:rsidR="000372F9" w:rsidRPr="006628FF" w:rsidRDefault="000372F9" w:rsidP="004D09A1">
                  <w:pPr>
                    <w:rPr>
                      <w:rFonts w:cstheme="minorHAnsi"/>
                      <w:color w:val="000000" w:themeColor="text1"/>
                    </w:rPr>
                  </w:pPr>
                  <w:r w:rsidRPr="006628FF">
                    <w:rPr>
                      <w:rFonts w:cstheme="minorHAnsi"/>
                      <w:color w:val="000000"/>
                    </w:rPr>
                    <w:t>Návrh systému pre sledovanie spánkových pohybov pacienta</w:t>
                  </w:r>
                </w:p>
              </w:tc>
              <w:tc>
                <w:tcPr>
                  <w:tcW w:w="2551" w:type="dxa"/>
                  <w:vAlign w:val="center"/>
                </w:tcPr>
                <w:p w14:paraId="0E8BE963" w14:textId="77777777" w:rsidR="000372F9" w:rsidRPr="006628FF" w:rsidRDefault="000372F9" w:rsidP="004D09A1">
                  <w:pPr>
                    <w:rPr>
                      <w:rFonts w:cstheme="minorHAnsi"/>
                      <w:color w:val="000000"/>
                    </w:rPr>
                  </w:pPr>
                  <w:r w:rsidRPr="006628FF">
                    <w:rPr>
                      <w:rFonts w:cstheme="minorHAnsi"/>
                      <w:color w:val="000000"/>
                    </w:rPr>
                    <w:t>Gombárska Daniela, Ing. PhD.</w:t>
                  </w:r>
                </w:p>
                <w:p w14:paraId="71692DF3" w14:textId="28853B41" w:rsidR="000372F9" w:rsidRPr="006628FF" w:rsidRDefault="000372F9" w:rsidP="004D09A1">
                  <w:pPr>
                    <w:rPr>
                      <w:rFonts w:cstheme="minorHAnsi"/>
                      <w:color w:val="000000" w:themeColor="text1"/>
                    </w:rPr>
                  </w:pPr>
                  <w:r w:rsidRPr="006628FF">
                    <w:rPr>
                      <w:rFonts w:cstheme="minorHAnsi"/>
                      <w:color w:val="000000"/>
                    </w:rPr>
                    <w:t>daniela.gombarska@uniza.sk</w:t>
                  </w:r>
                </w:p>
              </w:tc>
              <w:tc>
                <w:tcPr>
                  <w:tcW w:w="2585" w:type="dxa"/>
                  <w:vAlign w:val="center"/>
                </w:tcPr>
                <w:p w14:paraId="6B14B9BD" w14:textId="59CFAA79" w:rsidR="000372F9" w:rsidRPr="006628FF" w:rsidRDefault="000372F9" w:rsidP="004D09A1">
                  <w:pPr>
                    <w:rPr>
                      <w:rFonts w:cstheme="minorHAnsi"/>
                      <w:color w:val="000000" w:themeColor="text1"/>
                    </w:rPr>
                  </w:pPr>
                  <w:r w:rsidRPr="006628FF">
                    <w:rPr>
                      <w:rFonts w:cstheme="minorHAnsi"/>
                      <w:color w:val="000000"/>
                    </w:rPr>
                    <w:t>Adrián Šoltés</w:t>
                  </w:r>
                </w:p>
              </w:tc>
            </w:tr>
            <w:tr w:rsidR="000372F9" w:rsidRPr="004D09A1" w14:paraId="61129574" w14:textId="77777777" w:rsidTr="00356649">
              <w:tc>
                <w:tcPr>
                  <w:tcW w:w="4740" w:type="dxa"/>
                  <w:vAlign w:val="center"/>
                </w:tcPr>
                <w:p w14:paraId="7D79F19B" w14:textId="0ECBBE53" w:rsidR="000372F9" w:rsidRPr="006628FF" w:rsidRDefault="000372F9" w:rsidP="004D09A1">
                  <w:pPr>
                    <w:rPr>
                      <w:rFonts w:cstheme="minorHAnsi"/>
                      <w:color w:val="000000" w:themeColor="text1"/>
                    </w:rPr>
                  </w:pPr>
                  <w:r w:rsidRPr="006628FF">
                    <w:rPr>
                      <w:rFonts w:cstheme="minorHAnsi"/>
                      <w:color w:val="000000"/>
                    </w:rPr>
                    <w:t>Optimalizácia monitorovacieho zariadenia prepravných podmienok pri komplikovaných transportoch meracích zariadení a analýza jeho použitia v praxi</w:t>
                  </w:r>
                </w:p>
              </w:tc>
              <w:tc>
                <w:tcPr>
                  <w:tcW w:w="2551" w:type="dxa"/>
                  <w:vAlign w:val="center"/>
                </w:tcPr>
                <w:p w14:paraId="2FB3BF3E" w14:textId="39512BE0" w:rsidR="000372F9" w:rsidRPr="006628FF" w:rsidRDefault="000372F9" w:rsidP="004D09A1">
                  <w:pPr>
                    <w:rPr>
                      <w:rFonts w:cstheme="minorHAnsi"/>
                      <w:color w:val="000000" w:themeColor="text1"/>
                    </w:rPr>
                  </w:pPr>
                  <w:proofErr w:type="spellStart"/>
                  <w:r w:rsidRPr="006628FF">
                    <w:rPr>
                      <w:rFonts w:cstheme="minorHAnsi"/>
                      <w:color w:val="000000"/>
                    </w:rPr>
                    <w:t>Pribula</w:t>
                  </w:r>
                  <w:proofErr w:type="spellEnd"/>
                  <w:r w:rsidRPr="006628FF">
                    <w:rPr>
                      <w:rFonts w:cstheme="minorHAnsi"/>
                      <w:color w:val="000000"/>
                    </w:rPr>
                    <w:t xml:space="preserve"> Patrik, </w:t>
                  </w:r>
                  <w:proofErr w:type="spellStart"/>
                  <w:r w:rsidRPr="006628FF">
                    <w:rPr>
                      <w:rFonts w:cstheme="minorHAnsi"/>
                      <w:color w:val="000000"/>
                    </w:rPr>
                    <w:t>Ing</w:t>
                  </w:r>
                  <w:proofErr w:type="spellEnd"/>
                </w:p>
              </w:tc>
              <w:tc>
                <w:tcPr>
                  <w:tcW w:w="2585" w:type="dxa"/>
                  <w:vAlign w:val="center"/>
                </w:tcPr>
                <w:p w14:paraId="1DBC6F9D" w14:textId="7A0D1347" w:rsidR="000372F9" w:rsidRPr="006628FF" w:rsidRDefault="000372F9" w:rsidP="004D09A1">
                  <w:pPr>
                    <w:rPr>
                      <w:rFonts w:cstheme="minorHAnsi"/>
                      <w:color w:val="000000" w:themeColor="text1"/>
                    </w:rPr>
                  </w:pPr>
                  <w:r w:rsidRPr="006628FF">
                    <w:rPr>
                      <w:rFonts w:cstheme="minorHAnsi"/>
                      <w:color w:val="000000"/>
                    </w:rPr>
                    <w:t xml:space="preserve">Jaroslav </w:t>
                  </w:r>
                  <w:proofErr w:type="spellStart"/>
                  <w:r w:rsidRPr="006628FF">
                    <w:rPr>
                      <w:rFonts w:cstheme="minorHAnsi"/>
                      <w:color w:val="000000"/>
                    </w:rPr>
                    <w:t>Kopčan</w:t>
                  </w:r>
                  <w:proofErr w:type="spellEnd"/>
                </w:p>
              </w:tc>
            </w:tr>
            <w:tr w:rsidR="000372F9" w:rsidRPr="004D09A1" w14:paraId="47D6DF5D" w14:textId="77777777" w:rsidTr="00356649">
              <w:tc>
                <w:tcPr>
                  <w:tcW w:w="4740" w:type="dxa"/>
                  <w:vAlign w:val="center"/>
                </w:tcPr>
                <w:p w14:paraId="20FC5E8E" w14:textId="62A98201" w:rsidR="000372F9" w:rsidRPr="006628FF" w:rsidRDefault="000372F9" w:rsidP="004D09A1">
                  <w:pPr>
                    <w:rPr>
                      <w:rFonts w:cstheme="minorHAnsi"/>
                      <w:color w:val="000000" w:themeColor="text1"/>
                    </w:rPr>
                  </w:pPr>
                  <w:r w:rsidRPr="006628FF">
                    <w:rPr>
                      <w:rFonts w:cstheme="minorHAnsi"/>
                      <w:color w:val="000000"/>
                    </w:rPr>
                    <w:t xml:space="preserve">Realizácia riadiacej jednotky pre MR spektrometer </w:t>
                  </w:r>
                  <w:proofErr w:type="spellStart"/>
                  <w:r w:rsidRPr="006628FF">
                    <w:rPr>
                      <w:rFonts w:cstheme="minorHAnsi"/>
                      <w:color w:val="000000"/>
                    </w:rPr>
                    <w:t>MiniSpec</w:t>
                  </w:r>
                  <w:proofErr w:type="spellEnd"/>
                  <w:r w:rsidRPr="006628FF">
                    <w:rPr>
                      <w:rFonts w:cstheme="minorHAnsi"/>
                      <w:color w:val="000000"/>
                    </w:rPr>
                    <w:t xml:space="preserve"> v biomedicínskych aplikáciách</w:t>
                  </w:r>
                </w:p>
              </w:tc>
              <w:tc>
                <w:tcPr>
                  <w:tcW w:w="2551" w:type="dxa"/>
                  <w:vAlign w:val="center"/>
                </w:tcPr>
                <w:p w14:paraId="7CF07881" w14:textId="77777777" w:rsidR="000372F9" w:rsidRPr="006628FF" w:rsidRDefault="000372F9" w:rsidP="004D09A1">
                  <w:pPr>
                    <w:rPr>
                      <w:rFonts w:cstheme="minorHAnsi"/>
                      <w:color w:val="000000"/>
                    </w:rPr>
                  </w:pPr>
                  <w:proofErr w:type="spellStart"/>
                  <w:r w:rsidRPr="006628FF">
                    <w:rPr>
                      <w:rFonts w:cstheme="minorHAnsi"/>
                      <w:color w:val="000000"/>
                    </w:rPr>
                    <w:t>Gogola</w:t>
                  </w:r>
                  <w:proofErr w:type="spellEnd"/>
                  <w:r w:rsidRPr="006628FF">
                    <w:rPr>
                      <w:rFonts w:cstheme="minorHAnsi"/>
                      <w:color w:val="000000"/>
                    </w:rPr>
                    <w:t xml:space="preserve"> Daniel, Ing. PhD.</w:t>
                  </w:r>
                </w:p>
                <w:p w14:paraId="5EAA8CA7" w14:textId="1AD3F1AC" w:rsidR="000372F9" w:rsidRPr="006628FF" w:rsidRDefault="000372F9" w:rsidP="004D09A1">
                  <w:pPr>
                    <w:rPr>
                      <w:rFonts w:cstheme="minorHAnsi"/>
                      <w:color w:val="000000" w:themeColor="text1"/>
                    </w:rPr>
                  </w:pPr>
                  <w:r w:rsidRPr="006628FF">
                    <w:rPr>
                      <w:rFonts w:cstheme="minorHAnsi"/>
                      <w:color w:val="000000"/>
                    </w:rPr>
                    <w:t>daniel.gogola@uniza.sk</w:t>
                  </w:r>
                </w:p>
              </w:tc>
              <w:tc>
                <w:tcPr>
                  <w:tcW w:w="2585" w:type="dxa"/>
                  <w:vAlign w:val="center"/>
                </w:tcPr>
                <w:p w14:paraId="4FE2B8C3" w14:textId="76D32F14" w:rsidR="000372F9" w:rsidRPr="006628FF" w:rsidRDefault="000372F9" w:rsidP="004D09A1">
                  <w:pPr>
                    <w:rPr>
                      <w:rFonts w:cstheme="minorHAnsi"/>
                      <w:color w:val="000000" w:themeColor="text1"/>
                    </w:rPr>
                  </w:pPr>
                  <w:r w:rsidRPr="006628FF">
                    <w:rPr>
                      <w:rFonts w:cstheme="minorHAnsi"/>
                      <w:color w:val="000000"/>
                    </w:rPr>
                    <w:t xml:space="preserve">Marcel </w:t>
                  </w:r>
                  <w:proofErr w:type="spellStart"/>
                  <w:r w:rsidRPr="006628FF">
                    <w:rPr>
                      <w:rFonts w:cstheme="minorHAnsi"/>
                      <w:color w:val="000000"/>
                    </w:rPr>
                    <w:t>Benč</w:t>
                  </w:r>
                  <w:proofErr w:type="spellEnd"/>
                </w:p>
              </w:tc>
            </w:tr>
            <w:tr w:rsidR="000372F9" w:rsidRPr="004D09A1" w14:paraId="2F9D8938" w14:textId="77777777" w:rsidTr="00356649">
              <w:tc>
                <w:tcPr>
                  <w:tcW w:w="4740" w:type="dxa"/>
                  <w:vAlign w:val="center"/>
                </w:tcPr>
                <w:p w14:paraId="1943DA6A" w14:textId="1EC1FC24" w:rsidR="000372F9" w:rsidRPr="006628FF" w:rsidRDefault="000372F9" w:rsidP="004D09A1">
                  <w:pPr>
                    <w:rPr>
                      <w:rFonts w:cstheme="minorHAnsi"/>
                      <w:color w:val="000000" w:themeColor="text1"/>
                    </w:rPr>
                  </w:pPr>
                  <w:r w:rsidRPr="006628FF">
                    <w:rPr>
                      <w:rFonts w:cstheme="minorHAnsi"/>
                      <w:color w:val="000000"/>
                    </w:rPr>
                    <w:t>Rozpoznávanie emócie z rečového signálu</w:t>
                  </w:r>
                </w:p>
              </w:tc>
              <w:tc>
                <w:tcPr>
                  <w:tcW w:w="2551" w:type="dxa"/>
                  <w:vAlign w:val="center"/>
                </w:tcPr>
                <w:p w14:paraId="08BE62CA" w14:textId="77777777" w:rsidR="000372F9" w:rsidRPr="006628FF" w:rsidRDefault="000372F9" w:rsidP="004D09A1">
                  <w:pPr>
                    <w:rPr>
                      <w:rFonts w:cstheme="minorHAnsi"/>
                      <w:color w:val="000000"/>
                    </w:rPr>
                  </w:pPr>
                  <w:r w:rsidRPr="006628FF">
                    <w:rPr>
                      <w:rFonts w:cstheme="minorHAnsi"/>
                      <w:color w:val="000000"/>
                    </w:rPr>
                    <w:t>Jarina Roman, doc. Ing. PhD.</w:t>
                  </w:r>
                </w:p>
                <w:p w14:paraId="481E7261" w14:textId="30FB053F" w:rsidR="000372F9" w:rsidRPr="006628FF" w:rsidRDefault="000372F9" w:rsidP="004D09A1">
                  <w:pPr>
                    <w:rPr>
                      <w:rFonts w:cstheme="minorHAnsi"/>
                      <w:color w:val="000000" w:themeColor="text1"/>
                    </w:rPr>
                  </w:pPr>
                  <w:r w:rsidRPr="006628FF">
                    <w:rPr>
                      <w:rFonts w:cstheme="minorHAnsi"/>
                      <w:color w:val="000000"/>
                    </w:rPr>
                    <w:t>roman.jarina@uniza.sk</w:t>
                  </w:r>
                </w:p>
              </w:tc>
              <w:tc>
                <w:tcPr>
                  <w:tcW w:w="2585" w:type="dxa"/>
                  <w:vAlign w:val="center"/>
                </w:tcPr>
                <w:p w14:paraId="5316E009" w14:textId="056B418D" w:rsidR="000372F9" w:rsidRPr="006628FF" w:rsidRDefault="000372F9" w:rsidP="004D09A1">
                  <w:pPr>
                    <w:rPr>
                      <w:rFonts w:cstheme="minorHAnsi"/>
                      <w:color w:val="000000" w:themeColor="text1"/>
                    </w:rPr>
                  </w:pPr>
                  <w:r w:rsidRPr="006628FF">
                    <w:rPr>
                      <w:rFonts w:cstheme="minorHAnsi"/>
                      <w:color w:val="000000"/>
                    </w:rPr>
                    <w:t xml:space="preserve">Veronika </w:t>
                  </w:r>
                  <w:proofErr w:type="spellStart"/>
                  <w:r w:rsidRPr="006628FF">
                    <w:rPr>
                      <w:rFonts w:cstheme="minorHAnsi"/>
                      <w:color w:val="000000"/>
                    </w:rPr>
                    <w:t>Bilynská</w:t>
                  </w:r>
                  <w:proofErr w:type="spellEnd"/>
                </w:p>
              </w:tc>
            </w:tr>
            <w:tr w:rsidR="000372F9" w:rsidRPr="004D09A1" w14:paraId="6E933646" w14:textId="77777777" w:rsidTr="00356649">
              <w:tc>
                <w:tcPr>
                  <w:tcW w:w="4740" w:type="dxa"/>
                  <w:vAlign w:val="center"/>
                </w:tcPr>
                <w:p w14:paraId="49A5FBEA" w14:textId="7EBE6568" w:rsidR="000372F9" w:rsidRPr="006628FF" w:rsidRDefault="000372F9" w:rsidP="004D09A1">
                  <w:pPr>
                    <w:rPr>
                      <w:rFonts w:cstheme="minorHAnsi"/>
                      <w:color w:val="000000" w:themeColor="text1"/>
                    </w:rPr>
                  </w:pPr>
                  <w:r w:rsidRPr="006628FF">
                    <w:rPr>
                      <w:rFonts w:cstheme="minorHAnsi"/>
                      <w:color w:val="000000"/>
                    </w:rPr>
                    <w:t>Snímanie a analýza EMG za účelom ovládania umelej ruky</w:t>
                  </w:r>
                </w:p>
              </w:tc>
              <w:tc>
                <w:tcPr>
                  <w:tcW w:w="2551" w:type="dxa"/>
                  <w:vAlign w:val="center"/>
                </w:tcPr>
                <w:p w14:paraId="41819D36" w14:textId="77777777" w:rsidR="000372F9" w:rsidRPr="006628FF" w:rsidRDefault="000372F9" w:rsidP="004D09A1">
                  <w:pPr>
                    <w:rPr>
                      <w:rFonts w:cstheme="minorHAnsi"/>
                      <w:color w:val="000000"/>
                    </w:rPr>
                  </w:pPr>
                  <w:r w:rsidRPr="006628FF">
                    <w:rPr>
                      <w:rFonts w:cstheme="minorHAnsi"/>
                      <w:color w:val="000000"/>
                    </w:rPr>
                    <w:t>Babušiak Branko, Ing. PhD.</w:t>
                  </w:r>
                </w:p>
                <w:p w14:paraId="3BE9A062" w14:textId="3FC671B2" w:rsidR="000372F9" w:rsidRPr="006628FF" w:rsidRDefault="000372F9" w:rsidP="004D09A1">
                  <w:pPr>
                    <w:rPr>
                      <w:rFonts w:cstheme="minorHAnsi"/>
                      <w:color w:val="000000" w:themeColor="text1"/>
                    </w:rPr>
                  </w:pPr>
                  <w:r w:rsidRPr="006628FF">
                    <w:rPr>
                      <w:rFonts w:cstheme="minorHAnsi"/>
                      <w:color w:val="000000"/>
                    </w:rPr>
                    <w:lastRenderedPageBreak/>
                    <w:t>branko.babusiak@uniza.sk</w:t>
                  </w:r>
                </w:p>
              </w:tc>
              <w:tc>
                <w:tcPr>
                  <w:tcW w:w="2585" w:type="dxa"/>
                  <w:vAlign w:val="center"/>
                </w:tcPr>
                <w:p w14:paraId="0CBA9FDA" w14:textId="21BE2380" w:rsidR="000372F9" w:rsidRPr="006628FF" w:rsidRDefault="000372F9" w:rsidP="004D09A1">
                  <w:pPr>
                    <w:rPr>
                      <w:rFonts w:cstheme="minorHAnsi"/>
                      <w:color w:val="000000" w:themeColor="text1"/>
                    </w:rPr>
                  </w:pPr>
                  <w:r w:rsidRPr="006628FF">
                    <w:rPr>
                      <w:rFonts w:cstheme="minorHAnsi"/>
                      <w:color w:val="000000"/>
                    </w:rPr>
                    <w:lastRenderedPageBreak/>
                    <w:t>Ivana Králiková</w:t>
                  </w:r>
                </w:p>
              </w:tc>
            </w:tr>
            <w:tr w:rsidR="000372F9" w:rsidRPr="004D09A1" w14:paraId="205AA0B7" w14:textId="77777777" w:rsidTr="00356649">
              <w:tc>
                <w:tcPr>
                  <w:tcW w:w="4740" w:type="dxa"/>
                  <w:vAlign w:val="center"/>
                </w:tcPr>
                <w:p w14:paraId="20961198" w14:textId="1664AA96" w:rsidR="000372F9" w:rsidRPr="006628FF" w:rsidRDefault="000372F9" w:rsidP="004D09A1">
                  <w:pPr>
                    <w:rPr>
                      <w:rFonts w:cstheme="minorHAnsi"/>
                      <w:color w:val="000000" w:themeColor="text1"/>
                    </w:rPr>
                  </w:pPr>
                  <w:r w:rsidRPr="006628FF">
                    <w:rPr>
                      <w:rFonts w:cstheme="minorHAnsi"/>
                      <w:color w:val="000000"/>
                    </w:rPr>
                    <w:t xml:space="preserve">Snímanie nestálych organických zlúčenín pomocou </w:t>
                  </w:r>
                  <w:proofErr w:type="spellStart"/>
                  <w:r w:rsidRPr="006628FF">
                    <w:rPr>
                      <w:rFonts w:cstheme="minorHAnsi"/>
                      <w:color w:val="000000"/>
                    </w:rPr>
                    <w:t>Fabryho-Perotovho</w:t>
                  </w:r>
                  <w:proofErr w:type="spellEnd"/>
                  <w:r w:rsidRPr="006628FF">
                    <w:rPr>
                      <w:rFonts w:cstheme="minorHAnsi"/>
                      <w:color w:val="000000"/>
                    </w:rPr>
                    <w:t xml:space="preserve"> </w:t>
                  </w:r>
                  <w:proofErr w:type="spellStart"/>
                  <w:r w:rsidRPr="006628FF">
                    <w:rPr>
                      <w:rFonts w:cstheme="minorHAnsi"/>
                      <w:color w:val="000000"/>
                    </w:rPr>
                    <w:t>interferometra</w:t>
                  </w:r>
                  <w:proofErr w:type="spellEnd"/>
                  <w:r w:rsidRPr="006628FF">
                    <w:rPr>
                      <w:rFonts w:cstheme="minorHAnsi"/>
                      <w:color w:val="000000"/>
                    </w:rPr>
                    <w:t xml:space="preserve"> umiestneného na konci optického vlákna</w:t>
                  </w:r>
                </w:p>
              </w:tc>
              <w:tc>
                <w:tcPr>
                  <w:tcW w:w="2551" w:type="dxa"/>
                  <w:vAlign w:val="center"/>
                </w:tcPr>
                <w:p w14:paraId="375CA767" w14:textId="77777777" w:rsidR="000372F9" w:rsidRPr="006628FF" w:rsidRDefault="000372F9" w:rsidP="004D09A1">
                  <w:pPr>
                    <w:rPr>
                      <w:rFonts w:cstheme="minorHAnsi"/>
                      <w:color w:val="000000"/>
                    </w:rPr>
                  </w:pPr>
                  <w:proofErr w:type="spellStart"/>
                  <w:r w:rsidRPr="006628FF">
                    <w:rPr>
                      <w:rFonts w:cstheme="minorHAnsi"/>
                      <w:color w:val="000000"/>
                    </w:rPr>
                    <w:t>Káčik</w:t>
                  </w:r>
                  <w:proofErr w:type="spellEnd"/>
                  <w:r w:rsidRPr="006628FF">
                    <w:rPr>
                      <w:rFonts w:cstheme="minorHAnsi"/>
                      <w:color w:val="000000"/>
                    </w:rPr>
                    <w:t xml:space="preserve"> Daniel, doc. Ing. PhD.</w:t>
                  </w:r>
                </w:p>
                <w:p w14:paraId="4D1C4B97" w14:textId="4481C924" w:rsidR="000372F9" w:rsidRPr="006628FF" w:rsidRDefault="000372F9" w:rsidP="004D09A1">
                  <w:pPr>
                    <w:rPr>
                      <w:rFonts w:cstheme="minorHAnsi"/>
                      <w:color w:val="000000" w:themeColor="text1"/>
                    </w:rPr>
                  </w:pPr>
                  <w:r w:rsidRPr="006628FF">
                    <w:rPr>
                      <w:rFonts w:cstheme="minorHAnsi"/>
                      <w:color w:val="000000"/>
                    </w:rPr>
                    <w:t>daniel.kacik@uniza.sk</w:t>
                  </w:r>
                </w:p>
              </w:tc>
              <w:tc>
                <w:tcPr>
                  <w:tcW w:w="2585" w:type="dxa"/>
                  <w:vAlign w:val="center"/>
                </w:tcPr>
                <w:p w14:paraId="518CC47C" w14:textId="6EEA6F77" w:rsidR="000372F9" w:rsidRPr="006628FF" w:rsidRDefault="000372F9" w:rsidP="004D09A1">
                  <w:pPr>
                    <w:rPr>
                      <w:rFonts w:cstheme="minorHAnsi"/>
                      <w:color w:val="000000" w:themeColor="text1"/>
                    </w:rPr>
                  </w:pPr>
                  <w:r w:rsidRPr="006628FF">
                    <w:rPr>
                      <w:rFonts w:cstheme="minorHAnsi"/>
                      <w:color w:val="000000"/>
                    </w:rPr>
                    <w:t xml:space="preserve">Silvia </w:t>
                  </w:r>
                  <w:proofErr w:type="spellStart"/>
                  <w:r w:rsidRPr="006628FF">
                    <w:rPr>
                      <w:rFonts w:cstheme="minorHAnsi"/>
                      <w:color w:val="000000"/>
                    </w:rPr>
                    <w:t>Čavrnochová</w:t>
                  </w:r>
                  <w:proofErr w:type="spellEnd"/>
                </w:p>
              </w:tc>
            </w:tr>
            <w:tr w:rsidR="000372F9" w:rsidRPr="004D09A1" w14:paraId="0697E0E0" w14:textId="77777777" w:rsidTr="00356649">
              <w:tc>
                <w:tcPr>
                  <w:tcW w:w="4740" w:type="dxa"/>
                  <w:vAlign w:val="center"/>
                </w:tcPr>
                <w:p w14:paraId="4FD453E3" w14:textId="32C32822" w:rsidR="000372F9" w:rsidRPr="006628FF" w:rsidRDefault="000372F9" w:rsidP="004D09A1">
                  <w:pPr>
                    <w:rPr>
                      <w:rFonts w:cstheme="minorHAnsi"/>
                      <w:color w:val="000000" w:themeColor="text1"/>
                    </w:rPr>
                  </w:pPr>
                  <w:r w:rsidRPr="006628FF">
                    <w:rPr>
                      <w:rFonts w:cstheme="minorHAnsi"/>
                      <w:color w:val="000000"/>
                    </w:rPr>
                    <w:t xml:space="preserve">Spracovanie </w:t>
                  </w:r>
                  <w:proofErr w:type="spellStart"/>
                  <w:r w:rsidRPr="006628FF">
                    <w:rPr>
                      <w:rFonts w:cstheme="minorHAnsi"/>
                      <w:color w:val="000000"/>
                    </w:rPr>
                    <w:t>biosignálov</w:t>
                  </w:r>
                  <w:proofErr w:type="spellEnd"/>
                  <w:r w:rsidRPr="006628FF">
                    <w:rPr>
                      <w:rFonts w:cstheme="minorHAnsi"/>
                      <w:color w:val="000000"/>
                    </w:rPr>
                    <w:t xml:space="preserve"> pomocou platformy </w:t>
                  </w:r>
                  <w:proofErr w:type="spellStart"/>
                  <w:r w:rsidRPr="006628FF">
                    <w:rPr>
                      <w:rFonts w:cstheme="minorHAnsi"/>
                      <w:color w:val="000000"/>
                    </w:rPr>
                    <w:t>Raspberry</w:t>
                  </w:r>
                  <w:proofErr w:type="spellEnd"/>
                  <w:r w:rsidRPr="006628FF">
                    <w:rPr>
                      <w:rFonts w:cstheme="minorHAnsi"/>
                      <w:color w:val="000000"/>
                    </w:rPr>
                    <w:t xml:space="preserve"> Pi</w:t>
                  </w:r>
                </w:p>
              </w:tc>
              <w:tc>
                <w:tcPr>
                  <w:tcW w:w="2551" w:type="dxa"/>
                  <w:vAlign w:val="center"/>
                </w:tcPr>
                <w:p w14:paraId="3778C9BE" w14:textId="77777777" w:rsidR="000372F9" w:rsidRPr="006628FF" w:rsidRDefault="000372F9" w:rsidP="004D09A1">
                  <w:pPr>
                    <w:rPr>
                      <w:rFonts w:cstheme="minorHAnsi"/>
                      <w:color w:val="000000"/>
                    </w:rPr>
                  </w:pPr>
                  <w:r w:rsidRPr="006628FF">
                    <w:rPr>
                      <w:rFonts w:cstheme="minorHAnsi"/>
                      <w:color w:val="000000"/>
                    </w:rPr>
                    <w:t>Barabáš Ján, Ing. PhD.</w:t>
                  </w:r>
                </w:p>
                <w:p w14:paraId="4CA7AC27" w14:textId="6A10E546" w:rsidR="000372F9" w:rsidRPr="006628FF" w:rsidRDefault="000372F9" w:rsidP="004D09A1">
                  <w:pPr>
                    <w:rPr>
                      <w:rFonts w:cstheme="minorHAnsi"/>
                      <w:color w:val="000000" w:themeColor="text1"/>
                    </w:rPr>
                  </w:pPr>
                  <w:r w:rsidRPr="006628FF">
                    <w:rPr>
                      <w:rFonts w:cstheme="minorHAnsi"/>
                      <w:color w:val="000000"/>
                    </w:rPr>
                    <w:t>jan.barabas@uniza.sk</w:t>
                  </w:r>
                </w:p>
              </w:tc>
              <w:tc>
                <w:tcPr>
                  <w:tcW w:w="2585" w:type="dxa"/>
                  <w:vAlign w:val="center"/>
                </w:tcPr>
                <w:p w14:paraId="57843952" w14:textId="62A37755" w:rsidR="000372F9" w:rsidRPr="006628FF" w:rsidRDefault="000372F9" w:rsidP="004D09A1">
                  <w:pPr>
                    <w:rPr>
                      <w:rFonts w:cstheme="minorHAnsi"/>
                      <w:color w:val="000000" w:themeColor="text1"/>
                    </w:rPr>
                  </w:pPr>
                  <w:r w:rsidRPr="006628FF">
                    <w:rPr>
                      <w:rFonts w:cstheme="minorHAnsi"/>
                      <w:color w:val="000000"/>
                    </w:rPr>
                    <w:t>Jozef Jarabica</w:t>
                  </w:r>
                </w:p>
              </w:tc>
            </w:tr>
            <w:tr w:rsidR="000372F9" w:rsidRPr="004D09A1" w14:paraId="35647DC4" w14:textId="77777777" w:rsidTr="00356649">
              <w:tc>
                <w:tcPr>
                  <w:tcW w:w="4740" w:type="dxa"/>
                  <w:vAlign w:val="center"/>
                </w:tcPr>
                <w:p w14:paraId="0B9A9BF0" w14:textId="3425E6D9" w:rsidR="000372F9" w:rsidRPr="006628FF" w:rsidRDefault="000372F9" w:rsidP="004D09A1">
                  <w:pPr>
                    <w:rPr>
                      <w:rFonts w:cstheme="minorHAnsi"/>
                      <w:color w:val="000000" w:themeColor="text1"/>
                    </w:rPr>
                  </w:pPr>
                  <w:r w:rsidRPr="006628FF">
                    <w:rPr>
                      <w:rFonts w:cstheme="minorHAnsi"/>
                      <w:color w:val="000000"/>
                    </w:rPr>
                    <w:t>Účinky nízkoúrovňového elektromagnetického žiarenia na ľudské bunky</w:t>
                  </w:r>
                </w:p>
              </w:tc>
              <w:tc>
                <w:tcPr>
                  <w:tcW w:w="2551" w:type="dxa"/>
                  <w:vAlign w:val="center"/>
                </w:tcPr>
                <w:p w14:paraId="059407F3" w14:textId="77777777" w:rsidR="000372F9" w:rsidRPr="006628FF" w:rsidRDefault="000372F9" w:rsidP="004D09A1">
                  <w:pPr>
                    <w:rPr>
                      <w:rFonts w:cstheme="minorHAnsi"/>
                      <w:color w:val="000000"/>
                    </w:rPr>
                  </w:pPr>
                  <w:proofErr w:type="spellStart"/>
                  <w:r w:rsidRPr="006628FF">
                    <w:rPr>
                      <w:rFonts w:cstheme="minorHAnsi"/>
                      <w:color w:val="000000"/>
                    </w:rPr>
                    <w:t>Belyaev</w:t>
                  </w:r>
                  <w:proofErr w:type="spellEnd"/>
                  <w:r w:rsidRPr="006628FF">
                    <w:rPr>
                      <w:rFonts w:cstheme="minorHAnsi"/>
                      <w:color w:val="000000"/>
                    </w:rPr>
                    <w:t xml:space="preserve"> Igor, doc. Ing. DrSc.</w:t>
                  </w:r>
                </w:p>
                <w:p w14:paraId="1BDFB50D" w14:textId="28288720" w:rsidR="000372F9" w:rsidRPr="006628FF" w:rsidRDefault="000372F9" w:rsidP="004D09A1">
                  <w:pPr>
                    <w:rPr>
                      <w:rFonts w:cstheme="minorHAnsi"/>
                      <w:color w:val="000000" w:themeColor="text1"/>
                    </w:rPr>
                  </w:pPr>
                  <w:r w:rsidRPr="006628FF">
                    <w:rPr>
                      <w:rFonts w:cstheme="minorHAnsi"/>
                      <w:color w:val="000000" w:themeColor="text1"/>
                    </w:rPr>
                    <w:t>igor.belyaev@savba.sk</w:t>
                  </w:r>
                </w:p>
              </w:tc>
              <w:tc>
                <w:tcPr>
                  <w:tcW w:w="2585" w:type="dxa"/>
                  <w:vAlign w:val="center"/>
                </w:tcPr>
                <w:p w14:paraId="70317BBA" w14:textId="3D33B383" w:rsidR="000372F9" w:rsidRPr="006628FF" w:rsidRDefault="000372F9" w:rsidP="004D09A1">
                  <w:pPr>
                    <w:rPr>
                      <w:rFonts w:cstheme="minorHAnsi"/>
                      <w:color w:val="000000" w:themeColor="text1"/>
                    </w:rPr>
                  </w:pPr>
                  <w:r w:rsidRPr="006628FF">
                    <w:rPr>
                      <w:rFonts w:cstheme="minorHAnsi"/>
                      <w:color w:val="000000"/>
                    </w:rPr>
                    <w:t xml:space="preserve">Veronika </w:t>
                  </w:r>
                  <w:proofErr w:type="spellStart"/>
                  <w:r w:rsidRPr="006628FF">
                    <w:rPr>
                      <w:rFonts w:cstheme="minorHAnsi"/>
                      <w:color w:val="000000"/>
                    </w:rPr>
                    <w:t>Tokarčíková</w:t>
                  </w:r>
                  <w:proofErr w:type="spellEnd"/>
                </w:p>
              </w:tc>
            </w:tr>
            <w:tr w:rsidR="000372F9" w:rsidRPr="004D09A1" w14:paraId="1EC10A7B" w14:textId="77777777" w:rsidTr="00356649">
              <w:tc>
                <w:tcPr>
                  <w:tcW w:w="4740" w:type="dxa"/>
                  <w:vAlign w:val="center"/>
                </w:tcPr>
                <w:p w14:paraId="6B3990F5" w14:textId="037A6D61" w:rsidR="000372F9" w:rsidRPr="006628FF" w:rsidRDefault="000372F9" w:rsidP="004D09A1">
                  <w:pPr>
                    <w:rPr>
                      <w:rFonts w:cstheme="minorHAnsi"/>
                      <w:color w:val="000000" w:themeColor="text1"/>
                    </w:rPr>
                  </w:pPr>
                  <w:r w:rsidRPr="006628FF">
                    <w:rPr>
                      <w:rFonts w:cstheme="minorHAnsi"/>
                      <w:color w:val="000000"/>
                    </w:rPr>
                    <w:t xml:space="preserve">Vplyv </w:t>
                  </w:r>
                  <w:proofErr w:type="spellStart"/>
                  <w:r w:rsidRPr="006628FF">
                    <w:rPr>
                      <w:rFonts w:cstheme="minorHAnsi"/>
                      <w:color w:val="000000"/>
                    </w:rPr>
                    <w:t>nitridovania</w:t>
                  </w:r>
                  <w:proofErr w:type="spellEnd"/>
                  <w:r w:rsidRPr="006628FF">
                    <w:rPr>
                      <w:rFonts w:cstheme="minorHAnsi"/>
                      <w:color w:val="000000"/>
                    </w:rPr>
                    <w:t xml:space="preserve"> na koróznu odolnosť </w:t>
                  </w:r>
                  <w:proofErr w:type="spellStart"/>
                  <w:r w:rsidRPr="006628FF">
                    <w:rPr>
                      <w:rFonts w:cstheme="minorHAnsi"/>
                      <w:color w:val="000000"/>
                    </w:rPr>
                    <w:t>austenitického</w:t>
                  </w:r>
                  <w:proofErr w:type="spellEnd"/>
                  <w:r w:rsidRPr="006628FF">
                    <w:rPr>
                      <w:rFonts w:cstheme="minorHAnsi"/>
                      <w:color w:val="000000"/>
                    </w:rPr>
                    <w:t xml:space="preserve"> </w:t>
                  </w:r>
                  <w:proofErr w:type="spellStart"/>
                  <w:r w:rsidRPr="006628FF">
                    <w:rPr>
                      <w:rFonts w:cstheme="minorHAnsi"/>
                      <w:color w:val="000000"/>
                    </w:rPr>
                    <w:t>biomateriálu</w:t>
                  </w:r>
                  <w:proofErr w:type="spellEnd"/>
                </w:p>
              </w:tc>
              <w:tc>
                <w:tcPr>
                  <w:tcW w:w="2551" w:type="dxa"/>
                  <w:vAlign w:val="center"/>
                </w:tcPr>
                <w:p w14:paraId="3D3CBA12" w14:textId="77777777" w:rsidR="000372F9" w:rsidRPr="006628FF" w:rsidRDefault="000372F9" w:rsidP="004D09A1">
                  <w:pPr>
                    <w:rPr>
                      <w:rFonts w:cstheme="minorHAnsi"/>
                      <w:color w:val="000000"/>
                    </w:rPr>
                  </w:pPr>
                  <w:proofErr w:type="spellStart"/>
                  <w:r w:rsidRPr="006628FF">
                    <w:rPr>
                      <w:rFonts w:cstheme="minorHAnsi"/>
                      <w:color w:val="000000"/>
                    </w:rPr>
                    <w:t>Zatkalíková</w:t>
                  </w:r>
                  <w:proofErr w:type="spellEnd"/>
                  <w:r w:rsidRPr="006628FF">
                    <w:rPr>
                      <w:rFonts w:cstheme="minorHAnsi"/>
                      <w:color w:val="000000"/>
                    </w:rPr>
                    <w:t xml:space="preserve"> Viera, RNDr. PhD.</w:t>
                  </w:r>
                </w:p>
                <w:p w14:paraId="79359796" w14:textId="5DBB26C5" w:rsidR="000372F9" w:rsidRPr="006628FF" w:rsidRDefault="000372F9" w:rsidP="004D09A1">
                  <w:pPr>
                    <w:rPr>
                      <w:rFonts w:cstheme="minorHAnsi"/>
                      <w:color w:val="000000" w:themeColor="text1"/>
                    </w:rPr>
                  </w:pPr>
                  <w:r w:rsidRPr="006628FF">
                    <w:rPr>
                      <w:rFonts w:cstheme="minorHAnsi"/>
                      <w:color w:val="000000"/>
                    </w:rPr>
                    <w:t>viera.zatkalikova@uniza.sk</w:t>
                  </w:r>
                </w:p>
              </w:tc>
              <w:tc>
                <w:tcPr>
                  <w:tcW w:w="2585" w:type="dxa"/>
                  <w:vAlign w:val="center"/>
                </w:tcPr>
                <w:p w14:paraId="18054F54" w14:textId="6E17EFF6" w:rsidR="000372F9" w:rsidRPr="006628FF" w:rsidRDefault="000372F9" w:rsidP="004D09A1">
                  <w:pPr>
                    <w:rPr>
                      <w:rFonts w:cstheme="minorHAnsi"/>
                      <w:color w:val="000000" w:themeColor="text1"/>
                    </w:rPr>
                  </w:pPr>
                  <w:r w:rsidRPr="006628FF">
                    <w:rPr>
                      <w:rFonts w:cstheme="minorHAnsi"/>
                      <w:color w:val="000000"/>
                    </w:rPr>
                    <w:t xml:space="preserve">Simona </w:t>
                  </w:r>
                  <w:proofErr w:type="spellStart"/>
                  <w:r w:rsidRPr="006628FF">
                    <w:rPr>
                      <w:rFonts w:cstheme="minorHAnsi"/>
                      <w:color w:val="000000"/>
                    </w:rPr>
                    <w:t>Brišová</w:t>
                  </w:r>
                  <w:proofErr w:type="spellEnd"/>
                </w:p>
              </w:tc>
            </w:tr>
            <w:tr w:rsidR="000372F9" w:rsidRPr="004D09A1" w14:paraId="1AE7FB1C" w14:textId="77777777" w:rsidTr="00356649">
              <w:tc>
                <w:tcPr>
                  <w:tcW w:w="4740" w:type="dxa"/>
                  <w:vAlign w:val="center"/>
                </w:tcPr>
                <w:p w14:paraId="4C9A05AE" w14:textId="275DAEC6" w:rsidR="000372F9" w:rsidRPr="006628FF" w:rsidRDefault="000372F9" w:rsidP="004D09A1">
                  <w:pPr>
                    <w:rPr>
                      <w:rFonts w:cstheme="minorHAnsi"/>
                      <w:color w:val="000000" w:themeColor="text1"/>
                    </w:rPr>
                  </w:pPr>
                  <w:r w:rsidRPr="006628FF">
                    <w:rPr>
                      <w:rFonts w:cstheme="minorHAnsi"/>
                      <w:color w:val="000000"/>
                    </w:rPr>
                    <w:t>Vyhodnotenie elektromagnetického poľa bezdrôtového komunikátora pri používaní v rôznych pracovných podmienkach.</w:t>
                  </w:r>
                </w:p>
              </w:tc>
              <w:tc>
                <w:tcPr>
                  <w:tcW w:w="2551" w:type="dxa"/>
                  <w:vAlign w:val="center"/>
                </w:tcPr>
                <w:p w14:paraId="615A57C9" w14:textId="77777777" w:rsidR="000372F9" w:rsidRPr="006628FF" w:rsidRDefault="000372F9" w:rsidP="004D09A1">
                  <w:pPr>
                    <w:rPr>
                      <w:rFonts w:cstheme="minorHAnsi"/>
                      <w:color w:val="000000"/>
                    </w:rPr>
                  </w:pPr>
                  <w:r w:rsidRPr="006628FF">
                    <w:rPr>
                      <w:rFonts w:cstheme="minorHAnsi"/>
                      <w:color w:val="000000"/>
                    </w:rPr>
                    <w:t>Pšenáková Zuzana, Ing. PhD.</w:t>
                  </w:r>
                </w:p>
                <w:p w14:paraId="4BD8D1E8" w14:textId="4B5CC783" w:rsidR="000372F9" w:rsidRPr="006628FF" w:rsidRDefault="000372F9" w:rsidP="004D09A1">
                  <w:pPr>
                    <w:rPr>
                      <w:rFonts w:cstheme="minorHAnsi"/>
                      <w:color w:val="000000" w:themeColor="text1"/>
                    </w:rPr>
                  </w:pPr>
                  <w:r w:rsidRPr="006628FF">
                    <w:rPr>
                      <w:rFonts w:cstheme="minorHAnsi"/>
                      <w:color w:val="000000"/>
                    </w:rPr>
                    <w:t>zuzana.psenakova@uniza.sk</w:t>
                  </w:r>
                </w:p>
              </w:tc>
              <w:tc>
                <w:tcPr>
                  <w:tcW w:w="2585" w:type="dxa"/>
                  <w:vAlign w:val="center"/>
                </w:tcPr>
                <w:p w14:paraId="57F9881F" w14:textId="2A16EC01" w:rsidR="000372F9" w:rsidRPr="006628FF" w:rsidRDefault="000372F9" w:rsidP="004D09A1">
                  <w:pPr>
                    <w:rPr>
                      <w:rFonts w:cstheme="minorHAnsi"/>
                      <w:color w:val="000000" w:themeColor="text1"/>
                    </w:rPr>
                  </w:pPr>
                  <w:r w:rsidRPr="006628FF">
                    <w:rPr>
                      <w:rFonts w:cstheme="minorHAnsi"/>
                      <w:color w:val="000000"/>
                    </w:rPr>
                    <w:t xml:space="preserve">Veronika </w:t>
                  </w:r>
                  <w:proofErr w:type="spellStart"/>
                  <w:r w:rsidRPr="006628FF">
                    <w:rPr>
                      <w:rFonts w:cstheme="minorHAnsi"/>
                      <w:color w:val="000000"/>
                    </w:rPr>
                    <w:t>Svitičová</w:t>
                  </w:r>
                  <w:proofErr w:type="spellEnd"/>
                </w:p>
              </w:tc>
            </w:tr>
            <w:tr w:rsidR="000372F9" w:rsidRPr="004D09A1" w14:paraId="2FA41073" w14:textId="77777777" w:rsidTr="00356649">
              <w:tc>
                <w:tcPr>
                  <w:tcW w:w="4740" w:type="dxa"/>
                  <w:vAlign w:val="center"/>
                </w:tcPr>
                <w:p w14:paraId="50991F96" w14:textId="4C68A37A" w:rsidR="000372F9" w:rsidRPr="006628FF" w:rsidRDefault="000372F9" w:rsidP="004D09A1">
                  <w:pPr>
                    <w:rPr>
                      <w:rFonts w:cstheme="minorHAnsi"/>
                      <w:color w:val="000000" w:themeColor="text1"/>
                    </w:rPr>
                  </w:pPr>
                  <w:r w:rsidRPr="006628FF">
                    <w:rPr>
                      <w:rFonts w:cstheme="minorHAnsi"/>
                      <w:color w:val="000000"/>
                    </w:rPr>
                    <w:t>Vyhodnotenie vplyvu vysokofrekvenčného elektromagnetického poľa na nádorové tkanivo</w:t>
                  </w:r>
                </w:p>
              </w:tc>
              <w:tc>
                <w:tcPr>
                  <w:tcW w:w="2551" w:type="dxa"/>
                  <w:vAlign w:val="center"/>
                </w:tcPr>
                <w:p w14:paraId="72C8D540" w14:textId="77777777" w:rsidR="000372F9" w:rsidRPr="006628FF" w:rsidRDefault="000372F9" w:rsidP="004D09A1">
                  <w:pPr>
                    <w:rPr>
                      <w:rFonts w:cstheme="minorHAnsi"/>
                      <w:color w:val="000000"/>
                    </w:rPr>
                  </w:pPr>
                  <w:r w:rsidRPr="006628FF">
                    <w:rPr>
                      <w:rFonts w:cstheme="minorHAnsi"/>
                      <w:color w:val="000000"/>
                    </w:rPr>
                    <w:t>Pšenáková Zuzana, Ing. PhD.</w:t>
                  </w:r>
                </w:p>
                <w:p w14:paraId="1D5DA319" w14:textId="1DA9EC77" w:rsidR="000372F9" w:rsidRPr="006628FF" w:rsidRDefault="000372F9" w:rsidP="004D09A1">
                  <w:pPr>
                    <w:rPr>
                      <w:rFonts w:cstheme="minorHAnsi"/>
                      <w:color w:val="000000" w:themeColor="text1"/>
                    </w:rPr>
                  </w:pPr>
                  <w:r w:rsidRPr="006628FF">
                    <w:rPr>
                      <w:rFonts w:cstheme="minorHAnsi"/>
                      <w:color w:val="000000"/>
                    </w:rPr>
                    <w:t>zuzana.psenakova@uniza.sk</w:t>
                  </w:r>
                </w:p>
              </w:tc>
              <w:tc>
                <w:tcPr>
                  <w:tcW w:w="2585" w:type="dxa"/>
                  <w:vAlign w:val="center"/>
                </w:tcPr>
                <w:p w14:paraId="2C46B540" w14:textId="6F0A35C8" w:rsidR="000372F9" w:rsidRPr="006628FF" w:rsidRDefault="000372F9" w:rsidP="004D09A1">
                  <w:pPr>
                    <w:rPr>
                      <w:rFonts w:cstheme="minorHAnsi"/>
                      <w:color w:val="000000" w:themeColor="text1"/>
                    </w:rPr>
                  </w:pPr>
                  <w:r w:rsidRPr="006628FF">
                    <w:rPr>
                      <w:rFonts w:cstheme="minorHAnsi"/>
                      <w:color w:val="000000"/>
                    </w:rPr>
                    <w:t xml:space="preserve">Katarína </w:t>
                  </w:r>
                  <w:proofErr w:type="spellStart"/>
                  <w:r w:rsidRPr="006628FF">
                    <w:rPr>
                      <w:rFonts w:cstheme="minorHAnsi"/>
                      <w:color w:val="000000"/>
                    </w:rPr>
                    <w:t>Janíčková</w:t>
                  </w:r>
                  <w:proofErr w:type="spellEnd"/>
                </w:p>
              </w:tc>
            </w:tr>
            <w:tr w:rsidR="000372F9" w:rsidRPr="004D09A1" w14:paraId="6BCEB7CB" w14:textId="77777777" w:rsidTr="00356649">
              <w:tc>
                <w:tcPr>
                  <w:tcW w:w="4740" w:type="dxa"/>
                  <w:vAlign w:val="center"/>
                </w:tcPr>
                <w:p w14:paraId="4417C818" w14:textId="75BE25B3" w:rsidR="000372F9" w:rsidRPr="006628FF" w:rsidRDefault="000372F9" w:rsidP="004D09A1">
                  <w:pPr>
                    <w:rPr>
                      <w:rFonts w:cstheme="minorHAnsi"/>
                      <w:color w:val="000000" w:themeColor="text1"/>
                    </w:rPr>
                  </w:pPr>
                  <w:r w:rsidRPr="006628FF">
                    <w:rPr>
                      <w:rFonts w:cstheme="minorHAnsi"/>
                      <w:color w:val="000000"/>
                    </w:rPr>
                    <w:t>Využitie textúrovej analýzy z kvantitatívnej MRI na vyhodnocovanie vývoja zrenia chrupavkových transplantátov</w:t>
                  </w:r>
                </w:p>
              </w:tc>
              <w:tc>
                <w:tcPr>
                  <w:tcW w:w="2551" w:type="dxa"/>
                  <w:vAlign w:val="center"/>
                </w:tcPr>
                <w:p w14:paraId="5F642306" w14:textId="1AB94189" w:rsidR="000372F9" w:rsidRPr="006628FF" w:rsidRDefault="000372F9" w:rsidP="004D09A1">
                  <w:pPr>
                    <w:rPr>
                      <w:rFonts w:cstheme="minorHAnsi"/>
                      <w:color w:val="000000" w:themeColor="text1"/>
                    </w:rPr>
                  </w:pPr>
                  <w:proofErr w:type="spellStart"/>
                  <w:r w:rsidRPr="006628FF">
                    <w:rPr>
                      <w:rFonts w:cstheme="minorHAnsi"/>
                      <w:color w:val="000000"/>
                    </w:rPr>
                    <w:t>Juráš</w:t>
                  </w:r>
                  <w:proofErr w:type="spellEnd"/>
                  <w:r w:rsidRPr="006628FF">
                    <w:rPr>
                      <w:rFonts w:cstheme="minorHAnsi"/>
                      <w:color w:val="000000"/>
                    </w:rPr>
                    <w:t xml:space="preserve"> Vladimír, Mgr. PhD.</w:t>
                  </w:r>
                </w:p>
              </w:tc>
              <w:tc>
                <w:tcPr>
                  <w:tcW w:w="2585" w:type="dxa"/>
                  <w:vAlign w:val="center"/>
                </w:tcPr>
                <w:p w14:paraId="1FA08302" w14:textId="5013E1D6" w:rsidR="000372F9" w:rsidRPr="006628FF" w:rsidRDefault="000372F9" w:rsidP="004D09A1">
                  <w:pPr>
                    <w:rPr>
                      <w:rFonts w:cstheme="minorHAnsi"/>
                      <w:color w:val="000000" w:themeColor="text1"/>
                    </w:rPr>
                  </w:pPr>
                  <w:r w:rsidRPr="006628FF">
                    <w:rPr>
                      <w:rFonts w:cstheme="minorHAnsi"/>
                      <w:color w:val="000000"/>
                    </w:rPr>
                    <w:t>Juraj Nemček</w:t>
                  </w:r>
                </w:p>
              </w:tc>
            </w:tr>
            <w:tr w:rsidR="000372F9" w:rsidRPr="004D09A1" w14:paraId="54EAEB6D" w14:textId="77777777" w:rsidTr="00356649">
              <w:tc>
                <w:tcPr>
                  <w:tcW w:w="4740" w:type="dxa"/>
                  <w:vAlign w:val="center"/>
                </w:tcPr>
                <w:p w14:paraId="746DDF4E" w14:textId="25CBAA02" w:rsidR="000372F9" w:rsidRPr="006628FF" w:rsidRDefault="000372F9" w:rsidP="004D09A1">
                  <w:pPr>
                    <w:rPr>
                      <w:rFonts w:cstheme="minorHAnsi"/>
                      <w:color w:val="000000" w:themeColor="text1"/>
                    </w:rPr>
                  </w:pPr>
                  <w:r w:rsidRPr="006628FF">
                    <w:rPr>
                      <w:rFonts w:cstheme="minorHAnsi"/>
                      <w:color w:val="000000"/>
                    </w:rPr>
                    <w:t>Využitie tlakových senzorov pre monitorovanie prítomnosti osôb na kresle/lôžku</w:t>
                  </w:r>
                </w:p>
              </w:tc>
              <w:tc>
                <w:tcPr>
                  <w:tcW w:w="2551" w:type="dxa"/>
                  <w:vAlign w:val="center"/>
                </w:tcPr>
                <w:p w14:paraId="5342F551" w14:textId="77777777" w:rsidR="000372F9" w:rsidRPr="006628FF" w:rsidRDefault="000372F9" w:rsidP="004D09A1">
                  <w:pPr>
                    <w:rPr>
                      <w:rFonts w:cstheme="minorHAnsi"/>
                      <w:color w:val="000000"/>
                    </w:rPr>
                  </w:pPr>
                  <w:r w:rsidRPr="006628FF">
                    <w:rPr>
                      <w:rFonts w:cstheme="minorHAnsi"/>
                      <w:color w:val="000000"/>
                    </w:rPr>
                    <w:t>Gála Michal, Ing. PhD.</w:t>
                  </w:r>
                </w:p>
                <w:p w14:paraId="361C9737" w14:textId="727C6636" w:rsidR="000372F9" w:rsidRPr="006628FF" w:rsidRDefault="000372F9" w:rsidP="004D09A1">
                  <w:pPr>
                    <w:rPr>
                      <w:rFonts w:cstheme="minorHAnsi"/>
                      <w:color w:val="000000" w:themeColor="text1"/>
                    </w:rPr>
                  </w:pPr>
                  <w:r w:rsidRPr="006628FF">
                    <w:rPr>
                      <w:rFonts w:cstheme="minorHAnsi"/>
                      <w:color w:val="000000"/>
                    </w:rPr>
                    <w:t>michal.gala@uniza.sk</w:t>
                  </w:r>
                </w:p>
              </w:tc>
              <w:tc>
                <w:tcPr>
                  <w:tcW w:w="2585" w:type="dxa"/>
                  <w:vAlign w:val="center"/>
                </w:tcPr>
                <w:p w14:paraId="01E1F7C5" w14:textId="3D96C6C9" w:rsidR="000372F9" w:rsidRPr="006628FF" w:rsidRDefault="000372F9" w:rsidP="004D09A1">
                  <w:pPr>
                    <w:rPr>
                      <w:rFonts w:cstheme="minorHAnsi"/>
                      <w:color w:val="000000" w:themeColor="text1"/>
                    </w:rPr>
                  </w:pPr>
                  <w:r w:rsidRPr="006628FF">
                    <w:rPr>
                      <w:rFonts w:cstheme="minorHAnsi"/>
                      <w:color w:val="000000"/>
                    </w:rPr>
                    <w:t xml:space="preserve">Marianna </w:t>
                  </w:r>
                  <w:proofErr w:type="spellStart"/>
                  <w:r w:rsidRPr="006628FF">
                    <w:rPr>
                      <w:rFonts w:cstheme="minorHAnsi"/>
                      <w:color w:val="000000"/>
                    </w:rPr>
                    <w:t>Kopásková</w:t>
                  </w:r>
                  <w:proofErr w:type="spellEnd"/>
                </w:p>
              </w:tc>
            </w:tr>
            <w:tr w:rsidR="000372F9" w:rsidRPr="004D09A1" w14:paraId="4F6635AD" w14:textId="77777777" w:rsidTr="00356649">
              <w:tc>
                <w:tcPr>
                  <w:tcW w:w="4740" w:type="dxa"/>
                  <w:vAlign w:val="center"/>
                </w:tcPr>
                <w:p w14:paraId="53568A8B" w14:textId="5C54E25D" w:rsidR="000372F9" w:rsidRPr="006628FF" w:rsidRDefault="000372F9" w:rsidP="004D09A1">
                  <w:pPr>
                    <w:rPr>
                      <w:rFonts w:cstheme="minorHAnsi"/>
                      <w:color w:val="000000" w:themeColor="text1"/>
                    </w:rPr>
                  </w:pPr>
                  <w:r w:rsidRPr="006628FF">
                    <w:rPr>
                      <w:rFonts w:cstheme="minorHAnsi"/>
                      <w:color w:val="000000"/>
                    </w:rPr>
                    <w:t>Zariadenie pre monitorovanie flexie prstov hornej končatiny</w:t>
                  </w:r>
                </w:p>
              </w:tc>
              <w:tc>
                <w:tcPr>
                  <w:tcW w:w="2551" w:type="dxa"/>
                  <w:vAlign w:val="center"/>
                </w:tcPr>
                <w:p w14:paraId="69422F23" w14:textId="77777777" w:rsidR="000372F9" w:rsidRPr="006628FF" w:rsidRDefault="000372F9" w:rsidP="004D09A1">
                  <w:pPr>
                    <w:rPr>
                      <w:rFonts w:cstheme="minorHAnsi"/>
                      <w:color w:val="000000"/>
                    </w:rPr>
                  </w:pPr>
                  <w:r w:rsidRPr="006628FF">
                    <w:rPr>
                      <w:rFonts w:cstheme="minorHAnsi"/>
                      <w:color w:val="000000"/>
                    </w:rPr>
                    <w:t>Šmondrk Maroš, Ing. PhD.</w:t>
                  </w:r>
                </w:p>
                <w:p w14:paraId="3A0DCE17" w14:textId="2E75A4F0" w:rsidR="000372F9" w:rsidRPr="006628FF" w:rsidRDefault="000372F9" w:rsidP="004D09A1">
                  <w:pPr>
                    <w:rPr>
                      <w:rFonts w:cstheme="minorHAnsi"/>
                      <w:color w:val="000000" w:themeColor="text1"/>
                    </w:rPr>
                  </w:pPr>
                  <w:r w:rsidRPr="006628FF">
                    <w:rPr>
                      <w:rFonts w:cstheme="minorHAnsi"/>
                      <w:color w:val="000000"/>
                    </w:rPr>
                    <w:t>maros.smondrk@uniza.sk</w:t>
                  </w:r>
                </w:p>
              </w:tc>
              <w:tc>
                <w:tcPr>
                  <w:tcW w:w="2585" w:type="dxa"/>
                  <w:vAlign w:val="center"/>
                </w:tcPr>
                <w:p w14:paraId="3EA808CB" w14:textId="34916A2B" w:rsidR="000372F9" w:rsidRPr="006628FF" w:rsidRDefault="000372F9" w:rsidP="004D09A1">
                  <w:pPr>
                    <w:rPr>
                      <w:rFonts w:cstheme="minorHAnsi"/>
                      <w:color w:val="000000" w:themeColor="text1"/>
                    </w:rPr>
                  </w:pPr>
                  <w:r w:rsidRPr="006628FF">
                    <w:rPr>
                      <w:rFonts w:cstheme="minorHAnsi"/>
                      <w:color w:val="000000"/>
                    </w:rPr>
                    <w:t xml:space="preserve">Andrea </w:t>
                  </w:r>
                  <w:proofErr w:type="spellStart"/>
                  <w:r w:rsidRPr="006628FF">
                    <w:rPr>
                      <w:rFonts w:cstheme="minorHAnsi"/>
                      <w:color w:val="000000"/>
                    </w:rPr>
                    <w:t>Jandurová</w:t>
                  </w:r>
                  <w:proofErr w:type="spellEnd"/>
                </w:p>
              </w:tc>
            </w:tr>
          </w:tbl>
          <w:p w14:paraId="71B594FD" w14:textId="77777777" w:rsidR="000372F9" w:rsidRPr="004D09A1" w:rsidRDefault="000372F9" w:rsidP="0016321F">
            <w:pPr>
              <w:spacing w:line="216" w:lineRule="auto"/>
              <w:jc w:val="both"/>
              <w:rPr>
                <w:rFonts w:cstheme="minorHAnsi"/>
              </w:rPr>
            </w:pPr>
          </w:p>
          <w:p w14:paraId="1810DCAA" w14:textId="64616277" w:rsidR="004D09A1" w:rsidRPr="004D09A1" w:rsidRDefault="004D09A1" w:rsidP="004D09A1">
            <w:pPr>
              <w:spacing w:line="216" w:lineRule="auto"/>
              <w:jc w:val="both"/>
              <w:rPr>
                <w:rFonts w:cstheme="minorHAnsi"/>
                <w:b/>
                <w:bCs/>
                <w:color w:val="000000" w:themeColor="text1"/>
              </w:rPr>
            </w:pPr>
            <w:r w:rsidRPr="004D09A1">
              <w:rPr>
                <w:rFonts w:cstheme="minorHAnsi"/>
                <w:b/>
                <w:bCs/>
                <w:color w:val="000000" w:themeColor="text1"/>
              </w:rPr>
              <w:t>Záverečné práce v akademickom roku 2020/2021:</w:t>
            </w:r>
          </w:p>
          <w:tbl>
            <w:tblPr>
              <w:tblStyle w:val="TableGrid"/>
              <w:tblW w:w="0" w:type="auto"/>
              <w:tblLook w:val="04A0" w:firstRow="1" w:lastRow="0" w:firstColumn="1" w:lastColumn="0" w:noHBand="0" w:noVBand="1"/>
            </w:tblPr>
            <w:tblGrid>
              <w:gridCol w:w="4740"/>
              <w:gridCol w:w="2551"/>
              <w:gridCol w:w="2585"/>
            </w:tblGrid>
            <w:tr w:rsidR="004D09A1" w:rsidRPr="004D09A1" w14:paraId="1D9C1827" w14:textId="77777777" w:rsidTr="00356649">
              <w:tc>
                <w:tcPr>
                  <w:tcW w:w="4740" w:type="dxa"/>
                </w:tcPr>
                <w:p w14:paraId="59EE18A2" w14:textId="77777777" w:rsidR="004D09A1" w:rsidRPr="006628FF" w:rsidRDefault="004D09A1" w:rsidP="004D09A1">
                  <w:pPr>
                    <w:rPr>
                      <w:rFonts w:cstheme="minorHAnsi"/>
                      <w:b/>
                      <w:bCs/>
                      <w:color w:val="000000" w:themeColor="text1"/>
                    </w:rPr>
                  </w:pPr>
                  <w:r w:rsidRPr="006628FF">
                    <w:rPr>
                      <w:rFonts w:cstheme="minorHAnsi"/>
                      <w:b/>
                      <w:bCs/>
                      <w:color w:val="000000" w:themeColor="text1"/>
                    </w:rPr>
                    <w:t>Názov práce</w:t>
                  </w:r>
                </w:p>
              </w:tc>
              <w:tc>
                <w:tcPr>
                  <w:tcW w:w="2551" w:type="dxa"/>
                </w:tcPr>
                <w:p w14:paraId="1E33E581" w14:textId="77777777" w:rsidR="004D09A1" w:rsidRPr="006628FF" w:rsidRDefault="004D09A1" w:rsidP="004D09A1">
                  <w:pPr>
                    <w:rPr>
                      <w:rFonts w:cstheme="minorHAnsi"/>
                      <w:b/>
                      <w:bCs/>
                      <w:color w:val="000000" w:themeColor="text1"/>
                    </w:rPr>
                  </w:pPr>
                  <w:r w:rsidRPr="006628FF">
                    <w:rPr>
                      <w:rFonts w:cstheme="minorHAnsi"/>
                      <w:b/>
                      <w:bCs/>
                      <w:color w:val="000000" w:themeColor="text1"/>
                    </w:rPr>
                    <w:t>Vedúci práce</w:t>
                  </w:r>
                </w:p>
              </w:tc>
              <w:tc>
                <w:tcPr>
                  <w:tcW w:w="2585" w:type="dxa"/>
                </w:tcPr>
                <w:p w14:paraId="47F859DC" w14:textId="77777777" w:rsidR="004D09A1" w:rsidRPr="006628FF" w:rsidRDefault="004D09A1" w:rsidP="004D09A1">
                  <w:pPr>
                    <w:rPr>
                      <w:rFonts w:cstheme="minorHAnsi"/>
                      <w:b/>
                      <w:bCs/>
                      <w:color w:val="000000" w:themeColor="text1"/>
                    </w:rPr>
                  </w:pPr>
                  <w:r w:rsidRPr="006628FF">
                    <w:rPr>
                      <w:rFonts w:cstheme="minorHAnsi"/>
                      <w:b/>
                      <w:bCs/>
                      <w:color w:val="000000" w:themeColor="text1"/>
                    </w:rPr>
                    <w:t>Študent</w:t>
                  </w:r>
                </w:p>
              </w:tc>
            </w:tr>
            <w:tr w:rsidR="004D09A1" w:rsidRPr="004D09A1" w14:paraId="47257D9F" w14:textId="77777777" w:rsidTr="00356649">
              <w:tc>
                <w:tcPr>
                  <w:tcW w:w="4740" w:type="dxa"/>
                  <w:vAlign w:val="center"/>
                </w:tcPr>
                <w:p w14:paraId="3611E32C" w14:textId="6531E3F0" w:rsidR="004D09A1" w:rsidRPr="006628FF" w:rsidRDefault="004D09A1" w:rsidP="004D09A1">
                  <w:pPr>
                    <w:rPr>
                      <w:rFonts w:cstheme="minorHAnsi"/>
                      <w:color w:val="000000" w:themeColor="text1"/>
                    </w:rPr>
                  </w:pPr>
                  <w:r w:rsidRPr="006628FF">
                    <w:rPr>
                      <w:rFonts w:cstheme="minorHAnsi"/>
                      <w:color w:val="000000"/>
                    </w:rPr>
                    <w:t xml:space="preserve">Aplikácia </w:t>
                  </w:r>
                  <w:proofErr w:type="spellStart"/>
                  <w:r w:rsidRPr="006628FF">
                    <w:rPr>
                      <w:rFonts w:cstheme="minorHAnsi"/>
                      <w:color w:val="000000"/>
                    </w:rPr>
                    <w:t>Higuchiho</w:t>
                  </w:r>
                  <w:proofErr w:type="spellEnd"/>
                  <w:r w:rsidRPr="006628FF">
                    <w:rPr>
                      <w:rFonts w:cstheme="minorHAnsi"/>
                      <w:color w:val="000000"/>
                    </w:rPr>
                    <w:t xml:space="preserve"> </w:t>
                  </w:r>
                  <w:proofErr w:type="spellStart"/>
                  <w:r w:rsidRPr="006628FF">
                    <w:rPr>
                      <w:rFonts w:cstheme="minorHAnsi"/>
                      <w:color w:val="000000"/>
                    </w:rPr>
                    <w:t>fraktálnej</w:t>
                  </w:r>
                  <w:proofErr w:type="spellEnd"/>
                  <w:r w:rsidRPr="006628FF">
                    <w:rPr>
                      <w:rFonts w:cstheme="minorHAnsi"/>
                      <w:color w:val="000000"/>
                    </w:rPr>
                    <w:t xml:space="preserve"> dimenzie na analýzu signálov z mozgu.</w:t>
                  </w:r>
                </w:p>
              </w:tc>
              <w:tc>
                <w:tcPr>
                  <w:tcW w:w="2551" w:type="dxa"/>
                  <w:vAlign w:val="center"/>
                </w:tcPr>
                <w:p w14:paraId="09ECFE31" w14:textId="77777777" w:rsidR="004D09A1" w:rsidRDefault="004D09A1" w:rsidP="004D09A1">
                  <w:pPr>
                    <w:rPr>
                      <w:rFonts w:cstheme="minorHAnsi"/>
                      <w:color w:val="000000"/>
                    </w:rPr>
                  </w:pPr>
                  <w:r w:rsidRPr="006628FF">
                    <w:rPr>
                      <w:rFonts w:cstheme="minorHAnsi"/>
                      <w:color w:val="000000"/>
                    </w:rPr>
                    <w:t>Anna Krakovská, RNDr., CSc.</w:t>
                  </w:r>
                </w:p>
                <w:p w14:paraId="55FBA27C" w14:textId="2D7E7AC8" w:rsidR="006628FF" w:rsidRPr="006628FF" w:rsidRDefault="006628FF" w:rsidP="004D09A1">
                  <w:pPr>
                    <w:rPr>
                      <w:rFonts w:cstheme="minorHAnsi"/>
                      <w:color w:val="000000" w:themeColor="text1"/>
                    </w:rPr>
                  </w:pPr>
                  <w:r w:rsidRPr="006628FF">
                    <w:rPr>
                      <w:rFonts w:cstheme="minorHAnsi"/>
                      <w:color w:val="000000" w:themeColor="text1"/>
                    </w:rPr>
                    <w:t>krakovska@savba.sk</w:t>
                  </w:r>
                </w:p>
              </w:tc>
              <w:tc>
                <w:tcPr>
                  <w:tcW w:w="2585" w:type="dxa"/>
                  <w:vAlign w:val="center"/>
                </w:tcPr>
                <w:p w14:paraId="31954930" w14:textId="615DE812" w:rsidR="004D09A1" w:rsidRPr="006628FF" w:rsidRDefault="004D09A1" w:rsidP="004D09A1">
                  <w:pPr>
                    <w:rPr>
                      <w:rFonts w:cstheme="minorHAnsi"/>
                      <w:color w:val="000000" w:themeColor="text1"/>
                    </w:rPr>
                  </w:pPr>
                  <w:r w:rsidRPr="006628FF">
                    <w:rPr>
                      <w:rFonts w:cstheme="minorHAnsi"/>
                      <w:color w:val="000000"/>
                    </w:rPr>
                    <w:t xml:space="preserve">Jana </w:t>
                  </w:r>
                  <w:proofErr w:type="spellStart"/>
                  <w:r w:rsidRPr="006628FF">
                    <w:rPr>
                      <w:rFonts w:cstheme="minorHAnsi"/>
                      <w:color w:val="000000"/>
                    </w:rPr>
                    <w:t>Suroviaková</w:t>
                  </w:r>
                  <w:proofErr w:type="spellEnd"/>
                </w:p>
              </w:tc>
            </w:tr>
            <w:tr w:rsidR="004D09A1" w:rsidRPr="004D09A1" w14:paraId="7CE19707" w14:textId="77777777" w:rsidTr="00356649">
              <w:tc>
                <w:tcPr>
                  <w:tcW w:w="4740" w:type="dxa"/>
                  <w:vAlign w:val="center"/>
                </w:tcPr>
                <w:p w14:paraId="045105AC" w14:textId="642F9C92" w:rsidR="004D09A1" w:rsidRPr="006628FF" w:rsidRDefault="004D09A1" w:rsidP="004D09A1">
                  <w:pPr>
                    <w:rPr>
                      <w:rFonts w:cstheme="minorHAnsi"/>
                      <w:color w:val="000000" w:themeColor="text1"/>
                    </w:rPr>
                  </w:pPr>
                  <w:r w:rsidRPr="006628FF">
                    <w:rPr>
                      <w:rFonts w:cstheme="minorHAnsi"/>
                      <w:color w:val="000000"/>
                    </w:rPr>
                    <w:t xml:space="preserve">Bezkontaktné stereofónne snímanie akustických signálov počas </w:t>
                  </w:r>
                  <w:proofErr w:type="spellStart"/>
                  <w:r w:rsidRPr="006628FF">
                    <w:rPr>
                      <w:rFonts w:cstheme="minorHAnsi"/>
                      <w:color w:val="000000"/>
                    </w:rPr>
                    <w:t>polysomnografického</w:t>
                  </w:r>
                  <w:proofErr w:type="spellEnd"/>
                  <w:r w:rsidRPr="006628FF">
                    <w:rPr>
                      <w:rFonts w:cstheme="minorHAnsi"/>
                      <w:color w:val="000000"/>
                    </w:rPr>
                    <w:t xml:space="preserve"> vyšetrenia detí</w:t>
                  </w:r>
                </w:p>
              </w:tc>
              <w:tc>
                <w:tcPr>
                  <w:tcW w:w="2551" w:type="dxa"/>
                  <w:vAlign w:val="center"/>
                </w:tcPr>
                <w:p w14:paraId="7DE3D0D3" w14:textId="77777777" w:rsidR="004D09A1" w:rsidRPr="006628FF" w:rsidRDefault="004D09A1" w:rsidP="004D09A1">
                  <w:pPr>
                    <w:rPr>
                      <w:rFonts w:cstheme="minorHAnsi"/>
                      <w:color w:val="000000"/>
                    </w:rPr>
                  </w:pPr>
                  <w:r w:rsidRPr="006628FF">
                    <w:rPr>
                      <w:rFonts w:cstheme="minorHAnsi"/>
                      <w:color w:val="000000"/>
                    </w:rPr>
                    <w:t>Smetana Milan, doc. Ing. PhD.</w:t>
                  </w:r>
                </w:p>
                <w:p w14:paraId="1BEB8280" w14:textId="4A0CB405" w:rsidR="004D09A1" w:rsidRPr="006628FF" w:rsidRDefault="004D09A1" w:rsidP="004D09A1">
                  <w:pPr>
                    <w:rPr>
                      <w:rFonts w:cstheme="minorHAnsi"/>
                      <w:color w:val="000000" w:themeColor="text1"/>
                    </w:rPr>
                  </w:pPr>
                  <w:r w:rsidRPr="006628FF">
                    <w:rPr>
                      <w:rFonts w:cstheme="minorHAnsi"/>
                      <w:color w:val="000000"/>
                    </w:rPr>
                    <w:t>milan.smetana@uniza.sk</w:t>
                  </w:r>
                </w:p>
              </w:tc>
              <w:tc>
                <w:tcPr>
                  <w:tcW w:w="2585" w:type="dxa"/>
                  <w:vAlign w:val="center"/>
                </w:tcPr>
                <w:p w14:paraId="34FA2EC9" w14:textId="62107225" w:rsidR="004D09A1" w:rsidRPr="006628FF" w:rsidRDefault="004D09A1" w:rsidP="004D09A1">
                  <w:pPr>
                    <w:rPr>
                      <w:rFonts w:cstheme="minorHAnsi"/>
                      <w:color w:val="000000" w:themeColor="text1"/>
                    </w:rPr>
                  </w:pPr>
                  <w:r w:rsidRPr="006628FF">
                    <w:rPr>
                      <w:rFonts w:cstheme="minorHAnsi"/>
                      <w:color w:val="000000"/>
                    </w:rPr>
                    <w:t xml:space="preserve">Lukáš </w:t>
                  </w:r>
                  <w:proofErr w:type="spellStart"/>
                  <w:r w:rsidRPr="006628FF">
                    <w:rPr>
                      <w:rFonts w:cstheme="minorHAnsi"/>
                      <w:color w:val="000000"/>
                    </w:rPr>
                    <w:t>Zelieska</w:t>
                  </w:r>
                  <w:proofErr w:type="spellEnd"/>
                </w:p>
              </w:tc>
            </w:tr>
            <w:tr w:rsidR="004D09A1" w:rsidRPr="004D09A1" w14:paraId="0FA5ECD7" w14:textId="77777777" w:rsidTr="00356649">
              <w:tc>
                <w:tcPr>
                  <w:tcW w:w="4740" w:type="dxa"/>
                  <w:vAlign w:val="center"/>
                </w:tcPr>
                <w:p w14:paraId="756BE8B7" w14:textId="25DFFEF6" w:rsidR="004D09A1" w:rsidRPr="006628FF" w:rsidRDefault="004D09A1" w:rsidP="004D09A1">
                  <w:pPr>
                    <w:rPr>
                      <w:rFonts w:cstheme="minorHAnsi"/>
                      <w:color w:val="000000" w:themeColor="text1"/>
                    </w:rPr>
                  </w:pPr>
                  <w:r w:rsidRPr="006628FF">
                    <w:rPr>
                      <w:rFonts w:cstheme="minorHAnsi"/>
                      <w:color w:val="000000"/>
                    </w:rPr>
                    <w:t>Intuitívna EEG aplikácia</w:t>
                  </w:r>
                </w:p>
              </w:tc>
              <w:tc>
                <w:tcPr>
                  <w:tcW w:w="2551" w:type="dxa"/>
                  <w:vAlign w:val="center"/>
                </w:tcPr>
                <w:p w14:paraId="2811241B" w14:textId="77777777" w:rsidR="004D09A1" w:rsidRPr="006628FF" w:rsidRDefault="004D09A1" w:rsidP="004D09A1">
                  <w:pPr>
                    <w:rPr>
                      <w:rFonts w:cstheme="minorHAnsi"/>
                      <w:color w:val="000000"/>
                    </w:rPr>
                  </w:pPr>
                  <w:r w:rsidRPr="006628FF">
                    <w:rPr>
                      <w:rFonts w:cstheme="minorHAnsi"/>
                      <w:color w:val="000000"/>
                    </w:rPr>
                    <w:t>Gála Michal, Ing. PhD.</w:t>
                  </w:r>
                </w:p>
                <w:p w14:paraId="47CBBA61" w14:textId="34A2E9EA" w:rsidR="004D09A1" w:rsidRPr="006628FF" w:rsidRDefault="004D09A1" w:rsidP="004D09A1">
                  <w:pPr>
                    <w:rPr>
                      <w:rFonts w:cstheme="minorHAnsi"/>
                      <w:color w:val="000000" w:themeColor="text1"/>
                    </w:rPr>
                  </w:pPr>
                  <w:r w:rsidRPr="006628FF">
                    <w:rPr>
                      <w:rFonts w:cstheme="minorHAnsi"/>
                      <w:color w:val="000000"/>
                    </w:rPr>
                    <w:t>michal.gala@uniza.sk</w:t>
                  </w:r>
                </w:p>
              </w:tc>
              <w:tc>
                <w:tcPr>
                  <w:tcW w:w="2585" w:type="dxa"/>
                  <w:vAlign w:val="center"/>
                </w:tcPr>
                <w:p w14:paraId="6DB9E57D" w14:textId="222CFFED" w:rsidR="004D09A1" w:rsidRPr="006628FF" w:rsidRDefault="004D09A1" w:rsidP="004D09A1">
                  <w:pPr>
                    <w:rPr>
                      <w:rFonts w:cstheme="minorHAnsi"/>
                      <w:color w:val="000000" w:themeColor="text1"/>
                    </w:rPr>
                  </w:pPr>
                  <w:r w:rsidRPr="006628FF">
                    <w:rPr>
                      <w:rFonts w:cstheme="minorHAnsi"/>
                      <w:color w:val="000000"/>
                    </w:rPr>
                    <w:t xml:space="preserve">Lea </w:t>
                  </w:r>
                  <w:proofErr w:type="spellStart"/>
                  <w:r w:rsidRPr="006628FF">
                    <w:rPr>
                      <w:rFonts w:cstheme="minorHAnsi"/>
                      <w:color w:val="000000"/>
                    </w:rPr>
                    <w:t>Čorbová</w:t>
                  </w:r>
                  <w:proofErr w:type="spellEnd"/>
                </w:p>
              </w:tc>
            </w:tr>
            <w:tr w:rsidR="004D09A1" w:rsidRPr="004D09A1" w14:paraId="26729998" w14:textId="77777777" w:rsidTr="00356649">
              <w:tc>
                <w:tcPr>
                  <w:tcW w:w="4740" w:type="dxa"/>
                  <w:vAlign w:val="center"/>
                </w:tcPr>
                <w:p w14:paraId="6B7BB477" w14:textId="543FFD07" w:rsidR="004D09A1" w:rsidRPr="006628FF" w:rsidRDefault="004D09A1" w:rsidP="004D09A1">
                  <w:pPr>
                    <w:rPr>
                      <w:rFonts w:cstheme="minorHAnsi"/>
                      <w:color w:val="000000" w:themeColor="text1"/>
                    </w:rPr>
                  </w:pPr>
                  <w:r w:rsidRPr="006628FF">
                    <w:rPr>
                      <w:rFonts w:cstheme="minorHAnsi"/>
                      <w:color w:val="000000"/>
                    </w:rPr>
                    <w:t xml:space="preserve">Konštrukcia </w:t>
                  </w:r>
                  <w:proofErr w:type="spellStart"/>
                  <w:r w:rsidRPr="006628FF">
                    <w:rPr>
                      <w:rFonts w:cstheme="minorHAnsi"/>
                      <w:color w:val="000000"/>
                    </w:rPr>
                    <w:t>smart</w:t>
                  </w:r>
                  <w:proofErr w:type="spellEnd"/>
                  <w:r w:rsidRPr="006628FF">
                    <w:rPr>
                      <w:rFonts w:cstheme="minorHAnsi"/>
                      <w:color w:val="000000"/>
                    </w:rPr>
                    <w:t xml:space="preserve"> zariadenia pre meranie pulznej </w:t>
                  </w:r>
                  <w:proofErr w:type="spellStart"/>
                  <w:r w:rsidRPr="006628FF">
                    <w:rPr>
                      <w:rFonts w:cstheme="minorHAnsi"/>
                      <w:color w:val="000000"/>
                    </w:rPr>
                    <w:t>oximetrie</w:t>
                  </w:r>
                  <w:proofErr w:type="spellEnd"/>
                </w:p>
              </w:tc>
              <w:tc>
                <w:tcPr>
                  <w:tcW w:w="2551" w:type="dxa"/>
                  <w:vAlign w:val="center"/>
                </w:tcPr>
                <w:p w14:paraId="0D1E4736" w14:textId="749E5198" w:rsidR="004D09A1" w:rsidRPr="006628FF" w:rsidRDefault="004D09A1" w:rsidP="004D09A1">
                  <w:pPr>
                    <w:rPr>
                      <w:rFonts w:cstheme="minorHAnsi"/>
                      <w:color w:val="000000" w:themeColor="text1"/>
                    </w:rPr>
                  </w:pPr>
                  <w:r w:rsidRPr="006628FF">
                    <w:rPr>
                      <w:rFonts w:cstheme="minorHAnsi"/>
                      <w:color w:val="000000"/>
                    </w:rPr>
                    <w:t>Miroslav Pivovarsky, Ing.</w:t>
                  </w:r>
                </w:p>
              </w:tc>
              <w:tc>
                <w:tcPr>
                  <w:tcW w:w="2585" w:type="dxa"/>
                  <w:vAlign w:val="center"/>
                </w:tcPr>
                <w:p w14:paraId="5D9E8C20" w14:textId="78AD2DC0" w:rsidR="004D09A1" w:rsidRPr="006628FF" w:rsidRDefault="004D09A1" w:rsidP="004D09A1">
                  <w:pPr>
                    <w:rPr>
                      <w:rFonts w:cstheme="minorHAnsi"/>
                      <w:color w:val="000000" w:themeColor="text1"/>
                    </w:rPr>
                  </w:pPr>
                  <w:r w:rsidRPr="006628FF">
                    <w:rPr>
                      <w:rFonts w:cstheme="minorHAnsi"/>
                      <w:color w:val="000000"/>
                    </w:rPr>
                    <w:t xml:space="preserve">Adam </w:t>
                  </w:r>
                  <w:proofErr w:type="spellStart"/>
                  <w:r w:rsidRPr="006628FF">
                    <w:rPr>
                      <w:rFonts w:cstheme="minorHAnsi"/>
                      <w:color w:val="000000"/>
                    </w:rPr>
                    <w:t>Škrváň</w:t>
                  </w:r>
                  <w:proofErr w:type="spellEnd"/>
                </w:p>
              </w:tc>
            </w:tr>
            <w:tr w:rsidR="004D09A1" w:rsidRPr="004D09A1" w14:paraId="52F35C1F" w14:textId="77777777" w:rsidTr="00356649">
              <w:tc>
                <w:tcPr>
                  <w:tcW w:w="4740" w:type="dxa"/>
                  <w:vAlign w:val="center"/>
                </w:tcPr>
                <w:p w14:paraId="157B1A43" w14:textId="26BFEF5C" w:rsidR="004D09A1" w:rsidRPr="006628FF" w:rsidRDefault="004D09A1" w:rsidP="004D09A1">
                  <w:pPr>
                    <w:rPr>
                      <w:rFonts w:cstheme="minorHAnsi"/>
                      <w:color w:val="000000" w:themeColor="text1"/>
                    </w:rPr>
                  </w:pPr>
                  <w:r w:rsidRPr="006628FF">
                    <w:rPr>
                      <w:rFonts w:cstheme="minorHAnsi"/>
                      <w:color w:val="000000"/>
                    </w:rPr>
                    <w:t>Kontaktná a bezkontaktná identifikácia pacienta</w:t>
                  </w:r>
                </w:p>
              </w:tc>
              <w:tc>
                <w:tcPr>
                  <w:tcW w:w="2551" w:type="dxa"/>
                  <w:vAlign w:val="center"/>
                </w:tcPr>
                <w:p w14:paraId="6E8863DD" w14:textId="77777777" w:rsidR="004D09A1" w:rsidRDefault="004D09A1" w:rsidP="004D09A1">
                  <w:pPr>
                    <w:rPr>
                      <w:rFonts w:cstheme="minorHAnsi"/>
                      <w:color w:val="000000"/>
                    </w:rPr>
                  </w:pPr>
                  <w:r w:rsidRPr="006628FF">
                    <w:rPr>
                      <w:rFonts w:cstheme="minorHAnsi"/>
                      <w:color w:val="000000"/>
                    </w:rPr>
                    <w:t xml:space="preserve">Vladimír </w:t>
                  </w:r>
                  <w:proofErr w:type="spellStart"/>
                  <w:r w:rsidRPr="006628FF">
                    <w:rPr>
                      <w:rFonts w:cstheme="minorHAnsi"/>
                      <w:color w:val="000000"/>
                    </w:rPr>
                    <w:t>Pšenák</w:t>
                  </w:r>
                  <w:proofErr w:type="spellEnd"/>
                  <w:r w:rsidRPr="006628FF">
                    <w:rPr>
                      <w:rFonts w:cstheme="minorHAnsi"/>
                      <w:color w:val="000000"/>
                    </w:rPr>
                    <w:t>, Ing. , PhD.</w:t>
                  </w:r>
                </w:p>
                <w:p w14:paraId="7AA09C36" w14:textId="196D6B04" w:rsidR="006628FF" w:rsidRPr="006628FF" w:rsidRDefault="006628FF" w:rsidP="004D09A1">
                  <w:pPr>
                    <w:rPr>
                      <w:rFonts w:cstheme="minorHAnsi"/>
                      <w:color w:val="000000" w:themeColor="text1"/>
                    </w:rPr>
                  </w:pPr>
                  <w:r w:rsidRPr="006628FF">
                    <w:rPr>
                      <w:rFonts w:cstheme="minorHAnsi"/>
                      <w:color w:val="000000" w:themeColor="text1"/>
                    </w:rPr>
                    <w:t>vladimir.psenak@m2ms.sk</w:t>
                  </w:r>
                </w:p>
              </w:tc>
              <w:tc>
                <w:tcPr>
                  <w:tcW w:w="2585" w:type="dxa"/>
                  <w:vAlign w:val="center"/>
                </w:tcPr>
                <w:p w14:paraId="7E95C6AA" w14:textId="7E8F7350" w:rsidR="004D09A1" w:rsidRPr="006628FF" w:rsidRDefault="004D09A1" w:rsidP="004D09A1">
                  <w:pPr>
                    <w:rPr>
                      <w:rFonts w:cstheme="minorHAnsi"/>
                      <w:color w:val="000000" w:themeColor="text1"/>
                    </w:rPr>
                  </w:pPr>
                  <w:r w:rsidRPr="006628FF">
                    <w:rPr>
                      <w:rFonts w:cstheme="minorHAnsi"/>
                      <w:color w:val="000000"/>
                    </w:rPr>
                    <w:t xml:space="preserve">Nikola </w:t>
                  </w:r>
                  <w:proofErr w:type="spellStart"/>
                  <w:r w:rsidRPr="006628FF">
                    <w:rPr>
                      <w:rFonts w:cstheme="minorHAnsi"/>
                      <w:color w:val="000000"/>
                    </w:rPr>
                    <w:t>Strýčková</w:t>
                  </w:r>
                  <w:proofErr w:type="spellEnd"/>
                </w:p>
              </w:tc>
            </w:tr>
            <w:tr w:rsidR="004D09A1" w:rsidRPr="004D09A1" w14:paraId="5FC647C4" w14:textId="77777777" w:rsidTr="00356649">
              <w:tc>
                <w:tcPr>
                  <w:tcW w:w="4740" w:type="dxa"/>
                  <w:vAlign w:val="center"/>
                </w:tcPr>
                <w:p w14:paraId="5D21EE8C" w14:textId="5891C038" w:rsidR="004D09A1" w:rsidRPr="006628FF" w:rsidRDefault="004D09A1" w:rsidP="004D09A1">
                  <w:pPr>
                    <w:rPr>
                      <w:rFonts w:cstheme="minorHAnsi"/>
                      <w:color w:val="000000" w:themeColor="text1"/>
                    </w:rPr>
                  </w:pPr>
                  <w:r w:rsidRPr="006628FF">
                    <w:rPr>
                      <w:rFonts w:cstheme="minorHAnsi"/>
                      <w:color w:val="000000"/>
                    </w:rPr>
                    <w:t>Modelovanie a simulácia 5G sietí a zhodnotenie možných vplyvov na biologické tkanivá</w:t>
                  </w:r>
                </w:p>
              </w:tc>
              <w:tc>
                <w:tcPr>
                  <w:tcW w:w="2551" w:type="dxa"/>
                  <w:vAlign w:val="center"/>
                </w:tcPr>
                <w:p w14:paraId="7CE602F1" w14:textId="77777777" w:rsidR="004D09A1" w:rsidRDefault="004D09A1" w:rsidP="004D09A1">
                  <w:pPr>
                    <w:rPr>
                      <w:rFonts w:cstheme="minorHAnsi"/>
                      <w:color w:val="000000"/>
                    </w:rPr>
                  </w:pPr>
                  <w:r w:rsidRPr="006628FF">
                    <w:rPr>
                      <w:rFonts w:cstheme="minorHAnsi"/>
                      <w:color w:val="000000"/>
                    </w:rPr>
                    <w:t>Pšenáková Zuzana, Ing. PhD.</w:t>
                  </w:r>
                </w:p>
                <w:p w14:paraId="3B155D42" w14:textId="1F0BE312" w:rsidR="006628FF" w:rsidRPr="006628FF" w:rsidRDefault="006628FF" w:rsidP="004D09A1">
                  <w:pPr>
                    <w:rPr>
                      <w:rFonts w:cstheme="minorHAnsi"/>
                      <w:color w:val="000000" w:themeColor="text1"/>
                    </w:rPr>
                  </w:pPr>
                  <w:r w:rsidRPr="006628FF">
                    <w:rPr>
                      <w:rFonts w:cstheme="minorHAnsi"/>
                      <w:color w:val="000000"/>
                    </w:rPr>
                    <w:t>zuzana.psenakova@uniza.sk</w:t>
                  </w:r>
                </w:p>
              </w:tc>
              <w:tc>
                <w:tcPr>
                  <w:tcW w:w="2585" w:type="dxa"/>
                  <w:vAlign w:val="center"/>
                </w:tcPr>
                <w:p w14:paraId="3DA78C83" w14:textId="48AA5619" w:rsidR="004D09A1" w:rsidRPr="006628FF" w:rsidRDefault="004D09A1" w:rsidP="004D09A1">
                  <w:pPr>
                    <w:rPr>
                      <w:rFonts w:cstheme="minorHAnsi"/>
                      <w:color w:val="000000" w:themeColor="text1"/>
                    </w:rPr>
                  </w:pPr>
                  <w:r w:rsidRPr="006628FF">
                    <w:rPr>
                      <w:rFonts w:cstheme="minorHAnsi"/>
                      <w:color w:val="000000"/>
                    </w:rPr>
                    <w:t xml:space="preserve">Miroslav </w:t>
                  </w:r>
                  <w:proofErr w:type="spellStart"/>
                  <w:r w:rsidRPr="006628FF">
                    <w:rPr>
                      <w:rFonts w:cstheme="minorHAnsi"/>
                      <w:color w:val="000000"/>
                    </w:rPr>
                    <w:t>Janovčík</w:t>
                  </w:r>
                  <w:proofErr w:type="spellEnd"/>
                </w:p>
              </w:tc>
            </w:tr>
            <w:tr w:rsidR="004D09A1" w:rsidRPr="004D09A1" w14:paraId="6F770E64" w14:textId="77777777" w:rsidTr="00356649">
              <w:tc>
                <w:tcPr>
                  <w:tcW w:w="4740" w:type="dxa"/>
                  <w:vAlign w:val="center"/>
                </w:tcPr>
                <w:p w14:paraId="54BC23A9" w14:textId="7F03D92C" w:rsidR="004D09A1" w:rsidRPr="006628FF" w:rsidRDefault="004D09A1" w:rsidP="004D09A1">
                  <w:pPr>
                    <w:rPr>
                      <w:rFonts w:cstheme="minorHAnsi"/>
                      <w:color w:val="000000" w:themeColor="text1"/>
                    </w:rPr>
                  </w:pPr>
                  <w:r w:rsidRPr="006628FF">
                    <w:rPr>
                      <w:rFonts w:cstheme="minorHAnsi"/>
                      <w:color w:val="000000"/>
                    </w:rPr>
                    <w:lastRenderedPageBreak/>
                    <w:t>Modelovanie a simulácia vplyvu vysokofrekvenčného elektromagnetického poľa na nádorové tkanivo</w:t>
                  </w:r>
                </w:p>
              </w:tc>
              <w:tc>
                <w:tcPr>
                  <w:tcW w:w="2551" w:type="dxa"/>
                  <w:vAlign w:val="center"/>
                </w:tcPr>
                <w:p w14:paraId="3DF7A5A4" w14:textId="77777777" w:rsidR="004D09A1" w:rsidRDefault="004D09A1" w:rsidP="004D09A1">
                  <w:pPr>
                    <w:rPr>
                      <w:rFonts w:cstheme="minorHAnsi"/>
                      <w:color w:val="000000"/>
                    </w:rPr>
                  </w:pPr>
                  <w:r w:rsidRPr="006628FF">
                    <w:rPr>
                      <w:rFonts w:cstheme="minorHAnsi"/>
                      <w:color w:val="000000"/>
                    </w:rPr>
                    <w:t>Pšenáková Zuzana, Ing. PhD.</w:t>
                  </w:r>
                </w:p>
                <w:p w14:paraId="2FB7665F" w14:textId="609A5CC4" w:rsidR="006628FF" w:rsidRPr="006628FF" w:rsidRDefault="006628FF" w:rsidP="004D09A1">
                  <w:pPr>
                    <w:rPr>
                      <w:rFonts w:cstheme="minorHAnsi"/>
                      <w:color w:val="000000" w:themeColor="text1"/>
                    </w:rPr>
                  </w:pPr>
                  <w:r w:rsidRPr="006628FF">
                    <w:rPr>
                      <w:rFonts w:cstheme="minorHAnsi"/>
                      <w:color w:val="000000"/>
                    </w:rPr>
                    <w:t>zuzana.psenakova@uniza.sk</w:t>
                  </w:r>
                </w:p>
              </w:tc>
              <w:tc>
                <w:tcPr>
                  <w:tcW w:w="2585" w:type="dxa"/>
                  <w:vAlign w:val="center"/>
                </w:tcPr>
                <w:p w14:paraId="29DF1D62" w14:textId="1A7546FD" w:rsidR="004D09A1" w:rsidRPr="006628FF" w:rsidRDefault="004D09A1" w:rsidP="004D09A1">
                  <w:pPr>
                    <w:rPr>
                      <w:rFonts w:cstheme="minorHAnsi"/>
                      <w:color w:val="000000" w:themeColor="text1"/>
                    </w:rPr>
                  </w:pPr>
                  <w:r w:rsidRPr="006628FF">
                    <w:rPr>
                      <w:rFonts w:cstheme="minorHAnsi"/>
                      <w:color w:val="000000"/>
                    </w:rPr>
                    <w:t>Frederika Bačová</w:t>
                  </w:r>
                </w:p>
              </w:tc>
            </w:tr>
            <w:tr w:rsidR="004D09A1" w:rsidRPr="004D09A1" w14:paraId="7464A669" w14:textId="77777777" w:rsidTr="00356649">
              <w:tc>
                <w:tcPr>
                  <w:tcW w:w="4740" w:type="dxa"/>
                  <w:vAlign w:val="center"/>
                </w:tcPr>
                <w:p w14:paraId="457011B5" w14:textId="52361999" w:rsidR="004D09A1" w:rsidRPr="006628FF" w:rsidRDefault="004D09A1" w:rsidP="004D09A1">
                  <w:pPr>
                    <w:rPr>
                      <w:rFonts w:cstheme="minorHAnsi"/>
                      <w:color w:val="000000" w:themeColor="text1"/>
                    </w:rPr>
                  </w:pPr>
                  <w:r w:rsidRPr="006628FF">
                    <w:rPr>
                      <w:rFonts w:cstheme="minorHAnsi"/>
                      <w:color w:val="000000"/>
                    </w:rPr>
                    <w:t>Návrh a realizácia elektronickej onkologickej ambulancie s využitím mobilných komunikačných zariadení</w:t>
                  </w:r>
                </w:p>
              </w:tc>
              <w:tc>
                <w:tcPr>
                  <w:tcW w:w="2551" w:type="dxa"/>
                  <w:vAlign w:val="center"/>
                </w:tcPr>
                <w:p w14:paraId="456BAD4C" w14:textId="77777777" w:rsidR="004D09A1" w:rsidRDefault="004D09A1" w:rsidP="004D09A1">
                  <w:pPr>
                    <w:rPr>
                      <w:rFonts w:cstheme="minorHAnsi"/>
                      <w:color w:val="000000"/>
                    </w:rPr>
                  </w:pPr>
                  <w:r w:rsidRPr="006628FF">
                    <w:rPr>
                      <w:rFonts w:cstheme="minorHAnsi"/>
                      <w:color w:val="000000"/>
                    </w:rPr>
                    <w:t>Smetana Milan, doc. Ing. PhD.</w:t>
                  </w:r>
                </w:p>
                <w:p w14:paraId="56F2F4DB" w14:textId="4EE414E0" w:rsidR="006628FF" w:rsidRPr="006628FF" w:rsidRDefault="006628FF" w:rsidP="004D09A1">
                  <w:pPr>
                    <w:rPr>
                      <w:rFonts w:cstheme="minorHAnsi"/>
                      <w:color w:val="000000" w:themeColor="text1"/>
                    </w:rPr>
                  </w:pPr>
                  <w:r w:rsidRPr="006628FF">
                    <w:rPr>
                      <w:rFonts w:cstheme="minorHAnsi"/>
                      <w:color w:val="000000"/>
                    </w:rPr>
                    <w:t>milan.smetana@uniza.sk</w:t>
                  </w:r>
                </w:p>
              </w:tc>
              <w:tc>
                <w:tcPr>
                  <w:tcW w:w="2585" w:type="dxa"/>
                  <w:vAlign w:val="center"/>
                </w:tcPr>
                <w:p w14:paraId="41A8662D" w14:textId="667F31A1" w:rsidR="004D09A1" w:rsidRPr="006628FF" w:rsidRDefault="004D09A1" w:rsidP="004D09A1">
                  <w:pPr>
                    <w:rPr>
                      <w:rFonts w:cstheme="minorHAnsi"/>
                      <w:color w:val="000000" w:themeColor="text1"/>
                    </w:rPr>
                  </w:pPr>
                  <w:proofErr w:type="spellStart"/>
                  <w:r w:rsidRPr="006628FF">
                    <w:rPr>
                      <w:rFonts w:cstheme="minorHAnsi"/>
                      <w:color w:val="000000"/>
                    </w:rPr>
                    <w:t>Nicole</w:t>
                  </w:r>
                  <w:proofErr w:type="spellEnd"/>
                  <w:r w:rsidRPr="006628FF">
                    <w:rPr>
                      <w:rFonts w:cstheme="minorHAnsi"/>
                      <w:color w:val="000000"/>
                    </w:rPr>
                    <w:t xml:space="preserve"> </w:t>
                  </w:r>
                  <w:proofErr w:type="spellStart"/>
                  <w:r w:rsidRPr="006628FF">
                    <w:rPr>
                      <w:rFonts w:cstheme="minorHAnsi"/>
                      <w:color w:val="000000"/>
                    </w:rPr>
                    <w:t>Kmec</w:t>
                  </w:r>
                  <w:proofErr w:type="spellEnd"/>
                  <w:r w:rsidRPr="006628FF">
                    <w:rPr>
                      <w:rFonts w:cstheme="minorHAnsi"/>
                      <w:color w:val="000000"/>
                    </w:rPr>
                    <w:t xml:space="preserve"> </w:t>
                  </w:r>
                  <w:proofErr w:type="spellStart"/>
                  <w:r w:rsidRPr="006628FF">
                    <w:rPr>
                      <w:rFonts w:cstheme="minorHAnsi"/>
                      <w:color w:val="000000"/>
                    </w:rPr>
                    <w:t>Bedri</w:t>
                  </w:r>
                  <w:proofErr w:type="spellEnd"/>
                </w:p>
              </w:tc>
            </w:tr>
            <w:tr w:rsidR="004D09A1" w:rsidRPr="004D09A1" w14:paraId="09B4285E" w14:textId="77777777" w:rsidTr="00356649">
              <w:tc>
                <w:tcPr>
                  <w:tcW w:w="4740" w:type="dxa"/>
                  <w:vAlign w:val="center"/>
                </w:tcPr>
                <w:p w14:paraId="5450F0B8" w14:textId="6AB48B7B" w:rsidR="004D09A1" w:rsidRPr="006628FF" w:rsidRDefault="004D09A1" w:rsidP="004D09A1">
                  <w:pPr>
                    <w:rPr>
                      <w:rFonts w:cstheme="minorHAnsi"/>
                      <w:color w:val="000000" w:themeColor="text1"/>
                    </w:rPr>
                  </w:pPr>
                  <w:r w:rsidRPr="006628FF">
                    <w:rPr>
                      <w:rFonts w:cstheme="minorHAnsi"/>
                      <w:color w:val="000000"/>
                    </w:rPr>
                    <w:t>Simulácia cievky určenej na ožarovanie biologických kultúr v programe COMSOL</w:t>
                  </w:r>
                </w:p>
              </w:tc>
              <w:tc>
                <w:tcPr>
                  <w:tcW w:w="2551" w:type="dxa"/>
                  <w:vAlign w:val="center"/>
                </w:tcPr>
                <w:p w14:paraId="1E836477" w14:textId="77777777" w:rsidR="004D09A1" w:rsidRDefault="004D09A1" w:rsidP="004D09A1">
                  <w:pPr>
                    <w:rPr>
                      <w:rFonts w:cstheme="minorHAnsi"/>
                      <w:color w:val="000000"/>
                    </w:rPr>
                  </w:pPr>
                  <w:r w:rsidRPr="006628FF">
                    <w:rPr>
                      <w:rFonts w:cstheme="minorHAnsi"/>
                      <w:color w:val="000000"/>
                    </w:rPr>
                    <w:t>Janoušek Ladislav, prof. Ing. PhD.</w:t>
                  </w:r>
                </w:p>
                <w:p w14:paraId="0171CB05" w14:textId="5F31A94D" w:rsidR="006628FF" w:rsidRPr="006628FF" w:rsidRDefault="006628FF" w:rsidP="004D09A1">
                  <w:pPr>
                    <w:rPr>
                      <w:rFonts w:cstheme="minorHAnsi"/>
                      <w:color w:val="000000" w:themeColor="text1"/>
                    </w:rPr>
                  </w:pPr>
                  <w:r>
                    <w:rPr>
                      <w:rFonts w:cstheme="minorHAnsi"/>
                      <w:color w:val="000000"/>
                    </w:rPr>
                    <w:t>ladislav.janousek</w:t>
                  </w:r>
                  <w:r w:rsidRPr="006628FF">
                    <w:rPr>
                      <w:rFonts w:cstheme="minorHAnsi"/>
                      <w:color w:val="000000"/>
                    </w:rPr>
                    <w:t>@uniza.sk</w:t>
                  </w:r>
                </w:p>
              </w:tc>
              <w:tc>
                <w:tcPr>
                  <w:tcW w:w="2585" w:type="dxa"/>
                  <w:vAlign w:val="center"/>
                </w:tcPr>
                <w:p w14:paraId="05863BE3" w14:textId="014575DE" w:rsidR="004D09A1" w:rsidRPr="006628FF" w:rsidRDefault="004D09A1" w:rsidP="004D09A1">
                  <w:pPr>
                    <w:rPr>
                      <w:rFonts w:cstheme="minorHAnsi"/>
                      <w:color w:val="000000" w:themeColor="text1"/>
                    </w:rPr>
                  </w:pPr>
                  <w:r w:rsidRPr="006628FF">
                    <w:rPr>
                      <w:rFonts w:cstheme="minorHAnsi"/>
                      <w:color w:val="000000"/>
                    </w:rPr>
                    <w:t xml:space="preserve">Dominika </w:t>
                  </w:r>
                  <w:proofErr w:type="spellStart"/>
                  <w:r w:rsidRPr="006628FF">
                    <w:rPr>
                      <w:rFonts w:cstheme="minorHAnsi"/>
                      <w:color w:val="000000"/>
                    </w:rPr>
                    <w:t>Oreničová</w:t>
                  </w:r>
                  <w:proofErr w:type="spellEnd"/>
                </w:p>
              </w:tc>
            </w:tr>
            <w:tr w:rsidR="004D09A1" w:rsidRPr="004D09A1" w14:paraId="4D957D29" w14:textId="77777777" w:rsidTr="00356649">
              <w:tc>
                <w:tcPr>
                  <w:tcW w:w="4740" w:type="dxa"/>
                  <w:vAlign w:val="center"/>
                </w:tcPr>
                <w:p w14:paraId="5F7D6643" w14:textId="3585944B" w:rsidR="004D09A1" w:rsidRPr="006628FF" w:rsidRDefault="004D09A1" w:rsidP="004D09A1">
                  <w:pPr>
                    <w:rPr>
                      <w:rFonts w:cstheme="minorHAnsi"/>
                      <w:color w:val="000000" w:themeColor="text1"/>
                    </w:rPr>
                  </w:pPr>
                  <w:r w:rsidRPr="006628FF">
                    <w:rPr>
                      <w:rFonts w:cstheme="minorHAnsi"/>
                      <w:color w:val="000000"/>
                    </w:rPr>
                    <w:t xml:space="preserve">Únavové vlastnosti </w:t>
                  </w:r>
                  <w:proofErr w:type="spellStart"/>
                  <w:r w:rsidRPr="006628FF">
                    <w:rPr>
                      <w:rFonts w:cstheme="minorHAnsi"/>
                      <w:color w:val="000000"/>
                    </w:rPr>
                    <w:t>biomateriálu</w:t>
                  </w:r>
                  <w:proofErr w:type="spellEnd"/>
                  <w:r w:rsidRPr="006628FF">
                    <w:rPr>
                      <w:rFonts w:cstheme="minorHAnsi"/>
                      <w:color w:val="000000"/>
                    </w:rPr>
                    <w:t xml:space="preserve"> Ti6Al4V</w:t>
                  </w:r>
                </w:p>
              </w:tc>
              <w:tc>
                <w:tcPr>
                  <w:tcW w:w="2551" w:type="dxa"/>
                  <w:vAlign w:val="center"/>
                </w:tcPr>
                <w:p w14:paraId="13F4E8BD" w14:textId="77777777" w:rsidR="004D09A1" w:rsidRDefault="004D09A1" w:rsidP="004D09A1">
                  <w:pPr>
                    <w:rPr>
                      <w:rFonts w:cstheme="minorHAnsi"/>
                      <w:color w:val="000000"/>
                    </w:rPr>
                  </w:pPr>
                  <w:r w:rsidRPr="006628FF">
                    <w:rPr>
                      <w:rFonts w:cstheme="minorHAnsi"/>
                      <w:color w:val="000000"/>
                    </w:rPr>
                    <w:t>Palček Peter, prof. Ing. PhD.</w:t>
                  </w:r>
                </w:p>
                <w:p w14:paraId="68C8F72E" w14:textId="54F3CDE1" w:rsidR="006628FF" w:rsidRPr="006628FF" w:rsidRDefault="006628FF" w:rsidP="004D09A1">
                  <w:pPr>
                    <w:rPr>
                      <w:rFonts w:cstheme="minorHAnsi"/>
                      <w:color w:val="000000" w:themeColor="text1"/>
                    </w:rPr>
                  </w:pPr>
                  <w:r>
                    <w:rPr>
                      <w:rFonts w:cstheme="minorHAnsi"/>
                      <w:color w:val="000000"/>
                    </w:rPr>
                    <w:t>peter.palcek</w:t>
                  </w:r>
                  <w:r w:rsidRPr="006628FF">
                    <w:rPr>
                      <w:rFonts w:cstheme="minorHAnsi"/>
                      <w:color w:val="000000"/>
                    </w:rPr>
                    <w:t>@uniza.sk</w:t>
                  </w:r>
                </w:p>
              </w:tc>
              <w:tc>
                <w:tcPr>
                  <w:tcW w:w="2585" w:type="dxa"/>
                  <w:vAlign w:val="center"/>
                </w:tcPr>
                <w:p w14:paraId="00BF7FC6" w14:textId="39136193" w:rsidR="004D09A1" w:rsidRPr="006628FF" w:rsidRDefault="004D09A1" w:rsidP="004D09A1">
                  <w:pPr>
                    <w:rPr>
                      <w:rFonts w:cstheme="minorHAnsi"/>
                      <w:color w:val="000000" w:themeColor="text1"/>
                    </w:rPr>
                  </w:pPr>
                  <w:r w:rsidRPr="006628FF">
                    <w:rPr>
                      <w:rFonts w:cstheme="minorHAnsi"/>
                      <w:color w:val="000000"/>
                    </w:rPr>
                    <w:t xml:space="preserve">Veronika </w:t>
                  </w:r>
                  <w:proofErr w:type="spellStart"/>
                  <w:r w:rsidRPr="006628FF">
                    <w:rPr>
                      <w:rFonts w:cstheme="minorHAnsi"/>
                      <w:color w:val="000000"/>
                    </w:rPr>
                    <w:t>Obertová</w:t>
                  </w:r>
                  <w:proofErr w:type="spellEnd"/>
                </w:p>
              </w:tc>
            </w:tr>
            <w:tr w:rsidR="004D09A1" w:rsidRPr="004D09A1" w14:paraId="33DFB2DC" w14:textId="77777777" w:rsidTr="00356649">
              <w:tc>
                <w:tcPr>
                  <w:tcW w:w="4740" w:type="dxa"/>
                  <w:vAlign w:val="center"/>
                </w:tcPr>
                <w:p w14:paraId="7AEF6A81" w14:textId="66316767" w:rsidR="004D09A1" w:rsidRPr="006628FF" w:rsidRDefault="004D09A1" w:rsidP="004D09A1">
                  <w:pPr>
                    <w:rPr>
                      <w:rFonts w:cstheme="minorHAnsi"/>
                      <w:color w:val="000000" w:themeColor="text1"/>
                    </w:rPr>
                  </w:pPr>
                  <w:r w:rsidRPr="006628FF">
                    <w:rPr>
                      <w:rFonts w:cstheme="minorHAnsi"/>
                      <w:color w:val="000000"/>
                    </w:rPr>
                    <w:t>Vplyv rádiofrekvenčného elektromagnetického žiarenia na činnosť kardiostimulátora</w:t>
                  </w:r>
                </w:p>
              </w:tc>
              <w:tc>
                <w:tcPr>
                  <w:tcW w:w="2551" w:type="dxa"/>
                  <w:vAlign w:val="center"/>
                </w:tcPr>
                <w:p w14:paraId="651103D2" w14:textId="77777777" w:rsidR="004D09A1" w:rsidRDefault="004D09A1" w:rsidP="004D09A1">
                  <w:pPr>
                    <w:rPr>
                      <w:rFonts w:cstheme="minorHAnsi"/>
                      <w:color w:val="000000"/>
                    </w:rPr>
                  </w:pPr>
                  <w:r w:rsidRPr="006628FF">
                    <w:rPr>
                      <w:rFonts w:cstheme="minorHAnsi"/>
                      <w:color w:val="000000"/>
                    </w:rPr>
                    <w:t xml:space="preserve">Jakub </w:t>
                  </w:r>
                  <w:proofErr w:type="spellStart"/>
                  <w:r w:rsidRPr="006628FF">
                    <w:rPr>
                      <w:rFonts w:cstheme="minorHAnsi"/>
                      <w:color w:val="000000"/>
                    </w:rPr>
                    <w:t>Míšek</w:t>
                  </w:r>
                  <w:proofErr w:type="spellEnd"/>
                  <w:r w:rsidRPr="006628FF">
                    <w:rPr>
                      <w:rFonts w:cstheme="minorHAnsi"/>
                      <w:color w:val="000000"/>
                    </w:rPr>
                    <w:t>, Ing. , PhD.</w:t>
                  </w:r>
                </w:p>
                <w:p w14:paraId="1E8BE5A7" w14:textId="580D2F8F" w:rsidR="006628FF" w:rsidRPr="006628FF" w:rsidRDefault="006628FF" w:rsidP="004D09A1">
                  <w:pPr>
                    <w:rPr>
                      <w:rFonts w:cstheme="minorHAnsi"/>
                      <w:color w:val="000000" w:themeColor="text1"/>
                    </w:rPr>
                  </w:pPr>
                  <w:r>
                    <w:rPr>
                      <w:rFonts w:cstheme="minorHAnsi"/>
                      <w:color w:val="000000"/>
                    </w:rPr>
                    <w:t>jakub.misek</w:t>
                  </w:r>
                  <w:r w:rsidRPr="006628FF">
                    <w:rPr>
                      <w:rFonts w:cstheme="minorHAnsi"/>
                      <w:color w:val="000000"/>
                    </w:rPr>
                    <w:t>@uni</w:t>
                  </w:r>
                  <w:r>
                    <w:rPr>
                      <w:rFonts w:cstheme="minorHAnsi"/>
                      <w:color w:val="000000"/>
                    </w:rPr>
                    <w:t>b</w:t>
                  </w:r>
                  <w:r w:rsidRPr="006628FF">
                    <w:rPr>
                      <w:rFonts w:cstheme="minorHAnsi"/>
                      <w:color w:val="000000"/>
                    </w:rPr>
                    <w:t>a.sk</w:t>
                  </w:r>
                </w:p>
              </w:tc>
              <w:tc>
                <w:tcPr>
                  <w:tcW w:w="2585" w:type="dxa"/>
                  <w:vAlign w:val="center"/>
                </w:tcPr>
                <w:p w14:paraId="77F6030B" w14:textId="3080FDC3" w:rsidR="004D09A1" w:rsidRPr="006628FF" w:rsidRDefault="004D09A1" w:rsidP="004D09A1">
                  <w:pPr>
                    <w:rPr>
                      <w:rFonts w:cstheme="minorHAnsi"/>
                      <w:color w:val="000000" w:themeColor="text1"/>
                    </w:rPr>
                  </w:pPr>
                  <w:r w:rsidRPr="006628FF">
                    <w:rPr>
                      <w:rFonts w:cstheme="minorHAnsi"/>
                      <w:color w:val="000000"/>
                    </w:rPr>
                    <w:t xml:space="preserve">Bernard </w:t>
                  </w:r>
                  <w:proofErr w:type="spellStart"/>
                  <w:r w:rsidRPr="006628FF">
                    <w:rPr>
                      <w:rFonts w:cstheme="minorHAnsi"/>
                      <w:color w:val="000000"/>
                    </w:rPr>
                    <w:t>Kubáni</w:t>
                  </w:r>
                  <w:proofErr w:type="spellEnd"/>
                </w:p>
              </w:tc>
            </w:tr>
            <w:tr w:rsidR="004D09A1" w:rsidRPr="004D09A1" w14:paraId="3D9D375F" w14:textId="77777777" w:rsidTr="00356649">
              <w:tc>
                <w:tcPr>
                  <w:tcW w:w="4740" w:type="dxa"/>
                  <w:vAlign w:val="center"/>
                </w:tcPr>
                <w:p w14:paraId="27DD711F" w14:textId="38697E3B" w:rsidR="004D09A1" w:rsidRPr="006628FF" w:rsidRDefault="004D09A1" w:rsidP="004D09A1">
                  <w:pPr>
                    <w:rPr>
                      <w:rFonts w:cstheme="minorHAnsi"/>
                      <w:color w:val="000000" w:themeColor="text1"/>
                    </w:rPr>
                  </w:pPr>
                  <w:r w:rsidRPr="006628FF">
                    <w:rPr>
                      <w:rFonts w:cstheme="minorHAnsi"/>
                      <w:color w:val="000000"/>
                    </w:rPr>
                    <w:t>Vyhodnotenie expozície človeka v tienenom priestore elektromagnetickému poľu pri použití mobilného telefónu</w:t>
                  </w:r>
                </w:p>
              </w:tc>
              <w:tc>
                <w:tcPr>
                  <w:tcW w:w="2551" w:type="dxa"/>
                  <w:vAlign w:val="center"/>
                </w:tcPr>
                <w:p w14:paraId="097DFFC3" w14:textId="77777777" w:rsidR="004D09A1" w:rsidRDefault="004D09A1" w:rsidP="004D09A1">
                  <w:pPr>
                    <w:rPr>
                      <w:rFonts w:cstheme="minorHAnsi"/>
                      <w:color w:val="000000"/>
                    </w:rPr>
                  </w:pPr>
                  <w:r w:rsidRPr="006628FF">
                    <w:rPr>
                      <w:rFonts w:cstheme="minorHAnsi"/>
                      <w:color w:val="000000"/>
                    </w:rPr>
                    <w:t>Beňová Mariana, doc. Ing. PhD.</w:t>
                  </w:r>
                </w:p>
                <w:p w14:paraId="2187F382" w14:textId="40869405" w:rsidR="006628FF" w:rsidRPr="006628FF" w:rsidRDefault="006628FF" w:rsidP="004D09A1">
                  <w:pPr>
                    <w:rPr>
                      <w:rFonts w:cstheme="minorHAnsi"/>
                      <w:color w:val="000000" w:themeColor="text1"/>
                    </w:rPr>
                  </w:pPr>
                  <w:r>
                    <w:rPr>
                      <w:rFonts w:cstheme="minorHAnsi"/>
                      <w:color w:val="000000"/>
                    </w:rPr>
                    <w:t>mariana.benova</w:t>
                  </w:r>
                  <w:r w:rsidRPr="006628FF">
                    <w:rPr>
                      <w:rFonts w:cstheme="minorHAnsi"/>
                      <w:color w:val="000000"/>
                    </w:rPr>
                    <w:t>@uniza.sk</w:t>
                  </w:r>
                </w:p>
              </w:tc>
              <w:tc>
                <w:tcPr>
                  <w:tcW w:w="2585" w:type="dxa"/>
                  <w:vAlign w:val="center"/>
                </w:tcPr>
                <w:p w14:paraId="779581B0" w14:textId="24145672" w:rsidR="004D09A1" w:rsidRPr="006628FF" w:rsidRDefault="004D09A1" w:rsidP="004D09A1">
                  <w:pPr>
                    <w:rPr>
                      <w:rFonts w:cstheme="minorHAnsi"/>
                      <w:color w:val="000000" w:themeColor="text1"/>
                    </w:rPr>
                  </w:pPr>
                  <w:r w:rsidRPr="006628FF">
                    <w:rPr>
                      <w:rFonts w:cstheme="minorHAnsi"/>
                      <w:color w:val="000000"/>
                    </w:rPr>
                    <w:t xml:space="preserve">Andrea </w:t>
                  </w:r>
                  <w:proofErr w:type="spellStart"/>
                  <w:r w:rsidRPr="006628FF">
                    <w:rPr>
                      <w:rFonts w:cstheme="minorHAnsi"/>
                      <w:color w:val="000000"/>
                    </w:rPr>
                    <w:t>Cikraiová</w:t>
                  </w:r>
                  <w:proofErr w:type="spellEnd"/>
                </w:p>
              </w:tc>
            </w:tr>
            <w:tr w:rsidR="004D09A1" w:rsidRPr="004D09A1" w14:paraId="59CE6E25" w14:textId="77777777" w:rsidTr="00356649">
              <w:tc>
                <w:tcPr>
                  <w:tcW w:w="4740" w:type="dxa"/>
                  <w:vAlign w:val="center"/>
                </w:tcPr>
                <w:p w14:paraId="536209DB" w14:textId="5A54BBE0" w:rsidR="004D09A1" w:rsidRPr="006628FF" w:rsidRDefault="004D09A1" w:rsidP="004D09A1">
                  <w:pPr>
                    <w:rPr>
                      <w:rFonts w:cstheme="minorHAnsi"/>
                      <w:color w:val="000000" w:themeColor="text1"/>
                    </w:rPr>
                  </w:pPr>
                  <w:r w:rsidRPr="006628FF">
                    <w:rPr>
                      <w:rFonts w:cstheme="minorHAnsi"/>
                      <w:color w:val="000000"/>
                    </w:rPr>
                    <w:t>Vyšetrovanie biologického vplyvu striedavého magnetického poľa extrémne nízkej frekvencie na bunkovej úrovni</w:t>
                  </w:r>
                </w:p>
              </w:tc>
              <w:tc>
                <w:tcPr>
                  <w:tcW w:w="2551" w:type="dxa"/>
                  <w:vAlign w:val="center"/>
                </w:tcPr>
                <w:p w14:paraId="7D359D8B" w14:textId="77777777" w:rsidR="004D09A1" w:rsidRDefault="004D09A1" w:rsidP="004D09A1">
                  <w:pPr>
                    <w:rPr>
                      <w:rFonts w:cstheme="minorHAnsi"/>
                      <w:color w:val="000000"/>
                    </w:rPr>
                  </w:pPr>
                  <w:r w:rsidRPr="006628FF">
                    <w:rPr>
                      <w:rFonts w:cstheme="minorHAnsi"/>
                      <w:color w:val="000000"/>
                    </w:rPr>
                    <w:t>Radil Roman, Ing. PhD.</w:t>
                  </w:r>
                </w:p>
                <w:p w14:paraId="55484178" w14:textId="020E7446" w:rsidR="006628FF" w:rsidRPr="006628FF" w:rsidRDefault="006628FF" w:rsidP="004D09A1">
                  <w:pPr>
                    <w:rPr>
                      <w:rFonts w:cstheme="minorHAnsi"/>
                      <w:color w:val="000000" w:themeColor="text1"/>
                    </w:rPr>
                  </w:pPr>
                  <w:r>
                    <w:rPr>
                      <w:rFonts w:cstheme="minorHAnsi"/>
                      <w:color w:val="000000"/>
                    </w:rPr>
                    <w:t>roman.radil</w:t>
                  </w:r>
                  <w:r w:rsidRPr="006628FF">
                    <w:rPr>
                      <w:rFonts w:cstheme="minorHAnsi"/>
                      <w:color w:val="000000"/>
                    </w:rPr>
                    <w:t>@uniza.sk</w:t>
                  </w:r>
                </w:p>
              </w:tc>
              <w:tc>
                <w:tcPr>
                  <w:tcW w:w="2585" w:type="dxa"/>
                  <w:vAlign w:val="center"/>
                </w:tcPr>
                <w:p w14:paraId="50048E28" w14:textId="13DEACB4" w:rsidR="004D09A1" w:rsidRPr="006628FF" w:rsidRDefault="004D09A1" w:rsidP="004D09A1">
                  <w:pPr>
                    <w:rPr>
                      <w:rFonts w:cstheme="minorHAnsi"/>
                      <w:color w:val="000000" w:themeColor="text1"/>
                    </w:rPr>
                  </w:pPr>
                  <w:r w:rsidRPr="006628FF">
                    <w:rPr>
                      <w:rFonts w:cstheme="minorHAnsi"/>
                      <w:color w:val="000000"/>
                    </w:rPr>
                    <w:t>Marek Bajtoš</w:t>
                  </w:r>
                </w:p>
              </w:tc>
            </w:tr>
            <w:tr w:rsidR="004D09A1" w:rsidRPr="004D09A1" w14:paraId="64E51E3C" w14:textId="77777777" w:rsidTr="00356649">
              <w:tc>
                <w:tcPr>
                  <w:tcW w:w="4740" w:type="dxa"/>
                  <w:vAlign w:val="center"/>
                </w:tcPr>
                <w:p w14:paraId="5F646492" w14:textId="5F66B645" w:rsidR="004D09A1" w:rsidRPr="006628FF" w:rsidRDefault="004D09A1" w:rsidP="004D09A1">
                  <w:pPr>
                    <w:rPr>
                      <w:rFonts w:cstheme="minorHAnsi"/>
                      <w:color w:val="000000" w:themeColor="text1"/>
                    </w:rPr>
                  </w:pPr>
                  <w:r w:rsidRPr="006628FF">
                    <w:rPr>
                      <w:rFonts w:cstheme="minorHAnsi"/>
                      <w:color w:val="000000"/>
                    </w:rPr>
                    <w:t>Vyšetrovanie biologickej reakcie buniek na časové rozdiely v kontinuite ožarovania nízkofrekvenčným elektromagnetickým poľom</w:t>
                  </w:r>
                </w:p>
              </w:tc>
              <w:tc>
                <w:tcPr>
                  <w:tcW w:w="2551" w:type="dxa"/>
                  <w:vAlign w:val="center"/>
                </w:tcPr>
                <w:p w14:paraId="50A3B69F" w14:textId="77777777" w:rsidR="004D09A1" w:rsidRDefault="004D09A1" w:rsidP="004D09A1">
                  <w:pPr>
                    <w:rPr>
                      <w:rFonts w:cstheme="minorHAnsi"/>
                      <w:color w:val="000000"/>
                    </w:rPr>
                  </w:pPr>
                  <w:r w:rsidRPr="006628FF">
                    <w:rPr>
                      <w:rFonts w:cstheme="minorHAnsi"/>
                      <w:color w:val="000000"/>
                    </w:rPr>
                    <w:t>Radil Roman, Ing. PhD.</w:t>
                  </w:r>
                </w:p>
                <w:p w14:paraId="3FD7AAD9" w14:textId="33A1D019" w:rsidR="006628FF" w:rsidRPr="006628FF" w:rsidRDefault="006628FF" w:rsidP="004D09A1">
                  <w:pPr>
                    <w:rPr>
                      <w:rFonts w:cstheme="minorHAnsi"/>
                      <w:color w:val="000000" w:themeColor="text1"/>
                    </w:rPr>
                  </w:pPr>
                  <w:r>
                    <w:rPr>
                      <w:rFonts w:cstheme="minorHAnsi"/>
                      <w:color w:val="000000"/>
                    </w:rPr>
                    <w:t>roman.radil</w:t>
                  </w:r>
                  <w:r w:rsidRPr="006628FF">
                    <w:rPr>
                      <w:rFonts w:cstheme="minorHAnsi"/>
                      <w:color w:val="000000"/>
                    </w:rPr>
                    <w:t>@uniza.sk</w:t>
                  </w:r>
                </w:p>
              </w:tc>
              <w:tc>
                <w:tcPr>
                  <w:tcW w:w="2585" w:type="dxa"/>
                  <w:vAlign w:val="center"/>
                </w:tcPr>
                <w:p w14:paraId="4FC21D26" w14:textId="36140221" w:rsidR="004D09A1" w:rsidRPr="006628FF" w:rsidRDefault="004D09A1" w:rsidP="004D09A1">
                  <w:pPr>
                    <w:rPr>
                      <w:rFonts w:cstheme="minorHAnsi"/>
                      <w:color w:val="000000" w:themeColor="text1"/>
                    </w:rPr>
                  </w:pPr>
                  <w:r w:rsidRPr="006628FF">
                    <w:rPr>
                      <w:rFonts w:cstheme="minorHAnsi"/>
                      <w:color w:val="000000"/>
                    </w:rPr>
                    <w:t>Klaudia Hargašová</w:t>
                  </w:r>
                </w:p>
              </w:tc>
            </w:tr>
            <w:tr w:rsidR="004D09A1" w:rsidRPr="004D09A1" w14:paraId="20E0B1C9" w14:textId="77777777" w:rsidTr="00356649">
              <w:tc>
                <w:tcPr>
                  <w:tcW w:w="4740" w:type="dxa"/>
                  <w:vAlign w:val="center"/>
                </w:tcPr>
                <w:p w14:paraId="44C5BF0F" w14:textId="6CD84842" w:rsidR="004D09A1" w:rsidRPr="006628FF" w:rsidRDefault="004D09A1" w:rsidP="004D09A1">
                  <w:pPr>
                    <w:rPr>
                      <w:rFonts w:cstheme="minorHAnsi"/>
                      <w:color w:val="000000" w:themeColor="text1"/>
                    </w:rPr>
                  </w:pPr>
                  <w:r w:rsidRPr="006628FF">
                    <w:rPr>
                      <w:rFonts w:cstheme="minorHAnsi"/>
                      <w:color w:val="000000"/>
                    </w:rPr>
                    <w:t>Vyšetrovanie zmien podkožného prekrvenia v oblasti dolných končatín pacientov s diabetes mellitus</w:t>
                  </w:r>
                </w:p>
              </w:tc>
              <w:tc>
                <w:tcPr>
                  <w:tcW w:w="2551" w:type="dxa"/>
                  <w:vAlign w:val="center"/>
                </w:tcPr>
                <w:p w14:paraId="1594EC3B" w14:textId="77777777" w:rsidR="004D09A1" w:rsidRDefault="004D09A1" w:rsidP="004D09A1">
                  <w:pPr>
                    <w:rPr>
                      <w:rFonts w:cstheme="minorHAnsi"/>
                      <w:color w:val="000000"/>
                    </w:rPr>
                  </w:pPr>
                  <w:r w:rsidRPr="006628FF">
                    <w:rPr>
                      <w:rFonts w:cstheme="minorHAnsi"/>
                      <w:color w:val="000000"/>
                    </w:rPr>
                    <w:t>Borik Štefan, doc. Ing. PhD.</w:t>
                  </w:r>
                </w:p>
                <w:p w14:paraId="2CEEA4C7" w14:textId="57C34CF4" w:rsidR="006628FF" w:rsidRPr="006628FF" w:rsidRDefault="006628FF" w:rsidP="004D09A1">
                  <w:pPr>
                    <w:rPr>
                      <w:rFonts w:cstheme="minorHAnsi"/>
                      <w:color w:val="000000" w:themeColor="text1"/>
                    </w:rPr>
                  </w:pPr>
                  <w:r>
                    <w:rPr>
                      <w:rFonts w:cstheme="minorHAnsi"/>
                      <w:color w:val="000000"/>
                    </w:rPr>
                    <w:t>stefan.borik</w:t>
                  </w:r>
                  <w:r w:rsidRPr="006628FF">
                    <w:rPr>
                      <w:rFonts w:cstheme="minorHAnsi"/>
                      <w:color w:val="000000"/>
                    </w:rPr>
                    <w:t>@uniza.sk</w:t>
                  </w:r>
                </w:p>
              </w:tc>
              <w:tc>
                <w:tcPr>
                  <w:tcW w:w="2585" w:type="dxa"/>
                  <w:vAlign w:val="center"/>
                </w:tcPr>
                <w:p w14:paraId="5A343BA3" w14:textId="0ADF0BF6" w:rsidR="004D09A1" w:rsidRPr="006628FF" w:rsidRDefault="004D09A1" w:rsidP="004D09A1">
                  <w:pPr>
                    <w:rPr>
                      <w:rFonts w:cstheme="minorHAnsi"/>
                      <w:color w:val="000000" w:themeColor="text1"/>
                    </w:rPr>
                  </w:pPr>
                  <w:r w:rsidRPr="006628FF">
                    <w:rPr>
                      <w:rFonts w:cstheme="minorHAnsi"/>
                      <w:color w:val="000000"/>
                    </w:rPr>
                    <w:t>Patrik Prôčka</w:t>
                  </w:r>
                </w:p>
              </w:tc>
            </w:tr>
            <w:tr w:rsidR="004D09A1" w:rsidRPr="004D09A1" w14:paraId="7FD5E24C" w14:textId="77777777" w:rsidTr="00356649">
              <w:tc>
                <w:tcPr>
                  <w:tcW w:w="4740" w:type="dxa"/>
                  <w:vAlign w:val="center"/>
                </w:tcPr>
                <w:p w14:paraId="67113021" w14:textId="2F699519" w:rsidR="004D09A1" w:rsidRPr="006628FF" w:rsidRDefault="004D09A1" w:rsidP="004D09A1">
                  <w:pPr>
                    <w:rPr>
                      <w:rFonts w:cstheme="minorHAnsi"/>
                      <w:color w:val="000000" w:themeColor="text1"/>
                    </w:rPr>
                  </w:pPr>
                  <w:r w:rsidRPr="006628FF">
                    <w:rPr>
                      <w:rFonts w:cstheme="minorHAnsi"/>
                      <w:color w:val="000000"/>
                    </w:rPr>
                    <w:t xml:space="preserve">Vytvorenie webového rozhrania so zameraním na </w:t>
                  </w:r>
                  <w:proofErr w:type="spellStart"/>
                  <w:r w:rsidRPr="006628FF">
                    <w:rPr>
                      <w:rFonts w:cstheme="minorHAnsi"/>
                      <w:color w:val="000000"/>
                    </w:rPr>
                    <w:t>postmarketingovú</w:t>
                  </w:r>
                  <w:proofErr w:type="spellEnd"/>
                  <w:r w:rsidRPr="006628FF">
                    <w:rPr>
                      <w:rFonts w:cstheme="minorHAnsi"/>
                      <w:color w:val="000000"/>
                    </w:rPr>
                    <w:t xml:space="preserve"> štúdiu koronárneho </w:t>
                  </w:r>
                  <w:proofErr w:type="spellStart"/>
                  <w:r w:rsidRPr="006628FF">
                    <w:rPr>
                      <w:rFonts w:cstheme="minorHAnsi"/>
                      <w:color w:val="000000"/>
                    </w:rPr>
                    <w:t>stentu</w:t>
                  </w:r>
                  <w:proofErr w:type="spellEnd"/>
                  <w:r w:rsidRPr="006628FF">
                    <w:rPr>
                      <w:rFonts w:cstheme="minorHAnsi"/>
                      <w:color w:val="000000"/>
                    </w:rPr>
                    <w:t xml:space="preserve"> </w:t>
                  </w:r>
                  <w:proofErr w:type="spellStart"/>
                  <w:r w:rsidRPr="006628FF">
                    <w:rPr>
                      <w:rFonts w:cstheme="minorHAnsi"/>
                      <w:color w:val="000000"/>
                    </w:rPr>
                    <w:t>Xience</w:t>
                  </w:r>
                  <w:proofErr w:type="spellEnd"/>
                  <w:r w:rsidRPr="006628FF">
                    <w:rPr>
                      <w:rFonts w:cstheme="minorHAnsi"/>
                      <w:color w:val="000000"/>
                    </w:rPr>
                    <w:t xml:space="preserve"> Sierra počas </w:t>
                  </w:r>
                  <w:proofErr w:type="spellStart"/>
                  <w:r w:rsidRPr="006628FF">
                    <w:rPr>
                      <w:rFonts w:cstheme="minorHAnsi"/>
                      <w:color w:val="000000"/>
                    </w:rPr>
                    <w:t>perkutánnej</w:t>
                  </w:r>
                  <w:proofErr w:type="spellEnd"/>
                  <w:r w:rsidRPr="006628FF">
                    <w:rPr>
                      <w:rFonts w:cstheme="minorHAnsi"/>
                      <w:color w:val="000000"/>
                    </w:rPr>
                    <w:t xml:space="preserve"> koronárnej intervencie</w:t>
                  </w:r>
                </w:p>
              </w:tc>
              <w:tc>
                <w:tcPr>
                  <w:tcW w:w="2551" w:type="dxa"/>
                  <w:vAlign w:val="center"/>
                </w:tcPr>
                <w:p w14:paraId="6853A6E1" w14:textId="77777777" w:rsidR="004D09A1" w:rsidRDefault="004D09A1" w:rsidP="004D09A1">
                  <w:pPr>
                    <w:rPr>
                      <w:rFonts w:cstheme="minorHAnsi"/>
                      <w:color w:val="000000"/>
                    </w:rPr>
                  </w:pPr>
                  <w:r w:rsidRPr="006628FF">
                    <w:rPr>
                      <w:rFonts w:cstheme="minorHAnsi"/>
                      <w:color w:val="000000"/>
                    </w:rPr>
                    <w:t xml:space="preserve">Ivana </w:t>
                  </w:r>
                  <w:proofErr w:type="spellStart"/>
                  <w:r w:rsidRPr="006628FF">
                    <w:rPr>
                      <w:rFonts w:cstheme="minorHAnsi"/>
                      <w:color w:val="000000"/>
                    </w:rPr>
                    <w:t>Gromová</w:t>
                  </w:r>
                  <w:proofErr w:type="spellEnd"/>
                  <w:r w:rsidRPr="006628FF">
                    <w:rPr>
                      <w:rFonts w:cstheme="minorHAnsi"/>
                      <w:color w:val="000000"/>
                    </w:rPr>
                    <w:t>, Ing.</w:t>
                  </w:r>
                </w:p>
                <w:p w14:paraId="0257DE52" w14:textId="6FB41E8A" w:rsidR="006628FF" w:rsidRPr="006628FF" w:rsidRDefault="006628FF" w:rsidP="004D09A1">
                  <w:pPr>
                    <w:rPr>
                      <w:rFonts w:cstheme="minorHAnsi"/>
                      <w:color w:val="000000" w:themeColor="text1"/>
                    </w:rPr>
                  </w:pPr>
                  <w:r w:rsidRPr="006628FF">
                    <w:rPr>
                      <w:rFonts w:cstheme="minorHAnsi"/>
                      <w:color w:val="000000" w:themeColor="text1"/>
                    </w:rPr>
                    <w:t>igromova@meditrade.sk</w:t>
                  </w:r>
                </w:p>
              </w:tc>
              <w:tc>
                <w:tcPr>
                  <w:tcW w:w="2585" w:type="dxa"/>
                  <w:vAlign w:val="center"/>
                </w:tcPr>
                <w:p w14:paraId="7FF89E17" w14:textId="4BF0B6A0" w:rsidR="004D09A1" w:rsidRPr="006628FF" w:rsidRDefault="004D09A1" w:rsidP="004D09A1">
                  <w:pPr>
                    <w:rPr>
                      <w:rFonts w:cstheme="minorHAnsi"/>
                      <w:color w:val="000000" w:themeColor="text1"/>
                    </w:rPr>
                  </w:pPr>
                  <w:r w:rsidRPr="006628FF">
                    <w:rPr>
                      <w:rFonts w:cstheme="minorHAnsi"/>
                      <w:color w:val="000000"/>
                    </w:rPr>
                    <w:t xml:space="preserve">Dávid </w:t>
                  </w:r>
                  <w:proofErr w:type="spellStart"/>
                  <w:r w:rsidRPr="006628FF">
                    <w:rPr>
                      <w:rFonts w:cstheme="minorHAnsi"/>
                      <w:color w:val="000000"/>
                    </w:rPr>
                    <w:t>Batuna</w:t>
                  </w:r>
                  <w:proofErr w:type="spellEnd"/>
                </w:p>
              </w:tc>
            </w:tr>
            <w:tr w:rsidR="004D09A1" w:rsidRPr="004D09A1" w14:paraId="7BB2C573" w14:textId="77777777" w:rsidTr="00356649">
              <w:tc>
                <w:tcPr>
                  <w:tcW w:w="4740" w:type="dxa"/>
                  <w:vAlign w:val="center"/>
                </w:tcPr>
                <w:p w14:paraId="4B577DD0" w14:textId="3F078066" w:rsidR="004D09A1" w:rsidRPr="006628FF" w:rsidRDefault="004D09A1" w:rsidP="004D09A1">
                  <w:pPr>
                    <w:rPr>
                      <w:rFonts w:cstheme="minorHAnsi"/>
                      <w:color w:val="000000" w:themeColor="text1"/>
                    </w:rPr>
                  </w:pPr>
                  <w:r w:rsidRPr="006628FF">
                    <w:rPr>
                      <w:rFonts w:cstheme="minorHAnsi"/>
                      <w:color w:val="000000"/>
                    </w:rPr>
                    <w:t>Využitie algoritmov umelej inteligencie pri analýze dát</w:t>
                  </w:r>
                </w:p>
              </w:tc>
              <w:tc>
                <w:tcPr>
                  <w:tcW w:w="2551" w:type="dxa"/>
                  <w:vAlign w:val="center"/>
                </w:tcPr>
                <w:p w14:paraId="115170DE" w14:textId="77777777" w:rsidR="004D09A1" w:rsidRDefault="004D09A1" w:rsidP="004D09A1">
                  <w:pPr>
                    <w:rPr>
                      <w:rFonts w:cstheme="minorHAnsi"/>
                      <w:color w:val="000000"/>
                    </w:rPr>
                  </w:pPr>
                  <w:r w:rsidRPr="006628FF">
                    <w:rPr>
                      <w:rFonts w:cstheme="minorHAnsi"/>
                      <w:color w:val="000000"/>
                    </w:rPr>
                    <w:t>Gála Michal, Ing. PhD.</w:t>
                  </w:r>
                </w:p>
                <w:p w14:paraId="039BC510" w14:textId="7C63C03F" w:rsidR="006628FF" w:rsidRPr="006628FF" w:rsidRDefault="006628FF" w:rsidP="004D09A1">
                  <w:pPr>
                    <w:rPr>
                      <w:rFonts w:cstheme="minorHAnsi"/>
                      <w:color w:val="000000" w:themeColor="text1"/>
                    </w:rPr>
                  </w:pPr>
                  <w:r w:rsidRPr="006628FF">
                    <w:rPr>
                      <w:rFonts w:cstheme="minorHAnsi"/>
                      <w:color w:val="000000"/>
                    </w:rPr>
                    <w:t>michal.gala@uniza.sk</w:t>
                  </w:r>
                </w:p>
              </w:tc>
              <w:tc>
                <w:tcPr>
                  <w:tcW w:w="2585" w:type="dxa"/>
                  <w:vAlign w:val="center"/>
                </w:tcPr>
                <w:p w14:paraId="09E39AB5" w14:textId="15888B9E" w:rsidR="004D09A1" w:rsidRPr="006628FF" w:rsidRDefault="004D09A1" w:rsidP="004D09A1">
                  <w:pPr>
                    <w:rPr>
                      <w:rFonts w:cstheme="minorHAnsi"/>
                      <w:color w:val="000000" w:themeColor="text1"/>
                    </w:rPr>
                  </w:pPr>
                  <w:r w:rsidRPr="006628FF">
                    <w:rPr>
                      <w:rFonts w:cstheme="minorHAnsi"/>
                      <w:color w:val="000000"/>
                    </w:rPr>
                    <w:t>Lívia Pradidová</w:t>
                  </w:r>
                </w:p>
              </w:tc>
            </w:tr>
          </w:tbl>
          <w:p w14:paraId="4BB170D6" w14:textId="77777777" w:rsidR="000372F9" w:rsidRDefault="000372F9" w:rsidP="0016321F">
            <w:pPr>
              <w:spacing w:line="216" w:lineRule="auto"/>
              <w:jc w:val="both"/>
              <w:rPr>
                <w:rFonts w:cstheme="minorHAnsi"/>
              </w:rPr>
            </w:pPr>
          </w:p>
          <w:p w14:paraId="0517F65A" w14:textId="78231585" w:rsidR="009A44BE" w:rsidRPr="004D09A1" w:rsidRDefault="009A44BE" w:rsidP="009A44BE">
            <w:pPr>
              <w:spacing w:line="216" w:lineRule="auto"/>
              <w:jc w:val="both"/>
              <w:rPr>
                <w:rFonts w:cstheme="minorHAnsi"/>
                <w:b/>
                <w:bCs/>
                <w:color w:val="000000" w:themeColor="text1"/>
              </w:rPr>
            </w:pPr>
            <w:r w:rsidRPr="004D09A1">
              <w:rPr>
                <w:rFonts w:cstheme="minorHAnsi"/>
                <w:b/>
                <w:bCs/>
                <w:color w:val="000000" w:themeColor="text1"/>
              </w:rPr>
              <w:t>Záverečné práce v akademickom roku 202</w:t>
            </w:r>
            <w:r>
              <w:rPr>
                <w:rFonts w:cstheme="minorHAnsi"/>
                <w:b/>
                <w:bCs/>
                <w:color w:val="000000" w:themeColor="text1"/>
              </w:rPr>
              <w:t>1</w:t>
            </w:r>
            <w:r w:rsidRPr="004D09A1">
              <w:rPr>
                <w:rFonts w:cstheme="minorHAnsi"/>
                <w:b/>
                <w:bCs/>
                <w:color w:val="000000" w:themeColor="text1"/>
              </w:rPr>
              <w:t>/202</w:t>
            </w:r>
            <w:r>
              <w:rPr>
                <w:rFonts w:cstheme="minorHAnsi"/>
                <w:b/>
                <w:bCs/>
                <w:color w:val="000000" w:themeColor="text1"/>
              </w:rPr>
              <w:t>2</w:t>
            </w:r>
            <w:r w:rsidRPr="004D09A1">
              <w:rPr>
                <w:rFonts w:cstheme="minorHAnsi"/>
                <w:b/>
                <w:bCs/>
                <w:color w:val="000000" w:themeColor="text1"/>
              </w:rPr>
              <w:t>:</w:t>
            </w:r>
          </w:p>
          <w:tbl>
            <w:tblPr>
              <w:tblStyle w:val="TableGrid"/>
              <w:tblW w:w="0" w:type="auto"/>
              <w:tblLook w:val="04A0" w:firstRow="1" w:lastRow="0" w:firstColumn="1" w:lastColumn="0" w:noHBand="0" w:noVBand="1"/>
            </w:tblPr>
            <w:tblGrid>
              <w:gridCol w:w="4740"/>
              <w:gridCol w:w="2551"/>
              <w:gridCol w:w="2585"/>
            </w:tblGrid>
            <w:tr w:rsidR="009A44BE" w:rsidRPr="004D09A1" w14:paraId="02B05832" w14:textId="77777777" w:rsidTr="00356649">
              <w:tc>
                <w:tcPr>
                  <w:tcW w:w="4740" w:type="dxa"/>
                </w:tcPr>
                <w:p w14:paraId="03527BF8" w14:textId="77777777" w:rsidR="009A44BE" w:rsidRPr="009A44BE" w:rsidRDefault="009A44BE" w:rsidP="009A44BE">
                  <w:pPr>
                    <w:rPr>
                      <w:rFonts w:cstheme="minorHAnsi"/>
                      <w:b/>
                      <w:bCs/>
                      <w:color w:val="000000" w:themeColor="text1"/>
                    </w:rPr>
                  </w:pPr>
                  <w:r w:rsidRPr="009A44BE">
                    <w:rPr>
                      <w:rFonts w:cstheme="minorHAnsi"/>
                      <w:b/>
                      <w:bCs/>
                      <w:color w:val="000000" w:themeColor="text1"/>
                    </w:rPr>
                    <w:t>Názov práce</w:t>
                  </w:r>
                </w:p>
              </w:tc>
              <w:tc>
                <w:tcPr>
                  <w:tcW w:w="2551" w:type="dxa"/>
                </w:tcPr>
                <w:p w14:paraId="0E6A7F16" w14:textId="77777777" w:rsidR="009A44BE" w:rsidRPr="009A44BE" w:rsidRDefault="009A44BE" w:rsidP="009A44BE">
                  <w:pPr>
                    <w:rPr>
                      <w:rFonts w:cstheme="minorHAnsi"/>
                      <w:b/>
                      <w:bCs/>
                      <w:color w:val="000000" w:themeColor="text1"/>
                    </w:rPr>
                  </w:pPr>
                  <w:r w:rsidRPr="009A44BE">
                    <w:rPr>
                      <w:rFonts w:cstheme="minorHAnsi"/>
                      <w:b/>
                      <w:bCs/>
                      <w:color w:val="000000" w:themeColor="text1"/>
                    </w:rPr>
                    <w:t>Vedúci práce</w:t>
                  </w:r>
                </w:p>
              </w:tc>
              <w:tc>
                <w:tcPr>
                  <w:tcW w:w="2585" w:type="dxa"/>
                </w:tcPr>
                <w:p w14:paraId="269A25FE" w14:textId="77777777" w:rsidR="009A44BE" w:rsidRPr="009A44BE" w:rsidRDefault="009A44BE" w:rsidP="009A44BE">
                  <w:pPr>
                    <w:rPr>
                      <w:rFonts w:cstheme="minorHAnsi"/>
                      <w:b/>
                      <w:bCs/>
                      <w:color w:val="000000" w:themeColor="text1"/>
                    </w:rPr>
                  </w:pPr>
                  <w:r w:rsidRPr="009A44BE">
                    <w:rPr>
                      <w:rFonts w:cstheme="minorHAnsi"/>
                      <w:b/>
                      <w:bCs/>
                      <w:color w:val="000000" w:themeColor="text1"/>
                    </w:rPr>
                    <w:t>Študent</w:t>
                  </w:r>
                </w:p>
              </w:tc>
            </w:tr>
            <w:tr w:rsidR="009A44BE" w:rsidRPr="004D09A1" w14:paraId="49E8AF9F" w14:textId="77777777" w:rsidTr="00356649">
              <w:tc>
                <w:tcPr>
                  <w:tcW w:w="4740" w:type="dxa"/>
                  <w:vAlign w:val="center"/>
                </w:tcPr>
                <w:p w14:paraId="5F7F6674" w14:textId="61AD5268" w:rsidR="009A44BE" w:rsidRPr="009A44BE" w:rsidRDefault="009A44BE" w:rsidP="009A44BE">
                  <w:pPr>
                    <w:rPr>
                      <w:rFonts w:cstheme="minorHAnsi"/>
                      <w:color w:val="000000" w:themeColor="text1"/>
                    </w:rPr>
                  </w:pPr>
                  <w:r w:rsidRPr="009A44BE">
                    <w:rPr>
                      <w:rFonts w:cstheme="minorHAnsi"/>
                      <w:color w:val="000000"/>
                    </w:rPr>
                    <w:t>Analýza intenzity zvuku kašľa zo záznamov respiračných zvukov</w:t>
                  </w:r>
                </w:p>
              </w:tc>
              <w:tc>
                <w:tcPr>
                  <w:tcW w:w="2551" w:type="dxa"/>
                  <w:vAlign w:val="center"/>
                </w:tcPr>
                <w:p w14:paraId="4EB2F08C" w14:textId="77777777" w:rsidR="009A44BE" w:rsidRDefault="009A44BE" w:rsidP="009A44BE">
                  <w:pPr>
                    <w:rPr>
                      <w:rFonts w:cstheme="minorHAnsi"/>
                      <w:color w:val="000000"/>
                    </w:rPr>
                  </w:pPr>
                  <w:r w:rsidRPr="009A44BE">
                    <w:rPr>
                      <w:rFonts w:cstheme="minorHAnsi"/>
                      <w:color w:val="000000"/>
                    </w:rPr>
                    <w:t>Klčo Peter, Ing. PhD.</w:t>
                  </w:r>
                </w:p>
                <w:p w14:paraId="14F1979C" w14:textId="77F209A4" w:rsidR="009A44BE" w:rsidRPr="009A44BE" w:rsidRDefault="009A44BE" w:rsidP="009A44BE">
                  <w:pPr>
                    <w:rPr>
                      <w:rFonts w:cstheme="minorHAnsi"/>
                      <w:color w:val="000000" w:themeColor="text1"/>
                    </w:rPr>
                  </w:pPr>
                  <w:r>
                    <w:rPr>
                      <w:rFonts w:cstheme="minorHAnsi"/>
                      <w:color w:val="000000"/>
                    </w:rPr>
                    <w:t>peter.klco</w:t>
                  </w:r>
                  <w:r w:rsidRPr="006628FF">
                    <w:rPr>
                      <w:rFonts w:cstheme="minorHAnsi"/>
                      <w:color w:val="000000"/>
                    </w:rPr>
                    <w:t>@uniza.sk</w:t>
                  </w:r>
                </w:p>
              </w:tc>
              <w:tc>
                <w:tcPr>
                  <w:tcW w:w="2585" w:type="dxa"/>
                  <w:vAlign w:val="center"/>
                </w:tcPr>
                <w:p w14:paraId="1351F31F" w14:textId="24159B3C" w:rsidR="009A44BE" w:rsidRPr="009A44BE" w:rsidRDefault="009A44BE" w:rsidP="009A44BE">
                  <w:pPr>
                    <w:rPr>
                      <w:rFonts w:cstheme="minorHAnsi"/>
                      <w:color w:val="000000" w:themeColor="text1"/>
                    </w:rPr>
                  </w:pPr>
                  <w:r w:rsidRPr="009A44BE">
                    <w:rPr>
                      <w:rFonts w:cstheme="minorHAnsi"/>
                      <w:color w:val="000000"/>
                    </w:rPr>
                    <w:t>Barbora Kubová</w:t>
                  </w:r>
                </w:p>
              </w:tc>
            </w:tr>
            <w:tr w:rsidR="009A44BE" w:rsidRPr="004D09A1" w14:paraId="11727509" w14:textId="77777777" w:rsidTr="00356649">
              <w:tc>
                <w:tcPr>
                  <w:tcW w:w="4740" w:type="dxa"/>
                  <w:vAlign w:val="center"/>
                </w:tcPr>
                <w:p w14:paraId="7EA64BE9" w14:textId="045E1A3C" w:rsidR="009A44BE" w:rsidRPr="009A44BE" w:rsidRDefault="009A44BE" w:rsidP="009A44BE">
                  <w:pPr>
                    <w:rPr>
                      <w:rFonts w:cstheme="minorHAnsi"/>
                      <w:color w:val="000000" w:themeColor="text1"/>
                    </w:rPr>
                  </w:pPr>
                  <w:r w:rsidRPr="009A44BE">
                    <w:rPr>
                      <w:rFonts w:cstheme="minorHAnsi"/>
                      <w:color w:val="000000"/>
                    </w:rPr>
                    <w:t>Automatizovaný systém na vyhodnocovanie antigénových testov s využitím priemyselnej kamery</w:t>
                  </w:r>
                </w:p>
              </w:tc>
              <w:tc>
                <w:tcPr>
                  <w:tcW w:w="2551" w:type="dxa"/>
                  <w:vAlign w:val="center"/>
                </w:tcPr>
                <w:p w14:paraId="1D9F6172" w14:textId="77777777" w:rsidR="009A44BE" w:rsidRDefault="009A44BE" w:rsidP="009A44BE">
                  <w:pPr>
                    <w:rPr>
                      <w:rFonts w:cstheme="minorHAnsi"/>
                      <w:color w:val="000000"/>
                    </w:rPr>
                  </w:pPr>
                  <w:r w:rsidRPr="009A44BE">
                    <w:rPr>
                      <w:rFonts w:cstheme="minorHAnsi"/>
                      <w:color w:val="000000"/>
                    </w:rPr>
                    <w:t>Babušiak Branko, doc. Ing. PhD.</w:t>
                  </w:r>
                </w:p>
                <w:p w14:paraId="447D6D5A" w14:textId="038BC339" w:rsidR="009A44BE" w:rsidRPr="009A44BE" w:rsidRDefault="009A44BE" w:rsidP="009A44BE">
                  <w:pPr>
                    <w:rPr>
                      <w:rFonts w:cstheme="minorHAnsi"/>
                      <w:color w:val="000000" w:themeColor="text1"/>
                    </w:rPr>
                  </w:pPr>
                  <w:r>
                    <w:rPr>
                      <w:rFonts w:cstheme="minorHAnsi"/>
                      <w:color w:val="000000"/>
                    </w:rPr>
                    <w:t>branko.babusiak</w:t>
                  </w:r>
                  <w:r w:rsidRPr="006628FF">
                    <w:rPr>
                      <w:rFonts w:cstheme="minorHAnsi"/>
                      <w:color w:val="000000"/>
                    </w:rPr>
                    <w:t>@uniza.sk</w:t>
                  </w:r>
                </w:p>
              </w:tc>
              <w:tc>
                <w:tcPr>
                  <w:tcW w:w="2585" w:type="dxa"/>
                  <w:vAlign w:val="center"/>
                </w:tcPr>
                <w:p w14:paraId="1AD8FD19" w14:textId="79E2103B" w:rsidR="009A44BE" w:rsidRPr="009A44BE" w:rsidRDefault="009A44BE" w:rsidP="009A44BE">
                  <w:pPr>
                    <w:rPr>
                      <w:rFonts w:cstheme="minorHAnsi"/>
                      <w:color w:val="000000" w:themeColor="text1"/>
                    </w:rPr>
                  </w:pPr>
                  <w:r w:rsidRPr="009A44BE">
                    <w:rPr>
                      <w:rFonts w:cstheme="minorHAnsi"/>
                      <w:color w:val="000000"/>
                    </w:rPr>
                    <w:t xml:space="preserve">Juraj </w:t>
                  </w:r>
                  <w:proofErr w:type="spellStart"/>
                  <w:r w:rsidRPr="009A44BE">
                    <w:rPr>
                      <w:rFonts w:cstheme="minorHAnsi"/>
                      <w:color w:val="000000"/>
                    </w:rPr>
                    <w:t>Chlebuš</w:t>
                  </w:r>
                  <w:proofErr w:type="spellEnd"/>
                </w:p>
              </w:tc>
            </w:tr>
            <w:tr w:rsidR="009A44BE" w:rsidRPr="004D09A1" w14:paraId="1FC10279" w14:textId="77777777" w:rsidTr="00356649">
              <w:tc>
                <w:tcPr>
                  <w:tcW w:w="4740" w:type="dxa"/>
                  <w:vAlign w:val="center"/>
                </w:tcPr>
                <w:p w14:paraId="6F00A2A6" w14:textId="78B49631" w:rsidR="009A44BE" w:rsidRPr="009A44BE" w:rsidRDefault="009A44BE" w:rsidP="009A44BE">
                  <w:pPr>
                    <w:rPr>
                      <w:rFonts w:cstheme="minorHAnsi"/>
                      <w:color w:val="000000" w:themeColor="text1"/>
                    </w:rPr>
                  </w:pPr>
                  <w:r w:rsidRPr="009A44BE">
                    <w:rPr>
                      <w:rFonts w:cstheme="minorHAnsi"/>
                      <w:color w:val="000000"/>
                    </w:rPr>
                    <w:t>Bezkontaktná detekcia vitálnych parametrov s využitím optoelektronických meracích metód.</w:t>
                  </w:r>
                </w:p>
              </w:tc>
              <w:tc>
                <w:tcPr>
                  <w:tcW w:w="2551" w:type="dxa"/>
                  <w:vAlign w:val="center"/>
                </w:tcPr>
                <w:p w14:paraId="0B093C66" w14:textId="77777777" w:rsidR="009A44BE" w:rsidRDefault="009A44BE" w:rsidP="009A44BE">
                  <w:pPr>
                    <w:rPr>
                      <w:rFonts w:cstheme="minorHAnsi"/>
                      <w:color w:val="000000"/>
                    </w:rPr>
                  </w:pPr>
                  <w:r w:rsidRPr="009A44BE">
                    <w:rPr>
                      <w:rFonts w:cstheme="minorHAnsi"/>
                      <w:color w:val="000000"/>
                    </w:rPr>
                    <w:t>Borik Štefan, doc. Ing. PhD.</w:t>
                  </w:r>
                </w:p>
                <w:p w14:paraId="11284269" w14:textId="7BA9CB6D" w:rsidR="009A44BE" w:rsidRPr="009A44BE" w:rsidRDefault="009A44BE" w:rsidP="009A44BE">
                  <w:pPr>
                    <w:rPr>
                      <w:rFonts w:cstheme="minorHAnsi"/>
                      <w:color w:val="000000" w:themeColor="text1"/>
                    </w:rPr>
                  </w:pPr>
                  <w:r>
                    <w:rPr>
                      <w:rFonts w:cstheme="minorHAnsi"/>
                      <w:color w:val="000000"/>
                    </w:rPr>
                    <w:t>stefan.borik</w:t>
                  </w:r>
                  <w:r w:rsidRPr="006628FF">
                    <w:rPr>
                      <w:rFonts w:cstheme="minorHAnsi"/>
                      <w:color w:val="000000"/>
                    </w:rPr>
                    <w:t>@uniza.sk</w:t>
                  </w:r>
                </w:p>
              </w:tc>
              <w:tc>
                <w:tcPr>
                  <w:tcW w:w="2585" w:type="dxa"/>
                  <w:vAlign w:val="center"/>
                </w:tcPr>
                <w:p w14:paraId="508880C6" w14:textId="4A432C89" w:rsidR="009A44BE" w:rsidRPr="009A44BE" w:rsidRDefault="009A44BE" w:rsidP="009A44BE">
                  <w:pPr>
                    <w:rPr>
                      <w:rFonts w:cstheme="minorHAnsi"/>
                      <w:color w:val="000000" w:themeColor="text1"/>
                    </w:rPr>
                  </w:pPr>
                  <w:r w:rsidRPr="009A44BE">
                    <w:rPr>
                      <w:rFonts w:cstheme="minorHAnsi"/>
                      <w:color w:val="000000"/>
                    </w:rPr>
                    <w:t xml:space="preserve">Jana </w:t>
                  </w:r>
                  <w:proofErr w:type="spellStart"/>
                  <w:r w:rsidRPr="009A44BE">
                    <w:rPr>
                      <w:rFonts w:cstheme="minorHAnsi"/>
                      <w:color w:val="000000"/>
                    </w:rPr>
                    <w:t>Štureková</w:t>
                  </w:r>
                  <w:proofErr w:type="spellEnd"/>
                </w:p>
              </w:tc>
            </w:tr>
            <w:tr w:rsidR="009A44BE" w:rsidRPr="004D09A1" w14:paraId="25B7434C" w14:textId="77777777" w:rsidTr="00356649">
              <w:tc>
                <w:tcPr>
                  <w:tcW w:w="4740" w:type="dxa"/>
                  <w:vAlign w:val="center"/>
                </w:tcPr>
                <w:p w14:paraId="4A88ADEE" w14:textId="77BE24E8" w:rsidR="009A44BE" w:rsidRPr="009A44BE" w:rsidRDefault="009A44BE" w:rsidP="009A44BE">
                  <w:pPr>
                    <w:rPr>
                      <w:rFonts w:cstheme="minorHAnsi"/>
                      <w:color w:val="000000" w:themeColor="text1"/>
                    </w:rPr>
                  </w:pPr>
                  <w:r w:rsidRPr="009A44BE">
                    <w:rPr>
                      <w:rFonts w:cstheme="minorHAnsi"/>
                      <w:color w:val="000000"/>
                    </w:rPr>
                    <w:t xml:space="preserve">Detekcia potenciálov podprahovej a nadprahovej intenzity z </w:t>
                  </w:r>
                  <w:proofErr w:type="spellStart"/>
                  <w:r w:rsidRPr="009A44BE">
                    <w:rPr>
                      <w:rFonts w:cstheme="minorHAnsi"/>
                      <w:color w:val="000000"/>
                    </w:rPr>
                    <w:t>elektrokardiografického</w:t>
                  </w:r>
                  <w:proofErr w:type="spellEnd"/>
                  <w:r w:rsidRPr="009A44BE">
                    <w:rPr>
                      <w:rFonts w:cstheme="minorHAnsi"/>
                      <w:color w:val="000000"/>
                    </w:rPr>
                    <w:t xml:space="preserve"> záznamu</w:t>
                  </w:r>
                </w:p>
              </w:tc>
              <w:tc>
                <w:tcPr>
                  <w:tcW w:w="2551" w:type="dxa"/>
                  <w:vAlign w:val="center"/>
                </w:tcPr>
                <w:p w14:paraId="3989783C" w14:textId="77777777" w:rsidR="009A44BE" w:rsidRDefault="009A44BE" w:rsidP="009A44BE">
                  <w:pPr>
                    <w:rPr>
                      <w:rFonts w:cstheme="minorHAnsi"/>
                      <w:color w:val="000000"/>
                    </w:rPr>
                  </w:pPr>
                  <w:r w:rsidRPr="009A44BE">
                    <w:rPr>
                      <w:rFonts w:cstheme="minorHAnsi"/>
                      <w:color w:val="000000"/>
                    </w:rPr>
                    <w:t>Gála Michal, Ing. PhD.</w:t>
                  </w:r>
                </w:p>
                <w:p w14:paraId="7885525B" w14:textId="69D66C1D" w:rsidR="009A44BE" w:rsidRPr="009A44BE" w:rsidRDefault="009A44BE" w:rsidP="009A44BE">
                  <w:pPr>
                    <w:rPr>
                      <w:rFonts w:cstheme="minorHAnsi"/>
                      <w:color w:val="000000" w:themeColor="text1"/>
                    </w:rPr>
                  </w:pPr>
                  <w:r w:rsidRPr="006628FF">
                    <w:rPr>
                      <w:rFonts w:cstheme="minorHAnsi"/>
                      <w:color w:val="000000"/>
                    </w:rPr>
                    <w:t>michal.gala@uniza.sk</w:t>
                  </w:r>
                </w:p>
              </w:tc>
              <w:tc>
                <w:tcPr>
                  <w:tcW w:w="2585" w:type="dxa"/>
                  <w:vAlign w:val="center"/>
                </w:tcPr>
                <w:p w14:paraId="2DB57787" w14:textId="47B2DC76" w:rsidR="009A44BE" w:rsidRPr="009A44BE" w:rsidRDefault="009A44BE" w:rsidP="009A44BE">
                  <w:pPr>
                    <w:rPr>
                      <w:rFonts w:cstheme="minorHAnsi"/>
                      <w:color w:val="000000" w:themeColor="text1"/>
                    </w:rPr>
                  </w:pPr>
                  <w:r w:rsidRPr="009A44BE">
                    <w:rPr>
                      <w:rFonts w:cstheme="minorHAnsi"/>
                      <w:color w:val="000000"/>
                    </w:rPr>
                    <w:t xml:space="preserve">Martina </w:t>
                  </w:r>
                  <w:proofErr w:type="spellStart"/>
                  <w:r w:rsidRPr="009A44BE">
                    <w:rPr>
                      <w:rFonts w:cstheme="minorHAnsi"/>
                      <w:color w:val="000000"/>
                    </w:rPr>
                    <w:t>Galíková</w:t>
                  </w:r>
                  <w:proofErr w:type="spellEnd"/>
                </w:p>
              </w:tc>
            </w:tr>
            <w:tr w:rsidR="009A44BE" w:rsidRPr="004D09A1" w14:paraId="14B0511F" w14:textId="77777777" w:rsidTr="00356649">
              <w:tc>
                <w:tcPr>
                  <w:tcW w:w="4740" w:type="dxa"/>
                  <w:vAlign w:val="center"/>
                </w:tcPr>
                <w:p w14:paraId="029D7881" w14:textId="4FA72A73" w:rsidR="009A44BE" w:rsidRPr="009A44BE" w:rsidRDefault="009A44BE" w:rsidP="009A44BE">
                  <w:pPr>
                    <w:rPr>
                      <w:rFonts w:cstheme="minorHAnsi"/>
                      <w:color w:val="000000" w:themeColor="text1"/>
                    </w:rPr>
                  </w:pPr>
                  <w:r w:rsidRPr="009A44BE">
                    <w:rPr>
                      <w:rFonts w:cstheme="minorHAnsi"/>
                      <w:color w:val="000000"/>
                    </w:rPr>
                    <w:t>Detekcia únavy z EKG signálu</w:t>
                  </w:r>
                </w:p>
              </w:tc>
              <w:tc>
                <w:tcPr>
                  <w:tcW w:w="2551" w:type="dxa"/>
                  <w:vAlign w:val="center"/>
                </w:tcPr>
                <w:p w14:paraId="25A87D82" w14:textId="77777777" w:rsidR="009A44BE" w:rsidRDefault="009A44BE" w:rsidP="009A44BE">
                  <w:pPr>
                    <w:rPr>
                      <w:rFonts w:cstheme="minorHAnsi"/>
                      <w:color w:val="000000"/>
                    </w:rPr>
                  </w:pPr>
                  <w:r w:rsidRPr="009A44BE">
                    <w:rPr>
                      <w:rFonts w:cstheme="minorHAnsi"/>
                      <w:color w:val="000000"/>
                    </w:rPr>
                    <w:t>Babušiak Branko, doc. Ing. PhD.</w:t>
                  </w:r>
                </w:p>
                <w:p w14:paraId="0E5BB8F5" w14:textId="4BE39A40" w:rsidR="009A44BE" w:rsidRPr="009A44BE" w:rsidRDefault="009A44BE" w:rsidP="009A44BE">
                  <w:pPr>
                    <w:rPr>
                      <w:rFonts w:cstheme="minorHAnsi"/>
                      <w:color w:val="000000" w:themeColor="text1"/>
                    </w:rPr>
                  </w:pPr>
                  <w:r>
                    <w:rPr>
                      <w:rFonts w:cstheme="minorHAnsi"/>
                      <w:color w:val="000000"/>
                    </w:rPr>
                    <w:lastRenderedPageBreak/>
                    <w:t>branko.babusiak</w:t>
                  </w:r>
                  <w:r w:rsidRPr="006628FF">
                    <w:rPr>
                      <w:rFonts w:cstheme="minorHAnsi"/>
                      <w:color w:val="000000"/>
                    </w:rPr>
                    <w:t>@uniza.sk</w:t>
                  </w:r>
                </w:p>
              </w:tc>
              <w:tc>
                <w:tcPr>
                  <w:tcW w:w="2585" w:type="dxa"/>
                  <w:vAlign w:val="center"/>
                </w:tcPr>
                <w:p w14:paraId="6FD3354A" w14:textId="27C1777F" w:rsidR="009A44BE" w:rsidRPr="009A44BE" w:rsidRDefault="009A44BE" w:rsidP="009A44BE">
                  <w:pPr>
                    <w:rPr>
                      <w:rFonts w:cstheme="minorHAnsi"/>
                      <w:color w:val="000000" w:themeColor="text1"/>
                    </w:rPr>
                  </w:pPr>
                  <w:r w:rsidRPr="009A44BE">
                    <w:rPr>
                      <w:rFonts w:cstheme="minorHAnsi"/>
                      <w:color w:val="000000"/>
                    </w:rPr>
                    <w:lastRenderedPageBreak/>
                    <w:t xml:space="preserve">Marek </w:t>
                  </w:r>
                  <w:proofErr w:type="spellStart"/>
                  <w:r w:rsidRPr="009A44BE">
                    <w:rPr>
                      <w:rFonts w:cstheme="minorHAnsi"/>
                      <w:color w:val="000000"/>
                    </w:rPr>
                    <w:t>Cvacho</w:t>
                  </w:r>
                  <w:proofErr w:type="spellEnd"/>
                </w:p>
              </w:tc>
            </w:tr>
            <w:tr w:rsidR="009A44BE" w:rsidRPr="004D09A1" w14:paraId="3A5D09D0" w14:textId="77777777" w:rsidTr="00356649">
              <w:tc>
                <w:tcPr>
                  <w:tcW w:w="4740" w:type="dxa"/>
                  <w:vAlign w:val="center"/>
                </w:tcPr>
                <w:p w14:paraId="4B24C1D7" w14:textId="399F9579" w:rsidR="009A44BE" w:rsidRPr="009A44BE" w:rsidRDefault="009A44BE" w:rsidP="009A44BE">
                  <w:pPr>
                    <w:rPr>
                      <w:rFonts w:cstheme="minorHAnsi"/>
                      <w:color w:val="000000" w:themeColor="text1"/>
                    </w:rPr>
                  </w:pPr>
                  <w:r w:rsidRPr="009A44BE">
                    <w:rPr>
                      <w:rFonts w:cstheme="minorHAnsi"/>
                      <w:color w:val="000000"/>
                    </w:rPr>
                    <w:t>Funkčné mapovanie prekrvenia podkožného tkaniva v dermatológii</w:t>
                  </w:r>
                </w:p>
              </w:tc>
              <w:tc>
                <w:tcPr>
                  <w:tcW w:w="2551" w:type="dxa"/>
                  <w:vAlign w:val="center"/>
                </w:tcPr>
                <w:p w14:paraId="1FA5E2E2" w14:textId="77777777" w:rsidR="009A44BE" w:rsidRDefault="009A44BE" w:rsidP="009A44BE">
                  <w:pPr>
                    <w:rPr>
                      <w:rFonts w:cstheme="minorHAnsi"/>
                      <w:color w:val="000000"/>
                    </w:rPr>
                  </w:pPr>
                  <w:r w:rsidRPr="009A44BE">
                    <w:rPr>
                      <w:rFonts w:cstheme="minorHAnsi"/>
                      <w:color w:val="000000"/>
                    </w:rPr>
                    <w:t>Borik Štefan, doc. Ing. PhD.</w:t>
                  </w:r>
                </w:p>
                <w:p w14:paraId="4E65D4F4" w14:textId="39FDCE45" w:rsidR="00E07C21" w:rsidRPr="009A44BE" w:rsidRDefault="00E07C21" w:rsidP="009A44BE">
                  <w:pPr>
                    <w:rPr>
                      <w:rFonts w:cstheme="minorHAnsi"/>
                      <w:color w:val="000000" w:themeColor="text1"/>
                    </w:rPr>
                  </w:pPr>
                  <w:r>
                    <w:rPr>
                      <w:rFonts w:cstheme="minorHAnsi"/>
                      <w:color w:val="000000"/>
                    </w:rPr>
                    <w:t>stefan.borik</w:t>
                  </w:r>
                  <w:r w:rsidRPr="006628FF">
                    <w:rPr>
                      <w:rFonts w:cstheme="minorHAnsi"/>
                      <w:color w:val="000000"/>
                    </w:rPr>
                    <w:t>@uniza.sk</w:t>
                  </w:r>
                </w:p>
              </w:tc>
              <w:tc>
                <w:tcPr>
                  <w:tcW w:w="2585" w:type="dxa"/>
                  <w:vAlign w:val="center"/>
                </w:tcPr>
                <w:p w14:paraId="33A775C0" w14:textId="2C03E182" w:rsidR="009A44BE" w:rsidRPr="009A44BE" w:rsidRDefault="009A44BE" w:rsidP="009A44BE">
                  <w:pPr>
                    <w:rPr>
                      <w:rFonts w:cstheme="minorHAnsi"/>
                      <w:color w:val="000000" w:themeColor="text1"/>
                    </w:rPr>
                  </w:pPr>
                  <w:r w:rsidRPr="009A44BE">
                    <w:rPr>
                      <w:rFonts w:cstheme="minorHAnsi"/>
                      <w:color w:val="000000"/>
                    </w:rPr>
                    <w:t xml:space="preserve">Júlia </w:t>
                  </w:r>
                  <w:proofErr w:type="spellStart"/>
                  <w:r w:rsidRPr="009A44BE">
                    <w:rPr>
                      <w:rFonts w:cstheme="minorHAnsi"/>
                      <w:color w:val="000000"/>
                    </w:rPr>
                    <w:t>Kubaščíková</w:t>
                  </w:r>
                  <w:proofErr w:type="spellEnd"/>
                </w:p>
              </w:tc>
            </w:tr>
            <w:tr w:rsidR="009A44BE" w:rsidRPr="004D09A1" w14:paraId="4DB4913D" w14:textId="77777777" w:rsidTr="00356649">
              <w:tc>
                <w:tcPr>
                  <w:tcW w:w="4740" w:type="dxa"/>
                  <w:vAlign w:val="center"/>
                </w:tcPr>
                <w:p w14:paraId="1E4E39D8" w14:textId="469D0B12" w:rsidR="009A44BE" w:rsidRPr="009A44BE" w:rsidRDefault="009A44BE" w:rsidP="009A44BE">
                  <w:pPr>
                    <w:rPr>
                      <w:rFonts w:cstheme="minorHAnsi"/>
                      <w:color w:val="000000" w:themeColor="text1"/>
                    </w:rPr>
                  </w:pPr>
                  <w:r w:rsidRPr="009A44BE">
                    <w:rPr>
                      <w:rFonts w:cstheme="minorHAnsi"/>
                      <w:color w:val="000000"/>
                    </w:rPr>
                    <w:t xml:space="preserve">Hodnotenie vplyvu nevhodného tepelného spracovania na odolnosť </w:t>
                  </w:r>
                  <w:proofErr w:type="spellStart"/>
                  <w:r w:rsidRPr="009A44BE">
                    <w:rPr>
                      <w:rFonts w:cstheme="minorHAnsi"/>
                      <w:color w:val="000000"/>
                    </w:rPr>
                    <w:t>austenitického</w:t>
                  </w:r>
                  <w:proofErr w:type="spellEnd"/>
                  <w:r w:rsidRPr="009A44BE">
                    <w:rPr>
                      <w:rFonts w:cstheme="minorHAnsi"/>
                      <w:color w:val="000000"/>
                    </w:rPr>
                    <w:t xml:space="preserve"> </w:t>
                  </w:r>
                  <w:proofErr w:type="spellStart"/>
                  <w:r w:rsidRPr="009A44BE">
                    <w:rPr>
                      <w:rFonts w:cstheme="minorHAnsi"/>
                      <w:color w:val="000000"/>
                    </w:rPr>
                    <w:t>biomateriálu</w:t>
                  </w:r>
                  <w:proofErr w:type="spellEnd"/>
                  <w:r w:rsidRPr="009A44BE">
                    <w:rPr>
                      <w:rFonts w:cstheme="minorHAnsi"/>
                      <w:color w:val="000000"/>
                    </w:rPr>
                    <w:t xml:space="preserve"> proti bodovej korózii</w:t>
                  </w:r>
                </w:p>
              </w:tc>
              <w:tc>
                <w:tcPr>
                  <w:tcW w:w="2551" w:type="dxa"/>
                  <w:vAlign w:val="center"/>
                </w:tcPr>
                <w:p w14:paraId="7E720B73" w14:textId="77777777" w:rsidR="009A44BE" w:rsidRDefault="009A44BE" w:rsidP="009A44BE">
                  <w:pPr>
                    <w:rPr>
                      <w:rFonts w:cstheme="minorHAnsi"/>
                      <w:color w:val="000000"/>
                    </w:rPr>
                  </w:pPr>
                  <w:proofErr w:type="spellStart"/>
                  <w:r w:rsidRPr="009A44BE">
                    <w:rPr>
                      <w:rFonts w:cstheme="minorHAnsi"/>
                      <w:color w:val="000000"/>
                    </w:rPr>
                    <w:t>Zatkalíková</w:t>
                  </w:r>
                  <w:proofErr w:type="spellEnd"/>
                  <w:r w:rsidRPr="009A44BE">
                    <w:rPr>
                      <w:rFonts w:cstheme="minorHAnsi"/>
                      <w:color w:val="000000"/>
                    </w:rPr>
                    <w:t xml:space="preserve"> Viera, RNDr. PhD.</w:t>
                  </w:r>
                </w:p>
                <w:p w14:paraId="414A98E9" w14:textId="650BE710" w:rsidR="00E07C21" w:rsidRPr="009A44BE" w:rsidRDefault="00E07C21" w:rsidP="009A44BE">
                  <w:pPr>
                    <w:rPr>
                      <w:rFonts w:cstheme="minorHAnsi"/>
                      <w:color w:val="000000" w:themeColor="text1"/>
                    </w:rPr>
                  </w:pPr>
                  <w:r>
                    <w:rPr>
                      <w:rFonts w:cstheme="minorHAnsi"/>
                      <w:color w:val="000000"/>
                    </w:rPr>
                    <w:t>viera.zatkalikova</w:t>
                  </w:r>
                  <w:r w:rsidRPr="006628FF">
                    <w:rPr>
                      <w:rFonts w:cstheme="minorHAnsi"/>
                      <w:color w:val="000000"/>
                    </w:rPr>
                    <w:t>@uniza.sk</w:t>
                  </w:r>
                </w:p>
              </w:tc>
              <w:tc>
                <w:tcPr>
                  <w:tcW w:w="2585" w:type="dxa"/>
                  <w:vAlign w:val="center"/>
                </w:tcPr>
                <w:p w14:paraId="65D8EACC" w14:textId="742937E0" w:rsidR="009A44BE" w:rsidRPr="009A44BE" w:rsidRDefault="009A44BE" w:rsidP="009A44BE">
                  <w:pPr>
                    <w:rPr>
                      <w:rFonts w:cstheme="minorHAnsi"/>
                      <w:color w:val="000000" w:themeColor="text1"/>
                    </w:rPr>
                  </w:pPr>
                  <w:r w:rsidRPr="009A44BE">
                    <w:rPr>
                      <w:rFonts w:cstheme="minorHAnsi"/>
                      <w:color w:val="000000"/>
                    </w:rPr>
                    <w:t xml:space="preserve">Dominika </w:t>
                  </w:r>
                  <w:proofErr w:type="spellStart"/>
                  <w:r w:rsidRPr="009A44BE">
                    <w:rPr>
                      <w:rFonts w:cstheme="minorHAnsi"/>
                      <w:color w:val="000000"/>
                    </w:rPr>
                    <w:t>Kupčuliaková</w:t>
                  </w:r>
                  <w:proofErr w:type="spellEnd"/>
                </w:p>
              </w:tc>
            </w:tr>
            <w:tr w:rsidR="009A44BE" w:rsidRPr="004D09A1" w14:paraId="70734BE7" w14:textId="77777777" w:rsidTr="00356649">
              <w:tc>
                <w:tcPr>
                  <w:tcW w:w="4740" w:type="dxa"/>
                  <w:vAlign w:val="center"/>
                </w:tcPr>
                <w:p w14:paraId="2334B80A" w14:textId="53F910CD" w:rsidR="009A44BE" w:rsidRPr="009A44BE" w:rsidRDefault="009A44BE" w:rsidP="009A44BE">
                  <w:pPr>
                    <w:rPr>
                      <w:rFonts w:cstheme="minorHAnsi"/>
                      <w:color w:val="000000" w:themeColor="text1"/>
                    </w:rPr>
                  </w:pPr>
                  <w:r w:rsidRPr="009A44BE">
                    <w:rPr>
                      <w:rFonts w:cstheme="minorHAnsi"/>
                      <w:color w:val="000000"/>
                    </w:rPr>
                    <w:t xml:space="preserve">Meranie rýchlosti </w:t>
                  </w:r>
                  <w:proofErr w:type="spellStart"/>
                  <w:r w:rsidRPr="009A44BE">
                    <w:rPr>
                      <w:rFonts w:cstheme="minorHAnsi"/>
                      <w:color w:val="000000"/>
                    </w:rPr>
                    <w:t>kreatínkinázovej</w:t>
                  </w:r>
                  <w:proofErr w:type="spellEnd"/>
                  <w:r w:rsidRPr="009A44BE">
                    <w:rPr>
                      <w:rFonts w:cstheme="minorHAnsi"/>
                      <w:color w:val="000000"/>
                    </w:rPr>
                    <w:t xml:space="preserve"> reakcie v srdci pomocou </w:t>
                  </w:r>
                  <w:proofErr w:type="spellStart"/>
                  <w:r w:rsidRPr="009A44BE">
                    <w:rPr>
                      <w:rFonts w:cstheme="minorHAnsi"/>
                      <w:color w:val="000000"/>
                    </w:rPr>
                    <w:t>kompartmentalizovanej</w:t>
                  </w:r>
                  <w:proofErr w:type="spellEnd"/>
                  <w:r w:rsidRPr="009A44BE">
                    <w:rPr>
                      <w:rFonts w:cstheme="minorHAnsi"/>
                      <w:color w:val="000000"/>
                    </w:rPr>
                    <w:t xml:space="preserve"> fosforovej MR </w:t>
                  </w:r>
                  <w:proofErr w:type="spellStart"/>
                  <w:r w:rsidRPr="009A44BE">
                    <w:rPr>
                      <w:rFonts w:cstheme="minorHAnsi"/>
                      <w:color w:val="000000"/>
                    </w:rPr>
                    <w:t>Spektroskopie</w:t>
                  </w:r>
                  <w:proofErr w:type="spellEnd"/>
                </w:p>
              </w:tc>
              <w:tc>
                <w:tcPr>
                  <w:tcW w:w="2551" w:type="dxa"/>
                  <w:vAlign w:val="center"/>
                </w:tcPr>
                <w:p w14:paraId="1A269EBF" w14:textId="77777777" w:rsidR="009A44BE" w:rsidRDefault="009A44BE" w:rsidP="009A44BE">
                  <w:pPr>
                    <w:rPr>
                      <w:rFonts w:cstheme="minorHAnsi"/>
                      <w:color w:val="000000"/>
                    </w:rPr>
                  </w:pPr>
                  <w:r w:rsidRPr="009A44BE">
                    <w:rPr>
                      <w:rFonts w:cstheme="minorHAnsi"/>
                      <w:color w:val="000000"/>
                    </w:rPr>
                    <w:t xml:space="preserve">Ing. Ladislav </w:t>
                  </w:r>
                  <w:proofErr w:type="spellStart"/>
                  <w:r w:rsidRPr="009A44BE">
                    <w:rPr>
                      <w:rFonts w:cstheme="minorHAnsi"/>
                      <w:color w:val="000000"/>
                    </w:rPr>
                    <w:t>Valkovič</w:t>
                  </w:r>
                  <w:proofErr w:type="spellEnd"/>
                  <w:r w:rsidRPr="009A44BE">
                    <w:rPr>
                      <w:rFonts w:cstheme="minorHAnsi"/>
                      <w:color w:val="000000"/>
                    </w:rPr>
                    <w:t>, PhD.</w:t>
                  </w:r>
                </w:p>
                <w:p w14:paraId="6549C8D9" w14:textId="56A4B7BD" w:rsidR="00E07C21" w:rsidRPr="009A44BE" w:rsidRDefault="00E07C21" w:rsidP="009A44BE">
                  <w:pPr>
                    <w:rPr>
                      <w:rFonts w:cstheme="minorHAnsi"/>
                      <w:color w:val="000000" w:themeColor="text1"/>
                    </w:rPr>
                  </w:pPr>
                  <w:r w:rsidRPr="006628FF">
                    <w:rPr>
                      <w:rFonts w:cstheme="minorHAnsi"/>
                      <w:color w:val="000000" w:themeColor="text1"/>
                    </w:rPr>
                    <w:t>ladislav.valkovic@cardiov.ox.ac.uk</w:t>
                  </w:r>
                </w:p>
              </w:tc>
              <w:tc>
                <w:tcPr>
                  <w:tcW w:w="2585" w:type="dxa"/>
                  <w:vAlign w:val="center"/>
                </w:tcPr>
                <w:p w14:paraId="5AAB15E1" w14:textId="59C2BD52" w:rsidR="009A44BE" w:rsidRPr="009A44BE" w:rsidRDefault="009A44BE" w:rsidP="009A44BE">
                  <w:pPr>
                    <w:rPr>
                      <w:rFonts w:cstheme="minorHAnsi"/>
                      <w:color w:val="000000" w:themeColor="text1"/>
                    </w:rPr>
                  </w:pPr>
                  <w:r w:rsidRPr="009A44BE">
                    <w:rPr>
                      <w:rFonts w:cstheme="minorHAnsi"/>
                      <w:color w:val="000000"/>
                    </w:rPr>
                    <w:t xml:space="preserve">Iveta </w:t>
                  </w:r>
                  <w:proofErr w:type="spellStart"/>
                  <w:r w:rsidRPr="009A44BE">
                    <w:rPr>
                      <w:rFonts w:cstheme="minorHAnsi"/>
                      <w:color w:val="000000"/>
                    </w:rPr>
                    <w:t>Pajanová</w:t>
                  </w:r>
                  <w:proofErr w:type="spellEnd"/>
                </w:p>
              </w:tc>
            </w:tr>
            <w:tr w:rsidR="009A44BE" w:rsidRPr="004D09A1" w14:paraId="1CC2CE67" w14:textId="77777777" w:rsidTr="00356649">
              <w:tc>
                <w:tcPr>
                  <w:tcW w:w="4740" w:type="dxa"/>
                  <w:vAlign w:val="center"/>
                </w:tcPr>
                <w:p w14:paraId="1233BDBA" w14:textId="30F9489B" w:rsidR="009A44BE" w:rsidRPr="009A44BE" w:rsidRDefault="009A44BE" w:rsidP="009A44BE">
                  <w:pPr>
                    <w:rPr>
                      <w:rFonts w:cstheme="minorHAnsi"/>
                      <w:color w:val="000000" w:themeColor="text1"/>
                    </w:rPr>
                  </w:pPr>
                  <w:r w:rsidRPr="009A44BE">
                    <w:rPr>
                      <w:rFonts w:cstheme="minorHAnsi"/>
                      <w:color w:val="000000"/>
                    </w:rPr>
                    <w:t xml:space="preserve">Modelovanie elektromagnetického poľa pri </w:t>
                  </w:r>
                  <w:proofErr w:type="spellStart"/>
                  <w:r w:rsidRPr="009A44BE">
                    <w:rPr>
                      <w:rFonts w:cstheme="minorHAnsi"/>
                      <w:color w:val="000000"/>
                    </w:rPr>
                    <w:t>defektoskopii</w:t>
                  </w:r>
                  <w:proofErr w:type="spellEnd"/>
                  <w:r w:rsidRPr="009A44BE">
                    <w:rPr>
                      <w:rFonts w:cstheme="minorHAnsi"/>
                      <w:color w:val="000000"/>
                    </w:rPr>
                    <w:t xml:space="preserve"> farmaceutických liekoviek</w:t>
                  </w:r>
                </w:p>
              </w:tc>
              <w:tc>
                <w:tcPr>
                  <w:tcW w:w="2551" w:type="dxa"/>
                  <w:vAlign w:val="center"/>
                </w:tcPr>
                <w:p w14:paraId="407FCCE0" w14:textId="77777777" w:rsidR="009A44BE" w:rsidRDefault="009A44BE" w:rsidP="009A44BE">
                  <w:pPr>
                    <w:rPr>
                      <w:rFonts w:cstheme="minorHAnsi"/>
                      <w:color w:val="000000"/>
                    </w:rPr>
                  </w:pPr>
                  <w:r w:rsidRPr="009A44BE">
                    <w:rPr>
                      <w:rFonts w:cstheme="minorHAnsi"/>
                      <w:color w:val="000000"/>
                    </w:rPr>
                    <w:t xml:space="preserve">Ing. Patrik </w:t>
                  </w:r>
                  <w:proofErr w:type="spellStart"/>
                  <w:r w:rsidRPr="009A44BE">
                    <w:rPr>
                      <w:rFonts w:cstheme="minorHAnsi"/>
                      <w:color w:val="000000"/>
                    </w:rPr>
                    <w:t>Pribula</w:t>
                  </w:r>
                  <w:proofErr w:type="spellEnd"/>
                </w:p>
                <w:p w14:paraId="02AEBD08" w14:textId="10D57A02" w:rsidR="00E07C21" w:rsidRPr="009A44BE" w:rsidRDefault="00E07C21" w:rsidP="009A44BE">
                  <w:pPr>
                    <w:rPr>
                      <w:rFonts w:cstheme="minorHAnsi"/>
                      <w:color w:val="000000" w:themeColor="text1"/>
                    </w:rPr>
                  </w:pPr>
                  <w:r w:rsidRPr="00E07C21">
                    <w:rPr>
                      <w:rFonts w:cstheme="minorHAnsi"/>
                      <w:color w:val="000000" w:themeColor="text1"/>
                    </w:rPr>
                    <w:t>Patrik.Pribula@valicare.com</w:t>
                  </w:r>
                </w:p>
              </w:tc>
              <w:tc>
                <w:tcPr>
                  <w:tcW w:w="2585" w:type="dxa"/>
                  <w:vAlign w:val="center"/>
                </w:tcPr>
                <w:p w14:paraId="04968040" w14:textId="4DFE2CA7" w:rsidR="009A44BE" w:rsidRPr="009A44BE" w:rsidRDefault="009A44BE" w:rsidP="009A44BE">
                  <w:pPr>
                    <w:rPr>
                      <w:rFonts w:cstheme="minorHAnsi"/>
                      <w:color w:val="000000" w:themeColor="text1"/>
                    </w:rPr>
                  </w:pPr>
                  <w:r w:rsidRPr="009A44BE">
                    <w:rPr>
                      <w:rFonts w:cstheme="minorHAnsi"/>
                      <w:color w:val="000000"/>
                    </w:rPr>
                    <w:t>Anežka Koreňová</w:t>
                  </w:r>
                </w:p>
              </w:tc>
            </w:tr>
            <w:tr w:rsidR="009A44BE" w:rsidRPr="004D09A1" w14:paraId="042BF3F3" w14:textId="77777777" w:rsidTr="00356649">
              <w:tc>
                <w:tcPr>
                  <w:tcW w:w="4740" w:type="dxa"/>
                  <w:vAlign w:val="center"/>
                </w:tcPr>
                <w:p w14:paraId="787503E5" w14:textId="0757F75F" w:rsidR="009A44BE" w:rsidRPr="009A44BE" w:rsidRDefault="009A44BE" w:rsidP="009A44BE">
                  <w:pPr>
                    <w:rPr>
                      <w:rFonts w:cstheme="minorHAnsi"/>
                      <w:color w:val="000000" w:themeColor="text1"/>
                    </w:rPr>
                  </w:pPr>
                  <w:r w:rsidRPr="009A44BE">
                    <w:rPr>
                      <w:rFonts w:cstheme="minorHAnsi"/>
                      <w:color w:val="000000"/>
                    </w:rPr>
                    <w:t>Návrh a skonštruovanie zariadenia na kalibráciu senzorov rýchlosti prúdenia vzduchu</w:t>
                  </w:r>
                </w:p>
              </w:tc>
              <w:tc>
                <w:tcPr>
                  <w:tcW w:w="2551" w:type="dxa"/>
                  <w:vAlign w:val="center"/>
                </w:tcPr>
                <w:p w14:paraId="3B1ED1E4" w14:textId="77777777" w:rsidR="009A44BE" w:rsidRDefault="009A44BE" w:rsidP="009A44BE">
                  <w:pPr>
                    <w:rPr>
                      <w:rFonts w:cstheme="minorHAnsi"/>
                      <w:color w:val="000000"/>
                    </w:rPr>
                  </w:pPr>
                  <w:r w:rsidRPr="009A44BE">
                    <w:rPr>
                      <w:rFonts w:cstheme="minorHAnsi"/>
                      <w:color w:val="000000"/>
                    </w:rPr>
                    <w:t xml:space="preserve">Ing. Katarína </w:t>
                  </w:r>
                  <w:proofErr w:type="spellStart"/>
                  <w:r w:rsidRPr="009A44BE">
                    <w:rPr>
                      <w:rFonts w:cstheme="minorHAnsi"/>
                      <w:color w:val="000000"/>
                    </w:rPr>
                    <w:t>Krasulová</w:t>
                  </w:r>
                  <w:proofErr w:type="spellEnd"/>
                </w:p>
                <w:p w14:paraId="35EE6663" w14:textId="5DD257C0" w:rsidR="00E07C21" w:rsidRPr="009A44BE" w:rsidRDefault="00E07C21" w:rsidP="009A44BE">
                  <w:pPr>
                    <w:rPr>
                      <w:rFonts w:cstheme="minorHAnsi"/>
                      <w:color w:val="000000" w:themeColor="text1"/>
                    </w:rPr>
                  </w:pPr>
                  <w:r>
                    <w:rPr>
                      <w:rFonts w:cstheme="minorHAnsi"/>
                      <w:color w:val="000000" w:themeColor="text1"/>
                    </w:rPr>
                    <w:t>Katarina.Krasulova</w:t>
                  </w:r>
                  <w:r w:rsidRPr="00E07C21">
                    <w:rPr>
                      <w:rFonts w:cstheme="minorHAnsi"/>
                      <w:color w:val="000000" w:themeColor="text1"/>
                    </w:rPr>
                    <w:t>@valicare.com</w:t>
                  </w:r>
                </w:p>
              </w:tc>
              <w:tc>
                <w:tcPr>
                  <w:tcW w:w="2585" w:type="dxa"/>
                  <w:vAlign w:val="center"/>
                </w:tcPr>
                <w:p w14:paraId="15DAC107" w14:textId="550F75B3" w:rsidR="009A44BE" w:rsidRPr="009A44BE" w:rsidRDefault="009A44BE" w:rsidP="009A44BE">
                  <w:pPr>
                    <w:rPr>
                      <w:rFonts w:cstheme="minorHAnsi"/>
                      <w:color w:val="000000" w:themeColor="text1"/>
                    </w:rPr>
                  </w:pPr>
                  <w:r w:rsidRPr="009A44BE">
                    <w:rPr>
                      <w:rFonts w:cstheme="minorHAnsi"/>
                      <w:color w:val="000000"/>
                    </w:rPr>
                    <w:t xml:space="preserve">Kristína </w:t>
                  </w:r>
                  <w:proofErr w:type="spellStart"/>
                  <w:r w:rsidRPr="009A44BE">
                    <w:rPr>
                      <w:rFonts w:cstheme="minorHAnsi"/>
                      <w:color w:val="000000"/>
                    </w:rPr>
                    <w:t>Málusová</w:t>
                  </w:r>
                  <w:proofErr w:type="spellEnd"/>
                </w:p>
              </w:tc>
            </w:tr>
            <w:tr w:rsidR="009A44BE" w:rsidRPr="004D09A1" w14:paraId="78E93800" w14:textId="77777777" w:rsidTr="00356649">
              <w:tc>
                <w:tcPr>
                  <w:tcW w:w="4740" w:type="dxa"/>
                  <w:vAlign w:val="center"/>
                </w:tcPr>
                <w:p w14:paraId="253A72EB" w14:textId="6F3DFBF9" w:rsidR="009A44BE" w:rsidRPr="009A44BE" w:rsidRDefault="009A44BE" w:rsidP="009A44BE">
                  <w:pPr>
                    <w:rPr>
                      <w:rFonts w:cstheme="minorHAnsi"/>
                      <w:color w:val="000000" w:themeColor="text1"/>
                    </w:rPr>
                  </w:pPr>
                  <w:r w:rsidRPr="009A44BE">
                    <w:rPr>
                      <w:rFonts w:cstheme="minorHAnsi"/>
                      <w:color w:val="000000"/>
                    </w:rPr>
                    <w:t xml:space="preserve">Nositeľné zariadenie pre </w:t>
                  </w:r>
                  <w:proofErr w:type="spellStart"/>
                  <w:r w:rsidRPr="009A44BE">
                    <w:rPr>
                      <w:rFonts w:cstheme="minorHAnsi"/>
                      <w:color w:val="000000"/>
                    </w:rPr>
                    <w:t>oscilometrické</w:t>
                  </w:r>
                  <w:proofErr w:type="spellEnd"/>
                  <w:r w:rsidRPr="009A44BE">
                    <w:rPr>
                      <w:rFonts w:cstheme="minorHAnsi"/>
                      <w:color w:val="000000"/>
                    </w:rPr>
                    <w:t xml:space="preserve"> meranie krvného tlaku</w:t>
                  </w:r>
                </w:p>
              </w:tc>
              <w:tc>
                <w:tcPr>
                  <w:tcW w:w="2551" w:type="dxa"/>
                  <w:vAlign w:val="center"/>
                </w:tcPr>
                <w:p w14:paraId="2C0D58A0" w14:textId="77777777" w:rsidR="009A44BE" w:rsidRDefault="009A44BE" w:rsidP="009A44BE">
                  <w:pPr>
                    <w:rPr>
                      <w:rFonts w:cstheme="minorHAnsi"/>
                      <w:color w:val="000000"/>
                    </w:rPr>
                  </w:pPr>
                  <w:r w:rsidRPr="009A44BE">
                    <w:rPr>
                      <w:rFonts w:cstheme="minorHAnsi"/>
                      <w:color w:val="000000"/>
                    </w:rPr>
                    <w:t>Šmondrk Maroš, Ing. PhD.</w:t>
                  </w:r>
                </w:p>
                <w:p w14:paraId="080B52C0" w14:textId="45B659DE" w:rsidR="00E07C21" w:rsidRPr="009A44BE" w:rsidRDefault="00E07C21" w:rsidP="009A44BE">
                  <w:pPr>
                    <w:rPr>
                      <w:rFonts w:cstheme="minorHAnsi"/>
                      <w:color w:val="000000" w:themeColor="text1"/>
                    </w:rPr>
                  </w:pPr>
                  <w:r>
                    <w:rPr>
                      <w:rFonts w:cstheme="minorHAnsi"/>
                      <w:color w:val="000000"/>
                    </w:rPr>
                    <w:t>maros.smondrk</w:t>
                  </w:r>
                  <w:r w:rsidRPr="006628FF">
                    <w:rPr>
                      <w:rFonts w:cstheme="minorHAnsi"/>
                      <w:color w:val="000000"/>
                    </w:rPr>
                    <w:t>@uniza.sk</w:t>
                  </w:r>
                </w:p>
              </w:tc>
              <w:tc>
                <w:tcPr>
                  <w:tcW w:w="2585" w:type="dxa"/>
                  <w:vAlign w:val="center"/>
                </w:tcPr>
                <w:p w14:paraId="357231B2" w14:textId="2E8890E4" w:rsidR="009A44BE" w:rsidRPr="009A44BE" w:rsidRDefault="009A44BE" w:rsidP="009A44BE">
                  <w:pPr>
                    <w:rPr>
                      <w:rFonts w:cstheme="minorHAnsi"/>
                      <w:color w:val="000000" w:themeColor="text1"/>
                    </w:rPr>
                  </w:pPr>
                  <w:r w:rsidRPr="009A44BE">
                    <w:rPr>
                      <w:rFonts w:cstheme="minorHAnsi"/>
                      <w:color w:val="000000"/>
                    </w:rPr>
                    <w:t xml:space="preserve">Lucia </w:t>
                  </w:r>
                  <w:proofErr w:type="spellStart"/>
                  <w:r w:rsidRPr="009A44BE">
                    <w:rPr>
                      <w:rFonts w:cstheme="minorHAnsi"/>
                      <w:color w:val="000000"/>
                    </w:rPr>
                    <w:t>Gudábová</w:t>
                  </w:r>
                  <w:proofErr w:type="spellEnd"/>
                </w:p>
              </w:tc>
            </w:tr>
            <w:tr w:rsidR="009A44BE" w:rsidRPr="004D09A1" w14:paraId="621164F8" w14:textId="77777777" w:rsidTr="00356649">
              <w:tc>
                <w:tcPr>
                  <w:tcW w:w="4740" w:type="dxa"/>
                  <w:vAlign w:val="center"/>
                </w:tcPr>
                <w:p w14:paraId="26165D00" w14:textId="4EDC9B0A" w:rsidR="009A44BE" w:rsidRPr="009A44BE" w:rsidRDefault="009A44BE" w:rsidP="009A44BE">
                  <w:pPr>
                    <w:rPr>
                      <w:rFonts w:cstheme="minorHAnsi"/>
                      <w:color w:val="000000" w:themeColor="text1"/>
                    </w:rPr>
                  </w:pPr>
                  <w:proofErr w:type="spellStart"/>
                  <w:r w:rsidRPr="009A44BE">
                    <w:rPr>
                      <w:rFonts w:cstheme="minorHAnsi"/>
                      <w:color w:val="000000"/>
                    </w:rPr>
                    <w:t>Respiratory</w:t>
                  </w:r>
                  <w:proofErr w:type="spellEnd"/>
                  <w:r w:rsidRPr="009A44BE">
                    <w:rPr>
                      <w:rFonts w:cstheme="minorHAnsi"/>
                      <w:color w:val="000000"/>
                    </w:rPr>
                    <w:t xml:space="preserve"> </w:t>
                  </w:r>
                  <w:proofErr w:type="spellStart"/>
                  <w:r w:rsidRPr="009A44BE">
                    <w:rPr>
                      <w:rFonts w:cstheme="minorHAnsi"/>
                      <w:color w:val="000000"/>
                    </w:rPr>
                    <w:t>Gating</w:t>
                  </w:r>
                  <w:proofErr w:type="spellEnd"/>
                  <w:r w:rsidRPr="009A44BE">
                    <w:rPr>
                      <w:rFonts w:cstheme="minorHAnsi"/>
                      <w:color w:val="000000"/>
                    </w:rPr>
                    <w:t>: inovatívny proces v radiačnej onkológii v prostredí FNSP Žilina</w:t>
                  </w:r>
                </w:p>
              </w:tc>
              <w:tc>
                <w:tcPr>
                  <w:tcW w:w="2551" w:type="dxa"/>
                  <w:vAlign w:val="center"/>
                </w:tcPr>
                <w:p w14:paraId="18463C4A" w14:textId="77777777" w:rsidR="009A44BE" w:rsidRDefault="009A44BE" w:rsidP="009A44BE">
                  <w:pPr>
                    <w:rPr>
                      <w:rFonts w:cstheme="minorHAnsi"/>
                      <w:color w:val="000000"/>
                    </w:rPr>
                  </w:pPr>
                  <w:r w:rsidRPr="009A44BE">
                    <w:rPr>
                      <w:rFonts w:cstheme="minorHAnsi"/>
                      <w:color w:val="000000"/>
                    </w:rPr>
                    <w:t>Smetana Milan, doc. Ing. PhD.</w:t>
                  </w:r>
                </w:p>
                <w:p w14:paraId="20E78A94" w14:textId="04C6C668" w:rsidR="00E07C21" w:rsidRPr="009A44BE" w:rsidRDefault="00E07C21" w:rsidP="009A44BE">
                  <w:pPr>
                    <w:rPr>
                      <w:rFonts w:cstheme="minorHAnsi"/>
                      <w:color w:val="000000" w:themeColor="text1"/>
                    </w:rPr>
                  </w:pPr>
                  <w:r>
                    <w:rPr>
                      <w:rFonts w:cstheme="minorHAnsi"/>
                      <w:color w:val="000000"/>
                    </w:rPr>
                    <w:t>milan.smetana</w:t>
                  </w:r>
                  <w:r w:rsidRPr="006628FF">
                    <w:rPr>
                      <w:rFonts w:cstheme="minorHAnsi"/>
                      <w:color w:val="000000"/>
                    </w:rPr>
                    <w:t>@uniza.sk</w:t>
                  </w:r>
                </w:p>
              </w:tc>
              <w:tc>
                <w:tcPr>
                  <w:tcW w:w="2585" w:type="dxa"/>
                  <w:vAlign w:val="center"/>
                </w:tcPr>
                <w:p w14:paraId="6DBC0B7B" w14:textId="64961E99" w:rsidR="009A44BE" w:rsidRPr="009A44BE" w:rsidRDefault="009A44BE" w:rsidP="009A44BE">
                  <w:pPr>
                    <w:rPr>
                      <w:rFonts w:cstheme="minorHAnsi"/>
                      <w:color w:val="000000" w:themeColor="text1"/>
                    </w:rPr>
                  </w:pPr>
                  <w:r w:rsidRPr="009A44BE">
                    <w:rPr>
                      <w:rFonts w:cstheme="minorHAnsi"/>
                      <w:color w:val="000000"/>
                    </w:rPr>
                    <w:t xml:space="preserve">Martin </w:t>
                  </w:r>
                  <w:proofErr w:type="spellStart"/>
                  <w:r w:rsidRPr="009A44BE">
                    <w:rPr>
                      <w:rFonts w:cstheme="minorHAnsi"/>
                      <w:color w:val="000000"/>
                    </w:rPr>
                    <w:t>Ďurčo</w:t>
                  </w:r>
                  <w:proofErr w:type="spellEnd"/>
                </w:p>
              </w:tc>
            </w:tr>
            <w:tr w:rsidR="009A44BE" w:rsidRPr="004D09A1" w14:paraId="1FF24A4B" w14:textId="77777777" w:rsidTr="00356649">
              <w:tc>
                <w:tcPr>
                  <w:tcW w:w="4740" w:type="dxa"/>
                  <w:vAlign w:val="center"/>
                </w:tcPr>
                <w:p w14:paraId="505B5E87" w14:textId="02747600" w:rsidR="009A44BE" w:rsidRPr="009A44BE" w:rsidRDefault="009A44BE" w:rsidP="009A44BE">
                  <w:pPr>
                    <w:rPr>
                      <w:rFonts w:cstheme="minorHAnsi"/>
                      <w:color w:val="000000" w:themeColor="text1"/>
                    </w:rPr>
                  </w:pPr>
                  <w:r w:rsidRPr="009A44BE">
                    <w:rPr>
                      <w:rFonts w:cstheme="minorHAnsi"/>
                      <w:color w:val="000000"/>
                    </w:rPr>
                    <w:t>Rezervačný systém pre ambulanciu odborného lekára</w:t>
                  </w:r>
                </w:p>
              </w:tc>
              <w:tc>
                <w:tcPr>
                  <w:tcW w:w="2551" w:type="dxa"/>
                  <w:vAlign w:val="center"/>
                </w:tcPr>
                <w:p w14:paraId="5F7307AB" w14:textId="77777777" w:rsidR="009A44BE" w:rsidRDefault="009A44BE" w:rsidP="009A44BE">
                  <w:pPr>
                    <w:rPr>
                      <w:rFonts w:cstheme="minorHAnsi"/>
                      <w:color w:val="000000"/>
                    </w:rPr>
                  </w:pPr>
                  <w:r w:rsidRPr="009A44BE">
                    <w:rPr>
                      <w:rFonts w:cstheme="minorHAnsi"/>
                      <w:color w:val="000000"/>
                    </w:rPr>
                    <w:t>Hudecová Jana, Ing. PhD.</w:t>
                  </w:r>
                </w:p>
                <w:p w14:paraId="0BFD70E8" w14:textId="61D66473" w:rsidR="00E07C21" w:rsidRPr="009A44BE" w:rsidRDefault="00E07C21" w:rsidP="009A44BE">
                  <w:pPr>
                    <w:rPr>
                      <w:rFonts w:cstheme="minorHAnsi"/>
                      <w:color w:val="000000" w:themeColor="text1"/>
                    </w:rPr>
                  </w:pPr>
                  <w:r>
                    <w:rPr>
                      <w:rFonts w:cstheme="minorHAnsi"/>
                      <w:color w:val="000000"/>
                    </w:rPr>
                    <w:t>jana.hudecova</w:t>
                  </w:r>
                  <w:r w:rsidRPr="006628FF">
                    <w:rPr>
                      <w:rFonts w:cstheme="minorHAnsi"/>
                      <w:color w:val="000000"/>
                    </w:rPr>
                    <w:t>@uniza.sk</w:t>
                  </w:r>
                </w:p>
              </w:tc>
              <w:tc>
                <w:tcPr>
                  <w:tcW w:w="2585" w:type="dxa"/>
                  <w:vAlign w:val="center"/>
                </w:tcPr>
                <w:p w14:paraId="14E13D1D" w14:textId="3957200E" w:rsidR="009A44BE" w:rsidRPr="009A44BE" w:rsidRDefault="009A44BE" w:rsidP="009A44BE">
                  <w:pPr>
                    <w:rPr>
                      <w:rFonts w:cstheme="minorHAnsi"/>
                      <w:color w:val="000000" w:themeColor="text1"/>
                    </w:rPr>
                  </w:pPr>
                  <w:r w:rsidRPr="009A44BE">
                    <w:rPr>
                      <w:rFonts w:cstheme="minorHAnsi"/>
                      <w:color w:val="000000"/>
                    </w:rPr>
                    <w:t xml:space="preserve">Bernard </w:t>
                  </w:r>
                  <w:proofErr w:type="spellStart"/>
                  <w:r w:rsidRPr="009A44BE">
                    <w:rPr>
                      <w:rFonts w:cstheme="minorHAnsi"/>
                      <w:color w:val="000000"/>
                    </w:rPr>
                    <w:t>Kubáni</w:t>
                  </w:r>
                  <w:proofErr w:type="spellEnd"/>
                </w:p>
              </w:tc>
            </w:tr>
            <w:tr w:rsidR="009A44BE" w:rsidRPr="004D09A1" w14:paraId="6C017635" w14:textId="77777777" w:rsidTr="00356649">
              <w:tc>
                <w:tcPr>
                  <w:tcW w:w="4740" w:type="dxa"/>
                  <w:vAlign w:val="center"/>
                </w:tcPr>
                <w:p w14:paraId="2D18E109" w14:textId="424D4758" w:rsidR="009A44BE" w:rsidRPr="009A44BE" w:rsidRDefault="009A44BE" w:rsidP="009A44BE">
                  <w:pPr>
                    <w:rPr>
                      <w:rFonts w:cstheme="minorHAnsi"/>
                      <w:color w:val="000000" w:themeColor="text1"/>
                    </w:rPr>
                  </w:pPr>
                  <w:r w:rsidRPr="009A44BE">
                    <w:rPr>
                      <w:rFonts w:cstheme="minorHAnsi"/>
                      <w:color w:val="000000"/>
                    </w:rPr>
                    <w:t>Útlmové charakteristiky fantómu hlavy človeka pod vplyvom elektromagnetického žiarenia.</w:t>
                  </w:r>
                </w:p>
              </w:tc>
              <w:tc>
                <w:tcPr>
                  <w:tcW w:w="2551" w:type="dxa"/>
                  <w:vAlign w:val="center"/>
                </w:tcPr>
                <w:p w14:paraId="2224BAE4" w14:textId="77777777" w:rsidR="009A44BE" w:rsidRDefault="009A44BE" w:rsidP="009A44BE">
                  <w:pPr>
                    <w:rPr>
                      <w:rFonts w:cstheme="minorHAnsi"/>
                      <w:color w:val="000000"/>
                    </w:rPr>
                  </w:pPr>
                  <w:r w:rsidRPr="009A44BE">
                    <w:rPr>
                      <w:rFonts w:cstheme="minorHAnsi"/>
                      <w:color w:val="000000"/>
                    </w:rPr>
                    <w:t xml:space="preserve">Jakub </w:t>
                  </w:r>
                  <w:proofErr w:type="spellStart"/>
                  <w:r w:rsidRPr="009A44BE">
                    <w:rPr>
                      <w:rFonts w:cstheme="minorHAnsi"/>
                      <w:color w:val="000000"/>
                    </w:rPr>
                    <w:t>Míšek</w:t>
                  </w:r>
                  <w:proofErr w:type="spellEnd"/>
                  <w:r w:rsidRPr="009A44BE">
                    <w:rPr>
                      <w:rFonts w:cstheme="minorHAnsi"/>
                      <w:color w:val="000000"/>
                    </w:rPr>
                    <w:t>, Ing. , PhD.</w:t>
                  </w:r>
                </w:p>
                <w:p w14:paraId="2D74963F" w14:textId="6A70131B" w:rsidR="00E07C21" w:rsidRPr="009A44BE" w:rsidRDefault="00E07C21" w:rsidP="009A44BE">
                  <w:pPr>
                    <w:rPr>
                      <w:rFonts w:cstheme="minorHAnsi"/>
                      <w:color w:val="000000" w:themeColor="text1"/>
                    </w:rPr>
                  </w:pPr>
                  <w:r>
                    <w:rPr>
                      <w:rFonts w:cstheme="minorHAnsi"/>
                      <w:color w:val="000000"/>
                    </w:rPr>
                    <w:t>jakub.misek</w:t>
                  </w:r>
                  <w:r w:rsidRPr="006628FF">
                    <w:rPr>
                      <w:rFonts w:cstheme="minorHAnsi"/>
                      <w:color w:val="000000"/>
                    </w:rPr>
                    <w:t>@uni</w:t>
                  </w:r>
                  <w:r>
                    <w:rPr>
                      <w:rFonts w:cstheme="minorHAnsi"/>
                      <w:color w:val="000000"/>
                    </w:rPr>
                    <w:t>b</w:t>
                  </w:r>
                  <w:r w:rsidRPr="006628FF">
                    <w:rPr>
                      <w:rFonts w:cstheme="minorHAnsi"/>
                      <w:color w:val="000000"/>
                    </w:rPr>
                    <w:t>a.sk</w:t>
                  </w:r>
                </w:p>
              </w:tc>
              <w:tc>
                <w:tcPr>
                  <w:tcW w:w="2585" w:type="dxa"/>
                  <w:vAlign w:val="center"/>
                </w:tcPr>
                <w:p w14:paraId="6CB4B7F0" w14:textId="1D62B11C" w:rsidR="009A44BE" w:rsidRPr="009A44BE" w:rsidRDefault="009A44BE" w:rsidP="009A44BE">
                  <w:pPr>
                    <w:rPr>
                      <w:rFonts w:cstheme="minorHAnsi"/>
                      <w:color w:val="000000" w:themeColor="text1"/>
                    </w:rPr>
                  </w:pPr>
                  <w:r w:rsidRPr="009A44BE">
                    <w:rPr>
                      <w:rFonts w:cstheme="minorHAnsi"/>
                      <w:color w:val="000000"/>
                    </w:rPr>
                    <w:t xml:space="preserve">Tereza </w:t>
                  </w:r>
                  <w:proofErr w:type="spellStart"/>
                  <w:r w:rsidRPr="009A44BE">
                    <w:rPr>
                      <w:rFonts w:cstheme="minorHAnsi"/>
                      <w:color w:val="000000"/>
                    </w:rPr>
                    <w:t>Vrťová</w:t>
                  </w:r>
                  <w:proofErr w:type="spellEnd"/>
                </w:p>
              </w:tc>
            </w:tr>
            <w:tr w:rsidR="009A44BE" w:rsidRPr="004D09A1" w14:paraId="0B9F5E7F" w14:textId="77777777" w:rsidTr="00356649">
              <w:tc>
                <w:tcPr>
                  <w:tcW w:w="4740" w:type="dxa"/>
                  <w:vAlign w:val="center"/>
                </w:tcPr>
                <w:p w14:paraId="0F20D18F" w14:textId="64E3E852" w:rsidR="009A44BE" w:rsidRPr="009A44BE" w:rsidRDefault="009A44BE" w:rsidP="009A44BE">
                  <w:pPr>
                    <w:rPr>
                      <w:rFonts w:cstheme="minorHAnsi"/>
                      <w:color w:val="000000" w:themeColor="text1"/>
                    </w:rPr>
                  </w:pPr>
                  <w:r w:rsidRPr="009A44BE">
                    <w:rPr>
                      <w:rFonts w:cstheme="minorHAnsi"/>
                      <w:color w:val="000000"/>
                    </w:rPr>
                    <w:t>Vytvorenie simulačného modelu fantómu ľudskej hlavy pre účely skúmania vplyvu rôznych tieniacich prostriedkov na výslednú expozíciu elektromagnetickým poľom vybraných frekvencií</w:t>
                  </w:r>
                </w:p>
              </w:tc>
              <w:tc>
                <w:tcPr>
                  <w:tcW w:w="2551" w:type="dxa"/>
                  <w:vAlign w:val="center"/>
                </w:tcPr>
                <w:p w14:paraId="70834002" w14:textId="77777777" w:rsidR="009A44BE" w:rsidRDefault="009A44BE" w:rsidP="009A44BE">
                  <w:pPr>
                    <w:rPr>
                      <w:rFonts w:cstheme="minorHAnsi"/>
                      <w:color w:val="000000"/>
                    </w:rPr>
                  </w:pPr>
                  <w:r w:rsidRPr="009A44BE">
                    <w:rPr>
                      <w:rFonts w:cstheme="minorHAnsi"/>
                      <w:color w:val="000000"/>
                    </w:rPr>
                    <w:t>Gombárska Daniela, Ing. PhD.</w:t>
                  </w:r>
                </w:p>
                <w:p w14:paraId="10C2458D" w14:textId="63D6B57F" w:rsidR="00E07C21" w:rsidRPr="009A44BE" w:rsidRDefault="00E07C21" w:rsidP="009A44BE">
                  <w:pPr>
                    <w:rPr>
                      <w:rFonts w:cstheme="minorHAnsi"/>
                      <w:color w:val="000000" w:themeColor="text1"/>
                    </w:rPr>
                  </w:pPr>
                  <w:r>
                    <w:rPr>
                      <w:rFonts w:cstheme="minorHAnsi"/>
                      <w:color w:val="000000"/>
                    </w:rPr>
                    <w:t>daniela.gombarska</w:t>
                  </w:r>
                  <w:r w:rsidRPr="006628FF">
                    <w:rPr>
                      <w:rFonts w:cstheme="minorHAnsi"/>
                      <w:color w:val="000000"/>
                    </w:rPr>
                    <w:t>@uniza.sk</w:t>
                  </w:r>
                </w:p>
              </w:tc>
              <w:tc>
                <w:tcPr>
                  <w:tcW w:w="2585" w:type="dxa"/>
                  <w:vAlign w:val="center"/>
                </w:tcPr>
                <w:p w14:paraId="07F2E09B" w14:textId="59725E08" w:rsidR="009A44BE" w:rsidRPr="009A44BE" w:rsidRDefault="009A44BE" w:rsidP="009A44BE">
                  <w:pPr>
                    <w:rPr>
                      <w:rFonts w:cstheme="minorHAnsi"/>
                      <w:color w:val="000000" w:themeColor="text1"/>
                    </w:rPr>
                  </w:pPr>
                  <w:r w:rsidRPr="009A44BE">
                    <w:rPr>
                      <w:rFonts w:cstheme="minorHAnsi"/>
                      <w:color w:val="000000"/>
                    </w:rPr>
                    <w:t>Andrea Gajdošová</w:t>
                  </w:r>
                </w:p>
              </w:tc>
            </w:tr>
            <w:tr w:rsidR="009A44BE" w:rsidRPr="004D09A1" w14:paraId="15A8DC60" w14:textId="77777777" w:rsidTr="00356649">
              <w:tc>
                <w:tcPr>
                  <w:tcW w:w="4740" w:type="dxa"/>
                  <w:vAlign w:val="center"/>
                </w:tcPr>
                <w:p w14:paraId="7BF8ECD9" w14:textId="409D868E" w:rsidR="009A44BE" w:rsidRPr="009A44BE" w:rsidRDefault="009A44BE" w:rsidP="009A44BE">
                  <w:pPr>
                    <w:rPr>
                      <w:rFonts w:cstheme="minorHAnsi"/>
                      <w:color w:val="000000" w:themeColor="text1"/>
                    </w:rPr>
                  </w:pPr>
                  <w:r w:rsidRPr="009A44BE">
                    <w:rPr>
                      <w:rFonts w:cstheme="minorHAnsi"/>
                      <w:color w:val="000000"/>
                    </w:rPr>
                    <w:t xml:space="preserve">Využitie organických </w:t>
                  </w:r>
                  <w:proofErr w:type="spellStart"/>
                  <w:r w:rsidRPr="009A44BE">
                    <w:rPr>
                      <w:rFonts w:cstheme="minorHAnsi"/>
                      <w:color w:val="000000"/>
                    </w:rPr>
                    <w:t>biokompatibilných</w:t>
                  </w:r>
                  <w:proofErr w:type="spellEnd"/>
                  <w:r w:rsidRPr="009A44BE">
                    <w:rPr>
                      <w:rFonts w:cstheme="minorHAnsi"/>
                      <w:color w:val="000000"/>
                    </w:rPr>
                    <w:t xml:space="preserve"> povlakov pre zvýšenie koróznej odolnosti </w:t>
                  </w:r>
                  <w:proofErr w:type="spellStart"/>
                  <w:r w:rsidRPr="009A44BE">
                    <w:rPr>
                      <w:rFonts w:cstheme="minorHAnsi"/>
                      <w:color w:val="000000"/>
                    </w:rPr>
                    <w:t>biodegradovateľných</w:t>
                  </w:r>
                  <w:proofErr w:type="spellEnd"/>
                  <w:r w:rsidRPr="009A44BE">
                    <w:rPr>
                      <w:rFonts w:cstheme="minorHAnsi"/>
                      <w:color w:val="000000"/>
                    </w:rPr>
                    <w:t xml:space="preserve"> zliatin horčíka</w:t>
                  </w:r>
                </w:p>
              </w:tc>
              <w:tc>
                <w:tcPr>
                  <w:tcW w:w="2551" w:type="dxa"/>
                  <w:vAlign w:val="center"/>
                </w:tcPr>
                <w:p w14:paraId="23CF5D94" w14:textId="77777777" w:rsidR="009A44BE" w:rsidRDefault="009A44BE" w:rsidP="009A44BE">
                  <w:pPr>
                    <w:rPr>
                      <w:rFonts w:cstheme="minorHAnsi"/>
                      <w:color w:val="000000"/>
                    </w:rPr>
                  </w:pPr>
                  <w:r w:rsidRPr="009A44BE">
                    <w:rPr>
                      <w:rFonts w:cstheme="minorHAnsi"/>
                      <w:color w:val="000000"/>
                    </w:rPr>
                    <w:t xml:space="preserve">Ing. Filip </w:t>
                  </w:r>
                  <w:proofErr w:type="spellStart"/>
                  <w:r w:rsidRPr="009A44BE">
                    <w:rPr>
                      <w:rFonts w:cstheme="minorHAnsi"/>
                      <w:color w:val="000000"/>
                    </w:rPr>
                    <w:t>Pastorek</w:t>
                  </w:r>
                  <w:proofErr w:type="spellEnd"/>
                  <w:r w:rsidRPr="009A44BE">
                    <w:rPr>
                      <w:rFonts w:cstheme="minorHAnsi"/>
                      <w:color w:val="000000"/>
                    </w:rPr>
                    <w:t>, PhD.</w:t>
                  </w:r>
                </w:p>
                <w:p w14:paraId="6D33A5BE" w14:textId="7779726F" w:rsidR="00E07C21" w:rsidRPr="009A44BE" w:rsidRDefault="00E07C21" w:rsidP="009A44BE">
                  <w:pPr>
                    <w:rPr>
                      <w:rFonts w:cstheme="minorHAnsi"/>
                      <w:color w:val="000000" w:themeColor="text1"/>
                    </w:rPr>
                  </w:pPr>
                  <w:r>
                    <w:rPr>
                      <w:rFonts w:cstheme="minorHAnsi"/>
                      <w:color w:val="000000"/>
                    </w:rPr>
                    <w:t>filip.pastorek</w:t>
                  </w:r>
                  <w:r w:rsidRPr="006628FF">
                    <w:rPr>
                      <w:rFonts w:cstheme="minorHAnsi"/>
                      <w:color w:val="000000"/>
                    </w:rPr>
                    <w:t>@uniza.sk</w:t>
                  </w:r>
                </w:p>
              </w:tc>
              <w:tc>
                <w:tcPr>
                  <w:tcW w:w="2585" w:type="dxa"/>
                  <w:vAlign w:val="center"/>
                </w:tcPr>
                <w:p w14:paraId="716A4A14" w14:textId="0DE84E31" w:rsidR="009A44BE" w:rsidRPr="009A44BE" w:rsidRDefault="009A44BE" w:rsidP="009A44BE">
                  <w:pPr>
                    <w:rPr>
                      <w:rFonts w:cstheme="minorHAnsi"/>
                      <w:color w:val="000000" w:themeColor="text1"/>
                    </w:rPr>
                  </w:pPr>
                  <w:r w:rsidRPr="009A44BE">
                    <w:rPr>
                      <w:rFonts w:cstheme="minorHAnsi"/>
                      <w:color w:val="000000"/>
                    </w:rPr>
                    <w:t xml:space="preserve">Miroslava </w:t>
                  </w:r>
                  <w:proofErr w:type="spellStart"/>
                  <w:r w:rsidRPr="009A44BE">
                    <w:rPr>
                      <w:rFonts w:cstheme="minorHAnsi"/>
                      <w:color w:val="000000"/>
                    </w:rPr>
                    <w:t>Jacková</w:t>
                  </w:r>
                  <w:proofErr w:type="spellEnd"/>
                </w:p>
              </w:tc>
            </w:tr>
          </w:tbl>
          <w:p w14:paraId="5F78EC0E" w14:textId="77777777" w:rsidR="000372F9" w:rsidRDefault="000372F9" w:rsidP="009A44BE">
            <w:pPr>
              <w:spacing w:line="216" w:lineRule="auto"/>
              <w:jc w:val="both"/>
              <w:rPr>
                <w:rFonts w:cstheme="minorHAnsi"/>
              </w:rPr>
            </w:pPr>
          </w:p>
          <w:p w14:paraId="2826FBB1" w14:textId="60C76A08" w:rsidR="00E07C21" w:rsidRPr="004D09A1" w:rsidRDefault="00E07C21" w:rsidP="00E07C21">
            <w:pPr>
              <w:spacing w:line="216" w:lineRule="auto"/>
              <w:jc w:val="both"/>
              <w:rPr>
                <w:rFonts w:cstheme="minorHAnsi"/>
                <w:b/>
                <w:bCs/>
                <w:color w:val="000000" w:themeColor="text1"/>
              </w:rPr>
            </w:pPr>
            <w:r w:rsidRPr="004D09A1">
              <w:rPr>
                <w:rFonts w:cstheme="minorHAnsi"/>
                <w:b/>
                <w:bCs/>
                <w:color w:val="000000" w:themeColor="text1"/>
              </w:rPr>
              <w:t>Záverečné práce v akademickom roku 202</w:t>
            </w:r>
            <w:r>
              <w:rPr>
                <w:rFonts w:cstheme="minorHAnsi"/>
                <w:b/>
                <w:bCs/>
                <w:color w:val="000000" w:themeColor="text1"/>
              </w:rPr>
              <w:t>2</w:t>
            </w:r>
            <w:r w:rsidRPr="004D09A1">
              <w:rPr>
                <w:rFonts w:cstheme="minorHAnsi"/>
                <w:b/>
                <w:bCs/>
                <w:color w:val="000000" w:themeColor="text1"/>
              </w:rPr>
              <w:t>/202</w:t>
            </w:r>
            <w:r>
              <w:rPr>
                <w:rFonts w:cstheme="minorHAnsi"/>
                <w:b/>
                <w:bCs/>
                <w:color w:val="000000" w:themeColor="text1"/>
              </w:rPr>
              <w:t>3</w:t>
            </w:r>
            <w:r w:rsidRPr="004D09A1">
              <w:rPr>
                <w:rFonts w:cstheme="minorHAnsi"/>
                <w:b/>
                <w:bCs/>
                <w:color w:val="000000" w:themeColor="text1"/>
              </w:rPr>
              <w:t>:</w:t>
            </w:r>
          </w:p>
          <w:tbl>
            <w:tblPr>
              <w:tblStyle w:val="TableGrid"/>
              <w:tblW w:w="0" w:type="auto"/>
              <w:tblLook w:val="04A0" w:firstRow="1" w:lastRow="0" w:firstColumn="1" w:lastColumn="0" w:noHBand="0" w:noVBand="1"/>
            </w:tblPr>
            <w:tblGrid>
              <w:gridCol w:w="4740"/>
              <w:gridCol w:w="2551"/>
              <w:gridCol w:w="2585"/>
            </w:tblGrid>
            <w:tr w:rsidR="00E07C21" w:rsidRPr="004D09A1" w14:paraId="7EDD3183" w14:textId="77777777" w:rsidTr="00356649">
              <w:tc>
                <w:tcPr>
                  <w:tcW w:w="4740" w:type="dxa"/>
                </w:tcPr>
                <w:p w14:paraId="7A927B5B" w14:textId="77777777" w:rsidR="00E07C21" w:rsidRPr="00E07C21" w:rsidRDefault="00E07C21" w:rsidP="00E07C21">
                  <w:pPr>
                    <w:rPr>
                      <w:rFonts w:cstheme="minorHAnsi"/>
                      <w:b/>
                      <w:bCs/>
                      <w:color w:val="000000" w:themeColor="text1"/>
                    </w:rPr>
                  </w:pPr>
                  <w:r w:rsidRPr="00E07C21">
                    <w:rPr>
                      <w:rFonts w:cstheme="minorHAnsi"/>
                      <w:b/>
                      <w:bCs/>
                      <w:color w:val="000000" w:themeColor="text1"/>
                    </w:rPr>
                    <w:t>Názov práce</w:t>
                  </w:r>
                </w:p>
              </w:tc>
              <w:tc>
                <w:tcPr>
                  <w:tcW w:w="2551" w:type="dxa"/>
                </w:tcPr>
                <w:p w14:paraId="60934BE4" w14:textId="77777777" w:rsidR="00E07C21" w:rsidRPr="00E07C21" w:rsidRDefault="00E07C21" w:rsidP="00E07C21">
                  <w:pPr>
                    <w:rPr>
                      <w:rFonts w:cstheme="minorHAnsi"/>
                      <w:b/>
                      <w:bCs/>
                      <w:color w:val="000000" w:themeColor="text1"/>
                    </w:rPr>
                  </w:pPr>
                  <w:r w:rsidRPr="00E07C21">
                    <w:rPr>
                      <w:rFonts w:cstheme="minorHAnsi"/>
                      <w:b/>
                      <w:bCs/>
                      <w:color w:val="000000" w:themeColor="text1"/>
                    </w:rPr>
                    <w:t>Vedúci práce</w:t>
                  </w:r>
                </w:p>
              </w:tc>
              <w:tc>
                <w:tcPr>
                  <w:tcW w:w="2585" w:type="dxa"/>
                </w:tcPr>
                <w:p w14:paraId="0DD35128" w14:textId="77777777" w:rsidR="00E07C21" w:rsidRPr="00E07C21" w:rsidRDefault="00E07C21" w:rsidP="00E07C21">
                  <w:pPr>
                    <w:rPr>
                      <w:rFonts w:cstheme="minorHAnsi"/>
                      <w:b/>
                      <w:bCs/>
                      <w:color w:val="000000" w:themeColor="text1"/>
                    </w:rPr>
                  </w:pPr>
                  <w:r w:rsidRPr="00E07C21">
                    <w:rPr>
                      <w:rFonts w:cstheme="minorHAnsi"/>
                      <w:b/>
                      <w:bCs/>
                      <w:color w:val="000000" w:themeColor="text1"/>
                    </w:rPr>
                    <w:t>Študent</w:t>
                  </w:r>
                </w:p>
              </w:tc>
            </w:tr>
            <w:tr w:rsidR="00E07C21" w:rsidRPr="004D09A1" w14:paraId="2629FFF4" w14:textId="77777777" w:rsidTr="00356649">
              <w:tc>
                <w:tcPr>
                  <w:tcW w:w="4740" w:type="dxa"/>
                  <w:vAlign w:val="center"/>
                </w:tcPr>
                <w:p w14:paraId="06C16175" w14:textId="45060A3C" w:rsidR="00E07C21" w:rsidRPr="00E07C21" w:rsidRDefault="00E07C21" w:rsidP="00E07C21">
                  <w:pPr>
                    <w:rPr>
                      <w:rFonts w:cstheme="minorHAnsi"/>
                      <w:color w:val="000000" w:themeColor="text1"/>
                    </w:rPr>
                  </w:pPr>
                  <w:r w:rsidRPr="00E07C21">
                    <w:rPr>
                      <w:rFonts w:cstheme="minorHAnsi"/>
                      <w:color w:val="000000"/>
                    </w:rPr>
                    <w:t xml:space="preserve">Analýza </w:t>
                  </w:r>
                  <w:proofErr w:type="spellStart"/>
                  <w:r w:rsidRPr="00E07C21">
                    <w:rPr>
                      <w:rFonts w:cstheme="minorHAnsi"/>
                      <w:color w:val="000000"/>
                    </w:rPr>
                    <w:t>elektrodermálnej</w:t>
                  </w:r>
                  <w:proofErr w:type="spellEnd"/>
                  <w:r w:rsidRPr="00E07C21">
                    <w:rPr>
                      <w:rFonts w:cstheme="minorHAnsi"/>
                      <w:color w:val="000000"/>
                    </w:rPr>
                    <w:t xml:space="preserve"> aktivity za účelom vyhodnocovania stresu</w:t>
                  </w:r>
                </w:p>
              </w:tc>
              <w:tc>
                <w:tcPr>
                  <w:tcW w:w="2551" w:type="dxa"/>
                  <w:vAlign w:val="center"/>
                </w:tcPr>
                <w:p w14:paraId="46851F7D" w14:textId="77777777" w:rsidR="00E07C21" w:rsidRDefault="00E07C21" w:rsidP="00E07C21">
                  <w:pPr>
                    <w:rPr>
                      <w:rFonts w:cstheme="minorHAnsi"/>
                      <w:color w:val="000000"/>
                    </w:rPr>
                  </w:pPr>
                  <w:r w:rsidRPr="00E07C21">
                    <w:rPr>
                      <w:rFonts w:cstheme="minorHAnsi"/>
                      <w:color w:val="000000"/>
                    </w:rPr>
                    <w:t>Babušiak Branko, doc. Ing. PhD.</w:t>
                  </w:r>
                </w:p>
                <w:p w14:paraId="6602A897" w14:textId="7C15DC71" w:rsidR="00E07C21" w:rsidRPr="00E07C21" w:rsidRDefault="00E07C21" w:rsidP="00E07C21">
                  <w:pPr>
                    <w:rPr>
                      <w:rFonts w:cstheme="minorHAnsi"/>
                      <w:color w:val="000000" w:themeColor="text1"/>
                    </w:rPr>
                  </w:pPr>
                  <w:r>
                    <w:rPr>
                      <w:rFonts w:cstheme="minorHAnsi"/>
                      <w:color w:val="000000"/>
                    </w:rPr>
                    <w:t>branko.babusiak</w:t>
                  </w:r>
                  <w:r w:rsidRPr="006628FF">
                    <w:rPr>
                      <w:rFonts w:cstheme="minorHAnsi"/>
                      <w:color w:val="000000"/>
                    </w:rPr>
                    <w:t>@uniza.sk</w:t>
                  </w:r>
                </w:p>
              </w:tc>
              <w:tc>
                <w:tcPr>
                  <w:tcW w:w="2585" w:type="dxa"/>
                  <w:vAlign w:val="center"/>
                </w:tcPr>
                <w:p w14:paraId="0F0AA35E" w14:textId="6E2FF2F5" w:rsidR="00E07C21" w:rsidRPr="00E07C21" w:rsidRDefault="00E07C21" w:rsidP="00E07C21">
                  <w:pPr>
                    <w:rPr>
                      <w:rFonts w:cstheme="minorHAnsi"/>
                      <w:color w:val="000000" w:themeColor="text1"/>
                    </w:rPr>
                  </w:pPr>
                  <w:r w:rsidRPr="00E07C21">
                    <w:rPr>
                      <w:rFonts w:cstheme="minorHAnsi"/>
                      <w:color w:val="000000"/>
                    </w:rPr>
                    <w:t xml:space="preserve">Mária Eva </w:t>
                  </w:r>
                  <w:proofErr w:type="spellStart"/>
                  <w:r w:rsidRPr="00E07C21">
                    <w:rPr>
                      <w:rFonts w:cstheme="minorHAnsi"/>
                      <w:color w:val="000000"/>
                    </w:rPr>
                    <w:t>Kolembusová</w:t>
                  </w:r>
                  <w:proofErr w:type="spellEnd"/>
                </w:p>
              </w:tc>
            </w:tr>
            <w:tr w:rsidR="00E07C21" w:rsidRPr="004D09A1" w14:paraId="0BDBAEFA" w14:textId="77777777" w:rsidTr="00356649">
              <w:tc>
                <w:tcPr>
                  <w:tcW w:w="4740" w:type="dxa"/>
                  <w:vAlign w:val="center"/>
                </w:tcPr>
                <w:p w14:paraId="344CECF6" w14:textId="4FA216EB" w:rsidR="00E07C21" w:rsidRPr="00E07C21" w:rsidRDefault="00E07C21" w:rsidP="00E07C21">
                  <w:pPr>
                    <w:rPr>
                      <w:rFonts w:cstheme="minorHAnsi"/>
                      <w:color w:val="000000" w:themeColor="text1"/>
                    </w:rPr>
                  </w:pPr>
                  <w:proofErr w:type="spellStart"/>
                  <w:r w:rsidRPr="00E07C21">
                    <w:rPr>
                      <w:rFonts w:cstheme="minorHAnsi"/>
                      <w:color w:val="000000"/>
                    </w:rPr>
                    <w:t>Deep</w:t>
                  </w:r>
                  <w:proofErr w:type="spellEnd"/>
                  <w:r w:rsidRPr="00E07C21">
                    <w:rPr>
                      <w:rFonts w:cstheme="minorHAnsi"/>
                      <w:color w:val="000000"/>
                    </w:rPr>
                    <w:t xml:space="preserve"> </w:t>
                  </w:r>
                  <w:proofErr w:type="spellStart"/>
                  <w:r w:rsidRPr="00E07C21">
                    <w:rPr>
                      <w:rFonts w:cstheme="minorHAnsi"/>
                      <w:color w:val="000000"/>
                    </w:rPr>
                    <w:t>learning</w:t>
                  </w:r>
                  <w:proofErr w:type="spellEnd"/>
                  <w:r w:rsidRPr="00E07C21">
                    <w:rPr>
                      <w:rFonts w:cstheme="minorHAnsi"/>
                      <w:color w:val="000000"/>
                    </w:rPr>
                    <w:t xml:space="preserve"> </w:t>
                  </w:r>
                  <w:proofErr w:type="spellStart"/>
                  <w:r w:rsidRPr="00E07C21">
                    <w:rPr>
                      <w:rFonts w:cstheme="minorHAnsi"/>
                      <w:color w:val="000000"/>
                    </w:rPr>
                    <w:t>methods</w:t>
                  </w:r>
                  <w:proofErr w:type="spellEnd"/>
                  <w:r w:rsidRPr="00E07C21">
                    <w:rPr>
                      <w:rFonts w:cstheme="minorHAnsi"/>
                      <w:color w:val="000000"/>
                    </w:rPr>
                    <w:t xml:space="preserve"> </w:t>
                  </w:r>
                  <w:proofErr w:type="spellStart"/>
                  <w:r w:rsidRPr="00E07C21">
                    <w:rPr>
                      <w:rFonts w:cstheme="minorHAnsi"/>
                      <w:color w:val="000000"/>
                    </w:rPr>
                    <w:t>for</w:t>
                  </w:r>
                  <w:proofErr w:type="spellEnd"/>
                  <w:r w:rsidRPr="00E07C21">
                    <w:rPr>
                      <w:rFonts w:cstheme="minorHAnsi"/>
                      <w:color w:val="000000"/>
                    </w:rPr>
                    <w:t xml:space="preserve"> </w:t>
                  </w:r>
                  <w:proofErr w:type="spellStart"/>
                  <w:r w:rsidRPr="00E07C21">
                    <w:rPr>
                      <w:rFonts w:cstheme="minorHAnsi"/>
                      <w:color w:val="000000"/>
                    </w:rPr>
                    <w:t>class</w:t>
                  </w:r>
                  <w:proofErr w:type="spellEnd"/>
                  <w:r w:rsidRPr="00E07C21">
                    <w:rPr>
                      <w:rFonts w:cstheme="minorHAnsi"/>
                      <w:color w:val="000000"/>
                    </w:rPr>
                    <w:t xml:space="preserve"> </w:t>
                  </w:r>
                  <w:proofErr w:type="spellStart"/>
                  <w:r w:rsidRPr="00E07C21">
                    <w:rPr>
                      <w:rFonts w:cstheme="minorHAnsi"/>
                      <w:color w:val="000000"/>
                    </w:rPr>
                    <w:t>imbalanced</w:t>
                  </w:r>
                  <w:proofErr w:type="spellEnd"/>
                  <w:r w:rsidRPr="00E07C21">
                    <w:rPr>
                      <w:rFonts w:cstheme="minorHAnsi"/>
                      <w:color w:val="000000"/>
                    </w:rPr>
                    <w:t xml:space="preserve"> </w:t>
                  </w:r>
                  <w:proofErr w:type="spellStart"/>
                  <w:r w:rsidRPr="00E07C21">
                    <w:rPr>
                      <w:rFonts w:cstheme="minorHAnsi"/>
                      <w:color w:val="000000"/>
                    </w:rPr>
                    <w:t>medical</w:t>
                  </w:r>
                  <w:proofErr w:type="spellEnd"/>
                  <w:r w:rsidRPr="00E07C21">
                    <w:rPr>
                      <w:rFonts w:cstheme="minorHAnsi"/>
                      <w:color w:val="000000"/>
                    </w:rPr>
                    <w:t xml:space="preserve"> </w:t>
                  </w:r>
                  <w:proofErr w:type="spellStart"/>
                  <w:r w:rsidRPr="00E07C21">
                    <w:rPr>
                      <w:rFonts w:cstheme="minorHAnsi"/>
                      <w:color w:val="000000"/>
                    </w:rPr>
                    <w:t>datasets</w:t>
                  </w:r>
                  <w:proofErr w:type="spellEnd"/>
                </w:p>
              </w:tc>
              <w:tc>
                <w:tcPr>
                  <w:tcW w:w="2551" w:type="dxa"/>
                  <w:vAlign w:val="center"/>
                </w:tcPr>
                <w:p w14:paraId="1AC9C127" w14:textId="77777777" w:rsidR="00E07C21" w:rsidRDefault="00E07C21" w:rsidP="00E07C21">
                  <w:pPr>
                    <w:rPr>
                      <w:rFonts w:cstheme="minorHAnsi"/>
                      <w:color w:val="000000"/>
                    </w:rPr>
                  </w:pPr>
                  <w:r w:rsidRPr="00E07C21">
                    <w:rPr>
                      <w:rFonts w:cstheme="minorHAnsi"/>
                      <w:color w:val="000000"/>
                    </w:rPr>
                    <w:t>Gregor Michal, doc. Ing. PhD.</w:t>
                  </w:r>
                </w:p>
                <w:p w14:paraId="4BAD6CE6" w14:textId="2A48E189" w:rsidR="00E07C21" w:rsidRPr="00E07C21" w:rsidRDefault="005D6D32" w:rsidP="00E07C21">
                  <w:pPr>
                    <w:rPr>
                      <w:rFonts w:cstheme="minorHAnsi"/>
                      <w:color w:val="000000" w:themeColor="text1"/>
                    </w:rPr>
                  </w:pPr>
                  <w:r>
                    <w:rPr>
                      <w:rFonts w:cstheme="minorHAnsi"/>
                      <w:color w:val="000000"/>
                    </w:rPr>
                    <w:t>m</w:t>
                  </w:r>
                  <w:r w:rsidR="00E07C21">
                    <w:rPr>
                      <w:rFonts w:cstheme="minorHAnsi"/>
                      <w:color w:val="000000"/>
                    </w:rPr>
                    <w:t>ichal.gregor</w:t>
                  </w:r>
                  <w:r w:rsidR="00E07C21" w:rsidRPr="006628FF">
                    <w:rPr>
                      <w:rFonts w:cstheme="minorHAnsi"/>
                      <w:color w:val="000000"/>
                    </w:rPr>
                    <w:t>@uniza.sk</w:t>
                  </w:r>
                </w:p>
              </w:tc>
              <w:tc>
                <w:tcPr>
                  <w:tcW w:w="2585" w:type="dxa"/>
                  <w:vAlign w:val="center"/>
                </w:tcPr>
                <w:p w14:paraId="57379F00" w14:textId="2F8B2362" w:rsidR="00E07C21" w:rsidRPr="00E07C21" w:rsidRDefault="00E07C21" w:rsidP="00E07C21">
                  <w:pPr>
                    <w:rPr>
                      <w:rFonts w:cstheme="minorHAnsi"/>
                      <w:color w:val="000000" w:themeColor="text1"/>
                    </w:rPr>
                  </w:pPr>
                  <w:r w:rsidRPr="00E07C21">
                    <w:rPr>
                      <w:rFonts w:cstheme="minorHAnsi"/>
                      <w:color w:val="000000"/>
                    </w:rPr>
                    <w:t xml:space="preserve">Adrián </w:t>
                  </w:r>
                  <w:proofErr w:type="spellStart"/>
                  <w:r w:rsidRPr="00E07C21">
                    <w:rPr>
                      <w:rFonts w:cstheme="minorHAnsi"/>
                      <w:color w:val="000000"/>
                    </w:rPr>
                    <w:t>Huliak</w:t>
                  </w:r>
                  <w:proofErr w:type="spellEnd"/>
                </w:p>
              </w:tc>
            </w:tr>
            <w:tr w:rsidR="00E07C21" w:rsidRPr="004D09A1" w14:paraId="40A74B68" w14:textId="77777777" w:rsidTr="00356649">
              <w:tc>
                <w:tcPr>
                  <w:tcW w:w="4740" w:type="dxa"/>
                  <w:vAlign w:val="center"/>
                </w:tcPr>
                <w:p w14:paraId="05D4567C" w14:textId="38252134" w:rsidR="00E07C21" w:rsidRPr="00E07C21" w:rsidRDefault="00E07C21" w:rsidP="00E07C21">
                  <w:pPr>
                    <w:rPr>
                      <w:rFonts w:cstheme="minorHAnsi"/>
                      <w:color w:val="000000" w:themeColor="text1"/>
                    </w:rPr>
                  </w:pPr>
                  <w:r w:rsidRPr="00E07C21">
                    <w:rPr>
                      <w:rFonts w:cstheme="minorHAnsi"/>
                      <w:color w:val="000000"/>
                    </w:rPr>
                    <w:t xml:space="preserve">Hodnotenie vplyvu povrchovej úpravy impulzným laserom na korózne vlastnosti </w:t>
                  </w:r>
                  <w:proofErr w:type="spellStart"/>
                  <w:r w:rsidRPr="00E07C21">
                    <w:rPr>
                      <w:rFonts w:cstheme="minorHAnsi"/>
                      <w:color w:val="000000"/>
                    </w:rPr>
                    <w:t>biokompatibilných</w:t>
                  </w:r>
                  <w:proofErr w:type="spellEnd"/>
                  <w:r w:rsidRPr="00E07C21">
                    <w:rPr>
                      <w:rFonts w:cstheme="minorHAnsi"/>
                      <w:color w:val="000000"/>
                    </w:rPr>
                    <w:t xml:space="preserve"> kovových materiálov</w:t>
                  </w:r>
                </w:p>
              </w:tc>
              <w:tc>
                <w:tcPr>
                  <w:tcW w:w="2551" w:type="dxa"/>
                  <w:vAlign w:val="center"/>
                </w:tcPr>
                <w:p w14:paraId="4953CB9D" w14:textId="77777777" w:rsidR="00E07C21" w:rsidRDefault="00E07C21" w:rsidP="00E07C21">
                  <w:pPr>
                    <w:rPr>
                      <w:rFonts w:cstheme="minorHAnsi"/>
                      <w:color w:val="000000"/>
                    </w:rPr>
                  </w:pPr>
                  <w:proofErr w:type="spellStart"/>
                  <w:r w:rsidRPr="00E07C21">
                    <w:rPr>
                      <w:rFonts w:cstheme="minorHAnsi"/>
                      <w:color w:val="000000"/>
                    </w:rPr>
                    <w:t>Trško</w:t>
                  </w:r>
                  <w:proofErr w:type="spellEnd"/>
                  <w:r w:rsidRPr="00E07C21">
                    <w:rPr>
                      <w:rFonts w:cstheme="minorHAnsi"/>
                      <w:color w:val="000000"/>
                    </w:rPr>
                    <w:t xml:space="preserve"> Libor, Ing. PhD.</w:t>
                  </w:r>
                </w:p>
                <w:p w14:paraId="1B5814DF" w14:textId="20AB6ABF" w:rsidR="005D6D32" w:rsidRPr="00E07C21" w:rsidRDefault="005D6D32" w:rsidP="00E07C21">
                  <w:pPr>
                    <w:rPr>
                      <w:rFonts w:cstheme="minorHAnsi"/>
                      <w:color w:val="000000" w:themeColor="text1"/>
                    </w:rPr>
                  </w:pPr>
                  <w:r>
                    <w:rPr>
                      <w:rFonts w:cstheme="minorHAnsi"/>
                      <w:color w:val="000000"/>
                    </w:rPr>
                    <w:t>libor.trsko</w:t>
                  </w:r>
                  <w:r w:rsidRPr="006628FF">
                    <w:rPr>
                      <w:rFonts w:cstheme="minorHAnsi"/>
                      <w:color w:val="000000"/>
                    </w:rPr>
                    <w:t>@uniza.sk</w:t>
                  </w:r>
                </w:p>
              </w:tc>
              <w:tc>
                <w:tcPr>
                  <w:tcW w:w="2585" w:type="dxa"/>
                  <w:vAlign w:val="center"/>
                </w:tcPr>
                <w:p w14:paraId="1D257286" w14:textId="5B391BFD" w:rsidR="00E07C21" w:rsidRPr="00E07C21" w:rsidRDefault="00E07C21" w:rsidP="00E07C21">
                  <w:pPr>
                    <w:rPr>
                      <w:rFonts w:cstheme="minorHAnsi"/>
                      <w:color w:val="000000" w:themeColor="text1"/>
                    </w:rPr>
                  </w:pPr>
                  <w:r w:rsidRPr="00E07C21">
                    <w:rPr>
                      <w:rFonts w:cstheme="minorHAnsi"/>
                      <w:color w:val="000000"/>
                    </w:rPr>
                    <w:t>Barbora Zacharová</w:t>
                  </w:r>
                </w:p>
              </w:tc>
            </w:tr>
            <w:tr w:rsidR="00E07C21" w:rsidRPr="004D09A1" w14:paraId="6B55AB49" w14:textId="77777777" w:rsidTr="00356649">
              <w:tc>
                <w:tcPr>
                  <w:tcW w:w="4740" w:type="dxa"/>
                  <w:vAlign w:val="center"/>
                </w:tcPr>
                <w:p w14:paraId="6D04AE9E" w14:textId="1FEBCFF4" w:rsidR="00E07C21" w:rsidRPr="00E07C21" w:rsidRDefault="00E07C21" w:rsidP="00E07C21">
                  <w:pPr>
                    <w:rPr>
                      <w:rFonts w:cstheme="minorHAnsi"/>
                      <w:color w:val="000000" w:themeColor="text1"/>
                    </w:rPr>
                  </w:pPr>
                  <w:r w:rsidRPr="00E07C21">
                    <w:rPr>
                      <w:rFonts w:cstheme="minorHAnsi"/>
                      <w:color w:val="000000"/>
                    </w:rPr>
                    <w:t>Charakterizácia statických magnetických polí produkovaných mobilnými telefónmi a ich dopad na zdravie človeka</w:t>
                  </w:r>
                </w:p>
              </w:tc>
              <w:tc>
                <w:tcPr>
                  <w:tcW w:w="2551" w:type="dxa"/>
                  <w:vAlign w:val="center"/>
                </w:tcPr>
                <w:p w14:paraId="07BD84C8" w14:textId="77777777" w:rsidR="00E07C21" w:rsidRDefault="00E07C21" w:rsidP="00E07C21">
                  <w:pPr>
                    <w:rPr>
                      <w:rFonts w:cstheme="minorHAnsi"/>
                      <w:color w:val="000000"/>
                    </w:rPr>
                  </w:pPr>
                  <w:proofErr w:type="spellStart"/>
                  <w:r w:rsidRPr="00E07C21">
                    <w:rPr>
                      <w:rFonts w:cstheme="minorHAnsi"/>
                      <w:color w:val="000000"/>
                    </w:rPr>
                    <w:t>Zastko</w:t>
                  </w:r>
                  <w:proofErr w:type="spellEnd"/>
                  <w:r w:rsidRPr="00E07C21">
                    <w:rPr>
                      <w:rFonts w:cstheme="minorHAnsi"/>
                      <w:color w:val="000000"/>
                    </w:rPr>
                    <w:t xml:space="preserve"> Lucián, RNDr. PhD.</w:t>
                  </w:r>
                </w:p>
                <w:p w14:paraId="470E0ADD" w14:textId="4832F758" w:rsidR="005D6D32" w:rsidRPr="00E07C21" w:rsidRDefault="005D6D32" w:rsidP="00E07C21">
                  <w:pPr>
                    <w:rPr>
                      <w:rFonts w:cstheme="minorHAnsi"/>
                      <w:color w:val="000000" w:themeColor="text1"/>
                    </w:rPr>
                  </w:pPr>
                  <w:r w:rsidRPr="005D6D32">
                    <w:rPr>
                      <w:rFonts w:cstheme="minorHAnsi"/>
                      <w:color w:val="000000" w:themeColor="text1"/>
                    </w:rPr>
                    <w:t>lucian.zastko@savba.sk</w:t>
                  </w:r>
                </w:p>
              </w:tc>
              <w:tc>
                <w:tcPr>
                  <w:tcW w:w="2585" w:type="dxa"/>
                  <w:vAlign w:val="center"/>
                </w:tcPr>
                <w:p w14:paraId="00C39C73" w14:textId="7200379D" w:rsidR="00E07C21" w:rsidRPr="00E07C21" w:rsidRDefault="00E07C21" w:rsidP="00E07C21">
                  <w:pPr>
                    <w:rPr>
                      <w:rFonts w:cstheme="minorHAnsi"/>
                      <w:color w:val="000000" w:themeColor="text1"/>
                    </w:rPr>
                  </w:pPr>
                  <w:r w:rsidRPr="00E07C21">
                    <w:rPr>
                      <w:rFonts w:cstheme="minorHAnsi"/>
                      <w:color w:val="000000"/>
                    </w:rPr>
                    <w:t xml:space="preserve">Laura </w:t>
                  </w:r>
                  <w:proofErr w:type="spellStart"/>
                  <w:r w:rsidRPr="00E07C21">
                    <w:rPr>
                      <w:rFonts w:cstheme="minorHAnsi"/>
                      <w:color w:val="000000"/>
                    </w:rPr>
                    <w:t>Hanulová</w:t>
                  </w:r>
                  <w:proofErr w:type="spellEnd"/>
                </w:p>
              </w:tc>
            </w:tr>
            <w:tr w:rsidR="00E07C21" w:rsidRPr="004D09A1" w14:paraId="22329963" w14:textId="77777777" w:rsidTr="00356649">
              <w:tc>
                <w:tcPr>
                  <w:tcW w:w="4740" w:type="dxa"/>
                  <w:vAlign w:val="center"/>
                </w:tcPr>
                <w:p w14:paraId="5099029C" w14:textId="65B9C38D" w:rsidR="00E07C21" w:rsidRPr="00E07C21" w:rsidRDefault="00E07C21" w:rsidP="00E07C21">
                  <w:pPr>
                    <w:rPr>
                      <w:rFonts w:cstheme="minorHAnsi"/>
                      <w:color w:val="000000" w:themeColor="text1"/>
                    </w:rPr>
                  </w:pPr>
                  <w:r w:rsidRPr="00E07C21">
                    <w:rPr>
                      <w:rFonts w:cstheme="minorHAnsi"/>
                      <w:color w:val="000000"/>
                    </w:rPr>
                    <w:lastRenderedPageBreak/>
                    <w:t>Inovatívne aplikácie senzorov v biomedicínskom inžinierstve</w:t>
                  </w:r>
                </w:p>
              </w:tc>
              <w:tc>
                <w:tcPr>
                  <w:tcW w:w="2551" w:type="dxa"/>
                  <w:vAlign w:val="center"/>
                </w:tcPr>
                <w:p w14:paraId="2AFF411F" w14:textId="77777777" w:rsidR="00E07C21" w:rsidRDefault="00E07C21" w:rsidP="00E07C21">
                  <w:pPr>
                    <w:rPr>
                      <w:rFonts w:cstheme="minorHAnsi"/>
                      <w:color w:val="000000"/>
                    </w:rPr>
                  </w:pPr>
                  <w:r w:rsidRPr="00E07C21">
                    <w:rPr>
                      <w:rFonts w:cstheme="minorHAnsi"/>
                      <w:color w:val="000000"/>
                    </w:rPr>
                    <w:t>Borik Štefan, doc. Ing. PhD.</w:t>
                  </w:r>
                </w:p>
                <w:p w14:paraId="163CC359" w14:textId="1D71FBA9" w:rsidR="005D6D32" w:rsidRPr="00E07C21" w:rsidRDefault="005D6D32" w:rsidP="00E07C21">
                  <w:pPr>
                    <w:rPr>
                      <w:rFonts w:cstheme="minorHAnsi"/>
                      <w:color w:val="000000" w:themeColor="text1"/>
                    </w:rPr>
                  </w:pPr>
                  <w:r>
                    <w:rPr>
                      <w:rFonts w:cstheme="minorHAnsi"/>
                      <w:color w:val="000000"/>
                    </w:rPr>
                    <w:t>stefan.borik</w:t>
                  </w:r>
                  <w:r w:rsidRPr="006628FF">
                    <w:rPr>
                      <w:rFonts w:cstheme="minorHAnsi"/>
                      <w:color w:val="000000"/>
                    </w:rPr>
                    <w:t>@uniza.sk</w:t>
                  </w:r>
                </w:p>
              </w:tc>
              <w:tc>
                <w:tcPr>
                  <w:tcW w:w="2585" w:type="dxa"/>
                  <w:vAlign w:val="center"/>
                </w:tcPr>
                <w:p w14:paraId="341EF1E4" w14:textId="363C8481" w:rsidR="00E07C21" w:rsidRPr="00E07C21" w:rsidRDefault="00E07C21" w:rsidP="00E07C21">
                  <w:pPr>
                    <w:rPr>
                      <w:rFonts w:cstheme="minorHAnsi"/>
                      <w:color w:val="000000" w:themeColor="text1"/>
                    </w:rPr>
                  </w:pPr>
                  <w:r w:rsidRPr="00E07C21">
                    <w:rPr>
                      <w:rFonts w:cstheme="minorHAnsi"/>
                      <w:color w:val="000000"/>
                    </w:rPr>
                    <w:t xml:space="preserve">Juraj </w:t>
                  </w:r>
                  <w:proofErr w:type="spellStart"/>
                  <w:r w:rsidRPr="00E07C21">
                    <w:rPr>
                      <w:rFonts w:cstheme="minorHAnsi"/>
                      <w:color w:val="000000"/>
                    </w:rPr>
                    <w:t>Strych</w:t>
                  </w:r>
                  <w:proofErr w:type="spellEnd"/>
                </w:p>
              </w:tc>
            </w:tr>
            <w:tr w:rsidR="00E07C21" w:rsidRPr="004D09A1" w14:paraId="37854FAD" w14:textId="77777777" w:rsidTr="00356649">
              <w:tc>
                <w:tcPr>
                  <w:tcW w:w="4740" w:type="dxa"/>
                  <w:vAlign w:val="center"/>
                </w:tcPr>
                <w:p w14:paraId="0A33317A" w14:textId="045D6BC3" w:rsidR="00E07C21" w:rsidRPr="00E07C21" w:rsidRDefault="00E07C21" w:rsidP="00E07C21">
                  <w:pPr>
                    <w:rPr>
                      <w:rFonts w:cstheme="minorHAnsi"/>
                      <w:color w:val="000000" w:themeColor="text1"/>
                    </w:rPr>
                  </w:pPr>
                  <w:r w:rsidRPr="00E07C21">
                    <w:rPr>
                      <w:rFonts w:cstheme="minorHAnsi"/>
                      <w:color w:val="000000"/>
                    </w:rPr>
                    <w:t>Klasifikácia osôb na základe elektrokardiografu</w:t>
                  </w:r>
                </w:p>
              </w:tc>
              <w:tc>
                <w:tcPr>
                  <w:tcW w:w="2551" w:type="dxa"/>
                  <w:vAlign w:val="center"/>
                </w:tcPr>
                <w:p w14:paraId="2778B4A2" w14:textId="77777777" w:rsidR="00E07C21" w:rsidRDefault="00E07C21" w:rsidP="00E07C21">
                  <w:pPr>
                    <w:rPr>
                      <w:rFonts w:cstheme="minorHAnsi"/>
                      <w:color w:val="000000"/>
                    </w:rPr>
                  </w:pPr>
                  <w:r w:rsidRPr="00E07C21">
                    <w:rPr>
                      <w:rFonts w:cstheme="minorHAnsi"/>
                      <w:color w:val="000000"/>
                    </w:rPr>
                    <w:t>Gála Michal, Ing. PhD.</w:t>
                  </w:r>
                </w:p>
                <w:p w14:paraId="6A9CF0D3" w14:textId="776FDBE4" w:rsidR="005D6D32" w:rsidRPr="00E07C21" w:rsidRDefault="005D6D32" w:rsidP="00E07C21">
                  <w:pPr>
                    <w:rPr>
                      <w:rFonts w:cstheme="minorHAnsi"/>
                      <w:color w:val="000000" w:themeColor="text1"/>
                    </w:rPr>
                  </w:pPr>
                  <w:r>
                    <w:rPr>
                      <w:rFonts w:cstheme="minorHAnsi"/>
                      <w:color w:val="000000"/>
                    </w:rPr>
                    <w:t>michal.gala</w:t>
                  </w:r>
                  <w:r w:rsidRPr="006628FF">
                    <w:rPr>
                      <w:rFonts w:cstheme="minorHAnsi"/>
                      <w:color w:val="000000"/>
                    </w:rPr>
                    <w:t>@uniza.sk</w:t>
                  </w:r>
                </w:p>
              </w:tc>
              <w:tc>
                <w:tcPr>
                  <w:tcW w:w="2585" w:type="dxa"/>
                  <w:vAlign w:val="center"/>
                </w:tcPr>
                <w:p w14:paraId="21CFAF50" w14:textId="78D52B8B" w:rsidR="00E07C21" w:rsidRPr="00E07C21" w:rsidRDefault="00E07C21" w:rsidP="00E07C21">
                  <w:pPr>
                    <w:rPr>
                      <w:rFonts w:cstheme="minorHAnsi"/>
                      <w:color w:val="000000" w:themeColor="text1"/>
                    </w:rPr>
                  </w:pPr>
                  <w:r w:rsidRPr="00E07C21">
                    <w:rPr>
                      <w:rFonts w:cstheme="minorHAnsi"/>
                      <w:color w:val="000000"/>
                    </w:rPr>
                    <w:t xml:space="preserve">Simona </w:t>
                  </w:r>
                  <w:proofErr w:type="spellStart"/>
                  <w:r w:rsidRPr="00E07C21">
                    <w:rPr>
                      <w:rFonts w:cstheme="minorHAnsi"/>
                      <w:color w:val="000000"/>
                    </w:rPr>
                    <w:t>Dachová</w:t>
                  </w:r>
                  <w:proofErr w:type="spellEnd"/>
                </w:p>
              </w:tc>
            </w:tr>
            <w:tr w:rsidR="00E07C21" w:rsidRPr="004D09A1" w14:paraId="52E13303" w14:textId="77777777" w:rsidTr="00356649">
              <w:tc>
                <w:tcPr>
                  <w:tcW w:w="4740" w:type="dxa"/>
                  <w:vAlign w:val="center"/>
                </w:tcPr>
                <w:p w14:paraId="46410C65" w14:textId="6C5D77FA" w:rsidR="00E07C21" w:rsidRPr="00E07C21" w:rsidRDefault="00E07C21" w:rsidP="00E07C21">
                  <w:pPr>
                    <w:rPr>
                      <w:rFonts w:cstheme="minorHAnsi"/>
                      <w:color w:val="000000" w:themeColor="text1"/>
                    </w:rPr>
                  </w:pPr>
                  <w:r w:rsidRPr="00E07C21">
                    <w:rPr>
                      <w:rFonts w:cstheme="minorHAnsi"/>
                      <w:color w:val="000000"/>
                    </w:rPr>
                    <w:t xml:space="preserve">Modelovanie a simulácia expozície hlavy bezdrôtovým komunikátorom v motocyklovej helme v CST </w:t>
                  </w:r>
                  <w:proofErr w:type="spellStart"/>
                  <w:r w:rsidRPr="00E07C21">
                    <w:rPr>
                      <w:rFonts w:cstheme="minorHAnsi"/>
                      <w:color w:val="000000"/>
                    </w:rPr>
                    <w:t>Studio</w:t>
                  </w:r>
                  <w:proofErr w:type="spellEnd"/>
                  <w:r w:rsidRPr="00E07C21">
                    <w:rPr>
                      <w:rFonts w:cstheme="minorHAnsi"/>
                      <w:color w:val="000000"/>
                    </w:rPr>
                    <w:t xml:space="preserve"> Suite</w:t>
                  </w:r>
                </w:p>
              </w:tc>
              <w:tc>
                <w:tcPr>
                  <w:tcW w:w="2551" w:type="dxa"/>
                  <w:vAlign w:val="center"/>
                </w:tcPr>
                <w:p w14:paraId="3D79069E" w14:textId="77777777" w:rsidR="00E07C21" w:rsidRDefault="00E07C21" w:rsidP="00E07C21">
                  <w:pPr>
                    <w:rPr>
                      <w:rFonts w:cstheme="minorHAnsi"/>
                      <w:color w:val="000000"/>
                    </w:rPr>
                  </w:pPr>
                  <w:r w:rsidRPr="00E07C21">
                    <w:rPr>
                      <w:rFonts w:cstheme="minorHAnsi"/>
                      <w:color w:val="000000"/>
                    </w:rPr>
                    <w:t>Pšenáková Zuzana, Ing. PhD.</w:t>
                  </w:r>
                </w:p>
                <w:p w14:paraId="488554DC" w14:textId="12B83FBE" w:rsidR="005D6D32" w:rsidRPr="00E07C21" w:rsidRDefault="005D6D32" w:rsidP="00E07C21">
                  <w:pPr>
                    <w:rPr>
                      <w:rFonts w:cstheme="minorHAnsi"/>
                      <w:color w:val="000000" w:themeColor="text1"/>
                    </w:rPr>
                  </w:pPr>
                  <w:r>
                    <w:rPr>
                      <w:rFonts w:cstheme="minorHAnsi"/>
                      <w:color w:val="000000"/>
                    </w:rPr>
                    <w:t>zuzana.psenakova</w:t>
                  </w:r>
                  <w:r w:rsidRPr="006628FF">
                    <w:rPr>
                      <w:rFonts w:cstheme="minorHAnsi"/>
                      <w:color w:val="000000"/>
                    </w:rPr>
                    <w:t>@uniza.sk</w:t>
                  </w:r>
                </w:p>
              </w:tc>
              <w:tc>
                <w:tcPr>
                  <w:tcW w:w="2585" w:type="dxa"/>
                  <w:vAlign w:val="center"/>
                </w:tcPr>
                <w:p w14:paraId="3E15516A" w14:textId="3AA320D9" w:rsidR="00E07C21" w:rsidRPr="00E07C21" w:rsidRDefault="00E07C21" w:rsidP="00E07C21">
                  <w:pPr>
                    <w:rPr>
                      <w:rFonts w:cstheme="minorHAnsi"/>
                      <w:color w:val="000000" w:themeColor="text1"/>
                    </w:rPr>
                  </w:pPr>
                  <w:r w:rsidRPr="00E07C21">
                    <w:rPr>
                      <w:rFonts w:cstheme="minorHAnsi"/>
                      <w:color w:val="000000"/>
                    </w:rPr>
                    <w:t xml:space="preserve">Denisa </w:t>
                  </w:r>
                  <w:proofErr w:type="spellStart"/>
                  <w:r w:rsidRPr="00E07C21">
                    <w:rPr>
                      <w:rFonts w:cstheme="minorHAnsi"/>
                      <w:color w:val="000000"/>
                    </w:rPr>
                    <w:t>Kopasová</w:t>
                  </w:r>
                  <w:proofErr w:type="spellEnd"/>
                </w:p>
              </w:tc>
            </w:tr>
            <w:tr w:rsidR="00E07C21" w:rsidRPr="004D09A1" w14:paraId="687665F5" w14:textId="77777777" w:rsidTr="00356649">
              <w:tc>
                <w:tcPr>
                  <w:tcW w:w="4740" w:type="dxa"/>
                  <w:vAlign w:val="center"/>
                </w:tcPr>
                <w:p w14:paraId="246EDC53" w14:textId="54C1162C" w:rsidR="00E07C21" w:rsidRPr="00E07C21" w:rsidRDefault="00E07C21" w:rsidP="00E07C21">
                  <w:pPr>
                    <w:rPr>
                      <w:rFonts w:cstheme="minorHAnsi"/>
                      <w:color w:val="000000" w:themeColor="text1"/>
                    </w:rPr>
                  </w:pPr>
                  <w:r w:rsidRPr="00E07C21">
                    <w:rPr>
                      <w:rFonts w:cstheme="minorHAnsi"/>
                      <w:color w:val="000000"/>
                    </w:rPr>
                    <w:t xml:space="preserve">Modelovanie a simulácia expozície urogenitálneho traktu vysokofrekvenčným elektromagnetickým žiarením v prostredí CST </w:t>
                  </w:r>
                  <w:proofErr w:type="spellStart"/>
                  <w:r w:rsidRPr="00E07C21">
                    <w:rPr>
                      <w:rFonts w:cstheme="minorHAnsi"/>
                      <w:color w:val="000000"/>
                    </w:rPr>
                    <w:t>Studio</w:t>
                  </w:r>
                  <w:proofErr w:type="spellEnd"/>
                  <w:r w:rsidRPr="00E07C21">
                    <w:rPr>
                      <w:rFonts w:cstheme="minorHAnsi"/>
                      <w:color w:val="000000"/>
                    </w:rPr>
                    <w:t xml:space="preserve"> Suite</w:t>
                  </w:r>
                </w:p>
              </w:tc>
              <w:tc>
                <w:tcPr>
                  <w:tcW w:w="2551" w:type="dxa"/>
                  <w:vAlign w:val="center"/>
                </w:tcPr>
                <w:p w14:paraId="53C8C522" w14:textId="77777777" w:rsidR="00E07C21" w:rsidRDefault="00E07C21" w:rsidP="00E07C21">
                  <w:pPr>
                    <w:rPr>
                      <w:rFonts w:cstheme="minorHAnsi"/>
                      <w:color w:val="000000"/>
                    </w:rPr>
                  </w:pPr>
                  <w:r w:rsidRPr="00E07C21">
                    <w:rPr>
                      <w:rFonts w:cstheme="minorHAnsi"/>
                      <w:color w:val="000000"/>
                    </w:rPr>
                    <w:t>Gombárska Daniela, Ing. PhD.</w:t>
                  </w:r>
                </w:p>
                <w:p w14:paraId="4C0714A6" w14:textId="0AC0248F" w:rsidR="005D6D32" w:rsidRPr="00E07C21" w:rsidRDefault="005D6D32" w:rsidP="00E07C21">
                  <w:pPr>
                    <w:rPr>
                      <w:rFonts w:cstheme="minorHAnsi"/>
                      <w:color w:val="000000" w:themeColor="text1"/>
                    </w:rPr>
                  </w:pPr>
                  <w:r>
                    <w:rPr>
                      <w:rFonts w:cstheme="minorHAnsi"/>
                      <w:color w:val="000000"/>
                    </w:rPr>
                    <w:t>daniela.gombarska</w:t>
                  </w:r>
                  <w:r w:rsidRPr="006628FF">
                    <w:rPr>
                      <w:rFonts w:cstheme="minorHAnsi"/>
                      <w:color w:val="000000"/>
                    </w:rPr>
                    <w:t>@uniza.sk</w:t>
                  </w:r>
                </w:p>
              </w:tc>
              <w:tc>
                <w:tcPr>
                  <w:tcW w:w="2585" w:type="dxa"/>
                  <w:vAlign w:val="center"/>
                </w:tcPr>
                <w:p w14:paraId="46AFFC7F" w14:textId="2464F4B1" w:rsidR="00E07C21" w:rsidRPr="00E07C21" w:rsidRDefault="00E07C21" w:rsidP="00E07C21">
                  <w:pPr>
                    <w:rPr>
                      <w:rFonts w:cstheme="minorHAnsi"/>
                      <w:color w:val="000000" w:themeColor="text1"/>
                    </w:rPr>
                  </w:pPr>
                  <w:r w:rsidRPr="00E07C21">
                    <w:rPr>
                      <w:rFonts w:cstheme="minorHAnsi"/>
                      <w:color w:val="000000"/>
                    </w:rPr>
                    <w:t xml:space="preserve">Simona </w:t>
                  </w:r>
                  <w:proofErr w:type="spellStart"/>
                  <w:r w:rsidRPr="00E07C21">
                    <w:rPr>
                      <w:rFonts w:cstheme="minorHAnsi"/>
                      <w:color w:val="000000"/>
                    </w:rPr>
                    <w:t>Bolečková</w:t>
                  </w:r>
                  <w:proofErr w:type="spellEnd"/>
                </w:p>
              </w:tc>
            </w:tr>
            <w:tr w:rsidR="00E07C21" w:rsidRPr="004D09A1" w14:paraId="7649A950" w14:textId="77777777" w:rsidTr="00356649">
              <w:tc>
                <w:tcPr>
                  <w:tcW w:w="4740" w:type="dxa"/>
                  <w:vAlign w:val="center"/>
                </w:tcPr>
                <w:p w14:paraId="21324F55" w14:textId="5A1F3DB0" w:rsidR="00E07C21" w:rsidRPr="00E07C21" w:rsidRDefault="00E07C21" w:rsidP="00E07C21">
                  <w:pPr>
                    <w:rPr>
                      <w:rFonts w:cstheme="minorHAnsi"/>
                      <w:color w:val="000000" w:themeColor="text1"/>
                    </w:rPr>
                  </w:pPr>
                  <w:proofErr w:type="spellStart"/>
                  <w:r w:rsidRPr="00E07C21">
                    <w:rPr>
                      <w:rFonts w:cstheme="minorHAnsi"/>
                      <w:color w:val="000000"/>
                    </w:rPr>
                    <w:t>Nanočastice</w:t>
                  </w:r>
                  <w:proofErr w:type="spellEnd"/>
                  <w:r w:rsidRPr="00E07C21">
                    <w:rPr>
                      <w:rFonts w:cstheme="minorHAnsi"/>
                      <w:color w:val="000000"/>
                    </w:rPr>
                    <w:t xml:space="preserve"> koloidného striebra – príprava, analýza a ich aplikácie pre senzory na čipe.</w:t>
                  </w:r>
                </w:p>
              </w:tc>
              <w:tc>
                <w:tcPr>
                  <w:tcW w:w="2551" w:type="dxa"/>
                  <w:vAlign w:val="center"/>
                </w:tcPr>
                <w:p w14:paraId="2DC9C47E" w14:textId="77777777" w:rsidR="00E07C21" w:rsidRDefault="00E07C21" w:rsidP="00E07C21">
                  <w:pPr>
                    <w:rPr>
                      <w:rFonts w:cstheme="minorHAnsi"/>
                      <w:color w:val="000000"/>
                    </w:rPr>
                  </w:pPr>
                  <w:proofErr w:type="spellStart"/>
                  <w:r w:rsidRPr="00E07C21">
                    <w:rPr>
                      <w:rFonts w:cstheme="minorHAnsi"/>
                      <w:color w:val="000000"/>
                    </w:rPr>
                    <w:t>Pudiš</w:t>
                  </w:r>
                  <w:proofErr w:type="spellEnd"/>
                  <w:r w:rsidRPr="00E07C21">
                    <w:rPr>
                      <w:rFonts w:cstheme="minorHAnsi"/>
                      <w:color w:val="000000"/>
                    </w:rPr>
                    <w:t xml:space="preserve"> Dušan, prof. Ing. PhD.</w:t>
                  </w:r>
                </w:p>
                <w:p w14:paraId="221A35DD" w14:textId="4A244B3A" w:rsidR="005D6D32" w:rsidRPr="00E07C21" w:rsidRDefault="005D6D32" w:rsidP="00E07C21">
                  <w:pPr>
                    <w:rPr>
                      <w:rFonts w:cstheme="minorHAnsi"/>
                      <w:color w:val="000000" w:themeColor="text1"/>
                    </w:rPr>
                  </w:pPr>
                  <w:r>
                    <w:rPr>
                      <w:rFonts w:cstheme="minorHAnsi"/>
                      <w:color w:val="000000"/>
                    </w:rPr>
                    <w:t>dusan.pudis</w:t>
                  </w:r>
                  <w:r w:rsidRPr="006628FF">
                    <w:rPr>
                      <w:rFonts w:cstheme="minorHAnsi"/>
                      <w:color w:val="000000"/>
                    </w:rPr>
                    <w:t>@uniza.sk</w:t>
                  </w:r>
                </w:p>
              </w:tc>
              <w:tc>
                <w:tcPr>
                  <w:tcW w:w="2585" w:type="dxa"/>
                  <w:vAlign w:val="center"/>
                </w:tcPr>
                <w:p w14:paraId="62912BC9" w14:textId="51B1EDFD" w:rsidR="00E07C21" w:rsidRPr="00E07C21" w:rsidRDefault="00E07C21" w:rsidP="00E07C21">
                  <w:pPr>
                    <w:rPr>
                      <w:rFonts w:cstheme="minorHAnsi"/>
                      <w:color w:val="000000" w:themeColor="text1"/>
                    </w:rPr>
                  </w:pPr>
                  <w:r w:rsidRPr="00E07C21">
                    <w:rPr>
                      <w:rFonts w:cstheme="minorHAnsi"/>
                      <w:color w:val="000000"/>
                    </w:rPr>
                    <w:t>Katarína Masaryková</w:t>
                  </w:r>
                </w:p>
              </w:tc>
            </w:tr>
            <w:tr w:rsidR="00E07C21" w:rsidRPr="004D09A1" w14:paraId="4EAD532C" w14:textId="77777777" w:rsidTr="00356649">
              <w:tc>
                <w:tcPr>
                  <w:tcW w:w="4740" w:type="dxa"/>
                  <w:vAlign w:val="center"/>
                </w:tcPr>
                <w:p w14:paraId="02F16677" w14:textId="24A06DBA" w:rsidR="00E07C21" w:rsidRPr="00E07C21" w:rsidRDefault="00E07C21" w:rsidP="00E07C21">
                  <w:pPr>
                    <w:rPr>
                      <w:rFonts w:cstheme="minorHAnsi"/>
                      <w:color w:val="000000" w:themeColor="text1"/>
                    </w:rPr>
                  </w:pPr>
                  <w:r w:rsidRPr="00E07C21">
                    <w:rPr>
                      <w:rFonts w:cstheme="minorHAnsi"/>
                      <w:color w:val="000000"/>
                    </w:rPr>
                    <w:t xml:space="preserve">Návrh kardiostimulátora typu „on </w:t>
                  </w:r>
                  <w:proofErr w:type="spellStart"/>
                  <w:r w:rsidRPr="00E07C21">
                    <w:rPr>
                      <w:rFonts w:cstheme="minorHAnsi"/>
                      <w:color w:val="000000"/>
                    </w:rPr>
                    <w:t>demand</w:t>
                  </w:r>
                  <w:proofErr w:type="spellEnd"/>
                  <w:r w:rsidRPr="00E07C21">
                    <w:rPr>
                      <w:rFonts w:cstheme="minorHAnsi"/>
                      <w:color w:val="000000"/>
                    </w:rPr>
                    <w:t>“ riadeného mikropočítačom</w:t>
                  </w:r>
                </w:p>
              </w:tc>
              <w:tc>
                <w:tcPr>
                  <w:tcW w:w="2551" w:type="dxa"/>
                  <w:vAlign w:val="center"/>
                </w:tcPr>
                <w:p w14:paraId="3E4C505D" w14:textId="77777777" w:rsidR="00E07C21" w:rsidRDefault="00E07C21" w:rsidP="00E07C21">
                  <w:pPr>
                    <w:rPr>
                      <w:rFonts w:cstheme="minorHAnsi"/>
                      <w:color w:val="000000"/>
                    </w:rPr>
                  </w:pPr>
                  <w:r w:rsidRPr="00E07C21">
                    <w:rPr>
                      <w:rFonts w:cstheme="minorHAnsi"/>
                      <w:color w:val="000000"/>
                    </w:rPr>
                    <w:t>Tichý Tomáš, Ing.</w:t>
                  </w:r>
                </w:p>
                <w:p w14:paraId="01F49536" w14:textId="10B3E517" w:rsidR="005D6D32" w:rsidRPr="00E07C21" w:rsidRDefault="005D6D32" w:rsidP="00E07C21">
                  <w:pPr>
                    <w:rPr>
                      <w:rFonts w:cstheme="minorHAnsi"/>
                      <w:color w:val="000000" w:themeColor="text1"/>
                    </w:rPr>
                  </w:pPr>
                  <w:r>
                    <w:rPr>
                      <w:rFonts w:cs="Calibri (Základný text)"/>
                      <w:sz w:val="24"/>
                      <w:szCs w:val="24"/>
                      <w14:ligatures w14:val="standard"/>
                    </w:rPr>
                    <w:t xml:space="preserve">SCG </w:t>
                  </w:r>
                  <w:proofErr w:type="spellStart"/>
                  <w:r>
                    <w:rPr>
                      <w:rFonts w:cs="Calibri (Základný text)"/>
                      <w:sz w:val="24"/>
                      <w:szCs w:val="24"/>
                      <w14:ligatures w14:val="standard"/>
                    </w:rPr>
                    <w:t>Czech</w:t>
                  </w:r>
                  <w:proofErr w:type="spellEnd"/>
                  <w:r>
                    <w:rPr>
                      <w:rFonts w:cs="Calibri (Základný text)"/>
                      <w:sz w:val="24"/>
                      <w:szCs w:val="24"/>
                      <w14:ligatures w14:val="standard"/>
                    </w:rPr>
                    <w:t xml:space="preserve"> Design center, </w:t>
                  </w:r>
                  <w:proofErr w:type="spellStart"/>
                  <w:r>
                    <w:rPr>
                      <w:rFonts w:cs="Calibri (Základný text)"/>
                      <w:sz w:val="24"/>
                      <w:szCs w:val="24"/>
                      <w14:ligatures w14:val="standard"/>
                    </w:rPr>
                    <w:t>s.r.o</w:t>
                  </w:r>
                  <w:proofErr w:type="spellEnd"/>
                  <w:r>
                    <w:rPr>
                      <w:rFonts w:cs="Calibri (Základný text)"/>
                      <w:sz w:val="24"/>
                      <w:szCs w:val="24"/>
                      <w14:ligatures w14:val="standard"/>
                    </w:rPr>
                    <w:t>.</w:t>
                  </w:r>
                </w:p>
              </w:tc>
              <w:tc>
                <w:tcPr>
                  <w:tcW w:w="2585" w:type="dxa"/>
                  <w:vAlign w:val="center"/>
                </w:tcPr>
                <w:p w14:paraId="1F0CF204" w14:textId="24819AE3" w:rsidR="00E07C21" w:rsidRPr="00E07C21" w:rsidRDefault="00E07C21" w:rsidP="00E07C21">
                  <w:pPr>
                    <w:rPr>
                      <w:rFonts w:cstheme="minorHAnsi"/>
                      <w:color w:val="000000" w:themeColor="text1"/>
                    </w:rPr>
                  </w:pPr>
                  <w:r w:rsidRPr="00E07C21">
                    <w:rPr>
                      <w:rFonts w:cstheme="minorHAnsi"/>
                      <w:color w:val="000000"/>
                    </w:rPr>
                    <w:t xml:space="preserve">Nikola </w:t>
                  </w:r>
                  <w:proofErr w:type="spellStart"/>
                  <w:r w:rsidRPr="00E07C21">
                    <w:rPr>
                      <w:rFonts w:cstheme="minorHAnsi"/>
                      <w:color w:val="000000"/>
                    </w:rPr>
                    <w:t>Chrenšťová</w:t>
                  </w:r>
                  <w:proofErr w:type="spellEnd"/>
                </w:p>
              </w:tc>
            </w:tr>
            <w:tr w:rsidR="00E07C21" w:rsidRPr="004D09A1" w14:paraId="0B6CB6B2" w14:textId="77777777" w:rsidTr="00356649">
              <w:tc>
                <w:tcPr>
                  <w:tcW w:w="4740" w:type="dxa"/>
                  <w:vAlign w:val="center"/>
                </w:tcPr>
                <w:p w14:paraId="6A5C9B5E" w14:textId="09595CFE" w:rsidR="00E07C21" w:rsidRPr="00E07C21" w:rsidRDefault="00E07C21" w:rsidP="00E07C21">
                  <w:pPr>
                    <w:rPr>
                      <w:rFonts w:cstheme="minorHAnsi"/>
                      <w:color w:val="000000" w:themeColor="text1"/>
                    </w:rPr>
                  </w:pPr>
                  <w:r w:rsidRPr="00E07C21">
                    <w:rPr>
                      <w:rFonts w:cstheme="minorHAnsi"/>
                      <w:color w:val="000000"/>
                    </w:rPr>
                    <w:t xml:space="preserve">Retrográdny </w:t>
                  </w:r>
                  <w:proofErr w:type="spellStart"/>
                  <w:r w:rsidRPr="00E07C21">
                    <w:rPr>
                      <w:rFonts w:cstheme="minorHAnsi"/>
                      <w:color w:val="000000"/>
                    </w:rPr>
                    <w:t>endoskop</w:t>
                  </w:r>
                  <w:proofErr w:type="spellEnd"/>
                  <w:r w:rsidRPr="00E07C21">
                    <w:rPr>
                      <w:rFonts w:cstheme="minorHAnsi"/>
                      <w:color w:val="000000"/>
                    </w:rPr>
                    <w:t xml:space="preserve"> na zobrazovanie telesných dutín</w:t>
                  </w:r>
                </w:p>
              </w:tc>
              <w:tc>
                <w:tcPr>
                  <w:tcW w:w="2551" w:type="dxa"/>
                  <w:vAlign w:val="center"/>
                </w:tcPr>
                <w:p w14:paraId="35D1F00F" w14:textId="77777777" w:rsidR="00E07C21" w:rsidRDefault="00E07C21" w:rsidP="00E07C21">
                  <w:pPr>
                    <w:rPr>
                      <w:rFonts w:cstheme="minorHAnsi"/>
                      <w:color w:val="000000"/>
                    </w:rPr>
                  </w:pPr>
                  <w:r w:rsidRPr="00E07C21">
                    <w:rPr>
                      <w:rFonts w:cstheme="minorHAnsi"/>
                      <w:color w:val="000000"/>
                    </w:rPr>
                    <w:t>Martinček Ivan, prof. Mgr. PhD.</w:t>
                  </w:r>
                </w:p>
                <w:p w14:paraId="7DC163EC" w14:textId="59B2DE4D" w:rsidR="005D6D32" w:rsidRPr="00E07C21" w:rsidRDefault="005D6D32" w:rsidP="00E07C21">
                  <w:pPr>
                    <w:rPr>
                      <w:rFonts w:cstheme="minorHAnsi"/>
                      <w:color w:val="000000" w:themeColor="text1"/>
                    </w:rPr>
                  </w:pPr>
                  <w:r>
                    <w:rPr>
                      <w:rFonts w:cstheme="minorHAnsi"/>
                      <w:color w:val="000000"/>
                    </w:rPr>
                    <w:t>ivan.martincek</w:t>
                  </w:r>
                  <w:r w:rsidRPr="006628FF">
                    <w:rPr>
                      <w:rFonts w:cstheme="minorHAnsi"/>
                      <w:color w:val="000000"/>
                    </w:rPr>
                    <w:t>@uniza.sk</w:t>
                  </w:r>
                </w:p>
              </w:tc>
              <w:tc>
                <w:tcPr>
                  <w:tcW w:w="2585" w:type="dxa"/>
                  <w:vAlign w:val="center"/>
                </w:tcPr>
                <w:p w14:paraId="7F2361D2" w14:textId="51C42351" w:rsidR="00E07C21" w:rsidRPr="00E07C21" w:rsidRDefault="00E07C21" w:rsidP="00E07C21">
                  <w:pPr>
                    <w:rPr>
                      <w:rFonts w:cstheme="minorHAnsi"/>
                      <w:color w:val="000000" w:themeColor="text1"/>
                    </w:rPr>
                  </w:pPr>
                  <w:r w:rsidRPr="00E07C21">
                    <w:rPr>
                      <w:rFonts w:cstheme="minorHAnsi"/>
                      <w:color w:val="000000"/>
                    </w:rPr>
                    <w:t xml:space="preserve">Darina </w:t>
                  </w:r>
                  <w:proofErr w:type="spellStart"/>
                  <w:r w:rsidRPr="00E07C21">
                    <w:rPr>
                      <w:rFonts w:cstheme="minorHAnsi"/>
                      <w:color w:val="000000"/>
                    </w:rPr>
                    <w:t>Jasenovcová</w:t>
                  </w:r>
                  <w:proofErr w:type="spellEnd"/>
                </w:p>
              </w:tc>
            </w:tr>
            <w:tr w:rsidR="00E07C21" w:rsidRPr="004D09A1" w14:paraId="5D33F2AC" w14:textId="77777777" w:rsidTr="00356649">
              <w:tc>
                <w:tcPr>
                  <w:tcW w:w="4740" w:type="dxa"/>
                  <w:vAlign w:val="center"/>
                </w:tcPr>
                <w:p w14:paraId="64A97273" w14:textId="7B455789" w:rsidR="00E07C21" w:rsidRPr="00E07C21" w:rsidRDefault="00E07C21" w:rsidP="00E07C21">
                  <w:pPr>
                    <w:rPr>
                      <w:rFonts w:cstheme="minorHAnsi"/>
                      <w:color w:val="000000" w:themeColor="text1"/>
                    </w:rPr>
                  </w:pPr>
                  <w:r w:rsidRPr="00E07C21">
                    <w:rPr>
                      <w:rFonts w:cstheme="minorHAnsi"/>
                      <w:color w:val="000000"/>
                    </w:rPr>
                    <w:t>Snímanie EKG signálu na kapacitnom princípe</w:t>
                  </w:r>
                </w:p>
              </w:tc>
              <w:tc>
                <w:tcPr>
                  <w:tcW w:w="2551" w:type="dxa"/>
                  <w:vAlign w:val="center"/>
                </w:tcPr>
                <w:p w14:paraId="2F43FFE8" w14:textId="77777777" w:rsidR="00E07C21" w:rsidRDefault="00E07C21" w:rsidP="00E07C21">
                  <w:pPr>
                    <w:rPr>
                      <w:rFonts w:cstheme="minorHAnsi"/>
                      <w:color w:val="000000"/>
                    </w:rPr>
                  </w:pPr>
                  <w:r w:rsidRPr="00E07C21">
                    <w:rPr>
                      <w:rFonts w:cstheme="minorHAnsi"/>
                      <w:color w:val="000000"/>
                    </w:rPr>
                    <w:t>Babušiak Branko, doc. Ing. PhD.</w:t>
                  </w:r>
                </w:p>
                <w:p w14:paraId="539890ED" w14:textId="5E45FFB1" w:rsidR="005D6D32" w:rsidRPr="00E07C21" w:rsidRDefault="005D6D32" w:rsidP="00E07C21">
                  <w:pPr>
                    <w:rPr>
                      <w:rFonts w:cstheme="minorHAnsi"/>
                      <w:color w:val="000000" w:themeColor="text1"/>
                    </w:rPr>
                  </w:pPr>
                  <w:r>
                    <w:rPr>
                      <w:rFonts w:cstheme="minorHAnsi"/>
                      <w:color w:val="000000"/>
                    </w:rPr>
                    <w:t>branko.babusiak</w:t>
                  </w:r>
                  <w:r w:rsidRPr="006628FF">
                    <w:rPr>
                      <w:rFonts w:cstheme="minorHAnsi"/>
                      <w:color w:val="000000"/>
                    </w:rPr>
                    <w:t>@uniza.sk</w:t>
                  </w:r>
                </w:p>
              </w:tc>
              <w:tc>
                <w:tcPr>
                  <w:tcW w:w="2585" w:type="dxa"/>
                  <w:vAlign w:val="center"/>
                </w:tcPr>
                <w:p w14:paraId="1EFCA433" w14:textId="1D68353F" w:rsidR="00E07C21" w:rsidRPr="00E07C21" w:rsidRDefault="00E07C21" w:rsidP="00E07C21">
                  <w:pPr>
                    <w:rPr>
                      <w:rFonts w:cstheme="minorHAnsi"/>
                      <w:color w:val="000000" w:themeColor="text1"/>
                    </w:rPr>
                  </w:pPr>
                  <w:r w:rsidRPr="00E07C21">
                    <w:rPr>
                      <w:rFonts w:cstheme="minorHAnsi"/>
                      <w:color w:val="000000"/>
                    </w:rPr>
                    <w:t xml:space="preserve">Júlia </w:t>
                  </w:r>
                  <w:proofErr w:type="spellStart"/>
                  <w:r w:rsidRPr="00E07C21">
                    <w:rPr>
                      <w:rFonts w:cstheme="minorHAnsi"/>
                      <w:color w:val="000000"/>
                    </w:rPr>
                    <w:t>Kafková</w:t>
                  </w:r>
                  <w:proofErr w:type="spellEnd"/>
                </w:p>
              </w:tc>
            </w:tr>
            <w:tr w:rsidR="00E07C21" w:rsidRPr="004D09A1" w14:paraId="0237425C" w14:textId="77777777" w:rsidTr="00356649">
              <w:tc>
                <w:tcPr>
                  <w:tcW w:w="4740" w:type="dxa"/>
                  <w:vAlign w:val="center"/>
                </w:tcPr>
                <w:p w14:paraId="2CF18887" w14:textId="55D6E807" w:rsidR="00E07C21" w:rsidRPr="00E07C21" w:rsidRDefault="00E07C21" w:rsidP="00E07C21">
                  <w:pPr>
                    <w:rPr>
                      <w:rFonts w:cstheme="minorHAnsi"/>
                      <w:color w:val="000000" w:themeColor="text1"/>
                    </w:rPr>
                  </w:pPr>
                  <w:r w:rsidRPr="00E07C21">
                    <w:rPr>
                      <w:rFonts w:cstheme="minorHAnsi"/>
                      <w:color w:val="000000"/>
                    </w:rPr>
                    <w:t>Vizualizácia a archivácia dát získaných pomocou tlakových senzorov umiestnených v protetickom lôžku dolnej končatiny</w:t>
                  </w:r>
                </w:p>
              </w:tc>
              <w:tc>
                <w:tcPr>
                  <w:tcW w:w="2551" w:type="dxa"/>
                  <w:vAlign w:val="center"/>
                </w:tcPr>
                <w:p w14:paraId="40F11E58" w14:textId="77777777" w:rsidR="00E07C21" w:rsidRDefault="00E07C21" w:rsidP="00E07C21">
                  <w:pPr>
                    <w:rPr>
                      <w:rFonts w:cstheme="minorHAnsi"/>
                      <w:color w:val="000000"/>
                    </w:rPr>
                  </w:pPr>
                  <w:r w:rsidRPr="00E07C21">
                    <w:rPr>
                      <w:rFonts w:cstheme="minorHAnsi"/>
                      <w:color w:val="000000"/>
                    </w:rPr>
                    <w:t>Gála Michal, Ing. PhD.</w:t>
                  </w:r>
                </w:p>
                <w:p w14:paraId="490F66EE" w14:textId="7D25F99F" w:rsidR="005D6D32" w:rsidRPr="00E07C21" w:rsidRDefault="005D6D32" w:rsidP="00E07C21">
                  <w:pPr>
                    <w:rPr>
                      <w:rFonts w:cstheme="minorHAnsi"/>
                      <w:color w:val="000000" w:themeColor="text1"/>
                    </w:rPr>
                  </w:pPr>
                  <w:r>
                    <w:rPr>
                      <w:rFonts w:cstheme="minorHAnsi"/>
                      <w:color w:val="000000"/>
                    </w:rPr>
                    <w:t>michal.gala</w:t>
                  </w:r>
                  <w:r w:rsidRPr="006628FF">
                    <w:rPr>
                      <w:rFonts w:cstheme="minorHAnsi"/>
                      <w:color w:val="000000"/>
                    </w:rPr>
                    <w:t>@uniza.sk</w:t>
                  </w:r>
                </w:p>
              </w:tc>
              <w:tc>
                <w:tcPr>
                  <w:tcW w:w="2585" w:type="dxa"/>
                  <w:vAlign w:val="center"/>
                </w:tcPr>
                <w:p w14:paraId="6EEC81AA" w14:textId="25EEB5B4" w:rsidR="00E07C21" w:rsidRPr="00E07C21" w:rsidRDefault="00E07C21" w:rsidP="00E07C21">
                  <w:pPr>
                    <w:rPr>
                      <w:rFonts w:cstheme="minorHAnsi"/>
                      <w:color w:val="000000" w:themeColor="text1"/>
                    </w:rPr>
                  </w:pPr>
                  <w:r w:rsidRPr="00E07C21">
                    <w:rPr>
                      <w:rFonts w:cstheme="minorHAnsi"/>
                      <w:color w:val="000000"/>
                    </w:rPr>
                    <w:t>Marek Mikula</w:t>
                  </w:r>
                </w:p>
              </w:tc>
            </w:tr>
            <w:tr w:rsidR="00E07C21" w:rsidRPr="004D09A1" w14:paraId="01EA655C" w14:textId="77777777" w:rsidTr="00356649">
              <w:tc>
                <w:tcPr>
                  <w:tcW w:w="4740" w:type="dxa"/>
                  <w:vAlign w:val="center"/>
                </w:tcPr>
                <w:p w14:paraId="1CF9709B" w14:textId="28AEBBFD" w:rsidR="00E07C21" w:rsidRPr="00E07C21" w:rsidRDefault="00E07C21" w:rsidP="00E07C21">
                  <w:pPr>
                    <w:rPr>
                      <w:rFonts w:cstheme="minorHAnsi"/>
                      <w:color w:val="000000" w:themeColor="text1"/>
                    </w:rPr>
                  </w:pPr>
                  <w:r w:rsidRPr="00E07C21">
                    <w:rPr>
                      <w:rFonts w:cstheme="minorHAnsi"/>
                      <w:color w:val="000000"/>
                    </w:rPr>
                    <w:t>Volant na monitorovanie základných životných funkcií</w:t>
                  </w:r>
                </w:p>
              </w:tc>
              <w:tc>
                <w:tcPr>
                  <w:tcW w:w="2551" w:type="dxa"/>
                  <w:vAlign w:val="center"/>
                </w:tcPr>
                <w:p w14:paraId="2BBDFEED" w14:textId="77777777" w:rsidR="00E07C21" w:rsidRDefault="00E07C21" w:rsidP="00E07C21">
                  <w:pPr>
                    <w:rPr>
                      <w:rFonts w:cstheme="minorHAnsi"/>
                      <w:color w:val="000000"/>
                    </w:rPr>
                  </w:pPr>
                  <w:r w:rsidRPr="00E07C21">
                    <w:rPr>
                      <w:rFonts w:cstheme="minorHAnsi"/>
                      <w:color w:val="000000"/>
                    </w:rPr>
                    <w:t>Babušiak Branko, doc. Ing. PhD.</w:t>
                  </w:r>
                </w:p>
                <w:p w14:paraId="2861B218" w14:textId="32E988AA" w:rsidR="005D6D32" w:rsidRPr="00E07C21" w:rsidRDefault="005D6D32" w:rsidP="00E07C21">
                  <w:pPr>
                    <w:rPr>
                      <w:rFonts w:cstheme="minorHAnsi"/>
                      <w:color w:val="000000" w:themeColor="text1"/>
                    </w:rPr>
                  </w:pPr>
                  <w:r>
                    <w:rPr>
                      <w:rFonts w:cstheme="minorHAnsi"/>
                      <w:color w:val="000000"/>
                    </w:rPr>
                    <w:t>branko.babusiak</w:t>
                  </w:r>
                  <w:r w:rsidRPr="006628FF">
                    <w:rPr>
                      <w:rFonts w:cstheme="minorHAnsi"/>
                      <w:color w:val="000000"/>
                    </w:rPr>
                    <w:t>@uniza.sk</w:t>
                  </w:r>
                </w:p>
              </w:tc>
              <w:tc>
                <w:tcPr>
                  <w:tcW w:w="2585" w:type="dxa"/>
                  <w:vAlign w:val="center"/>
                </w:tcPr>
                <w:p w14:paraId="46FA0DA6" w14:textId="373B9A23" w:rsidR="00E07C21" w:rsidRPr="00E07C21" w:rsidRDefault="00E07C21" w:rsidP="00E07C21">
                  <w:pPr>
                    <w:rPr>
                      <w:rFonts w:cstheme="minorHAnsi"/>
                      <w:color w:val="000000" w:themeColor="text1"/>
                    </w:rPr>
                  </w:pPr>
                  <w:r w:rsidRPr="00E07C21">
                    <w:rPr>
                      <w:rFonts w:cstheme="minorHAnsi"/>
                      <w:color w:val="000000"/>
                    </w:rPr>
                    <w:t xml:space="preserve">Marek </w:t>
                  </w:r>
                  <w:proofErr w:type="spellStart"/>
                  <w:r w:rsidRPr="00E07C21">
                    <w:rPr>
                      <w:rFonts w:cstheme="minorHAnsi"/>
                      <w:color w:val="000000"/>
                    </w:rPr>
                    <w:t>Jarkovský</w:t>
                  </w:r>
                  <w:proofErr w:type="spellEnd"/>
                </w:p>
              </w:tc>
            </w:tr>
            <w:tr w:rsidR="00E07C21" w:rsidRPr="004D09A1" w14:paraId="3407DF4F" w14:textId="77777777" w:rsidTr="00356649">
              <w:tc>
                <w:tcPr>
                  <w:tcW w:w="4740" w:type="dxa"/>
                  <w:vAlign w:val="center"/>
                </w:tcPr>
                <w:p w14:paraId="183F3BE9" w14:textId="77E6CE4B" w:rsidR="00E07C21" w:rsidRPr="00E07C21" w:rsidRDefault="00E07C21" w:rsidP="00E07C21">
                  <w:pPr>
                    <w:rPr>
                      <w:rFonts w:cstheme="minorHAnsi"/>
                      <w:color w:val="000000" w:themeColor="text1"/>
                    </w:rPr>
                  </w:pPr>
                  <w:r w:rsidRPr="00E07C21">
                    <w:rPr>
                      <w:rFonts w:cstheme="minorHAnsi"/>
                      <w:color w:val="000000"/>
                    </w:rPr>
                    <w:t xml:space="preserve">Vplyv hudby na zmeny </w:t>
                  </w:r>
                  <w:proofErr w:type="spellStart"/>
                  <w:r w:rsidRPr="00E07C21">
                    <w:rPr>
                      <w:rFonts w:cstheme="minorHAnsi"/>
                      <w:color w:val="000000"/>
                    </w:rPr>
                    <w:t>perfúzie</w:t>
                  </w:r>
                  <w:proofErr w:type="spellEnd"/>
                  <w:r w:rsidRPr="00E07C21">
                    <w:rPr>
                      <w:rFonts w:cstheme="minorHAnsi"/>
                      <w:color w:val="000000"/>
                    </w:rPr>
                    <w:t xml:space="preserve"> podkožného tkaniva</w:t>
                  </w:r>
                </w:p>
              </w:tc>
              <w:tc>
                <w:tcPr>
                  <w:tcW w:w="2551" w:type="dxa"/>
                  <w:vAlign w:val="center"/>
                </w:tcPr>
                <w:p w14:paraId="3B567B53" w14:textId="77777777" w:rsidR="00E07C21" w:rsidRDefault="00E07C21" w:rsidP="00E07C21">
                  <w:pPr>
                    <w:rPr>
                      <w:rFonts w:cstheme="minorHAnsi"/>
                      <w:color w:val="000000"/>
                    </w:rPr>
                  </w:pPr>
                  <w:r w:rsidRPr="00E07C21">
                    <w:rPr>
                      <w:rFonts w:cstheme="minorHAnsi"/>
                      <w:color w:val="000000"/>
                    </w:rPr>
                    <w:t>Borik Štefan, doc. Ing. PhD.</w:t>
                  </w:r>
                </w:p>
                <w:p w14:paraId="4CEA2A0B" w14:textId="7FC5E3BF" w:rsidR="005D6D32" w:rsidRPr="00E07C21" w:rsidRDefault="005D6D32" w:rsidP="00E07C21">
                  <w:pPr>
                    <w:rPr>
                      <w:rFonts w:cstheme="minorHAnsi"/>
                      <w:color w:val="000000" w:themeColor="text1"/>
                    </w:rPr>
                  </w:pPr>
                  <w:r>
                    <w:rPr>
                      <w:rFonts w:cstheme="minorHAnsi"/>
                      <w:color w:val="000000"/>
                    </w:rPr>
                    <w:t>stefan.borik</w:t>
                  </w:r>
                  <w:r w:rsidRPr="006628FF">
                    <w:rPr>
                      <w:rFonts w:cstheme="minorHAnsi"/>
                      <w:color w:val="000000"/>
                    </w:rPr>
                    <w:t>@uniza.sk</w:t>
                  </w:r>
                </w:p>
              </w:tc>
              <w:tc>
                <w:tcPr>
                  <w:tcW w:w="2585" w:type="dxa"/>
                  <w:vAlign w:val="center"/>
                </w:tcPr>
                <w:p w14:paraId="4E5BD504" w14:textId="3DB884E3" w:rsidR="00E07C21" w:rsidRPr="00E07C21" w:rsidRDefault="00E07C21" w:rsidP="00E07C21">
                  <w:pPr>
                    <w:rPr>
                      <w:rFonts w:cstheme="minorHAnsi"/>
                      <w:color w:val="000000" w:themeColor="text1"/>
                    </w:rPr>
                  </w:pPr>
                  <w:r w:rsidRPr="00E07C21">
                    <w:rPr>
                      <w:rFonts w:cstheme="minorHAnsi"/>
                      <w:color w:val="000000"/>
                    </w:rPr>
                    <w:t xml:space="preserve">Martina </w:t>
                  </w:r>
                  <w:proofErr w:type="spellStart"/>
                  <w:r w:rsidRPr="00E07C21">
                    <w:rPr>
                      <w:rFonts w:cstheme="minorHAnsi"/>
                      <w:color w:val="000000"/>
                    </w:rPr>
                    <w:t>Šelingová</w:t>
                  </w:r>
                  <w:proofErr w:type="spellEnd"/>
                </w:p>
              </w:tc>
            </w:tr>
            <w:tr w:rsidR="00E07C21" w:rsidRPr="004D09A1" w14:paraId="63D72A9B" w14:textId="77777777" w:rsidTr="00356649">
              <w:tc>
                <w:tcPr>
                  <w:tcW w:w="4740" w:type="dxa"/>
                  <w:vAlign w:val="center"/>
                </w:tcPr>
                <w:p w14:paraId="104E81DB" w14:textId="49CC0324" w:rsidR="00E07C21" w:rsidRPr="00E07C21" w:rsidRDefault="00E07C21" w:rsidP="00E07C21">
                  <w:pPr>
                    <w:rPr>
                      <w:rFonts w:cstheme="minorHAnsi"/>
                      <w:color w:val="000000" w:themeColor="text1"/>
                    </w:rPr>
                  </w:pPr>
                  <w:r w:rsidRPr="00E07C21">
                    <w:rPr>
                      <w:rFonts w:cstheme="minorHAnsi"/>
                      <w:color w:val="000000"/>
                    </w:rPr>
                    <w:t xml:space="preserve">Vyšetrovanie priestorového rozloženia </w:t>
                  </w:r>
                  <w:proofErr w:type="spellStart"/>
                  <w:r w:rsidRPr="00E07C21">
                    <w:rPr>
                      <w:rFonts w:cstheme="minorHAnsi"/>
                      <w:color w:val="000000"/>
                    </w:rPr>
                    <w:t>perfúzie</w:t>
                  </w:r>
                  <w:proofErr w:type="spellEnd"/>
                  <w:r w:rsidRPr="00E07C21">
                    <w:rPr>
                      <w:rFonts w:cstheme="minorHAnsi"/>
                      <w:color w:val="000000"/>
                    </w:rPr>
                    <w:t xml:space="preserve"> podkožného tkaniva</w:t>
                  </w:r>
                </w:p>
              </w:tc>
              <w:tc>
                <w:tcPr>
                  <w:tcW w:w="2551" w:type="dxa"/>
                  <w:vAlign w:val="center"/>
                </w:tcPr>
                <w:p w14:paraId="6D9EDE5D" w14:textId="77777777" w:rsidR="00E07C21" w:rsidRDefault="00E07C21" w:rsidP="00E07C21">
                  <w:pPr>
                    <w:rPr>
                      <w:rFonts w:cstheme="minorHAnsi"/>
                      <w:color w:val="000000"/>
                    </w:rPr>
                  </w:pPr>
                  <w:r w:rsidRPr="00E07C21">
                    <w:rPr>
                      <w:rFonts w:cstheme="minorHAnsi"/>
                      <w:color w:val="000000"/>
                    </w:rPr>
                    <w:t>Borik Štefan, doc. Ing. PhD.</w:t>
                  </w:r>
                </w:p>
                <w:p w14:paraId="41941E25" w14:textId="02C58223" w:rsidR="005D6D32" w:rsidRPr="00E07C21" w:rsidRDefault="005D6D32" w:rsidP="00E07C21">
                  <w:pPr>
                    <w:rPr>
                      <w:rFonts w:cstheme="minorHAnsi"/>
                      <w:color w:val="000000" w:themeColor="text1"/>
                    </w:rPr>
                  </w:pPr>
                  <w:r>
                    <w:rPr>
                      <w:rFonts w:cstheme="minorHAnsi"/>
                      <w:color w:val="000000"/>
                    </w:rPr>
                    <w:t>stefan.borik</w:t>
                  </w:r>
                  <w:r w:rsidRPr="006628FF">
                    <w:rPr>
                      <w:rFonts w:cstheme="minorHAnsi"/>
                      <w:color w:val="000000"/>
                    </w:rPr>
                    <w:t>@uniza.sk</w:t>
                  </w:r>
                </w:p>
              </w:tc>
              <w:tc>
                <w:tcPr>
                  <w:tcW w:w="2585" w:type="dxa"/>
                  <w:vAlign w:val="center"/>
                </w:tcPr>
                <w:p w14:paraId="6A554223" w14:textId="542FB7CA" w:rsidR="00E07C21" w:rsidRPr="00E07C21" w:rsidRDefault="00E07C21" w:rsidP="00E07C21">
                  <w:pPr>
                    <w:rPr>
                      <w:rFonts w:cstheme="minorHAnsi"/>
                      <w:color w:val="000000" w:themeColor="text1"/>
                    </w:rPr>
                  </w:pPr>
                  <w:r w:rsidRPr="00E07C21">
                    <w:rPr>
                      <w:rFonts w:cstheme="minorHAnsi"/>
                      <w:color w:val="000000"/>
                    </w:rPr>
                    <w:t xml:space="preserve">Jakub </w:t>
                  </w:r>
                  <w:proofErr w:type="spellStart"/>
                  <w:r w:rsidRPr="00E07C21">
                    <w:rPr>
                      <w:rFonts w:cstheme="minorHAnsi"/>
                      <w:color w:val="000000"/>
                    </w:rPr>
                    <w:t>Kubíček</w:t>
                  </w:r>
                  <w:proofErr w:type="spellEnd"/>
                </w:p>
              </w:tc>
            </w:tr>
            <w:tr w:rsidR="00E07C21" w:rsidRPr="004D09A1" w14:paraId="1BFD52C4" w14:textId="77777777" w:rsidTr="00356649">
              <w:tc>
                <w:tcPr>
                  <w:tcW w:w="4740" w:type="dxa"/>
                  <w:vAlign w:val="center"/>
                </w:tcPr>
                <w:p w14:paraId="335CBDCD" w14:textId="718F73DE" w:rsidR="00E07C21" w:rsidRPr="00E07C21" w:rsidRDefault="00E07C21" w:rsidP="00E07C21">
                  <w:pPr>
                    <w:rPr>
                      <w:rFonts w:cstheme="minorHAnsi"/>
                      <w:color w:val="000000" w:themeColor="text1"/>
                    </w:rPr>
                  </w:pPr>
                  <w:r w:rsidRPr="00E07C21">
                    <w:rPr>
                      <w:rFonts w:cstheme="minorHAnsi"/>
                      <w:color w:val="000000"/>
                    </w:rPr>
                    <w:t xml:space="preserve">Využitie medicínskeho </w:t>
                  </w:r>
                  <w:proofErr w:type="spellStart"/>
                  <w:r w:rsidRPr="00E07C21">
                    <w:rPr>
                      <w:rFonts w:cstheme="minorHAnsi"/>
                      <w:color w:val="000000"/>
                    </w:rPr>
                    <w:t>rádiologiceho</w:t>
                  </w:r>
                  <w:proofErr w:type="spellEnd"/>
                  <w:r w:rsidRPr="00E07C21">
                    <w:rPr>
                      <w:rFonts w:cstheme="minorHAnsi"/>
                      <w:color w:val="000000"/>
                    </w:rPr>
                    <w:t xml:space="preserve"> softvéru v praxi</w:t>
                  </w:r>
                </w:p>
              </w:tc>
              <w:tc>
                <w:tcPr>
                  <w:tcW w:w="2551" w:type="dxa"/>
                  <w:vAlign w:val="center"/>
                </w:tcPr>
                <w:p w14:paraId="658CF6EE" w14:textId="77777777" w:rsidR="00E07C21" w:rsidRDefault="00E07C21" w:rsidP="00E07C21">
                  <w:pPr>
                    <w:rPr>
                      <w:rFonts w:cstheme="minorHAnsi"/>
                      <w:color w:val="000000"/>
                    </w:rPr>
                  </w:pPr>
                  <w:r w:rsidRPr="00E07C21">
                    <w:rPr>
                      <w:rFonts w:cstheme="minorHAnsi"/>
                      <w:color w:val="000000"/>
                    </w:rPr>
                    <w:t>Sylvia Kissa, Ing.</w:t>
                  </w:r>
                </w:p>
                <w:p w14:paraId="07EA39E4" w14:textId="0B1F01A9" w:rsidR="005D6D32" w:rsidRPr="00E07C21" w:rsidRDefault="005D6D32" w:rsidP="00E07C21">
                  <w:pPr>
                    <w:rPr>
                      <w:rFonts w:cstheme="minorHAnsi"/>
                      <w:color w:val="000000" w:themeColor="text1"/>
                    </w:rPr>
                  </w:pPr>
                  <w:r w:rsidRPr="005D6D32">
                    <w:rPr>
                      <w:rFonts w:cstheme="minorHAnsi"/>
                      <w:color w:val="000000" w:themeColor="text1"/>
                    </w:rPr>
                    <w:t>sylvia.kissa@siemens-healthineers.com</w:t>
                  </w:r>
                </w:p>
              </w:tc>
              <w:tc>
                <w:tcPr>
                  <w:tcW w:w="2585" w:type="dxa"/>
                  <w:vAlign w:val="center"/>
                </w:tcPr>
                <w:p w14:paraId="3FBBA031" w14:textId="2824B775" w:rsidR="00E07C21" w:rsidRPr="00E07C21" w:rsidRDefault="00E07C21" w:rsidP="00E07C21">
                  <w:pPr>
                    <w:rPr>
                      <w:rFonts w:cstheme="minorHAnsi"/>
                      <w:color w:val="000000" w:themeColor="text1"/>
                    </w:rPr>
                  </w:pPr>
                  <w:r w:rsidRPr="00E07C21">
                    <w:rPr>
                      <w:rFonts w:cstheme="minorHAnsi"/>
                      <w:color w:val="000000"/>
                    </w:rPr>
                    <w:t xml:space="preserve">Mária </w:t>
                  </w:r>
                  <w:proofErr w:type="spellStart"/>
                  <w:r w:rsidRPr="00E07C21">
                    <w:rPr>
                      <w:rFonts w:cstheme="minorHAnsi"/>
                      <w:color w:val="000000"/>
                    </w:rPr>
                    <w:t>Grančičová</w:t>
                  </w:r>
                  <w:proofErr w:type="spellEnd"/>
                </w:p>
              </w:tc>
            </w:tr>
            <w:tr w:rsidR="00E07C21" w:rsidRPr="004D09A1" w14:paraId="2FD64F6F" w14:textId="77777777" w:rsidTr="00356649">
              <w:tc>
                <w:tcPr>
                  <w:tcW w:w="4740" w:type="dxa"/>
                  <w:vAlign w:val="center"/>
                </w:tcPr>
                <w:p w14:paraId="508A59BE" w14:textId="387CB1DB" w:rsidR="00E07C21" w:rsidRPr="00E07C21" w:rsidRDefault="00E07C21" w:rsidP="00E07C21">
                  <w:pPr>
                    <w:rPr>
                      <w:rFonts w:cstheme="minorHAnsi"/>
                      <w:color w:val="000000" w:themeColor="text1"/>
                    </w:rPr>
                  </w:pPr>
                  <w:r w:rsidRPr="00E07C21">
                    <w:rPr>
                      <w:rFonts w:cstheme="minorHAnsi"/>
                      <w:color w:val="000000"/>
                    </w:rPr>
                    <w:t>Zariadenie pre monitorovanie dynamiky chôdze</w:t>
                  </w:r>
                </w:p>
              </w:tc>
              <w:tc>
                <w:tcPr>
                  <w:tcW w:w="2551" w:type="dxa"/>
                  <w:vAlign w:val="center"/>
                </w:tcPr>
                <w:p w14:paraId="14983C3D" w14:textId="77777777" w:rsidR="00E07C21" w:rsidRDefault="00E07C21" w:rsidP="00E07C21">
                  <w:pPr>
                    <w:rPr>
                      <w:rFonts w:cstheme="minorHAnsi"/>
                      <w:color w:val="000000"/>
                    </w:rPr>
                  </w:pPr>
                  <w:r w:rsidRPr="00E07C21">
                    <w:rPr>
                      <w:rFonts w:cstheme="minorHAnsi"/>
                      <w:color w:val="000000"/>
                    </w:rPr>
                    <w:t>Šmondrk Maroš, Ing. PhD.</w:t>
                  </w:r>
                </w:p>
                <w:p w14:paraId="659A1976" w14:textId="6B99B6C9" w:rsidR="005D6D32" w:rsidRPr="00E07C21" w:rsidRDefault="005D6D32" w:rsidP="00E07C21">
                  <w:pPr>
                    <w:rPr>
                      <w:rFonts w:cstheme="minorHAnsi"/>
                      <w:color w:val="000000" w:themeColor="text1"/>
                    </w:rPr>
                  </w:pPr>
                  <w:r>
                    <w:rPr>
                      <w:rFonts w:cstheme="minorHAnsi"/>
                      <w:color w:val="000000"/>
                    </w:rPr>
                    <w:t>maros.smondrk</w:t>
                  </w:r>
                  <w:r w:rsidRPr="006628FF">
                    <w:rPr>
                      <w:rFonts w:cstheme="minorHAnsi"/>
                      <w:color w:val="000000"/>
                    </w:rPr>
                    <w:t>@uniza.sk</w:t>
                  </w:r>
                </w:p>
              </w:tc>
              <w:tc>
                <w:tcPr>
                  <w:tcW w:w="2585" w:type="dxa"/>
                  <w:vAlign w:val="center"/>
                </w:tcPr>
                <w:p w14:paraId="63CFA413" w14:textId="24E22C10" w:rsidR="00E07C21" w:rsidRPr="00E07C21" w:rsidRDefault="00E07C21" w:rsidP="00E07C21">
                  <w:pPr>
                    <w:rPr>
                      <w:rFonts w:cstheme="minorHAnsi"/>
                      <w:color w:val="000000" w:themeColor="text1"/>
                    </w:rPr>
                  </w:pPr>
                  <w:r w:rsidRPr="00E07C21">
                    <w:rPr>
                      <w:rFonts w:cstheme="minorHAnsi"/>
                      <w:color w:val="000000"/>
                    </w:rPr>
                    <w:t xml:space="preserve">Alexandra </w:t>
                  </w:r>
                  <w:proofErr w:type="spellStart"/>
                  <w:r w:rsidRPr="00E07C21">
                    <w:rPr>
                      <w:rFonts w:cstheme="minorHAnsi"/>
                      <w:color w:val="000000"/>
                    </w:rPr>
                    <w:t>Kreanová</w:t>
                  </w:r>
                  <w:proofErr w:type="spellEnd"/>
                </w:p>
              </w:tc>
            </w:tr>
            <w:tr w:rsidR="00E07C21" w:rsidRPr="004D09A1" w14:paraId="24294C0D" w14:textId="77777777" w:rsidTr="00356649">
              <w:tc>
                <w:tcPr>
                  <w:tcW w:w="4740" w:type="dxa"/>
                  <w:vAlign w:val="center"/>
                </w:tcPr>
                <w:p w14:paraId="4BB229B1" w14:textId="3875A091" w:rsidR="00E07C21" w:rsidRPr="00E07C21" w:rsidRDefault="00E07C21" w:rsidP="00E07C21">
                  <w:pPr>
                    <w:rPr>
                      <w:rFonts w:cstheme="minorHAnsi"/>
                      <w:color w:val="000000" w:themeColor="text1"/>
                    </w:rPr>
                  </w:pPr>
                  <w:r w:rsidRPr="00E07C21">
                    <w:rPr>
                      <w:rFonts w:cstheme="minorHAnsi"/>
                      <w:color w:val="000000"/>
                    </w:rPr>
                    <w:t xml:space="preserve">Zistenie príčiny zlyhania drieku endoprotézy z materiálu </w:t>
                  </w:r>
                  <w:proofErr w:type="spellStart"/>
                  <w:r w:rsidRPr="00E07C21">
                    <w:rPr>
                      <w:rFonts w:cstheme="minorHAnsi"/>
                      <w:color w:val="000000"/>
                    </w:rPr>
                    <w:t>FeCrNiNb</w:t>
                  </w:r>
                  <w:proofErr w:type="spellEnd"/>
                </w:p>
              </w:tc>
              <w:tc>
                <w:tcPr>
                  <w:tcW w:w="2551" w:type="dxa"/>
                  <w:vAlign w:val="center"/>
                </w:tcPr>
                <w:p w14:paraId="1D11F760" w14:textId="77777777" w:rsidR="00E07C21" w:rsidRDefault="00E07C21" w:rsidP="00E07C21">
                  <w:pPr>
                    <w:rPr>
                      <w:rFonts w:cstheme="minorHAnsi"/>
                      <w:color w:val="000000"/>
                    </w:rPr>
                  </w:pPr>
                  <w:r w:rsidRPr="00E07C21">
                    <w:rPr>
                      <w:rFonts w:cstheme="minorHAnsi"/>
                      <w:color w:val="000000"/>
                    </w:rPr>
                    <w:t>Palček Peter, prof. Ing. PhD.</w:t>
                  </w:r>
                </w:p>
                <w:p w14:paraId="61CF64D5" w14:textId="184AFB2A" w:rsidR="005D6D32" w:rsidRPr="00E07C21" w:rsidRDefault="005D6D32" w:rsidP="00E07C21">
                  <w:pPr>
                    <w:rPr>
                      <w:rFonts w:cstheme="minorHAnsi"/>
                      <w:color w:val="000000" w:themeColor="text1"/>
                    </w:rPr>
                  </w:pPr>
                  <w:r>
                    <w:rPr>
                      <w:rFonts w:cstheme="minorHAnsi"/>
                      <w:color w:val="000000"/>
                    </w:rPr>
                    <w:t>peter.palcek</w:t>
                  </w:r>
                  <w:r w:rsidRPr="006628FF">
                    <w:rPr>
                      <w:rFonts w:cstheme="minorHAnsi"/>
                      <w:color w:val="000000"/>
                    </w:rPr>
                    <w:t>@uniza.sk</w:t>
                  </w:r>
                </w:p>
              </w:tc>
              <w:tc>
                <w:tcPr>
                  <w:tcW w:w="2585" w:type="dxa"/>
                  <w:vAlign w:val="center"/>
                </w:tcPr>
                <w:p w14:paraId="6C5C189E" w14:textId="77CCE268" w:rsidR="00E07C21" w:rsidRPr="00E07C21" w:rsidRDefault="00E07C21" w:rsidP="00E07C21">
                  <w:pPr>
                    <w:rPr>
                      <w:rFonts w:cstheme="minorHAnsi"/>
                      <w:color w:val="000000" w:themeColor="text1"/>
                    </w:rPr>
                  </w:pPr>
                  <w:r w:rsidRPr="00E07C21">
                    <w:rPr>
                      <w:rFonts w:cstheme="minorHAnsi"/>
                      <w:color w:val="000000"/>
                    </w:rPr>
                    <w:t>Katarína Paulovičová</w:t>
                  </w:r>
                </w:p>
              </w:tc>
            </w:tr>
          </w:tbl>
          <w:p w14:paraId="79D6D353" w14:textId="77777777" w:rsidR="009A44BE" w:rsidRDefault="009A44BE" w:rsidP="009A44BE">
            <w:pPr>
              <w:spacing w:line="216" w:lineRule="auto"/>
              <w:jc w:val="both"/>
              <w:rPr>
                <w:rFonts w:cstheme="minorHAnsi"/>
              </w:rPr>
            </w:pPr>
          </w:p>
          <w:p w14:paraId="61A18C8B" w14:textId="2794F587" w:rsidR="005D6D32" w:rsidRPr="004D09A1" w:rsidRDefault="005D6D32" w:rsidP="005D6D32">
            <w:pPr>
              <w:spacing w:line="216" w:lineRule="auto"/>
              <w:jc w:val="both"/>
              <w:rPr>
                <w:rFonts w:cstheme="minorHAnsi"/>
                <w:b/>
                <w:bCs/>
                <w:color w:val="000000" w:themeColor="text1"/>
              </w:rPr>
            </w:pPr>
            <w:r w:rsidRPr="004D09A1">
              <w:rPr>
                <w:rFonts w:cstheme="minorHAnsi"/>
                <w:b/>
                <w:bCs/>
                <w:color w:val="000000" w:themeColor="text1"/>
              </w:rPr>
              <w:t>Záverečné práce v akademickom roku 202</w:t>
            </w:r>
            <w:r>
              <w:rPr>
                <w:rFonts w:cstheme="minorHAnsi"/>
                <w:b/>
                <w:bCs/>
                <w:color w:val="000000" w:themeColor="text1"/>
              </w:rPr>
              <w:t>3</w:t>
            </w:r>
            <w:r w:rsidRPr="004D09A1">
              <w:rPr>
                <w:rFonts w:cstheme="minorHAnsi"/>
                <w:b/>
                <w:bCs/>
                <w:color w:val="000000" w:themeColor="text1"/>
              </w:rPr>
              <w:t>/202</w:t>
            </w:r>
            <w:r>
              <w:rPr>
                <w:rFonts w:cstheme="minorHAnsi"/>
                <w:b/>
                <w:bCs/>
                <w:color w:val="000000" w:themeColor="text1"/>
              </w:rPr>
              <w:t>4</w:t>
            </w:r>
            <w:r w:rsidRPr="004D09A1">
              <w:rPr>
                <w:rFonts w:cstheme="minorHAnsi"/>
                <w:b/>
                <w:bCs/>
                <w:color w:val="000000" w:themeColor="text1"/>
              </w:rPr>
              <w:t>:</w:t>
            </w:r>
          </w:p>
          <w:tbl>
            <w:tblPr>
              <w:tblStyle w:val="TableGrid"/>
              <w:tblW w:w="0" w:type="auto"/>
              <w:tblLook w:val="04A0" w:firstRow="1" w:lastRow="0" w:firstColumn="1" w:lastColumn="0" w:noHBand="0" w:noVBand="1"/>
            </w:tblPr>
            <w:tblGrid>
              <w:gridCol w:w="4740"/>
              <w:gridCol w:w="2551"/>
              <w:gridCol w:w="2585"/>
            </w:tblGrid>
            <w:tr w:rsidR="005D6D32" w:rsidRPr="004D09A1" w14:paraId="77C4AB89" w14:textId="77777777" w:rsidTr="00356649">
              <w:tc>
                <w:tcPr>
                  <w:tcW w:w="4740" w:type="dxa"/>
                </w:tcPr>
                <w:p w14:paraId="0D99AC6E" w14:textId="77777777" w:rsidR="005D6D32" w:rsidRPr="005D6D32" w:rsidRDefault="005D6D32" w:rsidP="005D6D32">
                  <w:pPr>
                    <w:rPr>
                      <w:rFonts w:cstheme="minorHAnsi"/>
                      <w:b/>
                      <w:bCs/>
                      <w:color w:val="000000" w:themeColor="text1"/>
                    </w:rPr>
                  </w:pPr>
                  <w:r w:rsidRPr="005D6D32">
                    <w:rPr>
                      <w:rFonts w:cstheme="minorHAnsi"/>
                      <w:b/>
                      <w:bCs/>
                      <w:color w:val="000000" w:themeColor="text1"/>
                    </w:rPr>
                    <w:t>Názov práce</w:t>
                  </w:r>
                </w:p>
              </w:tc>
              <w:tc>
                <w:tcPr>
                  <w:tcW w:w="2551" w:type="dxa"/>
                </w:tcPr>
                <w:p w14:paraId="5B78BC12" w14:textId="77777777" w:rsidR="005D6D32" w:rsidRPr="005D6D32" w:rsidRDefault="005D6D32" w:rsidP="005D6D32">
                  <w:pPr>
                    <w:rPr>
                      <w:rFonts w:cstheme="minorHAnsi"/>
                      <w:b/>
                      <w:bCs/>
                      <w:color w:val="000000" w:themeColor="text1"/>
                    </w:rPr>
                  </w:pPr>
                  <w:r w:rsidRPr="005D6D32">
                    <w:rPr>
                      <w:rFonts w:cstheme="minorHAnsi"/>
                      <w:b/>
                      <w:bCs/>
                      <w:color w:val="000000" w:themeColor="text1"/>
                    </w:rPr>
                    <w:t>Vedúci práce</w:t>
                  </w:r>
                </w:p>
              </w:tc>
              <w:tc>
                <w:tcPr>
                  <w:tcW w:w="2585" w:type="dxa"/>
                </w:tcPr>
                <w:p w14:paraId="41D3DCA6" w14:textId="77777777" w:rsidR="005D6D32" w:rsidRPr="005D6D32" w:rsidRDefault="005D6D32" w:rsidP="005D6D32">
                  <w:pPr>
                    <w:rPr>
                      <w:rFonts w:cstheme="minorHAnsi"/>
                      <w:b/>
                      <w:bCs/>
                      <w:color w:val="000000" w:themeColor="text1"/>
                    </w:rPr>
                  </w:pPr>
                  <w:r w:rsidRPr="005D6D32">
                    <w:rPr>
                      <w:rFonts w:cstheme="minorHAnsi"/>
                      <w:b/>
                      <w:bCs/>
                      <w:color w:val="000000" w:themeColor="text1"/>
                    </w:rPr>
                    <w:t>Študent</w:t>
                  </w:r>
                </w:p>
              </w:tc>
            </w:tr>
            <w:tr w:rsidR="005D6D32" w:rsidRPr="004D09A1" w14:paraId="5DEE62ED" w14:textId="77777777" w:rsidTr="00356649">
              <w:tc>
                <w:tcPr>
                  <w:tcW w:w="4740" w:type="dxa"/>
                  <w:vAlign w:val="center"/>
                </w:tcPr>
                <w:p w14:paraId="4EF5A1CD" w14:textId="6273623D" w:rsidR="005D6D32" w:rsidRPr="005D6D32" w:rsidRDefault="005D6D32" w:rsidP="005D6D32">
                  <w:pPr>
                    <w:rPr>
                      <w:rFonts w:cstheme="minorHAnsi"/>
                      <w:color w:val="000000" w:themeColor="text1"/>
                    </w:rPr>
                  </w:pPr>
                  <w:r w:rsidRPr="005D6D32">
                    <w:rPr>
                      <w:rFonts w:cstheme="minorHAnsi"/>
                      <w:color w:val="000000"/>
                    </w:rPr>
                    <w:lastRenderedPageBreak/>
                    <w:t xml:space="preserve">Detekcia únavy prostredníctvom snímania povrchových </w:t>
                  </w:r>
                  <w:proofErr w:type="spellStart"/>
                  <w:r w:rsidRPr="005D6D32">
                    <w:rPr>
                      <w:rFonts w:cstheme="minorHAnsi"/>
                      <w:color w:val="000000"/>
                    </w:rPr>
                    <w:t>biosignálov</w:t>
                  </w:r>
                  <w:proofErr w:type="spellEnd"/>
                </w:p>
              </w:tc>
              <w:tc>
                <w:tcPr>
                  <w:tcW w:w="2551" w:type="dxa"/>
                  <w:vAlign w:val="center"/>
                </w:tcPr>
                <w:p w14:paraId="2B536B9C" w14:textId="77777777" w:rsidR="005D6D32" w:rsidRDefault="005D6D32" w:rsidP="005D6D32">
                  <w:pPr>
                    <w:rPr>
                      <w:rFonts w:cstheme="minorHAnsi"/>
                      <w:color w:val="000000"/>
                    </w:rPr>
                  </w:pPr>
                  <w:r w:rsidRPr="005D6D32">
                    <w:rPr>
                      <w:rFonts w:cstheme="minorHAnsi"/>
                      <w:color w:val="000000"/>
                    </w:rPr>
                    <w:t>Babušiak Branko, doc. Ing. PhD.</w:t>
                  </w:r>
                </w:p>
                <w:p w14:paraId="68CCB0A9" w14:textId="3A53FE8A" w:rsidR="005D6D32" w:rsidRPr="005D6D32" w:rsidRDefault="005D6D32" w:rsidP="005D6D32">
                  <w:pPr>
                    <w:rPr>
                      <w:rFonts w:cstheme="minorHAnsi"/>
                      <w:color w:val="000000" w:themeColor="text1"/>
                    </w:rPr>
                  </w:pPr>
                  <w:r>
                    <w:rPr>
                      <w:rFonts w:cstheme="minorHAnsi"/>
                      <w:color w:val="000000"/>
                    </w:rPr>
                    <w:t>branko.babusiak</w:t>
                  </w:r>
                  <w:r w:rsidRPr="006628FF">
                    <w:rPr>
                      <w:rFonts w:cstheme="minorHAnsi"/>
                      <w:color w:val="000000"/>
                    </w:rPr>
                    <w:t>@uniza.sk</w:t>
                  </w:r>
                </w:p>
              </w:tc>
              <w:tc>
                <w:tcPr>
                  <w:tcW w:w="2585" w:type="dxa"/>
                  <w:vAlign w:val="center"/>
                </w:tcPr>
                <w:p w14:paraId="0FA23C42" w14:textId="14EAAB73" w:rsidR="005D6D32" w:rsidRPr="005D6D32" w:rsidRDefault="005D6D32" w:rsidP="005D6D32">
                  <w:pPr>
                    <w:rPr>
                      <w:rFonts w:cstheme="minorHAnsi"/>
                      <w:color w:val="000000" w:themeColor="text1"/>
                    </w:rPr>
                  </w:pPr>
                  <w:r w:rsidRPr="005D6D32">
                    <w:rPr>
                      <w:rFonts w:cstheme="minorHAnsi"/>
                      <w:color w:val="000000"/>
                    </w:rPr>
                    <w:t xml:space="preserve">Ľubomír </w:t>
                  </w:r>
                  <w:proofErr w:type="spellStart"/>
                  <w:r w:rsidRPr="005D6D32">
                    <w:rPr>
                      <w:rFonts w:cstheme="minorHAnsi"/>
                      <w:color w:val="000000"/>
                    </w:rPr>
                    <w:t>Trpiš</w:t>
                  </w:r>
                  <w:proofErr w:type="spellEnd"/>
                </w:p>
              </w:tc>
            </w:tr>
            <w:tr w:rsidR="005D6D32" w:rsidRPr="004D09A1" w14:paraId="7623630C" w14:textId="77777777" w:rsidTr="00356649">
              <w:tc>
                <w:tcPr>
                  <w:tcW w:w="4740" w:type="dxa"/>
                  <w:vAlign w:val="center"/>
                </w:tcPr>
                <w:p w14:paraId="1D560BB8" w14:textId="53591F83" w:rsidR="005D6D32" w:rsidRPr="005D6D32" w:rsidRDefault="005D6D32" w:rsidP="005D6D32">
                  <w:pPr>
                    <w:rPr>
                      <w:rFonts w:cstheme="minorHAnsi"/>
                      <w:color w:val="000000" w:themeColor="text1"/>
                    </w:rPr>
                  </w:pPr>
                  <w:r w:rsidRPr="005D6D32">
                    <w:rPr>
                      <w:rFonts w:cstheme="minorHAnsi"/>
                      <w:color w:val="000000"/>
                    </w:rPr>
                    <w:t xml:space="preserve">Integrácia </w:t>
                  </w:r>
                  <w:proofErr w:type="spellStart"/>
                  <w:r w:rsidRPr="005D6D32">
                    <w:rPr>
                      <w:rFonts w:cstheme="minorHAnsi"/>
                      <w:color w:val="000000"/>
                    </w:rPr>
                    <w:t>multimódovej</w:t>
                  </w:r>
                  <w:proofErr w:type="spellEnd"/>
                  <w:r w:rsidRPr="005D6D32">
                    <w:rPr>
                      <w:rFonts w:cstheme="minorHAnsi"/>
                      <w:color w:val="000000"/>
                    </w:rPr>
                    <w:t xml:space="preserve"> čítačky na zobrazovanie buniek “</w:t>
                  </w:r>
                  <w:proofErr w:type="spellStart"/>
                  <w:r w:rsidRPr="005D6D32">
                    <w:rPr>
                      <w:rFonts w:cstheme="minorHAnsi"/>
                      <w:color w:val="000000"/>
                    </w:rPr>
                    <w:t>Cytation</w:t>
                  </w:r>
                  <w:proofErr w:type="spellEnd"/>
                  <w:r w:rsidRPr="005D6D32">
                    <w:rPr>
                      <w:rFonts w:cstheme="minorHAnsi"/>
                      <w:color w:val="000000"/>
                    </w:rPr>
                    <w:t xml:space="preserve"> 5“ do </w:t>
                  </w:r>
                  <w:proofErr w:type="spellStart"/>
                  <w:r w:rsidRPr="005D6D32">
                    <w:rPr>
                      <w:rFonts w:cstheme="minorHAnsi"/>
                      <w:color w:val="000000"/>
                    </w:rPr>
                    <w:t>rádiobiologického</w:t>
                  </w:r>
                  <w:proofErr w:type="spellEnd"/>
                  <w:r w:rsidRPr="005D6D32">
                    <w:rPr>
                      <w:rFonts w:cstheme="minorHAnsi"/>
                      <w:color w:val="000000"/>
                    </w:rPr>
                    <w:t xml:space="preserve"> výskumu</w:t>
                  </w:r>
                </w:p>
              </w:tc>
              <w:tc>
                <w:tcPr>
                  <w:tcW w:w="2551" w:type="dxa"/>
                  <w:vAlign w:val="center"/>
                </w:tcPr>
                <w:p w14:paraId="3B9CA8E8" w14:textId="77777777" w:rsidR="005D6D32" w:rsidRDefault="005D6D32" w:rsidP="005D6D32">
                  <w:pPr>
                    <w:rPr>
                      <w:rFonts w:cstheme="minorHAnsi"/>
                      <w:color w:val="000000"/>
                    </w:rPr>
                  </w:pPr>
                  <w:r w:rsidRPr="005D6D32">
                    <w:rPr>
                      <w:rFonts w:cstheme="minorHAnsi"/>
                      <w:color w:val="000000"/>
                    </w:rPr>
                    <w:t xml:space="preserve">RNDr. Lucián </w:t>
                  </w:r>
                  <w:proofErr w:type="spellStart"/>
                  <w:r w:rsidRPr="005D6D32">
                    <w:rPr>
                      <w:rFonts w:cstheme="minorHAnsi"/>
                      <w:color w:val="000000"/>
                    </w:rPr>
                    <w:t>Zastko</w:t>
                  </w:r>
                  <w:proofErr w:type="spellEnd"/>
                  <w:r w:rsidRPr="005D6D32">
                    <w:rPr>
                      <w:rFonts w:cstheme="minorHAnsi"/>
                      <w:color w:val="000000"/>
                    </w:rPr>
                    <w:t>, PhD.</w:t>
                  </w:r>
                </w:p>
                <w:p w14:paraId="3B0D9B72" w14:textId="04089A49" w:rsidR="005D6D32" w:rsidRPr="005D6D32" w:rsidRDefault="005D6D32" w:rsidP="005D6D32">
                  <w:pPr>
                    <w:rPr>
                      <w:rFonts w:cstheme="minorHAnsi"/>
                      <w:color w:val="000000" w:themeColor="text1"/>
                    </w:rPr>
                  </w:pPr>
                  <w:r w:rsidRPr="005D6D32">
                    <w:rPr>
                      <w:rFonts w:cstheme="minorHAnsi"/>
                      <w:color w:val="000000" w:themeColor="text1"/>
                    </w:rPr>
                    <w:t>lucian.zastko@savba.sk</w:t>
                  </w:r>
                </w:p>
              </w:tc>
              <w:tc>
                <w:tcPr>
                  <w:tcW w:w="2585" w:type="dxa"/>
                  <w:vAlign w:val="center"/>
                </w:tcPr>
                <w:p w14:paraId="141148D2" w14:textId="03DB4FCC" w:rsidR="005D6D32" w:rsidRPr="005D6D32" w:rsidRDefault="005D6D32" w:rsidP="005D6D32">
                  <w:pPr>
                    <w:rPr>
                      <w:rFonts w:cstheme="minorHAnsi"/>
                      <w:color w:val="000000" w:themeColor="text1"/>
                    </w:rPr>
                  </w:pPr>
                  <w:r w:rsidRPr="005D6D32">
                    <w:rPr>
                      <w:rFonts w:cstheme="minorHAnsi"/>
                      <w:color w:val="000000"/>
                    </w:rPr>
                    <w:t xml:space="preserve">Veronika </w:t>
                  </w:r>
                  <w:proofErr w:type="spellStart"/>
                  <w:r w:rsidRPr="005D6D32">
                    <w:rPr>
                      <w:rFonts w:cstheme="minorHAnsi"/>
                      <w:color w:val="000000"/>
                    </w:rPr>
                    <w:t>Wohlmuthová</w:t>
                  </w:r>
                  <w:proofErr w:type="spellEnd"/>
                </w:p>
              </w:tc>
            </w:tr>
            <w:tr w:rsidR="005D6D32" w:rsidRPr="004D09A1" w14:paraId="18E262C8" w14:textId="77777777" w:rsidTr="00356649">
              <w:tc>
                <w:tcPr>
                  <w:tcW w:w="4740" w:type="dxa"/>
                  <w:vAlign w:val="center"/>
                </w:tcPr>
                <w:p w14:paraId="469BBD7E" w14:textId="25DA55B4" w:rsidR="005D6D32" w:rsidRPr="005D6D32" w:rsidRDefault="005D6D32" w:rsidP="005D6D32">
                  <w:pPr>
                    <w:rPr>
                      <w:rFonts w:cstheme="minorHAnsi"/>
                      <w:color w:val="000000" w:themeColor="text1"/>
                    </w:rPr>
                  </w:pPr>
                  <w:r w:rsidRPr="005D6D32">
                    <w:rPr>
                      <w:rFonts w:cstheme="minorHAnsi"/>
                      <w:color w:val="000000"/>
                    </w:rPr>
                    <w:t xml:space="preserve">Konštrukcia bezdrôtového </w:t>
                  </w:r>
                  <w:proofErr w:type="spellStart"/>
                  <w:r w:rsidRPr="005D6D32">
                    <w:rPr>
                      <w:rFonts w:cstheme="minorHAnsi"/>
                      <w:color w:val="000000"/>
                    </w:rPr>
                    <w:t>fotopletyzmografického</w:t>
                  </w:r>
                  <w:proofErr w:type="spellEnd"/>
                  <w:r w:rsidRPr="005D6D32">
                    <w:rPr>
                      <w:rFonts w:cstheme="minorHAnsi"/>
                      <w:color w:val="000000"/>
                    </w:rPr>
                    <w:t xml:space="preserve"> senzora za účelom analýzy variability srdcového rytmu</w:t>
                  </w:r>
                </w:p>
              </w:tc>
              <w:tc>
                <w:tcPr>
                  <w:tcW w:w="2551" w:type="dxa"/>
                  <w:vAlign w:val="center"/>
                </w:tcPr>
                <w:p w14:paraId="40DCDB63" w14:textId="77777777" w:rsidR="005D6D32" w:rsidRDefault="005D6D32" w:rsidP="005D6D32">
                  <w:pPr>
                    <w:rPr>
                      <w:rFonts w:cstheme="minorHAnsi"/>
                      <w:color w:val="000000"/>
                    </w:rPr>
                  </w:pPr>
                  <w:r w:rsidRPr="005D6D32">
                    <w:rPr>
                      <w:rFonts w:cstheme="minorHAnsi"/>
                      <w:color w:val="000000"/>
                    </w:rPr>
                    <w:t>Babušiak Branko, doc. Ing. PhD.</w:t>
                  </w:r>
                </w:p>
                <w:p w14:paraId="19B0A789" w14:textId="73D94698" w:rsidR="005D6D32" w:rsidRPr="005D6D32" w:rsidRDefault="005D6D32" w:rsidP="005D6D32">
                  <w:pPr>
                    <w:rPr>
                      <w:rFonts w:cstheme="minorHAnsi"/>
                      <w:color w:val="000000" w:themeColor="text1"/>
                    </w:rPr>
                  </w:pPr>
                  <w:r>
                    <w:rPr>
                      <w:rFonts w:cstheme="minorHAnsi"/>
                      <w:color w:val="000000"/>
                    </w:rPr>
                    <w:t>branko.babusiak</w:t>
                  </w:r>
                  <w:r w:rsidRPr="006628FF">
                    <w:rPr>
                      <w:rFonts w:cstheme="minorHAnsi"/>
                      <w:color w:val="000000"/>
                    </w:rPr>
                    <w:t>@uniza.sk</w:t>
                  </w:r>
                </w:p>
              </w:tc>
              <w:tc>
                <w:tcPr>
                  <w:tcW w:w="2585" w:type="dxa"/>
                  <w:vAlign w:val="center"/>
                </w:tcPr>
                <w:p w14:paraId="291800C6" w14:textId="42DFB3FA" w:rsidR="005D6D32" w:rsidRPr="005D6D32" w:rsidRDefault="005D6D32" w:rsidP="005D6D32">
                  <w:pPr>
                    <w:rPr>
                      <w:rFonts w:cstheme="minorHAnsi"/>
                      <w:color w:val="000000" w:themeColor="text1"/>
                    </w:rPr>
                  </w:pPr>
                  <w:r w:rsidRPr="005D6D32">
                    <w:rPr>
                      <w:rFonts w:cstheme="minorHAnsi"/>
                      <w:color w:val="000000"/>
                    </w:rPr>
                    <w:t xml:space="preserve">Dominik </w:t>
                  </w:r>
                  <w:proofErr w:type="spellStart"/>
                  <w:r w:rsidRPr="005D6D32">
                    <w:rPr>
                      <w:rFonts w:cstheme="minorHAnsi"/>
                      <w:color w:val="000000"/>
                    </w:rPr>
                    <w:t>Hrončo</w:t>
                  </w:r>
                  <w:proofErr w:type="spellEnd"/>
                </w:p>
              </w:tc>
            </w:tr>
            <w:tr w:rsidR="005D6D32" w:rsidRPr="004D09A1" w14:paraId="1FA86B14" w14:textId="77777777" w:rsidTr="00356649">
              <w:tc>
                <w:tcPr>
                  <w:tcW w:w="4740" w:type="dxa"/>
                  <w:vAlign w:val="center"/>
                </w:tcPr>
                <w:p w14:paraId="3FF444A2" w14:textId="4956DA56" w:rsidR="005D6D32" w:rsidRPr="005D6D32" w:rsidRDefault="005D6D32" w:rsidP="005D6D32">
                  <w:pPr>
                    <w:rPr>
                      <w:rFonts w:cstheme="minorHAnsi"/>
                      <w:color w:val="000000" w:themeColor="text1"/>
                    </w:rPr>
                  </w:pPr>
                  <w:r w:rsidRPr="005D6D32">
                    <w:rPr>
                      <w:rFonts w:cstheme="minorHAnsi"/>
                      <w:color w:val="000000"/>
                    </w:rPr>
                    <w:t xml:space="preserve">Metódy spracovania a analýzy Big </w:t>
                  </w:r>
                  <w:proofErr w:type="spellStart"/>
                  <w:r w:rsidRPr="005D6D32">
                    <w:rPr>
                      <w:rFonts w:cstheme="minorHAnsi"/>
                      <w:color w:val="000000"/>
                    </w:rPr>
                    <w:t>data</w:t>
                  </w:r>
                  <w:proofErr w:type="spellEnd"/>
                </w:p>
              </w:tc>
              <w:tc>
                <w:tcPr>
                  <w:tcW w:w="2551" w:type="dxa"/>
                  <w:vAlign w:val="center"/>
                </w:tcPr>
                <w:p w14:paraId="74248888" w14:textId="098D6CA2" w:rsidR="005D6D32" w:rsidRDefault="005D6D32" w:rsidP="005D6D32">
                  <w:pPr>
                    <w:rPr>
                      <w:rFonts w:cstheme="minorHAnsi"/>
                      <w:color w:val="000000"/>
                    </w:rPr>
                  </w:pPr>
                  <w:r w:rsidRPr="005D6D32">
                    <w:rPr>
                      <w:rFonts w:cstheme="minorHAnsi"/>
                      <w:color w:val="000000"/>
                    </w:rPr>
                    <w:t xml:space="preserve">Michaela </w:t>
                  </w:r>
                  <w:proofErr w:type="spellStart"/>
                  <w:r w:rsidRPr="005D6D32">
                    <w:rPr>
                      <w:rFonts w:cstheme="minorHAnsi"/>
                      <w:color w:val="000000"/>
                    </w:rPr>
                    <w:t>Adamcová</w:t>
                  </w:r>
                  <w:proofErr w:type="spellEnd"/>
                  <w:r w:rsidR="00081B78">
                    <w:rPr>
                      <w:rFonts w:cstheme="minorHAnsi"/>
                      <w:color w:val="000000"/>
                    </w:rPr>
                    <w:t>,</w:t>
                  </w:r>
                  <w:r w:rsidR="00081B78" w:rsidRPr="005D6D32">
                    <w:rPr>
                      <w:rFonts w:cstheme="minorHAnsi"/>
                      <w:color w:val="000000"/>
                    </w:rPr>
                    <w:t xml:space="preserve"> Ing.</w:t>
                  </w:r>
                </w:p>
                <w:p w14:paraId="444471C2" w14:textId="2BB0742F" w:rsidR="00FC5562" w:rsidRPr="005D6D32" w:rsidRDefault="00FC5562" w:rsidP="005D6D32">
                  <w:pPr>
                    <w:rPr>
                      <w:rFonts w:cstheme="minorHAnsi"/>
                      <w:color w:val="000000" w:themeColor="text1"/>
                    </w:rPr>
                  </w:pPr>
                  <w:r>
                    <w:rPr>
                      <w:rFonts w:cstheme="minorHAnsi"/>
                      <w:color w:val="000000" w:themeColor="text1"/>
                    </w:rPr>
                    <w:t>Michaela.adamcova</w:t>
                  </w:r>
                  <w:r w:rsidRPr="005D6D32">
                    <w:rPr>
                      <w:rFonts w:cstheme="minorHAnsi"/>
                      <w:color w:val="000000" w:themeColor="text1"/>
                    </w:rPr>
                    <w:t>@siemens-healthineers.com</w:t>
                  </w:r>
                </w:p>
              </w:tc>
              <w:tc>
                <w:tcPr>
                  <w:tcW w:w="2585" w:type="dxa"/>
                  <w:vAlign w:val="center"/>
                </w:tcPr>
                <w:p w14:paraId="10CCE636" w14:textId="0972312B" w:rsidR="005D6D32" w:rsidRPr="005D6D32" w:rsidRDefault="005D6D32" w:rsidP="005D6D32">
                  <w:pPr>
                    <w:rPr>
                      <w:rFonts w:cstheme="minorHAnsi"/>
                      <w:color w:val="000000" w:themeColor="text1"/>
                    </w:rPr>
                  </w:pPr>
                  <w:r w:rsidRPr="005D6D32">
                    <w:rPr>
                      <w:rFonts w:cstheme="minorHAnsi"/>
                      <w:color w:val="000000"/>
                    </w:rPr>
                    <w:t xml:space="preserve">Monika </w:t>
                  </w:r>
                  <w:proofErr w:type="spellStart"/>
                  <w:r w:rsidRPr="005D6D32">
                    <w:rPr>
                      <w:rFonts w:cstheme="minorHAnsi"/>
                      <w:color w:val="000000"/>
                    </w:rPr>
                    <w:t>Štefaňáková</w:t>
                  </w:r>
                  <w:proofErr w:type="spellEnd"/>
                </w:p>
              </w:tc>
            </w:tr>
            <w:tr w:rsidR="005D6D32" w:rsidRPr="004D09A1" w14:paraId="53D2C9C5" w14:textId="77777777" w:rsidTr="00356649">
              <w:tc>
                <w:tcPr>
                  <w:tcW w:w="4740" w:type="dxa"/>
                  <w:vAlign w:val="center"/>
                </w:tcPr>
                <w:p w14:paraId="1B20A05B" w14:textId="345DE081" w:rsidR="005D6D32" w:rsidRPr="005D6D32" w:rsidRDefault="005D6D32" w:rsidP="005D6D32">
                  <w:pPr>
                    <w:rPr>
                      <w:rFonts w:cstheme="minorHAnsi"/>
                      <w:color w:val="000000" w:themeColor="text1"/>
                    </w:rPr>
                  </w:pPr>
                  <w:r w:rsidRPr="005D6D32">
                    <w:rPr>
                      <w:rFonts w:cstheme="minorHAnsi"/>
                      <w:color w:val="000000"/>
                    </w:rPr>
                    <w:t xml:space="preserve">Návrh a konštrukcia nositeľného zariadenia na meranie </w:t>
                  </w:r>
                  <w:proofErr w:type="spellStart"/>
                  <w:r w:rsidRPr="005D6D32">
                    <w:rPr>
                      <w:rFonts w:cstheme="minorHAnsi"/>
                      <w:color w:val="000000"/>
                    </w:rPr>
                    <w:t>elektrodermálnej</w:t>
                  </w:r>
                  <w:proofErr w:type="spellEnd"/>
                  <w:r w:rsidRPr="005D6D32">
                    <w:rPr>
                      <w:rFonts w:cstheme="minorHAnsi"/>
                      <w:color w:val="000000"/>
                    </w:rPr>
                    <w:t xml:space="preserve"> aktivity</w:t>
                  </w:r>
                </w:p>
              </w:tc>
              <w:tc>
                <w:tcPr>
                  <w:tcW w:w="2551" w:type="dxa"/>
                  <w:vAlign w:val="center"/>
                </w:tcPr>
                <w:p w14:paraId="44D1B0E4" w14:textId="77777777" w:rsidR="005D6D32" w:rsidRDefault="005D6D32" w:rsidP="005D6D32">
                  <w:pPr>
                    <w:rPr>
                      <w:rFonts w:cstheme="minorHAnsi"/>
                      <w:color w:val="000000"/>
                    </w:rPr>
                  </w:pPr>
                  <w:r w:rsidRPr="005D6D32">
                    <w:rPr>
                      <w:rFonts w:cstheme="minorHAnsi"/>
                      <w:color w:val="000000"/>
                    </w:rPr>
                    <w:t>Babušiak Branko, doc. Ing. PhD.</w:t>
                  </w:r>
                </w:p>
                <w:p w14:paraId="2064E9BC" w14:textId="3B7BE8AE" w:rsidR="00FC5562" w:rsidRPr="005D6D32" w:rsidRDefault="00FC5562" w:rsidP="005D6D32">
                  <w:pPr>
                    <w:rPr>
                      <w:rFonts w:cstheme="minorHAnsi"/>
                      <w:color w:val="000000" w:themeColor="text1"/>
                    </w:rPr>
                  </w:pPr>
                  <w:r>
                    <w:rPr>
                      <w:rFonts w:cstheme="minorHAnsi"/>
                      <w:color w:val="000000"/>
                    </w:rPr>
                    <w:t>branko.babusiak</w:t>
                  </w:r>
                  <w:r w:rsidRPr="006628FF">
                    <w:rPr>
                      <w:rFonts w:cstheme="minorHAnsi"/>
                      <w:color w:val="000000"/>
                    </w:rPr>
                    <w:t>@uniza.sk</w:t>
                  </w:r>
                </w:p>
              </w:tc>
              <w:tc>
                <w:tcPr>
                  <w:tcW w:w="2585" w:type="dxa"/>
                  <w:vAlign w:val="center"/>
                </w:tcPr>
                <w:p w14:paraId="5A679BD9" w14:textId="6E3E6C80" w:rsidR="005D6D32" w:rsidRPr="005D6D32" w:rsidRDefault="005D6D32" w:rsidP="005D6D32">
                  <w:pPr>
                    <w:rPr>
                      <w:rFonts w:cstheme="minorHAnsi"/>
                      <w:color w:val="000000" w:themeColor="text1"/>
                    </w:rPr>
                  </w:pPr>
                  <w:r w:rsidRPr="005D6D32">
                    <w:rPr>
                      <w:rFonts w:cstheme="minorHAnsi"/>
                      <w:color w:val="000000"/>
                    </w:rPr>
                    <w:t xml:space="preserve">Martin </w:t>
                  </w:r>
                  <w:proofErr w:type="spellStart"/>
                  <w:r w:rsidRPr="005D6D32">
                    <w:rPr>
                      <w:rFonts w:cstheme="minorHAnsi"/>
                      <w:color w:val="000000"/>
                    </w:rPr>
                    <w:t>Zanovit</w:t>
                  </w:r>
                  <w:proofErr w:type="spellEnd"/>
                </w:p>
              </w:tc>
            </w:tr>
            <w:tr w:rsidR="005D6D32" w:rsidRPr="004D09A1" w14:paraId="73A50F27" w14:textId="77777777" w:rsidTr="00356649">
              <w:tc>
                <w:tcPr>
                  <w:tcW w:w="4740" w:type="dxa"/>
                  <w:vAlign w:val="center"/>
                </w:tcPr>
                <w:p w14:paraId="589360A8" w14:textId="21EAEFA9" w:rsidR="005D6D32" w:rsidRPr="005D6D32" w:rsidRDefault="005D6D32" w:rsidP="005D6D32">
                  <w:pPr>
                    <w:rPr>
                      <w:rFonts w:cstheme="minorHAnsi"/>
                      <w:color w:val="000000" w:themeColor="text1"/>
                    </w:rPr>
                  </w:pPr>
                  <w:r w:rsidRPr="005D6D32">
                    <w:rPr>
                      <w:rFonts w:cstheme="minorHAnsi"/>
                      <w:color w:val="000000"/>
                    </w:rPr>
                    <w:t>Návrh a realizácia programového vybavenia riadiacej jednotky Magnetickej Rezonancie – programovanie riadiacich sekvencií a vypracovanie softvéru na spracovanie získaných MR obrazov</w:t>
                  </w:r>
                </w:p>
              </w:tc>
              <w:tc>
                <w:tcPr>
                  <w:tcW w:w="2551" w:type="dxa"/>
                  <w:vAlign w:val="center"/>
                </w:tcPr>
                <w:p w14:paraId="1A867C00" w14:textId="5B83C33A" w:rsidR="005D6D32" w:rsidRPr="005D6D32" w:rsidRDefault="005D6D32" w:rsidP="005D6D32">
                  <w:pPr>
                    <w:rPr>
                      <w:rFonts w:cstheme="minorHAnsi"/>
                      <w:color w:val="000000" w:themeColor="text1"/>
                    </w:rPr>
                  </w:pPr>
                  <w:r w:rsidRPr="005D6D32">
                    <w:rPr>
                      <w:rFonts w:cstheme="minorHAnsi"/>
                      <w:color w:val="000000"/>
                    </w:rPr>
                    <w:t xml:space="preserve">Ing. Daniel </w:t>
                  </w:r>
                  <w:proofErr w:type="spellStart"/>
                  <w:r w:rsidRPr="005D6D32">
                    <w:rPr>
                      <w:rFonts w:cstheme="minorHAnsi"/>
                      <w:color w:val="000000"/>
                    </w:rPr>
                    <w:t>Gogola</w:t>
                  </w:r>
                  <w:proofErr w:type="spellEnd"/>
                  <w:r w:rsidRPr="005D6D32">
                    <w:rPr>
                      <w:rFonts w:cstheme="minorHAnsi"/>
                      <w:color w:val="000000"/>
                    </w:rPr>
                    <w:t>, PhD.</w:t>
                  </w:r>
                  <w:r w:rsidR="00FC5562">
                    <w:rPr>
                      <w:rFonts w:cstheme="minorHAnsi"/>
                      <w:color w:val="000000"/>
                    </w:rPr>
                    <w:t xml:space="preserve"> daniel.gogola</w:t>
                  </w:r>
                  <w:r w:rsidR="00FC5562" w:rsidRPr="006628FF">
                    <w:rPr>
                      <w:rFonts w:cstheme="minorHAnsi"/>
                      <w:color w:val="000000"/>
                    </w:rPr>
                    <w:t>@uniza.sk</w:t>
                  </w:r>
                </w:p>
              </w:tc>
              <w:tc>
                <w:tcPr>
                  <w:tcW w:w="2585" w:type="dxa"/>
                  <w:vAlign w:val="center"/>
                </w:tcPr>
                <w:p w14:paraId="344FC77E" w14:textId="32BC73AA" w:rsidR="005D6D32" w:rsidRPr="005D6D32" w:rsidRDefault="005D6D32" w:rsidP="005D6D32">
                  <w:pPr>
                    <w:rPr>
                      <w:rFonts w:cstheme="minorHAnsi"/>
                      <w:color w:val="000000" w:themeColor="text1"/>
                    </w:rPr>
                  </w:pPr>
                  <w:r w:rsidRPr="005D6D32">
                    <w:rPr>
                      <w:rFonts w:cstheme="minorHAnsi"/>
                      <w:color w:val="000000"/>
                    </w:rPr>
                    <w:t xml:space="preserve">Marek </w:t>
                  </w:r>
                  <w:proofErr w:type="spellStart"/>
                  <w:r w:rsidRPr="005D6D32">
                    <w:rPr>
                      <w:rFonts w:cstheme="minorHAnsi"/>
                      <w:color w:val="000000"/>
                    </w:rPr>
                    <w:t>Valek</w:t>
                  </w:r>
                  <w:proofErr w:type="spellEnd"/>
                </w:p>
              </w:tc>
            </w:tr>
            <w:tr w:rsidR="005D6D32" w:rsidRPr="004D09A1" w14:paraId="373E2BB0" w14:textId="77777777" w:rsidTr="00356649">
              <w:tc>
                <w:tcPr>
                  <w:tcW w:w="4740" w:type="dxa"/>
                  <w:vAlign w:val="center"/>
                </w:tcPr>
                <w:p w14:paraId="1E4337F7" w14:textId="06BBD8C9" w:rsidR="005D6D32" w:rsidRPr="005D6D32" w:rsidRDefault="005D6D32" w:rsidP="005D6D32">
                  <w:pPr>
                    <w:rPr>
                      <w:rFonts w:cstheme="minorHAnsi"/>
                      <w:color w:val="000000" w:themeColor="text1"/>
                    </w:rPr>
                  </w:pPr>
                  <w:r w:rsidRPr="005D6D32">
                    <w:rPr>
                      <w:rFonts w:cstheme="minorHAnsi"/>
                      <w:color w:val="000000"/>
                    </w:rPr>
                    <w:t>Predpovedateľnosť zdravého a patologického EKG signálu</w:t>
                  </w:r>
                </w:p>
              </w:tc>
              <w:tc>
                <w:tcPr>
                  <w:tcW w:w="2551" w:type="dxa"/>
                  <w:vAlign w:val="center"/>
                </w:tcPr>
                <w:p w14:paraId="4496A38A" w14:textId="77777777" w:rsidR="005D6D32" w:rsidRDefault="005D6D32" w:rsidP="005D6D32">
                  <w:pPr>
                    <w:rPr>
                      <w:rFonts w:cstheme="minorHAnsi"/>
                      <w:color w:val="000000"/>
                    </w:rPr>
                  </w:pPr>
                  <w:r w:rsidRPr="005D6D32">
                    <w:rPr>
                      <w:rFonts w:cstheme="minorHAnsi"/>
                      <w:color w:val="000000"/>
                    </w:rPr>
                    <w:t>RNDr. Anna Krakovská, CSc.</w:t>
                  </w:r>
                </w:p>
                <w:p w14:paraId="4CF3BBC8" w14:textId="620CADE3" w:rsidR="00FC5562" w:rsidRPr="005D6D32" w:rsidRDefault="00FC5562" w:rsidP="005D6D32">
                  <w:pPr>
                    <w:rPr>
                      <w:rFonts w:cstheme="minorHAnsi"/>
                      <w:color w:val="000000" w:themeColor="text1"/>
                    </w:rPr>
                  </w:pPr>
                  <w:r w:rsidRPr="006628FF">
                    <w:rPr>
                      <w:rFonts w:cstheme="minorHAnsi"/>
                      <w:color w:val="000000" w:themeColor="text1"/>
                    </w:rPr>
                    <w:t>krakovska@savba.sk</w:t>
                  </w:r>
                </w:p>
              </w:tc>
              <w:tc>
                <w:tcPr>
                  <w:tcW w:w="2585" w:type="dxa"/>
                  <w:vAlign w:val="center"/>
                </w:tcPr>
                <w:p w14:paraId="3D77C7F1" w14:textId="20B3199F" w:rsidR="005D6D32" w:rsidRPr="005D6D32" w:rsidRDefault="005D6D32" w:rsidP="005D6D32">
                  <w:pPr>
                    <w:rPr>
                      <w:rFonts w:cstheme="minorHAnsi"/>
                      <w:color w:val="000000" w:themeColor="text1"/>
                    </w:rPr>
                  </w:pPr>
                  <w:r w:rsidRPr="005D6D32">
                    <w:rPr>
                      <w:rFonts w:cstheme="minorHAnsi"/>
                      <w:color w:val="000000"/>
                    </w:rPr>
                    <w:t xml:space="preserve">Matej </w:t>
                  </w:r>
                  <w:proofErr w:type="spellStart"/>
                  <w:r w:rsidRPr="005D6D32">
                    <w:rPr>
                      <w:rFonts w:cstheme="minorHAnsi"/>
                      <w:color w:val="000000"/>
                    </w:rPr>
                    <w:t>Salanci</w:t>
                  </w:r>
                  <w:proofErr w:type="spellEnd"/>
                </w:p>
              </w:tc>
            </w:tr>
            <w:tr w:rsidR="005D6D32" w:rsidRPr="004D09A1" w14:paraId="0DAFAAEF" w14:textId="77777777" w:rsidTr="00356649">
              <w:tc>
                <w:tcPr>
                  <w:tcW w:w="4740" w:type="dxa"/>
                  <w:vAlign w:val="center"/>
                </w:tcPr>
                <w:p w14:paraId="671ECF2F" w14:textId="73368E2C" w:rsidR="005D6D32" w:rsidRPr="005D6D32" w:rsidRDefault="005D6D32" w:rsidP="005D6D32">
                  <w:pPr>
                    <w:rPr>
                      <w:rFonts w:cstheme="minorHAnsi"/>
                      <w:color w:val="000000" w:themeColor="text1"/>
                    </w:rPr>
                  </w:pPr>
                  <w:r w:rsidRPr="005D6D32">
                    <w:rPr>
                      <w:rFonts w:cstheme="minorHAnsi"/>
                      <w:color w:val="000000"/>
                    </w:rPr>
                    <w:t xml:space="preserve">Štúdium </w:t>
                  </w:r>
                  <w:proofErr w:type="spellStart"/>
                  <w:r w:rsidRPr="005D6D32">
                    <w:rPr>
                      <w:rFonts w:cstheme="minorHAnsi"/>
                      <w:color w:val="000000"/>
                    </w:rPr>
                    <w:t>genotoxických</w:t>
                  </w:r>
                  <w:proofErr w:type="spellEnd"/>
                  <w:r w:rsidRPr="005D6D32">
                    <w:rPr>
                      <w:rFonts w:cstheme="minorHAnsi"/>
                      <w:color w:val="000000"/>
                    </w:rPr>
                    <w:t xml:space="preserve"> zmien indukovaných magnetickou rezonanciou v ľudských lymfocytoch</w:t>
                  </w:r>
                </w:p>
              </w:tc>
              <w:tc>
                <w:tcPr>
                  <w:tcW w:w="2551" w:type="dxa"/>
                  <w:vAlign w:val="center"/>
                </w:tcPr>
                <w:p w14:paraId="48642D3A" w14:textId="77777777" w:rsidR="005D6D32" w:rsidRDefault="005D6D32" w:rsidP="005D6D32">
                  <w:pPr>
                    <w:rPr>
                      <w:rFonts w:cstheme="minorHAnsi"/>
                      <w:color w:val="000000"/>
                    </w:rPr>
                  </w:pPr>
                  <w:r w:rsidRPr="005D6D32">
                    <w:rPr>
                      <w:rFonts w:cstheme="minorHAnsi"/>
                      <w:color w:val="000000"/>
                    </w:rPr>
                    <w:t xml:space="preserve">RNDr. Lucián </w:t>
                  </w:r>
                  <w:proofErr w:type="spellStart"/>
                  <w:r w:rsidRPr="005D6D32">
                    <w:rPr>
                      <w:rFonts w:cstheme="minorHAnsi"/>
                      <w:color w:val="000000"/>
                    </w:rPr>
                    <w:t>Zastko</w:t>
                  </w:r>
                  <w:proofErr w:type="spellEnd"/>
                  <w:r w:rsidRPr="005D6D32">
                    <w:rPr>
                      <w:rFonts w:cstheme="minorHAnsi"/>
                      <w:color w:val="000000"/>
                    </w:rPr>
                    <w:t>, PhD.</w:t>
                  </w:r>
                </w:p>
                <w:p w14:paraId="0F5BBA1E" w14:textId="4627D586" w:rsidR="00FC5562" w:rsidRPr="005D6D32" w:rsidRDefault="00FC5562" w:rsidP="005D6D32">
                  <w:pPr>
                    <w:rPr>
                      <w:rFonts w:cstheme="minorHAnsi"/>
                      <w:color w:val="000000" w:themeColor="text1"/>
                    </w:rPr>
                  </w:pPr>
                  <w:r w:rsidRPr="005D6D32">
                    <w:rPr>
                      <w:rFonts w:cstheme="minorHAnsi"/>
                      <w:color w:val="000000" w:themeColor="text1"/>
                    </w:rPr>
                    <w:t>lucian.zastko@savba.sk</w:t>
                  </w:r>
                </w:p>
              </w:tc>
              <w:tc>
                <w:tcPr>
                  <w:tcW w:w="2585" w:type="dxa"/>
                  <w:vAlign w:val="center"/>
                </w:tcPr>
                <w:p w14:paraId="4CFFD588" w14:textId="16180545" w:rsidR="005D6D32" w:rsidRPr="005D6D32" w:rsidRDefault="005D6D32" w:rsidP="005D6D32">
                  <w:pPr>
                    <w:rPr>
                      <w:rFonts w:cstheme="minorHAnsi"/>
                      <w:color w:val="000000" w:themeColor="text1"/>
                    </w:rPr>
                  </w:pPr>
                  <w:r w:rsidRPr="005D6D32">
                    <w:rPr>
                      <w:rFonts w:cstheme="minorHAnsi"/>
                      <w:color w:val="000000"/>
                    </w:rPr>
                    <w:t xml:space="preserve">Antónia </w:t>
                  </w:r>
                  <w:proofErr w:type="spellStart"/>
                  <w:r w:rsidRPr="005D6D32">
                    <w:rPr>
                      <w:rFonts w:cstheme="minorHAnsi"/>
                      <w:color w:val="000000"/>
                    </w:rPr>
                    <w:t>Vieriková</w:t>
                  </w:r>
                  <w:proofErr w:type="spellEnd"/>
                </w:p>
              </w:tc>
            </w:tr>
            <w:tr w:rsidR="005D6D32" w:rsidRPr="004D09A1" w14:paraId="1FCB18FE" w14:textId="77777777" w:rsidTr="00356649">
              <w:tc>
                <w:tcPr>
                  <w:tcW w:w="4740" w:type="dxa"/>
                  <w:vAlign w:val="center"/>
                </w:tcPr>
                <w:p w14:paraId="273D5536" w14:textId="04126B5E" w:rsidR="005D6D32" w:rsidRPr="005D6D32" w:rsidRDefault="005D6D32" w:rsidP="005D6D32">
                  <w:pPr>
                    <w:rPr>
                      <w:rFonts w:cstheme="minorHAnsi"/>
                      <w:color w:val="000000" w:themeColor="text1"/>
                    </w:rPr>
                  </w:pPr>
                  <w:r w:rsidRPr="005D6D32">
                    <w:rPr>
                      <w:rFonts w:cstheme="minorHAnsi"/>
                      <w:color w:val="000000"/>
                    </w:rPr>
                    <w:t>Určenie vplyvu plazmovej elektrolytickej oxidácie na únavovú životnosť horčíkovej zliatiny AZ31</w:t>
                  </w:r>
                </w:p>
              </w:tc>
              <w:tc>
                <w:tcPr>
                  <w:tcW w:w="2551" w:type="dxa"/>
                  <w:vAlign w:val="center"/>
                </w:tcPr>
                <w:p w14:paraId="19F296DB" w14:textId="77777777" w:rsidR="005D6D32" w:rsidRDefault="005D6D32" w:rsidP="005D6D32">
                  <w:pPr>
                    <w:rPr>
                      <w:rFonts w:cstheme="minorHAnsi"/>
                      <w:color w:val="000000"/>
                    </w:rPr>
                  </w:pPr>
                  <w:proofErr w:type="spellStart"/>
                  <w:r w:rsidRPr="005D6D32">
                    <w:rPr>
                      <w:rFonts w:cstheme="minorHAnsi"/>
                      <w:color w:val="000000"/>
                    </w:rPr>
                    <w:t>Trško</w:t>
                  </w:r>
                  <w:proofErr w:type="spellEnd"/>
                  <w:r w:rsidRPr="005D6D32">
                    <w:rPr>
                      <w:rFonts w:cstheme="minorHAnsi"/>
                      <w:color w:val="000000"/>
                    </w:rPr>
                    <w:t xml:space="preserve"> Libor, Ing. PhD.</w:t>
                  </w:r>
                </w:p>
                <w:p w14:paraId="0F06E893" w14:textId="40BB155B" w:rsidR="00FC5562" w:rsidRPr="005D6D32" w:rsidRDefault="00FC5562" w:rsidP="005D6D32">
                  <w:pPr>
                    <w:rPr>
                      <w:rFonts w:cstheme="minorHAnsi"/>
                      <w:color w:val="000000" w:themeColor="text1"/>
                    </w:rPr>
                  </w:pPr>
                  <w:r>
                    <w:rPr>
                      <w:rFonts w:cstheme="minorHAnsi"/>
                      <w:color w:val="000000"/>
                    </w:rPr>
                    <w:t>libor.trsko</w:t>
                  </w:r>
                  <w:r w:rsidRPr="006628FF">
                    <w:rPr>
                      <w:rFonts w:cstheme="minorHAnsi"/>
                      <w:color w:val="000000"/>
                    </w:rPr>
                    <w:t>@uniza.sk</w:t>
                  </w:r>
                </w:p>
              </w:tc>
              <w:tc>
                <w:tcPr>
                  <w:tcW w:w="2585" w:type="dxa"/>
                  <w:vAlign w:val="center"/>
                </w:tcPr>
                <w:p w14:paraId="17151B75" w14:textId="4E3F725C" w:rsidR="005D6D32" w:rsidRPr="005D6D32" w:rsidRDefault="005D6D32" w:rsidP="005D6D32">
                  <w:pPr>
                    <w:rPr>
                      <w:rFonts w:cstheme="minorHAnsi"/>
                      <w:color w:val="000000" w:themeColor="text1"/>
                    </w:rPr>
                  </w:pPr>
                  <w:r w:rsidRPr="005D6D32">
                    <w:rPr>
                      <w:rFonts w:cstheme="minorHAnsi"/>
                      <w:color w:val="000000"/>
                    </w:rPr>
                    <w:t xml:space="preserve">Andrej </w:t>
                  </w:r>
                  <w:proofErr w:type="spellStart"/>
                  <w:r w:rsidRPr="005D6D32">
                    <w:rPr>
                      <w:rFonts w:cstheme="minorHAnsi"/>
                      <w:color w:val="000000"/>
                    </w:rPr>
                    <w:t>Pekara</w:t>
                  </w:r>
                  <w:proofErr w:type="spellEnd"/>
                </w:p>
              </w:tc>
            </w:tr>
            <w:tr w:rsidR="005D6D32" w:rsidRPr="004D09A1" w14:paraId="7CB252E0" w14:textId="77777777" w:rsidTr="00356649">
              <w:tc>
                <w:tcPr>
                  <w:tcW w:w="4740" w:type="dxa"/>
                  <w:vAlign w:val="center"/>
                </w:tcPr>
                <w:p w14:paraId="4D8A98AC" w14:textId="0D4D7DC2" w:rsidR="005D6D32" w:rsidRPr="005D6D32" w:rsidRDefault="005D6D32" w:rsidP="005D6D32">
                  <w:pPr>
                    <w:rPr>
                      <w:rFonts w:cstheme="minorHAnsi"/>
                      <w:color w:val="000000" w:themeColor="text1"/>
                    </w:rPr>
                  </w:pPr>
                  <w:r w:rsidRPr="005D6D32">
                    <w:rPr>
                      <w:rFonts w:cstheme="minorHAnsi"/>
                      <w:color w:val="000000"/>
                    </w:rPr>
                    <w:t>Vplyv extrémne nízko-frekvenčného elektromagnetického poľa na ľudské bunky</w:t>
                  </w:r>
                </w:p>
              </w:tc>
              <w:tc>
                <w:tcPr>
                  <w:tcW w:w="2551" w:type="dxa"/>
                  <w:vAlign w:val="center"/>
                </w:tcPr>
                <w:p w14:paraId="27D66A76" w14:textId="77777777" w:rsidR="005D6D32" w:rsidRDefault="005D6D32" w:rsidP="005D6D32">
                  <w:pPr>
                    <w:rPr>
                      <w:rFonts w:cstheme="minorHAnsi"/>
                      <w:color w:val="000000"/>
                    </w:rPr>
                  </w:pPr>
                  <w:r w:rsidRPr="005D6D32">
                    <w:rPr>
                      <w:rFonts w:cstheme="minorHAnsi"/>
                      <w:color w:val="000000"/>
                    </w:rPr>
                    <w:t xml:space="preserve">RNDr. Lucián </w:t>
                  </w:r>
                  <w:proofErr w:type="spellStart"/>
                  <w:r w:rsidRPr="005D6D32">
                    <w:rPr>
                      <w:rFonts w:cstheme="minorHAnsi"/>
                      <w:color w:val="000000"/>
                    </w:rPr>
                    <w:t>Zastko</w:t>
                  </w:r>
                  <w:proofErr w:type="spellEnd"/>
                  <w:r w:rsidRPr="005D6D32">
                    <w:rPr>
                      <w:rFonts w:cstheme="minorHAnsi"/>
                      <w:color w:val="000000"/>
                    </w:rPr>
                    <w:t>, PhD.</w:t>
                  </w:r>
                </w:p>
                <w:p w14:paraId="4F58206B" w14:textId="67BEEC49" w:rsidR="00FC5562" w:rsidRPr="005D6D32" w:rsidRDefault="00FC5562" w:rsidP="005D6D32">
                  <w:pPr>
                    <w:rPr>
                      <w:rFonts w:cstheme="minorHAnsi"/>
                      <w:color w:val="000000" w:themeColor="text1"/>
                    </w:rPr>
                  </w:pPr>
                  <w:r w:rsidRPr="005D6D32">
                    <w:rPr>
                      <w:rFonts w:cstheme="minorHAnsi"/>
                      <w:color w:val="000000" w:themeColor="text1"/>
                    </w:rPr>
                    <w:t>lucian.zastko@savba.sk</w:t>
                  </w:r>
                </w:p>
              </w:tc>
              <w:tc>
                <w:tcPr>
                  <w:tcW w:w="2585" w:type="dxa"/>
                  <w:vAlign w:val="center"/>
                </w:tcPr>
                <w:p w14:paraId="02E0949F" w14:textId="1769083E" w:rsidR="005D6D32" w:rsidRPr="005D6D32" w:rsidRDefault="005D6D32" w:rsidP="005D6D32">
                  <w:pPr>
                    <w:rPr>
                      <w:rFonts w:cstheme="minorHAnsi"/>
                      <w:color w:val="000000" w:themeColor="text1"/>
                    </w:rPr>
                  </w:pPr>
                  <w:r w:rsidRPr="005D6D32">
                    <w:rPr>
                      <w:rFonts w:cstheme="minorHAnsi"/>
                      <w:color w:val="000000"/>
                    </w:rPr>
                    <w:t xml:space="preserve">Ivana </w:t>
                  </w:r>
                  <w:proofErr w:type="spellStart"/>
                  <w:r w:rsidRPr="005D6D32">
                    <w:rPr>
                      <w:rFonts w:cstheme="minorHAnsi"/>
                      <w:color w:val="000000"/>
                    </w:rPr>
                    <w:t>Švantnerová</w:t>
                  </w:r>
                  <w:proofErr w:type="spellEnd"/>
                </w:p>
              </w:tc>
            </w:tr>
            <w:tr w:rsidR="005D6D32" w:rsidRPr="004D09A1" w14:paraId="2EB18F63" w14:textId="77777777" w:rsidTr="00356649">
              <w:tc>
                <w:tcPr>
                  <w:tcW w:w="4740" w:type="dxa"/>
                  <w:vAlign w:val="center"/>
                </w:tcPr>
                <w:p w14:paraId="602267A4" w14:textId="183A671D" w:rsidR="005D6D32" w:rsidRPr="005D6D32" w:rsidRDefault="005D6D32" w:rsidP="005D6D32">
                  <w:pPr>
                    <w:rPr>
                      <w:rFonts w:cstheme="minorHAnsi"/>
                      <w:color w:val="000000" w:themeColor="text1"/>
                    </w:rPr>
                  </w:pPr>
                  <w:r w:rsidRPr="005D6D32">
                    <w:rPr>
                      <w:rFonts w:cstheme="minorHAnsi"/>
                      <w:color w:val="000000"/>
                    </w:rPr>
                    <w:t xml:space="preserve">Vyšetrovanie efektivity </w:t>
                  </w:r>
                  <w:proofErr w:type="spellStart"/>
                  <w:r w:rsidRPr="005D6D32">
                    <w:rPr>
                      <w:rFonts w:cstheme="minorHAnsi"/>
                      <w:color w:val="000000"/>
                    </w:rPr>
                    <w:t>venóznej</w:t>
                  </w:r>
                  <w:proofErr w:type="spellEnd"/>
                  <w:r w:rsidRPr="005D6D32">
                    <w:rPr>
                      <w:rFonts w:cstheme="minorHAnsi"/>
                      <w:color w:val="000000"/>
                    </w:rPr>
                    <w:t xml:space="preserve"> svalovej pumpy s využitím </w:t>
                  </w:r>
                  <w:proofErr w:type="spellStart"/>
                  <w:r w:rsidRPr="005D6D32">
                    <w:rPr>
                      <w:rFonts w:cstheme="minorHAnsi"/>
                      <w:color w:val="000000"/>
                    </w:rPr>
                    <w:t>fotopletyzmografického</w:t>
                  </w:r>
                  <w:proofErr w:type="spellEnd"/>
                  <w:r w:rsidRPr="005D6D32">
                    <w:rPr>
                      <w:rFonts w:cstheme="minorHAnsi"/>
                      <w:color w:val="000000"/>
                    </w:rPr>
                    <w:t xml:space="preserve"> zobrazovania</w:t>
                  </w:r>
                </w:p>
              </w:tc>
              <w:tc>
                <w:tcPr>
                  <w:tcW w:w="2551" w:type="dxa"/>
                  <w:vAlign w:val="center"/>
                </w:tcPr>
                <w:p w14:paraId="24264AE2" w14:textId="77777777" w:rsidR="005D6D32" w:rsidRDefault="005D6D32" w:rsidP="005D6D32">
                  <w:pPr>
                    <w:rPr>
                      <w:rFonts w:cstheme="minorHAnsi"/>
                      <w:color w:val="000000"/>
                    </w:rPr>
                  </w:pPr>
                  <w:r w:rsidRPr="005D6D32">
                    <w:rPr>
                      <w:rFonts w:cstheme="minorHAnsi"/>
                      <w:color w:val="000000"/>
                    </w:rPr>
                    <w:t>Borik Štefan, doc. Ing. PhD.</w:t>
                  </w:r>
                </w:p>
                <w:p w14:paraId="4394A8A4" w14:textId="6C137513" w:rsidR="00FC5562" w:rsidRPr="005D6D32" w:rsidRDefault="00FC5562" w:rsidP="005D6D32">
                  <w:pPr>
                    <w:rPr>
                      <w:rFonts w:cstheme="minorHAnsi"/>
                      <w:color w:val="000000" w:themeColor="text1"/>
                    </w:rPr>
                  </w:pPr>
                  <w:r>
                    <w:rPr>
                      <w:rFonts w:cstheme="minorHAnsi"/>
                      <w:color w:val="000000"/>
                    </w:rPr>
                    <w:t>stefan.borik</w:t>
                  </w:r>
                  <w:r w:rsidRPr="006628FF">
                    <w:rPr>
                      <w:rFonts w:cstheme="minorHAnsi"/>
                      <w:color w:val="000000"/>
                    </w:rPr>
                    <w:t>@uniza.sk</w:t>
                  </w:r>
                </w:p>
              </w:tc>
              <w:tc>
                <w:tcPr>
                  <w:tcW w:w="2585" w:type="dxa"/>
                  <w:vAlign w:val="center"/>
                </w:tcPr>
                <w:p w14:paraId="39167C76" w14:textId="46992B04" w:rsidR="005D6D32" w:rsidRPr="005D6D32" w:rsidRDefault="005D6D32" w:rsidP="005D6D32">
                  <w:pPr>
                    <w:rPr>
                      <w:rFonts w:cstheme="minorHAnsi"/>
                      <w:color w:val="000000" w:themeColor="text1"/>
                    </w:rPr>
                  </w:pPr>
                  <w:r w:rsidRPr="005D6D32">
                    <w:rPr>
                      <w:rFonts w:cstheme="minorHAnsi"/>
                      <w:color w:val="000000"/>
                    </w:rPr>
                    <w:t xml:space="preserve">Ján </w:t>
                  </w:r>
                  <w:proofErr w:type="spellStart"/>
                  <w:r w:rsidRPr="005D6D32">
                    <w:rPr>
                      <w:rFonts w:cstheme="minorHAnsi"/>
                      <w:color w:val="000000"/>
                    </w:rPr>
                    <w:t>Šeleng</w:t>
                  </w:r>
                  <w:proofErr w:type="spellEnd"/>
                </w:p>
              </w:tc>
            </w:tr>
            <w:tr w:rsidR="005D6D32" w:rsidRPr="004D09A1" w14:paraId="512DDD7F" w14:textId="77777777" w:rsidTr="00356649">
              <w:tc>
                <w:tcPr>
                  <w:tcW w:w="4740" w:type="dxa"/>
                  <w:vAlign w:val="center"/>
                </w:tcPr>
                <w:p w14:paraId="6CD69E9B" w14:textId="78F75134" w:rsidR="005D6D32" w:rsidRPr="005D6D32" w:rsidRDefault="005D6D32" w:rsidP="005D6D32">
                  <w:pPr>
                    <w:rPr>
                      <w:rFonts w:cstheme="minorHAnsi"/>
                      <w:color w:val="000000" w:themeColor="text1"/>
                    </w:rPr>
                  </w:pPr>
                  <w:r w:rsidRPr="005D6D32">
                    <w:rPr>
                      <w:rFonts w:cstheme="minorHAnsi"/>
                      <w:color w:val="000000"/>
                    </w:rPr>
                    <w:t>Vyšetrovanie odolnosti bunkových kultúr voči dlhodobej expozícii extrémne-nízkofrekvenčnému magnetickému poľu</w:t>
                  </w:r>
                </w:p>
              </w:tc>
              <w:tc>
                <w:tcPr>
                  <w:tcW w:w="2551" w:type="dxa"/>
                  <w:vAlign w:val="center"/>
                </w:tcPr>
                <w:p w14:paraId="4A5AD60A" w14:textId="77777777" w:rsidR="005D6D32" w:rsidRDefault="005D6D32" w:rsidP="005D6D32">
                  <w:pPr>
                    <w:rPr>
                      <w:rFonts w:cstheme="minorHAnsi"/>
                      <w:color w:val="000000"/>
                    </w:rPr>
                  </w:pPr>
                  <w:r w:rsidRPr="005D6D32">
                    <w:rPr>
                      <w:rFonts w:cstheme="minorHAnsi"/>
                      <w:color w:val="000000"/>
                    </w:rPr>
                    <w:t>Radil Roman, Ing. PhD.</w:t>
                  </w:r>
                </w:p>
                <w:p w14:paraId="1ED74CE4" w14:textId="0644DEC5" w:rsidR="00FC5562" w:rsidRPr="005D6D32" w:rsidRDefault="00FC5562" w:rsidP="005D6D32">
                  <w:pPr>
                    <w:rPr>
                      <w:rFonts w:cstheme="minorHAnsi"/>
                      <w:color w:val="000000" w:themeColor="text1"/>
                    </w:rPr>
                  </w:pPr>
                  <w:r>
                    <w:rPr>
                      <w:rFonts w:cstheme="minorHAnsi"/>
                      <w:color w:val="000000"/>
                    </w:rPr>
                    <w:t>roman.radil</w:t>
                  </w:r>
                  <w:r w:rsidRPr="006628FF">
                    <w:rPr>
                      <w:rFonts w:cstheme="minorHAnsi"/>
                      <w:color w:val="000000"/>
                    </w:rPr>
                    <w:t>@uniza.sk</w:t>
                  </w:r>
                </w:p>
              </w:tc>
              <w:tc>
                <w:tcPr>
                  <w:tcW w:w="2585" w:type="dxa"/>
                  <w:vAlign w:val="center"/>
                </w:tcPr>
                <w:p w14:paraId="44AD8E03" w14:textId="51CC546A" w:rsidR="005D6D32" w:rsidRPr="005D6D32" w:rsidRDefault="005D6D32" w:rsidP="005D6D32">
                  <w:pPr>
                    <w:rPr>
                      <w:rFonts w:cstheme="minorHAnsi"/>
                      <w:color w:val="000000" w:themeColor="text1"/>
                    </w:rPr>
                  </w:pPr>
                  <w:r w:rsidRPr="005D6D32">
                    <w:rPr>
                      <w:rFonts w:cstheme="minorHAnsi"/>
                      <w:color w:val="000000"/>
                    </w:rPr>
                    <w:t>Patrik Sklenár</w:t>
                  </w:r>
                </w:p>
              </w:tc>
            </w:tr>
            <w:tr w:rsidR="005D6D32" w:rsidRPr="004D09A1" w14:paraId="659C4C62" w14:textId="77777777" w:rsidTr="00356649">
              <w:tc>
                <w:tcPr>
                  <w:tcW w:w="4740" w:type="dxa"/>
                  <w:vAlign w:val="center"/>
                </w:tcPr>
                <w:p w14:paraId="67972F8B" w14:textId="03CDAFBC" w:rsidR="005D6D32" w:rsidRPr="005D6D32" w:rsidRDefault="005D6D32" w:rsidP="005D6D32">
                  <w:pPr>
                    <w:rPr>
                      <w:rFonts w:cstheme="minorHAnsi"/>
                      <w:color w:val="000000" w:themeColor="text1"/>
                    </w:rPr>
                  </w:pPr>
                  <w:r w:rsidRPr="005D6D32">
                    <w:rPr>
                      <w:rFonts w:cstheme="minorHAnsi"/>
                      <w:color w:val="000000"/>
                    </w:rPr>
                    <w:t xml:space="preserve">Vyšetrovanie periférnej </w:t>
                  </w:r>
                  <w:proofErr w:type="spellStart"/>
                  <w:r w:rsidRPr="005D6D32">
                    <w:rPr>
                      <w:rFonts w:cstheme="minorHAnsi"/>
                      <w:color w:val="000000"/>
                    </w:rPr>
                    <w:t>perfúzie</w:t>
                  </w:r>
                  <w:proofErr w:type="spellEnd"/>
                  <w:r w:rsidRPr="005D6D32">
                    <w:rPr>
                      <w:rFonts w:cstheme="minorHAnsi"/>
                      <w:color w:val="000000"/>
                    </w:rPr>
                    <w:t xml:space="preserve"> tkaniva</w:t>
                  </w:r>
                </w:p>
              </w:tc>
              <w:tc>
                <w:tcPr>
                  <w:tcW w:w="2551" w:type="dxa"/>
                  <w:vAlign w:val="center"/>
                </w:tcPr>
                <w:p w14:paraId="56A54FCE" w14:textId="77777777" w:rsidR="005D6D32" w:rsidRDefault="005D6D32" w:rsidP="005D6D32">
                  <w:pPr>
                    <w:rPr>
                      <w:rFonts w:cstheme="minorHAnsi"/>
                      <w:color w:val="000000"/>
                    </w:rPr>
                  </w:pPr>
                  <w:r w:rsidRPr="005D6D32">
                    <w:rPr>
                      <w:rFonts w:cstheme="minorHAnsi"/>
                      <w:color w:val="000000"/>
                    </w:rPr>
                    <w:t>Borik Štefan, doc. Ing. PhD.</w:t>
                  </w:r>
                </w:p>
                <w:p w14:paraId="7F8D187D" w14:textId="1EF36E4D" w:rsidR="00FC5562" w:rsidRPr="005D6D32" w:rsidRDefault="00FC5562" w:rsidP="005D6D32">
                  <w:pPr>
                    <w:rPr>
                      <w:rFonts w:cstheme="minorHAnsi"/>
                      <w:color w:val="000000" w:themeColor="text1"/>
                    </w:rPr>
                  </w:pPr>
                  <w:r>
                    <w:rPr>
                      <w:rFonts w:cstheme="minorHAnsi"/>
                      <w:color w:val="000000"/>
                    </w:rPr>
                    <w:t>stefan.borik</w:t>
                  </w:r>
                  <w:r w:rsidRPr="006628FF">
                    <w:rPr>
                      <w:rFonts w:cstheme="minorHAnsi"/>
                      <w:color w:val="000000"/>
                    </w:rPr>
                    <w:t>@uniza.sk</w:t>
                  </w:r>
                </w:p>
              </w:tc>
              <w:tc>
                <w:tcPr>
                  <w:tcW w:w="2585" w:type="dxa"/>
                  <w:vAlign w:val="center"/>
                </w:tcPr>
                <w:p w14:paraId="62F17EDA" w14:textId="1463ACFE" w:rsidR="005D6D32" w:rsidRPr="005D6D32" w:rsidRDefault="005D6D32" w:rsidP="005D6D32">
                  <w:pPr>
                    <w:rPr>
                      <w:rFonts w:cstheme="minorHAnsi"/>
                      <w:color w:val="000000" w:themeColor="text1"/>
                    </w:rPr>
                  </w:pPr>
                  <w:r w:rsidRPr="005D6D32">
                    <w:rPr>
                      <w:rFonts w:cstheme="minorHAnsi"/>
                      <w:color w:val="000000"/>
                    </w:rPr>
                    <w:t xml:space="preserve">Laura </w:t>
                  </w:r>
                  <w:proofErr w:type="spellStart"/>
                  <w:r w:rsidRPr="005D6D32">
                    <w:rPr>
                      <w:rFonts w:cstheme="minorHAnsi"/>
                      <w:color w:val="000000"/>
                    </w:rPr>
                    <w:t>Smrekovská</w:t>
                  </w:r>
                  <w:proofErr w:type="spellEnd"/>
                </w:p>
              </w:tc>
            </w:tr>
            <w:tr w:rsidR="005D6D32" w:rsidRPr="004D09A1" w14:paraId="1676BCBB" w14:textId="77777777" w:rsidTr="00356649">
              <w:tc>
                <w:tcPr>
                  <w:tcW w:w="4740" w:type="dxa"/>
                  <w:vAlign w:val="center"/>
                </w:tcPr>
                <w:p w14:paraId="382B279D" w14:textId="7078D6FD" w:rsidR="005D6D32" w:rsidRPr="005D6D32" w:rsidRDefault="005D6D32" w:rsidP="005D6D32">
                  <w:pPr>
                    <w:rPr>
                      <w:rFonts w:cstheme="minorHAnsi"/>
                      <w:color w:val="000000" w:themeColor="text1"/>
                    </w:rPr>
                  </w:pPr>
                  <w:r w:rsidRPr="005D6D32">
                    <w:rPr>
                      <w:rFonts w:cstheme="minorHAnsi"/>
                      <w:color w:val="000000"/>
                    </w:rPr>
                    <w:t xml:space="preserve">Vyšetrovanie vplyvu statickej kontrakcie svalov na </w:t>
                  </w:r>
                  <w:proofErr w:type="spellStart"/>
                  <w:r w:rsidRPr="005D6D32">
                    <w:rPr>
                      <w:rFonts w:cstheme="minorHAnsi"/>
                      <w:color w:val="000000"/>
                    </w:rPr>
                    <w:t>perfúziu</w:t>
                  </w:r>
                  <w:proofErr w:type="spellEnd"/>
                  <w:r w:rsidRPr="005D6D32">
                    <w:rPr>
                      <w:rFonts w:cstheme="minorHAnsi"/>
                      <w:color w:val="000000"/>
                    </w:rPr>
                    <w:t xml:space="preserve"> okolitého tkaniva</w:t>
                  </w:r>
                </w:p>
              </w:tc>
              <w:tc>
                <w:tcPr>
                  <w:tcW w:w="2551" w:type="dxa"/>
                  <w:vAlign w:val="center"/>
                </w:tcPr>
                <w:p w14:paraId="2637BF20" w14:textId="77777777" w:rsidR="005D6D32" w:rsidRDefault="005D6D32" w:rsidP="005D6D32">
                  <w:pPr>
                    <w:rPr>
                      <w:rFonts w:cstheme="minorHAnsi"/>
                      <w:color w:val="000000"/>
                    </w:rPr>
                  </w:pPr>
                  <w:r w:rsidRPr="005D6D32">
                    <w:rPr>
                      <w:rFonts w:cstheme="minorHAnsi"/>
                      <w:color w:val="000000"/>
                    </w:rPr>
                    <w:t>Labuda Michal, Ing. PhD.</w:t>
                  </w:r>
                </w:p>
                <w:p w14:paraId="6CA25E6C" w14:textId="145C056B" w:rsidR="00FC5562" w:rsidRPr="005D6D32" w:rsidRDefault="00FC5562" w:rsidP="005D6D32">
                  <w:pPr>
                    <w:rPr>
                      <w:rFonts w:cstheme="minorHAnsi"/>
                      <w:color w:val="000000" w:themeColor="text1"/>
                    </w:rPr>
                  </w:pPr>
                  <w:r>
                    <w:rPr>
                      <w:rFonts w:cstheme="minorHAnsi"/>
                      <w:color w:val="000000"/>
                    </w:rPr>
                    <w:t>michal.labuda</w:t>
                  </w:r>
                  <w:r w:rsidRPr="006628FF">
                    <w:rPr>
                      <w:rFonts w:cstheme="minorHAnsi"/>
                      <w:color w:val="000000"/>
                    </w:rPr>
                    <w:t>@uniza.sk</w:t>
                  </w:r>
                </w:p>
              </w:tc>
              <w:tc>
                <w:tcPr>
                  <w:tcW w:w="2585" w:type="dxa"/>
                  <w:vAlign w:val="center"/>
                </w:tcPr>
                <w:p w14:paraId="2C0D54B0" w14:textId="4EC5B7BE" w:rsidR="005D6D32" w:rsidRPr="005D6D32" w:rsidRDefault="005D6D32" w:rsidP="005D6D32">
                  <w:pPr>
                    <w:rPr>
                      <w:rFonts w:cstheme="minorHAnsi"/>
                      <w:color w:val="000000" w:themeColor="text1"/>
                    </w:rPr>
                  </w:pPr>
                  <w:r w:rsidRPr="005D6D32">
                    <w:rPr>
                      <w:rFonts w:cstheme="minorHAnsi"/>
                      <w:color w:val="000000"/>
                    </w:rPr>
                    <w:t>Ivan Kuchta</w:t>
                  </w:r>
                </w:p>
              </w:tc>
            </w:tr>
            <w:tr w:rsidR="005D6D32" w:rsidRPr="004D09A1" w14:paraId="6B52218B" w14:textId="77777777" w:rsidTr="00356649">
              <w:tc>
                <w:tcPr>
                  <w:tcW w:w="4740" w:type="dxa"/>
                  <w:vAlign w:val="center"/>
                </w:tcPr>
                <w:p w14:paraId="64330EC6" w14:textId="38D9E17D" w:rsidR="005D6D32" w:rsidRPr="005D6D32" w:rsidRDefault="005D6D32" w:rsidP="005D6D32">
                  <w:pPr>
                    <w:rPr>
                      <w:rFonts w:cstheme="minorHAnsi"/>
                      <w:color w:val="000000" w:themeColor="text1"/>
                    </w:rPr>
                  </w:pPr>
                  <w:r w:rsidRPr="005D6D32">
                    <w:rPr>
                      <w:rFonts w:cstheme="minorHAnsi"/>
                      <w:color w:val="000000"/>
                    </w:rPr>
                    <w:t xml:space="preserve">Vyšetrovanie zmien vlastností </w:t>
                  </w:r>
                  <w:proofErr w:type="spellStart"/>
                  <w:r w:rsidRPr="005D6D32">
                    <w:rPr>
                      <w:rFonts w:cstheme="minorHAnsi"/>
                      <w:color w:val="000000"/>
                    </w:rPr>
                    <w:t>austenitických</w:t>
                  </w:r>
                  <w:proofErr w:type="spellEnd"/>
                  <w:r w:rsidRPr="005D6D32">
                    <w:rPr>
                      <w:rFonts w:cstheme="minorHAnsi"/>
                      <w:color w:val="000000"/>
                    </w:rPr>
                    <w:t xml:space="preserve"> </w:t>
                  </w:r>
                  <w:proofErr w:type="spellStart"/>
                  <w:r w:rsidRPr="005D6D32">
                    <w:rPr>
                      <w:rFonts w:cstheme="minorHAnsi"/>
                      <w:color w:val="000000"/>
                    </w:rPr>
                    <w:t>biomateriálov</w:t>
                  </w:r>
                  <w:proofErr w:type="spellEnd"/>
                  <w:r w:rsidRPr="005D6D32">
                    <w:rPr>
                      <w:rFonts w:cstheme="minorHAnsi"/>
                      <w:color w:val="000000"/>
                    </w:rPr>
                    <w:t xml:space="preserve"> v dôsledku rôznorodého technologického spracovania</w:t>
                  </w:r>
                </w:p>
              </w:tc>
              <w:tc>
                <w:tcPr>
                  <w:tcW w:w="2551" w:type="dxa"/>
                  <w:vAlign w:val="center"/>
                </w:tcPr>
                <w:p w14:paraId="601878DB" w14:textId="77777777" w:rsidR="005D6D32" w:rsidRDefault="005D6D32" w:rsidP="005D6D32">
                  <w:pPr>
                    <w:rPr>
                      <w:rFonts w:cstheme="minorHAnsi"/>
                      <w:color w:val="000000"/>
                    </w:rPr>
                  </w:pPr>
                  <w:r w:rsidRPr="005D6D32">
                    <w:rPr>
                      <w:rFonts w:cstheme="minorHAnsi"/>
                      <w:color w:val="000000"/>
                    </w:rPr>
                    <w:t>Smetana Milan, prof. Ing. PhD.</w:t>
                  </w:r>
                </w:p>
                <w:p w14:paraId="1B9B05A7" w14:textId="0915FC7E" w:rsidR="00FC5562" w:rsidRPr="005D6D32" w:rsidRDefault="00FC5562" w:rsidP="005D6D32">
                  <w:pPr>
                    <w:rPr>
                      <w:rFonts w:cstheme="minorHAnsi"/>
                      <w:color w:val="000000" w:themeColor="text1"/>
                    </w:rPr>
                  </w:pPr>
                  <w:r>
                    <w:rPr>
                      <w:rFonts w:cstheme="minorHAnsi"/>
                      <w:color w:val="000000"/>
                    </w:rPr>
                    <w:t>milan.smetana</w:t>
                  </w:r>
                  <w:r w:rsidRPr="006628FF">
                    <w:rPr>
                      <w:rFonts w:cstheme="minorHAnsi"/>
                      <w:color w:val="000000"/>
                    </w:rPr>
                    <w:t>@uniza.sk</w:t>
                  </w:r>
                </w:p>
              </w:tc>
              <w:tc>
                <w:tcPr>
                  <w:tcW w:w="2585" w:type="dxa"/>
                  <w:vAlign w:val="center"/>
                </w:tcPr>
                <w:p w14:paraId="25348800" w14:textId="736F06DF" w:rsidR="005D6D32" w:rsidRPr="005D6D32" w:rsidRDefault="005D6D32" w:rsidP="005D6D32">
                  <w:pPr>
                    <w:rPr>
                      <w:rFonts w:cstheme="minorHAnsi"/>
                      <w:color w:val="000000" w:themeColor="text1"/>
                    </w:rPr>
                  </w:pPr>
                  <w:r w:rsidRPr="005D6D32">
                    <w:rPr>
                      <w:rFonts w:cstheme="minorHAnsi"/>
                      <w:color w:val="000000"/>
                    </w:rPr>
                    <w:t>Miroslav Sobkuliak</w:t>
                  </w:r>
                </w:p>
              </w:tc>
            </w:tr>
          </w:tbl>
          <w:p w14:paraId="4F2F38C4" w14:textId="77777777" w:rsidR="005D6D32" w:rsidRDefault="005D6D32" w:rsidP="009A44BE">
            <w:pPr>
              <w:spacing w:line="216" w:lineRule="auto"/>
              <w:jc w:val="both"/>
              <w:rPr>
                <w:rFonts w:cstheme="minorHAnsi"/>
              </w:rPr>
            </w:pPr>
          </w:p>
          <w:p w14:paraId="6E0D2D76" w14:textId="54584ECC" w:rsidR="00FC5562" w:rsidRPr="004D09A1" w:rsidRDefault="00FC5562" w:rsidP="00FC5562">
            <w:pPr>
              <w:spacing w:line="216" w:lineRule="auto"/>
              <w:jc w:val="both"/>
              <w:rPr>
                <w:rFonts w:cstheme="minorHAnsi"/>
                <w:b/>
                <w:bCs/>
                <w:color w:val="000000" w:themeColor="text1"/>
              </w:rPr>
            </w:pPr>
            <w:r w:rsidRPr="004D09A1">
              <w:rPr>
                <w:rFonts w:cstheme="minorHAnsi"/>
                <w:b/>
                <w:bCs/>
                <w:color w:val="000000" w:themeColor="text1"/>
              </w:rPr>
              <w:t>Záverečné práce v akademickom roku 202</w:t>
            </w:r>
            <w:r>
              <w:rPr>
                <w:rFonts w:cstheme="minorHAnsi"/>
                <w:b/>
                <w:bCs/>
                <w:color w:val="000000" w:themeColor="text1"/>
              </w:rPr>
              <w:t>4</w:t>
            </w:r>
            <w:r w:rsidRPr="004D09A1">
              <w:rPr>
                <w:rFonts w:cstheme="minorHAnsi"/>
                <w:b/>
                <w:bCs/>
                <w:color w:val="000000" w:themeColor="text1"/>
              </w:rPr>
              <w:t>/202</w:t>
            </w:r>
            <w:r>
              <w:rPr>
                <w:rFonts w:cstheme="minorHAnsi"/>
                <w:b/>
                <w:bCs/>
                <w:color w:val="000000" w:themeColor="text1"/>
              </w:rPr>
              <w:t>5</w:t>
            </w:r>
            <w:r w:rsidRPr="004D09A1">
              <w:rPr>
                <w:rFonts w:cstheme="minorHAnsi"/>
                <w:b/>
                <w:bCs/>
                <w:color w:val="000000" w:themeColor="text1"/>
              </w:rPr>
              <w:t>:</w:t>
            </w:r>
          </w:p>
          <w:tbl>
            <w:tblPr>
              <w:tblStyle w:val="TableGrid"/>
              <w:tblW w:w="0" w:type="auto"/>
              <w:tblLook w:val="04A0" w:firstRow="1" w:lastRow="0" w:firstColumn="1" w:lastColumn="0" w:noHBand="0" w:noVBand="1"/>
            </w:tblPr>
            <w:tblGrid>
              <w:gridCol w:w="4740"/>
              <w:gridCol w:w="2551"/>
              <w:gridCol w:w="2585"/>
            </w:tblGrid>
            <w:tr w:rsidR="00FC5562" w:rsidRPr="004D09A1" w14:paraId="5F59EE41" w14:textId="77777777" w:rsidTr="00356649">
              <w:tc>
                <w:tcPr>
                  <w:tcW w:w="4740" w:type="dxa"/>
                </w:tcPr>
                <w:p w14:paraId="0A96000E" w14:textId="77777777" w:rsidR="00FC5562" w:rsidRPr="005D6D32" w:rsidRDefault="00FC5562" w:rsidP="00FC5562">
                  <w:pPr>
                    <w:rPr>
                      <w:rFonts w:cstheme="minorHAnsi"/>
                      <w:b/>
                      <w:bCs/>
                      <w:color w:val="000000" w:themeColor="text1"/>
                    </w:rPr>
                  </w:pPr>
                  <w:r w:rsidRPr="005D6D32">
                    <w:rPr>
                      <w:rFonts w:cstheme="minorHAnsi"/>
                      <w:b/>
                      <w:bCs/>
                      <w:color w:val="000000" w:themeColor="text1"/>
                    </w:rPr>
                    <w:t>Názov práce</w:t>
                  </w:r>
                </w:p>
              </w:tc>
              <w:tc>
                <w:tcPr>
                  <w:tcW w:w="2551" w:type="dxa"/>
                </w:tcPr>
                <w:p w14:paraId="378CDA0D" w14:textId="77777777" w:rsidR="00FC5562" w:rsidRPr="005D6D32" w:rsidRDefault="00FC5562" w:rsidP="00FC5562">
                  <w:pPr>
                    <w:rPr>
                      <w:rFonts w:cstheme="minorHAnsi"/>
                      <w:b/>
                      <w:bCs/>
                      <w:color w:val="000000" w:themeColor="text1"/>
                    </w:rPr>
                  </w:pPr>
                  <w:r w:rsidRPr="005D6D32">
                    <w:rPr>
                      <w:rFonts w:cstheme="minorHAnsi"/>
                      <w:b/>
                      <w:bCs/>
                      <w:color w:val="000000" w:themeColor="text1"/>
                    </w:rPr>
                    <w:t>Vedúci práce</w:t>
                  </w:r>
                </w:p>
              </w:tc>
              <w:tc>
                <w:tcPr>
                  <w:tcW w:w="2585" w:type="dxa"/>
                </w:tcPr>
                <w:p w14:paraId="3195EAB5" w14:textId="77777777" w:rsidR="00FC5562" w:rsidRPr="005D6D32" w:rsidRDefault="00FC5562" w:rsidP="00FC5562">
                  <w:pPr>
                    <w:rPr>
                      <w:rFonts w:cstheme="minorHAnsi"/>
                      <w:b/>
                      <w:bCs/>
                      <w:color w:val="000000" w:themeColor="text1"/>
                    </w:rPr>
                  </w:pPr>
                  <w:r w:rsidRPr="005D6D32">
                    <w:rPr>
                      <w:rFonts w:cstheme="minorHAnsi"/>
                      <w:b/>
                      <w:bCs/>
                      <w:color w:val="000000" w:themeColor="text1"/>
                    </w:rPr>
                    <w:t>Študent</w:t>
                  </w:r>
                </w:p>
              </w:tc>
            </w:tr>
            <w:tr w:rsidR="00FC5562" w:rsidRPr="004D09A1" w14:paraId="7AA2FB60" w14:textId="77777777" w:rsidTr="00356649">
              <w:tc>
                <w:tcPr>
                  <w:tcW w:w="4740" w:type="dxa"/>
                  <w:vAlign w:val="center"/>
                </w:tcPr>
                <w:p w14:paraId="18161EEA" w14:textId="609DFF47" w:rsidR="00FC5562" w:rsidRPr="005D6D32" w:rsidRDefault="00FC5562" w:rsidP="00FC5562">
                  <w:pPr>
                    <w:rPr>
                      <w:rFonts w:cstheme="minorHAnsi"/>
                      <w:color w:val="000000" w:themeColor="text1"/>
                    </w:rPr>
                  </w:pPr>
                  <w:r w:rsidRPr="00FC5562">
                    <w:rPr>
                      <w:rFonts w:cstheme="minorHAnsi"/>
                      <w:color w:val="000000" w:themeColor="text1"/>
                    </w:rPr>
                    <w:t>Detekcia únavy z EKG záznamu</w:t>
                  </w:r>
                </w:p>
              </w:tc>
              <w:tc>
                <w:tcPr>
                  <w:tcW w:w="2551" w:type="dxa"/>
                  <w:vAlign w:val="center"/>
                </w:tcPr>
                <w:p w14:paraId="2BD13B1F" w14:textId="77777777" w:rsidR="00FC5562" w:rsidRDefault="00FC5562" w:rsidP="00FC5562">
                  <w:pPr>
                    <w:rPr>
                      <w:rFonts w:cstheme="minorHAnsi"/>
                      <w:color w:val="000000"/>
                    </w:rPr>
                  </w:pPr>
                  <w:r w:rsidRPr="005D6D32">
                    <w:rPr>
                      <w:rFonts w:cstheme="minorHAnsi"/>
                      <w:color w:val="000000"/>
                    </w:rPr>
                    <w:t>Babušiak Branko, doc. Ing. PhD.</w:t>
                  </w:r>
                </w:p>
                <w:p w14:paraId="32B6217A" w14:textId="14D5D826" w:rsidR="00FC5562" w:rsidRPr="005D6D32" w:rsidRDefault="00FC5562" w:rsidP="00FC5562">
                  <w:pPr>
                    <w:rPr>
                      <w:rFonts w:cstheme="minorHAnsi"/>
                      <w:color w:val="000000" w:themeColor="text1"/>
                    </w:rPr>
                  </w:pPr>
                  <w:r>
                    <w:rPr>
                      <w:rFonts w:cstheme="minorHAnsi"/>
                      <w:color w:val="000000"/>
                    </w:rPr>
                    <w:lastRenderedPageBreak/>
                    <w:t>branko.babusiak</w:t>
                  </w:r>
                  <w:r w:rsidRPr="006628FF">
                    <w:rPr>
                      <w:rFonts w:cstheme="minorHAnsi"/>
                      <w:color w:val="000000"/>
                    </w:rPr>
                    <w:t>@uniza.sk</w:t>
                  </w:r>
                </w:p>
              </w:tc>
              <w:tc>
                <w:tcPr>
                  <w:tcW w:w="2585" w:type="dxa"/>
                  <w:vAlign w:val="center"/>
                </w:tcPr>
                <w:p w14:paraId="102F1E1D" w14:textId="67D8F36A" w:rsidR="00FC5562" w:rsidRPr="005D6D32" w:rsidRDefault="00FC5562" w:rsidP="00FC5562">
                  <w:pPr>
                    <w:rPr>
                      <w:rFonts w:cstheme="minorHAnsi"/>
                      <w:color w:val="000000" w:themeColor="text1"/>
                    </w:rPr>
                  </w:pPr>
                  <w:r w:rsidRPr="00FC5562">
                    <w:rPr>
                      <w:rFonts w:cstheme="minorHAnsi"/>
                      <w:color w:val="000000" w:themeColor="text1"/>
                    </w:rPr>
                    <w:lastRenderedPageBreak/>
                    <w:t>Ľudmila Králiková</w:t>
                  </w:r>
                </w:p>
              </w:tc>
            </w:tr>
            <w:tr w:rsidR="00FC5562" w:rsidRPr="004D09A1" w14:paraId="2E35314B" w14:textId="77777777" w:rsidTr="00356649">
              <w:tc>
                <w:tcPr>
                  <w:tcW w:w="4740" w:type="dxa"/>
                  <w:vAlign w:val="center"/>
                </w:tcPr>
                <w:p w14:paraId="59927E98" w14:textId="4BBD8B20" w:rsidR="00FC5562" w:rsidRPr="005D6D32" w:rsidRDefault="00FC5562" w:rsidP="00FC5562">
                  <w:pPr>
                    <w:rPr>
                      <w:rFonts w:cstheme="minorHAnsi"/>
                      <w:color w:val="000000" w:themeColor="text1"/>
                    </w:rPr>
                  </w:pPr>
                  <w:r w:rsidRPr="00FC5562">
                    <w:rPr>
                      <w:rFonts w:cstheme="minorHAnsi"/>
                      <w:color w:val="000000" w:themeColor="text1"/>
                    </w:rPr>
                    <w:t>Viackanálové snímanie EKG na kapacitnom princípe s využitím textilných elektród</w:t>
                  </w:r>
                </w:p>
              </w:tc>
              <w:tc>
                <w:tcPr>
                  <w:tcW w:w="2551" w:type="dxa"/>
                  <w:vAlign w:val="center"/>
                </w:tcPr>
                <w:p w14:paraId="20843641" w14:textId="77777777" w:rsidR="00FC5562" w:rsidRDefault="00FC5562" w:rsidP="00FC5562">
                  <w:pPr>
                    <w:rPr>
                      <w:rFonts w:cstheme="minorHAnsi"/>
                      <w:color w:val="000000"/>
                    </w:rPr>
                  </w:pPr>
                  <w:r w:rsidRPr="005D6D32">
                    <w:rPr>
                      <w:rFonts w:cstheme="minorHAnsi"/>
                      <w:color w:val="000000"/>
                    </w:rPr>
                    <w:t>Babušiak Branko, doc. Ing. PhD.</w:t>
                  </w:r>
                </w:p>
                <w:p w14:paraId="412D56E0" w14:textId="0B222A71" w:rsidR="00FC5562" w:rsidRPr="005D6D32" w:rsidRDefault="00FC5562" w:rsidP="00FC5562">
                  <w:pPr>
                    <w:rPr>
                      <w:rFonts w:cstheme="minorHAnsi"/>
                      <w:color w:val="000000" w:themeColor="text1"/>
                    </w:rPr>
                  </w:pPr>
                  <w:r>
                    <w:rPr>
                      <w:rFonts w:cstheme="minorHAnsi"/>
                      <w:color w:val="000000"/>
                    </w:rPr>
                    <w:t>branko.babusiak</w:t>
                  </w:r>
                  <w:r w:rsidRPr="006628FF">
                    <w:rPr>
                      <w:rFonts w:cstheme="minorHAnsi"/>
                      <w:color w:val="000000"/>
                    </w:rPr>
                    <w:t>@uniza.sk</w:t>
                  </w:r>
                </w:p>
              </w:tc>
              <w:tc>
                <w:tcPr>
                  <w:tcW w:w="2585" w:type="dxa"/>
                  <w:vAlign w:val="center"/>
                </w:tcPr>
                <w:p w14:paraId="036AAB2B" w14:textId="186C1031" w:rsidR="00FC5562" w:rsidRPr="005D6D32" w:rsidRDefault="00FC5562" w:rsidP="00FC5562">
                  <w:pPr>
                    <w:rPr>
                      <w:rFonts w:cstheme="minorHAnsi"/>
                      <w:color w:val="000000" w:themeColor="text1"/>
                    </w:rPr>
                  </w:pPr>
                  <w:r w:rsidRPr="00FC5562">
                    <w:rPr>
                      <w:rFonts w:cstheme="minorHAnsi"/>
                      <w:color w:val="000000" w:themeColor="text1"/>
                    </w:rPr>
                    <w:t>Juraj Špánik</w:t>
                  </w:r>
                </w:p>
              </w:tc>
            </w:tr>
            <w:tr w:rsidR="00FC5562" w:rsidRPr="004D09A1" w14:paraId="6868C2A1" w14:textId="77777777" w:rsidTr="00356649">
              <w:tc>
                <w:tcPr>
                  <w:tcW w:w="4740" w:type="dxa"/>
                  <w:vAlign w:val="center"/>
                </w:tcPr>
                <w:p w14:paraId="49B0C537" w14:textId="0B917DAC" w:rsidR="00FC5562" w:rsidRPr="005D6D32" w:rsidRDefault="00FC5562" w:rsidP="00FC5562">
                  <w:pPr>
                    <w:rPr>
                      <w:rFonts w:cstheme="minorHAnsi"/>
                      <w:color w:val="000000" w:themeColor="text1"/>
                    </w:rPr>
                  </w:pPr>
                  <w:r w:rsidRPr="00FC5562">
                    <w:rPr>
                      <w:rFonts w:cstheme="minorHAnsi"/>
                      <w:color w:val="000000" w:themeColor="text1"/>
                    </w:rPr>
                    <w:t>Návrh a realizácia rozhrania mozog - počítač</w:t>
                  </w:r>
                </w:p>
              </w:tc>
              <w:tc>
                <w:tcPr>
                  <w:tcW w:w="2551" w:type="dxa"/>
                  <w:vAlign w:val="center"/>
                </w:tcPr>
                <w:p w14:paraId="308FE07B" w14:textId="77777777" w:rsidR="00FC5562" w:rsidRDefault="00FC5562" w:rsidP="00FC5562">
                  <w:pPr>
                    <w:rPr>
                      <w:rFonts w:cstheme="minorHAnsi"/>
                      <w:color w:val="000000"/>
                    </w:rPr>
                  </w:pPr>
                  <w:r w:rsidRPr="005D6D32">
                    <w:rPr>
                      <w:rFonts w:cstheme="minorHAnsi"/>
                      <w:color w:val="000000"/>
                    </w:rPr>
                    <w:t>Babušiak Branko, doc. Ing. PhD.</w:t>
                  </w:r>
                </w:p>
                <w:p w14:paraId="6B337531" w14:textId="1AA397D1" w:rsidR="00FC5562" w:rsidRPr="005D6D32" w:rsidRDefault="00FC5562" w:rsidP="00FC5562">
                  <w:pPr>
                    <w:rPr>
                      <w:rFonts w:cstheme="minorHAnsi"/>
                      <w:color w:val="000000" w:themeColor="text1"/>
                    </w:rPr>
                  </w:pPr>
                  <w:r>
                    <w:rPr>
                      <w:rFonts w:cstheme="minorHAnsi"/>
                      <w:color w:val="000000"/>
                    </w:rPr>
                    <w:t>branko.babusiak</w:t>
                  </w:r>
                  <w:r w:rsidRPr="006628FF">
                    <w:rPr>
                      <w:rFonts w:cstheme="minorHAnsi"/>
                      <w:color w:val="000000"/>
                    </w:rPr>
                    <w:t>@uniza.sk</w:t>
                  </w:r>
                </w:p>
              </w:tc>
              <w:tc>
                <w:tcPr>
                  <w:tcW w:w="2585" w:type="dxa"/>
                  <w:vAlign w:val="center"/>
                </w:tcPr>
                <w:p w14:paraId="3023CC7E" w14:textId="07CF7F1C" w:rsidR="00FC5562" w:rsidRPr="005D6D32" w:rsidRDefault="00FC5562" w:rsidP="00FC5562">
                  <w:pPr>
                    <w:rPr>
                      <w:rFonts w:cstheme="minorHAnsi"/>
                      <w:color w:val="000000" w:themeColor="text1"/>
                    </w:rPr>
                  </w:pPr>
                  <w:r w:rsidRPr="00FC5562">
                    <w:rPr>
                      <w:rFonts w:cstheme="minorHAnsi"/>
                      <w:color w:val="000000" w:themeColor="text1"/>
                    </w:rPr>
                    <w:t>Jakub Huba</w:t>
                  </w:r>
                </w:p>
              </w:tc>
            </w:tr>
            <w:tr w:rsidR="00FC5562" w:rsidRPr="004D09A1" w14:paraId="3E9FAF8D" w14:textId="77777777" w:rsidTr="00356649">
              <w:tc>
                <w:tcPr>
                  <w:tcW w:w="4740" w:type="dxa"/>
                  <w:vAlign w:val="center"/>
                </w:tcPr>
                <w:p w14:paraId="15FF97EC" w14:textId="48D82061" w:rsidR="00FC5562" w:rsidRPr="005D6D32" w:rsidRDefault="00FC5562" w:rsidP="00FC5562">
                  <w:pPr>
                    <w:rPr>
                      <w:rFonts w:cstheme="minorHAnsi"/>
                      <w:color w:val="000000" w:themeColor="text1"/>
                    </w:rPr>
                  </w:pPr>
                  <w:r w:rsidRPr="00FC5562">
                    <w:rPr>
                      <w:rFonts w:cstheme="minorHAnsi"/>
                      <w:color w:val="000000" w:themeColor="text1"/>
                    </w:rPr>
                    <w:t>Nové materiály bolusov v rádioterapii</w:t>
                  </w:r>
                </w:p>
              </w:tc>
              <w:tc>
                <w:tcPr>
                  <w:tcW w:w="2551" w:type="dxa"/>
                  <w:vAlign w:val="center"/>
                </w:tcPr>
                <w:p w14:paraId="3D0E0533" w14:textId="77777777" w:rsidR="00FC5562" w:rsidRDefault="00FC5562" w:rsidP="00FC5562">
                  <w:pPr>
                    <w:rPr>
                      <w:rFonts w:cstheme="minorHAnsi"/>
                      <w:color w:val="000000"/>
                    </w:rPr>
                  </w:pPr>
                  <w:r w:rsidRPr="005D6D32">
                    <w:rPr>
                      <w:rFonts w:cstheme="minorHAnsi"/>
                      <w:color w:val="000000"/>
                    </w:rPr>
                    <w:t>Smetana Milan, prof. Ing. PhD.</w:t>
                  </w:r>
                </w:p>
                <w:p w14:paraId="3F9B60E4" w14:textId="5DEA4686" w:rsidR="00FC5562" w:rsidRPr="005D6D32" w:rsidRDefault="00FC5562" w:rsidP="00FC5562">
                  <w:pPr>
                    <w:rPr>
                      <w:rFonts w:cstheme="minorHAnsi"/>
                      <w:color w:val="000000" w:themeColor="text1"/>
                    </w:rPr>
                  </w:pPr>
                  <w:r>
                    <w:rPr>
                      <w:rFonts w:cstheme="minorHAnsi"/>
                      <w:color w:val="000000"/>
                    </w:rPr>
                    <w:t>milan.smetana</w:t>
                  </w:r>
                  <w:r w:rsidRPr="006628FF">
                    <w:rPr>
                      <w:rFonts w:cstheme="minorHAnsi"/>
                      <w:color w:val="000000"/>
                    </w:rPr>
                    <w:t>@uniza.sk</w:t>
                  </w:r>
                </w:p>
              </w:tc>
              <w:tc>
                <w:tcPr>
                  <w:tcW w:w="2585" w:type="dxa"/>
                  <w:vAlign w:val="center"/>
                </w:tcPr>
                <w:p w14:paraId="46E0F18E" w14:textId="2B9B1C00" w:rsidR="00FC5562" w:rsidRPr="005D6D32" w:rsidRDefault="00FC5562" w:rsidP="00FC5562">
                  <w:pPr>
                    <w:rPr>
                      <w:rFonts w:cstheme="minorHAnsi"/>
                      <w:color w:val="000000" w:themeColor="text1"/>
                    </w:rPr>
                  </w:pPr>
                  <w:r w:rsidRPr="00FC5562">
                    <w:rPr>
                      <w:rFonts w:cstheme="minorHAnsi"/>
                      <w:color w:val="000000" w:themeColor="text1"/>
                    </w:rPr>
                    <w:t>Alexandra Lukáčová</w:t>
                  </w:r>
                </w:p>
              </w:tc>
            </w:tr>
            <w:tr w:rsidR="00FC5562" w:rsidRPr="004D09A1" w14:paraId="145C6784" w14:textId="77777777" w:rsidTr="00356649">
              <w:tc>
                <w:tcPr>
                  <w:tcW w:w="4740" w:type="dxa"/>
                  <w:vAlign w:val="center"/>
                </w:tcPr>
                <w:p w14:paraId="0F1E7B55" w14:textId="3CAA016C" w:rsidR="00FC5562" w:rsidRPr="005D6D32" w:rsidRDefault="00FC5562" w:rsidP="00FC5562">
                  <w:pPr>
                    <w:rPr>
                      <w:rFonts w:cstheme="minorHAnsi"/>
                      <w:color w:val="000000" w:themeColor="text1"/>
                    </w:rPr>
                  </w:pPr>
                  <w:r w:rsidRPr="00FC5562">
                    <w:rPr>
                      <w:rFonts w:cstheme="minorHAnsi"/>
                      <w:color w:val="000000" w:themeColor="text1"/>
                    </w:rPr>
                    <w:t xml:space="preserve">Nízkofrekvenčné oscilácie </w:t>
                  </w:r>
                  <w:proofErr w:type="spellStart"/>
                  <w:r w:rsidRPr="00FC5562">
                    <w:rPr>
                      <w:rFonts w:cstheme="minorHAnsi"/>
                      <w:color w:val="000000" w:themeColor="text1"/>
                    </w:rPr>
                    <w:t>perfúzie</w:t>
                  </w:r>
                  <w:proofErr w:type="spellEnd"/>
                  <w:r w:rsidRPr="00FC5562">
                    <w:rPr>
                      <w:rFonts w:cstheme="minorHAnsi"/>
                      <w:color w:val="000000" w:themeColor="text1"/>
                    </w:rPr>
                    <w:t xml:space="preserve"> tkaniva a vyhodnocovanie ich priestorového rozloženia pomocou </w:t>
                  </w:r>
                  <w:proofErr w:type="spellStart"/>
                  <w:r w:rsidRPr="00FC5562">
                    <w:rPr>
                      <w:rFonts w:cstheme="minorHAnsi"/>
                      <w:color w:val="000000" w:themeColor="text1"/>
                    </w:rPr>
                    <w:t>fotopletyzmografického</w:t>
                  </w:r>
                  <w:proofErr w:type="spellEnd"/>
                  <w:r w:rsidRPr="00FC5562">
                    <w:rPr>
                      <w:rFonts w:cstheme="minorHAnsi"/>
                      <w:color w:val="000000" w:themeColor="text1"/>
                    </w:rPr>
                    <w:t xml:space="preserve"> zobrazovania</w:t>
                  </w:r>
                </w:p>
              </w:tc>
              <w:tc>
                <w:tcPr>
                  <w:tcW w:w="2551" w:type="dxa"/>
                  <w:vAlign w:val="center"/>
                </w:tcPr>
                <w:p w14:paraId="30C16701" w14:textId="77777777" w:rsidR="00FC5562" w:rsidRDefault="00FC5562" w:rsidP="00FC5562">
                  <w:pPr>
                    <w:rPr>
                      <w:rFonts w:cstheme="minorHAnsi"/>
                      <w:color w:val="000000"/>
                    </w:rPr>
                  </w:pPr>
                  <w:r w:rsidRPr="005D6D32">
                    <w:rPr>
                      <w:rFonts w:cstheme="minorHAnsi"/>
                      <w:color w:val="000000"/>
                    </w:rPr>
                    <w:t>Borik Štefan, doc. Ing. PhD.</w:t>
                  </w:r>
                </w:p>
                <w:p w14:paraId="60E07EC5" w14:textId="06995B19" w:rsidR="00FC5562" w:rsidRPr="005D6D32" w:rsidRDefault="00FC5562" w:rsidP="00FC5562">
                  <w:pPr>
                    <w:rPr>
                      <w:rFonts w:cstheme="minorHAnsi"/>
                      <w:color w:val="000000" w:themeColor="text1"/>
                    </w:rPr>
                  </w:pPr>
                  <w:r>
                    <w:rPr>
                      <w:rFonts w:cstheme="minorHAnsi"/>
                      <w:color w:val="000000"/>
                    </w:rPr>
                    <w:t>stefan.borik</w:t>
                  </w:r>
                  <w:r w:rsidRPr="006628FF">
                    <w:rPr>
                      <w:rFonts w:cstheme="minorHAnsi"/>
                      <w:color w:val="000000"/>
                    </w:rPr>
                    <w:t>@uniza.sk</w:t>
                  </w:r>
                </w:p>
              </w:tc>
              <w:tc>
                <w:tcPr>
                  <w:tcW w:w="2585" w:type="dxa"/>
                  <w:vAlign w:val="center"/>
                </w:tcPr>
                <w:p w14:paraId="1F6C2F39" w14:textId="5D3FFB99" w:rsidR="00FC5562" w:rsidRPr="005D6D32" w:rsidRDefault="00FC5562" w:rsidP="00FC5562">
                  <w:pPr>
                    <w:rPr>
                      <w:rFonts w:cstheme="minorHAnsi"/>
                      <w:color w:val="000000" w:themeColor="text1"/>
                    </w:rPr>
                  </w:pPr>
                  <w:r w:rsidRPr="00FC5562">
                    <w:rPr>
                      <w:rFonts w:cstheme="minorHAnsi"/>
                      <w:color w:val="000000" w:themeColor="text1"/>
                    </w:rPr>
                    <w:t>Miriam Zemaníková</w:t>
                  </w:r>
                </w:p>
              </w:tc>
            </w:tr>
            <w:tr w:rsidR="00FC5562" w:rsidRPr="004D09A1" w14:paraId="40F73308" w14:textId="77777777" w:rsidTr="00356649">
              <w:tc>
                <w:tcPr>
                  <w:tcW w:w="4740" w:type="dxa"/>
                  <w:vAlign w:val="center"/>
                </w:tcPr>
                <w:p w14:paraId="37FBE335" w14:textId="7291BDFC" w:rsidR="00FC5562" w:rsidRPr="005D6D32" w:rsidRDefault="00FC5562" w:rsidP="00FC5562">
                  <w:pPr>
                    <w:rPr>
                      <w:rFonts w:cstheme="minorHAnsi"/>
                      <w:color w:val="000000" w:themeColor="text1"/>
                    </w:rPr>
                  </w:pPr>
                  <w:r w:rsidRPr="00FC5562">
                    <w:rPr>
                      <w:rFonts w:cstheme="minorHAnsi"/>
                      <w:color w:val="000000" w:themeColor="text1"/>
                    </w:rPr>
                    <w:t xml:space="preserve">Využitie algoritmov umelej inteligencie pri lokalizácii defektov v </w:t>
                  </w:r>
                  <w:proofErr w:type="spellStart"/>
                  <w:r w:rsidRPr="00FC5562">
                    <w:rPr>
                      <w:rFonts w:cstheme="minorHAnsi"/>
                      <w:color w:val="000000" w:themeColor="text1"/>
                    </w:rPr>
                    <w:t>biokompatibilných</w:t>
                  </w:r>
                  <w:proofErr w:type="spellEnd"/>
                  <w:r w:rsidRPr="00FC5562">
                    <w:rPr>
                      <w:rFonts w:cstheme="minorHAnsi"/>
                      <w:color w:val="000000" w:themeColor="text1"/>
                    </w:rPr>
                    <w:t xml:space="preserve"> materiáloch</w:t>
                  </w:r>
                </w:p>
              </w:tc>
              <w:tc>
                <w:tcPr>
                  <w:tcW w:w="2551" w:type="dxa"/>
                  <w:vAlign w:val="center"/>
                </w:tcPr>
                <w:p w14:paraId="2FF3401C" w14:textId="77777777" w:rsidR="00FC5562" w:rsidRDefault="00FC5562" w:rsidP="00FC5562">
                  <w:pPr>
                    <w:rPr>
                      <w:rFonts w:cstheme="minorHAnsi"/>
                      <w:color w:val="000000"/>
                    </w:rPr>
                  </w:pPr>
                  <w:r w:rsidRPr="00E07C21">
                    <w:rPr>
                      <w:rFonts w:cstheme="minorHAnsi"/>
                      <w:color w:val="000000"/>
                    </w:rPr>
                    <w:t>Gála Michal, Ing. PhD.</w:t>
                  </w:r>
                </w:p>
                <w:p w14:paraId="55484131" w14:textId="21EF40A0" w:rsidR="00FC5562" w:rsidRPr="005D6D32" w:rsidRDefault="00FC5562" w:rsidP="00FC5562">
                  <w:pPr>
                    <w:rPr>
                      <w:rFonts w:cstheme="minorHAnsi"/>
                      <w:color w:val="000000" w:themeColor="text1"/>
                    </w:rPr>
                  </w:pPr>
                  <w:r>
                    <w:rPr>
                      <w:rFonts w:cstheme="minorHAnsi"/>
                      <w:color w:val="000000"/>
                    </w:rPr>
                    <w:t>michal.gala</w:t>
                  </w:r>
                  <w:r w:rsidRPr="006628FF">
                    <w:rPr>
                      <w:rFonts w:cstheme="minorHAnsi"/>
                      <w:color w:val="000000"/>
                    </w:rPr>
                    <w:t>@uniza.sk</w:t>
                  </w:r>
                </w:p>
              </w:tc>
              <w:tc>
                <w:tcPr>
                  <w:tcW w:w="2585" w:type="dxa"/>
                  <w:vAlign w:val="center"/>
                </w:tcPr>
                <w:p w14:paraId="4FF9E5F1" w14:textId="4F3C5106" w:rsidR="00FC5562" w:rsidRPr="005D6D32" w:rsidRDefault="00FC5562" w:rsidP="00FC5562">
                  <w:pPr>
                    <w:rPr>
                      <w:rFonts w:cstheme="minorHAnsi"/>
                      <w:color w:val="000000" w:themeColor="text1"/>
                    </w:rPr>
                  </w:pPr>
                  <w:r w:rsidRPr="00FC5562">
                    <w:rPr>
                      <w:rFonts w:cstheme="minorHAnsi"/>
                      <w:color w:val="000000" w:themeColor="text1"/>
                    </w:rPr>
                    <w:t>Erika Slušňáková</w:t>
                  </w:r>
                </w:p>
              </w:tc>
            </w:tr>
            <w:tr w:rsidR="00FC5562" w:rsidRPr="004D09A1" w14:paraId="0486E64D" w14:textId="77777777" w:rsidTr="00356649">
              <w:tc>
                <w:tcPr>
                  <w:tcW w:w="4740" w:type="dxa"/>
                  <w:vAlign w:val="center"/>
                </w:tcPr>
                <w:p w14:paraId="666D83A2" w14:textId="5EA66D5B" w:rsidR="00FC5562" w:rsidRPr="005D6D32" w:rsidRDefault="00FC5562" w:rsidP="00FC5562">
                  <w:pPr>
                    <w:rPr>
                      <w:rFonts w:cstheme="minorHAnsi"/>
                      <w:color w:val="000000" w:themeColor="text1"/>
                    </w:rPr>
                  </w:pPr>
                  <w:r w:rsidRPr="00FC5562">
                    <w:rPr>
                      <w:rFonts w:cstheme="minorHAnsi"/>
                      <w:color w:val="000000" w:themeColor="text1"/>
                    </w:rPr>
                    <w:t>Vyhodnocovanie ohrevu tkaniva ucha po expozícii elektromagnetickému poľu mobilného telefónu</w:t>
                  </w:r>
                </w:p>
              </w:tc>
              <w:tc>
                <w:tcPr>
                  <w:tcW w:w="2551" w:type="dxa"/>
                  <w:vAlign w:val="center"/>
                </w:tcPr>
                <w:p w14:paraId="0522D9C1" w14:textId="77777777" w:rsidR="00FC5562" w:rsidRDefault="00FC5562" w:rsidP="00FC5562">
                  <w:pPr>
                    <w:rPr>
                      <w:rFonts w:cstheme="minorHAnsi"/>
                      <w:color w:val="000000"/>
                    </w:rPr>
                  </w:pPr>
                  <w:r w:rsidRPr="00E07C21">
                    <w:rPr>
                      <w:rFonts w:cstheme="minorHAnsi"/>
                      <w:color w:val="000000"/>
                    </w:rPr>
                    <w:t>Pšenáková Zuzana, Ing. PhD.</w:t>
                  </w:r>
                </w:p>
                <w:p w14:paraId="014FA25A" w14:textId="250868C1" w:rsidR="00FC5562" w:rsidRPr="005D6D32" w:rsidRDefault="00FC5562" w:rsidP="00FC5562">
                  <w:pPr>
                    <w:rPr>
                      <w:rFonts w:cstheme="minorHAnsi"/>
                      <w:color w:val="000000" w:themeColor="text1"/>
                    </w:rPr>
                  </w:pPr>
                  <w:r>
                    <w:rPr>
                      <w:rFonts w:cstheme="minorHAnsi"/>
                      <w:color w:val="000000"/>
                    </w:rPr>
                    <w:t>zuzana.psenakova</w:t>
                  </w:r>
                  <w:r w:rsidRPr="006628FF">
                    <w:rPr>
                      <w:rFonts w:cstheme="minorHAnsi"/>
                      <w:color w:val="000000"/>
                    </w:rPr>
                    <w:t>@uniza.sk</w:t>
                  </w:r>
                </w:p>
              </w:tc>
              <w:tc>
                <w:tcPr>
                  <w:tcW w:w="2585" w:type="dxa"/>
                  <w:vAlign w:val="center"/>
                </w:tcPr>
                <w:p w14:paraId="6713FABC" w14:textId="6C0C0DBD" w:rsidR="00FC5562" w:rsidRPr="005D6D32" w:rsidRDefault="00FC5562" w:rsidP="00FC5562">
                  <w:pPr>
                    <w:rPr>
                      <w:rFonts w:cstheme="minorHAnsi"/>
                      <w:color w:val="000000" w:themeColor="text1"/>
                    </w:rPr>
                  </w:pPr>
                  <w:r w:rsidRPr="00FC5562">
                    <w:rPr>
                      <w:rFonts w:cstheme="minorHAnsi"/>
                      <w:color w:val="000000" w:themeColor="text1"/>
                    </w:rPr>
                    <w:t>Jozef Nevedel</w:t>
                  </w:r>
                </w:p>
              </w:tc>
            </w:tr>
            <w:tr w:rsidR="00FC5562" w:rsidRPr="004D09A1" w14:paraId="4955DE2E" w14:textId="77777777" w:rsidTr="00356649">
              <w:tc>
                <w:tcPr>
                  <w:tcW w:w="4740" w:type="dxa"/>
                  <w:vAlign w:val="center"/>
                </w:tcPr>
                <w:p w14:paraId="463DDB68" w14:textId="612674C5" w:rsidR="00FC5562" w:rsidRPr="005D6D32" w:rsidRDefault="00FC5562" w:rsidP="00FC5562">
                  <w:pPr>
                    <w:rPr>
                      <w:rFonts w:cstheme="minorHAnsi"/>
                      <w:color w:val="000000" w:themeColor="text1"/>
                    </w:rPr>
                  </w:pPr>
                  <w:r w:rsidRPr="00FC5562">
                    <w:rPr>
                      <w:rFonts w:cstheme="minorHAnsi"/>
                      <w:color w:val="000000" w:themeColor="text1"/>
                    </w:rPr>
                    <w:t>Vyhodnocovanie ohrevu tkanív oka pri expozícii elektromagnetickému poľu blízkeho bezdrôtového zariadenia</w:t>
                  </w:r>
                </w:p>
              </w:tc>
              <w:tc>
                <w:tcPr>
                  <w:tcW w:w="2551" w:type="dxa"/>
                  <w:vAlign w:val="center"/>
                </w:tcPr>
                <w:p w14:paraId="2CA429A5" w14:textId="77777777" w:rsidR="00FC5562" w:rsidRDefault="00FC5562" w:rsidP="00FC5562">
                  <w:pPr>
                    <w:rPr>
                      <w:rFonts w:cstheme="minorHAnsi"/>
                      <w:color w:val="000000"/>
                    </w:rPr>
                  </w:pPr>
                  <w:r w:rsidRPr="00E07C21">
                    <w:rPr>
                      <w:rFonts w:cstheme="minorHAnsi"/>
                      <w:color w:val="000000"/>
                    </w:rPr>
                    <w:t>Pšenáková Zuzana, Ing. PhD.</w:t>
                  </w:r>
                </w:p>
                <w:p w14:paraId="65F04BE0" w14:textId="30DE757C" w:rsidR="00FC5562" w:rsidRPr="005D6D32" w:rsidRDefault="00FC5562" w:rsidP="00FC5562">
                  <w:pPr>
                    <w:rPr>
                      <w:rFonts w:cstheme="minorHAnsi"/>
                      <w:color w:val="000000" w:themeColor="text1"/>
                    </w:rPr>
                  </w:pPr>
                  <w:r>
                    <w:rPr>
                      <w:rFonts w:cstheme="minorHAnsi"/>
                      <w:color w:val="000000"/>
                    </w:rPr>
                    <w:t>zuzana.psenakova</w:t>
                  </w:r>
                  <w:r w:rsidRPr="006628FF">
                    <w:rPr>
                      <w:rFonts w:cstheme="minorHAnsi"/>
                      <w:color w:val="000000"/>
                    </w:rPr>
                    <w:t>@uniza.sk</w:t>
                  </w:r>
                </w:p>
              </w:tc>
              <w:tc>
                <w:tcPr>
                  <w:tcW w:w="2585" w:type="dxa"/>
                  <w:vAlign w:val="center"/>
                </w:tcPr>
                <w:p w14:paraId="4E9BC809" w14:textId="54AD80B0" w:rsidR="00FC5562" w:rsidRPr="005D6D32" w:rsidRDefault="00FC5562" w:rsidP="00FC5562">
                  <w:pPr>
                    <w:rPr>
                      <w:rFonts w:cstheme="minorHAnsi"/>
                      <w:color w:val="000000" w:themeColor="text1"/>
                    </w:rPr>
                  </w:pPr>
                  <w:r w:rsidRPr="00FC5562">
                    <w:rPr>
                      <w:rFonts w:cstheme="minorHAnsi"/>
                      <w:color w:val="000000" w:themeColor="text1"/>
                    </w:rPr>
                    <w:t>Roman Mozol</w:t>
                  </w:r>
                </w:p>
              </w:tc>
            </w:tr>
            <w:tr w:rsidR="00FC5562" w:rsidRPr="004D09A1" w14:paraId="4CB8C8BE" w14:textId="77777777" w:rsidTr="00356649">
              <w:tc>
                <w:tcPr>
                  <w:tcW w:w="4740" w:type="dxa"/>
                  <w:vAlign w:val="center"/>
                </w:tcPr>
                <w:p w14:paraId="7E396D8A" w14:textId="709875FC" w:rsidR="00FC5562" w:rsidRPr="005D6D32" w:rsidRDefault="00FC5562" w:rsidP="00FC5562">
                  <w:pPr>
                    <w:rPr>
                      <w:rFonts w:cstheme="minorHAnsi"/>
                      <w:color w:val="000000" w:themeColor="text1"/>
                    </w:rPr>
                  </w:pPr>
                  <w:r w:rsidRPr="00FC5562">
                    <w:rPr>
                      <w:rFonts w:cstheme="minorHAnsi"/>
                      <w:color w:val="000000" w:themeColor="text1"/>
                    </w:rPr>
                    <w:t>Detekcia očných artefaktov v EEG záznamoch</w:t>
                  </w:r>
                </w:p>
              </w:tc>
              <w:tc>
                <w:tcPr>
                  <w:tcW w:w="2551" w:type="dxa"/>
                  <w:vAlign w:val="center"/>
                </w:tcPr>
                <w:p w14:paraId="73FA2E25" w14:textId="77777777" w:rsidR="00FC5562" w:rsidRDefault="00FC5562" w:rsidP="00FC5562">
                  <w:pPr>
                    <w:rPr>
                      <w:rFonts w:cstheme="minorHAnsi"/>
                      <w:color w:val="000000"/>
                    </w:rPr>
                  </w:pPr>
                  <w:r w:rsidRPr="00E07C21">
                    <w:rPr>
                      <w:rFonts w:cstheme="minorHAnsi"/>
                      <w:color w:val="000000"/>
                    </w:rPr>
                    <w:t>Šmondrk Maroš, Ing. PhD.</w:t>
                  </w:r>
                </w:p>
                <w:p w14:paraId="47553B9C" w14:textId="5FC929AA" w:rsidR="00FC5562" w:rsidRPr="005D6D32" w:rsidRDefault="00FC5562" w:rsidP="00FC5562">
                  <w:pPr>
                    <w:rPr>
                      <w:rFonts w:cstheme="minorHAnsi"/>
                      <w:color w:val="000000" w:themeColor="text1"/>
                    </w:rPr>
                  </w:pPr>
                  <w:r>
                    <w:rPr>
                      <w:rFonts w:cstheme="minorHAnsi"/>
                      <w:color w:val="000000"/>
                    </w:rPr>
                    <w:t>maros.smondrk</w:t>
                  </w:r>
                  <w:r w:rsidRPr="006628FF">
                    <w:rPr>
                      <w:rFonts w:cstheme="minorHAnsi"/>
                      <w:color w:val="000000"/>
                    </w:rPr>
                    <w:t>@uniza.sk</w:t>
                  </w:r>
                </w:p>
              </w:tc>
              <w:tc>
                <w:tcPr>
                  <w:tcW w:w="2585" w:type="dxa"/>
                  <w:vAlign w:val="center"/>
                </w:tcPr>
                <w:p w14:paraId="2BDCB281" w14:textId="3193DCA5" w:rsidR="00FC5562" w:rsidRPr="005D6D32" w:rsidRDefault="00FC5562" w:rsidP="00FC5562">
                  <w:pPr>
                    <w:rPr>
                      <w:rFonts w:cstheme="minorHAnsi"/>
                      <w:color w:val="000000" w:themeColor="text1"/>
                    </w:rPr>
                  </w:pPr>
                  <w:r w:rsidRPr="00FC5562">
                    <w:rPr>
                      <w:rFonts w:cstheme="minorHAnsi"/>
                      <w:color w:val="000000" w:themeColor="text1"/>
                    </w:rPr>
                    <w:t>Matej Fraštia</w:t>
                  </w:r>
                </w:p>
              </w:tc>
            </w:tr>
            <w:tr w:rsidR="00FC5562" w:rsidRPr="004D09A1" w14:paraId="64E5F871" w14:textId="77777777" w:rsidTr="00356649">
              <w:tc>
                <w:tcPr>
                  <w:tcW w:w="4740" w:type="dxa"/>
                  <w:vAlign w:val="center"/>
                </w:tcPr>
                <w:p w14:paraId="67F9FE9B" w14:textId="69470C8E" w:rsidR="00FC5562" w:rsidRPr="005D6D32" w:rsidRDefault="00081B78" w:rsidP="00FC5562">
                  <w:pPr>
                    <w:rPr>
                      <w:rFonts w:cstheme="minorHAnsi"/>
                      <w:color w:val="000000" w:themeColor="text1"/>
                    </w:rPr>
                  </w:pPr>
                  <w:r w:rsidRPr="00081B78">
                    <w:rPr>
                      <w:rFonts w:cstheme="minorHAnsi"/>
                      <w:color w:val="000000" w:themeColor="text1"/>
                    </w:rPr>
                    <w:t>Štúdium degradačného procesu horčíkových zliatin pre biomedicínske aplikácie</w:t>
                  </w:r>
                </w:p>
              </w:tc>
              <w:tc>
                <w:tcPr>
                  <w:tcW w:w="2551" w:type="dxa"/>
                  <w:vAlign w:val="center"/>
                </w:tcPr>
                <w:p w14:paraId="7996A506" w14:textId="77777777" w:rsidR="00081B78" w:rsidRDefault="00081B78" w:rsidP="00081B78">
                  <w:pPr>
                    <w:rPr>
                      <w:rFonts w:cstheme="minorHAnsi"/>
                      <w:color w:val="000000"/>
                    </w:rPr>
                  </w:pPr>
                  <w:proofErr w:type="spellStart"/>
                  <w:r w:rsidRPr="005D6D32">
                    <w:rPr>
                      <w:rFonts w:cstheme="minorHAnsi"/>
                      <w:color w:val="000000"/>
                    </w:rPr>
                    <w:t>Trško</w:t>
                  </w:r>
                  <w:proofErr w:type="spellEnd"/>
                  <w:r w:rsidRPr="005D6D32">
                    <w:rPr>
                      <w:rFonts w:cstheme="minorHAnsi"/>
                      <w:color w:val="000000"/>
                    </w:rPr>
                    <w:t xml:space="preserve"> Libor, Ing. PhD.</w:t>
                  </w:r>
                </w:p>
                <w:p w14:paraId="0CF35BEE" w14:textId="2345DA15" w:rsidR="00FC5562" w:rsidRPr="005D6D32" w:rsidRDefault="00081B78" w:rsidP="00081B78">
                  <w:pPr>
                    <w:rPr>
                      <w:rFonts w:cstheme="minorHAnsi"/>
                      <w:color w:val="000000" w:themeColor="text1"/>
                    </w:rPr>
                  </w:pPr>
                  <w:r>
                    <w:rPr>
                      <w:rFonts w:cstheme="minorHAnsi"/>
                      <w:color w:val="000000"/>
                    </w:rPr>
                    <w:t>libor.trsko</w:t>
                  </w:r>
                  <w:r w:rsidRPr="006628FF">
                    <w:rPr>
                      <w:rFonts w:cstheme="minorHAnsi"/>
                      <w:color w:val="000000"/>
                    </w:rPr>
                    <w:t>@uniza.sk</w:t>
                  </w:r>
                </w:p>
              </w:tc>
              <w:tc>
                <w:tcPr>
                  <w:tcW w:w="2585" w:type="dxa"/>
                  <w:vAlign w:val="center"/>
                </w:tcPr>
                <w:p w14:paraId="6F1A7421" w14:textId="63254292" w:rsidR="00FC5562" w:rsidRPr="005D6D32" w:rsidRDefault="00081B78" w:rsidP="00FC5562">
                  <w:pPr>
                    <w:rPr>
                      <w:rFonts w:cstheme="minorHAnsi"/>
                      <w:color w:val="000000" w:themeColor="text1"/>
                    </w:rPr>
                  </w:pPr>
                  <w:proofErr w:type="spellStart"/>
                  <w:r w:rsidRPr="00081B78">
                    <w:rPr>
                      <w:rFonts w:cstheme="minorHAnsi"/>
                      <w:color w:val="000000" w:themeColor="text1"/>
                    </w:rPr>
                    <w:t>Melisa</w:t>
                  </w:r>
                  <w:proofErr w:type="spellEnd"/>
                  <w:r w:rsidRPr="00081B78">
                    <w:rPr>
                      <w:rFonts w:cstheme="minorHAnsi"/>
                      <w:color w:val="000000" w:themeColor="text1"/>
                    </w:rPr>
                    <w:t xml:space="preserve"> </w:t>
                  </w:r>
                  <w:proofErr w:type="spellStart"/>
                  <w:r w:rsidRPr="00081B78">
                    <w:rPr>
                      <w:rFonts w:cstheme="minorHAnsi"/>
                      <w:color w:val="000000" w:themeColor="text1"/>
                    </w:rPr>
                    <w:t>Šnircová</w:t>
                  </w:r>
                  <w:proofErr w:type="spellEnd"/>
                </w:p>
              </w:tc>
            </w:tr>
            <w:tr w:rsidR="00FC5562" w:rsidRPr="004D09A1" w14:paraId="0BA74920" w14:textId="77777777" w:rsidTr="00356649">
              <w:tc>
                <w:tcPr>
                  <w:tcW w:w="4740" w:type="dxa"/>
                  <w:vAlign w:val="center"/>
                </w:tcPr>
                <w:p w14:paraId="6578FAF6" w14:textId="79AF9F1B" w:rsidR="00FC5562" w:rsidRPr="005D6D32" w:rsidRDefault="00081B78" w:rsidP="00FC5562">
                  <w:pPr>
                    <w:rPr>
                      <w:rFonts w:cstheme="minorHAnsi"/>
                      <w:color w:val="000000" w:themeColor="text1"/>
                    </w:rPr>
                  </w:pPr>
                  <w:r w:rsidRPr="00081B78">
                    <w:rPr>
                      <w:rFonts w:cstheme="minorHAnsi"/>
                      <w:color w:val="000000" w:themeColor="text1"/>
                    </w:rPr>
                    <w:t>Monitorovanie respiračných pohybov hrudníka pomocou nositeľného zariadenia v radiačnej onkológii</w:t>
                  </w:r>
                </w:p>
              </w:tc>
              <w:tc>
                <w:tcPr>
                  <w:tcW w:w="2551" w:type="dxa"/>
                  <w:vAlign w:val="center"/>
                </w:tcPr>
                <w:p w14:paraId="50892B0C" w14:textId="77777777" w:rsidR="00081B78" w:rsidRDefault="00081B78" w:rsidP="00081B78">
                  <w:pPr>
                    <w:rPr>
                      <w:rFonts w:cstheme="minorHAnsi"/>
                      <w:color w:val="000000"/>
                    </w:rPr>
                  </w:pPr>
                  <w:r w:rsidRPr="005D6D32">
                    <w:rPr>
                      <w:rFonts w:cstheme="minorHAnsi"/>
                      <w:color w:val="000000"/>
                    </w:rPr>
                    <w:t>Smetana Milan, prof. Ing. PhD.</w:t>
                  </w:r>
                </w:p>
                <w:p w14:paraId="659965D7" w14:textId="3945408E" w:rsidR="00FC5562" w:rsidRPr="005D6D32" w:rsidRDefault="00081B78" w:rsidP="00081B78">
                  <w:pPr>
                    <w:rPr>
                      <w:rFonts w:cstheme="minorHAnsi"/>
                      <w:color w:val="000000" w:themeColor="text1"/>
                    </w:rPr>
                  </w:pPr>
                  <w:r>
                    <w:rPr>
                      <w:rFonts w:cstheme="minorHAnsi"/>
                      <w:color w:val="000000"/>
                    </w:rPr>
                    <w:t>milan.smetana</w:t>
                  </w:r>
                  <w:r w:rsidRPr="006628FF">
                    <w:rPr>
                      <w:rFonts w:cstheme="minorHAnsi"/>
                      <w:color w:val="000000"/>
                    </w:rPr>
                    <w:t>@uniza.sk</w:t>
                  </w:r>
                </w:p>
              </w:tc>
              <w:tc>
                <w:tcPr>
                  <w:tcW w:w="2585" w:type="dxa"/>
                  <w:vAlign w:val="center"/>
                </w:tcPr>
                <w:p w14:paraId="48E4C6B1" w14:textId="4F7B640B" w:rsidR="00FC5562" w:rsidRPr="005D6D32" w:rsidRDefault="00081B78" w:rsidP="00FC5562">
                  <w:pPr>
                    <w:rPr>
                      <w:rFonts w:cstheme="minorHAnsi"/>
                      <w:color w:val="000000" w:themeColor="text1"/>
                    </w:rPr>
                  </w:pPr>
                  <w:r w:rsidRPr="00081B78">
                    <w:rPr>
                      <w:rFonts w:cstheme="minorHAnsi"/>
                      <w:color w:val="000000" w:themeColor="text1"/>
                    </w:rPr>
                    <w:t>Michal Žilavý</w:t>
                  </w:r>
                </w:p>
              </w:tc>
            </w:tr>
            <w:tr w:rsidR="00FC5562" w:rsidRPr="004D09A1" w14:paraId="5256399A" w14:textId="77777777" w:rsidTr="00356649">
              <w:tc>
                <w:tcPr>
                  <w:tcW w:w="4740" w:type="dxa"/>
                  <w:vAlign w:val="center"/>
                </w:tcPr>
                <w:p w14:paraId="2BACF56B" w14:textId="1888410C" w:rsidR="00FC5562" w:rsidRPr="005D6D32" w:rsidRDefault="00081B78" w:rsidP="00FC5562">
                  <w:pPr>
                    <w:rPr>
                      <w:rFonts w:cstheme="minorHAnsi"/>
                      <w:color w:val="000000" w:themeColor="text1"/>
                    </w:rPr>
                  </w:pPr>
                  <w:r w:rsidRPr="00081B78">
                    <w:rPr>
                      <w:rFonts w:cstheme="minorHAnsi"/>
                      <w:color w:val="000000" w:themeColor="text1"/>
                    </w:rPr>
                    <w:t>Vyšetrovanie patológií kolenného kĺbu pri realizácii účinnej rehabilitácie.</w:t>
                  </w:r>
                </w:p>
              </w:tc>
              <w:tc>
                <w:tcPr>
                  <w:tcW w:w="2551" w:type="dxa"/>
                  <w:vAlign w:val="center"/>
                </w:tcPr>
                <w:p w14:paraId="47767558" w14:textId="1487E2C5" w:rsidR="00081B78" w:rsidRDefault="00081B78" w:rsidP="00081B78">
                  <w:pPr>
                    <w:rPr>
                      <w:rFonts w:cstheme="minorHAnsi"/>
                      <w:color w:val="000000"/>
                    </w:rPr>
                  </w:pPr>
                  <w:proofErr w:type="spellStart"/>
                  <w:r>
                    <w:rPr>
                      <w:rFonts w:cstheme="minorHAnsi"/>
                      <w:color w:val="000000"/>
                    </w:rPr>
                    <w:t>Šebok</w:t>
                  </w:r>
                  <w:proofErr w:type="spellEnd"/>
                  <w:r>
                    <w:rPr>
                      <w:rFonts w:cstheme="minorHAnsi"/>
                      <w:color w:val="000000"/>
                    </w:rPr>
                    <w:t xml:space="preserve"> Milan</w:t>
                  </w:r>
                  <w:r w:rsidRPr="005D6D32">
                    <w:rPr>
                      <w:rFonts w:cstheme="minorHAnsi"/>
                      <w:color w:val="000000"/>
                    </w:rPr>
                    <w:t>, doc. Ing. PhD.</w:t>
                  </w:r>
                </w:p>
                <w:p w14:paraId="0030E4B9" w14:textId="72DC362F" w:rsidR="00FC5562" w:rsidRPr="005D6D32" w:rsidRDefault="00081B78" w:rsidP="00081B78">
                  <w:pPr>
                    <w:rPr>
                      <w:rFonts w:cstheme="minorHAnsi"/>
                      <w:color w:val="000000" w:themeColor="text1"/>
                    </w:rPr>
                  </w:pPr>
                  <w:r>
                    <w:rPr>
                      <w:rFonts w:cstheme="minorHAnsi"/>
                      <w:color w:val="000000"/>
                    </w:rPr>
                    <w:t>milan.sebok</w:t>
                  </w:r>
                  <w:r w:rsidRPr="006628FF">
                    <w:rPr>
                      <w:rFonts w:cstheme="minorHAnsi"/>
                      <w:color w:val="000000"/>
                    </w:rPr>
                    <w:t>@uniza.sk</w:t>
                  </w:r>
                </w:p>
              </w:tc>
              <w:tc>
                <w:tcPr>
                  <w:tcW w:w="2585" w:type="dxa"/>
                  <w:vAlign w:val="center"/>
                </w:tcPr>
                <w:p w14:paraId="6EC3385D" w14:textId="747ACD5B" w:rsidR="00FC5562" w:rsidRPr="005D6D32" w:rsidRDefault="00081B78" w:rsidP="00FC5562">
                  <w:pPr>
                    <w:rPr>
                      <w:rFonts w:cstheme="minorHAnsi"/>
                      <w:color w:val="000000" w:themeColor="text1"/>
                    </w:rPr>
                  </w:pPr>
                  <w:r w:rsidRPr="00081B78">
                    <w:rPr>
                      <w:rFonts w:cstheme="minorHAnsi"/>
                      <w:color w:val="000000" w:themeColor="text1"/>
                    </w:rPr>
                    <w:t>Samuel Harcek</w:t>
                  </w:r>
                </w:p>
              </w:tc>
            </w:tr>
            <w:tr w:rsidR="00FC5562" w:rsidRPr="004D09A1" w14:paraId="51A09668" w14:textId="77777777" w:rsidTr="00356649">
              <w:tc>
                <w:tcPr>
                  <w:tcW w:w="4740" w:type="dxa"/>
                  <w:vAlign w:val="center"/>
                </w:tcPr>
                <w:p w14:paraId="50ECADDF" w14:textId="37BAEC5E" w:rsidR="00FC5562" w:rsidRPr="005D6D32" w:rsidRDefault="00081B78" w:rsidP="00FC5562">
                  <w:pPr>
                    <w:rPr>
                      <w:rFonts w:cstheme="minorHAnsi"/>
                      <w:color w:val="000000" w:themeColor="text1"/>
                    </w:rPr>
                  </w:pPr>
                  <w:r w:rsidRPr="00081B78">
                    <w:rPr>
                      <w:rFonts w:cstheme="minorHAnsi"/>
                      <w:color w:val="000000" w:themeColor="text1"/>
                    </w:rPr>
                    <w:t>Skúmanie variability rastu kultúr kvasiniek a baktérií pri aplikácii nízkofrekvenčného elektromagnetického poľa</w:t>
                  </w:r>
                </w:p>
              </w:tc>
              <w:tc>
                <w:tcPr>
                  <w:tcW w:w="2551" w:type="dxa"/>
                  <w:vAlign w:val="center"/>
                </w:tcPr>
                <w:p w14:paraId="2F74DA75" w14:textId="77777777" w:rsidR="00081B78" w:rsidRDefault="00081B78" w:rsidP="00081B78">
                  <w:pPr>
                    <w:rPr>
                      <w:rFonts w:cstheme="minorHAnsi"/>
                      <w:color w:val="000000"/>
                    </w:rPr>
                  </w:pPr>
                  <w:r w:rsidRPr="005D6D32">
                    <w:rPr>
                      <w:rFonts w:cstheme="minorHAnsi"/>
                      <w:color w:val="000000"/>
                    </w:rPr>
                    <w:t>Radil Roman, Ing. PhD.</w:t>
                  </w:r>
                </w:p>
                <w:p w14:paraId="357AF982" w14:textId="30ED96AB" w:rsidR="00FC5562" w:rsidRPr="005D6D32" w:rsidRDefault="00081B78" w:rsidP="00081B78">
                  <w:pPr>
                    <w:rPr>
                      <w:rFonts w:cstheme="minorHAnsi"/>
                      <w:color w:val="000000" w:themeColor="text1"/>
                    </w:rPr>
                  </w:pPr>
                  <w:r>
                    <w:rPr>
                      <w:rFonts w:cstheme="minorHAnsi"/>
                      <w:color w:val="000000"/>
                    </w:rPr>
                    <w:t>roman.radil</w:t>
                  </w:r>
                  <w:r w:rsidRPr="006628FF">
                    <w:rPr>
                      <w:rFonts w:cstheme="minorHAnsi"/>
                      <w:color w:val="000000"/>
                    </w:rPr>
                    <w:t>@uniza.sk</w:t>
                  </w:r>
                </w:p>
              </w:tc>
              <w:tc>
                <w:tcPr>
                  <w:tcW w:w="2585" w:type="dxa"/>
                  <w:vAlign w:val="center"/>
                </w:tcPr>
                <w:p w14:paraId="49C2CF89" w14:textId="52DD1377" w:rsidR="00FC5562" w:rsidRPr="005D6D32" w:rsidRDefault="00081B78" w:rsidP="00FC5562">
                  <w:pPr>
                    <w:rPr>
                      <w:rFonts w:cstheme="minorHAnsi"/>
                      <w:color w:val="000000" w:themeColor="text1"/>
                    </w:rPr>
                  </w:pPr>
                  <w:r w:rsidRPr="00081B78">
                    <w:rPr>
                      <w:rFonts w:cstheme="minorHAnsi"/>
                      <w:color w:val="000000" w:themeColor="text1"/>
                    </w:rPr>
                    <w:t xml:space="preserve">Kristína </w:t>
                  </w:r>
                  <w:proofErr w:type="spellStart"/>
                  <w:r w:rsidRPr="00081B78">
                    <w:rPr>
                      <w:rFonts w:cstheme="minorHAnsi"/>
                      <w:color w:val="000000" w:themeColor="text1"/>
                    </w:rPr>
                    <w:t>Paulecová</w:t>
                  </w:r>
                  <w:proofErr w:type="spellEnd"/>
                </w:p>
              </w:tc>
            </w:tr>
            <w:tr w:rsidR="00FC5562" w:rsidRPr="004D09A1" w14:paraId="43C65F42" w14:textId="77777777" w:rsidTr="00356649">
              <w:tc>
                <w:tcPr>
                  <w:tcW w:w="4740" w:type="dxa"/>
                  <w:vAlign w:val="center"/>
                </w:tcPr>
                <w:p w14:paraId="18B6F33E" w14:textId="272CF32E" w:rsidR="00FC5562" w:rsidRPr="005D6D32" w:rsidRDefault="00081B78" w:rsidP="00FC5562">
                  <w:pPr>
                    <w:rPr>
                      <w:rFonts w:cstheme="minorHAnsi"/>
                      <w:color w:val="000000" w:themeColor="text1"/>
                    </w:rPr>
                  </w:pPr>
                  <w:r w:rsidRPr="00081B78">
                    <w:rPr>
                      <w:rFonts w:cstheme="minorHAnsi"/>
                      <w:color w:val="000000" w:themeColor="text1"/>
                    </w:rPr>
                    <w:t>Možnosti zlepšenia uplatnenia horčíkových zliatin v biomedicínskych aplikáciách pomocou vytvárania povrchových úprav</w:t>
                  </w:r>
                </w:p>
              </w:tc>
              <w:tc>
                <w:tcPr>
                  <w:tcW w:w="2551" w:type="dxa"/>
                  <w:vAlign w:val="center"/>
                </w:tcPr>
                <w:p w14:paraId="72D9F7C1" w14:textId="0285AB10" w:rsidR="00081B78" w:rsidRDefault="00081B78" w:rsidP="00081B78">
                  <w:pPr>
                    <w:rPr>
                      <w:rFonts w:cstheme="minorHAnsi"/>
                      <w:color w:val="000000"/>
                    </w:rPr>
                  </w:pPr>
                  <w:proofErr w:type="spellStart"/>
                  <w:r>
                    <w:rPr>
                      <w:rFonts w:cstheme="minorHAnsi"/>
                      <w:color w:val="000000"/>
                    </w:rPr>
                    <w:t>Kajánek</w:t>
                  </w:r>
                  <w:proofErr w:type="spellEnd"/>
                  <w:r>
                    <w:rPr>
                      <w:rFonts w:cstheme="minorHAnsi"/>
                      <w:color w:val="000000"/>
                    </w:rPr>
                    <w:t xml:space="preserve"> Daniel</w:t>
                  </w:r>
                  <w:r w:rsidRPr="005D6D32">
                    <w:rPr>
                      <w:rFonts w:cstheme="minorHAnsi"/>
                      <w:color w:val="000000"/>
                    </w:rPr>
                    <w:t>, Ing. PhD.</w:t>
                  </w:r>
                </w:p>
                <w:p w14:paraId="7E258783" w14:textId="05E2431E" w:rsidR="00FC5562" w:rsidRPr="005D6D32" w:rsidRDefault="00081B78" w:rsidP="00081B78">
                  <w:pPr>
                    <w:rPr>
                      <w:rFonts w:cstheme="minorHAnsi"/>
                      <w:color w:val="000000" w:themeColor="text1"/>
                    </w:rPr>
                  </w:pPr>
                  <w:r>
                    <w:rPr>
                      <w:rFonts w:cstheme="minorHAnsi"/>
                      <w:color w:val="000000"/>
                    </w:rPr>
                    <w:t>daniel.kajanek</w:t>
                  </w:r>
                  <w:r w:rsidRPr="006628FF">
                    <w:rPr>
                      <w:rFonts w:cstheme="minorHAnsi"/>
                      <w:color w:val="000000"/>
                    </w:rPr>
                    <w:t>@uniza.sk</w:t>
                  </w:r>
                </w:p>
              </w:tc>
              <w:tc>
                <w:tcPr>
                  <w:tcW w:w="2585" w:type="dxa"/>
                  <w:vAlign w:val="center"/>
                </w:tcPr>
                <w:p w14:paraId="00CC96EB" w14:textId="7842E7E9" w:rsidR="00FC5562" w:rsidRPr="005D6D32" w:rsidRDefault="00081B78" w:rsidP="00FC5562">
                  <w:pPr>
                    <w:rPr>
                      <w:rFonts w:cstheme="minorHAnsi"/>
                      <w:color w:val="000000" w:themeColor="text1"/>
                    </w:rPr>
                  </w:pPr>
                  <w:r w:rsidRPr="00081B78">
                    <w:rPr>
                      <w:rFonts w:cstheme="minorHAnsi"/>
                      <w:color w:val="000000" w:themeColor="text1"/>
                    </w:rPr>
                    <w:t xml:space="preserve">Katarína </w:t>
                  </w:r>
                  <w:proofErr w:type="spellStart"/>
                  <w:r w:rsidRPr="00081B78">
                    <w:rPr>
                      <w:rFonts w:cstheme="minorHAnsi"/>
                      <w:color w:val="000000" w:themeColor="text1"/>
                    </w:rPr>
                    <w:t>Marušincová</w:t>
                  </w:r>
                  <w:proofErr w:type="spellEnd"/>
                </w:p>
              </w:tc>
            </w:tr>
            <w:tr w:rsidR="00FC5562" w:rsidRPr="004D09A1" w14:paraId="7302DCE5" w14:textId="77777777" w:rsidTr="00356649">
              <w:tc>
                <w:tcPr>
                  <w:tcW w:w="4740" w:type="dxa"/>
                  <w:vAlign w:val="center"/>
                </w:tcPr>
                <w:p w14:paraId="2C412F0F" w14:textId="657FAEA1" w:rsidR="00FC5562" w:rsidRPr="005D6D32" w:rsidRDefault="00081B78" w:rsidP="00FC5562">
                  <w:pPr>
                    <w:rPr>
                      <w:rFonts w:cstheme="minorHAnsi"/>
                      <w:color w:val="000000" w:themeColor="text1"/>
                    </w:rPr>
                  </w:pPr>
                  <w:r w:rsidRPr="00081B78">
                    <w:rPr>
                      <w:rFonts w:cstheme="minorHAnsi"/>
                      <w:color w:val="000000" w:themeColor="text1"/>
                    </w:rPr>
                    <w:t>Prediktívna diagnostika lekárskych prístrojov</w:t>
                  </w:r>
                </w:p>
              </w:tc>
              <w:tc>
                <w:tcPr>
                  <w:tcW w:w="2551" w:type="dxa"/>
                  <w:vAlign w:val="center"/>
                </w:tcPr>
                <w:p w14:paraId="4D42B818" w14:textId="1373A0DE" w:rsidR="00081B78" w:rsidRDefault="00081B78" w:rsidP="00081B78">
                  <w:pPr>
                    <w:rPr>
                      <w:rFonts w:cstheme="minorHAnsi"/>
                      <w:color w:val="000000"/>
                    </w:rPr>
                  </w:pPr>
                  <w:proofErr w:type="spellStart"/>
                  <w:r>
                    <w:rPr>
                      <w:rFonts w:cstheme="minorHAnsi"/>
                      <w:color w:val="000000"/>
                    </w:rPr>
                    <w:t>Grunes</w:t>
                  </w:r>
                  <w:proofErr w:type="spellEnd"/>
                  <w:r>
                    <w:rPr>
                      <w:rFonts w:cstheme="minorHAnsi"/>
                      <w:color w:val="000000"/>
                    </w:rPr>
                    <w:t xml:space="preserve"> Richard</w:t>
                  </w:r>
                  <w:r w:rsidRPr="005D6D32">
                    <w:rPr>
                      <w:rFonts w:cstheme="minorHAnsi"/>
                      <w:color w:val="000000"/>
                    </w:rPr>
                    <w:t>, Ing. PhD.</w:t>
                  </w:r>
                </w:p>
                <w:p w14:paraId="1D61821A" w14:textId="11570204" w:rsidR="00FC5562" w:rsidRPr="005D6D32" w:rsidRDefault="00081B78" w:rsidP="00081B78">
                  <w:pPr>
                    <w:rPr>
                      <w:rFonts w:cstheme="minorHAnsi"/>
                      <w:color w:val="000000" w:themeColor="text1"/>
                    </w:rPr>
                  </w:pPr>
                  <w:r w:rsidRPr="00081B78">
                    <w:rPr>
                      <w:rFonts w:cstheme="minorHAnsi"/>
                      <w:color w:val="000000"/>
                    </w:rPr>
                    <w:t>richard.grunes@bbraun.com</w:t>
                  </w:r>
                </w:p>
              </w:tc>
              <w:tc>
                <w:tcPr>
                  <w:tcW w:w="2585" w:type="dxa"/>
                  <w:vAlign w:val="center"/>
                </w:tcPr>
                <w:p w14:paraId="40C8D0E6" w14:textId="5D326E3B" w:rsidR="00FC5562" w:rsidRPr="005D6D32" w:rsidRDefault="00081B78" w:rsidP="00FC5562">
                  <w:pPr>
                    <w:rPr>
                      <w:rFonts w:cstheme="minorHAnsi"/>
                      <w:color w:val="000000" w:themeColor="text1"/>
                    </w:rPr>
                  </w:pPr>
                  <w:r w:rsidRPr="00081B78">
                    <w:rPr>
                      <w:rFonts w:cstheme="minorHAnsi"/>
                      <w:color w:val="000000" w:themeColor="text1"/>
                    </w:rPr>
                    <w:t xml:space="preserve">Lukáš </w:t>
                  </w:r>
                  <w:proofErr w:type="spellStart"/>
                  <w:r w:rsidRPr="00081B78">
                    <w:rPr>
                      <w:rFonts w:cstheme="minorHAnsi"/>
                      <w:color w:val="000000" w:themeColor="text1"/>
                    </w:rPr>
                    <w:t>Morvay</w:t>
                  </w:r>
                  <w:proofErr w:type="spellEnd"/>
                </w:p>
              </w:tc>
            </w:tr>
            <w:tr w:rsidR="00081B78" w:rsidRPr="004D09A1" w14:paraId="5B4F30B9" w14:textId="77777777" w:rsidTr="00356649">
              <w:tc>
                <w:tcPr>
                  <w:tcW w:w="4740" w:type="dxa"/>
                  <w:vAlign w:val="center"/>
                </w:tcPr>
                <w:p w14:paraId="7B4916D9" w14:textId="5FB9C6C8" w:rsidR="00081B78" w:rsidRPr="00081B78" w:rsidRDefault="00081B78" w:rsidP="00FC5562">
                  <w:pPr>
                    <w:rPr>
                      <w:rFonts w:cstheme="minorHAnsi"/>
                      <w:color w:val="000000" w:themeColor="text1"/>
                    </w:rPr>
                  </w:pPr>
                  <w:r w:rsidRPr="00081B78">
                    <w:rPr>
                      <w:rFonts w:cstheme="minorHAnsi"/>
                      <w:color w:val="000000" w:themeColor="text1"/>
                    </w:rPr>
                    <w:t>Tvorba aplikácie na nastavovanie optimalizačných parametrov ultrasonografického medicínskeho systému</w:t>
                  </w:r>
                </w:p>
              </w:tc>
              <w:tc>
                <w:tcPr>
                  <w:tcW w:w="2551" w:type="dxa"/>
                  <w:vAlign w:val="center"/>
                </w:tcPr>
                <w:p w14:paraId="37980595" w14:textId="7E327525" w:rsidR="00081B78" w:rsidRDefault="00EC6002" w:rsidP="00081B78">
                  <w:pPr>
                    <w:rPr>
                      <w:rFonts w:cstheme="minorHAnsi"/>
                      <w:color w:val="000000"/>
                    </w:rPr>
                  </w:pPr>
                  <w:proofErr w:type="spellStart"/>
                  <w:r w:rsidRPr="00081B78">
                    <w:rPr>
                      <w:rFonts w:cstheme="minorHAnsi"/>
                      <w:color w:val="000000"/>
                    </w:rPr>
                    <w:t>Kubíček</w:t>
                  </w:r>
                  <w:proofErr w:type="spellEnd"/>
                  <w:r w:rsidRPr="00081B78">
                    <w:rPr>
                      <w:rFonts w:cstheme="minorHAnsi"/>
                      <w:color w:val="000000"/>
                    </w:rPr>
                    <w:t xml:space="preserve"> </w:t>
                  </w:r>
                  <w:r w:rsidR="00081B78" w:rsidRPr="00081B78">
                    <w:rPr>
                      <w:rFonts w:cstheme="minorHAnsi"/>
                      <w:color w:val="000000"/>
                    </w:rPr>
                    <w:t>Jakub</w:t>
                  </w:r>
                  <w:r w:rsidR="00081B78">
                    <w:rPr>
                      <w:rFonts w:cstheme="minorHAnsi"/>
                      <w:color w:val="000000"/>
                    </w:rPr>
                    <w:t>,</w:t>
                  </w:r>
                  <w:r w:rsidR="00081B78" w:rsidRPr="00081B78">
                    <w:rPr>
                      <w:rFonts w:cstheme="minorHAnsi"/>
                      <w:color w:val="000000"/>
                    </w:rPr>
                    <w:t xml:space="preserve"> Ing.</w:t>
                  </w:r>
                </w:p>
                <w:p w14:paraId="3DFE8EF3" w14:textId="09A78A0A" w:rsidR="00081B78" w:rsidRDefault="00081B78" w:rsidP="00081B78">
                  <w:pPr>
                    <w:rPr>
                      <w:rFonts w:cstheme="minorHAnsi"/>
                      <w:color w:val="000000"/>
                    </w:rPr>
                  </w:pPr>
                  <w:r w:rsidRPr="00081B78">
                    <w:rPr>
                      <w:rFonts w:cstheme="minorHAnsi"/>
                      <w:color w:val="000000"/>
                    </w:rPr>
                    <w:t>jakub.kubicek@siemens-healthineers.com</w:t>
                  </w:r>
                </w:p>
              </w:tc>
              <w:tc>
                <w:tcPr>
                  <w:tcW w:w="2585" w:type="dxa"/>
                  <w:vAlign w:val="center"/>
                </w:tcPr>
                <w:p w14:paraId="69BEE474" w14:textId="0BDB1A4A" w:rsidR="00081B78" w:rsidRPr="00081B78" w:rsidRDefault="00081B78" w:rsidP="00FC5562">
                  <w:pPr>
                    <w:rPr>
                      <w:rFonts w:cstheme="minorHAnsi"/>
                      <w:color w:val="000000" w:themeColor="text1"/>
                    </w:rPr>
                  </w:pPr>
                  <w:r w:rsidRPr="00081B78">
                    <w:rPr>
                      <w:rFonts w:cstheme="minorHAnsi"/>
                      <w:color w:val="000000" w:themeColor="text1"/>
                    </w:rPr>
                    <w:t>Peter Belluš</w:t>
                  </w:r>
                </w:p>
              </w:tc>
            </w:tr>
            <w:tr w:rsidR="00081B78" w:rsidRPr="004D09A1" w14:paraId="50BDFBF1" w14:textId="77777777" w:rsidTr="00356649">
              <w:tc>
                <w:tcPr>
                  <w:tcW w:w="4740" w:type="dxa"/>
                  <w:vAlign w:val="center"/>
                </w:tcPr>
                <w:p w14:paraId="080D0958" w14:textId="70B089B3" w:rsidR="00081B78" w:rsidRPr="00081B78" w:rsidRDefault="00081B78" w:rsidP="00FC5562">
                  <w:pPr>
                    <w:rPr>
                      <w:rFonts w:cstheme="minorHAnsi"/>
                      <w:color w:val="000000" w:themeColor="text1"/>
                    </w:rPr>
                  </w:pPr>
                  <w:r w:rsidRPr="00081B78">
                    <w:rPr>
                      <w:rFonts w:cstheme="minorHAnsi"/>
                      <w:color w:val="000000" w:themeColor="text1"/>
                    </w:rPr>
                    <w:t>Analýza zložitosti EKG signálu</w:t>
                  </w:r>
                </w:p>
              </w:tc>
              <w:tc>
                <w:tcPr>
                  <w:tcW w:w="2551" w:type="dxa"/>
                  <w:vAlign w:val="center"/>
                </w:tcPr>
                <w:p w14:paraId="1510FCC6" w14:textId="2F557EA3" w:rsidR="00081B78" w:rsidRDefault="00EC6002" w:rsidP="00081B78">
                  <w:pPr>
                    <w:rPr>
                      <w:rFonts w:cstheme="minorHAnsi"/>
                      <w:color w:val="000000"/>
                    </w:rPr>
                  </w:pPr>
                  <w:r w:rsidRPr="005D6D32">
                    <w:rPr>
                      <w:rFonts w:cstheme="minorHAnsi"/>
                      <w:color w:val="000000"/>
                    </w:rPr>
                    <w:t xml:space="preserve">Krakovská </w:t>
                  </w:r>
                  <w:r w:rsidR="00081B78" w:rsidRPr="005D6D32">
                    <w:rPr>
                      <w:rFonts w:cstheme="minorHAnsi"/>
                      <w:color w:val="000000"/>
                    </w:rPr>
                    <w:t xml:space="preserve">Anna, </w:t>
                  </w:r>
                  <w:r w:rsidRPr="005D6D32">
                    <w:rPr>
                      <w:rFonts w:cstheme="minorHAnsi"/>
                      <w:color w:val="000000"/>
                    </w:rPr>
                    <w:t>RNDr.</w:t>
                  </w:r>
                  <w:r>
                    <w:rPr>
                      <w:rFonts w:cstheme="minorHAnsi"/>
                      <w:color w:val="000000"/>
                    </w:rPr>
                    <w:t xml:space="preserve"> </w:t>
                  </w:r>
                  <w:r w:rsidR="00081B78" w:rsidRPr="005D6D32">
                    <w:rPr>
                      <w:rFonts w:cstheme="minorHAnsi"/>
                      <w:color w:val="000000"/>
                    </w:rPr>
                    <w:t>CSc.</w:t>
                  </w:r>
                </w:p>
                <w:p w14:paraId="772C2A2A" w14:textId="47BDEB55" w:rsidR="00081B78" w:rsidRDefault="00081B78" w:rsidP="00081B78">
                  <w:pPr>
                    <w:rPr>
                      <w:rFonts w:cstheme="minorHAnsi"/>
                      <w:color w:val="000000"/>
                    </w:rPr>
                  </w:pPr>
                  <w:r w:rsidRPr="006628FF">
                    <w:rPr>
                      <w:rFonts w:cstheme="minorHAnsi"/>
                      <w:color w:val="000000" w:themeColor="text1"/>
                    </w:rPr>
                    <w:lastRenderedPageBreak/>
                    <w:t>krakovska@savba.sk</w:t>
                  </w:r>
                </w:p>
              </w:tc>
              <w:tc>
                <w:tcPr>
                  <w:tcW w:w="2585" w:type="dxa"/>
                  <w:vAlign w:val="center"/>
                </w:tcPr>
                <w:p w14:paraId="745A8C1C" w14:textId="431A8CDF" w:rsidR="00081B78" w:rsidRPr="00081B78" w:rsidRDefault="00081B78" w:rsidP="00FC5562">
                  <w:pPr>
                    <w:rPr>
                      <w:rFonts w:cstheme="minorHAnsi"/>
                      <w:color w:val="000000" w:themeColor="text1"/>
                    </w:rPr>
                  </w:pPr>
                  <w:r w:rsidRPr="00081B78">
                    <w:rPr>
                      <w:rFonts w:cstheme="minorHAnsi"/>
                      <w:color w:val="000000" w:themeColor="text1"/>
                    </w:rPr>
                    <w:lastRenderedPageBreak/>
                    <w:t>Radoslav Košta</w:t>
                  </w:r>
                </w:p>
              </w:tc>
            </w:tr>
            <w:tr w:rsidR="00081B78" w:rsidRPr="004D09A1" w14:paraId="24040681" w14:textId="77777777" w:rsidTr="00356649">
              <w:tc>
                <w:tcPr>
                  <w:tcW w:w="4740" w:type="dxa"/>
                  <w:vAlign w:val="center"/>
                </w:tcPr>
                <w:p w14:paraId="23772A70" w14:textId="5291275E" w:rsidR="00081B78" w:rsidRPr="00081B78" w:rsidRDefault="00081B78" w:rsidP="00FC5562">
                  <w:pPr>
                    <w:rPr>
                      <w:rFonts w:cstheme="minorHAnsi"/>
                      <w:color w:val="000000" w:themeColor="text1"/>
                    </w:rPr>
                  </w:pPr>
                  <w:r w:rsidRPr="00081B78">
                    <w:rPr>
                      <w:rFonts w:cstheme="minorHAnsi"/>
                      <w:color w:val="000000" w:themeColor="text1"/>
                    </w:rPr>
                    <w:t xml:space="preserve">Analýza oscilačných rytmov v EEG signáli pomocou </w:t>
                  </w:r>
                  <w:proofErr w:type="spellStart"/>
                  <w:r w:rsidRPr="00081B78">
                    <w:rPr>
                      <w:rFonts w:cstheme="minorHAnsi"/>
                      <w:color w:val="000000" w:themeColor="text1"/>
                    </w:rPr>
                    <w:t>block</w:t>
                  </w:r>
                  <w:proofErr w:type="spellEnd"/>
                  <w:r w:rsidRPr="00081B78">
                    <w:rPr>
                      <w:rFonts w:cstheme="minorHAnsi"/>
                      <w:color w:val="000000" w:themeColor="text1"/>
                    </w:rPr>
                    <w:t>-term dekompozície</w:t>
                  </w:r>
                </w:p>
              </w:tc>
              <w:tc>
                <w:tcPr>
                  <w:tcW w:w="2551" w:type="dxa"/>
                  <w:vAlign w:val="center"/>
                </w:tcPr>
                <w:p w14:paraId="04897322" w14:textId="459FC73C" w:rsidR="00081B78" w:rsidRDefault="00EC6002" w:rsidP="00081B78">
                  <w:pPr>
                    <w:rPr>
                      <w:rFonts w:cstheme="minorHAnsi"/>
                      <w:color w:val="000000"/>
                    </w:rPr>
                  </w:pPr>
                  <w:proofErr w:type="spellStart"/>
                  <w:r w:rsidRPr="00081B78">
                    <w:rPr>
                      <w:rFonts w:cstheme="minorHAnsi"/>
                      <w:color w:val="000000"/>
                    </w:rPr>
                    <w:t>Rošťáková</w:t>
                  </w:r>
                  <w:proofErr w:type="spellEnd"/>
                  <w:r w:rsidRPr="00081B78">
                    <w:rPr>
                      <w:rFonts w:cstheme="minorHAnsi"/>
                      <w:color w:val="000000"/>
                    </w:rPr>
                    <w:t xml:space="preserve"> </w:t>
                  </w:r>
                  <w:r w:rsidR="00081B78" w:rsidRPr="00081B78">
                    <w:rPr>
                      <w:rFonts w:cstheme="minorHAnsi"/>
                      <w:color w:val="000000"/>
                    </w:rPr>
                    <w:t>Zuzana, Mgr. PhD.</w:t>
                  </w:r>
                </w:p>
                <w:p w14:paraId="2DA3D505" w14:textId="22462EAF" w:rsidR="00081B78" w:rsidRDefault="00081B78" w:rsidP="00081B78">
                  <w:pPr>
                    <w:rPr>
                      <w:rFonts w:cstheme="minorHAnsi"/>
                      <w:color w:val="000000"/>
                    </w:rPr>
                  </w:pPr>
                  <w:r>
                    <w:rPr>
                      <w:rFonts w:cstheme="minorHAnsi"/>
                      <w:color w:val="000000" w:themeColor="text1"/>
                    </w:rPr>
                    <w:t>rostakova</w:t>
                  </w:r>
                  <w:r w:rsidRPr="006628FF">
                    <w:rPr>
                      <w:rFonts w:cstheme="minorHAnsi"/>
                      <w:color w:val="000000" w:themeColor="text1"/>
                    </w:rPr>
                    <w:t>@savba.sk</w:t>
                  </w:r>
                </w:p>
              </w:tc>
              <w:tc>
                <w:tcPr>
                  <w:tcW w:w="2585" w:type="dxa"/>
                  <w:vAlign w:val="center"/>
                </w:tcPr>
                <w:p w14:paraId="012FDB7D" w14:textId="16CBF52E" w:rsidR="00081B78" w:rsidRPr="00081B78" w:rsidRDefault="00081B78" w:rsidP="00FC5562">
                  <w:pPr>
                    <w:rPr>
                      <w:rFonts w:cstheme="minorHAnsi"/>
                      <w:color w:val="000000" w:themeColor="text1"/>
                    </w:rPr>
                  </w:pPr>
                  <w:r w:rsidRPr="00081B78">
                    <w:rPr>
                      <w:rFonts w:cstheme="minorHAnsi"/>
                      <w:color w:val="000000" w:themeColor="text1"/>
                    </w:rPr>
                    <w:t>Erika Šeregélyová</w:t>
                  </w:r>
                </w:p>
              </w:tc>
            </w:tr>
            <w:tr w:rsidR="00081B78" w:rsidRPr="004D09A1" w14:paraId="3214B7E4" w14:textId="77777777" w:rsidTr="00356649">
              <w:tc>
                <w:tcPr>
                  <w:tcW w:w="4740" w:type="dxa"/>
                  <w:vAlign w:val="center"/>
                </w:tcPr>
                <w:p w14:paraId="497A5044" w14:textId="3EA5C9F3" w:rsidR="00081B78" w:rsidRPr="00081B78" w:rsidRDefault="00081B78" w:rsidP="00FC5562">
                  <w:pPr>
                    <w:rPr>
                      <w:rFonts w:cstheme="minorHAnsi"/>
                      <w:color w:val="000000" w:themeColor="text1"/>
                    </w:rPr>
                  </w:pPr>
                  <w:r w:rsidRPr="00081B78">
                    <w:rPr>
                      <w:rFonts w:cstheme="minorHAnsi"/>
                      <w:color w:val="000000" w:themeColor="text1"/>
                    </w:rPr>
                    <w:t>Porovnanie dvoch programových balíkov na spracovanie EKG signálov</w:t>
                  </w:r>
                </w:p>
              </w:tc>
              <w:tc>
                <w:tcPr>
                  <w:tcW w:w="2551" w:type="dxa"/>
                  <w:vAlign w:val="center"/>
                </w:tcPr>
                <w:p w14:paraId="082713F9" w14:textId="6577DF60" w:rsidR="00081B78" w:rsidRDefault="00EC6002" w:rsidP="00081B78">
                  <w:pPr>
                    <w:rPr>
                      <w:rFonts w:cstheme="minorHAnsi"/>
                      <w:color w:val="000000"/>
                    </w:rPr>
                  </w:pPr>
                  <w:proofErr w:type="spellStart"/>
                  <w:r w:rsidRPr="00081B78">
                    <w:rPr>
                      <w:rFonts w:cstheme="minorHAnsi"/>
                      <w:color w:val="000000"/>
                    </w:rPr>
                    <w:t>Švehlíková</w:t>
                  </w:r>
                  <w:proofErr w:type="spellEnd"/>
                  <w:r w:rsidRPr="00081B78">
                    <w:rPr>
                      <w:rFonts w:cstheme="minorHAnsi"/>
                      <w:color w:val="000000"/>
                    </w:rPr>
                    <w:t xml:space="preserve"> </w:t>
                  </w:r>
                  <w:r w:rsidR="00081B78" w:rsidRPr="00081B78">
                    <w:rPr>
                      <w:rFonts w:cstheme="minorHAnsi"/>
                      <w:color w:val="000000"/>
                    </w:rPr>
                    <w:t>Jana, Ing. PhD.</w:t>
                  </w:r>
                </w:p>
                <w:p w14:paraId="74661807" w14:textId="64D7C5D3" w:rsidR="00081B78" w:rsidRDefault="00081B78" w:rsidP="00081B78">
                  <w:pPr>
                    <w:rPr>
                      <w:rFonts w:cstheme="minorHAnsi"/>
                      <w:color w:val="000000"/>
                    </w:rPr>
                  </w:pPr>
                  <w:r>
                    <w:rPr>
                      <w:rFonts w:cstheme="minorHAnsi"/>
                      <w:color w:val="000000" w:themeColor="text1"/>
                    </w:rPr>
                    <w:t>svehlikova</w:t>
                  </w:r>
                  <w:r w:rsidRPr="006628FF">
                    <w:rPr>
                      <w:rFonts w:cstheme="minorHAnsi"/>
                      <w:color w:val="000000" w:themeColor="text1"/>
                    </w:rPr>
                    <w:t>@savba.sk</w:t>
                  </w:r>
                </w:p>
              </w:tc>
              <w:tc>
                <w:tcPr>
                  <w:tcW w:w="2585" w:type="dxa"/>
                  <w:vAlign w:val="center"/>
                </w:tcPr>
                <w:p w14:paraId="0BB4CC77" w14:textId="0674C70D" w:rsidR="00081B78" w:rsidRPr="00081B78" w:rsidRDefault="00081B78" w:rsidP="00FC5562">
                  <w:pPr>
                    <w:rPr>
                      <w:rFonts w:cstheme="minorHAnsi"/>
                      <w:color w:val="000000" w:themeColor="text1"/>
                    </w:rPr>
                  </w:pPr>
                  <w:r w:rsidRPr="00081B78">
                    <w:rPr>
                      <w:rFonts w:cstheme="minorHAnsi"/>
                      <w:color w:val="000000" w:themeColor="text1"/>
                    </w:rPr>
                    <w:t xml:space="preserve">Kristína </w:t>
                  </w:r>
                  <w:proofErr w:type="spellStart"/>
                  <w:r w:rsidRPr="00081B78">
                    <w:rPr>
                      <w:rFonts w:cstheme="minorHAnsi"/>
                      <w:color w:val="000000" w:themeColor="text1"/>
                    </w:rPr>
                    <w:t>Cyprichová</w:t>
                  </w:r>
                  <w:proofErr w:type="spellEnd"/>
                </w:p>
              </w:tc>
            </w:tr>
            <w:tr w:rsidR="00081B78" w:rsidRPr="004D09A1" w14:paraId="5B6AF7EE" w14:textId="77777777" w:rsidTr="00356649">
              <w:tc>
                <w:tcPr>
                  <w:tcW w:w="4740" w:type="dxa"/>
                  <w:vAlign w:val="center"/>
                </w:tcPr>
                <w:p w14:paraId="5FDF6451" w14:textId="1A668BE7" w:rsidR="00081B78" w:rsidRPr="00081B78" w:rsidRDefault="00EC6002" w:rsidP="00FC5562">
                  <w:pPr>
                    <w:rPr>
                      <w:rFonts w:cstheme="minorHAnsi"/>
                      <w:color w:val="000000" w:themeColor="text1"/>
                    </w:rPr>
                  </w:pPr>
                  <w:r w:rsidRPr="00EC6002">
                    <w:rPr>
                      <w:rFonts w:cstheme="minorHAnsi"/>
                      <w:color w:val="000000" w:themeColor="text1"/>
                    </w:rPr>
                    <w:t xml:space="preserve">Vyhodnotenie vplyvu chyby určenia QRS intervalu z </w:t>
                  </w:r>
                  <w:proofErr w:type="spellStart"/>
                  <w:r w:rsidRPr="00EC6002">
                    <w:rPr>
                      <w:rFonts w:cstheme="minorHAnsi"/>
                      <w:color w:val="000000" w:themeColor="text1"/>
                    </w:rPr>
                    <w:t>mnohozvodového</w:t>
                  </w:r>
                  <w:proofErr w:type="spellEnd"/>
                  <w:r w:rsidRPr="00EC6002">
                    <w:rPr>
                      <w:rFonts w:cstheme="minorHAnsi"/>
                      <w:color w:val="000000" w:themeColor="text1"/>
                    </w:rPr>
                    <w:t xml:space="preserve"> EKG signálu na parametre </w:t>
                  </w:r>
                  <w:proofErr w:type="spellStart"/>
                  <w:r w:rsidRPr="00EC6002">
                    <w:rPr>
                      <w:rFonts w:cstheme="minorHAnsi"/>
                      <w:color w:val="000000" w:themeColor="text1"/>
                    </w:rPr>
                    <w:t>autokorelačnej</w:t>
                  </w:r>
                  <w:proofErr w:type="spellEnd"/>
                  <w:r w:rsidRPr="00EC6002">
                    <w:rPr>
                      <w:rFonts w:cstheme="minorHAnsi"/>
                      <w:color w:val="000000" w:themeColor="text1"/>
                    </w:rPr>
                    <w:t xml:space="preserve"> mapy</w:t>
                  </w:r>
                </w:p>
              </w:tc>
              <w:tc>
                <w:tcPr>
                  <w:tcW w:w="2551" w:type="dxa"/>
                  <w:vAlign w:val="center"/>
                </w:tcPr>
                <w:p w14:paraId="3F5B4DC1" w14:textId="5CC208CA" w:rsidR="00EC6002" w:rsidRDefault="00EC6002" w:rsidP="00EC6002">
                  <w:pPr>
                    <w:rPr>
                      <w:rFonts w:cstheme="minorHAnsi"/>
                      <w:color w:val="000000"/>
                    </w:rPr>
                  </w:pPr>
                  <w:proofErr w:type="spellStart"/>
                  <w:r w:rsidRPr="00081B78">
                    <w:rPr>
                      <w:rFonts w:cstheme="minorHAnsi"/>
                      <w:color w:val="000000"/>
                    </w:rPr>
                    <w:t>Švehlíková</w:t>
                  </w:r>
                  <w:proofErr w:type="spellEnd"/>
                  <w:r w:rsidRPr="00081B78">
                    <w:rPr>
                      <w:rFonts w:cstheme="minorHAnsi"/>
                      <w:color w:val="000000"/>
                    </w:rPr>
                    <w:t xml:space="preserve"> Jana, Ing. PhD.</w:t>
                  </w:r>
                </w:p>
                <w:p w14:paraId="18186400" w14:textId="2CC2CD57" w:rsidR="00081B78" w:rsidRDefault="00EC6002" w:rsidP="00EC6002">
                  <w:pPr>
                    <w:rPr>
                      <w:rFonts w:cstheme="minorHAnsi"/>
                      <w:color w:val="000000"/>
                    </w:rPr>
                  </w:pPr>
                  <w:r>
                    <w:rPr>
                      <w:rFonts w:cstheme="minorHAnsi"/>
                      <w:color w:val="000000" w:themeColor="text1"/>
                    </w:rPr>
                    <w:t>svehlikova</w:t>
                  </w:r>
                  <w:r w:rsidRPr="006628FF">
                    <w:rPr>
                      <w:rFonts w:cstheme="minorHAnsi"/>
                      <w:color w:val="000000" w:themeColor="text1"/>
                    </w:rPr>
                    <w:t>@savba.sk</w:t>
                  </w:r>
                </w:p>
              </w:tc>
              <w:tc>
                <w:tcPr>
                  <w:tcW w:w="2585" w:type="dxa"/>
                  <w:vAlign w:val="center"/>
                </w:tcPr>
                <w:p w14:paraId="7AC10F0A" w14:textId="028F795C" w:rsidR="00081B78" w:rsidRPr="00081B78" w:rsidRDefault="00EC6002" w:rsidP="00FC5562">
                  <w:pPr>
                    <w:rPr>
                      <w:rFonts w:cstheme="minorHAnsi"/>
                      <w:color w:val="000000" w:themeColor="text1"/>
                    </w:rPr>
                  </w:pPr>
                  <w:r w:rsidRPr="00EC6002">
                    <w:rPr>
                      <w:rFonts w:cstheme="minorHAnsi"/>
                      <w:color w:val="000000" w:themeColor="text1"/>
                    </w:rPr>
                    <w:t>Dominik Štolfa</w:t>
                  </w:r>
                </w:p>
              </w:tc>
            </w:tr>
            <w:tr w:rsidR="00081B78" w:rsidRPr="004D09A1" w14:paraId="661E2EB4" w14:textId="77777777" w:rsidTr="00356649">
              <w:tc>
                <w:tcPr>
                  <w:tcW w:w="4740" w:type="dxa"/>
                  <w:vAlign w:val="center"/>
                </w:tcPr>
                <w:p w14:paraId="31B644B2" w14:textId="033CA085" w:rsidR="00081B78" w:rsidRPr="00081B78" w:rsidRDefault="00EC6002" w:rsidP="00FC5562">
                  <w:pPr>
                    <w:rPr>
                      <w:rFonts w:cstheme="minorHAnsi"/>
                      <w:color w:val="000000" w:themeColor="text1"/>
                    </w:rPr>
                  </w:pPr>
                  <w:r w:rsidRPr="00EC6002">
                    <w:rPr>
                      <w:rFonts w:cstheme="minorHAnsi"/>
                      <w:color w:val="000000" w:themeColor="text1"/>
                    </w:rPr>
                    <w:t>Mobilná aplikácia o problematike kvality zraku</w:t>
                  </w:r>
                </w:p>
              </w:tc>
              <w:tc>
                <w:tcPr>
                  <w:tcW w:w="2551" w:type="dxa"/>
                  <w:vAlign w:val="center"/>
                </w:tcPr>
                <w:p w14:paraId="39960882" w14:textId="41DA9F3E" w:rsidR="00081B78" w:rsidRDefault="00EC6002" w:rsidP="00081B78">
                  <w:pPr>
                    <w:rPr>
                      <w:rFonts w:cstheme="minorHAnsi"/>
                      <w:color w:val="000000"/>
                    </w:rPr>
                  </w:pPr>
                  <w:r w:rsidRPr="00EC6002">
                    <w:rPr>
                      <w:rFonts w:cstheme="minorHAnsi"/>
                      <w:color w:val="000000"/>
                    </w:rPr>
                    <w:t>Hudecová Jana, Ing. PhD.</w:t>
                  </w:r>
                </w:p>
                <w:p w14:paraId="38763555" w14:textId="441248A9" w:rsidR="00EC6002" w:rsidRDefault="00EC6002" w:rsidP="00081B78">
                  <w:pPr>
                    <w:rPr>
                      <w:rFonts w:cstheme="minorHAnsi"/>
                      <w:color w:val="000000"/>
                    </w:rPr>
                  </w:pPr>
                  <w:r>
                    <w:rPr>
                      <w:rFonts w:cstheme="minorHAnsi"/>
                      <w:color w:val="000000"/>
                    </w:rPr>
                    <w:t>jana.hudecova</w:t>
                  </w:r>
                  <w:r w:rsidRPr="006628FF">
                    <w:rPr>
                      <w:rFonts w:cstheme="minorHAnsi"/>
                      <w:color w:val="000000"/>
                    </w:rPr>
                    <w:t>@uniza.sk</w:t>
                  </w:r>
                </w:p>
              </w:tc>
              <w:tc>
                <w:tcPr>
                  <w:tcW w:w="2585" w:type="dxa"/>
                  <w:vAlign w:val="center"/>
                </w:tcPr>
                <w:p w14:paraId="29E8E176" w14:textId="28D38A8C" w:rsidR="00081B78" w:rsidRPr="00081B78" w:rsidRDefault="00EC6002" w:rsidP="00FC5562">
                  <w:pPr>
                    <w:rPr>
                      <w:rFonts w:cstheme="minorHAnsi"/>
                      <w:color w:val="000000" w:themeColor="text1"/>
                    </w:rPr>
                  </w:pPr>
                  <w:r w:rsidRPr="00EC6002">
                    <w:rPr>
                      <w:rFonts w:cstheme="minorHAnsi"/>
                      <w:color w:val="000000" w:themeColor="text1"/>
                    </w:rPr>
                    <w:t xml:space="preserve">Michal </w:t>
                  </w:r>
                  <w:proofErr w:type="spellStart"/>
                  <w:r w:rsidRPr="00EC6002">
                    <w:rPr>
                      <w:rFonts w:cstheme="minorHAnsi"/>
                      <w:color w:val="000000" w:themeColor="text1"/>
                    </w:rPr>
                    <w:t>Sudár</w:t>
                  </w:r>
                  <w:proofErr w:type="spellEnd"/>
                </w:p>
              </w:tc>
            </w:tr>
            <w:tr w:rsidR="00081B78" w:rsidRPr="004D09A1" w14:paraId="4354C430" w14:textId="77777777" w:rsidTr="00356649">
              <w:tc>
                <w:tcPr>
                  <w:tcW w:w="4740" w:type="dxa"/>
                  <w:vAlign w:val="center"/>
                </w:tcPr>
                <w:p w14:paraId="2EF28A21" w14:textId="2A6F99CE" w:rsidR="00081B78" w:rsidRPr="00081B78" w:rsidRDefault="00EC6002" w:rsidP="00FC5562">
                  <w:pPr>
                    <w:rPr>
                      <w:rFonts w:cstheme="minorHAnsi"/>
                      <w:color w:val="000000" w:themeColor="text1"/>
                    </w:rPr>
                  </w:pPr>
                  <w:r w:rsidRPr="00EC6002">
                    <w:rPr>
                      <w:rFonts w:cstheme="minorHAnsi"/>
                      <w:color w:val="000000" w:themeColor="text1"/>
                    </w:rPr>
                    <w:t>Štúdium vybraných biologických materiálov pomocou ultrazvukovej neinvazívnej metódy SAW</w:t>
                  </w:r>
                </w:p>
              </w:tc>
              <w:tc>
                <w:tcPr>
                  <w:tcW w:w="2551" w:type="dxa"/>
                  <w:vAlign w:val="center"/>
                </w:tcPr>
                <w:p w14:paraId="5EE7B4D3" w14:textId="6FCC6A07" w:rsidR="00EC6002" w:rsidRDefault="00EC6002" w:rsidP="00EC6002">
                  <w:pPr>
                    <w:rPr>
                      <w:rFonts w:cstheme="minorHAnsi"/>
                      <w:color w:val="000000"/>
                    </w:rPr>
                  </w:pPr>
                  <w:proofErr w:type="spellStart"/>
                  <w:r>
                    <w:rPr>
                      <w:rFonts w:cstheme="minorHAnsi"/>
                      <w:color w:val="000000"/>
                    </w:rPr>
                    <w:t>Veveričík</w:t>
                  </w:r>
                  <w:proofErr w:type="spellEnd"/>
                  <w:r>
                    <w:rPr>
                      <w:rFonts w:cstheme="minorHAnsi"/>
                      <w:color w:val="000000"/>
                    </w:rPr>
                    <w:t xml:space="preserve"> Marek</w:t>
                  </w:r>
                  <w:r w:rsidRPr="00EC6002">
                    <w:rPr>
                      <w:rFonts w:cstheme="minorHAnsi"/>
                      <w:color w:val="000000"/>
                    </w:rPr>
                    <w:t>, Ing. PhD.</w:t>
                  </w:r>
                </w:p>
                <w:p w14:paraId="29A9EC8E" w14:textId="53F84679" w:rsidR="00081B78" w:rsidRDefault="00EC6002" w:rsidP="00EC6002">
                  <w:pPr>
                    <w:rPr>
                      <w:rFonts w:cstheme="minorHAnsi"/>
                      <w:color w:val="000000"/>
                    </w:rPr>
                  </w:pPr>
                  <w:r>
                    <w:rPr>
                      <w:rFonts w:cstheme="minorHAnsi"/>
                      <w:color w:val="000000"/>
                    </w:rPr>
                    <w:t>marek.vevericik</w:t>
                  </w:r>
                  <w:r w:rsidRPr="006628FF">
                    <w:rPr>
                      <w:rFonts w:cstheme="minorHAnsi"/>
                      <w:color w:val="000000"/>
                    </w:rPr>
                    <w:t>@uniza.sk</w:t>
                  </w:r>
                </w:p>
              </w:tc>
              <w:tc>
                <w:tcPr>
                  <w:tcW w:w="2585" w:type="dxa"/>
                  <w:vAlign w:val="center"/>
                </w:tcPr>
                <w:p w14:paraId="76E4D1E2" w14:textId="52A35EB5" w:rsidR="00081B78" w:rsidRPr="00081B78" w:rsidRDefault="00EC6002" w:rsidP="00FC5562">
                  <w:pPr>
                    <w:rPr>
                      <w:rFonts w:cstheme="minorHAnsi"/>
                      <w:color w:val="000000" w:themeColor="text1"/>
                    </w:rPr>
                  </w:pPr>
                  <w:r w:rsidRPr="00EC6002">
                    <w:rPr>
                      <w:rFonts w:cstheme="minorHAnsi"/>
                      <w:color w:val="000000" w:themeColor="text1"/>
                    </w:rPr>
                    <w:t>Kristína Jankovičová</w:t>
                  </w:r>
                </w:p>
              </w:tc>
            </w:tr>
          </w:tbl>
          <w:p w14:paraId="4E4E0285" w14:textId="77777777" w:rsidR="009A44BE" w:rsidRPr="004D09A1" w:rsidRDefault="009A44BE" w:rsidP="009A44BE">
            <w:pPr>
              <w:spacing w:line="216" w:lineRule="auto"/>
              <w:jc w:val="both"/>
              <w:rPr>
                <w:rFonts w:cstheme="minorHAnsi"/>
              </w:rPr>
            </w:pPr>
          </w:p>
        </w:tc>
      </w:tr>
      <w:tr w:rsidR="0016321F" w14:paraId="64E67632" w14:textId="77777777" w:rsidTr="0016321F">
        <w:tc>
          <w:tcPr>
            <w:tcW w:w="679" w:type="dxa"/>
            <w:vMerge w:val="restart"/>
            <w:shd w:val="clear" w:color="auto" w:fill="F2F2F2" w:themeFill="background1" w:themeFillShade="F2"/>
          </w:tcPr>
          <w:p w14:paraId="6545401D" w14:textId="77777777" w:rsidR="0016321F" w:rsidRPr="00A82E4F" w:rsidRDefault="0016321F" w:rsidP="0016321F">
            <w:pPr>
              <w:spacing w:line="216" w:lineRule="auto"/>
              <w:jc w:val="center"/>
              <w:rPr>
                <w:bCs/>
                <w:iCs/>
              </w:rPr>
            </w:pPr>
            <w:r>
              <w:rPr>
                <w:bCs/>
                <w:iCs/>
              </w:rPr>
              <w:lastRenderedPageBreak/>
              <w:t xml:space="preserve">h ; </w:t>
            </w:r>
            <w:r w:rsidRPr="008304D6">
              <w:rPr>
                <w:bCs/>
                <w:iCs/>
              </w:rPr>
              <w:t>7.e-</w:t>
            </w:r>
            <w:r>
              <w:rPr>
                <w:bCs/>
                <w:iCs/>
              </w:rPr>
              <w:t>f</w:t>
            </w:r>
          </w:p>
        </w:tc>
        <w:tc>
          <w:tcPr>
            <w:tcW w:w="10102" w:type="dxa"/>
            <w:gridSpan w:val="7"/>
            <w:shd w:val="clear" w:color="auto" w:fill="F2F2F2" w:themeFill="background1" w:themeFillShade="F2"/>
          </w:tcPr>
          <w:p w14:paraId="2CB989C1" w14:textId="77777777" w:rsidR="0016321F" w:rsidRPr="002730BB" w:rsidRDefault="0016321F" w:rsidP="0016321F">
            <w:pPr>
              <w:spacing w:line="216" w:lineRule="auto"/>
              <w:jc w:val="both"/>
              <w:rPr>
                <w:rFonts w:cstheme="minorHAnsi"/>
                <w:b/>
                <w:bCs/>
              </w:rPr>
            </w:pPr>
            <w:r w:rsidRPr="002730BB">
              <w:rPr>
                <w:rFonts w:cstheme="minorHAnsi"/>
                <w:b/>
                <w:bCs/>
              </w:rPr>
              <w:t>Pravidlá pri zadávaní, spracovaní, oponovaní, obhajobe a hodnotení záverečných prác v študijnom programe</w:t>
            </w:r>
          </w:p>
        </w:tc>
      </w:tr>
      <w:tr w:rsidR="0016321F" w14:paraId="240763D0" w14:textId="77777777" w:rsidTr="0016321F">
        <w:trPr>
          <w:trHeight w:val="873"/>
        </w:trPr>
        <w:tc>
          <w:tcPr>
            <w:tcW w:w="679" w:type="dxa"/>
            <w:vMerge/>
          </w:tcPr>
          <w:p w14:paraId="78514822" w14:textId="77777777" w:rsidR="0016321F" w:rsidRPr="00A82E4F" w:rsidRDefault="0016321F" w:rsidP="0016321F">
            <w:pPr>
              <w:spacing w:line="216" w:lineRule="auto"/>
              <w:jc w:val="both"/>
              <w:rPr>
                <w:bCs/>
                <w:iCs/>
              </w:rPr>
            </w:pPr>
          </w:p>
        </w:tc>
        <w:tc>
          <w:tcPr>
            <w:tcW w:w="10102" w:type="dxa"/>
            <w:gridSpan w:val="7"/>
          </w:tcPr>
          <w:p w14:paraId="27EE1D53" w14:textId="77777777" w:rsidR="00D26B60" w:rsidRDefault="00D26B60" w:rsidP="00D26B60">
            <w:pPr>
              <w:spacing w:line="216" w:lineRule="auto"/>
              <w:ind w:left="32"/>
              <w:jc w:val="both"/>
              <w:rPr>
                <w:bCs/>
                <w:iCs/>
              </w:rPr>
            </w:pPr>
            <w:r w:rsidRPr="00D26B60">
              <w:rPr>
                <w:bCs/>
                <w:iCs/>
              </w:rPr>
              <w:t>Na úrovni univerzity definuje procesy, postupy a štruktúry </w:t>
            </w:r>
            <w:hyperlink r:id="rId36" w:history="1">
              <w:r w:rsidRPr="00D26B60">
                <w:rPr>
                  <w:rStyle w:val="Hyperlink"/>
                  <w:bCs/>
                  <w:iCs/>
                </w:rPr>
                <w:t>Smernica 215 – Smernica o záverečných, rigoróznych a habilitačných  prácach v podmienkach Žilinskej univerzity v Žiline</w:t>
              </w:r>
            </w:hyperlink>
            <w:r w:rsidRPr="00D26B60">
              <w:rPr>
                <w:bCs/>
                <w:iCs/>
              </w:rPr>
              <w:t>.</w:t>
            </w:r>
          </w:p>
          <w:p w14:paraId="652CE199" w14:textId="77777777" w:rsidR="00D26B60" w:rsidRPr="00D26B60" w:rsidRDefault="00D26B60" w:rsidP="00D26B60">
            <w:pPr>
              <w:spacing w:line="216" w:lineRule="auto"/>
              <w:ind w:left="32"/>
              <w:jc w:val="both"/>
              <w:rPr>
                <w:bCs/>
                <w:iCs/>
              </w:rPr>
            </w:pPr>
          </w:p>
          <w:p w14:paraId="74E7CECB" w14:textId="77777777" w:rsidR="00D26B60" w:rsidRPr="00D26B60" w:rsidRDefault="00D26B60" w:rsidP="00D26B60">
            <w:pPr>
              <w:spacing w:line="216" w:lineRule="auto"/>
              <w:ind w:left="32"/>
              <w:jc w:val="both"/>
              <w:rPr>
                <w:bCs/>
                <w:iCs/>
              </w:rPr>
            </w:pPr>
            <w:r w:rsidRPr="00D26B60">
              <w:rPr>
                <w:bCs/>
                <w:iCs/>
              </w:rPr>
              <w:t>Na úrovni fakulty:</w:t>
            </w:r>
          </w:p>
          <w:p w14:paraId="7BF5332F" w14:textId="77777777" w:rsidR="00D26B60" w:rsidRPr="00D26B60" w:rsidRDefault="00D26B60" w:rsidP="00D26B60">
            <w:pPr>
              <w:spacing w:line="216" w:lineRule="auto"/>
              <w:ind w:left="32"/>
              <w:jc w:val="both"/>
              <w:rPr>
                <w:bCs/>
                <w:iCs/>
              </w:rPr>
            </w:pPr>
            <w:r w:rsidRPr="00D26B60">
              <w:rPr>
                <w:bCs/>
                <w:iCs/>
              </w:rPr>
              <w:t>Usmernenie dekana pre odovzdávanie záverečných bakalárskych a inžinierskych prác na FEIT UNIZA v danom akademickom roku:</w:t>
            </w:r>
          </w:p>
          <w:p w14:paraId="08B99294" w14:textId="77777777" w:rsidR="00D26B60" w:rsidRPr="00D26B60" w:rsidRDefault="00D26B60" w:rsidP="00D26B60">
            <w:pPr>
              <w:spacing w:line="216" w:lineRule="auto"/>
              <w:ind w:left="32"/>
              <w:jc w:val="both"/>
              <w:rPr>
                <w:bCs/>
                <w:iCs/>
              </w:rPr>
            </w:pPr>
            <w:hyperlink r:id="rId37" w:history="1">
              <w:r w:rsidRPr="00D26B60">
                <w:rPr>
                  <w:rStyle w:val="Hyperlink"/>
                  <w:bCs/>
                  <w:iCs/>
                </w:rPr>
                <w:t>https://feit.uniza.sk/informacie-konciace-rocniky-feit-uniza/</w:t>
              </w:r>
            </w:hyperlink>
          </w:p>
          <w:p w14:paraId="5238FF06" w14:textId="77777777" w:rsidR="00D26B60" w:rsidRPr="00D26B60" w:rsidRDefault="00D26B60" w:rsidP="00D26B60">
            <w:pPr>
              <w:spacing w:line="216" w:lineRule="auto"/>
              <w:ind w:left="32"/>
              <w:jc w:val="both"/>
              <w:rPr>
                <w:bCs/>
                <w:iCs/>
              </w:rPr>
            </w:pPr>
            <w:r w:rsidRPr="00D26B60">
              <w:rPr>
                <w:bCs/>
                <w:iCs/>
              </w:rPr>
              <w:t>pre študentov konkrétne informácie:</w:t>
            </w:r>
          </w:p>
          <w:p w14:paraId="4EEAE2B0" w14:textId="77F84A3C" w:rsidR="0016321F" w:rsidRPr="00D26B60" w:rsidRDefault="00D26B60" w:rsidP="00D26B60">
            <w:pPr>
              <w:spacing w:line="216" w:lineRule="auto"/>
              <w:ind w:left="32"/>
              <w:jc w:val="both"/>
              <w:rPr>
                <w:bCs/>
                <w:iCs/>
              </w:rPr>
            </w:pPr>
            <w:hyperlink r:id="rId38" w:history="1">
              <w:r w:rsidRPr="00D26B60">
                <w:rPr>
                  <w:rStyle w:val="Hyperlink"/>
                  <w:bCs/>
                  <w:iCs/>
                </w:rPr>
                <w:t>https://feit.uniza.sk/zaver-inzinierkeho-studia/</w:t>
              </w:r>
            </w:hyperlink>
          </w:p>
        </w:tc>
      </w:tr>
      <w:tr w:rsidR="0016321F" w14:paraId="669561E0" w14:textId="77777777" w:rsidTr="0016321F">
        <w:tc>
          <w:tcPr>
            <w:tcW w:w="679" w:type="dxa"/>
            <w:vMerge w:val="restart"/>
            <w:shd w:val="clear" w:color="auto" w:fill="F2F2F2" w:themeFill="background1" w:themeFillShade="F2"/>
          </w:tcPr>
          <w:p w14:paraId="4A8CEF4A" w14:textId="62919878" w:rsidR="0016321F" w:rsidRPr="00A82E4F" w:rsidRDefault="00710F3B" w:rsidP="0016321F">
            <w:pPr>
              <w:spacing w:line="216" w:lineRule="auto"/>
              <w:jc w:val="center"/>
              <w:rPr>
                <w:iCs/>
              </w:rPr>
            </w:pPr>
            <w:r>
              <w:rPr>
                <w:iCs/>
              </w:rPr>
              <w:t>i</w:t>
            </w:r>
          </w:p>
        </w:tc>
        <w:tc>
          <w:tcPr>
            <w:tcW w:w="10102" w:type="dxa"/>
            <w:gridSpan w:val="7"/>
            <w:shd w:val="clear" w:color="auto" w:fill="F2F2F2" w:themeFill="background1" w:themeFillShade="F2"/>
          </w:tcPr>
          <w:p w14:paraId="1BC4C3B9" w14:textId="77777777" w:rsidR="0016321F" w:rsidRPr="002730BB" w:rsidRDefault="0016321F" w:rsidP="0016321F">
            <w:pPr>
              <w:spacing w:line="216" w:lineRule="auto"/>
              <w:jc w:val="both"/>
              <w:rPr>
                <w:rFonts w:cstheme="minorHAnsi"/>
                <w:b/>
                <w:bCs/>
              </w:rPr>
            </w:pPr>
            <w:r w:rsidRPr="002730BB">
              <w:rPr>
                <w:rFonts w:cstheme="minorHAnsi"/>
                <w:b/>
                <w:bCs/>
              </w:rPr>
              <w:t>Možnosti a postupy účasti na mobilitách študentov</w:t>
            </w:r>
          </w:p>
        </w:tc>
      </w:tr>
      <w:tr w:rsidR="0016321F" w14:paraId="12FF0347" w14:textId="77777777" w:rsidTr="0016321F">
        <w:trPr>
          <w:trHeight w:val="875"/>
        </w:trPr>
        <w:tc>
          <w:tcPr>
            <w:tcW w:w="679" w:type="dxa"/>
            <w:vMerge/>
          </w:tcPr>
          <w:p w14:paraId="0BD8CE22" w14:textId="77777777" w:rsidR="0016321F" w:rsidRPr="00EA00DE" w:rsidRDefault="0016321F" w:rsidP="0016321F">
            <w:pPr>
              <w:spacing w:line="216" w:lineRule="auto"/>
              <w:jc w:val="both"/>
              <w:rPr>
                <w:bCs/>
                <w:iCs/>
              </w:rPr>
            </w:pPr>
          </w:p>
        </w:tc>
        <w:tc>
          <w:tcPr>
            <w:tcW w:w="10102" w:type="dxa"/>
            <w:gridSpan w:val="7"/>
          </w:tcPr>
          <w:p w14:paraId="4EA2D209" w14:textId="77777777" w:rsidR="00D26B60" w:rsidRDefault="00D26B60" w:rsidP="00D26B60">
            <w:pPr>
              <w:spacing w:line="216" w:lineRule="auto"/>
              <w:jc w:val="both"/>
              <w:rPr>
                <w:rFonts w:cstheme="minorHAnsi"/>
                <w:b/>
                <w:bCs/>
              </w:rPr>
            </w:pPr>
            <w:r w:rsidRPr="00D26B60">
              <w:rPr>
                <w:rFonts w:cstheme="minorHAnsi"/>
              </w:rPr>
              <w:t>Na úrovni univerzity definuje procesy, postupy a štruktúry </w:t>
            </w:r>
            <w:hyperlink r:id="rId39" w:history="1">
              <w:r w:rsidRPr="00D26B60">
                <w:rPr>
                  <w:rStyle w:val="Hyperlink"/>
                  <w:rFonts w:cstheme="minorHAnsi"/>
                  <w:b/>
                  <w:bCs/>
                </w:rPr>
                <w:t>Smernica 219 – Mobility študentov a zamestnancov Žilinskej univerzity v Žiline v zahraničí</w:t>
              </w:r>
            </w:hyperlink>
            <w:r w:rsidRPr="00D26B60">
              <w:rPr>
                <w:rFonts w:cstheme="minorHAnsi"/>
                <w:b/>
                <w:bCs/>
              </w:rPr>
              <w:t>.</w:t>
            </w:r>
          </w:p>
          <w:p w14:paraId="39B4E140" w14:textId="77777777" w:rsidR="00D26B60" w:rsidRPr="00D26B60" w:rsidRDefault="00D26B60" w:rsidP="00D26B60">
            <w:pPr>
              <w:spacing w:line="216" w:lineRule="auto"/>
              <w:jc w:val="both"/>
              <w:rPr>
                <w:rFonts w:cstheme="minorHAnsi"/>
              </w:rPr>
            </w:pPr>
          </w:p>
          <w:p w14:paraId="576093A9" w14:textId="77777777" w:rsidR="00D26B60" w:rsidRPr="00D26B60" w:rsidRDefault="00D26B60" w:rsidP="00D26B60">
            <w:pPr>
              <w:spacing w:line="216" w:lineRule="auto"/>
              <w:jc w:val="both"/>
              <w:rPr>
                <w:rFonts w:cstheme="minorHAnsi"/>
              </w:rPr>
            </w:pPr>
            <w:r w:rsidRPr="00D26B60">
              <w:rPr>
                <w:rFonts w:cstheme="minorHAnsi"/>
              </w:rPr>
              <w:t>Na úrovni fakulty sú podrobnejšie uvedené konkrétne postupy a aktuálne informácie na webovej stránke:</w:t>
            </w:r>
          </w:p>
          <w:p w14:paraId="2F0DB162" w14:textId="77777777" w:rsidR="00D26B60" w:rsidRPr="00D26B60" w:rsidRDefault="00D26B60" w:rsidP="00D26B60">
            <w:pPr>
              <w:spacing w:line="216" w:lineRule="auto"/>
              <w:jc w:val="both"/>
              <w:rPr>
                <w:rFonts w:cstheme="minorHAnsi"/>
              </w:rPr>
            </w:pPr>
            <w:hyperlink r:id="rId40" w:history="1">
              <w:r w:rsidRPr="00D26B60">
                <w:rPr>
                  <w:rStyle w:val="Hyperlink"/>
                  <w:rFonts w:cstheme="minorHAnsi"/>
                </w:rPr>
                <w:t>https://feit.uniza.sk/studenti/mobilita-erasmus-2/</w:t>
              </w:r>
            </w:hyperlink>
          </w:p>
          <w:p w14:paraId="3B5AC129" w14:textId="77777777" w:rsidR="00D26B60" w:rsidRPr="00D26B60" w:rsidRDefault="00D26B60" w:rsidP="00D26B60">
            <w:pPr>
              <w:spacing w:line="216" w:lineRule="auto"/>
              <w:jc w:val="both"/>
              <w:rPr>
                <w:rFonts w:cstheme="minorHAnsi"/>
              </w:rPr>
            </w:pPr>
            <w:r w:rsidRPr="00D26B60">
              <w:rPr>
                <w:rFonts w:cstheme="minorHAnsi"/>
              </w:rPr>
              <w:t>Na úrovni fakulty sú koordinátori a kontaktné osoby:</w:t>
            </w:r>
          </w:p>
          <w:p w14:paraId="23B12374" w14:textId="6E8EBEF4" w:rsidR="00D26B60" w:rsidRPr="00D26B60" w:rsidRDefault="00D26B60" w:rsidP="00D26B60">
            <w:pPr>
              <w:spacing w:line="216" w:lineRule="auto"/>
              <w:jc w:val="both"/>
              <w:rPr>
                <w:rFonts w:cstheme="minorHAnsi"/>
              </w:rPr>
            </w:pPr>
            <w:r w:rsidRPr="002D367C">
              <w:rPr>
                <w:rFonts w:cstheme="minorHAnsi"/>
              </w:rPr>
              <w:t xml:space="preserve">doc. </w:t>
            </w:r>
            <w:proofErr w:type="spellStart"/>
            <w:r w:rsidRPr="002D367C">
              <w:rPr>
                <w:rFonts w:cstheme="minorHAnsi"/>
              </w:rPr>
              <w:t>PaeDr</w:t>
            </w:r>
            <w:proofErr w:type="spellEnd"/>
            <w:r w:rsidRPr="002D367C">
              <w:rPr>
                <w:rFonts w:cstheme="minorHAnsi"/>
              </w:rPr>
              <w:t xml:space="preserve">. Peter </w:t>
            </w:r>
            <w:proofErr w:type="spellStart"/>
            <w:r w:rsidRPr="002D367C">
              <w:rPr>
                <w:rFonts w:cstheme="minorHAnsi"/>
              </w:rPr>
              <w:t>Hockicko</w:t>
            </w:r>
            <w:proofErr w:type="spellEnd"/>
            <w:r w:rsidRPr="002D367C">
              <w:rPr>
                <w:rFonts w:cstheme="minorHAnsi"/>
              </w:rPr>
              <w:t>, PhD. (osoba poverená oblasťou medzinárodných mobilít a zahraničnou spoluprácou), </w:t>
            </w:r>
            <w:hyperlink r:id="rId41" w:history="1">
              <w:r w:rsidRPr="002D367C">
                <w:rPr>
                  <w:rStyle w:val="Hyperlink"/>
                  <w:rFonts w:cstheme="minorHAnsi"/>
                </w:rPr>
                <w:t>peter.hockicko@uniza.sk</w:t>
              </w:r>
            </w:hyperlink>
          </w:p>
          <w:p w14:paraId="225787BC" w14:textId="58073C3B" w:rsidR="0016321F" w:rsidRPr="002730BB" w:rsidRDefault="00D26B60" w:rsidP="0016321F">
            <w:pPr>
              <w:spacing w:line="216" w:lineRule="auto"/>
              <w:jc w:val="both"/>
              <w:rPr>
                <w:rFonts w:cstheme="minorHAnsi"/>
              </w:rPr>
            </w:pPr>
            <w:r w:rsidRPr="00D26B60">
              <w:rPr>
                <w:rFonts w:cstheme="minorHAnsi"/>
              </w:rPr>
              <w:t xml:space="preserve">Mgr. Silvia </w:t>
            </w:r>
            <w:proofErr w:type="spellStart"/>
            <w:r w:rsidRPr="00D26B60">
              <w:rPr>
                <w:rFonts w:cstheme="minorHAnsi"/>
              </w:rPr>
              <w:t>Pirníková</w:t>
            </w:r>
            <w:proofErr w:type="spellEnd"/>
            <w:r w:rsidRPr="00D26B60">
              <w:rPr>
                <w:rFonts w:cstheme="minorHAnsi"/>
              </w:rPr>
              <w:t>, (fakultný Erasmus+ koordinátor), </w:t>
            </w:r>
            <w:hyperlink r:id="rId42" w:history="1">
              <w:r w:rsidRPr="00D26B60">
                <w:rPr>
                  <w:rStyle w:val="Hyperlink"/>
                  <w:rFonts w:cstheme="minorHAnsi"/>
                </w:rPr>
                <w:t>silvia.pirnikova@uniza.sk</w:t>
              </w:r>
            </w:hyperlink>
          </w:p>
        </w:tc>
      </w:tr>
      <w:tr w:rsidR="0016321F" w14:paraId="5C3EF3C5" w14:textId="77777777" w:rsidTr="0016321F">
        <w:tc>
          <w:tcPr>
            <w:tcW w:w="679" w:type="dxa"/>
            <w:vMerge/>
          </w:tcPr>
          <w:p w14:paraId="5C2D7550" w14:textId="77777777" w:rsidR="0016321F" w:rsidRPr="00EA00DE" w:rsidRDefault="0016321F" w:rsidP="0016321F">
            <w:pPr>
              <w:spacing w:line="216" w:lineRule="auto"/>
              <w:jc w:val="both"/>
              <w:rPr>
                <w:bCs/>
                <w:iCs/>
              </w:rPr>
            </w:pPr>
          </w:p>
        </w:tc>
        <w:tc>
          <w:tcPr>
            <w:tcW w:w="10102" w:type="dxa"/>
            <w:gridSpan w:val="7"/>
            <w:shd w:val="clear" w:color="auto" w:fill="F2F2F2" w:themeFill="background1" w:themeFillShade="F2"/>
          </w:tcPr>
          <w:p w14:paraId="56FA5295" w14:textId="77777777" w:rsidR="0016321F" w:rsidRPr="002730BB" w:rsidRDefault="0016321F" w:rsidP="0016321F">
            <w:pPr>
              <w:spacing w:line="216" w:lineRule="auto"/>
              <w:jc w:val="both"/>
              <w:rPr>
                <w:rFonts w:cstheme="minorHAnsi"/>
                <w:b/>
                <w:bCs/>
              </w:rPr>
            </w:pPr>
            <w:r w:rsidRPr="002730BB">
              <w:rPr>
                <w:rFonts w:cstheme="minorHAnsi"/>
                <w:b/>
                <w:bCs/>
              </w:rPr>
              <w:t>Pravidlá dodržiavania akademickej etiky a vyvodzovania dôsledkov</w:t>
            </w:r>
          </w:p>
        </w:tc>
      </w:tr>
      <w:tr w:rsidR="0016321F" w14:paraId="1DD8482B" w14:textId="77777777" w:rsidTr="0016321F">
        <w:trPr>
          <w:trHeight w:val="877"/>
        </w:trPr>
        <w:tc>
          <w:tcPr>
            <w:tcW w:w="679" w:type="dxa"/>
            <w:vMerge/>
          </w:tcPr>
          <w:p w14:paraId="761ABE01" w14:textId="77777777" w:rsidR="0016321F" w:rsidRPr="00EA00DE" w:rsidRDefault="0016321F" w:rsidP="0016321F">
            <w:pPr>
              <w:spacing w:line="216" w:lineRule="auto"/>
              <w:jc w:val="both"/>
              <w:rPr>
                <w:bCs/>
                <w:iCs/>
              </w:rPr>
            </w:pPr>
          </w:p>
        </w:tc>
        <w:tc>
          <w:tcPr>
            <w:tcW w:w="10102" w:type="dxa"/>
            <w:gridSpan w:val="7"/>
          </w:tcPr>
          <w:p w14:paraId="33769746" w14:textId="77777777" w:rsidR="00D26B60" w:rsidRPr="00D26B60" w:rsidRDefault="00D26B60" w:rsidP="00D26B60">
            <w:pPr>
              <w:spacing w:line="216" w:lineRule="auto"/>
              <w:ind w:left="32"/>
              <w:jc w:val="both"/>
              <w:rPr>
                <w:rFonts w:cstheme="minorHAnsi"/>
              </w:rPr>
            </w:pPr>
            <w:r w:rsidRPr="00D26B60">
              <w:rPr>
                <w:rFonts w:cstheme="minorHAnsi"/>
              </w:rPr>
              <w:t>Na úrovni univerzity definuje procesy, postupy a štruktúry</w:t>
            </w:r>
            <w:hyperlink r:id="rId43" w:history="1">
              <w:r w:rsidRPr="00D26B60">
                <w:rPr>
                  <w:rStyle w:val="Hyperlink"/>
                  <w:rFonts w:cstheme="minorHAnsi"/>
                  <w:b/>
                  <w:bCs/>
                </w:rPr>
                <w:t> Smernica 207 – Etický kódex Žilinskej univerzity v Žiline</w:t>
              </w:r>
            </w:hyperlink>
            <w:r w:rsidRPr="00D26B60">
              <w:rPr>
                <w:rFonts w:cstheme="minorHAnsi"/>
              </w:rPr>
              <w:t> a </w:t>
            </w:r>
            <w:hyperlink r:id="rId44" w:history="1">
              <w:r w:rsidRPr="00D26B60">
                <w:rPr>
                  <w:rStyle w:val="Hyperlink"/>
                  <w:rFonts w:cstheme="minorHAnsi"/>
                  <w:b/>
                  <w:bCs/>
                </w:rPr>
                <w:t>Smernica 201 – Disciplinárny poriadok pre študentov Žilinskej univerzity v Žiline</w:t>
              </w:r>
            </w:hyperlink>
            <w:r w:rsidRPr="00D26B60">
              <w:rPr>
                <w:rFonts w:cstheme="minorHAnsi"/>
              </w:rPr>
              <w:t>.</w:t>
            </w:r>
          </w:p>
          <w:p w14:paraId="7AF82CB6" w14:textId="7D1119B4" w:rsidR="0016321F" w:rsidRPr="002730BB" w:rsidRDefault="00D26B60" w:rsidP="00D26B60">
            <w:pPr>
              <w:spacing w:line="216" w:lineRule="auto"/>
              <w:ind w:left="32"/>
              <w:jc w:val="both"/>
              <w:rPr>
                <w:rFonts w:cstheme="minorHAnsi"/>
              </w:rPr>
            </w:pPr>
            <w:r w:rsidRPr="00D26B60">
              <w:rPr>
                <w:rFonts w:cstheme="minorHAnsi"/>
              </w:rPr>
              <w:t>Na úrovni fakulty je ustanovená disciplinárna komisia.</w:t>
            </w:r>
          </w:p>
        </w:tc>
      </w:tr>
      <w:tr w:rsidR="0016321F" w14:paraId="505370E8" w14:textId="77777777" w:rsidTr="0016321F">
        <w:tc>
          <w:tcPr>
            <w:tcW w:w="679" w:type="dxa"/>
            <w:vMerge/>
          </w:tcPr>
          <w:p w14:paraId="0D554B74" w14:textId="77777777" w:rsidR="0016321F" w:rsidRPr="00EA00DE" w:rsidRDefault="0016321F" w:rsidP="0016321F">
            <w:pPr>
              <w:spacing w:line="216" w:lineRule="auto"/>
              <w:jc w:val="both"/>
              <w:rPr>
                <w:bCs/>
                <w:iCs/>
              </w:rPr>
            </w:pPr>
          </w:p>
        </w:tc>
        <w:tc>
          <w:tcPr>
            <w:tcW w:w="10102" w:type="dxa"/>
            <w:gridSpan w:val="7"/>
            <w:shd w:val="clear" w:color="auto" w:fill="F2F2F2" w:themeFill="background1" w:themeFillShade="F2"/>
          </w:tcPr>
          <w:p w14:paraId="1C3C4C9A" w14:textId="77777777" w:rsidR="0016321F" w:rsidRPr="002730BB" w:rsidRDefault="0016321F" w:rsidP="0016321F">
            <w:pPr>
              <w:spacing w:line="216" w:lineRule="auto"/>
              <w:jc w:val="both"/>
              <w:rPr>
                <w:rFonts w:cstheme="minorHAnsi"/>
                <w:b/>
                <w:bCs/>
              </w:rPr>
            </w:pPr>
            <w:r w:rsidRPr="002730BB">
              <w:rPr>
                <w:rFonts w:cstheme="minorHAnsi"/>
                <w:b/>
                <w:bCs/>
              </w:rPr>
              <w:t>Postupy aplikovateľné pre študentov so špeciálnymi potrebami</w:t>
            </w:r>
          </w:p>
        </w:tc>
      </w:tr>
      <w:tr w:rsidR="0016321F" w14:paraId="2E005C4A" w14:textId="77777777" w:rsidTr="0016321F">
        <w:trPr>
          <w:trHeight w:val="865"/>
        </w:trPr>
        <w:tc>
          <w:tcPr>
            <w:tcW w:w="679" w:type="dxa"/>
            <w:vMerge/>
          </w:tcPr>
          <w:p w14:paraId="2C1F60A1" w14:textId="77777777" w:rsidR="0016321F" w:rsidRPr="00EA00DE" w:rsidRDefault="0016321F" w:rsidP="0016321F">
            <w:pPr>
              <w:spacing w:line="216" w:lineRule="auto"/>
              <w:jc w:val="both"/>
              <w:rPr>
                <w:bCs/>
                <w:iCs/>
              </w:rPr>
            </w:pPr>
          </w:p>
        </w:tc>
        <w:tc>
          <w:tcPr>
            <w:tcW w:w="10102" w:type="dxa"/>
            <w:gridSpan w:val="7"/>
          </w:tcPr>
          <w:p w14:paraId="7243CB83" w14:textId="77777777" w:rsidR="00D26B60" w:rsidRPr="00D26B60" w:rsidRDefault="00D26B60" w:rsidP="00D26B60">
            <w:pPr>
              <w:spacing w:line="216" w:lineRule="auto"/>
              <w:jc w:val="both"/>
              <w:rPr>
                <w:rFonts w:cstheme="minorHAnsi"/>
              </w:rPr>
            </w:pPr>
            <w:r w:rsidRPr="00D26B60">
              <w:rPr>
                <w:rFonts w:cstheme="minorHAnsi"/>
              </w:rPr>
              <w:t>Na úrovni univerzity definuje procesy, postupy a štruktúry</w:t>
            </w:r>
            <w:r w:rsidRPr="00D26B60">
              <w:rPr>
                <w:rFonts w:cstheme="minorHAnsi"/>
                <w:b/>
                <w:bCs/>
              </w:rPr>
              <w:t> Smernica 198 – Podpora uchádzačov o štúdium a študentov so špecifickými potrebami na Žilinskej univerzite v Žiline</w:t>
            </w:r>
            <w:r w:rsidRPr="00D26B60">
              <w:rPr>
                <w:rFonts w:cstheme="minorHAnsi"/>
              </w:rPr>
              <w:t> (Link: </w:t>
            </w:r>
            <w:hyperlink r:id="rId45" w:history="1">
              <w:r w:rsidRPr="00D26B60">
                <w:rPr>
                  <w:rStyle w:val="Hyperlink"/>
                  <w:rFonts w:cstheme="minorHAnsi"/>
                </w:rPr>
                <w:t>10082021_Smernica-c-198-Podpora-uchadzacov-o-studium-a-SSP-na-Zilinskej-univerzite-v-Ziline.pdf (uniza.sk)</w:t>
              </w:r>
            </w:hyperlink>
            <w:r w:rsidRPr="00D26B60">
              <w:rPr>
                <w:rFonts w:cstheme="minorHAnsi"/>
              </w:rPr>
              <w:t>)</w:t>
            </w:r>
          </w:p>
          <w:p w14:paraId="2DE366A3" w14:textId="77777777" w:rsidR="00D26B60" w:rsidRPr="00D26B60" w:rsidRDefault="00D26B60" w:rsidP="00D26B60">
            <w:pPr>
              <w:spacing w:line="216" w:lineRule="auto"/>
              <w:jc w:val="both"/>
              <w:rPr>
                <w:rFonts w:cstheme="minorHAnsi"/>
              </w:rPr>
            </w:pPr>
            <w:r w:rsidRPr="00D26B60">
              <w:rPr>
                <w:rFonts w:cstheme="minorHAnsi"/>
              </w:rPr>
              <w:t>a </w:t>
            </w:r>
            <w:hyperlink r:id="rId46" w:history="1">
              <w:r w:rsidRPr="00D26B60">
                <w:rPr>
                  <w:rStyle w:val="Hyperlink"/>
                  <w:rFonts w:cstheme="minorHAnsi"/>
                  <w:b/>
                  <w:bCs/>
                </w:rPr>
                <w:t>Smernica 209 – Študijný poriadok pre I. a </w:t>
              </w:r>
              <w:proofErr w:type="spellStart"/>
              <w:r w:rsidRPr="00D26B60">
                <w:rPr>
                  <w:rStyle w:val="Hyperlink"/>
                  <w:rFonts w:cstheme="minorHAnsi"/>
                  <w:b/>
                  <w:bCs/>
                </w:rPr>
                <w:t>II.stupeň</w:t>
              </w:r>
              <w:proofErr w:type="spellEnd"/>
              <w:r w:rsidRPr="00D26B60">
                <w:rPr>
                  <w:rStyle w:val="Hyperlink"/>
                  <w:rFonts w:cstheme="minorHAnsi"/>
                  <w:b/>
                  <w:bCs/>
                </w:rPr>
                <w:t xml:space="preserve"> vysokoškolského štúdia na Žilinskej univerzite v Žiline</w:t>
              </w:r>
            </w:hyperlink>
            <w:r w:rsidRPr="00D26B60">
              <w:rPr>
                <w:rFonts w:cstheme="minorHAnsi"/>
                <w:b/>
                <w:bCs/>
              </w:rPr>
              <w:t>.</w:t>
            </w:r>
          </w:p>
          <w:p w14:paraId="07E55369" w14:textId="77777777" w:rsidR="00D26B60" w:rsidRPr="00D26B60" w:rsidRDefault="00D26B60" w:rsidP="00D26B60">
            <w:pPr>
              <w:spacing w:line="216" w:lineRule="auto"/>
              <w:jc w:val="both"/>
              <w:rPr>
                <w:rFonts w:cstheme="minorHAnsi"/>
              </w:rPr>
            </w:pPr>
            <w:r w:rsidRPr="00D26B60">
              <w:rPr>
                <w:rFonts w:cstheme="minorHAnsi"/>
              </w:rPr>
              <w:t>Podrobné informácie pre študentov sú uvedené na webovej stránke:</w:t>
            </w:r>
          </w:p>
          <w:p w14:paraId="03BD8E9B" w14:textId="77777777" w:rsidR="00D26B60" w:rsidRPr="00D26B60" w:rsidRDefault="00D26B60" w:rsidP="00D26B60">
            <w:pPr>
              <w:spacing w:line="216" w:lineRule="auto"/>
              <w:jc w:val="both"/>
              <w:rPr>
                <w:rFonts w:cstheme="minorHAnsi"/>
              </w:rPr>
            </w:pPr>
            <w:hyperlink r:id="rId47" w:history="1">
              <w:r w:rsidRPr="00D26B60">
                <w:rPr>
                  <w:rStyle w:val="Hyperlink"/>
                  <w:rFonts w:cstheme="minorHAnsi"/>
                </w:rPr>
                <w:t>https://www.uniza.sk/index.php/studenti/vseobecne-informacie/studenti-so-specifickymi-potrebami</w:t>
              </w:r>
            </w:hyperlink>
          </w:p>
          <w:p w14:paraId="1A149146" w14:textId="77777777" w:rsidR="00D26B60" w:rsidRPr="00D26B60" w:rsidRDefault="00D26B60" w:rsidP="00D26B60">
            <w:pPr>
              <w:spacing w:line="216" w:lineRule="auto"/>
              <w:jc w:val="both"/>
              <w:rPr>
                <w:rFonts w:cstheme="minorHAnsi"/>
              </w:rPr>
            </w:pPr>
            <w:r w:rsidRPr="00D26B60">
              <w:rPr>
                <w:rFonts w:cstheme="minorHAnsi"/>
              </w:rPr>
              <w:t>Na úrovni fakulty sú koordinátori a kontaktné osoby:</w:t>
            </w:r>
          </w:p>
          <w:p w14:paraId="2215F06A" w14:textId="77777777" w:rsidR="00D26B60" w:rsidRPr="00D26B60" w:rsidRDefault="00D26B60" w:rsidP="00D26B60">
            <w:pPr>
              <w:spacing w:line="216" w:lineRule="auto"/>
              <w:jc w:val="both"/>
              <w:rPr>
                <w:rFonts w:cstheme="minorHAnsi"/>
              </w:rPr>
            </w:pPr>
            <w:r w:rsidRPr="00D26B60">
              <w:rPr>
                <w:rFonts w:cstheme="minorHAnsi"/>
              </w:rPr>
              <w:t>doc. Ing. Mariana Beňová, PhD. (prodekanka pre vzdelávanie), </w:t>
            </w:r>
            <w:hyperlink r:id="rId48" w:history="1">
              <w:r w:rsidRPr="00D26B60">
                <w:rPr>
                  <w:rStyle w:val="Hyperlink"/>
                  <w:rFonts w:cstheme="minorHAnsi"/>
                </w:rPr>
                <w:t>mariana.benova@uniza.sk</w:t>
              </w:r>
            </w:hyperlink>
          </w:p>
          <w:p w14:paraId="6126F135" w14:textId="08F41B07" w:rsidR="0016321F" w:rsidRPr="002730BB" w:rsidRDefault="00D26B60" w:rsidP="0016321F">
            <w:pPr>
              <w:spacing w:line="216" w:lineRule="auto"/>
              <w:jc w:val="both"/>
              <w:rPr>
                <w:rFonts w:cstheme="minorHAnsi"/>
              </w:rPr>
            </w:pPr>
            <w:r w:rsidRPr="00D26B60">
              <w:rPr>
                <w:rFonts w:cstheme="minorHAnsi"/>
              </w:rPr>
              <w:t>Bc. Emília Pekárová, (referentka pre vzdelávanie), </w:t>
            </w:r>
            <w:hyperlink r:id="rId49" w:history="1">
              <w:r w:rsidRPr="00D26B60">
                <w:rPr>
                  <w:rStyle w:val="Hyperlink"/>
                  <w:rFonts w:cstheme="minorHAnsi"/>
                </w:rPr>
                <w:t>emilia.pekarova@uniza.sk</w:t>
              </w:r>
            </w:hyperlink>
          </w:p>
        </w:tc>
      </w:tr>
      <w:tr w:rsidR="0016321F" w14:paraId="757B3F6C" w14:textId="77777777" w:rsidTr="0016321F">
        <w:tc>
          <w:tcPr>
            <w:tcW w:w="679" w:type="dxa"/>
            <w:vMerge/>
          </w:tcPr>
          <w:p w14:paraId="5EE15B26" w14:textId="77777777" w:rsidR="0016321F" w:rsidRPr="00EA00DE" w:rsidRDefault="0016321F" w:rsidP="0016321F">
            <w:pPr>
              <w:spacing w:line="216" w:lineRule="auto"/>
              <w:jc w:val="both"/>
              <w:rPr>
                <w:bCs/>
                <w:iCs/>
              </w:rPr>
            </w:pPr>
          </w:p>
        </w:tc>
        <w:tc>
          <w:tcPr>
            <w:tcW w:w="10102" w:type="dxa"/>
            <w:gridSpan w:val="7"/>
            <w:shd w:val="clear" w:color="auto" w:fill="F2F2F2" w:themeFill="background1" w:themeFillShade="F2"/>
          </w:tcPr>
          <w:p w14:paraId="06729999" w14:textId="77777777" w:rsidR="0016321F" w:rsidRPr="002730BB" w:rsidRDefault="0016321F" w:rsidP="0016321F">
            <w:pPr>
              <w:spacing w:line="216" w:lineRule="auto"/>
              <w:jc w:val="both"/>
              <w:rPr>
                <w:rFonts w:cstheme="minorHAnsi"/>
                <w:b/>
                <w:bCs/>
              </w:rPr>
            </w:pPr>
            <w:r w:rsidRPr="002730BB">
              <w:rPr>
                <w:rFonts w:cstheme="minorHAnsi"/>
                <w:b/>
                <w:bCs/>
              </w:rPr>
              <w:t>Postupy podávania podnetov a odvolaní zo strany študenta</w:t>
            </w:r>
          </w:p>
        </w:tc>
      </w:tr>
      <w:tr w:rsidR="0016321F" w14:paraId="42740B1C" w14:textId="77777777" w:rsidTr="0016321F">
        <w:trPr>
          <w:trHeight w:val="2009"/>
        </w:trPr>
        <w:tc>
          <w:tcPr>
            <w:tcW w:w="679" w:type="dxa"/>
            <w:vMerge/>
          </w:tcPr>
          <w:p w14:paraId="143CFEF5" w14:textId="77777777" w:rsidR="0016321F" w:rsidRPr="00EA00DE" w:rsidRDefault="0016321F" w:rsidP="0016321F">
            <w:pPr>
              <w:spacing w:line="216" w:lineRule="auto"/>
              <w:jc w:val="both"/>
              <w:rPr>
                <w:bCs/>
                <w:iCs/>
              </w:rPr>
            </w:pPr>
          </w:p>
        </w:tc>
        <w:tc>
          <w:tcPr>
            <w:tcW w:w="10102" w:type="dxa"/>
            <w:gridSpan w:val="7"/>
          </w:tcPr>
          <w:p w14:paraId="7D50F06B" w14:textId="77777777" w:rsidR="00D26B60" w:rsidRPr="00D26B60" w:rsidRDefault="00D26B60" w:rsidP="00D26B60">
            <w:pPr>
              <w:spacing w:line="216" w:lineRule="auto"/>
              <w:jc w:val="both"/>
              <w:rPr>
                <w:rFonts w:cstheme="minorHAnsi"/>
              </w:rPr>
            </w:pPr>
            <w:r w:rsidRPr="00D26B60">
              <w:rPr>
                <w:rFonts w:cstheme="minorHAnsi"/>
              </w:rPr>
              <w:t>Na úrovni univerzity definuje procesy, postupy a štruktúry</w:t>
            </w:r>
            <w:r w:rsidRPr="00D26B60">
              <w:rPr>
                <w:rFonts w:cstheme="minorHAnsi"/>
                <w:b/>
                <w:bCs/>
              </w:rPr>
              <w:t> </w:t>
            </w:r>
            <w:hyperlink r:id="rId50" w:history="1">
              <w:r w:rsidRPr="00D26B60">
                <w:rPr>
                  <w:rStyle w:val="Hyperlink"/>
                  <w:rFonts w:cstheme="minorHAnsi"/>
                  <w:b/>
                  <w:bCs/>
                </w:rPr>
                <w:t>Smernica 209 – Študijný poriadok pre I. a </w:t>
              </w:r>
              <w:proofErr w:type="spellStart"/>
              <w:r w:rsidRPr="00D26B60">
                <w:rPr>
                  <w:rStyle w:val="Hyperlink"/>
                  <w:rFonts w:cstheme="minorHAnsi"/>
                  <w:b/>
                  <w:bCs/>
                </w:rPr>
                <w:t>II.stupeň</w:t>
              </w:r>
              <w:proofErr w:type="spellEnd"/>
              <w:r w:rsidRPr="00D26B60">
                <w:rPr>
                  <w:rStyle w:val="Hyperlink"/>
                  <w:rFonts w:cstheme="minorHAnsi"/>
                  <w:b/>
                  <w:bCs/>
                </w:rPr>
                <w:t xml:space="preserve"> vysokoškolského štúdia na Žilinskej univerzite v Žiline</w:t>
              </w:r>
            </w:hyperlink>
            <w:r w:rsidRPr="00D26B60">
              <w:rPr>
                <w:rFonts w:cstheme="minorHAnsi"/>
                <w:b/>
                <w:bCs/>
              </w:rPr>
              <w:t>.</w:t>
            </w:r>
          </w:p>
          <w:p w14:paraId="25242DD6" w14:textId="541D8AA9" w:rsidR="00D26B60" w:rsidRPr="00D26B60" w:rsidRDefault="00D26B60" w:rsidP="00D26B60">
            <w:pPr>
              <w:spacing w:line="216" w:lineRule="auto"/>
              <w:jc w:val="both"/>
              <w:rPr>
                <w:rFonts w:cstheme="minorHAnsi"/>
              </w:rPr>
            </w:pPr>
            <w:r w:rsidRPr="00D26B60">
              <w:rPr>
                <w:rFonts w:cstheme="minorHAnsi"/>
              </w:rPr>
              <w:t>Na úrovni fakulty prostredníctvom zverejnených e-mailových kontaktov zodpovedných osôb, prostredníctvom študentov zastúpených v študentskej časti Akademického senátu FEIT a prostredníctvom odkazu Poradíme vám: </w:t>
            </w:r>
            <w:hyperlink r:id="rId51" w:history="1">
              <w:r w:rsidRPr="00D26B60">
                <w:rPr>
                  <w:rStyle w:val="Hyperlink"/>
                  <w:rFonts w:cstheme="minorHAnsi"/>
                </w:rPr>
                <w:t>https://feit.uniza.sk/studenti/poradime-vam/</w:t>
              </w:r>
            </w:hyperlink>
          </w:p>
          <w:p w14:paraId="77FF330B" w14:textId="77777777" w:rsidR="00D26B60" w:rsidRPr="00D26B60" w:rsidRDefault="00D26B60" w:rsidP="00D26B60">
            <w:pPr>
              <w:spacing w:line="216" w:lineRule="auto"/>
              <w:jc w:val="both"/>
              <w:rPr>
                <w:rFonts w:cstheme="minorHAnsi"/>
              </w:rPr>
            </w:pPr>
            <w:r w:rsidRPr="00D26B60">
              <w:rPr>
                <w:rFonts w:cstheme="minorHAnsi"/>
              </w:rPr>
              <w:t>alebo Odkazu pre dekana:</w:t>
            </w:r>
          </w:p>
          <w:p w14:paraId="030DC610" w14:textId="0C5D46EC" w:rsidR="0016321F" w:rsidRPr="002730BB" w:rsidRDefault="00D26B60" w:rsidP="0016321F">
            <w:pPr>
              <w:spacing w:line="216" w:lineRule="auto"/>
              <w:jc w:val="both"/>
              <w:rPr>
                <w:rFonts w:cstheme="minorHAnsi"/>
              </w:rPr>
            </w:pPr>
            <w:hyperlink r:id="rId52" w:history="1">
              <w:r w:rsidRPr="00D26B60">
                <w:rPr>
                  <w:rStyle w:val="Hyperlink"/>
                  <w:rFonts w:cstheme="minorHAnsi"/>
                </w:rPr>
                <w:t>https://odkaz.feit.uniza.sk/</w:t>
              </w:r>
            </w:hyperlink>
          </w:p>
        </w:tc>
      </w:tr>
    </w:tbl>
    <w:p w14:paraId="78DB0CF5" w14:textId="77777777" w:rsidR="00556FBD" w:rsidRDefault="00556FBD" w:rsidP="00556FBD">
      <w:pPr>
        <w:rPr>
          <w:rFonts w:cstheme="minorHAnsi"/>
          <w:sz w:val="16"/>
          <w:szCs w:val="16"/>
        </w:rPr>
      </w:pPr>
    </w:p>
    <w:tbl>
      <w:tblPr>
        <w:tblStyle w:val="TableGrid"/>
        <w:tblW w:w="10781" w:type="dxa"/>
        <w:tblInd w:w="-714" w:type="dxa"/>
        <w:tblLayout w:type="fixed"/>
        <w:tblLook w:val="04A0" w:firstRow="1" w:lastRow="0" w:firstColumn="1" w:lastColumn="0" w:noHBand="0" w:noVBand="1"/>
      </w:tblPr>
      <w:tblGrid>
        <w:gridCol w:w="567"/>
        <w:gridCol w:w="10214"/>
      </w:tblGrid>
      <w:tr w:rsidR="00556FBD" w:rsidRPr="00A82E4F" w14:paraId="1EBBCC3D" w14:textId="77777777" w:rsidTr="002D4762">
        <w:trPr>
          <w:trHeight w:val="342"/>
        </w:trPr>
        <w:tc>
          <w:tcPr>
            <w:tcW w:w="567" w:type="dxa"/>
            <w:shd w:val="clear" w:color="auto" w:fill="2E74B5" w:themeFill="accent1" w:themeFillShade="BF"/>
          </w:tcPr>
          <w:p w14:paraId="068D1768"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t>5.</w:t>
            </w:r>
          </w:p>
        </w:tc>
        <w:tc>
          <w:tcPr>
            <w:tcW w:w="10214" w:type="dxa"/>
            <w:shd w:val="clear" w:color="auto" w:fill="2E74B5" w:themeFill="accent1" w:themeFillShade="BF"/>
            <w:vAlign w:val="center"/>
          </w:tcPr>
          <w:p w14:paraId="6DC7A2C2" w14:textId="77777777" w:rsidR="00556FBD" w:rsidRPr="00A82E4F" w:rsidRDefault="00556FBD" w:rsidP="002D4762">
            <w:pPr>
              <w:autoSpaceDE w:val="0"/>
              <w:autoSpaceDN w:val="0"/>
              <w:adjustRightInd w:val="0"/>
              <w:jc w:val="both"/>
              <w:rPr>
                <w:rFonts w:cstheme="minorHAnsi"/>
                <w:b/>
                <w:bCs/>
                <w:color w:val="FFFFFF" w:themeColor="background1"/>
              </w:rPr>
            </w:pPr>
            <w:r w:rsidRPr="00A82E4F">
              <w:rPr>
                <w:rFonts w:cstheme="minorHAnsi"/>
                <w:b/>
                <w:bCs/>
                <w:color w:val="FFFFFF" w:themeColor="background1"/>
              </w:rPr>
              <w:t xml:space="preserve">Informačné listy predmetov študijného programu </w:t>
            </w:r>
            <w:r w:rsidRPr="00A82E4F">
              <w:rPr>
                <w:rFonts w:cstheme="minorHAnsi"/>
                <w:i/>
                <w:iCs/>
                <w:color w:val="FFFFFF" w:themeColor="background1"/>
              </w:rPr>
              <w:t>(v štruktúre podľa vyhlášky č. 614/2002 Z. z.)</w:t>
            </w:r>
          </w:p>
        </w:tc>
      </w:tr>
      <w:tr w:rsidR="00556FBD" w14:paraId="44A3F6FB" w14:textId="77777777" w:rsidTr="002D4762">
        <w:trPr>
          <w:trHeight w:val="311"/>
        </w:trPr>
        <w:tc>
          <w:tcPr>
            <w:tcW w:w="567" w:type="dxa"/>
            <w:shd w:val="clear" w:color="auto" w:fill="F2F2F2" w:themeFill="background1" w:themeFillShade="F2"/>
          </w:tcPr>
          <w:p w14:paraId="2596F908" w14:textId="77777777" w:rsidR="00556FBD" w:rsidRDefault="00556FBD" w:rsidP="002D4762">
            <w:pPr>
              <w:spacing w:line="216" w:lineRule="auto"/>
              <w:jc w:val="both"/>
              <w:rPr>
                <w:rFonts w:cstheme="minorHAnsi"/>
                <w:b/>
                <w:iCs/>
              </w:rPr>
            </w:pPr>
          </w:p>
        </w:tc>
        <w:tc>
          <w:tcPr>
            <w:tcW w:w="10214" w:type="dxa"/>
            <w:shd w:val="clear" w:color="auto" w:fill="F2F2F2" w:themeFill="background1" w:themeFillShade="F2"/>
          </w:tcPr>
          <w:tbl>
            <w:tblPr>
              <w:tblW w:w="4647" w:type="pct"/>
              <w:tblCellSpacing w:w="7" w:type="dxa"/>
              <w:shd w:val="clear" w:color="auto" w:fill="2B3A64"/>
              <w:tblLayout w:type="fixed"/>
              <w:tblCellMar>
                <w:left w:w="0" w:type="dxa"/>
                <w:right w:w="0" w:type="dxa"/>
              </w:tblCellMar>
              <w:tblLook w:val="04A0" w:firstRow="1" w:lastRow="0" w:firstColumn="1" w:lastColumn="0" w:noHBand="0" w:noVBand="1"/>
            </w:tblPr>
            <w:tblGrid>
              <w:gridCol w:w="3127"/>
              <w:gridCol w:w="938"/>
              <w:gridCol w:w="624"/>
              <w:gridCol w:w="781"/>
              <w:gridCol w:w="716"/>
              <w:gridCol w:w="612"/>
              <w:gridCol w:w="512"/>
              <w:gridCol w:w="462"/>
              <w:gridCol w:w="1520"/>
            </w:tblGrid>
            <w:tr w:rsidR="008D522A" w:rsidRPr="00C42732" w14:paraId="083DACF3" w14:textId="77777777" w:rsidTr="00356649">
              <w:trPr>
                <w:tblHeader/>
                <w:tblCellSpacing w:w="7" w:type="dxa"/>
              </w:trPr>
              <w:tc>
                <w:tcPr>
                  <w:tcW w:w="2814" w:type="dxa"/>
                  <w:shd w:val="clear" w:color="auto" w:fill="2B3A64"/>
                  <w:vAlign w:val="center"/>
                  <w:hideMark/>
                </w:tcPr>
                <w:p w14:paraId="4B08BE82" w14:textId="77777777" w:rsidR="008D522A" w:rsidRPr="00C42732" w:rsidRDefault="008D522A" w:rsidP="008D522A">
                  <w:pPr>
                    <w:rPr>
                      <w:rFonts w:cstheme="minorHAnsi"/>
                      <w:b/>
                      <w:bCs/>
                      <w:sz w:val="18"/>
                      <w:szCs w:val="18"/>
                    </w:rPr>
                  </w:pPr>
                  <w:r w:rsidRPr="00C42732">
                    <w:rPr>
                      <w:rFonts w:cstheme="minorHAnsi"/>
                      <w:b/>
                      <w:bCs/>
                      <w:sz w:val="18"/>
                      <w:szCs w:val="18"/>
                    </w:rPr>
                    <w:t>Predmet</w:t>
                  </w:r>
                </w:p>
              </w:tc>
              <w:tc>
                <w:tcPr>
                  <w:tcW w:w="837" w:type="dxa"/>
                  <w:shd w:val="clear" w:color="auto" w:fill="2B3A64"/>
                  <w:vAlign w:val="center"/>
                  <w:hideMark/>
                </w:tcPr>
                <w:p w14:paraId="29816ED9" w14:textId="77777777" w:rsidR="008D522A" w:rsidRPr="00C42732" w:rsidRDefault="008D522A" w:rsidP="008D522A">
                  <w:pPr>
                    <w:rPr>
                      <w:rFonts w:cstheme="minorHAnsi"/>
                      <w:b/>
                      <w:bCs/>
                      <w:sz w:val="18"/>
                      <w:szCs w:val="18"/>
                    </w:rPr>
                  </w:pPr>
                  <w:r w:rsidRPr="00C42732">
                    <w:rPr>
                      <w:rFonts w:cstheme="minorHAnsi"/>
                      <w:b/>
                      <w:bCs/>
                      <w:sz w:val="18"/>
                      <w:szCs w:val="18"/>
                    </w:rPr>
                    <w:t>Skratka</w:t>
                  </w:r>
                </w:p>
              </w:tc>
              <w:tc>
                <w:tcPr>
                  <w:tcW w:w="553" w:type="dxa"/>
                  <w:shd w:val="clear" w:color="auto" w:fill="2B3A64"/>
                  <w:vAlign w:val="center"/>
                  <w:hideMark/>
                </w:tcPr>
                <w:p w14:paraId="65864AB4" w14:textId="77777777" w:rsidR="008D522A" w:rsidRPr="00C42732" w:rsidRDefault="008D522A" w:rsidP="008D522A">
                  <w:pPr>
                    <w:rPr>
                      <w:rFonts w:cstheme="minorHAnsi"/>
                      <w:b/>
                      <w:bCs/>
                      <w:sz w:val="18"/>
                      <w:szCs w:val="18"/>
                    </w:rPr>
                  </w:pPr>
                  <w:proofErr w:type="spellStart"/>
                  <w:r w:rsidRPr="00C42732">
                    <w:rPr>
                      <w:rFonts w:cstheme="minorHAnsi"/>
                      <w:b/>
                      <w:bCs/>
                      <w:sz w:val="18"/>
                      <w:szCs w:val="18"/>
                    </w:rPr>
                    <w:t>Povin</w:t>
                  </w:r>
                  <w:proofErr w:type="spellEnd"/>
                  <w:r w:rsidRPr="00C42732">
                    <w:rPr>
                      <w:rFonts w:cstheme="minorHAnsi"/>
                      <w:b/>
                      <w:bCs/>
                      <w:sz w:val="18"/>
                      <w:szCs w:val="18"/>
                    </w:rPr>
                    <w:t>.</w:t>
                  </w:r>
                </w:p>
              </w:tc>
              <w:tc>
                <w:tcPr>
                  <w:tcW w:w="695" w:type="dxa"/>
                  <w:shd w:val="clear" w:color="auto" w:fill="2B3A64"/>
                  <w:vAlign w:val="center"/>
                  <w:hideMark/>
                </w:tcPr>
                <w:p w14:paraId="6BECCD5B" w14:textId="77777777" w:rsidR="008D522A" w:rsidRPr="00C42732" w:rsidRDefault="008D522A" w:rsidP="008D522A">
                  <w:pPr>
                    <w:rPr>
                      <w:rFonts w:cstheme="minorHAnsi"/>
                      <w:b/>
                      <w:bCs/>
                      <w:sz w:val="18"/>
                      <w:szCs w:val="18"/>
                    </w:rPr>
                  </w:pPr>
                  <w:r w:rsidRPr="00C42732">
                    <w:rPr>
                      <w:rFonts w:cstheme="minorHAnsi"/>
                      <w:b/>
                      <w:bCs/>
                      <w:sz w:val="18"/>
                      <w:szCs w:val="18"/>
                    </w:rPr>
                    <w:t>Rozsah</w:t>
                  </w:r>
                </w:p>
              </w:tc>
              <w:tc>
                <w:tcPr>
                  <w:tcW w:w="636" w:type="dxa"/>
                  <w:shd w:val="clear" w:color="auto" w:fill="2B3A64"/>
                  <w:vAlign w:val="center"/>
                  <w:hideMark/>
                </w:tcPr>
                <w:p w14:paraId="768F0076" w14:textId="77777777" w:rsidR="008D522A" w:rsidRPr="00C42732" w:rsidRDefault="008D522A" w:rsidP="008D522A">
                  <w:pPr>
                    <w:rPr>
                      <w:rFonts w:cstheme="minorHAnsi"/>
                      <w:b/>
                      <w:bCs/>
                      <w:sz w:val="18"/>
                      <w:szCs w:val="18"/>
                    </w:rPr>
                  </w:pPr>
                  <w:r w:rsidRPr="00C42732">
                    <w:rPr>
                      <w:rFonts w:cstheme="minorHAnsi"/>
                      <w:b/>
                      <w:bCs/>
                      <w:sz w:val="18"/>
                      <w:szCs w:val="18"/>
                    </w:rPr>
                    <w:t>Ukonč.</w:t>
                  </w:r>
                </w:p>
              </w:tc>
              <w:tc>
                <w:tcPr>
                  <w:tcW w:w="542" w:type="dxa"/>
                  <w:shd w:val="clear" w:color="auto" w:fill="2B3A64"/>
                  <w:vAlign w:val="center"/>
                  <w:hideMark/>
                </w:tcPr>
                <w:p w14:paraId="671197FD" w14:textId="77777777" w:rsidR="008D522A" w:rsidRPr="00C42732" w:rsidRDefault="008D522A" w:rsidP="008D522A">
                  <w:pPr>
                    <w:rPr>
                      <w:rFonts w:cstheme="minorHAnsi"/>
                      <w:b/>
                      <w:bCs/>
                      <w:sz w:val="18"/>
                      <w:szCs w:val="18"/>
                    </w:rPr>
                  </w:pPr>
                  <w:r w:rsidRPr="00C42732">
                    <w:rPr>
                      <w:rFonts w:cstheme="minorHAnsi"/>
                      <w:b/>
                      <w:bCs/>
                      <w:sz w:val="18"/>
                      <w:szCs w:val="18"/>
                    </w:rPr>
                    <w:t>Kredity</w:t>
                  </w:r>
                </w:p>
              </w:tc>
              <w:tc>
                <w:tcPr>
                  <w:tcW w:w="451" w:type="dxa"/>
                  <w:shd w:val="clear" w:color="auto" w:fill="2B3A64"/>
                  <w:vAlign w:val="center"/>
                  <w:hideMark/>
                </w:tcPr>
                <w:p w14:paraId="2900BF1F" w14:textId="77777777" w:rsidR="008D522A" w:rsidRPr="00C42732" w:rsidRDefault="008D522A" w:rsidP="008D522A">
                  <w:pPr>
                    <w:rPr>
                      <w:rFonts w:cstheme="minorHAnsi"/>
                      <w:b/>
                      <w:bCs/>
                      <w:sz w:val="18"/>
                      <w:szCs w:val="18"/>
                    </w:rPr>
                  </w:pPr>
                  <w:r w:rsidRPr="00C42732">
                    <w:rPr>
                      <w:rFonts w:cstheme="minorHAnsi"/>
                      <w:b/>
                      <w:bCs/>
                      <w:sz w:val="18"/>
                      <w:szCs w:val="18"/>
                    </w:rPr>
                    <w:t>Profil.</w:t>
                  </w:r>
                </w:p>
              </w:tc>
              <w:tc>
                <w:tcPr>
                  <w:tcW w:w="406" w:type="dxa"/>
                  <w:shd w:val="clear" w:color="auto" w:fill="2B3A64"/>
                  <w:vAlign w:val="center"/>
                  <w:hideMark/>
                </w:tcPr>
                <w:p w14:paraId="1CB0C58E" w14:textId="77777777" w:rsidR="008D522A" w:rsidRPr="00C42732" w:rsidRDefault="008D522A" w:rsidP="008D522A">
                  <w:pPr>
                    <w:rPr>
                      <w:rFonts w:cstheme="minorHAnsi"/>
                      <w:b/>
                      <w:bCs/>
                      <w:sz w:val="18"/>
                      <w:szCs w:val="18"/>
                    </w:rPr>
                  </w:pPr>
                  <w:r w:rsidRPr="00C42732">
                    <w:rPr>
                      <w:rFonts w:cstheme="minorHAnsi"/>
                      <w:b/>
                      <w:bCs/>
                      <w:sz w:val="18"/>
                      <w:szCs w:val="18"/>
                    </w:rPr>
                    <w:t>Jadro</w:t>
                  </w:r>
                </w:p>
              </w:tc>
              <w:tc>
                <w:tcPr>
                  <w:tcW w:w="1358" w:type="dxa"/>
                  <w:shd w:val="clear" w:color="auto" w:fill="2B3A64"/>
                  <w:vAlign w:val="center"/>
                  <w:hideMark/>
                </w:tcPr>
                <w:p w14:paraId="4497A264" w14:textId="77777777" w:rsidR="008D522A" w:rsidRPr="00C42732" w:rsidRDefault="008D522A" w:rsidP="008D522A">
                  <w:pPr>
                    <w:rPr>
                      <w:rFonts w:cstheme="minorHAnsi"/>
                      <w:b/>
                      <w:bCs/>
                      <w:sz w:val="18"/>
                      <w:szCs w:val="18"/>
                    </w:rPr>
                  </w:pPr>
                  <w:r w:rsidRPr="00C42732">
                    <w:rPr>
                      <w:rFonts w:cstheme="minorHAnsi"/>
                      <w:b/>
                      <w:bCs/>
                      <w:sz w:val="18"/>
                      <w:szCs w:val="18"/>
                    </w:rPr>
                    <w:t>Garant</w:t>
                  </w:r>
                </w:p>
              </w:tc>
            </w:tr>
            <w:tr w:rsidR="008D522A" w:rsidRPr="00C42732" w14:paraId="1A94D457" w14:textId="77777777" w:rsidTr="00356649">
              <w:trPr>
                <w:tblCellSpacing w:w="7" w:type="dxa"/>
              </w:trPr>
              <w:tc>
                <w:tcPr>
                  <w:tcW w:w="8404" w:type="dxa"/>
                  <w:gridSpan w:val="9"/>
                  <w:tcBorders>
                    <w:top w:val="nil"/>
                    <w:left w:val="nil"/>
                    <w:bottom w:val="nil"/>
                    <w:right w:val="nil"/>
                  </w:tcBorders>
                  <w:shd w:val="clear" w:color="auto" w:fill="F0F0F0"/>
                  <w:tcMar>
                    <w:top w:w="60" w:type="dxa"/>
                    <w:left w:w="60" w:type="dxa"/>
                    <w:bottom w:w="60" w:type="dxa"/>
                    <w:right w:w="60" w:type="dxa"/>
                  </w:tcMar>
                  <w:vAlign w:val="center"/>
                  <w:hideMark/>
                </w:tcPr>
                <w:p w14:paraId="412098DB" w14:textId="77777777" w:rsidR="008D522A" w:rsidRPr="00C42732" w:rsidRDefault="008D522A" w:rsidP="008D522A">
                  <w:pPr>
                    <w:rPr>
                      <w:rFonts w:cstheme="minorHAnsi"/>
                      <w:b/>
                      <w:bCs/>
                      <w:sz w:val="18"/>
                      <w:szCs w:val="18"/>
                    </w:rPr>
                  </w:pPr>
                  <w:r w:rsidRPr="00C42732">
                    <w:rPr>
                      <w:rFonts w:cstheme="minorHAnsi"/>
                      <w:b/>
                      <w:bCs/>
                      <w:sz w:val="18"/>
                      <w:szCs w:val="18"/>
                    </w:rPr>
                    <w:t>1. ročník</w:t>
                  </w:r>
                </w:p>
              </w:tc>
            </w:tr>
            <w:tr w:rsidR="008D522A" w:rsidRPr="00C42732" w14:paraId="326E41F0" w14:textId="77777777" w:rsidTr="00356649">
              <w:trPr>
                <w:tblCellSpacing w:w="7" w:type="dxa"/>
              </w:trPr>
              <w:tc>
                <w:tcPr>
                  <w:tcW w:w="8404" w:type="dxa"/>
                  <w:gridSpan w:val="9"/>
                  <w:tcBorders>
                    <w:top w:val="nil"/>
                    <w:left w:val="nil"/>
                    <w:bottom w:val="nil"/>
                    <w:right w:val="nil"/>
                  </w:tcBorders>
                  <w:shd w:val="clear" w:color="auto" w:fill="F0F0F0"/>
                  <w:tcMar>
                    <w:top w:w="60" w:type="dxa"/>
                    <w:left w:w="60" w:type="dxa"/>
                    <w:bottom w:w="60" w:type="dxa"/>
                    <w:right w:w="60" w:type="dxa"/>
                  </w:tcMar>
                  <w:vAlign w:val="center"/>
                  <w:hideMark/>
                </w:tcPr>
                <w:p w14:paraId="5AA2CBB8" w14:textId="77777777" w:rsidR="008D522A" w:rsidRPr="00C42732" w:rsidRDefault="008D522A" w:rsidP="008D522A">
                  <w:pPr>
                    <w:rPr>
                      <w:rFonts w:cstheme="minorHAnsi"/>
                      <w:b/>
                      <w:bCs/>
                      <w:sz w:val="18"/>
                      <w:szCs w:val="18"/>
                    </w:rPr>
                  </w:pPr>
                  <w:r w:rsidRPr="00C42732">
                    <w:rPr>
                      <w:rFonts w:cstheme="minorHAnsi"/>
                      <w:b/>
                      <w:bCs/>
                      <w:sz w:val="18"/>
                      <w:szCs w:val="18"/>
                    </w:rPr>
                    <w:t>zimný semester</w:t>
                  </w:r>
                </w:p>
              </w:tc>
            </w:tr>
            <w:tr w:rsidR="008D522A" w:rsidRPr="00C42732" w14:paraId="22C49571"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4AE463D6" w14:textId="77777777" w:rsidR="008D522A" w:rsidRPr="00C42732" w:rsidRDefault="008D522A" w:rsidP="008D522A">
                  <w:pPr>
                    <w:rPr>
                      <w:rFonts w:cstheme="minorHAnsi"/>
                      <w:sz w:val="18"/>
                      <w:szCs w:val="18"/>
                    </w:rPr>
                  </w:pPr>
                  <w:hyperlink r:id="rId53" w:tooltip="Informačný list predmetu" w:history="1">
                    <w:r w:rsidRPr="00C42732">
                      <w:rPr>
                        <w:rStyle w:val="Hyperlink"/>
                        <w:rFonts w:cstheme="minorHAnsi"/>
                        <w:sz w:val="18"/>
                        <w:szCs w:val="18"/>
                      </w:rPr>
                      <w:t xml:space="preserve">3I0D101 </w:t>
                    </w:r>
                    <w:proofErr w:type="spellStart"/>
                    <w:r w:rsidRPr="00C42732">
                      <w:rPr>
                        <w:rStyle w:val="Hyperlink"/>
                        <w:rFonts w:cstheme="minorHAnsi"/>
                        <w:sz w:val="18"/>
                        <w:szCs w:val="18"/>
                      </w:rPr>
                      <w:t>bioelektromagnetizmus</w:t>
                    </w:r>
                    <w:proofErr w:type="spellEnd"/>
                  </w:hyperlink>
                </w:p>
              </w:tc>
              <w:tc>
                <w:tcPr>
                  <w:tcW w:w="837" w:type="dxa"/>
                  <w:shd w:val="clear" w:color="auto" w:fill="FFFFFF"/>
                  <w:tcMar>
                    <w:top w:w="60" w:type="dxa"/>
                    <w:left w:w="60" w:type="dxa"/>
                    <w:bottom w:w="60" w:type="dxa"/>
                    <w:right w:w="60" w:type="dxa"/>
                  </w:tcMar>
                  <w:vAlign w:val="center"/>
                  <w:hideMark/>
                </w:tcPr>
                <w:p w14:paraId="36D6E5CE" w14:textId="77777777" w:rsidR="008D522A" w:rsidRPr="00C42732" w:rsidRDefault="008D522A" w:rsidP="008D522A">
                  <w:pPr>
                    <w:rPr>
                      <w:rFonts w:cstheme="minorHAnsi"/>
                      <w:sz w:val="18"/>
                      <w:szCs w:val="18"/>
                    </w:rPr>
                  </w:pPr>
                  <w:r w:rsidRPr="00C42732">
                    <w:rPr>
                      <w:rFonts w:cstheme="minorHAnsi"/>
                      <w:sz w:val="18"/>
                      <w:szCs w:val="18"/>
                    </w:rPr>
                    <w:t>BEM</w:t>
                  </w:r>
                </w:p>
              </w:tc>
              <w:tc>
                <w:tcPr>
                  <w:tcW w:w="553" w:type="dxa"/>
                  <w:shd w:val="clear" w:color="auto" w:fill="FFFFFF"/>
                  <w:tcMar>
                    <w:top w:w="60" w:type="dxa"/>
                    <w:left w:w="60" w:type="dxa"/>
                    <w:bottom w:w="60" w:type="dxa"/>
                    <w:right w:w="60" w:type="dxa"/>
                  </w:tcMar>
                  <w:vAlign w:val="center"/>
                  <w:hideMark/>
                </w:tcPr>
                <w:p w14:paraId="6D3ADA3D" w14:textId="77777777" w:rsidR="008D522A" w:rsidRPr="00C42732" w:rsidRDefault="008D522A" w:rsidP="008D522A">
                  <w:pPr>
                    <w:rPr>
                      <w:rFonts w:cstheme="minorHAnsi"/>
                      <w:sz w:val="18"/>
                      <w:szCs w:val="18"/>
                    </w:rPr>
                  </w:pPr>
                  <w:proofErr w:type="spellStart"/>
                  <w:r w:rsidRPr="00C42732">
                    <w:rPr>
                      <w:rFonts w:cstheme="minorHAnsi"/>
                      <w:sz w:val="18"/>
                      <w:szCs w:val="18"/>
                    </w:rPr>
                    <w:t>Pov</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05D33E2A" w14:textId="77777777" w:rsidR="008D522A" w:rsidRPr="00C42732" w:rsidRDefault="008D522A" w:rsidP="008D522A">
                  <w:pPr>
                    <w:rPr>
                      <w:rFonts w:cstheme="minorHAnsi"/>
                      <w:sz w:val="18"/>
                      <w:szCs w:val="18"/>
                    </w:rPr>
                  </w:pPr>
                  <w:r w:rsidRPr="00C42732">
                    <w:rPr>
                      <w:rFonts w:cstheme="minorHAnsi"/>
                      <w:sz w:val="18"/>
                      <w:szCs w:val="18"/>
                    </w:rPr>
                    <w:t>2 - 2 - 0</w:t>
                  </w:r>
                </w:p>
              </w:tc>
              <w:tc>
                <w:tcPr>
                  <w:tcW w:w="636" w:type="dxa"/>
                  <w:shd w:val="clear" w:color="auto" w:fill="FFFFFF"/>
                  <w:tcMar>
                    <w:top w:w="60" w:type="dxa"/>
                    <w:left w:w="60" w:type="dxa"/>
                    <w:bottom w:w="60" w:type="dxa"/>
                    <w:right w:w="60" w:type="dxa"/>
                  </w:tcMar>
                  <w:vAlign w:val="center"/>
                  <w:hideMark/>
                </w:tcPr>
                <w:p w14:paraId="1404893B"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0D116A36" w14:textId="77777777" w:rsidR="008D522A" w:rsidRPr="00C42732" w:rsidRDefault="008D522A" w:rsidP="008D522A">
                  <w:pPr>
                    <w:rPr>
                      <w:rFonts w:cstheme="minorHAnsi"/>
                      <w:sz w:val="18"/>
                      <w:szCs w:val="18"/>
                    </w:rPr>
                  </w:pPr>
                  <w:r w:rsidRPr="00C42732">
                    <w:rPr>
                      <w:rFonts w:cstheme="minorHAnsi"/>
                      <w:sz w:val="18"/>
                      <w:szCs w:val="18"/>
                    </w:rPr>
                    <w:t>5.0</w:t>
                  </w:r>
                </w:p>
              </w:tc>
              <w:tc>
                <w:tcPr>
                  <w:tcW w:w="451" w:type="dxa"/>
                  <w:shd w:val="clear" w:color="auto" w:fill="FFFFFF"/>
                  <w:tcMar>
                    <w:top w:w="60" w:type="dxa"/>
                    <w:left w:w="60" w:type="dxa"/>
                    <w:bottom w:w="60" w:type="dxa"/>
                    <w:right w:w="60" w:type="dxa"/>
                  </w:tcMar>
                  <w:vAlign w:val="center"/>
                  <w:hideMark/>
                </w:tcPr>
                <w:p w14:paraId="702461EC" w14:textId="77777777" w:rsidR="008D522A" w:rsidRPr="00C42732" w:rsidRDefault="008D522A" w:rsidP="008D522A">
                  <w:pPr>
                    <w:rPr>
                      <w:rFonts w:cstheme="minorHAnsi"/>
                      <w:sz w:val="18"/>
                      <w:szCs w:val="18"/>
                    </w:rPr>
                  </w:pPr>
                  <w:r w:rsidRPr="00C42732">
                    <w:rPr>
                      <w:rFonts w:cstheme="minorHAnsi"/>
                      <w:sz w:val="18"/>
                      <w:szCs w:val="18"/>
                    </w:rPr>
                    <w:t>áno</w:t>
                  </w:r>
                </w:p>
              </w:tc>
              <w:tc>
                <w:tcPr>
                  <w:tcW w:w="406" w:type="dxa"/>
                  <w:shd w:val="clear" w:color="auto" w:fill="FFFFFF"/>
                  <w:tcMar>
                    <w:top w:w="60" w:type="dxa"/>
                    <w:left w:w="60" w:type="dxa"/>
                    <w:bottom w:w="60" w:type="dxa"/>
                    <w:right w:w="60" w:type="dxa"/>
                  </w:tcMar>
                  <w:vAlign w:val="center"/>
                  <w:hideMark/>
                </w:tcPr>
                <w:p w14:paraId="3ECD7F70" w14:textId="77777777" w:rsidR="008D522A" w:rsidRPr="00C42732" w:rsidRDefault="008D522A" w:rsidP="008D522A">
                  <w:pPr>
                    <w:rPr>
                      <w:rFonts w:cstheme="minorHAnsi"/>
                      <w:sz w:val="18"/>
                      <w:szCs w:val="18"/>
                    </w:rPr>
                  </w:pPr>
                  <w:r w:rsidRPr="00C42732">
                    <w:rPr>
                      <w:rFonts w:cstheme="minorHAnsi"/>
                      <w:sz w:val="18"/>
                      <w:szCs w:val="18"/>
                    </w:rPr>
                    <w:t>áno</w:t>
                  </w:r>
                </w:p>
              </w:tc>
              <w:bookmarkStart w:id="0" w:name="g_3I0D101"/>
              <w:tc>
                <w:tcPr>
                  <w:tcW w:w="1358" w:type="dxa"/>
                  <w:shd w:val="clear" w:color="auto" w:fill="FFFFFF"/>
                  <w:tcMar>
                    <w:top w:w="60" w:type="dxa"/>
                    <w:left w:w="60" w:type="dxa"/>
                    <w:bottom w:w="60" w:type="dxa"/>
                    <w:right w:w="60" w:type="dxa"/>
                  </w:tcMar>
                  <w:vAlign w:val="center"/>
                  <w:hideMark/>
                </w:tcPr>
                <w:p w14:paraId="6C9ECA52"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prof. Ing. Ladislav Janoušek, PhD.</w:t>
                  </w:r>
                  <w:r w:rsidRPr="00C42732">
                    <w:rPr>
                      <w:rFonts w:cstheme="minorHAnsi"/>
                      <w:sz w:val="18"/>
                      <w:szCs w:val="18"/>
                    </w:rPr>
                    <w:fldChar w:fldCharType="end"/>
                  </w:r>
                  <w:bookmarkEnd w:id="0"/>
                </w:p>
              </w:tc>
            </w:tr>
            <w:tr w:rsidR="008D522A" w:rsidRPr="00C42732" w14:paraId="2ACCA246"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6AA5C805" w14:textId="77777777" w:rsidR="008D522A" w:rsidRPr="00C42732" w:rsidRDefault="008D522A" w:rsidP="008D522A">
                  <w:pPr>
                    <w:rPr>
                      <w:rFonts w:cstheme="minorHAnsi"/>
                      <w:sz w:val="18"/>
                      <w:szCs w:val="18"/>
                    </w:rPr>
                  </w:pPr>
                  <w:hyperlink r:id="rId54" w:tooltip="Informačný list predmetu" w:history="1">
                    <w:r w:rsidRPr="00C42732">
                      <w:rPr>
                        <w:rStyle w:val="Hyperlink"/>
                        <w:rFonts w:cstheme="minorHAnsi"/>
                        <w:sz w:val="18"/>
                        <w:szCs w:val="18"/>
                      </w:rPr>
                      <w:t>3I0D102 spracovanie signálov v lekárstve</w:t>
                    </w:r>
                  </w:hyperlink>
                </w:p>
              </w:tc>
              <w:tc>
                <w:tcPr>
                  <w:tcW w:w="837" w:type="dxa"/>
                  <w:shd w:val="clear" w:color="auto" w:fill="EBF5F5"/>
                  <w:tcMar>
                    <w:top w:w="60" w:type="dxa"/>
                    <w:left w:w="60" w:type="dxa"/>
                    <w:bottom w:w="60" w:type="dxa"/>
                    <w:right w:w="60" w:type="dxa"/>
                  </w:tcMar>
                  <w:vAlign w:val="center"/>
                  <w:hideMark/>
                </w:tcPr>
                <w:p w14:paraId="74F75BF4" w14:textId="77777777" w:rsidR="008D522A" w:rsidRPr="00C42732" w:rsidRDefault="008D522A" w:rsidP="008D522A">
                  <w:pPr>
                    <w:rPr>
                      <w:rFonts w:cstheme="minorHAnsi"/>
                      <w:sz w:val="18"/>
                      <w:szCs w:val="18"/>
                    </w:rPr>
                  </w:pPr>
                  <w:r w:rsidRPr="00C42732">
                    <w:rPr>
                      <w:rFonts w:cstheme="minorHAnsi"/>
                      <w:sz w:val="18"/>
                      <w:szCs w:val="18"/>
                    </w:rPr>
                    <w:t>SSL</w:t>
                  </w:r>
                </w:p>
              </w:tc>
              <w:tc>
                <w:tcPr>
                  <w:tcW w:w="553" w:type="dxa"/>
                  <w:shd w:val="clear" w:color="auto" w:fill="EBF5F5"/>
                  <w:tcMar>
                    <w:top w:w="60" w:type="dxa"/>
                    <w:left w:w="60" w:type="dxa"/>
                    <w:bottom w:w="60" w:type="dxa"/>
                    <w:right w:w="60" w:type="dxa"/>
                  </w:tcMar>
                  <w:vAlign w:val="center"/>
                  <w:hideMark/>
                </w:tcPr>
                <w:p w14:paraId="508F8E4F" w14:textId="77777777" w:rsidR="008D522A" w:rsidRPr="00C42732" w:rsidRDefault="008D522A" w:rsidP="008D522A">
                  <w:pPr>
                    <w:rPr>
                      <w:rFonts w:cstheme="minorHAnsi"/>
                      <w:sz w:val="18"/>
                      <w:szCs w:val="18"/>
                    </w:rPr>
                  </w:pPr>
                  <w:proofErr w:type="spellStart"/>
                  <w:r w:rsidRPr="00C42732">
                    <w:rPr>
                      <w:rFonts w:cstheme="minorHAnsi"/>
                      <w:sz w:val="18"/>
                      <w:szCs w:val="18"/>
                    </w:rPr>
                    <w:t>Pov</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2E53517B" w14:textId="77777777" w:rsidR="008D522A" w:rsidRPr="00C42732" w:rsidRDefault="008D522A" w:rsidP="008D522A">
                  <w:pPr>
                    <w:rPr>
                      <w:rFonts w:cstheme="minorHAnsi"/>
                      <w:sz w:val="18"/>
                      <w:szCs w:val="18"/>
                    </w:rPr>
                  </w:pPr>
                  <w:r w:rsidRPr="00C42732">
                    <w:rPr>
                      <w:rFonts w:cstheme="minorHAnsi"/>
                      <w:sz w:val="18"/>
                      <w:szCs w:val="18"/>
                    </w:rPr>
                    <w:t>2 - 2 - 1</w:t>
                  </w:r>
                </w:p>
              </w:tc>
              <w:tc>
                <w:tcPr>
                  <w:tcW w:w="636" w:type="dxa"/>
                  <w:shd w:val="clear" w:color="auto" w:fill="EBF5F5"/>
                  <w:tcMar>
                    <w:top w:w="60" w:type="dxa"/>
                    <w:left w:w="60" w:type="dxa"/>
                    <w:bottom w:w="60" w:type="dxa"/>
                    <w:right w:w="60" w:type="dxa"/>
                  </w:tcMar>
                  <w:vAlign w:val="center"/>
                  <w:hideMark/>
                </w:tcPr>
                <w:p w14:paraId="4D699AEC"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67693543" w14:textId="77777777" w:rsidR="008D522A" w:rsidRPr="00C42732" w:rsidRDefault="008D522A" w:rsidP="008D522A">
                  <w:pPr>
                    <w:rPr>
                      <w:rFonts w:cstheme="minorHAnsi"/>
                      <w:sz w:val="18"/>
                      <w:szCs w:val="18"/>
                    </w:rPr>
                  </w:pPr>
                  <w:r w:rsidRPr="00C42732">
                    <w:rPr>
                      <w:rFonts w:cstheme="minorHAnsi"/>
                      <w:sz w:val="18"/>
                      <w:szCs w:val="18"/>
                    </w:rPr>
                    <w:t>7.0</w:t>
                  </w:r>
                </w:p>
              </w:tc>
              <w:tc>
                <w:tcPr>
                  <w:tcW w:w="451" w:type="dxa"/>
                  <w:shd w:val="clear" w:color="auto" w:fill="EBF5F5"/>
                  <w:tcMar>
                    <w:top w:w="60" w:type="dxa"/>
                    <w:left w:w="60" w:type="dxa"/>
                    <w:bottom w:w="60" w:type="dxa"/>
                    <w:right w:w="60" w:type="dxa"/>
                  </w:tcMar>
                  <w:vAlign w:val="center"/>
                  <w:hideMark/>
                </w:tcPr>
                <w:p w14:paraId="4A2D29E6" w14:textId="77777777" w:rsidR="008D522A" w:rsidRPr="00C42732" w:rsidRDefault="008D522A" w:rsidP="008D522A">
                  <w:pPr>
                    <w:rPr>
                      <w:rFonts w:cstheme="minorHAnsi"/>
                      <w:sz w:val="18"/>
                      <w:szCs w:val="18"/>
                    </w:rPr>
                  </w:pPr>
                  <w:r w:rsidRPr="00C42732">
                    <w:rPr>
                      <w:rFonts w:cstheme="minorHAnsi"/>
                      <w:sz w:val="18"/>
                      <w:szCs w:val="18"/>
                    </w:rPr>
                    <w:t>áno</w:t>
                  </w:r>
                </w:p>
              </w:tc>
              <w:tc>
                <w:tcPr>
                  <w:tcW w:w="406" w:type="dxa"/>
                  <w:shd w:val="clear" w:color="auto" w:fill="EBF5F5"/>
                  <w:tcMar>
                    <w:top w:w="60" w:type="dxa"/>
                    <w:left w:w="60" w:type="dxa"/>
                    <w:bottom w:w="60" w:type="dxa"/>
                    <w:right w:w="60" w:type="dxa"/>
                  </w:tcMar>
                  <w:vAlign w:val="center"/>
                  <w:hideMark/>
                </w:tcPr>
                <w:p w14:paraId="41AD3F3C" w14:textId="77777777" w:rsidR="008D522A" w:rsidRPr="00C42732" w:rsidRDefault="008D522A" w:rsidP="008D522A">
                  <w:pPr>
                    <w:rPr>
                      <w:rFonts w:cstheme="minorHAnsi"/>
                      <w:sz w:val="18"/>
                      <w:szCs w:val="18"/>
                    </w:rPr>
                  </w:pPr>
                  <w:r w:rsidRPr="00C42732">
                    <w:rPr>
                      <w:rFonts w:cstheme="minorHAnsi"/>
                      <w:sz w:val="18"/>
                      <w:szCs w:val="18"/>
                    </w:rPr>
                    <w:t>áno</w:t>
                  </w:r>
                </w:p>
              </w:tc>
              <w:bookmarkStart w:id="1" w:name="g_3I0D102"/>
              <w:tc>
                <w:tcPr>
                  <w:tcW w:w="1358" w:type="dxa"/>
                  <w:shd w:val="clear" w:color="auto" w:fill="EBF5F5"/>
                  <w:tcMar>
                    <w:top w:w="60" w:type="dxa"/>
                    <w:left w:w="60" w:type="dxa"/>
                    <w:bottom w:w="60" w:type="dxa"/>
                    <w:right w:w="60" w:type="dxa"/>
                  </w:tcMar>
                  <w:vAlign w:val="center"/>
                  <w:hideMark/>
                </w:tcPr>
                <w:p w14:paraId="2E5FC31B"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doc. Ing. Branko Babušiak, PhD.</w:t>
                  </w:r>
                  <w:r w:rsidRPr="00C42732">
                    <w:rPr>
                      <w:rFonts w:cstheme="minorHAnsi"/>
                      <w:sz w:val="18"/>
                      <w:szCs w:val="18"/>
                    </w:rPr>
                    <w:fldChar w:fldCharType="end"/>
                  </w:r>
                  <w:bookmarkEnd w:id="1"/>
                </w:p>
              </w:tc>
            </w:tr>
            <w:tr w:rsidR="008D522A" w:rsidRPr="00C42732" w14:paraId="07A3DAC4"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077A2B81" w14:textId="77777777" w:rsidR="008D522A" w:rsidRPr="00C42732" w:rsidRDefault="008D522A" w:rsidP="008D522A">
                  <w:pPr>
                    <w:rPr>
                      <w:rFonts w:cstheme="minorHAnsi"/>
                      <w:sz w:val="18"/>
                      <w:szCs w:val="18"/>
                    </w:rPr>
                  </w:pPr>
                  <w:hyperlink r:id="rId55" w:tooltip="Informačný list predmetu" w:history="1">
                    <w:r w:rsidRPr="00C42732">
                      <w:rPr>
                        <w:rStyle w:val="Hyperlink"/>
                        <w:rFonts w:cstheme="minorHAnsi"/>
                        <w:sz w:val="18"/>
                        <w:szCs w:val="18"/>
                      </w:rPr>
                      <w:t>3I0D103 lekárska elektronika 1</w:t>
                    </w:r>
                  </w:hyperlink>
                </w:p>
              </w:tc>
              <w:tc>
                <w:tcPr>
                  <w:tcW w:w="837" w:type="dxa"/>
                  <w:shd w:val="clear" w:color="auto" w:fill="FFFFFF"/>
                  <w:tcMar>
                    <w:top w:w="60" w:type="dxa"/>
                    <w:left w:w="60" w:type="dxa"/>
                    <w:bottom w:w="60" w:type="dxa"/>
                    <w:right w:w="60" w:type="dxa"/>
                  </w:tcMar>
                  <w:vAlign w:val="center"/>
                  <w:hideMark/>
                </w:tcPr>
                <w:p w14:paraId="74E39FB2" w14:textId="77777777" w:rsidR="008D522A" w:rsidRPr="00C42732" w:rsidRDefault="008D522A" w:rsidP="008D522A">
                  <w:pPr>
                    <w:rPr>
                      <w:rFonts w:cstheme="minorHAnsi"/>
                      <w:sz w:val="18"/>
                      <w:szCs w:val="18"/>
                    </w:rPr>
                  </w:pPr>
                  <w:r w:rsidRPr="00C42732">
                    <w:rPr>
                      <w:rFonts w:cstheme="minorHAnsi"/>
                      <w:sz w:val="18"/>
                      <w:szCs w:val="18"/>
                    </w:rPr>
                    <w:t>LE1</w:t>
                  </w:r>
                </w:p>
              </w:tc>
              <w:tc>
                <w:tcPr>
                  <w:tcW w:w="553" w:type="dxa"/>
                  <w:shd w:val="clear" w:color="auto" w:fill="FFFFFF"/>
                  <w:tcMar>
                    <w:top w:w="60" w:type="dxa"/>
                    <w:left w:w="60" w:type="dxa"/>
                    <w:bottom w:w="60" w:type="dxa"/>
                    <w:right w:w="60" w:type="dxa"/>
                  </w:tcMar>
                  <w:vAlign w:val="center"/>
                  <w:hideMark/>
                </w:tcPr>
                <w:p w14:paraId="5B725378" w14:textId="77777777" w:rsidR="008D522A" w:rsidRPr="00C42732" w:rsidRDefault="008D522A" w:rsidP="008D522A">
                  <w:pPr>
                    <w:rPr>
                      <w:rFonts w:cstheme="minorHAnsi"/>
                      <w:sz w:val="18"/>
                      <w:szCs w:val="18"/>
                    </w:rPr>
                  </w:pPr>
                  <w:proofErr w:type="spellStart"/>
                  <w:r w:rsidRPr="00C42732">
                    <w:rPr>
                      <w:rFonts w:cstheme="minorHAnsi"/>
                      <w:sz w:val="18"/>
                      <w:szCs w:val="18"/>
                    </w:rPr>
                    <w:t>Pov</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4BF8FA56" w14:textId="77777777" w:rsidR="008D522A" w:rsidRPr="00C42732" w:rsidRDefault="008D522A" w:rsidP="008D522A">
                  <w:pPr>
                    <w:rPr>
                      <w:rFonts w:cstheme="minorHAnsi"/>
                      <w:sz w:val="18"/>
                      <w:szCs w:val="18"/>
                    </w:rPr>
                  </w:pPr>
                  <w:r w:rsidRPr="00C42732">
                    <w:rPr>
                      <w:rFonts w:cstheme="minorHAnsi"/>
                      <w:sz w:val="18"/>
                      <w:szCs w:val="18"/>
                    </w:rPr>
                    <w:t>2 - 0 - 4</w:t>
                  </w:r>
                </w:p>
              </w:tc>
              <w:tc>
                <w:tcPr>
                  <w:tcW w:w="636" w:type="dxa"/>
                  <w:shd w:val="clear" w:color="auto" w:fill="FFFFFF"/>
                  <w:tcMar>
                    <w:top w:w="60" w:type="dxa"/>
                    <w:left w:w="60" w:type="dxa"/>
                    <w:bottom w:w="60" w:type="dxa"/>
                    <w:right w:w="60" w:type="dxa"/>
                  </w:tcMar>
                  <w:vAlign w:val="center"/>
                  <w:hideMark/>
                </w:tcPr>
                <w:p w14:paraId="29A8839E"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40CE1E16" w14:textId="77777777" w:rsidR="008D522A" w:rsidRPr="00C42732" w:rsidRDefault="008D522A" w:rsidP="008D522A">
                  <w:pPr>
                    <w:rPr>
                      <w:rFonts w:cstheme="minorHAnsi"/>
                      <w:sz w:val="18"/>
                      <w:szCs w:val="18"/>
                    </w:rPr>
                  </w:pPr>
                  <w:r w:rsidRPr="00C42732">
                    <w:rPr>
                      <w:rFonts w:cstheme="minorHAnsi"/>
                      <w:sz w:val="18"/>
                      <w:szCs w:val="18"/>
                    </w:rPr>
                    <w:t>6.0</w:t>
                  </w:r>
                </w:p>
              </w:tc>
              <w:tc>
                <w:tcPr>
                  <w:tcW w:w="451" w:type="dxa"/>
                  <w:shd w:val="clear" w:color="auto" w:fill="FFFFFF"/>
                  <w:tcMar>
                    <w:top w:w="60" w:type="dxa"/>
                    <w:left w:w="60" w:type="dxa"/>
                    <w:bottom w:w="60" w:type="dxa"/>
                    <w:right w:w="60" w:type="dxa"/>
                  </w:tcMar>
                  <w:vAlign w:val="center"/>
                  <w:hideMark/>
                </w:tcPr>
                <w:p w14:paraId="3E651C17" w14:textId="77777777" w:rsidR="008D522A" w:rsidRPr="00C42732" w:rsidRDefault="008D522A" w:rsidP="008D522A">
                  <w:pPr>
                    <w:rPr>
                      <w:rFonts w:cstheme="minorHAnsi"/>
                      <w:sz w:val="18"/>
                      <w:szCs w:val="18"/>
                    </w:rPr>
                  </w:pPr>
                  <w:r w:rsidRPr="00C42732">
                    <w:rPr>
                      <w:rFonts w:cstheme="minorHAnsi"/>
                      <w:sz w:val="18"/>
                      <w:szCs w:val="18"/>
                    </w:rPr>
                    <w:t>áno</w:t>
                  </w:r>
                </w:p>
              </w:tc>
              <w:tc>
                <w:tcPr>
                  <w:tcW w:w="406" w:type="dxa"/>
                  <w:shd w:val="clear" w:color="auto" w:fill="FFFFFF"/>
                  <w:tcMar>
                    <w:top w:w="60" w:type="dxa"/>
                    <w:left w:w="60" w:type="dxa"/>
                    <w:bottom w:w="60" w:type="dxa"/>
                    <w:right w:w="60" w:type="dxa"/>
                  </w:tcMar>
                  <w:vAlign w:val="center"/>
                  <w:hideMark/>
                </w:tcPr>
                <w:p w14:paraId="47F37FFD" w14:textId="77777777" w:rsidR="008D522A" w:rsidRPr="00C42732" w:rsidRDefault="008D522A" w:rsidP="008D522A">
                  <w:pPr>
                    <w:rPr>
                      <w:rFonts w:cstheme="minorHAnsi"/>
                      <w:sz w:val="18"/>
                      <w:szCs w:val="18"/>
                    </w:rPr>
                  </w:pPr>
                  <w:r w:rsidRPr="00C42732">
                    <w:rPr>
                      <w:rFonts w:cstheme="minorHAnsi"/>
                      <w:sz w:val="18"/>
                      <w:szCs w:val="18"/>
                    </w:rPr>
                    <w:t>áno</w:t>
                  </w:r>
                </w:p>
              </w:tc>
              <w:bookmarkStart w:id="2" w:name="g_3I0D103"/>
              <w:tc>
                <w:tcPr>
                  <w:tcW w:w="1358" w:type="dxa"/>
                  <w:shd w:val="clear" w:color="auto" w:fill="FFFFFF"/>
                  <w:tcMar>
                    <w:top w:w="60" w:type="dxa"/>
                    <w:left w:w="60" w:type="dxa"/>
                    <w:bottom w:w="60" w:type="dxa"/>
                    <w:right w:w="60" w:type="dxa"/>
                  </w:tcMar>
                  <w:vAlign w:val="center"/>
                  <w:hideMark/>
                </w:tcPr>
                <w:p w14:paraId="6381DA62"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doc. Ing. Branko Babušiak, PhD.</w:t>
                  </w:r>
                  <w:r w:rsidRPr="00C42732">
                    <w:rPr>
                      <w:rFonts w:cstheme="minorHAnsi"/>
                      <w:sz w:val="18"/>
                      <w:szCs w:val="18"/>
                    </w:rPr>
                    <w:fldChar w:fldCharType="end"/>
                  </w:r>
                  <w:bookmarkEnd w:id="2"/>
                </w:p>
              </w:tc>
            </w:tr>
            <w:tr w:rsidR="008D522A" w:rsidRPr="00C42732" w14:paraId="00F313F6"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340C39AA" w14:textId="77777777" w:rsidR="008D522A" w:rsidRPr="00C42732" w:rsidRDefault="008D522A" w:rsidP="008D522A">
                  <w:pPr>
                    <w:rPr>
                      <w:rFonts w:cstheme="minorHAnsi"/>
                      <w:sz w:val="18"/>
                      <w:szCs w:val="18"/>
                    </w:rPr>
                  </w:pPr>
                  <w:hyperlink r:id="rId56" w:tooltip="Informačný list predmetu" w:history="1">
                    <w:r w:rsidRPr="00C42732">
                      <w:rPr>
                        <w:rStyle w:val="Hyperlink"/>
                        <w:rFonts w:cstheme="minorHAnsi"/>
                        <w:sz w:val="18"/>
                        <w:szCs w:val="18"/>
                      </w:rPr>
                      <w:t>3I0D104 vlnové procesy v biomedicíne</w:t>
                    </w:r>
                  </w:hyperlink>
                </w:p>
              </w:tc>
              <w:tc>
                <w:tcPr>
                  <w:tcW w:w="837" w:type="dxa"/>
                  <w:shd w:val="clear" w:color="auto" w:fill="EBF5F5"/>
                  <w:tcMar>
                    <w:top w:w="60" w:type="dxa"/>
                    <w:left w:w="60" w:type="dxa"/>
                    <w:bottom w:w="60" w:type="dxa"/>
                    <w:right w:w="60" w:type="dxa"/>
                  </w:tcMar>
                  <w:vAlign w:val="center"/>
                  <w:hideMark/>
                </w:tcPr>
                <w:p w14:paraId="540D0BE5" w14:textId="77777777" w:rsidR="008D522A" w:rsidRPr="00C42732" w:rsidRDefault="008D522A" w:rsidP="008D522A">
                  <w:pPr>
                    <w:rPr>
                      <w:rFonts w:cstheme="minorHAnsi"/>
                      <w:sz w:val="18"/>
                      <w:szCs w:val="18"/>
                    </w:rPr>
                  </w:pPr>
                  <w:r w:rsidRPr="00C42732">
                    <w:rPr>
                      <w:rFonts w:cstheme="minorHAnsi"/>
                      <w:sz w:val="18"/>
                      <w:szCs w:val="18"/>
                    </w:rPr>
                    <w:t>VPBM</w:t>
                  </w:r>
                </w:p>
              </w:tc>
              <w:tc>
                <w:tcPr>
                  <w:tcW w:w="553" w:type="dxa"/>
                  <w:shd w:val="clear" w:color="auto" w:fill="EBF5F5"/>
                  <w:tcMar>
                    <w:top w:w="60" w:type="dxa"/>
                    <w:left w:w="60" w:type="dxa"/>
                    <w:bottom w:w="60" w:type="dxa"/>
                    <w:right w:w="60" w:type="dxa"/>
                  </w:tcMar>
                  <w:vAlign w:val="center"/>
                  <w:hideMark/>
                </w:tcPr>
                <w:p w14:paraId="138E2191" w14:textId="77777777" w:rsidR="008D522A" w:rsidRPr="00C42732" w:rsidRDefault="008D522A" w:rsidP="008D522A">
                  <w:pPr>
                    <w:rPr>
                      <w:rFonts w:cstheme="minorHAnsi"/>
                      <w:sz w:val="18"/>
                      <w:szCs w:val="18"/>
                    </w:rPr>
                  </w:pPr>
                  <w:proofErr w:type="spellStart"/>
                  <w:r w:rsidRPr="00C42732">
                    <w:rPr>
                      <w:rFonts w:cstheme="minorHAnsi"/>
                      <w:sz w:val="18"/>
                      <w:szCs w:val="18"/>
                    </w:rPr>
                    <w:t>Pov</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4EAA7531" w14:textId="77777777" w:rsidR="008D522A" w:rsidRPr="00C42732" w:rsidRDefault="008D522A" w:rsidP="008D522A">
                  <w:pPr>
                    <w:rPr>
                      <w:rFonts w:cstheme="minorHAnsi"/>
                      <w:sz w:val="18"/>
                      <w:szCs w:val="18"/>
                    </w:rPr>
                  </w:pPr>
                  <w:r w:rsidRPr="00C42732">
                    <w:rPr>
                      <w:rFonts w:cstheme="minorHAnsi"/>
                      <w:sz w:val="18"/>
                      <w:szCs w:val="18"/>
                    </w:rPr>
                    <w:t>2 - 0 - 3</w:t>
                  </w:r>
                </w:p>
              </w:tc>
              <w:tc>
                <w:tcPr>
                  <w:tcW w:w="636" w:type="dxa"/>
                  <w:shd w:val="clear" w:color="auto" w:fill="EBF5F5"/>
                  <w:tcMar>
                    <w:top w:w="60" w:type="dxa"/>
                    <w:left w:w="60" w:type="dxa"/>
                    <w:bottom w:w="60" w:type="dxa"/>
                    <w:right w:w="60" w:type="dxa"/>
                  </w:tcMar>
                  <w:vAlign w:val="center"/>
                  <w:hideMark/>
                </w:tcPr>
                <w:p w14:paraId="7C5EB782"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58B2E6D8" w14:textId="77777777" w:rsidR="008D522A" w:rsidRPr="00C42732" w:rsidRDefault="008D522A" w:rsidP="008D522A">
                  <w:pPr>
                    <w:rPr>
                      <w:rFonts w:cstheme="minorHAnsi"/>
                      <w:sz w:val="18"/>
                      <w:szCs w:val="18"/>
                    </w:rPr>
                  </w:pPr>
                  <w:r w:rsidRPr="00C42732">
                    <w:rPr>
                      <w:rFonts w:cstheme="minorHAnsi"/>
                      <w:sz w:val="18"/>
                      <w:szCs w:val="18"/>
                    </w:rPr>
                    <w:t>6.0</w:t>
                  </w:r>
                </w:p>
              </w:tc>
              <w:tc>
                <w:tcPr>
                  <w:tcW w:w="451" w:type="dxa"/>
                  <w:shd w:val="clear" w:color="auto" w:fill="EBF5F5"/>
                  <w:tcMar>
                    <w:top w:w="60" w:type="dxa"/>
                    <w:left w:w="60" w:type="dxa"/>
                    <w:bottom w:w="60" w:type="dxa"/>
                    <w:right w:w="60" w:type="dxa"/>
                  </w:tcMar>
                  <w:vAlign w:val="center"/>
                  <w:hideMark/>
                </w:tcPr>
                <w:p w14:paraId="624EC69B" w14:textId="77777777" w:rsidR="008D522A" w:rsidRPr="00C42732" w:rsidRDefault="008D522A" w:rsidP="008D522A">
                  <w:pPr>
                    <w:rPr>
                      <w:rFonts w:cstheme="minorHAnsi"/>
                      <w:sz w:val="18"/>
                      <w:szCs w:val="18"/>
                    </w:rPr>
                  </w:pPr>
                  <w:r w:rsidRPr="00C42732">
                    <w:rPr>
                      <w:rFonts w:cstheme="minorHAnsi"/>
                      <w:sz w:val="18"/>
                      <w:szCs w:val="18"/>
                    </w:rPr>
                    <w:t>áno</w:t>
                  </w:r>
                </w:p>
              </w:tc>
              <w:tc>
                <w:tcPr>
                  <w:tcW w:w="406" w:type="dxa"/>
                  <w:shd w:val="clear" w:color="auto" w:fill="EBF5F5"/>
                  <w:tcMar>
                    <w:top w:w="60" w:type="dxa"/>
                    <w:left w:w="60" w:type="dxa"/>
                    <w:bottom w:w="60" w:type="dxa"/>
                    <w:right w:w="60" w:type="dxa"/>
                  </w:tcMar>
                  <w:vAlign w:val="center"/>
                  <w:hideMark/>
                </w:tcPr>
                <w:p w14:paraId="032615DC" w14:textId="77777777" w:rsidR="008D522A" w:rsidRPr="00C42732" w:rsidRDefault="008D522A" w:rsidP="008D522A">
                  <w:pPr>
                    <w:rPr>
                      <w:rFonts w:cstheme="minorHAnsi"/>
                      <w:sz w:val="18"/>
                      <w:szCs w:val="18"/>
                    </w:rPr>
                  </w:pPr>
                  <w:r w:rsidRPr="00C42732">
                    <w:rPr>
                      <w:rFonts w:cstheme="minorHAnsi"/>
                      <w:sz w:val="18"/>
                      <w:szCs w:val="18"/>
                    </w:rPr>
                    <w:t>áno</w:t>
                  </w:r>
                </w:p>
              </w:tc>
              <w:bookmarkStart w:id="3" w:name="g_3I0D104"/>
              <w:tc>
                <w:tcPr>
                  <w:tcW w:w="1358" w:type="dxa"/>
                  <w:shd w:val="clear" w:color="auto" w:fill="EBF5F5"/>
                  <w:tcMar>
                    <w:top w:w="60" w:type="dxa"/>
                    <w:left w:w="60" w:type="dxa"/>
                    <w:bottom w:w="60" w:type="dxa"/>
                    <w:right w:w="60" w:type="dxa"/>
                  </w:tcMar>
                  <w:vAlign w:val="center"/>
                  <w:hideMark/>
                </w:tcPr>
                <w:p w14:paraId="67213B76"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doc. Ing. Štefan Borik, PhD.</w:t>
                  </w:r>
                  <w:r w:rsidRPr="00C42732">
                    <w:rPr>
                      <w:rFonts w:cstheme="minorHAnsi"/>
                      <w:sz w:val="18"/>
                      <w:szCs w:val="18"/>
                    </w:rPr>
                    <w:fldChar w:fldCharType="end"/>
                  </w:r>
                  <w:bookmarkEnd w:id="3"/>
                </w:p>
              </w:tc>
            </w:tr>
            <w:tr w:rsidR="008D522A" w:rsidRPr="00C42732" w14:paraId="284051C6"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085172AD" w14:textId="77777777" w:rsidR="008D522A" w:rsidRPr="00C42732" w:rsidRDefault="008D522A" w:rsidP="008D522A">
                  <w:pPr>
                    <w:rPr>
                      <w:rFonts w:cstheme="minorHAnsi"/>
                      <w:sz w:val="18"/>
                      <w:szCs w:val="18"/>
                    </w:rPr>
                  </w:pPr>
                  <w:hyperlink r:id="rId57" w:tooltip="Informačný list predmetu" w:history="1">
                    <w:r w:rsidRPr="00C42732">
                      <w:rPr>
                        <w:rStyle w:val="Hyperlink"/>
                        <w:rFonts w:cstheme="minorHAnsi"/>
                        <w:sz w:val="18"/>
                        <w:szCs w:val="18"/>
                      </w:rPr>
                      <w:t>3I0D105 modelovanie a simulácie v biomedicíne</w:t>
                    </w:r>
                  </w:hyperlink>
                </w:p>
              </w:tc>
              <w:tc>
                <w:tcPr>
                  <w:tcW w:w="837" w:type="dxa"/>
                  <w:shd w:val="clear" w:color="auto" w:fill="FFFFFF"/>
                  <w:tcMar>
                    <w:top w:w="60" w:type="dxa"/>
                    <w:left w:w="60" w:type="dxa"/>
                    <w:bottom w:w="60" w:type="dxa"/>
                    <w:right w:w="60" w:type="dxa"/>
                  </w:tcMar>
                  <w:vAlign w:val="center"/>
                  <w:hideMark/>
                </w:tcPr>
                <w:p w14:paraId="37A91411" w14:textId="77777777" w:rsidR="008D522A" w:rsidRPr="00C42732" w:rsidRDefault="008D522A" w:rsidP="008D522A">
                  <w:pPr>
                    <w:rPr>
                      <w:rFonts w:cstheme="minorHAnsi"/>
                      <w:sz w:val="18"/>
                      <w:szCs w:val="18"/>
                    </w:rPr>
                  </w:pPr>
                  <w:r w:rsidRPr="00C42732">
                    <w:rPr>
                      <w:rFonts w:cstheme="minorHAnsi"/>
                      <w:sz w:val="18"/>
                      <w:szCs w:val="18"/>
                    </w:rPr>
                    <w:t>MSB</w:t>
                  </w:r>
                </w:p>
              </w:tc>
              <w:tc>
                <w:tcPr>
                  <w:tcW w:w="553" w:type="dxa"/>
                  <w:shd w:val="clear" w:color="auto" w:fill="FFFFFF"/>
                  <w:tcMar>
                    <w:top w:w="60" w:type="dxa"/>
                    <w:left w:w="60" w:type="dxa"/>
                    <w:bottom w:w="60" w:type="dxa"/>
                    <w:right w:w="60" w:type="dxa"/>
                  </w:tcMar>
                  <w:vAlign w:val="center"/>
                  <w:hideMark/>
                </w:tcPr>
                <w:p w14:paraId="6C739E83"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2A94F0F1" w14:textId="77777777" w:rsidR="008D522A" w:rsidRPr="00C42732" w:rsidRDefault="008D522A" w:rsidP="008D522A">
                  <w:pPr>
                    <w:rPr>
                      <w:rFonts w:cstheme="minorHAnsi"/>
                      <w:sz w:val="18"/>
                      <w:szCs w:val="18"/>
                    </w:rPr>
                  </w:pPr>
                  <w:r w:rsidRPr="00C42732">
                    <w:rPr>
                      <w:rFonts w:cstheme="minorHAnsi"/>
                      <w:sz w:val="18"/>
                      <w:szCs w:val="18"/>
                    </w:rPr>
                    <w:t>2 - 0 - 2</w:t>
                  </w:r>
                </w:p>
              </w:tc>
              <w:tc>
                <w:tcPr>
                  <w:tcW w:w="636" w:type="dxa"/>
                  <w:shd w:val="clear" w:color="auto" w:fill="FFFFFF"/>
                  <w:tcMar>
                    <w:top w:w="60" w:type="dxa"/>
                    <w:left w:w="60" w:type="dxa"/>
                    <w:bottom w:w="60" w:type="dxa"/>
                    <w:right w:w="60" w:type="dxa"/>
                  </w:tcMar>
                  <w:vAlign w:val="center"/>
                  <w:hideMark/>
                </w:tcPr>
                <w:p w14:paraId="2EEC1003"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312F215A" w14:textId="77777777" w:rsidR="008D522A" w:rsidRPr="00C42732" w:rsidRDefault="008D522A" w:rsidP="008D522A">
                  <w:pPr>
                    <w:rPr>
                      <w:rFonts w:cstheme="minorHAnsi"/>
                      <w:sz w:val="18"/>
                      <w:szCs w:val="18"/>
                    </w:rPr>
                  </w:pPr>
                  <w:r w:rsidRPr="00C42732">
                    <w:rPr>
                      <w:rFonts w:cstheme="minorHAnsi"/>
                      <w:sz w:val="18"/>
                      <w:szCs w:val="18"/>
                    </w:rPr>
                    <w:t>6.0</w:t>
                  </w:r>
                </w:p>
              </w:tc>
              <w:tc>
                <w:tcPr>
                  <w:tcW w:w="451" w:type="dxa"/>
                  <w:shd w:val="clear" w:color="auto" w:fill="FFFFFF"/>
                  <w:tcMar>
                    <w:top w:w="60" w:type="dxa"/>
                    <w:left w:w="60" w:type="dxa"/>
                    <w:bottom w:w="60" w:type="dxa"/>
                    <w:right w:w="60" w:type="dxa"/>
                  </w:tcMar>
                  <w:vAlign w:val="center"/>
                  <w:hideMark/>
                </w:tcPr>
                <w:p w14:paraId="781F4080" w14:textId="77777777" w:rsidR="008D522A" w:rsidRPr="00C42732" w:rsidRDefault="008D522A" w:rsidP="008D522A">
                  <w:pPr>
                    <w:rPr>
                      <w:rFonts w:cstheme="minorHAnsi"/>
                      <w:sz w:val="18"/>
                      <w:szCs w:val="18"/>
                    </w:rPr>
                  </w:pPr>
                  <w:r w:rsidRPr="00C42732">
                    <w:rPr>
                      <w:rFonts w:cstheme="minorHAnsi"/>
                      <w:sz w:val="18"/>
                      <w:szCs w:val="18"/>
                    </w:rPr>
                    <w:t>áno</w:t>
                  </w:r>
                </w:p>
              </w:tc>
              <w:tc>
                <w:tcPr>
                  <w:tcW w:w="406" w:type="dxa"/>
                  <w:shd w:val="clear" w:color="auto" w:fill="FFFFFF"/>
                  <w:tcMar>
                    <w:top w:w="60" w:type="dxa"/>
                    <w:left w:w="60" w:type="dxa"/>
                    <w:bottom w:w="60" w:type="dxa"/>
                    <w:right w:w="60" w:type="dxa"/>
                  </w:tcMar>
                  <w:vAlign w:val="center"/>
                  <w:hideMark/>
                </w:tcPr>
                <w:p w14:paraId="61FA614A" w14:textId="77777777" w:rsidR="008D522A" w:rsidRPr="00C42732" w:rsidRDefault="008D522A" w:rsidP="008D522A">
                  <w:pPr>
                    <w:rPr>
                      <w:rFonts w:cstheme="minorHAnsi"/>
                      <w:sz w:val="18"/>
                      <w:szCs w:val="18"/>
                    </w:rPr>
                  </w:pPr>
                  <w:r w:rsidRPr="00C42732">
                    <w:rPr>
                      <w:rFonts w:cstheme="minorHAnsi"/>
                      <w:sz w:val="18"/>
                      <w:szCs w:val="18"/>
                    </w:rPr>
                    <w:t>áno</w:t>
                  </w:r>
                </w:p>
              </w:tc>
              <w:bookmarkStart w:id="4" w:name="g_3I0D105"/>
              <w:tc>
                <w:tcPr>
                  <w:tcW w:w="1358" w:type="dxa"/>
                  <w:shd w:val="clear" w:color="auto" w:fill="FFFFFF"/>
                  <w:tcMar>
                    <w:top w:w="60" w:type="dxa"/>
                    <w:left w:w="60" w:type="dxa"/>
                    <w:bottom w:w="60" w:type="dxa"/>
                    <w:right w:w="60" w:type="dxa"/>
                  </w:tcMar>
                  <w:vAlign w:val="center"/>
                  <w:hideMark/>
                </w:tcPr>
                <w:p w14:paraId="5D733836"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doc. Ing. Mariana Beňová, PhD.</w:t>
                  </w:r>
                  <w:r w:rsidRPr="00C42732">
                    <w:rPr>
                      <w:rFonts w:cstheme="minorHAnsi"/>
                      <w:sz w:val="18"/>
                      <w:szCs w:val="18"/>
                    </w:rPr>
                    <w:fldChar w:fldCharType="end"/>
                  </w:r>
                  <w:bookmarkEnd w:id="4"/>
                </w:p>
              </w:tc>
            </w:tr>
            <w:tr w:rsidR="008D522A" w:rsidRPr="00C42732" w14:paraId="24771DF9"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468DF0D2" w14:textId="77777777" w:rsidR="008D522A" w:rsidRPr="00C42732" w:rsidRDefault="008D522A" w:rsidP="008D522A">
                  <w:pPr>
                    <w:rPr>
                      <w:rFonts w:cstheme="minorHAnsi"/>
                      <w:sz w:val="18"/>
                      <w:szCs w:val="18"/>
                    </w:rPr>
                  </w:pPr>
                  <w:hyperlink r:id="rId58" w:tooltip="Informačný list predmetu" w:history="1">
                    <w:r w:rsidRPr="00C42732">
                      <w:rPr>
                        <w:rStyle w:val="Hyperlink"/>
                        <w:rFonts w:cstheme="minorHAnsi"/>
                        <w:sz w:val="18"/>
                        <w:szCs w:val="18"/>
                      </w:rPr>
                      <w:t>3I0D106 nanotechnológie</w:t>
                    </w:r>
                  </w:hyperlink>
                </w:p>
              </w:tc>
              <w:tc>
                <w:tcPr>
                  <w:tcW w:w="837" w:type="dxa"/>
                  <w:shd w:val="clear" w:color="auto" w:fill="EBF5F5"/>
                  <w:tcMar>
                    <w:top w:w="60" w:type="dxa"/>
                    <w:left w:w="60" w:type="dxa"/>
                    <w:bottom w:w="60" w:type="dxa"/>
                    <w:right w:w="60" w:type="dxa"/>
                  </w:tcMar>
                  <w:vAlign w:val="center"/>
                  <w:hideMark/>
                </w:tcPr>
                <w:p w14:paraId="4E5C849A" w14:textId="77777777" w:rsidR="008D522A" w:rsidRPr="00C42732" w:rsidRDefault="008D522A" w:rsidP="008D522A">
                  <w:pPr>
                    <w:rPr>
                      <w:rFonts w:cstheme="minorHAnsi"/>
                      <w:sz w:val="18"/>
                      <w:szCs w:val="18"/>
                    </w:rPr>
                  </w:pPr>
                  <w:proofErr w:type="spellStart"/>
                  <w:r w:rsidRPr="00C42732">
                    <w:rPr>
                      <w:rFonts w:cstheme="minorHAnsi"/>
                      <w:sz w:val="18"/>
                      <w:szCs w:val="18"/>
                    </w:rPr>
                    <w:t>Nano</w:t>
                  </w:r>
                  <w:proofErr w:type="spellEnd"/>
                </w:p>
              </w:tc>
              <w:tc>
                <w:tcPr>
                  <w:tcW w:w="553" w:type="dxa"/>
                  <w:shd w:val="clear" w:color="auto" w:fill="EBF5F5"/>
                  <w:tcMar>
                    <w:top w:w="60" w:type="dxa"/>
                    <w:left w:w="60" w:type="dxa"/>
                    <w:bottom w:w="60" w:type="dxa"/>
                    <w:right w:w="60" w:type="dxa"/>
                  </w:tcMar>
                  <w:vAlign w:val="center"/>
                  <w:hideMark/>
                </w:tcPr>
                <w:p w14:paraId="4E57D964"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1B3BBC2E" w14:textId="77777777" w:rsidR="008D522A" w:rsidRPr="00C42732" w:rsidRDefault="008D522A" w:rsidP="008D522A">
                  <w:pPr>
                    <w:rPr>
                      <w:rFonts w:cstheme="minorHAnsi"/>
                      <w:sz w:val="18"/>
                      <w:szCs w:val="18"/>
                    </w:rPr>
                  </w:pPr>
                  <w:r w:rsidRPr="00C42732">
                    <w:rPr>
                      <w:rFonts w:cstheme="minorHAnsi"/>
                      <w:sz w:val="18"/>
                      <w:szCs w:val="18"/>
                    </w:rPr>
                    <w:t>2 - 1 - 1</w:t>
                  </w:r>
                </w:p>
              </w:tc>
              <w:tc>
                <w:tcPr>
                  <w:tcW w:w="636" w:type="dxa"/>
                  <w:shd w:val="clear" w:color="auto" w:fill="EBF5F5"/>
                  <w:tcMar>
                    <w:top w:w="60" w:type="dxa"/>
                    <w:left w:w="60" w:type="dxa"/>
                    <w:bottom w:w="60" w:type="dxa"/>
                    <w:right w:w="60" w:type="dxa"/>
                  </w:tcMar>
                  <w:vAlign w:val="center"/>
                  <w:hideMark/>
                </w:tcPr>
                <w:p w14:paraId="5DAEE4EF"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199195D2" w14:textId="77777777" w:rsidR="008D522A" w:rsidRPr="00C42732" w:rsidRDefault="008D522A" w:rsidP="008D522A">
                  <w:pPr>
                    <w:rPr>
                      <w:rFonts w:cstheme="minorHAnsi"/>
                      <w:sz w:val="18"/>
                      <w:szCs w:val="18"/>
                    </w:rPr>
                  </w:pPr>
                  <w:r w:rsidRPr="00C42732">
                    <w:rPr>
                      <w:rFonts w:cstheme="minorHAnsi"/>
                      <w:sz w:val="18"/>
                      <w:szCs w:val="18"/>
                    </w:rPr>
                    <w:t>5.0</w:t>
                  </w:r>
                </w:p>
              </w:tc>
              <w:tc>
                <w:tcPr>
                  <w:tcW w:w="451" w:type="dxa"/>
                  <w:shd w:val="clear" w:color="auto" w:fill="EBF5F5"/>
                  <w:tcMar>
                    <w:top w:w="60" w:type="dxa"/>
                    <w:left w:w="60" w:type="dxa"/>
                    <w:bottom w:w="60" w:type="dxa"/>
                    <w:right w:w="60" w:type="dxa"/>
                  </w:tcMar>
                  <w:vAlign w:val="center"/>
                  <w:hideMark/>
                </w:tcPr>
                <w:p w14:paraId="012D4979"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EBF5F5"/>
                  <w:tcMar>
                    <w:top w:w="60" w:type="dxa"/>
                    <w:left w:w="60" w:type="dxa"/>
                    <w:bottom w:w="60" w:type="dxa"/>
                    <w:right w:w="60" w:type="dxa"/>
                  </w:tcMar>
                  <w:vAlign w:val="center"/>
                  <w:hideMark/>
                </w:tcPr>
                <w:p w14:paraId="41685291" w14:textId="77777777" w:rsidR="008D522A" w:rsidRPr="00C42732" w:rsidRDefault="008D522A" w:rsidP="008D522A">
                  <w:pPr>
                    <w:rPr>
                      <w:rFonts w:cstheme="minorHAnsi"/>
                      <w:sz w:val="18"/>
                      <w:szCs w:val="18"/>
                    </w:rPr>
                  </w:pPr>
                  <w:r w:rsidRPr="00C42732">
                    <w:rPr>
                      <w:rFonts w:cstheme="minorHAnsi"/>
                      <w:sz w:val="18"/>
                      <w:szCs w:val="18"/>
                    </w:rPr>
                    <w:t>-</w:t>
                  </w:r>
                </w:p>
              </w:tc>
              <w:bookmarkStart w:id="5" w:name="g_3I0D106"/>
              <w:tc>
                <w:tcPr>
                  <w:tcW w:w="1358" w:type="dxa"/>
                  <w:shd w:val="clear" w:color="auto" w:fill="EBF5F5"/>
                  <w:tcMar>
                    <w:top w:w="60" w:type="dxa"/>
                    <w:left w:w="60" w:type="dxa"/>
                    <w:bottom w:w="60" w:type="dxa"/>
                    <w:right w:w="60" w:type="dxa"/>
                  </w:tcMar>
                  <w:vAlign w:val="center"/>
                  <w:hideMark/>
                </w:tcPr>
                <w:p w14:paraId="5A345393"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 xml:space="preserve">doc. Ing. Daniel </w:t>
                  </w:r>
                  <w:proofErr w:type="spellStart"/>
                  <w:r w:rsidRPr="00C42732">
                    <w:rPr>
                      <w:rStyle w:val="Hyperlink"/>
                      <w:rFonts w:cstheme="minorHAnsi"/>
                      <w:sz w:val="18"/>
                      <w:szCs w:val="18"/>
                    </w:rPr>
                    <w:t>Káčik</w:t>
                  </w:r>
                  <w:proofErr w:type="spellEnd"/>
                  <w:r w:rsidRPr="00C42732">
                    <w:rPr>
                      <w:rStyle w:val="Hyperlink"/>
                      <w:rFonts w:cstheme="minorHAnsi"/>
                      <w:sz w:val="18"/>
                      <w:szCs w:val="18"/>
                    </w:rPr>
                    <w:t>, PhD.</w:t>
                  </w:r>
                  <w:r w:rsidRPr="00C42732">
                    <w:rPr>
                      <w:rFonts w:cstheme="minorHAnsi"/>
                      <w:sz w:val="18"/>
                      <w:szCs w:val="18"/>
                    </w:rPr>
                    <w:fldChar w:fldCharType="end"/>
                  </w:r>
                  <w:bookmarkEnd w:id="5"/>
                </w:p>
              </w:tc>
            </w:tr>
            <w:tr w:rsidR="008D522A" w:rsidRPr="00C42732" w14:paraId="35A99CF4"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08C59EB2" w14:textId="77777777" w:rsidR="008D522A" w:rsidRPr="00C42732" w:rsidRDefault="008D522A" w:rsidP="008D522A">
                  <w:pPr>
                    <w:rPr>
                      <w:rFonts w:cstheme="minorHAnsi"/>
                      <w:sz w:val="18"/>
                      <w:szCs w:val="18"/>
                    </w:rPr>
                  </w:pPr>
                  <w:hyperlink r:id="rId59" w:tooltip="Informačný list predmetu" w:history="1">
                    <w:r w:rsidRPr="00C42732">
                      <w:rPr>
                        <w:rStyle w:val="Hyperlink"/>
                        <w:rFonts w:cstheme="minorHAnsi"/>
                        <w:sz w:val="18"/>
                        <w:szCs w:val="18"/>
                      </w:rPr>
                      <w:t>3I0D107 umelá inteligencia</w:t>
                    </w:r>
                  </w:hyperlink>
                </w:p>
              </w:tc>
              <w:tc>
                <w:tcPr>
                  <w:tcW w:w="837" w:type="dxa"/>
                  <w:shd w:val="clear" w:color="auto" w:fill="FFFFFF"/>
                  <w:tcMar>
                    <w:top w:w="60" w:type="dxa"/>
                    <w:left w:w="60" w:type="dxa"/>
                    <w:bottom w:w="60" w:type="dxa"/>
                    <w:right w:w="60" w:type="dxa"/>
                  </w:tcMar>
                  <w:vAlign w:val="center"/>
                  <w:hideMark/>
                </w:tcPr>
                <w:p w14:paraId="2065BFD9" w14:textId="77777777" w:rsidR="008D522A" w:rsidRPr="00C42732" w:rsidRDefault="008D522A" w:rsidP="008D522A">
                  <w:pPr>
                    <w:rPr>
                      <w:rFonts w:cstheme="minorHAnsi"/>
                      <w:sz w:val="18"/>
                      <w:szCs w:val="18"/>
                    </w:rPr>
                  </w:pPr>
                  <w:r w:rsidRPr="00C42732">
                    <w:rPr>
                      <w:rFonts w:cstheme="minorHAnsi"/>
                      <w:sz w:val="18"/>
                      <w:szCs w:val="18"/>
                    </w:rPr>
                    <w:t>UI</w:t>
                  </w:r>
                </w:p>
              </w:tc>
              <w:tc>
                <w:tcPr>
                  <w:tcW w:w="553" w:type="dxa"/>
                  <w:shd w:val="clear" w:color="auto" w:fill="FFFFFF"/>
                  <w:tcMar>
                    <w:top w:w="60" w:type="dxa"/>
                    <w:left w:w="60" w:type="dxa"/>
                    <w:bottom w:w="60" w:type="dxa"/>
                    <w:right w:w="60" w:type="dxa"/>
                  </w:tcMar>
                  <w:vAlign w:val="center"/>
                  <w:hideMark/>
                </w:tcPr>
                <w:p w14:paraId="7A7DAF9C"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42C6F453" w14:textId="77777777" w:rsidR="008D522A" w:rsidRPr="00C42732" w:rsidRDefault="008D522A" w:rsidP="008D522A">
                  <w:pPr>
                    <w:rPr>
                      <w:rFonts w:cstheme="minorHAnsi"/>
                      <w:sz w:val="18"/>
                      <w:szCs w:val="18"/>
                    </w:rPr>
                  </w:pPr>
                  <w:r w:rsidRPr="00C42732">
                    <w:rPr>
                      <w:rFonts w:cstheme="minorHAnsi"/>
                      <w:sz w:val="18"/>
                      <w:szCs w:val="18"/>
                    </w:rPr>
                    <w:t>2 - 0 - 2</w:t>
                  </w:r>
                </w:p>
              </w:tc>
              <w:tc>
                <w:tcPr>
                  <w:tcW w:w="636" w:type="dxa"/>
                  <w:shd w:val="clear" w:color="auto" w:fill="FFFFFF"/>
                  <w:tcMar>
                    <w:top w:w="60" w:type="dxa"/>
                    <w:left w:w="60" w:type="dxa"/>
                    <w:bottom w:w="60" w:type="dxa"/>
                    <w:right w:w="60" w:type="dxa"/>
                  </w:tcMar>
                  <w:vAlign w:val="center"/>
                  <w:hideMark/>
                </w:tcPr>
                <w:p w14:paraId="6597E958"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0FDFC2F7" w14:textId="77777777" w:rsidR="008D522A" w:rsidRPr="00C42732" w:rsidRDefault="008D522A" w:rsidP="008D522A">
                  <w:pPr>
                    <w:rPr>
                      <w:rFonts w:cstheme="minorHAnsi"/>
                      <w:sz w:val="18"/>
                      <w:szCs w:val="18"/>
                    </w:rPr>
                  </w:pPr>
                  <w:r w:rsidRPr="00C42732">
                    <w:rPr>
                      <w:rFonts w:cstheme="minorHAnsi"/>
                      <w:sz w:val="18"/>
                      <w:szCs w:val="18"/>
                    </w:rPr>
                    <w:t>6.0</w:t>
                  </w:r>
                </w:p>
              </w:tc>
              <w:tc>
                <w:tcPr>
                  <w:tcW w:w="451" w:type="dxa"/>
                  <w:shd w:val="clear" w:color="auto" w:fill="FFFFFF"/>
                  <w:tcMar>
                    <w:top w:w="60" w:type="dxa"/>
                    <w:left w:w="60" w:type="dxa"/>
                    <w:bottom w:w="60" w:type="dxa"/>
                    <w:right w:w="60" w:type="dxa"/>
                  </w:tcMar>
                  <w:vAlign w:val="center"/>
                  <w:hideMark/>
                </w:tcPr>
                <w:p w14:paraId="16474A16"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FFFFFF"/>
                  <w:tcMar>
                    <w:top w:w="60" w:type="dxa"/>
                    <w:left w:w="60" w:type="dxa"/>
                    <w:bottom w:w="60" w:type="dxa"/>
                    <w:right w:w="60" w:type="dxa"/>
                  </w:tcMar>
                  <w:vAlign w:val="center"/>
                  <w:hideMark/>
                </w:tcPr>
                <w:p w14:paraId="47F1E4FD" w14:textId="77777777" w:rsidR="008D522A" w:rsidRPr="00C42732" w:rsidRDefault="008D522A" w:rsidP="008D522A">
                  <w:pPr>
                    <w:rPr>
                      <w:rFonts w:cstheme="minorHAnsi"/>
                      <w:sz w:val="18"/>
                      <w:szCs w:val="18"/>
                    </w:rPr>
                  </w:pPr>
                  <w:r w:rsidRPr="00C42732">
                    <w:rPr>
                      <w:rFonts w:cstheme="minorHAnsi"/>
                      <w:sz w:val="18"/>
                      <w:szCs w:val="18"/>
                    </w:rPr>
                    <w:t>áno</w:t>
                  </w:r>
                </w:p>
              </w:tc>
              <w:bookmarkStart w:id="6" w:name="g_3I0D107"/>
              <w:tc>
                <w:tcPr>
                  <w:tcW w:w="1358" w:type="dxa"/>
                  <w:shd w:val="clear" w:color="auto" w:fill="FFFFFF"/>
                  <w:tcMar>
                    <w:top w:w="60" w:type="dxa"/>
                    <w:left w:w="60" w:type="dxa"/>
                    <w:bottom w:w="60" w:type="dxa"/>
                    <w:right w:w="60" w:type="dxa"/>
                  </w:tcMar>
                  <w:vAlign w:val="center"/>
                  <w:hideMark/>
                </w:tcPr>
                <w:p w14:paraId="25EAA430"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 xml:space="preserve">prof. Ing. Aleš </w:t>
                  </w:r>
                  <w:proofErr w:type="spellStart"/>
                  <w:r w:rsidRPr="00C42732">
                    <w:rPr>
                      <w:rStyle w:val="Hyperlink"/>
                      <w:rFonts w:cstheme="minorHAnsi"/>
                      <w:sz w:val="18"/>
                      <w:szCs w:val="18"/>
                    </w:rPr>
                    <w:t>Janota</w:t>
                  </w:r>
                  <w:proofErr w:type="spellEnd"/>
                  <w:r w:rsidRPr="00C42732">
                    <w:rPr>
                      <w:rStyle w:val="Hyperlink"/>
                      <w:rFonts w:cstheme="minorHAnsi"/>
                      <w:sz w:val="18"/>
                      <w:szCs w:val="18"/>
                    </w:rPr>
                    <w:t>, PhD.</w:t>
                  </w:r>
                  <w:r w:rsidRPr="00C42732">
                    <w:rPr>
                      <w:rFonts w:cstheme="minorHAnsi"/>
                      <w:sz w:val="18"/>
                      <w:szCs w:val="18"/>
                    </w:rPr>
                    <w:fldChar w:fldCharType="end"/>
                  </w:r>
                  <w:bookmarkEnd w:id="6"/>
                </w:p>
              </w:tc>
            </w:tr>
            <w:tr w:rsidR="008D522A" w:rsidRPr="00C42732" w14:paraId="75563CC4"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46F71C79" w14:textId="77777777" w:rsidR="008D522A" w:rsidRPr="00C42732" w:rsidRDefault="008D522A" w:rsidP="008D522A">
                  <w:pPr>
                    <w:rPr>
                      <w:rFonts w:cstheme="minorHAnsi"/>
                      <w:sz w:val="18"/>
                      <w:szCs w:val="18"/>
                    </w:rPr>
                  </w:pPr>
                  <w:hyperlink r:id="rId60" w:tooltip="Informačný list predmetu" w:history="1">
                    <w:r w:rsidRPr="00C42732">
                      <w:rPr>
                        <w:rStyle w:val="Hyperlink"/>
                        <w:rFonts w:cstheme="minorHAnsi"/>
                        <w:sz w:val="18"/>
                        <w:szCs w:val="18"/>
                      </w:rPr>
                      <w:t>3I0D108 virtuálna inštrumentácia I.</w:t>
                    </w:r>
                  </w:hyperlink>
                </w:p>
              </w:tc>
              <w:tc>
                <w:tcPr>
                  <w:tcW w:w="837" w:type="dxa"/>
                  <w:shd w:val="clear" w:color="auto" w:fill="EBF5F5"/>
                  <w:tcMar>
                    <w:top w:w="60" w:type="dxa"/>
                    <w:left w:w="60" w:type="dxa"/>
                    <w:bottom w:w="60" w:type="dxa"/>
                    <w:right w:w="60" w:type="dxa"/>
                  </w:tcMar>
                  <w:vAlign w:val="center"/>
                  <w:hideMark/>
                </w:tcPr>
                <w:p w14:paraId="110C3403" w14:textId="77777777" w:rsidR="008D522A" w:rsidRPr="00C42732" w:rsidRDefault="008D522A" w:rsidP="008D522A">
                  <w:pPr>
                    <w:rPr>
                      <w:rFonts w:cstheme="minorHAnsi"/>
                      <w:sz w:val="18"/>
                      <w:szCs w:val="18"/>
                    </w:rPr>
                  </w:pPr>
                  <w:r w:rsidRPr="00C42732">
                    <w:rPr>
                      <w:rFonts w:cstheme="minorHAnsi"/>
                      <w:sz w:val="18"/>
                      <w:szCs w:val="18"/>
                    </w:rPr>
                    <w:t>VI1</w:t>
                  </w:r>
                </w:p>
              </w:tc>
              <w:tc>
                <w:tcPr>
                  <w:tcW w:w="553" w:type="dxa"/>
                  <w:shd w:val="clear" w:color="auto" w:fill="EBF5F5"/>
                  <w:tcMar>
                    <w:top w:w="60" w:type="dxa"/>
                    <w:left w:w="60" w:type="dxa"/>
                    <w:bottom w:w="60" w:type="dxa"/>
                    <w:right w:w="60" w:type="dxa"/>
                  </w:tcMar>
                  <w:vAlign w:val="center"/>
                  <w:hideMark/>
                </w:tcPr>
                <w:p w14:paraId="1C3419B4"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15CAD43A" w14:textId="77777777" w:rsidR="008D522A" w:rsidRPr="00C42732" w:rsidRDefault="008D522A" w:rsidP="008D522A">
                  <w:pPr>
                    <w:rPr>
                      <w:rFonts w:cstheme="minorHAnsi"/>
                      <w:sz w:val="18"/>
                      <w:szCs w:val="18"/>
                    </w:rPr>
                  </w:pPr>
                  <w:r w:rsidRPr="00C42732">
                    <w:rPr>
                      <w:rFonts w:cstheme="minorHAnsi"/>
                      <w:sz w:val="18"/>
                      <w:szCs w:val="18"/>
                    </w:rPr>
                    <w:t>2 - 0 - 2</w:t>
                  </w:r>
                </w:p>
              </w:tc>
              <w:tc>
                <w:tcPr>
                  <w:tcW w:w="636" w:type="dxa"/>
                  <w:shd w:val="clear" w:color="auto" w:fill="EBF5F5"/>
                  <w:tcMar>
                    <w:top w:w="60" w:type="dxa"/>
                    <w:left w:w="60" w:type="dxa"/>
                    <w:bottom w:w="60" w:type="dxa"/>
                    <w:right w:w="60" w:type="dxa"/>
                  </w:tcMar>
                  <w:vAlign w:val="center"/>
                  <w:hideMark/>
                </w:tcPr>
                <w:p w14:paraId="213C73A3"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272D0165" w14:textId="77777777" w:rsidR="008D522A" w:rsidRPr="00C42732" w:rsidRDefault="008D522A" w:rsidP="008D522A">
                  <w:pPr>
                    <w:rPr>
                      <w:rFonts w:cstheme="minorHAnsi"/>
                      <w:sz w:val="18"/>
                      <w:szCs w:val="18"/>
                    </w:rPr>
                  </w:pPr>
                  <w:r w:rsidRPr="00C42732">
                    <w:rPr>
                      <w:rFonts w:cstheme="minorHAnsi"/>
                      <w:sz w:val="18"/>
                      <w:szCs w:val="18"/>
                    </w:rPr>
                    <w:t>5.0</w:t>
                  </w:r>
                </w:p>
              </w:tc>
              <w:tc>
                <w:tcPr>
                  <w:tcW w:w="451" w:type="dxa"/>
                  <w:shd w:val="clear" w:color="auto" w:fill="EBF5F5"/>
                  <w:tcMar>
                    <w:top w:w="60" w:type="dxa"/>
                    <w:left w:w="60" w:type="dxa"/>
                    <w:bottom w:w="60" w:type="dxa"/>
                    <w:right w:w="60" w:type="dxa"/>
                  </w:tcMar>
                  <w:vAlign w:val="center"/>
                  <w:hideMark/>
                </w:tcPr>
                <w:p w14:paraId="049B369E"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EBF5F5"/>
                  <w:tcMar>
                    <w:top w:w="60" w:type="dxa"/>
                    <w:left w:w="60" w:type="dxa"/>
                    <w:bottom w:w="60" w:type="dxa"/>
                    <w:right w:w="60" w:type="dxa"/>
                  </w:tcMar>
                  <w:vAlign w:val="center"/>
                  <w:hideMark/>
                </w:tcPr>
                <w:p w14:paraId="518B0458" w14:textId="77777777" w:rsidR="008D522A" w:rsidRPr="00C42732" w:rsidRDefault="008D522A" w:rsidP="008D522A">
                  <w:pPr>
                    <w:rPr>
                      <w:rFonts w:cstheme="minorHAnsi"/>
                      <w:sz w:val="18"/>
                      <w:szCs w:val="18"/>
                    </w:rPr>
                  </w:pPr>
                  <w:r w:rsidRPr="00C42732">
                    <w:rPr>
                      <w:rFonts w:cstheme="minorHAnsi"/>
                      <w:sz w:val="18"/>
                      <w:szCs w:val="18"/>
                    </w:rPr>
                    <w:t>-</w:t>
                  </w:r>
                </w:p>
              </w:tc>
              <w:bookmarkStart w:id="7" w:name="g_3I0D108"/>
              <w:tc>
                <w:tcPr>
                  <w:tcW w:w="1358" w:type="dxa"/>
                  <w:shd w:val="clear" w:color="auto" w:fill="EBF5F5"/>
                  <w:tcMar>
                    <w:top w:w="60" w:type="dxa"/>
                    <w:left w:w="60" w:type="dxa"/>
                    <w:bottom w:w="60" w:type="dxa"/>
                    <w:right w:w="60" w:type="dxa"/>
                  </w:tcMar>
                  <w:vAlign w:val="center"/>
                  <w:hideMark/>
                </w:tcPr>
                <w:p w14:paraId="5D327F9B"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doc. Ing. Libor Hargaš, PhD.</w:t>
                  </w:r>
                  <w:r w:rsidRPr="00C42732">
                    <w:rPr>
                      <w:rFonts w:cstheme="minorHAnsi"/>
                      <w:sz w:val="18"/>
                      <w:szCs w:val="18"/>
                    </w:rPr>
                    <w:fldChar w:fldCharType="end"/>
                  </w:r>
                  <w:bookmarkEnd w:id="7"/>
                </w:p>
              </w:tc>
            </w:tr>
            <w:tr w:rsidR="008D522A" w:rsidRPr="00C42732" w14:paraId="44D522EE"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086614C8" w14:textId="77777777" w:rsidR="008D522A" w:rsidRPr="00C42732" w:rsidRDefault="008D522A" w:rsidP="008D522A">
                  <w:pPr>
                    <w:rPr>
                      <w:rFonts w:cstheme="minorHAnsi"/>
                      <w:sz w:val="18"/>
                      <w:szCs w:val="18"/>
                    </w:rPr>
                  </w:pPr>
                  <w:hyperlink r:id="rId61" w:tooltip="Informačný list predmetu" w:history="1">
                    <w:r w:rsidRPr="00C42732">
                      <w:rPr>
                        <w:rStyle w:val="Hyperlink"/>
                        <w:rFonts w:cstheme="minorHAnsi"/>
                        <w:sz w:val="18"/>
                        <w:szCs w:val="18"/>
                      </w:rPr>
                      <w:t>3I0D109 zdroje a detektory žiarenia</w:t>
                    </w:r>
                  </w:hyperlink>
                </w:p>
              </w:tc>
              <w:tc>
                <w:tcPr>
                  <w:tcW w:w="837" w:type="dxa"/>
                  <w:shd w:val="clear" w:color="auto" w:fill="FFFFFF"/>
                  <w:tcMar>
                    <w:top w:w="60" w:type="dxa"/>
                    <w:left w:w="60" w:type="dxa"/>
                    <w:bottom w:w="60" w:type="dxa"/>
                    <w:right w:w="60" w:type="dxa"/>
                  </w:tcMar>
                  <w:vAlign w:val="center"/>
                  <w:hideMark/>
                </w:tcPr>
                <w:p w14:paraId="4F37ED95" w14:textId="77777777" w:rsidR="008D522A" w:rsidRPr="00C42732" w:rsidRDefault="008D522A" w:rsidP="008D522A">
                  <w:pPr>
                    <w:rPr>
                      <w:rFonts w:cstheme="minorHAnsi"/>
                      <w:sz w:val="18"/>
                      <w:szCs w:val="18"/>
                    </w:rPr>
                  </w:pPr>
                  <w:r w:rsidRPr="00C42732">
                    <w:rPr>
                      <w:rFonts w:cstheme="minorHAnsi"/>
                      <w:sz w:val="18"/>
                      <w:szCs w:val="18"/>
                    </w:rPr>
                    <w:t>ZDŽ</w:t>
                  </w:r>
                </w:p>
              </w:tc>
              <w:tc>
                <w:tcPr>
                  <w:tcW w:w="553" w:type="dxa"/>
                  <w:shd w:val="clear" w:color="auto" w:fill="FFFFFF"/>
                  <w:tcMar>
                    <w:top w:w="60" w:type="dxa"/>
                    <w:left w:w="60" w:type="dxa"/>
                    <w:bottom w:w="60" w:type="dxa"/>
                    <w:right w:w="60" w:type="dxa"/>
                  </w:tcMar>
                  <w:vAlign w:val="center"/>
                  <w:hideMark/>
                </w:tcPr>
                <w:p w14:paraId="2FA25E6C"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030D214A" w14:textId="77777777" w:rsidR="008D522A" w:rsidRPr="00C42732" w:rsidRDefault="008D522A" w:rsidP="008D522A">
                  <w:pPr>
                    <w:rPr>
                      <w:rFonts w:cstheme="minorHAnsi"/>
                      <w:sz w:val="18"/>
                      <w:szCs w:val="18"/>
                    </w:rPr>
                  </w:pPr>
                  <w:r w:rsidRPr="00C42732">
                    <w:rPr>
                      <w:rFonts w:cstheme="minorHAnsi"/>
                      <w:sz w:val="18"/>
                      <w:szCs w:val="18"/>
                    </w:rPr>
                    <w:t>2 - 1 - 1</w:t>
                  </w:r>
                </w:p>
              </w:tc>
              <w:tc>
                <w:tcPr>
                  <w:tcW w:w="636" w:type="dxa"/>
                  <w:shd w:val="clear" w:color="auto" w:fill="FFFFFF"/>
                  <w:tcMar>
                    <w:top w:w="60" w:type="dxa"/>
                    <w:left w:w="60" w:type="dxa"/>
                    <w:bottom w:w="60" w:type="dxa"/>
                    <w:right w:w="60" w:type="dxa"/>
                  </w:tcMar>
                  <w:vAlign w:val="center"/>
                  <w:hideMark/>
                </w:tcPr>
                <w:p w14:paraId="29C2D55F"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32806DEA" w14:textId="77777777" w:rsidR="008D522A" w:rsidRPr="00C42732" w:rsidRDefault="008D522A" w:rsidP="008D522A">
                  <w:pPr>
                    <w:rPr>
                      <w:rFonts w:cstheme="minorHAnsi"/>
                      <w:sz w:val="18"/>
                      <w:szCs w:val="18"/>
                    </w:rPr>
                  </w:pPr>
                  <w:r w:rsidRPr="00C42732">
                    <w:rPr>
                      <w:rFonts w:cstheme="minorHAnsi"/>
                      <w:sz w:val="18"/>
                      <w:szCs w:val="18"/>
                    </w:rPr>
                    <w:t>6.0</w:t>
                  </w:r>
                </w:p>
              </w:tc>
              <w:tc>
                <w:tcPr>
                  <w:tcW w:w="451" w:type="dxa"/>
                  <w:shd w:val="clear" w:color="auto" w:fill="FFFFFF"/>
                  <w:tcMar>
                    <w:top w:w="60" w:type="dxa"/>
                    <w:left w:w="60" w:type="dxa"/>
                    <w:bottom w:w="60" w:type="dxa"/>
                    <w:right w:w="60" w:type="dxa"/>
                  </w:tcMar>
                  <w:vAlign w:val="center"/>
                  <w:hideMark/>
                </w:tcPr>
                <w:p w14:paraId="040570AB"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FFFFFF"/>
                  <w:tcMar>
                    <w:top w:w="60" w:type="dxa"/>
                    <w:left w:w="60" w:type="dxa"/>
                    <w:bottom w:w="60" w:type="dxa"/>
                    <w:right w:w="60" w:type="dxa"/>
                  </w:tcMar>
                  <w:vAlign w:val="center"/>
                  <w:hideMark/>
                </w:tcPr>
                <w:p w14:paraId="5FC00E9C" w14:textId="77777777" w:rsidR="008D522A" w:rsidRPr="00C42732" w:rsidRDefault="008D522A" w:rsidP="008D522A">
                  <w:pPr>
                    <w:rPr>
                      <w:rFonts w:cstheme="minorHAnsi"/>
                      <w:sz w:val="18"/>
                      <w:szCs w:val="18"/>
                    </w:rPr>
                  </w:pPr>
                  <w:r w:rsidRPr="00C42732">
                    <w:rPr>
                      <w:rFonts w:cstheme="minorHAnsi"/>
                      <w:sz w:val="18"/>
                      <w:szCs w:val="18"/>
                    </w:rPr>
                    <w:t>-</w:t>
                  </w:r>
                </w:p>
              </w:tc>
              <w:bookmarkStart w:id="8" w:name="g_3I0D109"/>
              <w:tc>
                <w:tcPr>
                  <w:tcW w:w="1358" w:type="dxa"/>
                  <w:shd w:val="clear" w:color="auto" w:fill="FFFFFF"/>
                  <w:tcMar>
                    <w:top w:w="60" w:type="dxa"/>
                    <w:left w:w="60" w:type="dxa"/>
                    <w:bottom w:w="60" w:type="dxa"/>
                    <w:right w:w="60" w:type="dxa"/>
                  </w:tcMar>
                  <w:vAlign w:val="center"/>
                  <w:hideMark/>
                </w:tcPr>
                <w:p w14:paraId="65FD633E"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 xml:space="preserve">doc. Ing. Norbert </w:t>
                  </w:r>
                  <w:proofErr w:type="spellStart"/>
                  <w:r w:rsidRPr="00C42732">
                    <w:rPr>
                      <w:rStyle w:val="Hyperlink"/>
                      <w:rFonts w:cstheme="minorHAnsi"/>
                      <w:sz w:val="18"/>
                      <w:szCs w:val="18"/>
                    </w:rPr>
                    <w:t>Tarjányi</w:t>
                  </w:r>
                  <w:proofErr w:type="spellEnd"/>
                  <w:r w:rsidRPr="00C42732">
                    <w:rPr>
                      <w:rStyle w:val="Hyperlink"/>
                      <w:rFonts w:cstheme="minorHAnsi"/>
                      <w:sz w:val="18"/>
                      <w:szCs w:val="18"/>
                    </w:rPr>
                    <w:t>, PhD.</w:t>
                  </w:r>
                  <w:r w:rsidRPr="00C42732">
                    <w:rPr>
                      <w:rFonts w:cstheme="minorHAnsi"/>
                      <w:sz w:val="18"/>
                      <w:szCs w:val="18"/>
                    </w:rPr>
                    <w:fldChar w:fldCharType="end"/>
                  </w:r>
                  <w:bookmarkEnd w:id="8"/>
                </w:p>
              </w:tc>
            </w:tr>
            <w:tr w:rsidR="008D522A" w:rsidRPr="00C42732" w14:paraId="0D9688B4"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3FA9E365" w14:textId="77777777" w:rsidR="008D522A" w:rsidRPr="00C42732" w:rsidRDefault="008D522A" w:rsidP="008D522A">
                  <w:pPr>
                    <w:rPr>
                      <w:rFonts w:cstheme="minorHAnsi"/>
                      <w:sz w:val="18"/>
                      <w:szCs w:val="18"/>
                    </w:rPr>
                  </w:pPr>
                  <w:hyperlink r:id="rId62" w:tooltip="Informačný list predmetu" w:history="1">
                    <w:r w:rsidRPr="00C42732">
                      <w:rPr>
                        <w:rStyle w:val="Hyperlink"/>
                        <w:rFonts w:cstheme="minorHAnsi"/>
                        <w:sz w:val="18"/>
                        <w:szCs w:val="18"/>
                      </w:rPr>
                      <w:t>3ITS001 telovýchovné sústredenie</w:t>
                    </w:r>
                  </w:hyperlink>
                </w:p>
              </w:tc>
              <w:tc>
                <w:tcPr>
                  <w:tcW w:w="837" w:type="dxa"/>
                  <w:shd w:val="clear" w:color="auto" w:fill="EBF5F5"/>
                  <w:tcMar>
                    <w:top w:w="60" w:type="dxa"/>
                    <w:left w:w="60" w:type="dxa"/>
                    <w:bottom w:w="60" w:type="dxa"/>
                    <w:right w:w="60" w:type="dxa"/>
                  </w:tcMar>
                  <w:vAlign w:val="center"/>
                  <w:hideMark/>
                </w:tcPr>
                <w:p w14:paraId="738578D9" w14:textId="77777777" w:rsidR="008D522A" w:rsidRPr="00C42732" w:rsidRDefault="008D522A" w:rsidP="008D522A">
                  <w:pPr>
                    <w:rPr>
                      <w:rFonts w:cstheme="minorHAnsi"/>
                      <w:sz w:val="18"/>
                      <w:szCs w:val="18"/>
                    </w:rPr>
                  </w:pPr>
                  <w:r w:rsidRPr="00C42732">
                    <w:rPr>
                      <w:rFonts w:cstheme="minorHAnsi"/>
                      <w:sz w:val="18"/>
                      <w:szCs w:val="18"/>
                    </w:rPr>
                    <w:t>TVS</w:t>
                  </w:r>
                </w:p>
              </w:tc>
              <w:tc>
                <w:tcPr>
                  <w:tcW w:w="553" w:type="dxa"/>
                  <w:shd w:val="clear" w:color="auto" w:fill="EBF5F5"/>
                  <w:tcMar>
                    <w:top w:w="60" w:type="dxa"/>
                    <w:left w:w="60" w:type="dxa"/>
                    <w:bottom w:w="60" w:type="dxa"/>
                    <w:right w:w="60" w:type="dxa"/>
                  </w:tcMar>
                  <w:vAlign w:val="center"/>
                  <w:hideMark/>
                </w:tcPr>
                <w:p w14:paraId="627A10E5" w14:textId="77777777" w:rsidR="008D522A" w:rsidRPr="00C42732" w:rsidRDefault="008D522A" w:rsidP="008D522A">
                  <w:pPr>
                    <w:rPr>
                      <w:rFonts w:cstheme="minorHAnsi"/>
                      <w:sz w:val="18"/>
                      <w:szCs w:val="18"/>
                    </w:rPr>
                  </w:pPr>
                  <w:proofErr w:type="spellStart"/>
                  <w:r w:rsidRPr="00C42732">
                    <w:rPr>
                      <w:rFonts w:cstheme="minorHAnsi"/>
                      <w:sz w:val="18"/>
                      <w:szCs w:val="18"/>
                    </w:rPr>
                    <w:t>Výb</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7FE708F7" w14:textId="77777777" w:rsidR="008D522A" w:rsidRPr="00C42732" w:rsidRDefault="008D522A" w:rsidP="008D522A">
                  <w:pPr>
                    <w:rPr>
                      <w:rFonts w:cstheme="minorHAnsi"/>
                      <w:sz w:val="18"/>
                      <w:szCs w:val="18"/>
                    </w:rPr>
                  </w:pPr>
                  <w:r w:rsidRPr="00C42732">
                    <w:rPr>
                      <w:rFonts w:cstheme="minorHAnsi"/>
                      <w:sz w:val="18"/>
                      <w:szCs w:val="18"/>
                    </w:rPr>
                    <w:t>0 - 1 - 0</w:t>
                  </w:r>
                </w:p>
              </w:tc>
              <w:tc>
                <w:tcPr>
                  <w:tcW w:w="636" w:type="dxa"/>
                  <w:shd w:val="clear" w:color="auto" w:fill="EBF5F5"/>
                  <w:tcMar>
                    <w:top w:w="60" w:type="dxa"/>
                    <w:left w:w="60" w:type="dxa"/>
                    <w:bottom w:w="60" w:type="dxa"/>
                    <w:right w:w="60" w:type="dxa"/>
                  </w:tcMar>
                  <w:vAlign w:val="center"/>
                  <w:hideMark/>
                </w:tcPr>
                <w:p w14:paraId="5D4FDB86"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5BA57DD1" w14:textId="77777777" w:rsidR="008D522A" w:rsidRPr="00C42732" w:rsidRDefault="008D522A" w:rsidP="008D522A">
                  <w:pPr>
                    <w:rPr>
                      <w:rFonts w:cstheme="minorHAnsi"/>
                      <w:sz w:val="18"/>
                      <w:szCs w:val="18"/>
                    </w:rPr>
                  </w:pPr>
                  <w:r w:rsidRPr="00C42732">
                    <w:rPr>
                      <w:rFonts w:cstheme="minorHAnsi"/>
                      <w:sz w:val="18"/>
                      <w:szCs w:val="18"/>
                    </w:rPr>
                    <w:t>1.0</w:t>
                  </w:r>
                </w:p>
              </w:tc>
              <w:tc>
                <w:tcPr>
                  <w:tcW w:w="451" w:type="dxa"/>
                  <w:shd w:val="clear" w:color="auto" w:fill="EBF5F5"/>
                  <w:tcMar>
                    <w:top w:w="60" w:type="dxa"/>
                    <w:left w:w="60" w:type="dxa"/>
                    <w:bottom w:w="60" w:type="dxa"/>
                    <w:right w:w="60" w:type="dxa"/>
                  </w:tcMar>
                  <w:vAlign w:val="center"/>
                  <w:hideMark/>
                </w:tcPr>
                <w:p w14:paraId="76D8A878"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EBF5F5"/>
                  <w:tcMar>
                    <w:top w:w="60" w:type="dxa"/>
                    <w:left w:w="60" w:type="dxa"/>
                    <w:bottom w:w="60" w:type="dxa"/>
                    <w:right w:w="60" w:type="dxa"/>
                  </w:tcMar>
                  <w:vAlign w:val="center"/>
                  <w:hideMark/>
                </w:tcPr>
                <w:p w14:paraId="70C3F2DC" w14:textId="77777777" w:rsidR="008D522A" w:rsidRPr="00C42732" w:rsidRDefault="008D522A" w:rsidP="008D522A">
                  <w:pPr>
                    <w:rPr>
                      <w:rFonts w:cstheme="minorHAnsi"/>
                      <w:sz w:val="18"/>
                      <w:szCs w:val="18"/>
                    </w:rPr>
                  </w:pPr>
                  <w:r w:rsidRPr="00C42732">
                    <w:rPr>
                      <w:rFonts w:cstheme="minorHAnsi"/>
                      <w:sz w:val="18"/>
                      <w:szCs w:val="18"/>
                    </w:rPr>
                    <w:t>-</w:t>
                  </w:r>
                </w:p>
              </w:tc>
              <w:bookmarkStart w:id="9" w:name="g_3ITS001"/>
              <w:tc>
                <w:tcPr>
                  <w:tcW w:w="1358" w:type="dxa"/>
                  <w:shd w:val="clear" w:color="auto" w:fill="EBF5F5"/>
                  <w:tcMar>
                    <w:top w:w="60" w:type="dxa"/>
                    <w:left w:w="60" w:type="dxa"/>
                    <w:bottom w:w="60" w:type="dxa"/>
                    <w:right w:w="60" w:type="dxa"/>
                  </w:tcMar>
                  <w:vAlign w:val="center"/>
                  <w:hideMark/>
                </w:tcPr>
                <w:p w14:paraId="2848D816"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PaedDr. Marián Hrabovský, PhD.</w:t>
                  </w:r>
                  <w:r w:rsidRPr="00C42732">
                    <w:rPr>
                      <w:rFonts w:cstheme="minorHAnsi"/>
                      <w:sz w:val="18"/>
                      <w:szCs w:val="18"/>
                    </w:rPr>
                    <w:fldChar w:fldCharType="end"/>
                  </w:r>
                  <w:bookmarkEnd w:id="9"/>
                </w:p>
              </w:tc>
            </w:tr>
            <w:tr w:rsidR="008D522A" w:rsidRPr="00C42732" w14:paraId="32232A78"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63072A85" w14:textId="77777777" w:rsidR="008D522A" w:rsidRPr="00C42732" w:rsidRDefault="008D522A" w:rsidP="008D522A">
                  <w:pPr>
                    <w:rPr>
                      <w:rFonts w:cstheme="minorHAnsi"/>
                      <w:sz w:val="18"/>
                      <w:szCs w:val="18"/>
                    </w:rPr>
                  </w:pPr>
                  <w:hyperlink r:id="rId63" w:tooltip="Informačný list predmetu" w:history="1">
                    <w:r w:rsidRPr="00C42732">
                      <w:rPr>
                        <w:rStyle w:val="Hyperlink"/>
                        <w:rFonts w:cstheme="minorHAnsi"/>
                        <w:sz w:val="18"/>
                        <w:szCs w:val="18"/>
                      </w:rPr>
                      <w:t>3ITV001 telesná výchova</w:t>
                    </w:r>
                  </w:hyperlink>
                </w:p>
              </w:tc>
              <w:tc>
                <w:tcPr>
                  <w:tcW w:w="837" w:type="dxa"/>
                  <w:shd w:val="clear" w:color="auto" w:fill="FFFFFF"/>
                  <w:tcMar>
                    <w:top w:w="60" w:type="dxa"/>
                    <w:left w:w="60" w:type="dxa"/>
                    <w:bottom w:w="60" w:type="dxa"/>
                    <w:right w:w="60" w:type="dxa"/>
                  </w:tcMar>
                  <w:vAlign w:val="center"/>
                  <w:hideMark/>
                </w:tcPr>
                <w:p w14:paraId="24F714F2" w14:textId="77777777" w:rsidR="008D522A" w:rsidRPr="00C42732" w:rsidRDefault="008D522A" w:rsidP="008D522A">
                  <w:pPr>
                    <w:rPr>
                      <w:rFonts w:cstheme="minorHAnsi"/>
                      <w:sz w:val="18"/>
                      <w:szCs w:val="18"/>
                    </w:rPr>
                  </w:pPr>
                  <w:r w:rsidRPr="00C42732">
                    <w:rPr>
                      <w:rFonts w:cstheme="minorHAnsi"/>
                      <w:sz w:val="18"/>
                      <w:szCs w:val="18"/>
                    </w:rPr>
                    <w:t>TV</w:t>
                  </w:r>
                </w:p>
              </w:tc>
              <w:tc>
                <w:tcPr>
                  <w:tcW w:w="553" w:type="dxa"/>
                  <w:shd w:val="clear" w:color="auto" w:fill="FFFFFF"/>
                  <w:tcMar>
                    <w:top w:w="60" w:type="dxa"/>
                    <w:left w:w="60" w:type="dxa"/>
                    <w:bottom w:w="60" w:type="dxa"/>
                    <w:right w:w="60" w:type="dxa"/>
                  </w:tcMar>
                  <w:vAlign w:val="center"/>
                  <w:hideMark/>
                </w:tcPr>
                <w:p w14:paraId="35EB5F95" w14:textId="77777777" w:rsidR="008D522A" w:rsidRPr="00C42732" w:rsidRDefault="008D522A" w:rsidP="008D522A">
                  <w:pPr>
                    <w:rPr>
                      <w:rFonts w:cstheme="minorHAnsi"/>
                      <w:sz w:val="18"/>
                      <w:szCs w:val="18"/>
                    </w:rPr>
                  </w:pPr>
                  <w:proofErr w:type="spellStart"/>
                  <w:r w:rsidRPr="00C42732">
                    <w:rPr>
                      <w:rFonts w:cstheme="minorHAnsi"/>
                      <w:sz w:val="18"/>
                      <w:szCs w:val="18"/>
                    </w:rPr>
                    <w:t>Výb</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21BE9E8A" w14:textId="77777777" w:rsidR="008D522A" w:rsidRPr="00C42732" w:rsidRDefault="008D522A" w:rsidP="008D522A">
                  <w:pPr>
                    <w:rPr>
                      <w:rFonts w:cstheme="minorHAnsi"/>
                      <w:sz w:val="18"/>
                      <w:szCs w:val="18"/>
                    </w:rPr>
                  </w:pPr>
                  <w:r w:rsidRPr="00C42732">
                    <w:rPr>
                      <w:rFonts w:cstheme="minorHAnsi"/>
                      <w:sz w:val="18"/>
                      <w:szCs w:val="18"/>
                    </w:rPr>
                    <w:t>0 - 2 - 0</w:t>
                  </w:r>
                </w:p>
              </w:tc>
              <w:tc>
                <w:tcPr>
                  <w:tcW w:w="636" w:type="dxa"/>
                  <w:shd w:val="clear" w:color="auto" w:fill="FFFFFF"/>
                  <w:tcMar>
                    <w:top w:w="60" w:type="dxa"/>
                    <w:left w:w="60" w:type="dxa"/>
                    <w:bottom w:w="60" w:type="dxa"/>
                    <w:right w:w="60" w:type="dxa"/>
                  </w:tcMar>
                  <w:vAlign w:val="center"/>
                  <w:hideMark/>
                </w:tcPr>
                <w:p w14:paraId="28D4CB95"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0692D67E" w14:textId="77777777" w:rsidR="008D522A" w:rsidRPr="00C42732" w:rsidRDefault="008D522A" w:rsidP="008D522A">
                  <w:pPr>
                    <w:rPr>
                      <w:rFonts w:cstheme="minorHAnsi"/>
                      <w:sz w:val="18"/>
                      <w:szCs w:val="18"/>
                    </w:rPr>
                  </w:pPr>
                  <w:r w:rsidRPr="00C42732">
                    <w:rPr>
                      <w:rFonts w:cstheme="minorHAnsi"/>
                      <w:sz w:val="18"/>
                      <w:szCs w:val="18"/>
                    </w:rPr>
                    <w:t>1.0</w:t>
                  </w:r>
                </w:p>
              </w:tc>
              <w:tc>
                <w:tcPr>
                  <w:tcW w:w="451" w:type="dxa"/>
                  <w:shd w:val="clear" w:color="auto" w:fill="FFFFFF"/>
                  <w:tcMar>
                    <w:top w:w="60" w:type="dxa"/>
                    <w:left w:w="60" w:type="dxa"/>
                    <w:bottom w:w="60" w:type="dxa"/>
                    <w:right w:w="60" w:type="dxa"/>
                  </w:tcMar>
                  <w:vAlign w:val="center"/>
                  <w:hideMark/>
                </w:tcPr>
                <w:p w14:paraId="4A3B5E90"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FFFFFF"/>
                  <w:tcMar>
                    <w:top w:w="60" w:type="dxa"/>
                    <w:left w:w="60" w:type="dxa"/>
                    <w:bottom w:w="60" w:type="dxa"/>
                    <w:right w:w="60" w:type="dxa"/>
                  </w:tcMar>
                  <w:vAlign w:val="center"/>
                  <w:hideMark/>
                </w:tcPr>
                <w:p w14:paraId="62A79C64" w14:textId="77777777" w:rsidR="008D522A" w:rsidRPr="00C42732" w:rsidRDefault="008D522A" w:rsidP="008D522A">
                  <w:pPr>
                    <w:rPr>
                      <w:rFonts w:cstheme="minorHAnsi"/>
                      <w:sz w:val="18"/>
                      <w:szCs w:val="18"/>
                    </w:rPr>
                  </w:pPr>
                  <w:r w:rsidRPr="00C42732">
                    <w:rPr>
                      <w:rFonts w:cstheme="minorHAnsi"/>
                      <w:sz w:val="18"/>
                      <w:szCs w:val="18"/>
                    </w:rPr>
                    <w:t>-</w:t>
                  </w:r>
                </w:p>
              </w:tc>
              <w:bookmarkStart w:id="10" w:name="g_3ITV001"/>
              <w:tc>
                <w:tcPr>
                  <w:tcW w:w="1358" w:type="dxa"/>
                  <w:shd w:val="clear" w:color="auto" w:fill="FFFFFF"/>
                  <w:tcMar>
                    <w:top w:w="60" w:type="dxa"/>
                    <w:left w:w="60" w:type="dxa"/>
                    <w:bottom w:w="60" w:type="dxa"/>
                    <w:right w:w="60" w:type="dxa"/>
                  </w:tcMar>
                  <w:vAlign w:val="center"/>
                  <w:hideMark/>
                </w:tcPr>
                <w:p w14:paraId="53279F9D"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PaedDr. Marián Hrabovský, PhD.</w:t>
                  </w:r>
                  <w:r w:rsidRPr="00C42732">
                    <w:rPr>
                      <w:rFonts w:cstheme="minorHAnsi"/>
                      <w:sz w:val="18"/>
                      <w:szCs w:val="18"/>
                    </w:rPr>
                    <w:fldChar w:fldCharType="end"/>
                  </w:r>
                  <w:bookmarkEnd w:id="10"/>
                </w:p>
              </w:tc>
            </w:tr>
            <w:tr w:rsidR="008D522A" w:rsidRPr="00C42732" w14:paraId="313C7E21" w14:textId="77777777" w:rsidTr="00356649">
              <w:trPr>
                <w:tblCellSpacing w:w="7" w:type="dxa"/>
              </w:trPr>
              <w:tc>
                <w:tcPr>
                  <w:tcW w:w="8404" w:type="dxa"/>
                  <w:gridSpan w:val="9"/>
                  <w:tcBorders>
                    <w:top w:val="nil"/>
                    <w:left w:val="nil"/>
                    <w:bottom w:val="nil"/>
                    <w:right w:val="nil"/>
                  </w:tcBorders>
                  <w:shd w:val="clear" w:color="auto" w:fill="F0F0F0"/>
                  <w:tcMar>
                    <w:top w:w="60" w:type="dxa"/>
                    <w:left w:w="60" w:type="dxa"/>
                    <w:bottom w:w="60" w:type="dxa"/>
                    <w:right w:w="60" w:type="dxa"/>
                  </w:tcMar>
                  <w:vAlign w:val="center"/>
                  <w:hideMark/>
                </w:tcPr>
                <w:p w14:paraId="0A210EAB" w14:textId="77777777" w:rsidR="008D522A" w:rsidRPr="00C42732" w:rsidRDefault="008D522A" w:rsidP="008D522A">
                  <w:pPr>
                    <w:rPr>
                      <w:rFonts w:cstheme="minorHAnsi"/>
                      <w:b/>
                      <w:bCs/>
                      <w:sz w:val="18"/>
                      <w:szCs w:val="18"/>
                    </w:rPr>
                  </w:pPr>
                  <w:r w:rsidRPr="00C42732">
                    <w:rPr>
                      <w:rFonts w:cstheme="minorHAnsi"/>
                      <w:b/>
                      <w:bCs/>
                      <w:sz w:val="18"/>
                      <w:szCs w:val="18"/>
                    </w:rPr>
                    <w:t>letný semester</w:t>
                  </w:r>
                </w:p>
              </w:tc>
            </w:tr>
            <w:tr w:rsidR="008D522A" w:rsidRPr="00C42732" w14:paraId="3883C646"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78BF80D1" w14:textId="77777777" w:rsidR="008D522A" w:rsidRPr="00C42732" w:rsidRDefault="008D522A" w:rsidP="008D522A">
                  <w:pPr>
                    <w:rPr>
                      <w:rFonts w:cstheme="minorHAnsi"/>
                      <w:sz w:val="18"/>
                      <w:szCs w:val="18"/>
                    </w:rPr>
                  </w:pPr>
                  <w:hyperlink r:id="rId64" w:tooltip="Informačný list predmetu" w:history="1">
                    <w:r w:rsidRPr="00C42732">
                      <w:rPr>
                        <w:rStyle w:val="Hyperlink"/>
                        <w:rFonts w:cstheme="minorHAnsi"/>
                        <w:sz w:val="18"/>
                        <w:szCs w:val="18"/>
                      </w:rPr>
                      <w:t>3I0D202 zobrazovacie metódy a spracovanie obrazu v medicíne</w:t>
                    </w:r>
                  </w:hyperlink>
                </w:p>
              </w:tc>
              <w:tc>
                <w:tcPr>
                  <w:tcW w:w="837" w:type="dxa"/>
                  <w:shd w:val="clear" w:color="auto" w:fill="EBF5F5"/>
                  <w:tcMar>
                    <w:top w:w="60" w:type="dxa"/>
                    <w:left w:w="60" w:type="dxa"/>
                    <w:bottom w:w="60" w:type="dxa"/>
                    <w:right w:w="60" w:type="dxa"/>
                  </w:tcMar>
                  <w:vAlign w:val="center"/>
                  <w:hideMark/>
                </w:tcPr>
                <w:p w14:paraId="65BDC10B" w14:textId="77777777" w:rsidR="008D522A" w:rsidRPr="00C42732" w:rsidRDefault="008D522A" w:rsidP="008D522A">
                  <w:pPr>
                    <w:rPr>
                      <w:rFonts w:cstheme="minorHAnsi"/>
                      <w:sz w:val="18"/>
                      <w:szCs w:val="18"/>
                    </w:rPr>
                  </w:pPr>
                  <w:r w:rsidRPr="00C42732">
                    <w:rPr>
                      <w:rFonts w:cstheme="minorHAnsi"/>
                      <w:sz w:val="18"/>
                      <w:szCs w:val="18"/>
                    </w:rPr>
                    <w:t>ZMSOM</w:t>
                  </w:r>
                </w:p>
              </w:tc>
              <w:tc>
                <w:tcPr>
                  <w:tcW w:w="553" w:type="dxa"/>
                  <w:shd w:val="clear" w:color="auto" w:fill="EBF5F5"/>
                  <w:tcMar>
                    <w:top w:w="60" w:type="dxa"/>
                    <w:left w:w="60" w:type="dxa"/>
                    <w:bottom w:w="60" w:type="dxa"/>
                    <w:right w:w="60" w:type="dxa"/>
                  </w:tcMar>
                  <w:vAlign w:val="center"/>
                  <w:hideMark/>
                </w:tcPr>
                <w:p w14:paraId="3BA3AB39" w14:textId="77777777" w:rsidR="008D522A" w:rsidRPr="00C42732" w:rsidRDefault="008D522A" w:rsidP="008D522A">
                  <w:pPr>
                    <w:rPr>
                      <w:rFonts w:cstheme="minorHAnsi"/>
                      <w:sz w:val="18"/>
                      <w:szCs w:val="18"/>
                    </w:rPr>
                  </w:pPr>
                  <w:proofErr w:type="spellStart"/>
                  <w:r w:rsidRPr="00C42732">
                    <w:rPr>
                      <w:rFonts w:cstheme="minorHAnsi"/>
                      <w:sz w:val="18"/>
                      <w:szCs w:val="18"/>
                    </w:rPr>
                    <w:t>Pov</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10EC7696" w14:textId="77777777" w:rsidR="008D522A" w:rsidRPr="00C42732" w:rsidRDefault="008D522A" w:rsidP="008D522A">
                  <w:pPr>
                    <w:rPr>
                      <w:rFonts w:cstheme="minorHAnsi"/>
                      <w:sz w:val="18"/>
                      <w:szCs w:val="18"/>
                    </w:rPr>
                  </w:pPr>
                  <w:r w:rsidRPr="00C42732">
                    <w:rPr>
                      <w:rFonts w:cstheme="minorHAnsi"/>
                      <w:sz w:val="18"/>
                      <w:szCs w:val="18"/>
                    </w:rPr>
                    <w:t>2 - 0 - 2</w:t>
                  </w:r>
                </w:p>
              </w:tc>
              <w:tc>
                <w:tcPr>
                  <w:tcW w:w="636" w:type="dxa"/>
                  <w:shd w:val="clear" w:color="auto" w:fill="EBF5F5"/>
                  <w:tcMar>
                    <w:top w:w="60" w:type="dxa"/>
                    <w:left w:w="60" w:type="dxa"/>
                    <w:bottom w:w="60" w:type="dxa"/>
                    <w:right w:w="60" w:type="dxa"/>
                  </w:tcMar>
                  <w:vAlign w:val="center"/>
                  <w:hideMark/>
                </w:tcPr>
                <w:p w14:paraId="5A8E19E7"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1884A2B7" w14:textId="77777777" w:rsidR="008D522A" w:rsidRPr="00C42732" w:rsidRDefault="008D522A" w:rsidP="008D522A">
                  <w:pPr>
                    <w:rPr>
                      <w:rFonts w:cstheme="minorHAnsi"/>
                      <w:sz w:val="18"/>
                      <w:szCs w:val="18"/>
                    </w:rPr>
                  </w:pPr>
                  <w:r w:rsidRPr="00C42732">
                    <w:rPr>
                      <w:rFonts w:cstheme="minorHAnsi"/>
                      <w:sz w:val="18"/>
                      <w:szCs w:val="18"/>
                    </w:rPr>
                    <w:t>6.0</w:t>
                  </w:r>
                </w:p>
              </w:tc>
              <w:tc>
                <w:tcPr>
                  <w:tcW w:w="451" w:type="dxa"/>
                  <w:shd w:val="clear" w:color="auto" w:fill="EBF5F5"/>
                  <w:tcMar>
                    <w:top w:w="60" w:type="dxa"/>
                    <w:left w:w="60" w:type="dxa"/>
                    <w:bottom w:w="60" w:type="dxa"/>
                    <w:right w:w="60" w:type="dxa"/>
                  </w:tcMar>
                  <w:vAlign w:val="center"/>
                  <w:hideMark/>
                </w:tcPr>
                <w:p w14:paraId="3362FA42" w14:textId="77777777" w:rsidR="008D522A" w:rsidRPr="00C42732" w:rsidRDefault="008D522A" w:rsidP="008D522A">
                  <w:pPr>
                    <w:rPr>
                      <w:rFonts w:cstheme="minorHAnsi"/>
                      <w:sz w:val="18"/>
                      <w:szCs w:val="18"/>
                    </w:rPr>
                  </w:pPr>
                  <w:r w:rsidRPr="00C42732">
                    <w:rPr>
                      <w:rFonts w:cstheme="minorHAnsi"/>
                      <w:sz w:val="18"/>
                      <w:szCs w:val="18"/>
                    </w:rPr>
                    <w:t>áno</w:t>
                  </w:r>
                </w:p>
              </w:tc>
              <w:tc>
                <w:tcPr>
                  <w:tcW w:w="406" w:type="dxa"/>
                  <w:shd w:val="clear" w:color="auto" w:fill="EBF5F5"/>
                  <w:tcMar>
                    <w:top w:w="60" w:type="dxa"/>
                    <w:left w:w="60" w:type="dxa"/>
                    <w:bottom w:w="60" w:type="dxa"/>
                    <w:right w:w="60" w:type="dxa"/>
                  </w:tcMar>
                  <w:vAlign w:val="center"/>
                  <w:hideMark/>
                </w:tcPr>
                <w:p w14:paraId="77277D28" w14:textId="77777777" w:rsidR="008D522A" w:rsidRPr="00C42732" w:rsidRDefault="008D522A" w:rsidP="008D522A">
                  <w:pPr>
                    <w:rPr>
                      <w:rFonts w:cstheme="minorHAnsi"/>
                      <w:sz w:val="18"/>
                      <w:szCs w:val="18"/>
                    </w:rPr>
                  </w:pPr>
                  <w:r w:rsidRPr="00C42732">
                    <w:rPr>
                      <w:rFonts w:cstheme="minorHAnsi"/>
                      <w:sz w:val="18"/>
                      <w:szCs w:val="18"/>
                    </w:rPr>
                    <w:t>áno</w:t>
                  </w:r>
                </w:p>
              </w:tc>
              <w:bookmarkStart w:id="11" w:name="g_3I0D202"/>
              <w:tc>
                <w:tcPr>
                  <w:tcW w:w="1358" w:type="dxa"/>
                  <w:shd w:val="clear" w:color="auto" w:fill="EBF5F5"/>
                  <w:tcMar>
                    <w:top w:w="60" w:type="dxa"/>
                    <w:left w:w="60" w:type="dxa"/>
                    <w:bottom w:w="60" w:type="dxa"/>
                    <w:right w:w="60" w:type="dxa"/>
                  </w:tcMar>
                  <w:vAlign w:val="center"/>
                  <w:hideMark/>
                </w:tcPr>
                <w:p w14:paraId="40F956CD"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doc. Ing. Branko Babušiak, PhD.</w:t>
                  </w:r>
                  <w:r w:rsidRPr="00C42732">
                    <w:rPr>
                      <w:rFonts w:cstheme="minorHAnsi"/>
                      <w:sz w:val="18"/>
                      <w:szCs w:val="18"/>
                    </w:rPr>
                    <w:fldChar w:fldCharType="end"/>
                  </w:r>
                  <w:bookmarkEnd w:id="11"/>
                </w:p>
              </w:tc>
            </w:tr>
            <w:tr w:rsidR="008D522A" w:rsidRPr="00C42732" w14:paraId="075B6508"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325A3011" w14:textId="77777777" w:rsidR="008D522A" w:rsidRPr="00C42732" w:rsidRDefault="008D522A" w:rsidP="008D522A">
                  <w:pPr>
                    <w:rPr>
                      <w:rFonts w:cstheme="minorHAnsi"/>
                      <w:sz w:val="18"/>
                      <w:szCs w:val="18"/>
                    </w:rPr>
                  </w:pPr>
                  <w:hyperlink r:id="rId65" w:tooltip="Informačný list predmetu" w:history="1">
                    <w:r w:rsidRPr="00C42732">
                      <w:rPr>
                        <w:rStyle w:val="Hyperlink"/>
                        <w:rFonts w:cstheme="minorHAnsi"/>
                        <w:sz w:val="18"/>
                        <w:szCs w:val="18"/>
                      </w:rPr>
                      <w:t>3I0D203 lekárska elektronika 2</w:t>
                    </w:r>
                  </w:hyperlink>
                </w:p>
              </w:tc>
              <w:tc>
                <w:tcPr>
                  <w:tcW w:w="837" w:type="dxa"/>
                  <w:shd w:val="clear" w:color="auto" w:fill="FFFFFF"/>
                  <w:tcMar>
                    <w:top w:w="60" w:type="dxa"/>
                    <w:left w:w="60" w:type="dxa"/>
                    <w:bottom w:w="60" w:type="dxa"/>
                    <w:right w:w="60" w:type="dxa"/>
                  </w:tcMar>
                  <w:vAlign w:val="center"/>
                  <w:hideMark/>
                </w:tcPr>
                <w:p w14:paraId="48F2BE56" w14:textId="77777777" w:rsidR="008D522A" w:rsidRPr="00C42732" w:rsidRDefault="008D522A" w:rsidP="008D522A">
                  <w:pPr>
                    <w:rPr>
                      <w:rFonts w:cstheme="minorHAnsi"/>
                      <w:sz w:val="18"/>
                      <w:szCs w:val="18"/>
                    </w:rPr>
                  </w:pPr>
                  <w:r w:rsidRPr="00C42732">
                    <w:rPr>
                      <w:rFonts w:cstheme="minorHAnsi"/>
                      <w:sz w:val="18"/>
                      <w:szCs w:val="18"/>
                    </w:rPr>
                    <w:t>LE2</w:t>
                  </w:r>
                </w:p>
              </w:tc>
              <w:tc>
                <w:tcPr>
                  <w:tcW w:w="553" w:type="dxa"/>
                  <w:shd w:val="clear" w:color="auto" w:fill="FFFFFF"/>
                  <w:tcMar>
                    <w:top w:w="60" w:type="dxa"/>
                    <w:left w:w="60" w:type="dxa"/>
                    <w:bottom w:w="60" w:type="dxa"/>
                    <w:right w:w="60" w:type="dxa"/>
                  </w:tcMar>
                  <w:vAlign w:val="center"/>
                  <w:hideMark/>
                </w:tcPr>
                <w:p w14:paraId="237CD1FE" w14:textId="77777777" w:rsidR="008D522A" w:rsidRPr="00C42732" w:rsidRDefault="008D522A" w:rsidP="008D522A">
                  <w:pPr>
                    <w:rPr>
                      <w:rFonts w:cstheme="minorHAnsi"/>
                      <w:sz w:val="18"/>
                      <w:szCs w:val="18"/>
                    </w:rPr>
                  </w:pPr>
                  <w:proofErr w:type="spellStart"/>
                  <w:r w:rsidRPr="00C42732">
                    <w:rPr>
                      <w:rFonts w:cstheme="minorHAnsi"/>
                      <w:sz w:val="18"/>
                      <w:szCs w:val="18"/>
                    </w:rPr>
                    <w:t>Pov</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0690D492" w14:textId="77777777" w:rsidR="008D522A" w:rsidRPr="00C42732" w:rsidRDefault="008D522A" w:rsidP="008D522A">
                  <w:pPr>
                    <w:rPr>
                      <w:rFonts w:cstheme="minorHAnsi"/>
                      <w:sz w:val="18"/>
                      <w:szCs w:val="18"/>
                    </w:rPr>
                  </w:pPr>
                  <w:r w:rsidRPr="00C42732">
                    <w:rPr>
                      <w:rFonts w:cstheme="minorHAnsi"/>
                      <w:sz w:val="18"/>
                      <w:szCs w:val="18"/>
                    </w:rPr>
                    <w:t>2 - 0 - 3</w:t>
                  </w:r>
                </w:p>
              </w:tc>
              <w:tc>
                <w:tcPr>
                  <w:tcW w:w="636" w:type="dxa"/>
                  <w:shd w:val="clear" w:color="auto" w:fill="FFFFFF"/>
                  <w:tcMar>
                    <w:top w:w="60" w:type="dxa"/>
                    <w:left w:w="60" w:type="dxa"/>
                    <w:bottom w:w="60" w:type="dxa"/>
                    <w:right w:w="60" w:type="dxa"/>
                  </w:tcMar>
                  <w:vAlign w:val="center"/>
                  <w:hideMark/>
                </w:tcPr>
                <w:p w14:paraId="7D37899A"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56A6CB5C" w14:textId="77777777" w:rsidR="008D522A" w:rsidRPr="00C42732" w:rsidRDefault="008D522A" w:rsidP="008D522A">
                  <w:pPr>
                    <w:rPr>
                      <w:rFonts w:cstheme="minorHAnsi"/>
                      <w:sz w:val="18"/>
                      <w:szCs w:val="18"/>
                    </w:rPr>
                  </w:pPr>
                  <w:r w:rsidRPr="00C42732">
                    <w:rPr>
                      <w:rFonts w:cstheme="minorHAnsi"/>
                      <w:sz w:val="18"/>
                      <w:szCs w:val="18"/>
                    </w:rPr>
                    <w:t>6.0</w:t>
                  </w:r>
                </w:p>
              </w:tc>
              <w:tc>
                <w:tcPr>
                  <w:tcW w:w="451" w:type="dxa"/>
                  <w:shd w:val="clear" w:color="auto" w:fill="FFFFFF"/>
                  <w:tcMar>
                    <w:top w:w="60" w:type="dxa"/>
                    <w:left w:w="60" w:type="dxa"/>
                    <w:bottom w:w="60" w:type="dxa"/>
                    <w:right w:w="60" w:type="dxa"/>
                  </w:tcMar>
                  <w:vAlign w:val="center"/>
                  <w:hideMark/>
                </w:tcPr>
                <w:p w14:paraId="57D47059" w14:textId="77777777" w:rsidR="008D522A" w:rsidRPr="00C42732" w:rsidRDefault="008D522A" w:rsidP="008D522A">
                  <w:pPr>
                    <w:rPr>
                      <w:rFonts w:cstheme="minorHAnsi"/>
                      <w:sz w:val="18"/>
                      <w:szCs w:val="18"/>
                    </w:rPr>
                  </w:pPr>
                  <w:r w:rsidRPr="00C42732">
                    <w:rPr>
                      <w:rFonts w:cstheme="minorHAnsi"/>
                      <w:sz w:val="18"/>
                      <w:szCs w:val="18"/>
                    </w:rPr>
                    <w:t>áno</w:t>
                  </w:r>
                </w:p>
              </w:tc>
              <w:tc>
                <w:tcPr>
                  <w:tcW w:w="406" w:type="dxa"/>
                  <w:shd w:val="clear" w:color="auto" w:fill="FFFFFF"/>
                  <w:tcMar>
                    <w:top w:w="60" w:type="dxa"/>
                    <w:left w:w="60" w:type="dxa"/>
                    <w:bottom w:w="60" w:type="dxa"/>
                    <w:right w:w="60" w:type="dxa"/>
                  </w:tcMar>
                  <w:vAlign w:val="center"/>
                  <w:hideMark/>
                </w:tcPr>
                <w:p w14:paraId="0BE6DDB4" w14:textId="77777777" w:rsidR="008D522A" w:rsidRPr="00C42732" w:rsidRDefault="008D522A" w:rsidP="008D522A">
                  <w:pPr>
                    <w:rPr>
                      <w:rFonts w:cstheme="minorHAnsi"/>
                      <w:sz w:val="18"/>
                      <w:szCs w:val="18"/>
                    </w:rPr>
                  </w:pPr>
                  <w:r w:rsidRPr="00C42732">
                    <w:rPr>
                      <w:rFonts w:cstheme="minorHAnsi"/>
                      <w:sz w:val="18"/>
                      <w:szCs w:val="18"/>
                    </w:rPr>
                    <w:t>áno</w:t>
                  </w:r>
                </w:p>
              </w:tc>
              <w:bookmarkStart w:id="12" w:name="g_3I0D203"/>
              <w:tc>
                <w:tcPr>
                  <w:tcW w:w="1358" w:type="dxa"/>
                  <w:shd w:val="clear" w:color="auto" w:fill="FFFFFF"/>
                  <w:tcMar>
                    <w:top w:w="60" w:type="dxa"/>
                    <w:left w:w="60" w:type="dxa"/>
                    <w:bottom w:w="60" w:type="dxa"/>
                    <w:right w:w="60" w:type="dxa"/>
                  </w:tcMar>
                  <w:vAlign w:val="center"/>
                  <w:hideMark/>
                </w:tcPr>
                <w:p w14:paraId="32D3EDED"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doc. Ing. Štefan Borik, PhD.</w:t>
                  </w:r>
                  <w:r w:rsidRPr="00C42732">
                    <w:rPr>
                      <w:rFonts w:cstheme="minorHAnsi"/>
                      <w:sz w:val="18"/>
                      <w:szCs w:val="18"/>
                    </w:rPr>
                    <w:fldChar w:fldCharType="end"/>
                  </w:r>
                  <w:bookmarkEnd w:id="12"/>
                </w:p>
              </w:tc>
            </w:tr>
            <w:tr w:rsidR="008D522A" w:rsidRPr="00C42732" w14:paraId="489CE1CF"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583FA5C4" w14:textId="77777777" w:rsidR="008D522A" w:rsidRPr="00C42732" w:rsidRDefault="008D522A" w:rsidP="008D522A">
                  <w:pPr>
                    <w:rPr>
                      <w:rFonts w:cstheme="minorHAnsi"/>
                      <w:sz w:val="18"/>
                      <w:szCs w:val="18"/>
                    </w:rPr>
                  </w:pPr>
                  <w:hyperlink r:id="rId66" w:tooltip="Informačný list predmetu" w:history="1">
                    <w:r w:rsidRPr="00C42732">
                      <w:rPr>
                        <w:rStyle w:val="Hyperlink"/>
                        <w:rFonts w:cstheme="minorHAnsi"/>
                        <w:sz w:val="18"/>
                        <w:szCs w:val="18"/>
                      </w:rPr>
                      <w:t>3I0D206 odborný anglický jazyk pre BMI 1</w:t>
                    </w:r>
                  </w:hyperlink>
                </w:p>
              </w:tc>
              <w:tc>
                <w:tcPr>
                  <w:tcW w:w="837" w:type="dxa"/>
                  <w:shd w:val="clear" w:color="auto" w:fill="EBF5F5"/>
                  <w:tcMar>
                    <w:top w:w="60" w:type="dxa"/>
                    <w:left w:w="60" w:type="dxa"/>
                    <w:bottom w:w="60" w:type="dxa"/>
                    <w:right w:w="60" w:type="dxa"/>
                  </w:tcMar>
                  <w:vAlign w:val="center"/>
                  <w:hideMark/>
                </w:tcPr>
                <w:p w14:paraId="1CC74372" w14:textId="77777777" w:rsidR="008D522A" w:rsidRPr="00C42732" w:rsidRDefault="008D522A" w:rsidP="008D522A">
                  <w:pPr>
                    <w:rPr>
                      <w:rFonts w:cstheme="minorHAnsi"/>
                      <w:sz w:val="18"/>
                      <w:szCs w:val="18"/>
                    </w:rPr>
                  </w:pPr>
                  <w:r w:rsidRPr="00C42732">
                    <w:rPr>
                      <w:rFonts w:cstheme="minorHAnsi"/>
                      <w:sz w:val="18"/>
                      <w:szCs w:val="18"/>
                    </w:rPr>
                    <w:t>OAJBMI1</w:t>
                  </w:r>
                </w:p>
              </w:tc>
              <w:tc>
                <w:tcPr>
                  <w:tcW w:w="553" w:type="dxa"/>
                  <w:shd w:val="clear" w:color="auto" w:fill="EBF5F5"/>
                  <w:tcMar>
                    <w:top w:w="60" w:type="dxa"/>
                    <w:left w:w="60" w:type="dxa"/>
                    <w:bottom w:w="60" w:type="dxa"/>
                    <w:right w:w="60" w:type="dxa"/>
                  </w:tcMar>
                  <w:vAlign w:val="center"/>
                  <w:hideMark/>
                </w:tcPr>
                <w:p w14:paraId="23732DD4" w14:textId="77777777" w:rsidR="008D522A" w:rsidRPr="00C42732" w:rsidRDefault="008D522A" w:rsidP="008D522A">
                  <w:pPr>
                    <w:rPr>
                      <w:rFonts w:cstheme="minorHAnsi"/>
                      <w:sz w:val="18"/>
                      <w:szCs w:val="18"/>
                    </w:rPr>
                  </w:pPr>
                  <w:proofErr w:type="spellStart"/>
                  <w:r w:rsidRPr="00C42732">
                    <w:rPr>
                      <w:rFonts w:cstheme="minorHAnsi"/>
                      <w:sz w:val="18"/>
                      <w:szCs w:val="18"/>
                    </w:rPr>
                    <w:t>Pov</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14B1E773" w14:textId="77777777" w:rsidR="008D522A" w:rsidRPr="00C42732" w:rsidRDefault="008D522A" w:rsidP="008D522A">
                  <w:pPr>
                    <w:rPr>
                      <w:rFonts w:cstheme="minorHAnsi"/>
                      <w:sz w:val="18"/>
                      <w:szCs w:val="18"/>
                    </w:rPr>
                  </w:pPr>
                  <w:r w:rsidRPr="00C42732">
                    <w:rPr>
                      <w:rFonts w:cstheme="minorHAnsi"/>
                      <w:sz w:val="18"/>
                      <w:szCs w:val="18"/>
                    </w:rPr>
                    <w:t>0 - 2 - 0</w:t>
                  </w:r>
                </w:p>
              </w:tc>
              <w:tc>
                <w:tcPr>
                  <w:tcW w:w="636" w:type="dxa"/>
                  <w:shd w:val="clear" w:color="auto" w:fill="EBF5F5"/>
                  <w:tcMar>
                    <w:top w:w="60" w:type="dxa"/>
                    <w:left w:w="60" w:type="dxa"/>
                    <w:bottom w:w="60" w:type="dxa"/>
                    <w:right w:w="60" w:type="dxa"/>
                  </w:tcMar>
                  <w:vAlign w:val="center"/>
                  <w:hideMark/>
                </w:tcPr>
                <w:p w14:paraId="0808DA8E"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56B540C4" w14:textId="77777777" w:rsidR="008D522A" w:rsidRPr="00C42732" w:rsidRDefault="008D522A" w:rsidP="008D522A">
                  <w:pPr>
                    <w:rPr>
                      <w:rFonts w:cstheme="minorHAnsi"/>
                      <w:sz w:val="18"/>
                      <w:szCs w:val="18"/>
                    </w:rPr>
                  </w:pPr>
                  <w:r w:rsidRPr="00C42732">
                    <w:rPr>
                      <w:rFonts w:cstheme="minorHAnsi"/>
                      <w:sz w:val="18"/>
                      <w:szCs w:val="18"/>
                    </w:rPr>
                    <w:t>3.0</w:t>
                  </w:r>
                </w:p>
              </w:tc>
              <w:tc>
                <w:tcPr>
                  <w:tcW w:w="451" w:type="dxa"/>
                  <w:shd w:val="clear" w:color="auto" w:fill="EBF5F5"/>
                  <w:tcMar>
                    <w:top w:w="60" w:type="dxa"/>
                    <w:left w:w="60" w:type="dxa"/>
                    <w:bottom w:w="60" w:type="dxa"/>
                    <w:right w:w="60" w:type="dxa"/>
                  </w:tcMar>
                  <w:vAlign w:val="center"/>
                  <w:hideMark/>
                </w:tcPr>
                <w:p w14:paraId="02828E7A"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EBF5F5"/>
                  <w:tcMar>
                    <w:top w:w="60" w:type="dxa"/>
                    <w:left w:w="60" w:type="dxa"/>
                    <w:bottom w:w="60" w:type="dxa"/>
                    <w:right w:w="60" w:type="dxa"/>
                  </w:tcMar>
                  <w:vAlign w:val="center"/>
                  <w:hideMark/>
                </w:tcPr>
                <w:p w14:paraId="65A087AE" w14:textId="77777777" w:rsidR="008D522A" w:rsidRPr="00C42732" w:rsidRDefault="008D522A" w:rsidP="008D522A">
                  <w:pPr>
                    <w:rPr>
                      <w:rFonts w:cstheme="minorHAnsi"/>
                      <w:sz w:val="18"/>
                      <w:szCs w:val="18"/>
                    </w:rPr>
                  </w:pPr>
                  <w:r w:rsidRPr="00C42732">
                    <w:rPr>
                      <w:rFonts w:cstheme="minorHAnsi"/>
                      <w:sz w:val="18"/>
                      <w:szCs w:val="18"/>
                    </w:rPr>
                    <w:t>-</w:t>
                  </w:r>
                </w:p>
              </w:tc>
              <w:bookmarkStart w:id="13" w:name="g_3I0D206"/>
              <w:tc>
                <w:tcPr>
                  <w:tcW w:w="1358" w:type="dxa"/>
                  <w:shd w:val="clear" w:color="auto" w:fill="EBF5F5"/>
                  <w:tcMar>
                    <w:top w:w="60" w:type="dxa"/>
                    <w:left w:w="60" w:type="dxa"/>
                    <w:bottom w:w="60" w:type="dxa"/>
                    <w:right w:w="60" w:type="dxa"/>
                  </w:tcMar>
                  <w:vAlign w:val="center"/>
                  <w:hideMark/>
                </w:tcPr>
                <w:p w14:paraId="5A82023E"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 xml:space="preserve">Mgr. Zuzana </w:t>
                  </w:r>
                  <w:proofErr w:type="spellStart"/>
                  <w:r w:rsidRPr="00C42732">
                    <w:rPr>
                      <w:rStyle w:val="Hyperlink"/>
                      <w:rFonts w:cstheme="minorHAnsi"/>
                      <w:sz w:val="18"/>
                      <w:szCs w:val="18"/>
                    </w:rPr>
                    <w:t>Dorušová</w:t>
                  </w:r>
                  <w:proofErr w:type="spellEnd"/>
                  <w:r w:rsidRPr="00C42732">
                    <w:rPr>
                      <w:rFonts w:cstheme="minorHAnsi"/>
                      <w:sz w:val="18"/>
                      <w:szCs w:val="18"/>
                    </w:rPr>
                    <w:fldChar w:fldCharType="end"/>
                  </w:r>
                  <w:bookmarkEnd w:id="13"/>
                </w:p>
              </w:tc>
            </w:tr>
            <w:tr w:rsidR="008D522A" w:rsidRPr="00C42732" w14:paraId="760B980B"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458FA182" w14:textId="77777777" w:rsidR="008D522A" w:rsidRPr="00C42732" w:rsidRDefault="008D522A" w:rsidP="008D522A">
                  <w:pPr>
                    <w:rPr>
                      <w:rFonts w:cstheme="minorHAnsi"/>
                      <w:sz w:val="18"/>
                      <w:szCs w:val="18"/>
                    </w:rPr>
                  </w:pPr>
                  <w:hyperlink r:id="rId67" w:tooltip="Informačný list predmetu" w:history="1">
                    <w:r w:rsidRPr="00C42732">
                      <w:rPr>
                        <w:rStyle w:val="Hyperlink"/>
                        <w:rFonts w:cstheme="minorHAnsi"/>
                        <w:sz w:val="18"/>
                        <w:szCs w:val="18"/>
                      </w:rPr>
                      <w:t>3I0D201 manažment zdravotníckych služieb</w:t>
                    </w:r>
                  </w:hyperlink>
                </w:p>
              </w:tc>
              <w:tc>
                <w:tcPr>
                  <w:tcW w:w="837" w:type="dxa"/>
                  <w:shd w:val="clear" w:color="auto" w:fill="FFFFFF"/>
                  <w:tcMar>
                    <w:top w:w="60" w:type="dxa"/>
                    <w:left w:w="60" w:type="dxa"/>
                    <w:bottom w:w="60" w:type="dxa"/>
                    <w:right w:w="60" w:type="dxa"/>
                  </w:tcMar>
                  <w:vAlign w:val="center"/>
                  <w:hideMark/>
                </w:tcPr>
                <w:p w14:paraId="3233D3DD" w14:textId="77777777" w:rsidR="008D522A" w:rsidRPr="00C42732" w:rsidRDefault="008D522A" w:rsidP="008D522A">
                  <w:pPr>
                    <w:rPr>
                      <w:rFonts w:cstheme="minorHAnsi"/>
                      <w:sz w:val="18"/>
                      <w:szCs w:val="18"/>
                    </w:rPr>
                  </w:pPr>
                  <w:r w:rsidRPr="00C42732">
                    <w:rPr>
                      <w:rFonts w:cstheme="minorHAnsi"/>
                      <w:sz w:val="18"/>
                      <w:szCs w:val="18"/>
                    </w:rPr>
                    <w:t>MZS</w:t>
                  </w:r>
                </w:p>
              </w:tc>
              <w:tc>
                <w:tcPr>
                  <w:tcW w:w="553" w:type="dxa"/>
                  <w:shd w:val="clear" w:color="auto" w:fill="FFFFFF"/>
                  <w:tcMar>
                    <w:top w:w="60" w:type="dxa"/>
                    <w:left w:w="60" w:type="dxa"/>
                    <w:bottom w:w="60" w:type="dxa"/>
                    <w:right w:w="60" w:type="dxa"/>
                  </w:tcMar>
                  <w:vAlign w:val="center"/>
                  <w:hideMark/>
                </w:tcPr>
                <w:p w14:paraId="0953A4BF"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68E3F698" w14:textId="77777777" w:rsidR="008D522A" w:rsidRPr="00C42732" w:rsidRDefault="008D522A" w:rsidP="008D522A">
                  <w:pPr>
                    <w:rPr>
                      <w:rFonts w:cstheme="minorHAnsi"/>
                      <w:sz w:val="18"/>
                      <w:szCs w:val="18"/>
                    </w:rPr>
                  </w:pPr>
                  <w:r w:rsidRPr="00C42732">
                    <w:rPr>
                      <w:rFonts w:cstheme="minorHAnsi"/>
                      <w:sz w:val="18"/>
                      <w:szCs w:val="18"/>
                    </w:rPr>
                    <w:t>2 - 2 - 0</w:t>
                  </w:r>
                </w:p>
              </w:tc>
              <w:tc>
                <w:tcPr>
                  <w:tcW w:w="636" w:type="dxa"/>
                  <w:shd w:val="clear" w:color="auto" w:fill="FFFFFF"/>
                  <w:tcMar>
                    <w:top w:w="60" w:type="dxa"/>
                    <w:left w:w="60" w:type="dxa"/>
                    <w:bottom w:w="60" w:type="dxa"/>
                    <w:right w:w="60" w:type="dxa"/>
                  </w:tcMar>
                  <w:vAlign w:val="center"/>
                  <w:hideMark/>
                </w:tcPr>
                <w:p w14:paraId="0C7822CD"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77DBD66E" w14:textId="77777777" w:rsidR="008D522A" w:rsidRPr="00C42732" w:rsidRDefault="008D522A" w:rsidP="008D522A">
                  <w:pPr>
                    <w:rPr>
                      <w:rFonts w:cstheme="minorHAnsi"/>
                      <w:sz w:val="18"/>
                      <w:szCs w:val="18"/>
                    </w:rPr>
                  </w:pPr>
                  <w:r w:rsidRPr="00C42732">
                    <w:rPr>
                      <w:rFonts w:cstheme="minorHAnsi"/>
                      <w:sz w:val="18"/>
                      <w:szCs w:val="18"/>
                    </w:rPr>
                    <w:t>3.0</w:t>
                  </w:r>
                </w:p>
              </w:tc>
              <w:tc>
                <w:tcPr>
                  <w:tcW w:w="451" w:type="dxa"/>
                  <w:shd w:val="clear" w:color="auto" w:fill="FFFFFF"/>
                  <w:tcMar>
                    <w:top w:w="60" w:type="dxa"/>
                    <w:left w:w="60" w:type="dxa"/>
                    <w:bottom w:w="60" w:type="dxa"/>
                    <w:right w:w="60" w:type="dxa"/>
                  </w:tcMar>
                  <w:vAlign w:val="center"/>
                  <w:hideMark/>
                </w:tcPr>
                <w:p w14:paraId="47BE307F"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FFFFFF"/>
                  <w:tcMar>
                    <w:top w:w="60" w:type="dxa"/>
                    <w:left w:w="60" w:type="dxa"/>
                    <w:bottom w:w="60" w:type="dxa"/>
                    <w:right w:w="60" w:type="dxa"/>
                  </w:tcMar>
                  <w:vAlign w:val="center"/>
                  <w:hideMark/>
                </w:tcPr>
                <w:p w14:paraId="66575FC3" w14:textId="77777777" w:rsidR="008D522A" w:rsidRPr="00C42732" w:rsidRDefault="008D522A" w:rsidP="008D522A">
                  <w:pPr>
                    <w:rPr>
                      <w:rFonts w:cstheme="minorHAnsi"/>
                      <w:sz w:val="18"/>
                      <w:szCs w:val="18"/>
                    </w:rPr>
                  </w:pPr>
                  <w:r w:rsidRPr="00C42732">
                    <w:rPr>
                      <w:rFonts w:cstheme="minorHAnsi"/>
                      <w:sz w:val="18"/>
                      <w:szCs w:val="18"/>
                    </w:rPr>
                    <w:t>-</w:t>
                  </w:r>
                </w:p>
              </w:tc>
              <w:bookmarkStart w:id="14" w:name="g_3I0D201"/>
              <w:tc>
                <w:tcPr>
                  <w:tcW w:w="1358" w:type="dxa"/>
                  <w:shd w:val="clear" w:color="auto" w:fill="FFFFFF"/>
                  <w:tcMar>
                    <w:top w:w="60" w:type="dxa"/>
                    <w:left w:w="60" w:type="dxa"/>
                    <w:bottom w:w="60" w:type="dxa"/>
                    <w:right w:w="60" w:type="dxa"/>
                  </w:tcMar>
                  <w:vAlign w:val="center"/>
                  <w:hideMark/>
                </w:tcPr>
                <w:p w14:paraId="41019DB2"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 xml:space="preserve">doc. Ing. Viera </w:t>
                  </w:r>
                  <w:proofErr w:type="spellStart"/>
                  <w:r w:rsidRPr="00C42732">
                    <w:rPr>
                      <w:rStyle w:val="Hyperlink"/>
                      <w:rFonts w:cstheme="minorHAnsi"/>
                      <w:sz w:val="18"/>
                      <w:szCs w:val="18"/>
                    </w:rPr>
                    <w:t>Jakušová</w:t>
                  </w:r>
                  <w:proofErr w:type="spellEnd"/>
                  <w:r w:rsidRPr="00C42732">
                    <w:rPr>
                      <w:rStyle w:val="Hyperlink"/>
                      <w:rFonts w:cstheme="minorHAnsi"/>
                      <w:sz w:val="18"/>
                      <w:szCs w:val="18"/>
                    </w:rPr>
                    <w:t>, PhD.</w:t>
                  </w:r>
                  <w:r w:rsidRPr="00C42732">
                    <w:rPr>
                      <w:rFonts w:cstheme="minorHAnsi"/>
                      <w:sz w:val="18"/>
                      <w:szCs w:val="18"/>
                    </w:rPr>
                    <w:fldChar w:fldCharType="end"/>
                  </w:r>
                  <w:bookmarkEnd w:id="14"/>
                </w:p>
              </w:tc>
            </w:tr>
            <w:tr w:rsidR="008D522A" w:rsidRPr="00C42732" w14:paraId="69747F5A"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35D4CACB" w14:textId="77777777" w:rsidR="008D522A" w:rsidRPr="00C42732" w:rsidRDefault="008D522A" w:rsidP="008D522A">
                  <w:pPr>
                    <w:rPr>
                      <w:rFonts w:cstheme="minorHAnsi"/>
                      <w:sz w:val="18"/>
                      <w:szCs w:val="18"/>
                    </w:rPr>
                  </w:pPr>
                  <w:hyperlink r:id="rId68" w:tooltip="Informačný list predmetu" w:history="1">
                    <w:r w:rsidRPr="00C42732">
                      <w:rPr>
                        <w:rStyle w:val="Hyperlink"/>
                        <w:rFonts w:cstheme="minorHAnsi"/>
                        <w:sz w:val="18"/>
                        <w:szCs w:val="18"/>
                      </w:rPr>
                      <w:t>3I0D204 umelá inteligencia v biomedicíne</w:t>
                    </w:r>
                  </w:hyperlink>
                </w:p>
              </w:tc>
              <w:tc>
                <w:tcPr>
                  <w:tcW w:w="837" w:type="dxa"/>
                  <w:shd w:val="clear" w:color="auto" w:fill="EBF5F5"/>
                  <w:tcMar>
                    <w:top w:w="60" w:type="dxa"/>
                    <w:left w:w="60" w:type="dxa"/>
                    <w:bottom w:w="60" w:type="dxa"/>
                    <w:right w:w="60" w:type="dxa"/>
                  </w:tcMar>
                  <w:vAlign w:val="center"/>
                  <w:hideMark/>
                </w:tcPr>
                <w:p w14:paraId="3F749DB2" w14:textId="77777777" w:rsidR="008D522A" w:rsidRPr="00C42732" w:rsidRDefault="008D522A" w:rsidP="008D522A">
                  <w:pPr>
                    <w:rPr>
                      <w:rFonts w:cstheme="minorHAnsi"/>
                      <w:sz w:val="18"/>
                      <w:szCs w:val="18"/>
                    </w:rPr>
                  </w:pPr>
                  <w:r w:rsidRPr="00C42732">
                    <w:rPr>
                      <w:rFonts w:cstheme="minorHAnsi"/>
                      <w:sz w:val="18"/>
                      <w:szCs w:val="18"/>
                    </w:rPr>
                    <w:t>UIBMI</w:t>
                  </w:r>
                </w:p>
              </w:tc>
              <w:tc>
                <w:tcPr>
                  <w:tcW w:w="553" w:type="dxa"/>
                  <w:shd w:val="clear" w:color="auto" w:fill="EBF5F5"/>
                  <w:tcMar>
                    <w:top w:w="60" w:type="dxa"/>
                    <w:left w:w="60" w:type="dxa"/>
                    <w:bottom w:w="60" w:type="dxa"/>
                    <w:right w:w="60" w:type="dxa"/>
                  </w:tcMar>
                  <w:vAlign w:val="center"/>
                  <w:hideMark/>
                </w:tcPr>
                <w:p w14:paraId="77D2883B"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62C14614" w14:textId="77777777" w:rsidR="008D522A" w:rsidRPr="00C42732" w:rsidRDefault="008D522A" w:rsidP="008D522A">
                  <w:pPr>
                    <w:rPr>
                      <w:rFonts w:cstheme="minorHAnsi"/>
                      <w:sz w:val="18"/>
                      <w:szCs w:val="18"/>
                    </w:rPr>
                  </w:pPr>
                  <w:r w:rsidRPr="00C42732">
                    <w:rPr>
                      <w:rFonts w:cstheme="minorHAnsi"/>
                      <w:sz w:val="18"/>
                      <w:szCs w:val="18"/>
                    </w:rPr>
                    <w:t>2 - 0 - 2</w:t>
                  </w:r>
                </w:p>
              </w:tc>
              <w:tc>
                <w:tcPr>
                  <w:tcW w:w="636" w:type="dxa"/>
                  <w:shd w:val="clear" w:color="auto" w:fill="EBF5F5"/>
                  <w:tcMar>
                    <w:top w:w="60" w:type="dxa"/>
                    <w:left w:w="60" w:type="dxa"/>
                    <w:bottom w:w="60" w:type="dxa"/>
                    <w:right w:w="60" w:type="dxa"/>
                  </w:tcMar>
                  <w:vAlign w:val="center"/>
                  <w:hideMark/>
                </w:tcPr>
                <w:p w14:paraId="2BAA56D7"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40D24D53" w14:textId="77777777" w:rsidR="008D522A" w:rsidRPr="00C42732" w:rsidRDefault="008D522A" w:rsidP="008D522A">
                  <w:pPr>
                    <w:rPr>
                      <w:rFonts w:cstheme="minorHAnsi"/>
                      <w:sz w:val="18"/>
                      <w:szCs w:val="18"/>
                    </w:rPr>
                  </w:pPr>
                  <w:r w:rsidRPr="00C42732">
                    <w:rPr>
                      <w:rFonts w:cstheme="minorHAnsi"/>
                      <w:sz w:val="18"/>
                      <w:szCs w:val="18"/>
                    </w:rPr>
                    <w:t>6.0</w:t>
                  </w:r>
                </w:p>
              </w:tc>
              <w:tc>
                <w:tcPr>
                  <w:tcW w:w="451" w:type="dxa"/>
                  <w:shd w:val="clear" w:color="auto" w:fill="EBF5F5"/>
                  <w:tcMar>
                    <w:top w:w="60" w:type="dxa"/>
                    <w:left w:w="60" w:type="dxa"/>
                    <w:bottom w:w="60" w:type="dxa"/>
                    <w:right w:w="60" w:type="dxa"/>
                  </w:tcMar>
                  <w:vAlign w:val="center"/>
                  <w:hideMark/>
                </w:tcPr>
                <w:p w14:paraId="5EED2D1C" w14:textId="77777777" w:rsidR="008D522A" w:rsidRPr="00C42732" w:rsidRDefault="008D522A" w:rsidP="008D522A">
                  <w:pPr>
                    <w:rPr>
                      <w:rFonts w:cstheme="minorHAnsi"/>
                      <w:sz w:val="18"/>
                      <w:szCs w:val="18"/>
                    </w:rPr>
                  </w:pPr>
                  <w:r w:rsidRPr="00C42732">
                    <w:rPr>
                      <w:rFonts w:cstheme="minorHAnsi"/>
                      <w:sz w:val="18"/>
                      <w:szCs w:val="18"/>
                    </w:rPr>
                    <w:t>áno</w:t>
                  </w:r>
                </w:p>
              </w:tc>
              <w:tc>
                <w:tcPr>
                  <w:tcW w:w="406" w:type="dxa"/>
                  <w:shd w:val="clear" w:color="auto" w:fill="EBF5F5"/>
                  <w:tcMar>
                    <w:top w:w="60" w:type="dxa"/>
                    <w:left w:w="60" w:type="dxa"/>
                    <w:bottom w:w="60" w:type="dxa"/>
                    <w:right w:w="60" w:type="dxa"/>
                  </w:tcMar>
                  <w:vAlign w:val="center"/>
                  <w:hideMark/>
                </w:tcPr>
                <w:p w14:paraId="4BE881B5" w14:textId="77777777" w:rsidR="008D522A" w:rsidRPr="00C42732" w:rsidRDefault="008D522A" w:rsidP="008D522A">
                  <w:pPr>
                    <w:rPr>
                      <w:rFonts w:cstheme="minorHAnsi"/>
                      <w:sz w:val="18"/>
                      <w:szCs w:val="18"/>
                    </w:rPr>
                  </w:pPr>
                  <w:r w:rsidRPr="00C42732">
                    <w:rPr>
                      <w:rFonts w:cstheme="minorHAnsi"/>
                      <w:sz w:val="18"/>
                      <w:szCs w:val="18"/>
                    </w:rPr>
                    <w:t>áno</w:t>
                  </w:r>
                </w:p>
              </w:tc>
              <w:bookmarkStart w:id="15" w:name="g_3I0D204"/>
              <w:tc>
                <w:tcPr>
                  <w:tcW w:w="1358" w:type="dxa"/>
                  <w:shd w:val="clear" w:color="auto" w:fill="EBF5F5"/>
                  <w:tcMar>
                    <w:top w:w="60" w:type="dxa"/>
                    <w:left w:w="60" w:type="dxa"/>
                    <w:bottom w:w="60" w:type="dxa"/>
                    <w:right w:w="60" w:type="dxa"/>
                  </w:tcMar>
                  <w:vAlign w:val="center"/>
                  <w:hideMark/>
                </w:tcPr>
                <w:p w14:paraId="31C4E43B"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prof. Ing. Milan Smetana, PhD.</w:t>
                  </w:r>
                  <w:r w:rsidRPr="00C42732">
                    <w:rPr>
                      <w:rFonts w:cstheme="minorHAnsi"/>
                      <w:sz w:val="18"/>
                      <w:szCs w:val="18"/>
                    </w:rPr>
                    <w:fldChar w:fldCharType="end"/>
                  </w:r>
                  <w:bookmarkEnd w:id="15"/>
                </w:p>
              </w:tc>
            </w:tr>
            <w:tr w:rsidR="008D522A" w:rsidRPr="00C42732" w14:paraId="45BBAF37"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35468A52" w14:textId="77777777" w:rsidR="008D522A" w:rsidRPr="00C42732" w:rsidRDefault="008D522A" w:rsidP="008D522A">
                  <w:pPr>
                    <w:rPr>
                      <w:rFonts w:cstheme="minorHAnsi"/>
                      <w:sz w:val="18"/>
                      <w:szCs w:val="18"/>
                    </w:rPr>
                  </w:pPr>
                  <w:hyperlink r:id="rId69" w:tooltip="Informačný list predmetu" w:history="1">
                    <w:r w:rsidRPr="00C42732">
                      <w:rPr>
                        <w:rStyle w:val="Hyperlink"/>
                        <w:rFonts w:cstheme="minorHAnsi"/>
                        <w:sz w:val="18"/>
                        <w:szCs w:val="18"/>
                      </w:rPr>
                      <w:t>3I0D205 kompatibilita biologických a technických systémov</w:t>
                    </w:r>
                  </w:hyperlink>
                </w:p>
              </w:tc>
              <w:tc>
                <w:tcPr>
                  <w:tcW w:w="837" w:type="dxa"/>
                  <w:shd w:val="clear" w:color="auto" w:fill="FFFFFF"/>
                  <w:tcMar>
                    <w:top w:w="60" w:type="dxa"/>
                    <w:left w:w="60" w:type="dxa"/>
                    <w:bottom w:w="60" w:type="dxa"/>
                    <w:right w:w="60" w:type="dxa"/>
                  </w:tcMar>
                  <w:vAlign w:val="center"/>
                  <w:hideMark/>
                </w:tcPr>
                <w:p w14:paraId="6E353178" w14:textId="77777777" w:rsidR="008D522A" w:rsidRPr="00C42732" w:rsidRDefault="008D522A" w:rsidP="008D522A">
                  <w:pPr>
                    <w:rPr>
                      <w:rFonts w:cstheme="minorHAnsi"/>
                      <w:sz w:val="18"/>
                      <w:szCs w:val="18"/>
                    </w:rPr>
                  </w:pPr>
                  <w:r w:rsidRPr="00C42732">
                    <w:rPr>
                      <w:rFonts w:cstheme="minorHAnsi"/>
                      <w:sz w:val="18"/>
                      <w:szCs w:val="18"/>
                    </w:rPr>
                    <w:t>KBTS</w:t>
                  </w:r>
                </w:p>
              </w:tc>
              <w:tc>
                <w:tcPr>
                  <w:tcW w:w="553" w:type="dxa"/>
                  <w:shd w:val="clear" w:color="auto" w:fill="FFFFFF"/>
                  <w:tcMar>
                    <w:top w:w="60" w:type="dxa"/>
                    <w:left w:w="60" w:type="dxa"/>
                    <w:bottom w:w="60" w:type="dxa"/>
                    <w:right w:w="60" w:type="dxa"/>
                  </w:tcMar>
                  <w:vAlign w:val="center"/>
                  <w:hideMark/>
                </w:tcPr>
                <w:p w14:paraId="09B7C5F4"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6A31D0C5" w14:textId="77777777" w:rsidR="008D522A" w:rsidRPr="00C42732" w:rsidRDefault="008D522A" w:rsidP="008D522A">
                  <w:pPr>
                    <w:rPr>
                      <w:rFonts w:cstheme="minorHAnsi"/>
                      <w:sz w:val="18"/>
                      <w:szCs w:val="18"/>
                    </w:rPr>
                  </w:pPr>
                  <w:r w:rsidRPr="00C42732">
                    <w:rPr>
                      <w:rFonts w:cstheme="minorHAnsi"/>
                      <w:sz w:val="18"/>
                      <w:szCs w:val="18"/>
                    </w:rPr>
                    <w:t>3 - 0 - 2</w:t>
                  </w:r>
                </w:p>
              </w:tc>
              <w:tc>
                <w:tcPr>
                  <w:tcW w:w="636" w:type="dxa"/>
                  <w:shd w:val="clear" w:color="auto" w:fill="FFFFFF"/>
                  <w:tcMar>
                    <w:top w:w="60" w:type="dxa"/>
                    <w:left w:w="60" w:type="dxa"/>
                    <w:bottom w:w="60" w:type="dxa"/>
                    <w:right w:w="60" w:type="dxa"/>
                  </w:tcMar>
                  <w:vAlign w:val="center"/>
                  <w:hideMark/>
                </w:tcPr>
                <w:p w14:paraId="1422F913"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1CBA09C6" w14:textId="77777777" w:rsidR="008D522A" w:rsidRPr="00C42732" w:rsidRDefault="008D522A" w:rsidP="008D522A">
                  <w:pPr>
                    <w:rPr>
                      <w:rFonts w:cstheme="minorHAnsi"/>
                      <w:sz w:val="18"/>
                      <w:szCs w:val="18"/>
                    </w:rPr>
                  </w:pPr>
                  <w:r w:rsidRPr="00C42732">
                    <w:rPr>
                      <w:rFonts w:cstheme="minorHAnsi"/>
                      <w:sz w:val="18"/>
                      <w:szCs w:val="18"/>
                    </w:rPr>
                    <w:t>6.0</w:t>
                  </w:r>
                </w:p>
              </w:tc>
              <w:tc>
                <w:tcPr>
                  <w:tcW w:w="451" w:type="dxa"/>
                  <w:shd w:val="clear" w:color="auto" w:fill="FFFFFF"/>
                  <w:tcMar>
                    <w:top w:w="60" w:type="dxa"/>
                    <w:left w:w="60" w:type="dxa"/>
                    <w:bottom w:w="60" w:type="dxa"/>
                    <w:right w:w="60" w:type="dxa"/>
                  </w:tcMar>
                  <w:vAlign w:val="center"/>
                  <w:hideMark/>
                </w:tcPr>
                <w:p w14:paraId="2815A96D" w14:textId="77777777" w:rsidR="008D522A" w:rsidRPr="00C42732" w:rsidRDefault="008D522A" w:rsidP="008D522A">
                  <w:pPr>
                    <w:rPr>
                      <w:rFonts w:cstheme="minorHAnsi"/>
                      <w:sz w:val="18"/>
                      <w:szCs w:val="18"/>
                    </w:rPr>
                  </w:pPr>
                  <w:r w:rsidRPr="00C42732">
                    <w:rPr>
                      <w:rFonts w:cstheme="minorHAnsi"/>
                      <w:sz w:val="18"/>
                      <w:szCs w:val="18"/>
                    </w:rPr>
                    <w:t>áno</w:t>
                  </w:r>
                </w:p>
              </w:tc>
              <w:tc>
                <w:tcPr>
                  <w:tcW w:w="406" w:type="dxa"/>
                  <w:shd w:val="clear" w:color="auto" w:fill="FFFFFF"/>
                  <w:tcMar>
                    <w:top w:w="60" w:type="dxa"/>
                    <w:left w:w="60" w:type="dxa"/>
                    <w:bottom w:w="60" w:type="dxa"/>
                    <w:right w:w="60" w:type="dxa"/>
                  </w:tcMar>
                  <w:vAlign w:val="center"/>
                  <w:hideMark/>
                </w:tcPr>
                <w:p w14:paraId="621192C9" w14:textId="77777777" w:rsidR="008D522A" w:rsidRPr="00C42732" w:rsidRDefault="008D522A" w:rsidP="008D522A">
                  <w:pPr>
                    <w:rPr>
                      <w:rFonts w:cstheme="minorHAnsi"/>
                      <w:sz w:val="18"/>
                      <w:szCs w:val="18"/>
                    </w:rPr>
                  </w:pPr>
                  <w:r w:rsidRPr="00C42732">
                    <w:rPr>
                      <w:rFonts w:cstheme="minorHAnsi"/>
                      <w:sz w:val="18"/>
                      <w:szCs w:val="18"/>
                    </w:rPr>
                    <w:t>áno</w:t>
                  </w:r>
                </w:p>
              </w:tc>
              <w:bookmarkStart w:id="16" w:name="g_3I0D205"/>
              <w:tc>
                <w:tcPr>
                  <w:tcW w:w="1358" w:type="dxa"/>
                  <w:shd w:val="clear" w:color="auto" w:fill="FFFFFF"/>
                  <w:tcMar>
                    <w:top w:w="60" w:type="dxa"/>
                    <w:left w:w="60" w:type="dxa"/>
                    <w:bottom w:w="60" w:type="dxa"/>
                    <w:right w:w="60" w:type="dxa"/>
                  </w:tcMar>
                  <w:vAlign w:val="center"/>
                  <w:hideMark/>
                </w:tcPr>
                <w:p w14:paraId="57392134"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doc. Ing. Mariana Beňová, PhD.</w:t>
                  </w:r>
                  <w:r w:rsidRPr="00C42732">
                    <w:rPr>
                      <w:rFonts w:cstheme="minorHAnsi"/>
                      <w:sz w:val="18"/>
                      <w:szCs w:val="18"/>
                    </w:rPr>
                    <w:fldChar w:fldCharType="end"/>
                  </w:r>
                  <w:bookmarkEnd w:id="16"/>
                </w:p>
              </w:tc>
            </w:tr>
            <w:tr w:rsidR="008D522A" w:rsidRPr="00C42732" w14:paraId="58B22EF0"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4C3DBD54" w14:textId="77777777" w:rsidR="008D522A" w:rsidRPr="00C42732" w:rsidRDefault="008D522A" w:rsidP="008D522A">
                  <w:pPr>
                    <w:rPr>
                      <w:rFonts w:cstheme="minorHAnsi"/>
                      <w:sz w:val="18"/>
                      <w:szCs w:val="18"/>
                    </w:rPr>
                  </w:pPr>
                  <w:hyperlink r:id="rId70" w:tooltip="Informačný list predmetu" w:history="1">
                    <w:r w:rsidRPr="00C42732">
                      <w:rPr>
                        <w:rStyle w:val="Hyperlink"/>
                        <w:rFonts w:cstheme="minorHAnsi"/>
                        <w:sz w:val="18"/>
                        <w:szCs w:val="18"/>
                      </w:rPr>
                      <w:t>3I0D208 optické senzory</w:t>
                    </w:r>
                  </w:hyperlink>
                </w:p>
              </w:tc>
              <w:tc>
                <w:tcPr>
                  <w:tcW w:w="837" w:type="dxa"/>
                  <w:shd w:val="clear" w:color="auto" w:fill="EBF5F5"/>
                  <w:tcMar>
                    <w:top w:w="60" w:type="dxa"/>
                    <w:left w:w="60" w:type="dxa"/>
                    <w:bottom w:w="60" w:type="dxa"/>
                    <w:right w:w="60" w:type="dxa"/>
                  </w:tcMar>
                  <w:vAlign w:val="center"/>
                  <w:hideMark/>
                </w:tcPr>
                <w:p w14:paraId="77950C04" w14:textId="77777777" w:rsidR="008D522A" w:rsidRPr="00C42732" w:rsidRDefault="008D522A" w:rsidP="008D522A">
                  <w:pPr>
                    <w:rPr>
                      <w:rFonts w:cstheme="minorHAnsi"/>
                      <w:sz w:val="18"/>
                      <w:szCs w:val="18"/>
                    </w:rPr>
                  </w:pPr>
                  <w:r w:rsidRPr="00C42732">
                    <w:rPr>
                      <w:rFonts w:cstheme="minorHAnsi"/>
                      <w:sz w:val="18"/>
                      <w:szCs w:val="18"/>
                    </w:rPr>
                    <w:t>OS</w:t>
                  </w:r>
                </w:p>
              </w:tc>
              <w:tc>
                <w:tcPr>
                  <w:tcW w:w="553" w:type="dxa"/>
                  <w:shd w:val="clear" w:color="auto" w:fill="EBF5F5"/>
                  <w:tcMar>
                    <w:top w:w="60" w:type="dxa"/>
                    <w:left w:w="60" w:type="dxa"/>
                    <w:bottom w:w="60" w:type="dxa"/>
                    <w:right w:w="60" w:type="dxa"/>
                  </w:tcMar>
                  <w:vAlign w:val="center"/>
                  <w:hideMark/>
                </w:tcPr>
                <w:p w14:paraId="2BFAE0C1"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528D03C9" w14:textId="77777777" w:rsidR="008D522A" w:rsidRPr="00C42732" w:rsidRDefault="008D522A" w:rsidP="008D522A">
                  <w:pPr>
                    <w:rPr>
                      <w:rFonts w:cstheme="minorHAnsi"/>
                      <w:sz w:val="18"/>
                      <w:szCs w:val="18"/>
                    </w:rPr>
                  </w:pPr>
                  <w:r w:rsidRPr="00C42732">
                    <w:rPr>
                      <w:rFonts w:cstheme="minorHAnsi"/>
                      <w:sz w:val="18"/>
                      <w:szCs w:val="18"/>
                    </w:rPr>
                    <w:t>2 - 0 - 1</w:t>
                  </w:r>
                </w:p>
              </w:tc>
              <w:tc>
                <w:tcPr>
                  <w:tcW w:w="636" w:type="dxa"/>
                  <w:shd w:val="clear" w:color="auto" w:fill="EBF5F5"/>
                  <w:tcMar>
                    <w:top w:w="60" w:type="dxa"/>
                    <w:left w:w="60" w:type="dxa"/>
                    <w:bottom w:w="60" w:type="dxa"/>
                    <w:right w:w="60" w:type="dxa"/>
                  </w:tcMar>
                  <w:vAlign w:val="center"/>
                  <w:hideMark/>
                </w:tcPr>
                <w:p w14:paraId="06D70E4A"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034BDF50" w14:textId="77777777" w:rsidR="008D522A" w:rsidRPr="00C42732" w:rsidRDefault="008D522A" w:rsidP="008D522A">
                  <w:pPr>
                    <w:rPr>
                      <w:rFonts w:cstheme="minorHAnsi"/>
                      <w:sz w:val="18"/>
                      <w:szCs w:val="18"/>
                    </w:rPr>
                  </w:pPr>
                  <w:r w:rsidRPr="00C42732">
                    <w:rPr>
                      <w:rFonts w:cstheme="minorHAnsi"/>
                      <w:sz w:val="18"/>
                      <w:szCs w:val="18"/>
                    </w:rPr>
                    <w:t>4.0</w:t>
                  </w:r>
                </w:p>
              </w:tc>
              <w:tc>
                <w:tcPr>
                  <w:tcW w:w="451" w:type="dxa"/>
                  <w:shd w:val="clear" w:color="auto" w:fill="EBF5F5"/>
                  <w:tcMar>
                    <w:top w:w="60" w:type="dxa"/>
                    <w:left w:w="60" w:type="dxa"/>
                    <w:bottom w:w="60" w:type="dxa"/>
                    <w:right w:w="60" w:type="dxa"/>
                  </w:tcMar>
                  <w:vAlign w:val="center"/>
                  <w:hideMark/>
                </w:tcPr>
                <w:p w14:paraId="10C2BCE8"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EBF5F5"/>
                  <w:tcMar>
                    <w:top w:w="60" w:type="dxa"/>
                    <w:left w:w="60" w:type="dxa"/>
                    <w:bottom w:w="60" w:type="dxa"/>
                    <w:right w:w="60" w:type="dxa"/>
                  </w:tcMar>
                  <w:vAlign w:val="center"/>
                  <w:hideMark/>
                </w:tcPr>
                <w:p w14:paraId="19D5D6A5" w14:textId="77777777" w:rsidR="008D522A" w:rsidRPr="00C42732" w:rsidRDefault="008D522A" w:rsidP="008D522A">
                  <w:pPr>
                    <w:rPr>
                      <w:rFonts w:cstheme="minorHAnsi"/>
                      <w:sz w:val="18"/>
                      <w:szCs w:val="18"/>
                    </w:rPr>
                  </w:pPr>
                  <w:r w:rsidRPr="00C42732">
                    <w:rPr>
                      <w:rFonts w:cstheme="minorHAnsi"/>
                      <w:sz w:val="18"/>
                      <w:szCs w:val="18"/>
                    </w:rPr>
                    <w:t>áno</w:t>
                  </w:r>
                </w:p>
              </w:tc>
              <w:bookmarkStart w:id="17" w:name="g_3I0D208"/>
              <w:tc>
                <w:tcPr>
                  <w:tcW w:w="1358" w:type="dxa"/>
                  <w:shd w:val="clear" w:color="auto" w:fill="EBF5F5"/>
                  <w:tcMar>
                    <w:top w:w="60" w:type="dxa"/>
                    <w:left w:w="60" w:type="dxa"/>
                    <w:bottom w:w="60" w:type="dxa"/>
                    <w:right w:w="60" w:type="dxa"/>
                  </w:tcMar>
                  <w:vAlign w:val="center"/>
                  <w:hideMark/>
                </w:tcPr>
                <w:p w14:paraId="3B983190"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 xml:space="preserve">doc. Ing. Daniel </w:t>
                  </w:r>
                  <w:proofErr w:type="spellStart"/>
                  <w:r w:rsidRPr="00C42732">
                    <w:rPr>
                      <w:rStyle w:val="Hyperlink"/>
                      <w:rFonts w:cstheme="minorHAnsi"/>
                      <w:sz w:val="18"/>
                      <w:szCs w:val="18"/>
                    </w:rPr>
                    <w:t>Káčik</w:t>
                  </w:r>
                  <w:proofErr w:type="spellEnd"/>
                  <w:r w:rsidRPr="00C42732">
                    <w:rPr>
                      <w:rStyle w:val="Hyperlink"/>
                      <w:rFonts w:cstheme="minorHAnsi"/>
                      <w:sz w:val="18"/>
                      <w:szCs w:val="18"/>
                    </w:rPr>
                    <w:t>, PhD.</w:t>
                  </w:r>
                  <w:r w:rsidRPr="00C42732">
                    <w:rPr>
                      <w:rFonts w:cstheme="minorHAnsi"/>
                      <w:sz w:val="18"/>
                      <w:szCs w:val="18"/>
                    </w:rPr>
                    <w:fldChar w:fldCharType="end"/>
                  </w:r>
                  <w:bookmarkEnd w:id="17"/>
                </w:p>
              </w:tc>
            </w:tr>
            <w:tr w:rsidR="008D522A" w:rsidRPr="00C42732" w14:paraId="7659E6D4"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46BF8DEB" w14:textId="77777777" w:rsidR="008D522A" w:rsidRPr="00C42732" w:rsidRDefault="008D522A" w:rsidP="008D522A">
                  <w:pPr>
                    <w:rPr>
                      <w:rFonts w:cstheme="minorHAnsi"/>
                      <w:sz w:val="18"/>
                      <w:szCs w:val="18"/>
                    </w:rPr>
                  </w:pPr>
                  <w:hyperlink r:id="rId71" w:tooltip="Informačný list predmetu" w:history="1">
                    <w:r w:rsidRPr="00C42732">
                      <w:rPr>
                        <w:rStyle w:val="Hyperlink"/>
                        <w:rFonts w:cstheme="minorHAnsi"/>
                        <w:sz w:val="18"/>
                        <w:szCs w:val="18"/>
                      </w:rPr>
                      <w:t>3I0D209 integrovaná optika a optoelektronika</w:t>
                    </w:r>
                  </w:hyperlink>
                </w:p>
              </w:tc>
              <w:tc>
                <w:tcPr>
                  <w:tcW w:w="837" w:type="dxa"/>
                  <w:shd w:val="clear" w:color="auto" w:fill="FFFFFF"/>
                  <w:tcMar>
                    <w:top w:w="60" w:type="dxa"/>
                    <w:left w:w="60" w:type="dxa"/>
                    <w:bottom w:w="60" w:type="dxa"/>
                    <w:right w:w="60" w:type="dxa"/>
                  </w:tcMar>
                  <w:vAlign w:val="center"/>
                  <w:hideMark/>
                </w:tcPr>
                <w:p w14:paraId="3DB45D51" w14:textId="77777777" w:rsidR="008D522A" w:rsidRPr="00C42732" w:rsidRDefault="008D522A" w:rsidP="008D522A">
                  <w:pPr>
                    <w:rPr>
                      <w:rFonts w:cstheme="minorHAnsi"/>
                      <w:sz w:val="18"/>
                      <w:szCs w:val="18"/>
                    </w:rPr>
                  </w:pPr>
                  <w:r w:rsidRPr="00C42732">
                    <w:rPr>
                      <w:rFonts w:cstheme="minorHAnsi"/>
                      <w:sz w:val="18"/>
                      <w:szCs w:val="18"/>
                    </w:rPr>
                    <w:t>IOOE</w:t>
                  </w:r>
                </w:p>
              </w:tc>
              <w:tc>
                <w:tcPr>
                  <w:tcW w:w="553" w:type="dxa"/>
                  <w:shd w:val="clear" w:color="auto" w:fill="FFFFFF"/>
                  <w:tcMar>
                    <w:top w:w="60" w:type="dxa"/>
                    <w:left w:w="60" w:type="dxa"/>
                    <w:bottom w:w="60" w:type="dxa"/>
                    <w:right w:w="60" w:type="dxa"/>
                  </w:tcMar>
                  <w:vAlign w:val="center"/>
                  <w:hideMark/>
                </w:tcPr>
                <w:p w14:paraId="4B6CCA50"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279A2965" w14:textId="77777777" w:rsidR="008D522A" w:rsidRPr="00C42732" w:rsidRDefault="008D522A" w:rsidP="008D522A">
                  <w:pPr>
                    <w:rPr>
                      <w:rFonts w:cstheme="minorHAnsi"/>
                      <w:sz w:val="18"/>
                      <w:szCs w:val="18"/>
                    </w:rPr>
                  </w:pPr>
                  <w:r w:rsidRPr="00C42732">
                    <w:rPr>
                      <w:rFonts w:cstheme="minorHAnsi"/>
                      <w:sz w:val="18"/>
                      <w:szCs w:val="18"/>
                    </w:rPr>
                    <w:t>2 - 2 - 0</w:t>
                  </w:r>
                </w:p>
              </w:tc>
              <w:tc>
                <w:tcPr>
                  <w:tcW w:w="636" w:type="dxa"/>
                  <w:shd w:val="clear" w:color="auto" w:fill="FFFFFF"/>
                  <w:tcMar>
                    <w:top w:w="60" w:type="dxa"/>
                    <w:left w:w="60" w:type="dxa"/>
                    <w:bottom w:w="60" w:type="dxa"/>
                    <w:right w:w="60" w:type="dxa"/>
                  </w:tcMar>
                  <w:vAlign w:val="center"/>
                  <w:hideMark/>
                </w:tcPr>
                <w:p w14:paraId="6032C25C"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165725E1" w14:textId="77777777" w:rsidR="008D522A" w:rsidRPr="00C42732" w:rsidRDefault="008D522A" w:rsidP="008D522A">
                  <w:pPr>
                    <w:rPr>
                      <w:rFonts w:cstheme="minorHAnsi"/>
                      <w:sz w:val="18"/>
                      <w:szCs w:val="18"/>
                    </w:rPr>
                  </w:pPr>
                  <w:r w:rsidRPr="00C42732">
                    <w:rPr>
                      <w:rFonts w:cstheme="minorHAnsi"/>
                      <w:sz w:val="18"/>
                      <w:szCs w:val="18"/>
                    </w:rPr>
                    <w:t>5.0</w:t>
                  </w:r>
                </w:p>
              </w:tc>
              <w:tc>
                <w:tcPr>
                  <w:tcW w:w="451" w:type="dxa"/>
                  <w:shd w:val="clear" w:color="auto" w:fill="FFFFFF"/>
                  <w:tcMar>
                    <w:top w:w="60" w:type="dxa"/>
                    <w:left w:w="60" w:type="dxa"/>
                    <w:bottom w:w="60" w:type="dxa"/>
                    <w:right w:w="60" w:type="dxa"/>
                  </w:tcMar>
                  <w:vAlign w:val="center"/>
                  <w:hideMark/>
                </w:tcPr>
                <w:p w14:paraId="2854F624"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FFFFFF"/>
                  <w:tcMar>
                    <w:top w:w="60" w:type="dxa"/>
                    <w:left w:w="60" w:type="dxa"/>
                    <w:bottom w:w="60" w:type="dxa"/>
                    <w:right w:w="60" w:type="dxa"/>
                  </w:tcMar>
                  <w:vAlign w:val="center"/>
                  <w:hideMark/>
                </w:tcPr>
                <w:p w14:paraId="5E738EE7" w14:textId="77777777" w:rsidR="008D522A" w:rsidRPr="00C42732" w:rsidRDefault="008D522A" w:rsidP="008D522A">
                  <w:pPr>
                    <w:rPr>
                      <w:rFonts w:cstheme="minorHAnsi"/>
                      <w:sz w:val="18"/>
                      <w:szCs w:val="18"/>
                    </w:rPr>
                  </w:pPr>
                  <w:r w:rsidRPr="00C42732">
                    <w:rPr>
                      <w:rFonts w:cstheme="minorHAnsi"/>
                      <w:sz w:val="18"/>
                      <w:szCs w:val="18"/>
                    </w:rPr>
                    <w:t>áno</w:t>
                  </w:r>
                </w:p>
              </w:tc>
              <w:bookmarkStart w:id="18" w:name="g_3I0D209"/>
              <w:tc>
                <w:tcPr>
                  <w:tcW w:w="1358" w:type="dxa"/>
                  <w:shd w:val="clear" w:color="auto" w:fill="FFFFFF"/>
                  <w:tcMar>
                    <w:top w:w="60" w:type="dxa"/>
                    <w:left w:w="60" w:type="dxa"/>
                    <w:bottom w:w="60" w:type="dxa"/>
                    <w:right w:w="60" w:type="dxa"/>
                  </w:tcMar>
                  <w:vAlign w:val="center"/>
                  <w:hideMark/>
                </w:tcPr>
                <w:p w14:paraId="123E2D3B"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 xml:space="preserve">doc. Ing. Norbert </w:t>
                  </w:r>
                  <w:proofErr w:type="spellStart"/>
                  <w:r w:rsidRPr="00C42732">
                    <w:rPr>
                      <w:rStyle w:val="Hyperlink"/>
                      <w:rFonts w:cstheme="minorHAnsi"/>
                      <w:sz w:val="18"/>
                      <w:szCs w:val="18"/>
                    </w:rPr>
                    <w:t>Tarjányi</w:t>
                  </w:r>
                  <w:proofErr w:type="spellEnd"/>
                  <w:r w:rsidRPr="00C42732">
                    <w:rPr>
                      <w:rStyle w:val="Hyperlink"/>
                      <w:rFonts w:cstheme="minorHAnsi"/>
                      <w:sz w:val="18"/>
                      <w:szCs w:val="18"/>
                    </w:rPr>
                    <w:t>, PhD.</w:t>
                  </w:r>
                  <w:r w:rsidRPr="00C42732">
                    <w:rPr>
                      <w:rFonts w:cstheme="minorHAnsi"/>
                      <w:sz w:val="18"/>
                      <w:szCs w:val="18"/>
                    </w:rPr>
                    <w:fldChar w:fldCharType="end"/>
                  </w:r>
                  <w:bookmarkEnd w:id="18"/>
                </w:p>
              </w:tc>
            </w:tr>
            <w:tr w:rsidR="008D522A" w:rsidRPr="00C42732" w14:paraId="7F07B2C4"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71F94E45" w14:textId="77777777" w:rsidR="008D522A" w:rsidRPr="00C42732" w:rsidRDefault="008D522A" w:rsidP="008D522A">
                  <w:pPr>
                    <w:rPr>
                      <w:rFonts w:cstheme="minorHAnsi"/>
                      <w:sz w:val="18"/>
                      <w:szCs w:val="18"/>
                    </w:rPr>
                  </w:pPr>
                  <w:hyperlink r:id="rId72" w:tooltip="Informačný list predmetu" w:history="1">
                    <w:r w:rsidRPr="00C42732">
                      <w:rPr>
                        <w:rStyle w:val="Hyperlink"/>
                        <w:rFonts w:cstheme="minorHAnsi"/>
                        <w:sz w:val="18"/>
                        <w:szCs w:val="18"/>
                      </w:rPr>
                      <w:t>3I0D210 virtuálna inštrumentácia II.</w:t>
                    </w:r>
                  </w:hyperlink>
                </w:p>
              </w:tc>
              <w:tc>
                <w:tcPr>
                  <w:tcW w:w="837" w:type="dxa"/>
                  <w:shd w:val="clear" w:color="auto" w:fill="EBF5F5"/>
                  <w:tcMar>
                    <w:top w:w="60" w:type="dxa"/>
                    <w:left w:w="60" w:type="dxa"/>
                    <w:bottom w:w="60" w:type="dxa"/>
                    <w:right w:w="60" w:type="dxa"/>
                  </w:tcMar>
                  <w:vAlign w:val="center"/>
                  <w:hideMark/>
                </w:tcPr>
                <w:p w14:paraId="043CA5A1" w14:textId="77777777" w:rsidR="008D522A" w:rsidRPr="00C42732" w:rsidRDefault="008D522A" w:rsidP="008D522A">
                  <w:pPr>
                    <w:rPr>
                      <w:rFonts w:cstheme="minorHAnsi"/>
                      <w:sz w:val="18"/>
                      <w:szCs w:val="18"/>
                    </w:rPr>
                  </w:pPr>
                  <w:r w:rsidRPr="00C42732">
                    <w:rPr>
                      <w:rFonts w:cstheme="minorHAnsi"/>
                      <w:sz w:val="18"/>
                      <w:szCs w:val="18"/>
                    </w:rPr>
                    <w:t>VI2</w:t>
                  </w:r>
                </w:p>
              </w:tc>
              <w:tc>
                <w:tcPr>
                  <w:tcW w:w="553" w:type="dxa"/>
                  <w:shd w:val="clear" w:color="auto" w:fill="EBF5F5"/>
                  <w:tcMar>
                    <w:top w:w="60" w:type="dxa"/>
                    <w:left w:w="60" w:type="dxa"/>
                    <w:bottom w:w="60" w:type="dxa"/>
                    <w:right w:w="60" w:type="dxa"/>
                  </w:tcMar>
                  <w:vAlign w:val="center"/>
                  <w:hideMark/>
                </w:tcPr>
                <w:p w14:paraId="25AACF02"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24D43813" w14:textId="77777777" w:rsidR="008D522A" w:rsidRPr="00C42732" w:rsidRDefault="008D522A" w:rsidP="008D522A">
                  <w:pPr>
                    <w:rPr>
                      <w:rFonts w:cstheme="minorHAnsi"/>
                      <w:sz w:val="18"/>
                      <w:szCs w:val="18"/>
                    </w:rPr>
                  </w:pPr>
                  <w:r w:rsidRPr="00C42732">
                    <w:rPr>
                      <w:rFonts w:cstheme="minorHAnsi"/>
                      <w:sz w:val="18"/>
                      <w:szCs w:val="18"/>
                    </w:rPr>
                    <w:t>2 - 0 - 2</w:t>
                  </w:r>
                </w:p>
              </w:tc>
              <w:tc>
                <w:tcPr>
                  <w:tcW w:w="636" w:type="dxa"/>
                  <w:shd w:val="clear" w:color="auto" w:fill="EBF5F5"/>
                  <w:tcMar>
                    <w:top w:w="60" w:type="dxa"/>
                    <w:left w:w="60" w:type="dxa"/>
                    <w:bottom w:w="60" w:type="dxa"/>
                    <w:right w:w="60" w:type="dxa"/>
                  </w:tcMar>
                  <w:vAlign w:val="center"/>
                  <w:hideMark/>
                </w:tcPr>
                <w:p w14:paraId="7C77FB27"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21EB0799" w14:textId="77777777" w:rsidR="008D522A" w:rsidRPr="00C42732" w:rsidRDefault="008D522A" w:rsidP="008D522A">
                  <w:pPr>
                    <w:rPr>
                      <w:rFonts w:cstheme="minorHAnsi"/>
                      <w:sz w:val="18"/>
                      <w:szCs w:val="18"/>
                    </w:rPr>
                  </w:pPr>
                  <w:r w:rsidRPr="00C42732">
                    <w:rPr>
                      <w:rFonts w:cstheme="minorHAnsi"/>
                      <w:sz w:val="18"/>
                      <w:szCs w:val="18"/>
                    </w:rPr>
                    <w:t>5.0</w:t>
                  </w:r>
                </w:p>
              </w:tc>
              <w:tc>
                <w:tcPr>
                  <w:tcW w:w="451" w:type="dxa"/>
                  <w:shd w:val="clear" w:color="auto" w:fill="EBF5F5"/>
                  <w:tcMar>
                    <w:top w:w="60" w:type="dxa"/>
                    <w:left w:w="60" w:type="dxa"/>
                    <w:bottom w:w="60" w:type="dxa"/>
                    <w:right w:w="60" w:type="dxa"/>
                  </w:tcMar>
                  <w:vAlign w:val="center"/>
                  <w:hideMark/>
                </w:tcPr>
                <w:p w14:paraId="508F38F2"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EBF5F5"/>
                  <w:tcMar>
                    <w:top w:w="60" w:type="dxa"/>
                    <w:left w:w="60" w:type="dxa"/>
                    <w:bottom w:w="60" w:type="dxa"/>
                    <w:right w:w="60" w:type="dxa"/>
                  </w:tcMar>
                  <w:vAlign w:val="center"/>
                  <w:hideMark/>
                </w:tcPr>
                <w:p w14:paraId="218876E1" w14:textId="77777777" w:rsidR="008D522A" w:rsidRPr="00C42732" w:rsidRDefault="008D522A" w:rsidP="008D522A">
                  <w:pPr>
                    <w:rPr>
                      <w:rFonts w:cstheme="minorHAnsi"/>
                      <w:sz w:val="18"/>
                      <w:szCs w:val="18"/>
                    </w:rPr>
                  </w:pPr>
                  <w:r w:rsidRPr="00C42732">
                    <w:rPr>
                      <w:rFonts w:cstheme="minorHAnsi"/>
                      <w:sz w:val="18"/>
                      <w:szCs w:val="18"/>
                    </w:rPr>
                    <w:t>-</w:t>
                  </w:r>
                </w:p>
              </w:tc>
              <w:bookmarkStart w:id="19" w:name="g_3I0D210"/>
              <w:tc>
                <w:tcPr>
                  <w:tcW w:w="1358" w:type="dxa"/>
                  <w:shd w:val="clear" w:color="auto" w:fill="EBF5F5"/>
                  <w:tcMar>
                    <w:top w:w="60" w:type="dxa"/>
                    <w:left w:w="60" w:type="dxa"/>
                    <w:bottom w:w="60" w:type="dxa"/>
                    <w:right w:w="60" w:type="dxa"/>
                  </w:tcMar>
                  <w:vAlign w:val="center"/>
                  <w:hideMark/>
                </w:tcPr>
                <w:p w14:paraId="0B455CD9"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doc. Ing. Libor Hargaš, PhD.</w:t>
                  </w:r>
                  <w:r w:rsidRPr="00C42732">
                    <w:rPr>
                      <w:rFonts w:cstheme="minorHAnsi"/>
                      <w:sz w:val="18"/>
                      <w:szCs w:val="18"/>
                    </w:rPr>
                    <w:fldChar w:fldCharType="end"/>
                  </w:r>
                  <w:bookmarkEnd w:id="19"/>
                </w:p>
              </w:tc>
            </w:tr>
            <w:tr w:rsidR="008D522A" w:rsidRPr="00C42732" w14:paraId="6922DB44"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65620369" w14:textId="77777777" w:rsidR="008D522A" w:rsidRPr="00C42732" w:rsidRDefault="008D522A" w:rsidP="008D522A">
                  <w:pPr>
                    <w:rPr>
                      <w:rFonts w:cstheme="minorHAnsi"/>
                      <w:sz w:val="18"/>
                      <w:szCs w:val="18"/>
                    </w:rPr>
                  </w:pPr>
                  <w:hyperlink r:id="rId73" w:tooltip="Informačný list predmetu" w:history="1">
                    <w:r w:rsidRPr="00C42732">
                      <w:rPr>
                        <w:rStyle w:val="Hyperlink"/>
                        <w:rFonts w:cstheme="minorHAnsi"/>
                        <w:sz w:val="18"/>
                        <w:szCs w:val="18"/>
                      </w:rPr>
                      <w:t>3I0D207 odborná prax pre BMI</w:t>
                    </w:r>
                  </w:hyperlink>
                </w:p>
              </w:tc>
              <w:tc>
                <w:tcPr>
                  <w:tcW w:w="837" w:type="dxa"/>
                  <w:shd w:val="clear" w:color="auto" w:fill="FFFFFF"/>
                  <w:tcMar>
                    <w:top w:w="60" w:type="dxa"/>
                    <w:left w:w="60" w:type="dxa"/>
                    <w:bottom w:w="60" w:type="dxa"/>
                    <w:right w:w="60" w:type="dxa"/>
                  </w:tcMar>
                  <w:vAlign w:val="center"/>
                  <w:hideMark/>
                </w:tcPr>
                <w:p w14:paraId="7C29B6DF" w14:textId="77777777" w:rsidR="008D522A" w:rsidRPr="00C42732" w:rsidRDefault="008D522A" w:rsidP="008D522A">
                  <w:pPr>
                    <w:rPr>
                      <w:rFonts w:cstheme="minorHAnsi"/>
                      <w:sz w:val="18"/>
                      <w:szCs w:val="18"/>
                    </w:rPr>
                  </w:pPr>
                  <w:r w:rsidRPr="00C42732">
                    <w:rPr>
                      <w:rFonts w:cstheme="minorHAnsi"/>
                      <w:sz w:val="18"/>
                      <w:szCs w:val="18"/>
                    </w:rPr>
                    <w:t>OPBMI</w:t>
                  </w:r>
                </w:p>
              </w:tc>
              <w:tc>
                <w:tcPr>
                  <w:tcW w:w="553" w:type="dxa"/>
                  <w:shd w:val="clear" w:color="auto" w:fill="FFFFFF"/>
                  <w:tcMar>
                    <w:top w:w="60" w:type="dxa"/>
                    <w:left w:w="60" w:type="dxa"/>
                    <w:bottom w:w="60" w:type="dxa"/>
                    <w:right w:w="60" w:type="dxa"/>
                  </w:tcMar>
                  <w:vAlign w:val="center"/>
                  <w:hideMark/>
                </w:tcPr>
                <w:p w14:paraId="67598025" w14:textId="77777777" w:rsidR="008D522A" w:rsidRPr="00C42732" w:rsidRDefault="008D522A" w:rsidP="008D522A">
                  <w:pPr>
                    <w:rPr>
                      <w:rFonts w:cstheme="minorHAnsi"/>
                      <w:sz w:val="18"/>
                      <w:szCs w:val="18"/>
                    </w:rPr>
                  </w:pPr>
                  <w:proofErr w:type="spellStart"/>
                  <w:r w:rsidRPr="00C42732">
                    <w:rPr>
                      <w:rFonts w:cstheme="minorHAnsi"/>
                      <w:sz w:val="18"/>
                      <w:szCs w:val="18"/>
                    </w:rPr>
                    <w:t>Výb</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6F960473" w14:textId="77777777" w:rsidR="008D522A" w:rsidRPr="00C42732" w:rsidRDefault="008D522A" w:rsidP="008D522A">
                  <w:pPr>
                    <w:rPr>
                      <w:rFonts w:cstheme="minorHAnsi"/>
                      <w:sz w:val="18"/>
                      <w:szCs w:val="18"/>
                    </w:rPr>
                  </w:pPr>
                  <w:r w:rsidRPr="00C42732">
                    <w:rPr>
                      <w:rFonts w:cstheme="minorHAnsi"/>
                      <w:sz w:val="18"/>
                      <w:szCs w:val="18"/>
                    </w:rPr>
                    <w:t>0 - 0 - 0</w:t>
                  </w:r>
                </w:p>
              </w:tc>
              <w:tc>
                <w:tcPr>
                  <w:tcW w:w="636" w:type="dxa"/>
                  <w:shd w:val="clear" w:color="auto" w:fill="FFFFFF"/>
                  <w:tcMar>
                    <w:top w:w="60" w:type="dxa"/>
                    <w:left w:w="60" w:type="dxa"/>
                    <w:bottom w:w="60" w:type="dxa"/>
                    <w:right w:w="60" w:type="dxa"/>
                  </w:tcMar>
                  <w:vAlign w:val="center"/>
                  <w:hideMark/>
                </w:tcPr>
                <w:p w14:paraId="69359707"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47EFCD12" w14:textId="77777777" w:rsidR="008D522A" w:rsidRPr="00C42732" w:rsidRDefault="008D522A" w:rsidP="008D522A">
                  <w:pPr>
                    <w:rPr>
                      <w:rFonts w:cstheme="minorHAnsi"/>
                      <w:sz w:val="18"/>
                      <w:szCs w:val="18"/>
                    </w:rPr>
                  </w:pPr>
                  <w:r w:rsidRPr="00C42732">
                    <w:rPr>
                      <w:rFonts w:cstheme="minorHAnsi"/>
                      <w:sz w:val="18"/>
                      <w:szCs w:val="18"/>
                    </w:rPr>
                    <w:t>4.0</w:t>
                  </w:r>
                </w:p>
              </w:tc>
              <w:tc>
                <w:tcPr>
                  <w:tcW w:w="451" w:type="dxa"/>
                  <w:shd w:val="clear" w:color="auto" w:fill="FFFFFF"/>
                  <w:tcMar>
                    <w:top w:w="60" w:type="dxa"/>
                    <w:left w:w="60" w:type="dxa"/>
                    <w:bottom w:w="60" w:type="dxa"/>
                    <w:right w:w="60" w:type="dxa"/>
                  </w:tcMar>
                  <w:vAlign w:val="center"/>
                  <w:hideMark/>
                </w:tcPr>
                <w:p w14:paraId="559B0A19"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FFFFFF"/>
                  <w:tcMar>
                    <w:top w:w="60" w:type="dxa"/>
                    <w:left w:w="60" w:type="dxa"/>
                    <w:bottom w:w="60" w:type="dxa"/>
                    <w:right w:w="60" w:type="dxa"/>
                  </w:tcMar>
                  <w:vAlign w:val="center"/>
                  <w:hideMark/>
                </w:tcPr>
                <w:p w14:paraId="37DF43C3" w14:textId="77777777" w:rsidR="008D522A" w:rsidRPr="00C42732" w:rsidRDefault="008D522A" w:rsidP="008D522A">
                  <w:pPr>
                    <w:rPr>
                      <w:rFonts w:cstheme="minorHAnsi"/>
                      <w:sz w:val="18"/>
                      <w:szCs w:val="18"/>
                    </w:rPr>
                  </w:pPr>
                  <w:r w:rsidRPr="00C42732">
                    <w:rPr>
                      <w:rFonts w:cstheme="minorHAnsi"/>
                      <w:sz w:val="18"/>
                      <w:szCs w:val="18"/>
                    </w:rPr>
                    <w:t>áno</w:t>
                  </w:r>
                </w:p>
              </w:tc>
              <w:bookmarkStart w:id="20" w:name="g_3I0D207"/>
              <w:tc>
                <w:tcPr>
                  <w:tcW w:w="1358" w:type="dxa"/>
                  <w:shd w:val="clear" w:color="auto" w:fill="FFFFFF"/>
                  <w:tcMar>
                    <w:top w:w="60" w:type="dxa"/>
                    <w:left w:w="60" w:type="dxa"/>
                    <w:bottom w:w="60" w:type="dxa"/>
                    <w:right w:w="60" w:type="dxa"/>
                  </w:tcMar>
                  <w:vAlign w:val="center"/>
                  <w:hideMark/>
                </w:tcPr>
                <w:p w14:paraId="0B377226"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Ing. Michal Gála, PhD.</w:t>
                  </w:r>
                  <w:r w:rsidRPr="00C42732">
                    <w:rPr>
                      <w:rFonts w:cstheme="minorHAnsi"/>
                      <w:sz w:val="18"/>
                      <w:szCs w:val="18"/>
                    </w:rPr>
                    <w:fldChar w:fldCharType="end"/>
                  </w:r>
                  <w:bookmarkEnd w:id="20"/>
                </w:p>
              </w:tc>
            </w:tr>
            <w:tr w:rsidR="008D522A" w:rsidRPr="00C42732" w14:paraId="5C92F546"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7942BA22" w14:textId="77777777" w:rsidR="008D522A" w:rsidRPr="00C42732" w:rsidRDefault="008D522A" w:rsidP="008D522A">
                  <w:pPr>
                    <w:rPr>
                      <w:rFonts w:cstheme="minorHAnsi"/>
                      <w:sz w:val="18"/>
                      <w:szCs w:val="18"/>
                    </w:rPr>
                  </w:pPr>
                  <w:hyperlink r:id="rId74" w:tooltip="Informačný list predmetu" w:history="1">
                    <w:r w:rsidRPr="00C42732">
                      <w:rPr>
                        <w:rStyle w:val="Hyperlink"/>
                        <w:rFonts w:cstheme="minorHAnsi"/>
                        <w:sz w:val="18"/>
                        <w:szCs w:val="18"/>
                      </w:rPr>
                      <w:t>3ITS002 telovýchovné sústredenie</w:t>
                    </w:r>
                  </w:hyperlink>
                </w:p>
              </w:tc>
              <w:tc>
                <w:tcPr>
                  <w:tcW w:w="837" w:type="dxa"/>
                  <w:shd w:val="clear" w:color="auto" w:fill="EBF5F5"/>
                  <w:tcMar>
                    <w:top w:w="60" w:type="dxa"/>
                    <w:left w:w="60" w:type="dxa"/>
                    <w:bottom w:w="60" w:type="dxa"/>
                    <w:right w:w="60" w:type="dxa"/>
                  </w:tcMar>
                  <w:vAlign w:val="center"/>
                  <w:hideMark/>
                </w:tcPr>
                <w:p w14:paraId="0FEBA2EA" w14:textId="77777777" w:rsidR="008D522A" w:rsidRPr="00C42732" w:rsidRDefault="008D522A" w:rsidP="008D522A">
                  <w:pPr>
                    <w:rPr>
                      <w:rFonts w:cstheme="minorHAnsi"/>
                      <w:sz w:val="18"/>
                      <w:szCs w:val="18"/>
                    </w:rPr>
                  </w:pPr>
                  <w:r w:rsidRPr="00C42732">
                    <w:rPr>
                      <w:rFonts w:cstheme="minorHAnsi"/>
                      <w:sz w:val="18"/>
                      <w:szCs w:val="18"/>
                    </w:rPr>
                    <w:t>TVS</w:t>
                  </w:r>
                </w:p>
              </w:tc>
              <w:tc>
                <w:tcPr>
                  <w:tcW w:w="553" w:type="dxa"/>
                  <w:shd w:val="clear" w:color="auto" w:fill="EBF5F5"/>
                  <w:tcMar>
                    <w:top w:w="60" w:type="dxa"/>
                    <w:left w:w="60" w:type="dxa"/>
                    <w:bottom w:w="60" w:type="dxa"/>
                    <w:right w:w="60" w:type="dxa"/>
                  </w:tcMar>
                  <w:vAlign w:val="center"/>
                  <w:hideMark/>
                </w:tcPr>
                <w:p w14:paraId="5DD5A886" w14:textId="77777777" w:rsidR="008D522A" w:rsidRPr="00C42732" w:rsidRDefault="008D522A" w:rsidP="008D522A">
                  <w:pPr>
                    <w:rPr>
                      <w:rFonts w:cstheme="minorHAnsi"/>
                      <w:sz w:val="18"/>
                      <w:szCs w:val="18"/>
                    </w:rPr>
                  </w:pPr>
                  <w:proofErr w:type="spellStart"/>
                  <w:r w:rsidRPr="00C42732">
                    <w:rPr>
                      <w:rFonts w:cstheme="minorHAnsi"/>
                      <w:sz w:val="18"/>
                      <w:szCs w:val="18"/>
                    </w:rPr>
                    <w:t>Výb</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68AEFB63" w14:textId="77777777" w:rsidR="008D522A" w:rsidRPr="00C42732" w:rsidRDefault="008D522A" w:rsidP="008D522A">
                  <w:pPr>
                    <w:rPr>
                      <w:rFonts w:cstheme="minorHAnsi"/>
                      <w:sz w:val="18"/>
                      <w:szCs w:val="18"/>
                    </w:rPr>
                  </w:pPr>
                  <w:r w:rsidRPr="00C42732">
                    <w:rPr>
                      <w:rFonts w:cstheme="minorHAnsi"/>
                      <w:sz w:val="18"/>
                      <w:szCs w:val="18"/>
                    </w:rPr>
                    <w:t>0 - 1 - 0</w:t>
                  </w:r>
                </w:p>
              </w:tc>
              <w:tc>
                <w:tcPr>
                  <w:tcW w:w="636" w:type="dxa"/>
                  <w:shd w:val="clear" w:color="auto" w:fill="EBF5F5"/>
                  <w:tcMar>
                    <w:top w:w="60" w:type="dxa"/>
                    <w:left w:w="60" w:type="dxa"/>
                    <w:bottom w:w="60" w:type="dxa"/>
                    <w:right w:w="60" w:type="dxa"/>
                  </w:tcMar>
                  <w:vAlign w:val="center"/>
                  <w:hideMark/>
                </w:tcPr>
                <w:p w14:paraId="1BEEF596"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39502F32" w14:textId="77777777" w:rsidR="008D522A" w:rsidRPr="00C42732" w:rsidRDefault="008D522A" w:rsidP="008D522A">
                  <w:pPr>
                    <w:rPr>
                      <w:rFonts w:cstheme="minorHAnsi"/>
                      <w:sz w:val="18"/>
                      <w:szCs w:val="18"/>
                    </w:rPr>
                  </w:pPr>
                  <w:r w:rsidRPr="00C42732">
                    <w:rPr>
                      <w:rFonts w:cstheme="minorHAnsi"/>
                      <w:sz w:val="18"/>
                      <w:szCs w:val="18"/>
                    </w:rPr>
                    <w:t>1.0</w:t>
                  </w:r>
                </w:p>
              </w:tc>
              <w:tc>
                <w:tcPr>
                  <w:tcW w:w="451" w:type="dxa"/>
                  <w:shd w:val="clear" w:color="auto" w:fill="EBF5F5"/>
                  <w:tcMar>
                    <w:top w:w="60" w:type="dxa"/>
                    <w:left w:w="60" w:type="dxa"/>
                    <w:bottom w:w="60" w:type="dxa"/>
                    <w:right w:w="60" w:type="dxa"/>
                  </w:tcMar>
                  <w:vAlign w:val="center"/>
                  <w:hideMark/>
                </w:tcPr>
                <w:p w14:paraId="542F5160"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EBF5F5"/>
                  <w:tcMar>
                    <w:top w:w="60" w:type="dxa"/>
                    <w:left w:w="60" w:type="dxa"/>
                    <w:bottom w:w="60" w:type="dxa"/>
                    <w:right w:w="60" w:type="dxa"/>
                  </w:tcMar>
                  <w:vAlign w:val="center"/>
                  <w:hideMark/>
                </w:tcPr>
                <w:p w14:paraId="3651C344" w14:textId="77777777" w:rsidR="008D522A" w:rsidRPr="00C42732" w:rsidRDefault="008D522A" w:rsidP="008D522A">
                  <w:pPr>
                    <w:rPr>
                      <w:rFonts w:cstheme="minorHAnsi"/>
                      <w:sz w:val="18"/>
                      <w:szCs w:val="18"/>
                    </w:rPr>
                  </w:pPr>
                  <w:r w:rsidRPr="00C42732">
                    <w:rPr>
                      <w:rFonts w:cstheme="minorHAnsi"/>
                      <w:sz w:val="18"/>
                      <w:szCs w:val="18"/>
                    </w:rPr>
                    <w:t>-</w:t>
                  </w:r>
                </w:p>
              </w:tc>
              <w:bookmarkStart w:id="21" w:name="g_3ITS002"/>
              <w:tc>
                <w:tcPr>
                  <w:tcW w:w="1358" w:type="dxa"/>
                  <w:shd w:val="clear" w:color="auto" w:fill="EBF5F5"/>
                  <w:tcMar>
                    <w:top w:w="60" w:type="dxa"/>
                    <w:left w:w="60" w:type="dxa"/>
                    <w:bottom w:w="60" w:type="dxa"/>
                    <w:right w:w="60" w:type="dxa"/>
                  </w:tcMar>
                  <w:vAlign w:val="center"/>
                  <w:hideMark/>
                </w:tcPr>
                <w:p w14:paraId="79BCD70D"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PaedDr. Marián Hrabovský, PhD.</w:t>
                  </w:r>
                  <w:r w:rsidRPr="00C42732">
                    <w:rPr>
                      <w:rFonts w:cstheme="minorHAnsi"/>
                      <w:sz w:val="18"/>
                      <w:szCs w:val="18"/>
                    </w:rPr>
                    <w:fldChar w:fldCharType="end"/>
                  </w:r>
                  <w:bookmarkEnd w:id="21"/>
                </w:p>
              </w:tc>
            </w:tr>
            <w:tr w:rsidR="008D522A" w:rsidRPr="00C42732" w14:paraId="019E2DFA"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0CD85979" w14:textId="77777777" w:rsidR="008D522A" w:rsidRPr="00C42732" w:rsidRDefault="008D522A" w:rsidP="008D522A">
                  <w:pPr>
                    <w:rPr>
                      <w:rFonts w:cstheme="minorHAnsi"/>
                      <w:sz w:val="18"/>
                      <w:szCs w:val="18"/>
                    </w:rPr>
                  </w:pPr>
                  <w:hyperlink r:id="rId75" w:tooltip="Informačný list predmetu" w:history="1">
                    <w:r w:rsidRPr="00C42732">
                      <w:rPr>
                        <w:rStyle w:val="Hyperlink"/>
                        <w:rFonts w:cstheme="minorHAnsi"/>
                        <w:sz w:val="18"/>
                        <w:szCs w:val="18"/>
                      </w:rPr>
                      <w:t>3ITV002 telesná výchova</w:t>
                    </w:r>
                  </w:hyperlink>
                </w:p>
              </w:tc>
              <w:tc>
                <w:tcPr>
                  <w:tcW w:w="837" w:type="dxa"/>
                  <w:shd w:val="clear" w:color="auto" w:fill="FFFFFF"/>
                  <w:tcMar>
                    <w:top w:w="60" w:type="dxa"/>
                    <w:left w:w="60" w:type="dxa"/>
                    <w:bottom w:w="60" w:type="dxa"/>
                    <w:right w:w="60" w:type="dxa"/>
                  </w:tcMar>
                  <w:vAlign w:val="center"/>
                  <w:hideMark/>
                </w:tcPr>
                <w:p w14:paraId="62ED1EAB" w14:textId="77777777" w:rsidR="008D522A" w:rsidRPr="00C42732" w:rsidRDefault="008D522A" w:rsidP="008D522A">
                  <w:pPr>
                    <w:rPr>
                      <w:rFonts w:cstheme="minorHAnsi"/>
                      <w:sz w:val="18"/>
                      <w:szCs w:val="18"/>
                    </w:rPr>
                  </w:pPr>
                  <w:r w:rsidRPr="00C42732">
                    <w:rPr>
                      <w:rFonts w:cstheme="minorHAnsi"/>
                      <w:sz w:val="18"/>
                      <w:szCs w:val="18"/>
                    </w:rPr>
                    <w:t>TV</w:t>
                  </w:r>
                </w:p>
              </w:tc>
              <w:tc>
                <w:tcPr>
                  <w:tcW w:w="553" w:type="dxa"/>
                  <w:shd w:val="clear" w:color="auto" w:fill="FFFFFF"/>
                  <w:tcMar>
                    <w:top w:w="60" w:type="dxa"/>
                    <w:left w:w="60" w:type="dxa"/>
                    <w:bottom w:w="60" w:type="dxa"/>
                    <w:right w:w="60" w:type="dxa"/>
                  </w:tcMar>
                  <w:vAlign w:val="center"/>
                  <w:hideMark/>
                </w:tcPr>
                <w:p w14:paraId="3DBE6A4D" w14:textId="77777777" w:rsidR="008D522A" w:rsidRPr="00C42732" w:rsidRDefault="008D522A" w:rsidP="008D522A">
                  <w:pPr>
                    <w:rPr>
                      <w:rFonts w:cstheme="minorHAnsi"/>
                      <w:sz w:val="18"/>
                      <w:szCs w:val="18"/>
                    </w:rPr>
                  </w:pPr>
                  <w:proofErr w:type="spellStart"/>
                  <w:r w:rsidRPr="00C42732">
                    <w:rPr>
                      <w:rFonts w:cstheme="minorHAnsi"/>
                      <w:sz w:val="18"/>
                      <w:szCs w:val="18"/>
                    </w:rPr>
                    <w:t>Výb</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4D00E031" w14:textId="77777777" w:rsidR="008D522A" w:rsidRPr="00C42732" w:rsidRDefault="008D522A" w:rsidP="008D522A">
                  <w:pPr>
                    <w:rPr>
                      <w:rFonts w:cstheme="minorHAnsi"/>
                      <w:sz w:val="18"/>
                      <w:szCs w:val="18"/>
                    </w:rPr>
                  </w:pPr>
                  <w:r w:rsidRPr="00C42732">
                    <w:rPr>
                      <w:rFonts w:cstheme="minorHAnsi"/>
                      <w:sz w:val="18"/>
                      <w:szCs w:val="18"/>
                    </w:rPr>
                    <w:t>0 - 2 - 0</w:t>
                  </w:r>
                </w:p>
              </w:tc>
              <w:tc>
                <w:tcPr>
                  <w:tcW w:w="636" w:type="dxa"/>
                  <w:shd w:val="clear" w:color="auto" w:fill="FFFFFF"/>
                  <w:tcMar>
                    <w:top w:w="60" w:type="dxa"/>
                    <w:left w:w="60" w:type="dxa"/>
                    <w:bottom w:w="60" w:type="dxa"/>
                    <w:right w:w="60" w:type="dxa"/>
                  </w:tcMar>
                  <w:vAlign w:val="center"/>
                  <w:hideMark/>
                </w:tcPr>
                <w:p w14:paraId="35A597EF"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2CC28763" w14:textId="77777777" w:rsidR="008D522A" w:rsidRPr="00C42732" w:rsidRDefault="008D522A" w:rsidP="008D522A">
                  <w:pPr>
                    <w:rPr>
                      <w:rFonts w:cstheme="minorHAnsi"/>
                      <w:sz w:val="18"/>
                      <w:szCs w:val="18"/>
                    </w:rPr>
                  </w:pPr>
                  <w:r w:rsidRPr="00C42732">
                    <w:rPr>
                      <w:rFonts w:cstheme="minorHAnsi"/>
                      <w:sz w:val="18"/>
                      <w:szCs w:val="18"/>
                    </w:rPr>
                    <w:t>1.0</w:t>
                  </w:r>
                </w:p>
              </w:tc>
              <w:tc>
                <w:tcPr>
                  <w:tcW w:w="451" w:type="dxa"/>
                  <w:shd w:val="clear" w:color="auto" w:fill="FFFFFF"/>
                  <w:tcMar>
                    <w:top w:w="60" w:type="dxa"/>
                    <w:left w:w="60" w:type="dxa"/>
                    <w:bottom w:w="60" w:type="dxa"/>
                    <w:right w:w="60" w:type="dxa"/>
                  </w:tcMar>
                  <w:vAlign w:val="center"/>
                  <w:hideMark/>
                </w:tcPr>
                <w:p w14:paraId="3DD0B975"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FFFFFF"/>
                  <w:tcMar>
                    <w:top w:w="60" w:type="dxa"/>
                    <w:left w:w="60" w:type="dxa"/>
                    <w:bottom w:w="60" w:type="dxa"/>
                    <w:right w:w="60" w:type="dxa"/>
                  </w:tcMar>
                  <w:vAlign w:val="center"/>
                  <w:hideMark/>
                </w:tcPr>
                <w:p w14:paraId="0B6784D7" w14:textId="77777777" w:rsidR="008D522A" w:rsidRPr="00C42732" w:rsidRDefault="008D522A" w:rsidP="008D522A">
                  <w:pPr>
                    <w:rPr>
                      <w:rFonts w:cstheme="minorHAnsi"/>
                      <w:sz w:val="18"/>
                      <w:szCs w:val="18"/>
                    </w:rPr>
                  </w:pPr>
                  <w:r w:rsidRPr="00C42732">
                    <w:rPr>
                      <w:rFonts w:cstheme="minorHAnsi"/>
                      <w:sz w:val="18"/>
                      <w:szCs w:val="18"/>
                    </w:rPr>
                    <w:t>-</w:t>
                  </w:r>
                </w:p>
              </w:tc>
              <w:bookmarkStart w:id="22" w:name="g_3ITV002"/>
              <w:tc>
                <w:tcPr>
                  <w:tcW w:w="1358" w:type="dxa"/>
                  <w:shd w:val="clear" w:color="auto" w:fill="FFFFFF"/>
                  <w:tcMar>
                    <w:top w:w="60" w:type="dxa"/>
                    <w:left w:w="60" w:type="dxa"/>
                    <w:bottom w:w="60" w:type="dxa"/>
                    <w:right w:w="60" w:type="dxa"/>
                  </w:tcMar>
                  <w:vAlign w:val="center"/>
                  <w:hideMark/>
                </w:tcPr>
                <w:p w14:paraId="1D5FDC96"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PaedDr. Marián Hrabovský, PhD.</w:t>
                  </w:r>
                  <w:r w:rsidRPr="00C42732">
                    <w:rPr>
                      <w:rFonts w:cstheme="minorHAnsi"/>
                      <w:sz w:val="18"/>
                      <w:szCs w:val="18"/>
                    </w:rPr>
                    <w:fldChar w:fldCharType="end"/>
                  </w:r>
                  <w:bookmarkEnd w:id="22"/>
                </w:p>
              </w:tc>
            </w:tr>
            <w:tr w:rsidR="008D522A" w:rsidRPr="00C42732" w14:paraId="5C0C4867" w14:textId="77777777" w:rsidTr="00356649">
              <w:trPr>
                <w:tblHeader/>
                <w:tblCellSpacing w:w="7" w:type="dxa"/>
              </w:trPr>
              <w:tc>
                <w:tcPr>
                  <w:tcW w:w="2814" w:type="dxa"/>
                  <w:shd w:val="clear" w:color="auto" w:fill="2B3A64"/>
                  <w:vAlign w:val="center"/>
                  <w:hideMark/>
                </w:tcPr>
                <w:p w14:paraId="2C568E3D" w14:textId="77777777" w:rsidR="008D522A" w:rsidRPr="00C42732" w:rsidRDefault="008D522A" w:rsidP="008D522A">
                  <w:pPr>
                    <w:rPr>
                      <w:rFonts w:cstheme="minorHAnsi"/>
                      <w:b/>
                      <w:bCs/>
                      <w:sz w:val="18"/>
                      <w:szCs w:val="18"/>
                    </w:rPr>
                  </w:pPr>
                  <w:r w:rsidRPr="00C42732">
                    <w:rPr>
                      <w:rFonts w:cstheme="minorHAnsi"/>
                      <w:b/>
                      <w:bCs/>
                      <w:sz w:val="18"/>
                      <w:szCs w:val="18"/>
                    </w:rPr>
                    <w:t>Predmet</w:t>
                  </w:r>
                </w:p>
              </w:tc>
              <w:tc>
                <w:tcPr>
                  <w:tcW w:w="837" w:type="dxa"/>
                  <w:shd w:val="clear" w:color="auto" w:fill="2B3A64"/>
                  <w:vAlign w:val="center"/>
                  <w:hideMark/>
                </w:tcPr>
                <w:p w14:paraId="0F9B7967" w14:textId="77777777" w:rsidR="008D522A" w:rsidRPr="00C42732" w:rsidRDefault="008D522A" w:rsidP="008D522A">
                  <w:pPr>
                    <w:rPr>
                      <w:rFonts w:cstheme="minorHAnsi"/>
                      <w:b/>
                      <w:bCs/>
                      <w:sz w:val="18"/>
                      <w:szCs w:val="18"/>
                    </w:rPr>
                  </w:pPr>
                  <w:r w:rsidRPr="00C42732">
                    <w:rPr>
                      <w:rFonts w:cstheme="minorHAnsi"/>
                      <w:b/>
                      <w:bCs/>
                      <w:sz w:val="18"/>
                      <w:szCs w:val="18"/>
                    </w:rPr>
                    <w:t>Skratka</w:t>
                  </w:r>
                </w:p>
              </w:tc>
              <w:tc>
                <w:tcPr>
                  <w:tcW w:w="553" w:type="dxa"/>
                  <w:shd w:val="clear" w:color="auto" w:fill="2B3A64"/>
                  <w:vAlign w:val="center"/>
                  <w:hideMark/>
                </w:tcPr>
                <w:p w14:paraId="5A8D2F15" w14:textId="77777777" w:rsidR="008D522A" w:rsidRPr="00C42732" w:rsidRDefault="008D522A" w:rsidP="008D522A">
                  <w:pPr>
                    <w:rPr>
                      <w:rFonts w:cstheme="minorHAnsi"/>
                      <w:b/>
                      <w:bCs/>
                      <w:sz w:val="18"/>
                      <w:szCs w:val="18"/>
                    </w:rPr>
                  </w:pPr>
                  <w:proofErr w:type="spellStart"/>
                  <w:r w:rsidRPr="00C42732">
                    <w:rPr>
                      <w:rFonts w:cstheme="minorHAnsi"/>
                      <w:b/>
                      <w:bCs/>
                      <w:sz w:val="18"/>
                      <w:szCs w:val="18"/>
                    </w:rPr>
                    <w:t>Povin</w:t>
                  </w:r>
                  <w:proofErr w:type="spellEnd"/>
                  <w:r w:rsidRPr="00C42732">
                    <w:rPr>
                      <w:rFonts w:cstheme="minorHAnsi"/>
                      <w:b/>
                      <w:bCs/>
                      <w:sz w:val="18"/>
                      <w:szCs w:val="18"/>
                    </w:rPr>
                    <w:t>.</w:t>
                  </w:r>
                </w:p>
              </w:tc>
              <w:tc>
                <w:tcPr>
                  <w:tcW w:w="695" w:type="dxa"/>
                  <w:shd w:val="clear" w:color="auto" w:fill="2B3A64"/>
                  <w:vAlign w:val="center"/>
                  <w:hideMark/>
                </w:tcPr>
                <w:p w14:paraId="755425D5" w14:textId="77777777" w:rsidR="008D522A" w:rsidRPr="00C42732" w:rsidRDefault="008D522A" w:rsidP="008D522A">
                  <w:pPr>
                    <w:rPr>
                      <w:rFonts w:cstheme="minorHAnsi"/>
                      <w:b/>
                      <w:bCs/>
                      <w:sz w:val="18"/>
                      <w:szCs w:val="18"/>
                    </w:rPr>
                  </w:pPr>
                  <w:r w:rsidRPr="00C42732">
                    <w:rPr>
                      <w:rFonts w:cstheme="minorHAnsi"/>
                      <w:b/>
                      <w:bCs/>
                      <w:sz w:val="18"/>
                      <w:szCs w:val="18"/>
                    </w:rPr>
                    <w:t>Rozsah</w:t>
                  </w:r>
                </w:p>
              </w:tc>
              <w:tc>
                <w:tcPr>
                  <w:tcW w:w="636" w:type="dxa"/>
                  <w:shd w:val="clear" w:color="auto" w:fill="2B3A64"/>
                  <w:vAlign w:val="center"/>
                  <w:hideMark/>
                </w:tcPr>
                <w:p w14:paraId="383C65CC" w14:textId="77777777" w:rsidR="008D522A" w:rsidRPr="00C42732" w:rsidRDefault="008D522A" w:rsidP="008D522A">
                  <w:pPr>
                    <w:rPr>
                      <w:rFonts w:cstheme="minorHAnsi"/>
                      <w:b/>
                      <w:bCs/>
                      <w:sz w:val="18"/>
                      <w:szCs w:val="18"/>
                    </w:rPr>
                  </w:pPr>
                  <w:r w:rsidRPr="00C42732">
                    <w:rPr>
                      <w:rFonts w:cstheme="minorHAnsi"/>
                      <w:b/>
                      <w:bCs/>
                      <w:sz w:val="18"/>
                      <w:szCs w:val="18"/>
                    </w:rPr>
                    <w:t>Ukonč.</w:t>
                  </w:r>
                </w:p>
              </w:tc>
              <w:tc>
                <w:tcPr>
                  <w:tcW w:w="542" w:type="dxa"/>
                  <w:shd w:val="clear" w:color="auto" w:fill="2B3A64"/>
                  <w:vAlign w:val="center"/>
                  <w:hideMark/>
                </w:tcPr>
                <w:p w14:paraId="001A220C" w14:textId="77777777" w:rsidR="008D522A" w:rsidRPr="00C42732" w:rsidRDefault="008D522A" w:rsidP="008D522A">
                  <w:pPr>
                    <w:rPr>
                      <w:rFonts w:cstheme="minorHAnsi"/>
                      <w:b/>
                      <w:bCs/>
                      <w:sz w:val="18"/>
                      <w:szCs w:val="18"/>
                    </w:rPr>
                  </w:pPr>
                  <w:r w:rsidRPr="00C42732">
                    <w:rPr>
                      <w:rFonts w:cstheme="minorHAnsi"/>
                      <w:b/>
                      <w:bCs/>
                      <w:sz w:val="18"/>
                      <w:szCs w:val="18"/>
                    </w:rPr>
                    <w:t>Kredity</w:t>
                  </w:r>
                </w:p>
              </w:tc>
              <w:tc>
                <w:tcPr>
                  <w:tcW w:w="451" w:type="dxa"/>
                  <w:shd w:val="clear" w:color="auto" w:fill="2B3A64"/>
                  <w:vAlign w:val="center"/>
                  <w:hideMark/>
                </w:tcPr>
                <w:p w14:paraId="0598DF29" w14:textId="77777777" w:rsidR="008D522A" w:rsidRPr="00C42732" w:rsidRDefault="008D522A" w:rsidP="008D522A">
                  <w:pPr>
                    <w:rPr>
                      <w:rFonts w:cstheme="minorHAnsi"/>
                      <w:b/>
                      <w:bCs/>
                      <w:sz w:val="18"/>
                      <w:szCs w:val="18"/>
                    </w:rPr>
                  </w:pPr>
                  <w:r w:rsidRPr="00C42732">
                    <w:rPr>
                      <w:rFonts w:cstheme="minorHAnsi"/>
                      <w:b/>
                      <w:bCs/>
                      <w:sz w:val="18"/>
                      <w:szCs w:val="18"/>
                    </w:rPr>
                    <w:t>Profil.</w:t>
                  </w:r>
                </w:p>
              </w:tc>
              <w:tc>
                <w:tcPr>
                  <w:tcW w:w="406" w:type="dxa"/>
                  <w:shd w:val="clear" w:color="auto" w:fill="2B3A64"/>
                  <w:vAlign w:val="center"/>
                  <w:hideMark/>
                </w:tcPr>
                <w:p w14:paraId="54B5CF3B" w14:textId="77777777" w:rsidR="008D522A" w:rsidRPr="00C42732" w:rsidRDefault="008D522A" w:rsidP="008D522A">
                  <w:pPr>
                    <w:rPr>
                      <w:rFonts w:cstheme="minorHAnsi"/>
                      <w:b/>
                      <w:bCs/>
                      <w:sz w:val="18"/>
                      <w:szCs w:val="18"/>
                    </w:rPr>
                  </w:pPr>
                  <w:r w:rsidRPr="00C42732">
                    <w:rPr>
                      <w:rFonts w:cstheme="minorHAnsi"/>
                      <w:b/>
                      <w:bCs/>
                      <w:sz w:val="18"/>
                      <w:szCs w:val="18"/>
                    </w:rPr>
                    <w:t>Jadro</w:t>
                  </w:r>
                </w:p>
              </w:tc>
              <w:tc>
                <w:tcPr>
                  <w:tcW w:w="1358" w:type="dxa"/>
                  <w:shd w:val="clear" w:color="auto" w:fill="2B3A64"/>
                  <w:vAlign w:val="center"/>
                  <w:hideMark/>
                </w:tcPr>
                <w:p w14:paraId="5DDC0081" w14:textId="77777777" w:rsidR="008D522A" w:rsidRPr="00C42732" w:rsidRDefault="008D522A" w:rsidP="008D522A">
                  <w:pPr>
                    <w:rPr>
                      <w:rFonts w:cstheme="minorHAnsi"/>
                      <w:b/>
                      <w:bCs/>
                      <w:sz w:val="18"/>
                      <w:szCs w:val="18"/>
                    </w:rPr>
                  </w:pPr>
                  <w:r w:rsidRPr="00C42732">
                    <w:rPr>
                      <w:rFonts w:cstheme="minorHAnsi"/>
                      <w:b/>
                      <w:bCs/>
                      <w:sz w:val="18"/>
                      <w:szCs w:val="18"/>
                    </w:rPr>
                    <w:t>Garant</w:t>
                  </w:r>
                </w:p>
              </w:tc>
            </w:tr>
            <w:tr w:rsidR="008D522A" w:rsidRPr="00C42732" w14:paraId="3683FCB3" w14:textId="77777777" w:rsidTr="00356649">
              <w:trPr>
                <w:tblCellSpacing w:w="7" w:type="dxa"/>
              </w:trPr>
              <w:tc>
                <w:tcPr>
                  <w:tcW w:w="8404" w:type="dxa"/>
                  <w:gridSpan w:val="9"/>
                  <w:tcBorders>
                    <w:top w:val="nil"/>
                    <w:left w:val="nil"/>
                    <w:bottom w:val="nil"/>
                    <w:right w:val="nil"/>
                  </w:tcBorders>
                  <w:shd w:val="clear" w:color="auto" w:fill="F0F0F0"/>
                  <w:tcMar>
                    <w:top w:w="60" w:type="dxa"/>
                    <w:left w:w="60" w:type="dxa"/>
                    <w:bottom w:w="60" w:type="dxa"/>
                    <w:right w:w="60" w:type="dxa"/>
                  </w:tcMar>
                  <w:vAlign w:val="center"/>
                  <w:hideMark/>
                </w:tcPr>
                <w:p w14:paraId="5E4274B4" w14:textId="77777777" w:rsidR="008D522A" w:rsidRPr="00C42732" w:rsidRDefault="008D522A" w:rsidP="008D522A">
                  <w:pPr>
                    <w:rPr>
                      <w:rFonts w:cstheme="minorHAnsi"/>
                      <w:b/>
                      <w:bCs/>
                      <w:sz w:val="18"/>
                      <w:szCs w:val="18"/>
                    </w:rPr>
                  </w:pPr>
                  <w:r w:rsidRPr="00C42732">
                    <w:rPr>
                      <w:rFonts w:cstheme="minorHAnsi"/>
                      <w:b/>
                      <w:bCs/>
                      <w:sz w:val="18"/>
                      <w:szCs w:val="18"/>
                    </w:rPr>
                    <w:t>2. ročník</w:t>
                  </w:r>
                </w:p>
              </w:tc>
            </w:tr>
            <w:tr w:rsidR="008D522A" w:rsidRPr="00C42732" w14:paraId="1F116B38" w14:textId="77777777" w:rsidTr="00356649">
              <w:trPr>
                <w:tblCellSpacing w:w="7" w:type="dxa"/>
              </w:trPr>
              <w:tc>
                <w:tcPr>
                  <w:tcW w:w="8404" w:type="dxa"/>
                  <w:gridSpan w:val="9"/>
                  <w:tcBorders>
                    <w:top w:val="nil"/>
                    <w:left w:val="nil"/>
                    <w:bottom w:val="nil"/>
                    <w:right w:val="nil"/>
                  </w:tcBorders>
                  <w:shd w:val="clear" w:color="auto" w:fill="F0F0F0"/>
                  <w:tcMar>
                    <w:top w:w="60" w:type="dxa"/>
                    <w:left w:w="60" w:type="dxa"/>
                    <w:bottom w:w="60" w:type="dxa"/>
                    <w:right w:w="60" w:type="dxa"/>
                  </w:tcMar>
                  <w:vAlign w:val="center"/>
                  <w:hideMark/>
                </w:tcPr>
                <w:p w14:paraId="00823AAB" w14:textId="77777777" w:rsidR="008D522A" w:rsidRPr="00C42732" w:rsidRDefault="008D522A" w:rsidP="008D522A">
                  <w:pPr>
                    <w:rPr>
                      <w:rFonts w:cstheme="minorHAnsi"/>
                      <w:b/>
                      <w:bCs/>
                      <w:sz w:val="18"/>
                      <w:szCs w:val="18"/>
                    </w:rPr>
                  </w:pPr>
                  <w:r w:rsidRPr="00C42732">
                    <w:rPr>
                      <w:rFonts w:cstheme="minorHAnsi"/>
                      <w:b/>
                      <w:bCs/>
                      <w:sz w:val="18"/>
                      <w:szCs w:val="18"/>
                    </w:rPr>
                    <w:t>zimný semester</w:t>
                  </w:r>
                </w:p>
              </w:tc>
            </w:tr>
            <w:tr w:rsidR="008D522A" w:rsidRPr="00C42732" w14:paraId="64BA0BB2"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7A4B068D" w14:textId="77777777" w:rsidR="008D522A" w:rsidRPr="00C42732" w:rsidRDefault="008D522A" w:rsidP="008D522A">
                  <w:pPr>
                    <w:rPr>
                      <w:rFonts w:cstheme="minorHAnsi"/>
                      <w:sz w:val="18"/>
                      <w:szCs w:val="18"/>
                    </w:rPr>
                  </w:pPr>
                  <w:hyperlink r:id="rId76" w:tooltip="Informačný list predmetu" w:history="1">
                    <w:r w:rsidRPr="00C42732">
                      <w:rPr>
                        <w:rStyle w:val="Hyperlink"/>
                        <w:rFonts w:cstheme="minorHAnsi"/>
                        <w:sz w:val="18"/>
                        <w:szCs w:val="18"/>
                      </w:rPr>
                      <w:t>3I0D303 prístrojová technika v lekárskej praxi</w:t>
                    </w:r>
                  </w:hyperlink>
                </w:p>
              </w:tc>
              <w:tc>
                <w:tcPr>
                  <w:tcW w:w="837" w:type="dxa"/>
                  <w:shd w:val="clear" w:color="auto" w:fill="EBF5F5"/>
                  <w:tcMar>
                    <w:top w:w="60" w:type="dxa"/>
                    <w:left w:w="60" w:type="dxa"/>
                    <w:bottom w:w="60" w:type="dxa"/>
                    <w:right w:w="60" w:type="dxa"/>
                  </w:tcMar>
                  <w:vAlign w:val="center"/>
                  <w:hideMark/>
                </w:tcPr>
                <w:p w14:paraId="2B47584E" w14:textId="77777777" w:rsidR="008D522A" w:rsidRPr="00C42732" w:rsidRDefault="008D522A" w:rsidP="008D522A">
                  <w:pPr>
                    <w:rPr>
                      <w:rFonts w:cstheme="minorHAnsi"/>
                      <w:sz w:val="18"/>
                      <w:szCs w:val="18"/>
                    </w:rPr>
                  </w:pPr>
                  <w:r w:rsidRPr="00C42732">
                    <w:rPr>
                      <w:rFonts w:cstheme="minorHAnsi"/>
                      <w:sz w:val="18"/>
                      <w:szCs w:val="18"/>
                    </w:rPr>
                    <w:t>PTLP</w:t>
                  </w:r>
                </w:p>
              </w:tc>
              <w:tc>
                <w:tcPr>
                  <w:tcW w:w="553" w:type="dxa"/>
                  <w:shd w:val="clear" w:color="auto" w:fill="EBF5F5"/>
                  <w:tcMar>
                    <w:top w:w="60" w:type="dxa"/>
                    <w:left w:w="60" w:type="dxa"/>
                    <w:bottom w:w="60" w:type="dxa"/>
                    <w:right w:w="60" w:type="dxa"/>
                  </w:tcMar>
                  <w:vAlign w:val="center"/>
                  <w:hideMark/>
                </w:tcPr>
                <w:p w14:paraId="6B137AFB" w14:textId="77777777" w:rsidR="008D522A" w:rsidRPr="00C42732" w:rsidRDefault="008D522A" w:rsidP="008D522A">
                  <w:pPr>
                    <w:rPr>
                      <w:rFonts w:cstheme="minorHAnsi"/>
                      <w:sz w:val="18"/>
                      <w:szCs w:val="18"/>
                    </w:rPr>
                  </w:pPr>
                  <w:proofErr w:type="spellStart"/>
                  <w:r w:rsidRPr="00C42732">
                    <w:rPr>
                      <w:rFonts w:cstheme="minorHAnsi"/>
                      <w:sz w:val="18"/>
                      <w:szCs w:val="18"/>
                    </w:rPr>
                    <w:t>Pov</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6561D66F" w14:textId="77777777" w:rsidR="008D522A" w:rsidRPr="00C42732" w:rsidRDefault="008D522A" w:rsidP="008D522A">
                  <w:pPr>
                    <w:rPr>
                      <w:rFonts w:cstheme="minorHAnsi"/>
                      <w:sz w:val="18"/>
                      <w:szCs w:val="18"/>
                    </w:rPr>
                  </w:pPr>
                  <w:r w:rsidRPr="00C42732">
                    <w:rPr>
                      <w:rFonts w:cstheme="minorHAnsi"/>
                      <w:sz w:val="18"/>
                      <w:szCs w:val="18"/>
                    </w:rPr>
                    <w:t>3 - 0 - 0</w:t>
                  </w:r>
                </w:p>
              </w:tc>
              <w:tc>
                <w:tcPr>
                  <w:tcW w:w="636" w:type="dxa"/>
                  <w:shd w:val="clear" w:color="auto" w:fill="EBF5F5"/>
                  <w:tcMar>
                    <w:top w:w="60" w:type="dxa"/>
                    <w:left w:w="60" w:type="dxa"/>
                    <w:bottom w:w="60" w:type="dxa"/>
                    <w:right w:w="60" w:type="dxa"/>
                  </w:tcMar>
                  <w:vAlign w:val="center"/>
                  <w:hideMark/>
                </w:tcPr>
                <w:p w14:paraId="756C45D9"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55C09AC1" w14:textId="77777777" w:rsidR="008D522A" w:rsidRPr="00C42732" w:rsidRDefault="008D522A" w:rsidP="008D522A">
                  <w:pPr>
                    <w:rPr>
                      <w:rFonts w:cstheme="minorHAnsi"/>
                      <w:sz w:val="18"/>
                      <w:szCs w:val="18"/>
                    </w:rPr>
                  </w:pPr>
                  <w:r w:rsidRPr="00C42732">
                    <w:rPr>
                      <w:rFonts w:cstheme="minorHAnsi"/>
                      <w:sz w:val="18"/>
                      <w:szCs w:val="18"/>
                    </w:rPr>
                    <w:t>4.0</w:t>
                  </w:r>
                </w:p>
              </w:tc>
              <w:tc>
                <w:tcPr>
                  <w:tcW w:w="451" w:type="dxa"/>
                  <w:shd w:val="clear" w:color="auto" w:fill="EBF5F5"/>
                  <w:tcMar>
                    <w:top w:w="60" w:type="dxa"/>
                    <w:left w:w="60" w:type="dxa"/>
                    <w:bottom w:w="60" w:type="dxa"/>
                    <w:right w:w="60" w:type="dxa"/>
                  </w:tcMar>
                  <w:vAlign w:val="center"/>
                  <w:hideMark/>
                </w:tcPr>
                <w:p w14:paraId="58FDC0F1" w14:textId="77777777" w:rsidR="008D522A" w:rsidRPr="00C42732" w:rsidRDefault="008D522A" w:rsidP="008D522A">
                  <w:pPr>
                    <w:rPr>
                      <w:rFonts w:cstheme="minorHAnsi"/>
                      <w:sz w:val="18"/>
                      <w:szCs w:val="18"/>
                    </w:rPr>
                  </w:pPr>
                  <w:r w:rsidRPr="00C42732">
                    <w:rPr>
                      <w:rFonts w:cstheme="minorHAnsi"/>
                      <w:sz w:val="18"/>
                      <w:szCs w:val="18"/>
                    </w:rPr>
                    <w:t>áno</w:t>
                  </w:r>
                </w:p>
              </w:tc>
              <w:tc>
                <w:tcPr>
                  <w:tcW w:w="406" w:type="dxa"/>
                  <w:shd w:val="clear" w:color="auto" w:fill="EBF5F5"/>
                  <w:tcMar>
                    <w:top w:w="60" w:type="dxa"/>
                    <w:left w:w="60" w:type="dxa"/>
                    <w:bottom w:w="60" w:type="dxa"/>
                    <w:right w:w="60" w:type="dxa"/>
                  </w:tcMar>
                  <w:vAlign w:val="center"/>
                  <w:hideMark/>
                </w:tcPr>
                <w:p w14:paraId="19DFCDCC" w14:textId="77777777" w:rsidR="008D522A" w:rsidRPr="00C42732" w:rsidRDefault="008D522A" w:rsidP="008D522A">
                  <w:pPr>
                    <w:rPr>
                      <w:rFonts w:cstheme="minorHAnsi"/>
                      <w:sz w:val="18"/>
                      <w:szCs w:val="18"/>
                    </w:rPr>
                  </w:pPr>
                  <w:r w:rsidRPr="00C42732">
                    <w:rPr>
                      <w:rFonts w:cstheme="minorHAnsi"/>
                      <w:sz w:val="18"/>
                      <w:szCs w:val="18"/>
                    </w:rPr>
                    <w:t>áno</w:t>
                  </w:r>
                </w:p>
              </w:tc>
              <w:bookmarkStart w:id="23" w:name="g_3I0D303"/>
              <w:tc>
                <w:tcPr>
                  <w:tcW w:w="1358" w:type="dxa"/>
                  <w:shd w:val="clear" w:color="auto" w:fill="EBF5F5"/>
                  <w:tcMar>
                    <w:top w:w="60" w:type="dxa"/>
                    <w:left w:w="60" w:type="dxa"/>
                    <w:bottom w:w="60" w:type="dxa"/>
                    <w:right w:w="60" w:type="dxa"/>
                  </w:tcMar>
                  <w:vAlign w:val="center"/>
                  <w:hideMark/>
                </w:tcPr>
                <w:p w14:paraId="39E6C255"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prof. Ing. Milan Smetana, PhD.</w:t>
                  </w:r>
                  <w:r w:rsidRPr="00C42732">
                    <w:rPr>
                      <w:rFonts w:cstheme="minorHAnsi"/>
                      <w:sz w:val="18"/>
                      <w:szCs w:val="18"/>
                    </w:rPr>
                    <w:fldChar w:fldCharType="end"/>
                  </w:r>
                  <w:bookmarkEnd w:id="23"/>
                </w:p>
              </w:tc>
            </w:tr>
            <w:tr w:rsidR="008D522A" w:rsidRPr="00C42732" w14:paraId="78B7430C"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505F9D2E" w14:textId="77777777" w:rsidR="008D522A" w:rsidRPr="00C42732" w:rsidRDefault="008D522A" w:rsidP="008D522A">
                  <w:pPr>
                    <w:rPr>
                      <w:rFonts w:cstheme="minorHAnsi"/>
                      <w:sz w:val="18"/>
                      <w:szCs w:val="18"/>
                    </w:rPr>
                  </w:pPr>
                  <w:hyperlink r:id="rId77" w:tooltip="Informačný list predmetu" w:history="1">
                    <w:r w:rsidRPr="00C42732">
                      <w:rPr>
                        <w:rStyle w:val="Hyperlink"/>
                        <w:rFonts w:cstheme="minorHAnsi"/>
                        <w:sz w:val="18"/>
                        <w:szCs w:val="18"/>
                      </w:rPr>
                      <w:t>3I0D304 odborná prax v lekárstve</w:t>
                    </w:r>
                  </w:hyperlink>
                </w:p>
              </w:tc>
              <w:tc>
                <w:tcPr>
                  <w:tcW w:w="837" w:type="dxa"/>
                  <w:shd w:val="clear" w:color="auto" w:fill="FFFFFF"/>
                  <w:tcMar>
                    <w:top w:w="60" w:type="dxa"/>
                    <w:left w:w="60" w:type="dxa"/>
                    <w:bottom w:w="60" w:type="dxa"/>
                    <w:right w:w="60" w:type="dxa"/>
                  </w:tcMar>
                  <w:vAlign w:val="center"/>
                  <w:hideMark/>
                </w:tcPr>
                <w:p w14:paraId="7F1DCEAA" w14:textId="77777777" w:rsidR="008D522A" w:rsidRPr="00C42732" w:rsidRDefault="008D522A" w:rsidP="008D522A">
                  <w:pPr>
                    <w:rPr>
                      <w:rFonts w:cstheme="minorHAnsi"/>
                      <w:sz w:val="18"/>
                      <w:szCs w:val="18"/>
                    </w:rPr>
                  </w:pPr>
                  <w:r w:rsidRPr="00C42732">
                    <w:rPr>
                      <w:rFonts w:cstheme="minorHAnsi"/>
                      <w:sz w:val="18"/>
                      <w:szCs w:val="18"/>
                    </w:rPr>
                    <w:t>OPL</w:t>
                  </w:r>
                </w:p>
              </w:tc>
              <w:tc>
                <w:tcPr>
                  <w:tcW w:w="553" w:type="dxa"/>
                  <w:shd w:val="clear" w:color="auto" w:fill="FFFFFF"/>
                  <w:tcMar>
                    <w:top w:w="60" w:type="dxa"/>
                    <w:left w:w="60" w:type="dxa"/>
                    <w:bottom w:w="60" w:type="dxa"/>
                    <w:right w:w="60" w:type="dxa"/>
                  </w:tcMar>
                  <w:vAlign w:val="center"/>
                  <w:hideMark/>
                </w:tcPr>
                <w:p w14:paraId="358E519C" w14:textId="77777777" w:rsidR="008D522A" w:rsidRPr="00C42732" w:rsidRDefault="008D522A" w:rsidP="008D522A">
                  <w:pPr>
                    <w:rPr>
                      <w:rFonts w:cstheme="minorHAnsi"/>
                      <w:sz w:val="18"/>
                      <w:szCs w:val="18"/>
                    </w:rPr>
                  </w:pPr>
                  <w:proofErr w:type="spellStart"/>
                  <w:r w:rsidRPr="00C42732">
                    <w:rPr>
                      <w:rFonts w:cstheme="minorHAnsi"/>
                      <w:sz w:val="18"/>
                      <w:szCs w:val="18"/>
                    </w:rPr>
                    <w:t>Pov</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2FDD9F45" w14:textId="77777777" w:rsidR="008D522A" w:rsidRPr="00C42732" w:rsidRDefault="008D522A" w:rsidP="008D522A">
                  <w:pPr>
                    <w:rPr>
                      <w:rFonts w:cstheme="minorHAnsi"/>
                      <w:sz w:val="18"/>
                      <w:szCs w:val="18"/>
                    </w:rPr>
                  </w:pPr>
                  <w:r w:rsidRPr="00C42732">
                    <w:rPr>
                      <w:rFonts w:cstheme="minorHAnsi"/>
                      <w:sz w:val="18"/>
                      <w:szCs w:val="18"/>
                    </w:rPr>
                    <w:t>0 - 0 - 2</w:t>
                  </w:r>
                </w:p>
              </w:tc>
              <w:tc>
                <w:tcPr>
                  <w:tcW w:w="636" w:type="dxa"/>
                  <w:shd w:val="clear" w:color="auto" w:fill="FFFFFF"/>
                  <w:tcMar>
                    <w:top w:w="60" w:type="dxa"/>
                    <w:left w:w="60" w:type="dxa"/>
                    <w:bottom w:w="60" w:type="dxa"/>
                    <w:right w:w="60" w:type="dxa"/>
                  </w:tcMar>
                  <w:vAlign w:val="center"/>
                  <w:hideMark/>
                </w:tcPr>
                <w:p w14:paraId="6433EC7C"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370449C2" w14:textId="77777777" w:rsidR="008D522A" w:rsidRPr="00C42732" w:rsidRDefault="008D522A" w:rsidP="008D522A">
                  <w:pPr>
                    <w:rPr>
                      <w:rFonts w:cstheme="minorHAnsi"/>
                      <w:sz w:val="18"/>
                      <w:szCs w:val="18"/>
                    </w:rPr>
                  </w:pPr>
                  <w:r w:rsidRPr="00C42732">
                    <w:rPr>
                      <w:rFonts w:cstheme="minorHAnsi"/>
                      <w:sz w:val="18"/>
                      <w:szCs w:val="18"/>
                    </w:rPr>
                    <w:t>4.0</w:t>
                  </w:r>
                </w:p>
              </w:tc>
              <w:tc>
                <w:tcPr>
                  <w:tcW w:w="451" w:type="dxa"/>
                  <w:shd w:val="clear" w:color="auto" w:fill="FFFFFF"/>
                  <w:tcMar>
                    <w:top w:w="60" w:type="dxa"/>
                    <w:left w:w="60" w:type="dxa"/>
                    <w:bottom w:w="60" w:type="dxa"/>
                    <w:right w:w="60" w:type="dxa"/>
                  </w:tcMar>
                  <w:vAlign w:val="center"/>
                  <w:hideMark/>
                </w:tcPr>
                <w:p w14:paraId="3A8E62DB" w14:textId="77777777" w:rsidR="008D522A" w:rsidRPr="00C42732" w:rsidRDefault="008D522A" w:rsidP="008D522A">
                  <w:pPr>
                    <w:rPr>
                      <w:rFonts w:cstheme="minorHAnsi"/>
                      <w:sz w:val="18"/>
                      <w:szCs w:val="18"/>
                    </w:rPr>
                  </w:pPr>
                  <w:r w:rsidRPr="00C42732">
                    <w:rPr>
                      <w:rFonts w:cstheme="minorHAnsi"/>
                      <w:sz w:val="18"/>
                      <w:szCs w:val="18"/>
                    </w:rPr>
                    <w:t>áno</w:t>
                  </w:r>
                </w:p>
              </w:tc>
              <w:tc>
                <w:tcPr>
                  <w:tcW w:w="406" w:type="dxa"/>
                  <w:shd w:val="clear" w:color="auto" w:fill="FFFFFF"/>
                  <w:tcMar>
                    <w:top w:w="60" w:type="dxa"/>
                    <w:left w:w="60" w:type="dxa"/>
                    <w:bottom w:w="60" w:type="dxa"/>
                    <w:right w:w="60" w:type="dxa"/>
                  </w:tcMar>
                  <w:vAlign w:val="center"/>
                  <w:hideMark/>
                </w:tcPr>
                <w:p w14:paraId="03733B10" w14:textId="77777777" w:rsidR="008D522A" w:rsidRPr="00C42732" w:rsidRDefault="008D522A" w:rsidP="008D522A">
                  <w:pPr>
                    <w:rPr>
                      <w:rFonts w:cstheme="minorHAnsi"/>
                      <w:sz w:val="18"/>
                      <w:szCs w:val="18"/>
                    </w:rPr>
                  </w:pPr>
                  <w:r w:rsidRPr="00C42732">
                    <w:rPr>
                      <w:rFonts w:cstheme="minorHAnsi"/>
                      <w:sz w:val="18"/>
                      <w:szCs w:val="18"/>
                    </w:rPr>
                    <w:t>áno</w:t>
                  </w:r>
                </w:p>
              </w:tc>
              <w:bookmarkStart w:id="24" w:name="g_3I0D304"/>
              <w:tc>
                <w:tcPr>
                  <w:tcW w:w="1358" w:type="dxa"/>
                  <w:shd w:val="clear" w:color="auto" w:fill="FFFFFF"/>
                  <w:tcMar>
                    <w:top w:w="60" w:type="dxa"/>
                    <w:left w:w="60" w:type="dxa"/>
                    <w:bottom w:w="60" w:type="dxa"/>
                    <w:right w:w="60" w:type="dxa"/>
                  </w:tcMar>
                  <w:vAlign w:val="center"/>
                  <w:hideMark/>
                </w:tcPr>
                <w:p w14:paraId="76AD7D92"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doc. Ing. Mariana Beňová, PhD.</w:t>
                  </w:r>
                  <w:r w:rsidRPr="00C42732">
                    <w:rPr>
                      <w:rFonts w:cstheme="minorHAnsi"/>
                      <w:sz w:val="18"/>
                      <w:szCs w:val="18"/>
                    </w:rPr>
                    <w:fldChar w:fldCharType="end"/>
                  </w:r>
                  <w:bookmarkEnd w:id="24"/>
                </w:p>
              </w:tc>
            </w:tr>
            <w:tr w:rsidR="008D522A" w:rsidRPr="00C42732" w14:paraId="4B13C9E5"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29940AB0" w14:textId="77777777" w:rsidR="008D522A" w:rsidRPr="00C42732" w:rsidRDefault="008D522A" w:rsidP="008D522A">
                  <w:pPr>
                    <w:rPr>
                      <w:rFonts w:cstheme="minorHAnsi"/>
                      <w:sz w:val="18"/>
                      <w:szCs w:val="18"/>
                    </w:rPr>
                  </w:pPr>
                  <w:hyperlink r:id="rId78" w:tooltip="Informačný list predmetu" w:history="1">
                    <w:r w:rsidRPr="00C42732">
                      <w:rPr>
                        <w:rStyle w:val="Hyperlink"/>
                        <w:rFonts w:cstheme="minorHAnsi"/>
                        <w:sz w:val="18"/>
                        <w:szCs w:val="18"/>
                      </w:rPr>
                      <w:t>3I0D305 diplomový projekt z BMI 1</w:t>
                    </w:r>
                  </w:hyperlink>
                </w:p>
              </w:tc>
              <w:tc>
                <w:tcPr>
                  <w:tcW w:w="837" w:type="dxa"/>
                  <w:shd w:val="clear" w:color="auto" w:fill="EBF5F5"/>
                  <w:tcMar>
                    <w:top w:w="60" w:type="dxa"/>
                    <w:left w:w="60" w:type="dxa"/>
                    <w:bottom w:w="60" w:type="dxa"/>
                    <w:right w:w="60" w:type="dxa"/>
                  </w:tcMar>
                  <w:vAlign w:val="center"/>
                  <w:hideMark/>
                </w:tcPr>
                <w:p w14:paraId="2F6AC7FF" w14:textId="77777777" w:rsidR="008D522A" w:rsidRPr="00C42732" w:rsidRDefault="008D522A" w:rsidP="008D522A">
                  <w:pPr>
                    <w:rPr>
                      <w:rFonts w:cstheme="minorHAnsi"/>
                      <w:sz w:val="18"/>
                      <w:szCs w:val="18"/>
                    </w:rPr>
                  </w:pPr>
                  <w:r w:rsidRPr="00C42732">
                    <w:rPr>
                      <w:rFonts w:cstheme="minorHAnsi"/>
                      <w:sz w:val="18"/>
                      <w:szCs w:val="18"/>
                    </w:rPr>
                    <w:t>DPBMI1</w:t>
                  </w:r>
                </w:p>
              </w:tc>
              <w:tc>
                <w:tcPr>
                  <w:tcW w:w="553" w:type="dxa"/>
                  <w:shd w:val="clear" w:color="auto" w:fill="EBF5F5"/>
                  <w:tcMar>
                    <w:top w:w="60" w:type="dxa"/>
                    <w:left w:w="60" w:type="dxa"/>
                    <w:bottom w:w="60" w:type="dxa"/>
                    <w:right w:w="60" w:type="dxa"/>
                  </w:tcMar>
                  <w:vAlign w:val="center"/>
                  <w:hideMark/>
                </w:tcPr>
                <w:p w14:paraId="2E87551C" w14:textId="77777777" w:rsidR="008D522A" w:rsidRPr="00C42732" w:rsidRDefault="008D522A" w:rsidP="008D522A">
                  <w:pPr>
                    <w:rPr>
                      <w:rFonts w:cstheme="minorHAnsi"/>
                      <w:sz w:val="18"/>
                      <w:szCs w:val="18"/>
                    </w:rPr>
                  </w:pPr>
                  <w:proofErr w:type="spellStart"/>
                  <w:r w:rsidRPr="00C42732">
                    <w:rPr>
                      <w:rFonts w:cstheme="minorHAnsi"/>
                      <w:sz w:val="18"/>
                      <w:szCs w:val="18"/>
                    </w:rPr>
                    <w:t>Pov</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18D8D3FD" w14:textId="77777777" w:rsidR="008D522A" w:rsidRPr="00C42732" w:rsidRDefault="008D522A" w:rsidP="008D522A">
                  <w:pPr>
                    <w:rPr>
                      <w:rFonts w:cstheme="minorHAnsi"/>
                      <w:sz w:val="18"/>
                      <w:szCs w:val="18"/>
                    </w:rPr>
                  </w:pPr>
                  <w:r w:rsidRPr="00C42732">
                    <w:rPr>
                      <w:rFonts w:cstheme="minorHAnsi"/>
                      <w:sz w:val="18"/>
                      <w:szCs w:val="18"/>
                    </w:rPr>
                    <w:t>4 - 0 - 0</w:t>
                  </w:r>
                </w:p>
              </w:tc>
              <w:tc>
                <w:tcPr>
                  <w:tcW w:w="636" w:type="dxa"/>
                  <w:shd w:val="clear" w:color="auto" w:fill="EBF5F5"/>
                  <w:tcMar>
                    <w:top w:w="60" w:type="dxa"/>
                    <w:left w:w="60" w:type="dxa"/>
                    <w:bottom w:w="60" w:type="dxa"/>
                    <w:right w:w="60" w:type="dxa"/>
                  </w:tcMar>
                  <w:vAlign w:val="center"/>
                  <w:hideMark/>
                </w:tcPr>
                <w:p w14:paraId="514948F5"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0380B3C0" w14:textId="77777777" w:rsidR="008D522A" w:rsidRPr="00C42732" w:rsidRDefault="008D522A" w:rsidP="008D522A">
                  <w:pPr>
                    <w:rPr>
                      <w:rFonts w:cstheme="minorHAnsi"/>
                      <w:sz w:val="18"/>
                      <w:szCs w:val="18"/>
                    </w:rPr>
                  </w:pPr>
                  <w:r w:rsidRPr="00C42732">
                    <w:rPr>
                      <w:rFonts w:cstheme="minorHAnsi"/>
                      <w:sz w:val="18"/>
                      <w:szCs w:val="18"/>
                    </w:rPr>
                    <w:t>6.0</w:t>
                  </w:r>
                </w:p>
              </w:tc>
              <w:tc>
                <w:tcPr>
                  <w:tcW w:w="451" w:type="dxa"/>
                  <w:shd w:val="clear" w:color="auto" w:fill="EBF5F5"/>
                  <w:tcMar>
                    <w:top w:w="60" w:type="dxa"/>
                    <w:left w:w="60" w:type="dxa"/>
                    <w:bottom w:w="60" w:type="dxa"/>
                    <w:right w:w="60" w:type="dxa"/>
                  </w:tcMar>
                  <w:vAlign w:val="center"/>
                  <w:hideMark/>
                </w:tcPr>
                <w:p w14:paraId="7B7C90EE"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EBF5F5"/>
                  <w:tcMar>
                    <w:top w:w="60" w:type="dxa"/>
                    <w:left w:w="60" w:type="dxa"/>
                    <w:bottom w:w="60" w:type="dxa"/>
                    <w:right w:w="60" w:type="dxa"/>
                  </w:tcMar>
                  <w:vAlign w:val="center"/>
                  <w:hideMark/>
                </w:tcPr>
                <w:p w14:paraId="74D105E6" w14:textId="77777777" w:rsidR="008D522A" w:rsidRPr="00C42732" w:rsidRDefault="008D522A" w:rsidP="008D522A">
                  <w:pPr>
                    <w:rPr>
                      <w:rFonts w:cstheme="minorHAnsi"/>
                      <w:sz w:val="18"/>
                      <w:szCs w:val="18"/>
                    </w:rPr>
                  </w:pPr>
                  <w:r w:rsidRPr="00C42732">
                    <w:rPr>
                      <w:rFonts w:cstheme="minorHAnsi"/>
                      <w:sz w:val="18"/>
                      <w:szCs w:val="18"/>
                    </w:rPr>
                    <w:t>-</w:t>
                  </w:r>
                </w:p>
              </w:tc>
              <w:bookmarkStart w:id="25" w:name="g_3I0D305"/>
              <w:tc>
                <w:tcPr>
                  <w:tcW w:w="1358" w:type="dxa"/>
                  <w:shd w:val="clear" w:color="auto" w:fill="EBF5F5"/>
                  <w:tcMar>
                    <w:top w:w="60" w:type="dxa"/>
                    <w:left w:w="60" w:type="dxa"/>
                    <w:bottom w:w="60" w:type="dxa"/>
                    <w:right w:w="60" w:type="dxa"/>
                  </w:tcMar>
                  <w:vAlign w:val="center"/>
                  <w:hideMark/>
                </w:tcPr>
                <w:p w14:paraId="11DC4A1C"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doc. Ing. Mariana Beňová, PhD.</w:t>
                  </w:r>
                  <w:r w:rsidRPr="00C42732">
                    <w:rPr>
                      <w:rFonts w:cstheme="minorHAnsi"/>
                      <w:sz w:val="18"/>
                      <w:szCs w:val="18"/>
                    </w:rPr>
                    <w:fldChar w:fldCharType="end"/>
                  </w:r>
                  <w:bookmarkEnd w:id="25"/>
                </w:p>
              </w:tc>
            </w:tr>
            <w:tr w:rsidR="008D522A" w:rsidRPr="00C42732" w14:paraId="141A41C2"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51353919" w14:textId="77777777" w:rsidR="008D522A" w:rsidRPr="00C42732" w:rsidRDefault="008D522A" w:rsidP="008D522A">
                  <w:pPr>
                    <w:rPr>
                      <w:rFonts w:cstheme="minorHAnsi"/>
                      <w:sz w:val="18"/>
                      <w:szCs w:val="18"/>
                    </w:rPr>
                  </w:pPr>
                  <w:hyperlink r:id="rId79" w:tooltip="Informačný list predmetu" w:history="1">
                    <w:r w:rsidRPr="00C42732">
                      <w:rPr>
                        <w:rStyle w:val="Hyperlink"/>
                        <w:rFonts w:cstheme="minorHAnsi"/>
                        <w:sz w:val="18"/>
                        <w:szCs w:val="18"/>
                      </w:rPr>
                      <w:t>3I0D306 odborný anglický jazyk pre BMI 2</w:t>
                    </w:r>
                  </w:hyperlink>
                </w:p>
              </w:tc>
              <w:tc>
                <w:tcPr>
                  <w:tcW w:w="837" w:type="dxa"/>
                  <w:shd w:val="clear" w:color="auto" w:fill="FFFFFF"/>
                  <w:tcMar>
                    <w:top w:w="60" w:type="dxa"/>
                    <w:left w:w="60" w:type="dxa"/>
                    <w:bottom w:w="60" w:type="dxa"/>
                    <w:right w:w="60" w:type="dxa"/>
                  </w:tcMar>
                  <w:vAlign w:val="center"/>
                  <w:hideMark/>
                </w:tcPr>
                <w:p w14:paraId="01DC44EF" w14:textId="77777777" w:rsidR="008D522A" w:rsidRPr="00C42732" w:rsidRDefault="008D522A" w:rsidP="008D522A">
                  <w:pPr>
                    <w:rPr>
                      <w:rFonts w:cstheme="minorHAnsi"/>
                      <w:sz w:val="18"/>
                      <w:szCs w:val="18"/>
                    </w:rPr>
                  </w:pPr>
                  <w:r w:rsidRPr="00C42732">
                    <w:rPr>
                      <w:rFonts w:cstheme="minorHAnsi"/>
                      <w:sz w:val="18"/>
                      <w:szCs w:val="18"/>
                    </w:rPr>
                    <w:t>OAJBMI2</w:t>
                  </w:r>
                </w:p>
              </w:tc>
              <w:tc>
                <w:tcPr>
                  <w:tcW w:w="553" w:type="dxa"/>
                  <w:shd w:val="clear" w:color="auto" w:fill="FFFFFF"/>
                  <w:tcMar>
                    <w:top w:w="60" w:type="dxa"/>
                    <w:left w:w="60" w:type="dxa"/>
                    <w:bottom w:w="60" w:type="dxa"/>
                    <w:right w:w="60" w:type="dxa"/>
                  </w:tcMar>
                  <w:vAlign w:val="center"/>
                  <w:hideMark/>
                </w:tcPr>
                <w:p w14:paraId="7A4D37EC" w14:textId="77777777" w:rsidR="008D522A" w:rsidRPr="00C42732" w:rsidRDefault="008D522A" w:rsidP="008D522A">
                  <w:pPr>
                    <w:rPr>
                      <w:rFonts w:cstheme="minorHAnsi"/>
                      <w:sz w:val="18"/>
                      <w:szCs w:val="18"/>
                    </w:rPr>
                  </w:pPr>
                  <w:proofErr w:type="spellStart"/>
                  <w:r w:rsidRPr="00C42732">
                    <w:rPr>
                      <w:rFonts w:cstheme="minorHAnsi"/>
                      <w:sz w:val="18"/>
                      <w:szCs w:val="18"/>
                    </w:rPr>
                    <w:t>Pov</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7F67544A" w14:textId="77777777" w:rsidR="008D522A" w:rsidRPr="00C42732" w:rsidRDefault="008D522A" w:rsidP="008D522A">
                  <w:pPr>
                    <w:rPr>
                      <w:rFonts w:cstheme="minorHAnsi"/>
                      <w:sz w:val="18"/>
                      <w:szCs w:val="18"/>
                    </w:rPr>
                  </w:pPr>
                  <w:r w:rsidRPr="00C42732">
                    <w:rPr>
                      <w:rFonts w:cstheme="minorHAnsi"/>
                      <w:sz w:val="18"/>
                      <w:szCs w:val="18"/>
                    </w:rPr>
                    <w:t>0 - 2 - 0</w:t>
                  </w:r>
                </w:p>
              </w:tc>
              <w:tc>
                <w:tcPr>
                  <w:tcW w:w="636" w:type="dxa"/>
                  <w:shd w:val="clear" w:color="auto" w:fill="FFFFFF"/>
                  <w:tcMar>
                    <w:top w:w="60" w:type="dxa"/>
                    <w:left w:w="60" w:type="dxa"/>
                    <w:bottom w:w="60" w:type="dxa"/>
                    <w:right w:w="60" w:type="dxa"/>
                  </w:tcMar>
                  <w:vAlign w:val="center"/>
                  <w:hideMark/>
                </w:tcPr>
                <w:p w14:paraId="3A199FE2"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04176477" w14:textId="77777777" w:rsidR="008D522A" w:rsidRPr="00C42732" w:rsidRDefault="008D522A" w:rsidP="008D522A">
                  <w:pPr>
                    <w:rPr>
                      <w:rFonts w:cstheme="minorHAnsi"/>
                      <w:sz w:val="18"/>
                      <w:szCs w:val="18"/>
                    </w:rPr>
                  </w:pPr>
                  <w:r w:rsidRPr="00C42732">
                    <w:rPr>
                      <w:rFonts w:cstheme="minorHAnsi"/>
                      <w:sz w:val="18"/>
                      <w:szCs w:val="18"/>
                    </w:rPr>
                    <w:t>3.0</w:t>
                  </w:r>
                </w:p>
              </w:tc>
              <w:tc>
                <w:tcPr>
                  <w:tcW w:w="451" w:type="dxa"/>
                  <w:shd w:val="clear" w:color="auto" w:fill="FFFFFF"/>
                  <w:tcMar>
                    <w:top w:w="60" w:type="dxa"/>
                    <w:left w:w="60" w:type="dxa"/>
                    <w:bottom w:w="60" w:type="dxa"/>
                    <w:right w:w="60" w:type="dxa"/>
                  </w:tcMar>
                  <w:vAlign w:val="center"/>
                  <w:hideMark/>
                </w:tcPr>
                <w:p w14:paraId="1075E806"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FFFFFF"/>
                  <w:tcMar>
                    <w:top w:w="60" w:type="dxa"/>
                    <w:left w:w="60" w:type="dxa"/>
                    <w:bottom w:w="60" w:type="dxa"/>
                    <w:right w:w="60" w:type="dxa"/>
                  </w:tcMar>
                  <w:vAlign w:val="center"/>
                  <w:hideMark/>
                </w:tcPr>
                <w:p w14:paraId="1652E9E7" w14:textId="77777777" w:rsidR="008D522A" w:rsidRPr="00C42732" w:rsidRDefault="008D522A" w:rsidP="008D522A">
                  <w:pPr>
                    <w:rPr>
                      <w:rFonts w:cstheme="minorHAnsi"/>
                      <w:sz w:val="18"/>
                      <w:szCs w:val="18"/>
                    </w:rPr>
                  </w:pPr>
                  <w:r w:rsidRPr="00C42732">
                    <w:rPr>
                      <w:rFonts w:cstheme="minorHAnsi"/>
                      <w:sz w:val="18"/>
                      <w:szCs w:val="18"/>
                    </w:rPr>
                    <w:t>-</w:t>
                  </w:r>
                </w:p>
              </w:tc>
              <w:bookmarkStart w:id="26" w:name="g_3I0D306"/>
              <w:tc>
                <w:tcPr>
                  <w:tcW w:w="1358" w:type="dxa"/>
                  <w:shd w:val="clear" w:color="auto" w:fill="FFFFFF"/>
                  <w:tcMar>
                    <w:top w:w="60" w:type="dxa"/>
                    <w:left w:w="60" w:type="dxa"/>
                    <w:bottom w:w="60" w:type="dxa"/>
                    <w:right w:w="60" w:type="dxa"/>
                  </w:tcMar>
                  <w:vAlign w:val="center"/>
                  <w:hideMark/>
                </w:tcPr>
                <w:p w14:paraId="05E3ED7B"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 xml:space="preserve">Mgr. Zuzana </w:t>
                  </w:r>
                  <w:proofErr w:type="spellStart"/>
                  <w:r w:rsidRPr="00C42732">
                    <w:rPr>
                      <w:rStyle w:val="Hyperlink"/>
                      <w:rFonts w:cstheme="minorHAnsi"/>
                      <w:sz w:val="18"/>
                      <w:szCs w:val="18"/>
                    </w:rPr>
                    <w:t>Dorušová</w:t>
                  </w:r>
                  <w:proofErr w:type="spellEnd"/>
                  <w:r w:rsidRPr="00C42732">
                    <w:rPr>
                      <w:rFonts w:cstheme="minorHAnsi"/>
                      <w:sz w:val="18"/>
                      <w:szCs w:val="18"/>
                    </w:rPr>
                    <w:fldChar w:fldCharType="end"/>
                  </w:r>
                  <w:bookmarkEnd w:id="26"/>
                </w:p>
              </w:tc>
            </w:tr>
            <w:tr w:rsidR="008D522A" w:rsidRPr="00C42732" w14:paraId="6A8C1231"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4E595A2F" w14:textId="77777777" w:rsidR="008D522A" w:rsidRPr="00C42732" w:rsidRDefault="008D522A" w:rsidP="008D522A">
                  <w:pPr>
                    <w:rPr>
                      <w:rFonts w:cstheme="minorHAnsi"/>
                      <w:sz w:val="18"/>
                      <w:szCs w:val="18"/>
                    </w:rPr>
                  </w:pPr>
                  <w:hyperlink r:id="rId80" w:tooltip="Informačný list predmetu" w:history="1">
                    <w:r w:rsidRPr="00C42732">
                      <w:rPr>
                        <w:rStyle w:val="Hyperlink"/>
                        <w:rFonts w:cstheme="minorHAnsi"/>
                        <w:sz w:val="18"/>
                        <w:szCs w:val="18"/>
                      </w:rPr>
                      <w:t>3I00305 elektrotechnická spôsobilosť</w:t>
                    </w:r>
                  </w:hyperlink>
                </w:p>
              </w:tc>
              <w:tc>
                <w:tcPr>
                  <w:tcW w:w="837" w:type="dxa"/>
                  <w:shd w:val="clear" w:color="auto" w:fill="EBF5F5"/>
                  <w:tcMar>
                    <w:top w:w="60" w:type="dxa"/>
                    <w:left w:w="60" w:type="dxa"/>
                    <w:bottom w:w="60" w:type="dxa"/>
                    <w:right w:w="60" w:type="dxa"/>
                  </w:tcMar>
                  <w:vAlign w:val="center"/>
                  <w:hideMark/>
                </w:tcPr>
                <w:p w14:paraId="54E5AB71" w14:textId="77777777" w:rsidR="008D522A" w:rsidRPr="00C42732" w:rsidRDefault="008D522A" w:rsidP="008D522A">
                  <w:pPr>
                    <w:rPr>
                      <w:rFonts w:cstheme="minorHAnsi"/>
                      <w:sz w:val="18"/>
                      <w:szCs w:val="18"/>
                    </w:rPr>
                  </w:pPr>
                  <w:r w:rsidRPr="00C42732">
                    <w:rPr>
                      <w:rFonts w:cstheme="minorHAnsi"/>
                      <w:sz w:val="18"/>
                      <w:szCs w:val="18"/>
                    </w:rPr>
                    <w:t>ES</w:t>
                  </w:r>
                </w:p>
              </w:tc>
              <w:tc>
                <w:tcPr>
                  <w:tcW w:w="553" w:type="dxa"/>
                  <w:shd w:val="clear" w:color="auto" w:fill="EBF5F5"/>
                  <w:tcMar>
                    <w:top w:w="60" w:type="dxa"/>
                    <w:left w:w="60" w:type="dxa"/>
                    <w:bottom w:w="60" w:type="dxa"/>
                    <w:right w:w="60" w:type="dxa"/>
                  </w:tcMar>
                  <w:vAlign w:val="center"/>
                  <w:hideMark/>
                </w:tcPr>
                <w:p w14:paraId="09EEFD3F"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307622A5" w14:textId="77777777" w:rsidR="008D522A" w:rsidRPr="00C42732" w:rsidRDefault="008D522A" w:rsidP="008D522A">
                  <w:pPr>
                    <w:rPr>
                      <w:rFonts w:cstheme="minorHAnsi"/>
                      <w:sz w:val="18"/>
                      <w:szCs w:val="18"/>
                    </w:rPr>
                  </w:pPr>
                  <w:r w:rsidRPr="00C42732">
                    <w:rPr>
                      <w:rFonts w:cstheme="minorHAnsi"/>
                      <w:sz w:val="18"/>
                      <w:szCs w:val="18"/>
                    </w:rPr>
                    <w:t>2 - 0 - 1</w:t>
                  </w:r>
                </w:p>
              </w:tc>
              <w:tc>
                <w:tcPr>
                  <w:tcW w:w="636" w:type="dxa"/>
                  <w:shd w:val="clear" w:color="auto" w:fill="EBF5F5"/>
                  <w:tcMar>
                    <w:top w:w="60" w:type="dxa"/>
                    <w:left w:w="60" w:type="dxa"/>
                    <w:bottom w:w="60" w:type="dxa"/>
                    <w:right w:w="60" w:type="dxa"/>
                  </w:tcMar>
                  <w:vAlign w:val="center"/>
                  <w:hideMark/>
                </w:tcPr>
                <w:p w14:paraId="3F1BD5BB"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29E32CD8" w14:textId="77777777" w:rsidR="008D522A" w:rsidRPr="00C42732" w:rsidRDefault="008D522A" w:rsidP="008D522A">
                  <w:pPr>
                    <w:rPr>
                      <w:rFonts w:cstheme="minorHAnsi"/>
                      <w:sz w:val="18"/>
                      <w:szCs w:val="18"/>
                    </w:rPr>
                  </w:pPr>
                  <w:r w:rsidRPr="00C42732">
                    <w:rPr>
                      <w:rFonts w:cstheme="minorHAnsi"/>
                      <w:sz w:val="18"/>
                      <w:szCs w:val="18"/>
                    </w:rPr>
                    <w:t>3.0</w:t>
                  </w:r>
                </w:p>
              </w:tc>
              <w:tc>
                <w:tcPr>
                  <w:tcW w:w="451" w:type="dxa"/>
                  <w:shd w:val="clear" w:color="auto" w:fill="EBF5F5"/>
                  <w:tcMar>
                    <w:top w:w="60" w:type="dxa"/>
                    <w:left w:w="60" w:type="dxa"/>
                    <w:bottom w:w="60" w:type="dxa"/>
                    <w:right w:w="60" w:type="dxa"/>
                  </w:tcMar>
                  <w:vAlign w:val="center"/>
                  <w:hideMark/>
                </w:tcPr>
                <w:p w14:paraId="0B3C2001"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EBF5F5"/>
                  <w:tcMar>
                    <w:top w:w="60" w:type="dxa"/>
                    <w:left w:w="60" w:type="dxa"/>
                    <w:bottom w:w="60" w:type="dxa"/>
                    <w:right w:w="60" w:type="dxa"/>
                  </w:tcMar>
                  <w:vAlign w:val="center"/>
                  <w:hideMark/>
                </w:tcPr>
                <w:p w14:paraId="1CA48F6C" w14:textId="77777777" w:rsidR="008D522A" w:rsidRPr="00C42732" w:rsidRDefault="008D522A" w:rsidP="008D522A">
                  <w:pPr>
                    <w:rPr>
                      <w:rFonts w:cstheme="minorHAnsi"/>
                      <w:sz w:val="18"/>
                      <w:szCs w:val="18"/>
                    </w:rPr>
                  </w:pPr>
                  <w:r w:rsidRPr="00C42732">
                    <w:rPr>
                      <w:rFonts w:cstheme="minorHAnsi"/>
                      <w:sz w:val="18"/>
                      <w:szCs w:val="18"/>
                    </w:rPr>
                    <w:t>-</w:t>
                  </w:r>
                </w:p>
              </w:tc>
              <w:bookmarkStart w:id="27" w:name="g_3I00305"/>
              <w:tc>
                <w:tcPr>
                  <w:tcW w:w="1358" w:type="dxa"/>
                  <w:shd w:val="clear" w:color="auto" w:fill="EBF5F5"/>
                  <w:tcMar>
                    <w:top w:w="60" w:type="dxa"/>
                    <w:left w:w="60" w:type="dxa"/>
                    <w:bottom w:w="60" w:type="dxa"/>
                    <w:right w:w="60" w:type="dxa"/>
                  </w:tcMar>
                  <w:vAlign w:val="center"/>
                  <w:hideMark/>
                </w:tcPr>
                <w:p w14:paraId="701ED987"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 xml:space="preserve">Ing. Juraj </w:t>
                  </w:r>
                  <w:proofErr w:type="spellStart"/>
                  <w:r w:rsidRPr="00C42732">
                    <w:rPr>
                      <w:rStyle w:val="Hyperlink"/>
                      <w:rFonts w:cstheme="minorHAnsi"/>
                      <w:sz w:val="18"/>
                      <w:szCs w:val="18"/>
                    </w:rPr>
                    <w:t>Bienik</w:t>
                  </w:r>
                  <w:proofErr w:type="spellEnd"/>
                  <w:r w:rsidRPr="00C42732">
                    <w:rPr>
                      <w:rStyle w:val="Hyperlink"/>
                      <w:rFonts w:cstheme="minorHAnsi"/>
                      <w:sz w:val="18"/>
                      <w:szCs w:val="18"/>
                    </w:rPr>
                    <w:t>, PhD.</w:t>
                  </w:r>
                  <w:r w:rsidRPr="00C42732">
                    <w:rPr>
                      <w:rFonts w:cstheme="minorHAnsi"/>
                      <w:sz w:val="18"/>
                      <w:szCs w:val="18"/>
                    </w:rPr>
                    <w:fldChar w:fldCharType="end"/>
                  </w:r>
                  <w:bookmarkEnd w:id="27"/>
                </w:p>
              </w:tc>
            </w:tr>
            <w:tr w:rsidR="008D522A" w:rsidRPr="00C42732" w14:paraId="14779B60"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1AA2CF46" w14:textId="77777777" w:rsidR="008D522A" w:rsidRPr="00C42732" w:rsidRDefault="008D522A" w:rsidP="008D522A">
                  <w:pPr>
                    <w:rPr>
                      <w:rFonts w:cstheme="minorHAnsi"/>
                      <w:sz w:val="18"/>
                      <w:szCs w:val="18"/>
                    </w:rPr>
                  </w:pPr>
                  <w:hyperlink r:id="rId81" w:tooltip="Informačný list predmetu" w:history="1">
                    <w:r w:rsidRPr="00C42732">
                      <w:rPr>
                        <w:rStyle w:val="Hyperlink"/>
                        <w:rFonts w:cstheme="minorHAnsi"/>
                        <w:sz w:val="18"/>
                        <w:szCs w:val="18"/>
                      </w:rPr>
                      <w:t xml:space="preserve">3I00306 návrh </w:t>
                    </w:r>
                    <w:proofErr w:type="spellStart"/>
                    <w:r w:rsidRPr="00C42732">
                      <w:rPr>
                        <w:rStyle w:val="Hyperlink"/>
                        <w:rFonts w:cstheme="minorHAnsi"/>
                        <w:sz w:val="18"/>
                        <w:szCs w:val="18"/>
                      </w:rPr>
                      <w:t>embedded</w:t>
                    </w:r>
                    <w:proofErr w:type="spellEnd"/>
                    <w:r w:rsidRPr="00C42732">
                      <w:rPr>
                        <w:rStyle w:val="Hyperlink"/>
                        <w:rFonts w:cstheme="minorHAnsi"/>
                        <w:sz w:val="18"/>
                        <w:szCs w:val="18"/>
                      </w:rPr>
                      <w:t xml:space="preserve"> systémov</w:t>
                    </w:r>
                  </w:hyperlink>
                </w:p>
              </w:tc>
              <w:tc>
                <w:tcPr>
                  <w:tcW w:w="837" w:type="dxa"/>
                  <w:shd w:val="clear" w:color="auto" w:fill="FFFFFF"/>
                  <w:tcMar>
                    <w:top w:w="60" w:type="dxa"/>
                    <w:left w:w="60" w:type="dxa"/>
                    <w:bottom w:w="60" w:type="dxa"/>
                    <w:right w:w="60" w:type="dxa"/>
                  </w:tcMar>
                  <w:vAlign w:val="center"/>
                  <w:hideMark/>
                </w:tcPr>
                <w:p w14:paraId="72F6725D" w14:textId="77777777" w:rsidR="008D522A" w:rsidRPr="00C42732" w:rsidRDefault="008D522A" w:rsidP="008D522A">
                  <w:pPr>
                    <w:rPr>
                      <w:rFonts w:cstheme="minorHAnsi"/>
                      <w:sz w:val="18"/>
                      <w:szCs w:val="18"/>
                    </w:rPr>
                  </w:pPr>
                  <w:r w:rsidRPr="00C42732">
                    <w:rPr>
                      <w:rFonts w:cstheme="minorHAnsi"/>
                      <w:sz w:val="18"/>
                      <w:szCs w:val="18"/>
                    </w:rPr>
                    <w:t>NES</w:t>
                  </w:r>
                </w:p>
              </w:tc>
              <w:tc>
                <w:tcPr>
                  <w:tcW w:w="553" w:type="dxa"/>
                  <w:shd w:val="clear" w:color="auto" w:fill="FFFFFF"/>
                  <w:tcMar>
                    <w:top w:w="60" w:type="dxa"/>
                    <w:left w:w="60" w:type="dxa"/>
                    <w:bottom w:w="60" w:type="dxa"/>
                    <w:right w:w="60" w:type="dxa"/>
                  </w:tcMar>
                  <w:vAlign w:val="center"/>
                  <w:hideMark/>
                </w:tcPr>
                <w:p w14:paraId="738E53FE"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36391B01" w14:textId="77777777" w:rsidR="008D522A" w:rsidRPr="00C42732" w:rsidRDefault="008D522A" w:rsidP="008D522A">
                  <w:pPr>
                    <w:rPr>
                      <w:rFonts w:cstheme="minorHAnsi"/>
                      <w:sz w:val="18"/>
                      <w:szCs w:val="18"/>
                    </w:rPr>
                  </w:pPr>
                  <w:r w:rsidRPr="00C42732">
                    <w:rPr>
                      <w:rFonts w:cstheme="minorHAnsi"/>
                      <w:sz w:val="18"/>
                      <w:szCs w:val="18"/>
                    </w:rPr>
                    <w:t>2 - 0 - 2</w:t>
                  </w:r>
                </w:p>
              </w:tc>
              <w:tc>
                <w:tcPr>
                  <w:tcW w:w="636" w:type="dxa"/>
                  <w:shd w:val="clear" w:color="auto" w:fill="FFFFFF"/>
                  <w:tcMar>
                    <w:top w:w="60" w:type="dxa"/>
                    <w:left w:w="60" w:type="dxa"/>
                    <w:bottom w:w="60" w:type="dxa"/>
                    <w:right w:w="60" w:type="dxa"/>
                  </w:tcMar>
                  <w:vAlign w:val="center"/>
                  <w:hideMark/>
                </w:tcPr>
                <w:p w14:paraId="47CDC636"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3C39DF15" w14:textId="77777777" w:rsidR="008D522A" w:rsidRPr="00C42732" w:rsidRDefault="008D522A" w:rsidP="008D522A">
                  <w:pPr>
                    <w:rPr>
                      <w:rFonts w:cstheme="minorHAnsi"/>
                      <w:sz w:val="18"/>
                      <w:szCs w:val="18"/>
                    </w:rPr>
                  </w:pPr>
                  <w:r w:rsidRPr="00C42732">
                    <w:rPr>
                      <w:rFonts w:cstheme="minorHAnsi"/>
                      <w:sz w:val="18"/>
                      <w:szCs w:val="18"/>
                    </w:rPr>
                    <w:t>6.0</w:t>
                  </w:r>
                </w:p>
              </w:tc>
              <w:tc>
                <w:tcPr>
                  <w:tcW w:w="451" w:type="dxa"/>
                  <w:shd w:val="clear" w:color="auto" w:fill="FFFFFF"/>
                  <w:tcMar>
                    <w:top w:w="60" w:type="dxa"/>
                    <w:left w:w="60" w:type="dxa"/>
                    <w:bottom w:w="60" w:type="dxa"/>
                    <w:right w:w="60" w:type="dxa"/>
                  </w:tcMar>
                  <w:vAlign w:val="center"/>
                  <w:hideMark/>
                </w:tcPr>
                <w:p w14:paraId="132FFDD3"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FFFFFF"/>
                  <w:tcMar>
                    <w:top w:w="60" w:type="dxa"/>
                    <w:left w:w="60" w:type="dxa"/>
                    <w:bottom w:w="60" w:type="dxa"/>
                    <w:right w:w="60" w:type="dxa"/>
                  </w:tcMar>
                  <w:vAlign w:val="center"/>
                  <w:hideMark/>
                </w:tcPr>
                <w:p w14:paraId="33294F49" w14:textId="77777777" w:rsidR="008D522A" w:rsidRPr="00C42732" w:rsidRDefault="008D522A" w:rsidP="008D522A">
                  <w:pPr>
                    <w:rPr>
                      <w:rFonts w:cstheme="minorHAnsi"/>
                      <w:sz w:val="18"/>
                      <w:szCs w:val="18"/>
                    </w:rPr>
                  </w:pPr>
                  <w:r w:rsidRPr="00C42732">
                    <w:rPr>
                      <w:rFonts w:cstheme="minorHAnsi"/>
                      <w:sz w:val="18"/>
                      <w:szCs w:val="18"/>
                    </w:rPr>
                    <w:t>-</w:t>
                  </w:r>
                </w:p>
              </w:tc>
              <w:bookmarkStart w:id="28" w:name="g_3I00306"/>
              <w:tc>
                <w:tcPr>
                  <w:tcW w:w="1358" w:type="dxa"/>
                  <w:shd w:val="clear" w:color="auto" w:fill="FFFFFF"/>
                  <w:tcMar>
                    <w:top w:w="60" w:type="dxa"/>
                    <w:left w:w="60" w:type="dxa"/>
                    <w:bottom w:w="60" w:type="dxa"/>
                    <w:right w:w="60" w:type="dxa"/>
                  </w:tcMar>
                  <w:vAlign w:val="center"/>
                  <w:hideMark/>
                </w:tcPr>
                <w:p w14:paraId="52D36FDF"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 xml:space="preserve">doc. Ing. Vojtech </w:t>
                  </w:r>
                  <w:proofErr w:type="spellStart"/>
                  <w:r w:rsidRPr="00C42732">
                    <w:rPr>
                      <w:rStyle w:val="Hyperlink"/>
                      <w:rFonts w:cstheme="minorHAnsi"/>
                      <w:sz w:val="18"/>
                      <w:szCs w:val="18"/>
                    </w:rPr>
                    <w:t>Šimák</w:t>
                  </w:r>
                  <w:proofErr w:type="spellEnd"/>
                  <w:r w:rsidRPr="00C42732">
                    <w:rPr>
                      <w:rStyle w:val="Hyperlink"/>
                      <w:rFonts w:cstheme="minorHAnsi"/>
                      <w:sz w:val="18"/>
                      <w:szCs w:val="18"/>
                    </w:rPr>
                    <w:t>, PhD.</w:t>
                  </w:r>
                  <w:r w:rsidRPr="00C42732">
                    <w:rPr>
                      <w:rFonts w:cstheme="minorHAnsi"/>
                      <w:sz w:val="18"/>
                      <w:szCs w:val="18"/>
                    </w:rPr>
                    <w:fldChar w:fldCharType="end"/>
                  </w:r>
                  <w:bookmarkEnd w:id="28"/>
                </w:p>
              </w:tc>
            </w:tr>
            <w:tr w:rsidR="008D522A" w:rsidRPr="00C42732" w14:paraId="655952C9"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4B9071CA" w14:textId="77777777" w:rsidR="008D522A" w:rsidRPr="00C42732" w:rsidRDefault="008D522A" w:rsidP="008D522A">
                  <w:pPr>
                    <w:rPr>
                      <w:rFonts w:cstheme="minorHAnsi"/>
                      <w:sz w:val="18"/>
                      <w:szCs w:val="18"/>
                    </w:rPr>
                  </w:pPr>
                  <w:hyperlink r:id="rId82" w:tooltip="Informačný list predmetu" w:history="1">
                    <w:r w:rsidRPr="00C42732">
                      <w:rPr>
                        <w:rStyle w:val="Hyperlink"/>
                        <w:rFonts w:cstheme="minorHAnsi"/>
                        <w:sz w:val="18"/>
                        <w:szCs w:val="18"/>
                      </w:rPr>
                      <w:t>3I0D301 aplikovaná optoelektronika v medicíne</w:t>
                    </w:r>
                  </w:hyperlink>
                </w:p>
              </w:tc>
              <w:tc>
                <w:tcPr>
                  <w:tcW w:w="837" w:type="dxa"/>
                  <w:shd w:val="clear" w:color="auto" w:fill="EBF5F5"/>
                  <w:tcMar>
                    <w:top w:w="60" w:type="dxa"/>
                    <w:left w:w="60" w:type="dxa"/>
                    <w:bottom w:w="60" w:type="dxa"/>
                    <w:right w:w="60" w:type="dxa"/>
                  </w:tcMar>
                  <w:vAlign w:val="center"/>
                  <w:hideMark/>
                </w:tcPr>
                <w:p w14:paraId="7F6A29E5" w14:textId="77777777" w:rsidR="008D522A" w:rsidRPr="00C42732" w:rsidRDefault="008D522A" w:rsidP="008D522A">
                  <w:pPr>
                    <w:rPr>
                      <w:rFonts w:cstheme="minorHAnsi"/>
                      <w:sz w:val="18"/>
                      <w:szCs w:val="18"/>
                    </w:rPr>
                  </w:pPr>
                  <w:r w:rsidRPr="00C42732">
                    <w:rPr>
                      <w:rFonts w:cstheme="minorHAnsi"/>
                      <w:sz w:val="18"/>
                      <w:szCs w:val="18"/>
                    </w:rPr>
                    <w:t>AOM</w:t>
                  </w:r>
                </w:p>
              </w:tc>
              <w:tc>
                <w:tcPr>
                  <w:tcW w:w="553" w:type="dxa"/>
                  <w:shd w:val="clear" w:color="auto" w:fill="EBF5F5"/>
                  <w:tcMar>
                    <w:top w:w="60" w:type="dxa"/>
                    <w:left w:w="60" w:type="dxa"/>
                    <w:bottom w:w="60" w:type="dxa"/>
                    <w:right w:w="60" w:type="dxa"/>
                  </w:tcMar>
                  <w:vAlign w:val="center"/>
                  <w:hideMark/>
                </w:tcPr>
                <w:p w14:paraId="26D63C64"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03D78819" w14:textId="77777777" w:rsidR="008D522A" w:rsidRPr="00C42732" w:rsidRDefault="008D522A" w:rsidP="008D522A">
                  <w:pPr>
                    <w:rPr>
                      <w:rFonts w:cstheme="minorHAnsi"/>
                      <w:sz w:val="18"/>
                      <w:szCs w:val="18"/>
                    </w:rPr>
                  </w:pPr>
                  <w:r w:rsidRPr="00C42732">
                    <w:rPr>
                      <w:rFonts w:cstheme="minorHAnsi"/>
                      <w:sz w:val="18"/>
                      <w:szCs w:val="18"/>
                    </w:rPr>
                    <w:t>2 - 0 - 3</w:t>
                  </w:r>
                </w:p>
              </w:tc>
              <w:tc>
                <w:tcPr>
                  <w:tcW w:w="636" w:type="dxa"/>
                  <w:shd w:val="clear" w:color="auto" w:fill="EBF5F5"/>
                  <w:tcMar>
                    <w:top w:w="60" w:type="dxa"/>
                    <w:left w:w="60" w:type="dxa"/>
                    <w:bottom w:w="60" w:type="dxa"/>
                    <w:right w:w="60" w:type="dxa"/>
                  </w:tcMar>
                  <w:vAlign w:val="center"/>
                  <w:hideMark/>
                </w:tcPr>
                <w:p w14:paraId="7E8CCA4B"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7A39ADAE" w14:textId="77777777" w:rsidR="008D522A" w:rsidRPr="00C42732" w:rsidRDefault="008D522A" w:rsidP="008D522A">
                  <w:pPr>
                    <w:rPr>
                      <w:rFonts w:cstheme="minorHAnsi"/>
                      <w:sz w:val="18"/>
                      <w:szCs w:val="18"/>
                    </w:rPr>
                  </w:pPr>
                  <w:r w:rsidRPr="00C42732">
                    <w:rPr>
                      <w:rFonts w:cstheme="minorHAnsi"/>
                      <w:sz w:val="18"/>
                      <w:szCs w:val="18"/>
                    </w:rPr>
                    <w:t>7.0</w:t>
                  </w:r>
                </w:p>
              </w:tc>
              <w:tc>
                <w:tcPr>
                  <w:tcW w:w="451" w:type="dxa"/>
                  <w:shd w:val="clear" w:color="auto" w:fill="EBF5F5"/>
                  <w:tcMar>
                    <w:top w:w="60" w:type="dxa"/>
                    <w:left w:w="60" w:type="dxa"/>
                    <w:bottom w:w="60" w:type="dxa"/>
                    <w:right w:w="60" w:type="dxa"/>
                  </w:tcMar>
                  <w:vAlign w:val="center"/>
                  <w:hideMark/>
                </w:tcPr>
                <w:p w14:paraId="11C8F7F5" w14:textId="77777777" w:rsidR="008D522A" w:rsidRPr="00C42732" w:rsidRDefault="008D522A" w:rsidP="008D522A">
                  <w:pPr>
                    <w:rPr>
                      <w:rFonts w:cstheme="minorHAnsi"/>
                      <w:sz w:val="18"/>
                      <w:szCs w:val="18"/>
                    </w:rPr>
                  </w:pPr>
                  <w:r w:rsidRPr="00C42732">
                    <w:rPr>
                      <w:rFonts w:cstheme="minorHAnsi"/>
                      <w:sz w:val="18"/>
                      <w:szCs w:val="18"/>
                    </w:rPr>
                    <w:t>áno</w:t>
                  </w:r>
                </w:p>
              </w:tc>
              <w:tc>
                <w:tcPr>
                  <w:tcW w:w="406" w:type="dxa"/>
                  <w:shd w:val="clear" w:color="auto" w:fill="EBF5F5"/>
                  <w:tcMar>
                    <w:top w:w="60" w:type="dxa"/>
                    <w:left w:w="60" w:type="dxa"/>
                    <w:bottom w:w="60" w:type="dxa"/>
                    <w:right w:w="60" w:type="dxa"/>
                  </w:tcMar>
                  <w:vAlign w:val="center"/>
                  <w:hideMark/>
                </w:tcPr>
                <w:p w14:paraId="65DD1C56" w14:textId="77777777" w:rsidR="008D522A" w:rsidRPr="00C42732" w:rsidRDefault="008D522A" w:rsidP="008D522A">
                  <w:pPr>
                    <w:rPr>
                      <w:rFonts w:cstheme="minorHAnsi"/>
                      <w:sz w:val="18"/>
                      <w:szCs w:val="18"/>
                    </w:rPr>
                  </w:pPr>
                  <w:r w:rsidRPr="00C42732">
                    <w:rPr>
                      <w:rFonts w:cstheme="minorHAnsi"/>
                      <w:sz w:val="18"/>
                      <w:szCs w:val="18"/>
                    </w:rPr>
                    <w:t>áno</w:t>
                  </w:r>
                </w:p>
              </w:tc>
              <w:bookmarkStart w:id="29" w:name="g_3I0D301"/>
              <w:tc>
                <w:tcPr>
                  <w:tcW w:w="1358" w:type="dxa"/>
                  <w:shd w:val="clear" w:color="auto" w:fill="EBF5F5"/>
                  <w:tcMar>
                    <w:top w:w="60" w:type="dxa"/>
                    <w:left w:w="60" w:type="dxa"/>
                    <w:bottom w:w="60" w:type="dxa"/>
                    <w:right w:w="60" w:type="dxa"/>
                  </w:tcMar>
                  <w:vAlign w:val="center"/>
                  <w:hideMark/>
                </w:tcPr>
                <w:p w14:paraId="6E950121"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doc. Ing. Štefan Borik, PhD.</w:t>
                  </w:r>
                  <w:r w:rsidRPr="00C42732">
                    <w:rPr>
                      <w:rFonts w:cstheme="minorHAnsi"/>
                      <w:sz w:val="18"/>
                      <w:szCs w:val="18"/>
                    </w:rPr>
                    <w:fldChar w:fldCharType="end"/>
                  </w:r>
                  <w:bookmarkEnd w:id="29"/>
                </w:p>
              </w:tc>
            </w:tr>
            <w:tr w:rsidR="008D522A" w:rsidRPr="00C42732" w14:paraId="3E04C5B4"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2EC9D657" w14:textId="77777777" w:rsidR="008D522A" w:rsidRPr="00C42732" w:rsidRDefault="008D522A" w:rsidP="008D522A">
                  <w:pPr>
                    <w:rPr>
                      <w:rFonts w:cstheme="minorHAnsi"/>
                      <w:sz w:val="18"/>
                      <w:szCs w:val="18"/>
                    </w:rPr>
                  </w:pPr>
                  <w:hyperlink r:id="rId83" w:tooltip="Informačný list predmetu" w:history="1">
                    <w:r w:rsidRPr="00C42732">
                      <w:rPr>
                        <w:rStyle w:val="Hyperlink"/>
                        <w:rFonts w:cstheme="minorHAnsi"/>
                        <w:sz w:val="18"/>
                        <w:szCs w:val="18"/>
                      </w:rPr>
                      <w:t>3I0D302 informačné systémy v medicíne</w:t>
                    </w:r>
                  </w:hyperlink>
                </w:p>
              </w:tc>
              <w:tc>
                <w:tcPr>
                  <w:tcW w:w="837" w:type="dxa"/>
                  <w:shd w:val="clear" w:color="auto" w:fill="FFFFFF"/>
                  <w:tcMar>
                    <w:top w:w="60" w:type="dxa"/>
                    <w:left w:w="60" w:type="dxa"/>
                    <w:bottom w:w="60" w:type="dxa"/>
                    <w:right w:w="60" w:type="dxa"/>
                  </w:tcMar>
                  <w:vAlign w:val="center"/>
                  <w:hideMark/>
                </w:tcPr>
                <w:p w14:paraId="1030A1F9" w14:textId="77777777" w:rsidR="008D522A" w:rsidRPr="00C42732" w:rsidRDefault="008D522A" w:rsidP="008D522A">
                  <w:pPr>
                    <w:rPr>
                      <w:rFonts w:cstheme="minorHAnsi"/>
                      <w:sz w:val="18"/>
                      <w:szCs w:val="18"/>
                    </w:rPr>
                  </w:pPr>
                  <w:r w:rsidRPr="00C42732">
                    <w:rPr>
                      <w:rFonts w:cstheme="minorHAnsi"/>
                      <w:sz w:val="18"/>
                      <w:szCs w:val="18"/>
                    </w:rPr>
                    <w:t>ISM</w:t>
                  </w:r>
                </w:p>
              </w:tc>
              <w:tc>
                <w:tcPr>
                  <w:tcW w:w="553" w:type="dxa"/>
                  <w:shd w:val="clear" w:color="auto" w:fill="FFFFFF"/>
                  <w:tcMar>
                    <w:top w:w="60" w:type="dxa"/>
                    <w:left w:w="60" w:type="dxa"/>
                    <w:bottom w:w="60" w:type="dxa"/>
                    <w:right w:w="60" w:type="dxa"/>
                  </w:tcMar>
                  <w:vAlign w:val="center"/>
                  <w:hideMark/>
                </w:tcPr>
                <w:p w14:paraId="34C2832E"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252F5E9E" w14:textId="77777777" w:rsidR="008D522A" w:rsidRPr="00C42732" w:rsidRDefault="008D522A" w:rsidP="008D522A">
                  <w:pPr>
                    <w:rPr>
                      <w:rFonts w:cstheme="minorHAnsi"/>
                      <w:sz w:val="18"/>
                      <w:szCs w:val="18"/>
                    </w:rPr>
                  </w:pPr>
                  <w:r w:rsidRPr="00C42732">
                    <w:rPr>
                      <w:rFonts w:cstheme="minorHAnsi"/>
                      <w:sz w:val="18"/>
                      <w:szCs w:val="18"/>
                    </w:rPr>
                    <w:t>2 - 0 - 2</w:t>
                  </w:r>
                </w:p>
              </w:tc>
              <w:tc>
                <w:tcPr>
                  <w:tcW w:w="636" w:type="dxa"/>
                  <w:shd w:val="clear" w:color="auto" w:fill="FFFFFF"/>
                  <w:tcMar>
                    <w:top w:w="60" w:type="dxa"/>
                    <w:left w:w="60" w:type="dxa"/>
                    <w:bottom w:w="60" w:type="dxa"/>
                    <w:right w:w="60" w:type="dxa"/>
                  </w:tcMar>
                  <w:vAlign w:val="center"/>
                  <w:hideMark/>
                </w:tcPr>
                <w:p w14:paraId="254DA43F"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2EA2DE5A" w14:textId="77777777" w:rsidR="008D522A" w:rsidRPr="00C42732" w:rsidRDefault="008D522A" w:rsidP="008D522A">
                  <w:pPr>
                    <w:rPr>
                      <w:rFonts w:cstheme="minorHAnsi"/>
                      <w:sz w:val="18"/>
                      <w:szCs w:val="18"/>
                    </w:rPr>
                  </w:pPr>
                  <w:r w:rsidRPr="00C42732">
                    <w:rPr>
                      <w:rFonts w:cstheme="minorHAnsi"/>
                      <w:sz w:val="18"/>
                      <w:szCs w:val="18"/>
                    </w:rPr>
                    <w:t>6.0</w:t>
                  </w:r>
                </w:p>
              </w:tc>
              <w:tc>
                <w:tcPr>
                  <w:tcW w:w="451" w:type="dxa"/>
                  <w:shd w:val="clear" w:color="auto" w:fill="FFFFFF"/>
                  <w:tcMar>
                    <w:top w:w="60" w:type="dxa"/>
                    <w:left w:w="60" w:type="dxa"/>
                    <w:bottom w:w="60" w:type="dxa"/>
                    <w:right w:w="60" w:type="dxa"/>
                  </w:tcMar>
                  <w:vAlign w:val="center"/>
                  <w:hideMark/>
                </w:tcPr>
                <w:p w14:paraId="3938F7E4" w14:textId="77777777" w:rsidR="008D522A" w:rsidRPr="00C42732" w:rsidRDefault="008D522A" w:rsidP="008D522A">
                  <w:pPr>
                    <w:rPr>
                      <w:rFonts w:cstheme="minorHAnsi"/>
                      <w:sz w:val="18"/>
                      <w:szCs w:val="18"/>
                    </w:rPr>
                  </w:pPr>
                  <w:r w:rsidRPr="00C42732">
                    <w:rPr>
                      <w:rFonts w:cstheme="minorHAnsi"/>
                      <w:sz w:val="18"/>
                      <w:szCs w:val="18"/>
                    </w:rPr>
                    <w:t>áno</w:t>
                  </w:r>
                </w:p>
              </w:tc>
              <w:tc>
                <w:tcPr>
                  <w:tcW w:w="406" w:type="dxa"/>
                  <w:shd w:val="clear" w:color="auto" w:fill="FFFFFF"/>
                  <w:tcMar>
                    <w:top w:w="60" w:type="dxa"/>
                    <w:left w:w="60" w:type="dxa"/>
                    <w:bottom w:w="60" w:type="dxa"/>
                    <w:right w:w="60" w:type="dxa"/>
                  </w:tcMar>
                  <w:vAlign w:val="center"/>
                  <w:hideMark/>
                </w:tcPr>
                <w:p w14:paraId="598AAD75" w14:textId="77777777" w:rsidR="008D522A" w:rsidRPr="00C42732" w:rsidRDefault="008D522A" w:rsidP="008D522A">
                  <w:pPr>
                    <w:rPr>
                      <w:rFonts w:cstheme="minorHAnsi"/>
                      <w:sz w:val="18"/>
                      <w:szCs w:val="18"/>
                    </w:rPr>
                  </w:pPr>
                  <w:r w:rsidRPr="00C42732">
                    <w:rPr>
                      <w:rFonts w:cstheme="minorHAnsi"/>
                      <w:sz w:val="18"/>
                      <w:szCs w:val="18"/>
                    </w:rPr>
                    <w:t>áno</w:t>
                  </w:r>
                </w:p>
              </w:tc>
              <w:bookmarkStart w:id="30" w:name="g_3I0D302"/>
              <w:tc>
                <w:tcPr>
                  <w:tcW w:w="1358" w:type="dxa"/>
                  <w:shd w:val="clear" w:color="auto" w:fill="FFFFFF"/>
                  <w:tcMar>
                    <w:top w:w="60" w:type="dxa"/>
                    <w:left w:w="60" w:type="dxa"/>
                    <w:bottom w:w="60" w:type="dxa"/>
                    <w:right w:w="60" w:type="dxa"/>
                  </w:tcMar>
                  <w:vAlign w:val="center"/>
                  <w:hideMark/>
                </w:tcPr>
                <w:p w14:paraId="382D5438"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doc. Ing. Branko Babušiak, PhD.</w:t>
                  </w:r>
                  <w:r w:rsidRPr="00C42732">
                    <w:rPr>
                      <w:rFonts w:cstheme="minorHAnsi"/>
                      <w:sz w:val="18"/>
                      <w:szCs w:val="18"/>
                    </w:rPr>
                    <w:fldChar w:fldCharType="end"/>
                  </w:r>
                  <w:bookmarkEnd w:id="30"/>
                </w:p>
              </w:tc>
            </w:tr>
            <w:tr w:rsidR="008D522A" w:rsidRPr="00C42732" w14:paraId="683EE467"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582170AB" w14:textId="77777777" w:rsidR="008D522A" w:rsidRPr="00C42732" w:rsidRDefault="008D522A" w:rsidP="008D522A">
                  <w:pPr>
                    <w:rPr>
                      <w:rFonts w:cstheme="minorHAnsi"/>
                      <w:sz w:val="18"/>
                      <w:szCs w:val="18"/>
                    </w:rPr>
                  </w:pPr>
                  <w:hyperlink r:id="rId84" w:tooltip="Informačný list predmetu" w:history="1">
                    <w:r w:rsidRPr="00C42732">
                      <w:rPr>
                        <w:rStyle w:val="Hyperlink"/>
                        <w:rFonts w:cstheme="minorHAnsi"/>
                        <w:sz w:val="18"/>
                        <w:szCs w:val="18"/>
                      </w:rPr>
                      <w:t>3I0D307 lasery a laserové systémy</w:t>
                    </w:r>
                  </w:hyperlink>
                </w:p>
              </w:tc>
              <w:tc>
                <w:tcPr>
                  <w:tcW w:w="837" w:type="dxa"/>
                  <w:shd w:val="clear" w:color="auto" w:fill="EBF5F5"/>
                  <w:tcMar>
                    <w:top w:w="60" w:type="dxa"/>
                    <w:left w:w="60" w:type="dxa"/>
                    <w:bottom w:w="60" w:type="dxa"/>
                    <w:right w:w="60" w:type="dxa"/>
                  </w:tcMar>
                  <w:vAlign w:val="center"/>
                  <w:hideMark/>
                </w:tcPr>
                <w:p w14:paraId="15EC27A4" w14:textId="77777777" w:rsidR="008D522A" w:rsidRPr="00C42732" w:rsidRDefault="008D522A" w:rsidP="008D522A">
                  <w:pPr>
                    <w:rPr>
                      <w:rFonts w:cstheme="minorHAnsi"/>
                      <w:sz w:val="18"/>
                      <w:szCs w:val="18"/>
                    </w:rPr>
                  </w:pPr>
                  <w:r w:rsidRPr="00C42732">
                    <w:rPr>
                      <w:rFonts w:cstheme="minorHAnsi"/>
                      <w:sz w:val="18"/>
                      <w:szCs w:val="18"/>
                    </w:rPr>
                    <w:t>LLS</w:t>
                  </w:r>
                </w:p>
              </w:tc>
              <w:tc>
                <w:tcPr>
                  <w:tcW w:w="553" w:type="dxa"/>
                  <w:shd w:val="clear" w:color="auto" w:fill="EBF5F5"/>
                  <w:tcMar>
                    <w:top w:w="60" w:type="dxa"/>
                    <w:left w:w="60" w:type="dxa"/>
                    <w:bottom w:w="60" w:type="dxa"/>
                    <w:right w:w="60" w:type="dxa"/>
                  </w:tcMar>
                  <w:vAlign w:val="center"/>
                  <w:hideMark/>
                </w:tcPr>
                <w:p w14:paraId="1FB9780D"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293F4A6A" w14:textId="77777777" w:rsidR="008D522A" w:rsidRPr="00C42732" w:rsidRDefault="008D522A" w:rsidP="008D522A">
                  <w:pPr>
                    <w:rPr>
                      <w:rFonts w:cstheme="minorHAnsi"/>
                      <w:sz w:val="18"/>
                      <w:szCs w:val="18"/>
                    </w:rPr>
                  </w:pPr>
                  <w:r w:rsidRPr="00C42732">
                    <w:rPr>
                      <w:rFonts w:cstheme="minorHAnsi"/>
                      <w:sz w:val="18"/>
                      <w:szCs w:val="18"/>
                    </w:rPr>
                    <w:t>2 - 1 - 1</w:t>
                  </w:r>
                </w:p>
              </w:tc>
              <w:tc>
                <w:tcPr>
                  <w:tcW w:w="636" w:type="dxa"/>
                  <w:shd w:val="clear" w:color="auto" w:fill="EBF5F5"/>
                  <w:tcMar>
                    <w:top w:w="60" w:type="dxa"/>
                    <w:left w:w="60" w:type="dxa"/>
                    <w:bottom w:w="60" w:type="dxa"/>
                    <w:right w:w="60" w:type="dxa"/>
                  </w:tcMar>
                  <w:vAlign w:val="center"/>
                  <w:hideMark/>
                </w:tcPr>
                <w:p w14:paraId="7C16871E"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074A7619" w14:textId="77777777" w:rsidR="008D522A" w:rsidRPr="00C42732" w:rsidRDefault="008D522A" w:rsidP="008D522A">
                  <w:pPr>
                    <w:rPr>
                      <w:rFonts w:cstheme="minorHAnsi"/>
                      <w:sz w:val="18"/>
                      <w:szCs w:val="18"/>
                    </w:rPr>
                  </w:pPr>
                  <w:r w:rsidRPr="00C42732">
                    <w:rPr>
                      <w:rFonts w:cstheme="minorHAnsi"/>
                      <w:sz w:val="18"/>
                      <w:szCs w:val="18"/>
                    </w:rPr>
                    <w:t>6.0</w:t>
                  </w:r>
                </w:p>
              </w:tc>
              <w:tc>
                <w:tcPr>
                  <w:tcW w:w="451" w:type="dxa"/>
                  <w:shd w:val="clear" w:color="auto" w:fill="EBF5F5"/>
                  <w:tcMar>
                    <w:top w:w="60" w:type="dxa"/>
                    <w:left w:w="60" w:type="dxa"/>
                    <w:bottom w:w="60" w:type="dxa"/>
                    <w:right w:w="60" w:type="dxa"/>
                  </w:tcMar>
                  <w:vAlign w:val="center"/>
                  <w:hideMark/>
                </w:tcPr>
                <w:p w14:paraId="4EA15BA6"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EBF5F5"/>
                  <w:tcMar>
                    <w:top w:w="60" w:type="dxa"/>
                    <w:left w:w="60" w:type="dxa"/>
                    <w:bottom w:w="60" w:type="dxa"/>
                    <w:right w:w="60" w:type="dxa"/>
                  </w:tcMar>
                  <w:vAlign w:val="center"/>
                  <w:hideMark/>
                </w:tcPr>
                <w:p w14:paraId="1F45BC7C" w14:textId="77777777" w:rsidR="008D522A" w:rsidRPr="00C42732" w:rsidRDefault="008D522A" w:rsidP="008D522A">
                  <w:pPr>
                    <w:rPr>
                      <w:rFonts w:cstheme="minorHAnsi"/>
                      <w:sz w:val="18"/>
                      <w:szCs w:val="18"/>
                    </w:rPr>
                  </w:pPr>
                  <w:r w:rsidRPr="00C42732">
                    <w:rPr>
                      <w:rFonts w:cstheme="minorHAnsi"/>
                      <w:sz w:val="18"/>
                      <w:szCs w:val="18"/>
                    </w:rPr>
                    <w:t>-</w:t>
                  </w:r>
                </w:p>
              </w:tc>
              <w:bookmarkStart w:id="31" w:name="g_3I0D307"/>
              <w:tc>
                <w:tcPr>
                  <w:tcW w:w="1358" w:type="dxa"/>
                  <w:shd w:val="clear" w:color="auto" w:fill="EBF5F5"/>
                  <w:tcMar>
                    <w:top w:w="60" w:type="dxa"/>
                    <w:left w:w="60" w:type="dxa"/>
                    <w:bottom w:w="60" w:type="dxa"/>
                    <w:right w:w="60" w:type="dxa"/>
                  </w:tcMar>
                  <w:vAlign w:val="center"/>
                  <w:hideMark/>
                </w:tcPr>
                <w:p w14:paraId="515C97F8"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 xml:space="preserve">doc. Ing. Ľuboš </w:t>
                  </w:r>
                  <w:proofErr w:type="spellStart"/>
                  <w:r w:rsidRPr="00C42732">
                    <w:rPr>
                      <w:rStyle w:val="Hyperlink"/>
                      <w:rFonts w:cstheme="minorHAnsi"/>
                      <w:sz w:val="18"/>
                      <w:szCs w:val="18"/>
                    </w:rPr>
                    <w:t>Šušlik</w:t>
                  </w:r>
                  <w:proofErr w:type="spellEnd"/>
                  <w:r w:rsidRPr="00C42732">
                    <w:rPr>
                      <w:rStyle w:val="Hyperlink"/>
                      <w:rFonts w:cstheme="minorHAnsi"/>
                      <w:sz w:val="18"/>
                      <w:szCs w:val="18"/>
                    </w:rPr>
                    <w:t>, PhD.</w:t>
                  </w:r>
                  <w:r w:rsidRPr="00C42732">
                    <w:rPr>
                      <w:rFonts w:cstheme="minorHAnsi"/>
                      <w:sz w:val="18"/>
                      <w:szCs w:val="18"/>
                    </w:rPr>
                    <w:fldChar w:fldCharType="end"/>
                  </w:r>
                  <w:bookmarkEnd w:id="31"/>
                </w:p>
              </w:tc>
            </w:tr>
            <w:tr w:rsidR="008D522A" w:rsidRPr="00C42732" w14:paraId="3095F963"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4FCD1F0E" w14:textId="77777777" w:rsidR="008D522A" w:rsidRPr="00C42732" w:rsidRDefault="008D522A" w:rsidP="008D522A">
                  <w:pPr>
                    <w:rPr>
                      <w:rFonts w:cstheme="minorHAnsi"/>
                      <w:sz w:val="18"/>
                      <w:szCs w:val="18"/>
                    </w:rPr>
                  </w:pPr>
                  <w:hyperlink r:id="rId85" w:tooltip="Informačný list predmetu" w:history="1">
                    <w:r w:rsidRPr="00C42732">
                      <w:rPr>
                        <w:rStyle w:val="Hyperlink"/>
                        <w:rFonts w:cstheme="minorHAnsi"/>
                        <w:sz w:val="18"/>
                        <w:szCs w:val="18"/>
                      </w:rPr>
                      <w:t>3I0D308 ionizujúce žiarenie v biomedicíne</w:t>
                    </w:r>
                  </w:hyperlink>
                </w:p>
              </w:tc>
              <w:tc>
                <w:tcPr>
                  <w:tcW w:w="837" w:type="dxa"/>
                  <w:shd w:val="clear" w:color="auto" w:fill="FFFFFF"/>
                  <w:tcMar>
                    <w:top w:w="60" w:type="dxa"/>
                    <w:left w:w="60" w:type="dxa"/>
                    <w:bottom w:w="60" w:type="dxa"/>
                    <w:right w:w="60" w:type="dxa"/>
                  </w:tcMar>
                  <w:vAlign w:val="center"/>
                  <w:hideMark/>
                </w:tcPr>
                <w:p w14:paraId="0B2D3B8C" w14:textId="77777777" w:rsidR="008D522A" w:rsidRPr="00C42732" w:rsidRDefault="008D522A" w:rsidP="008D522A">
                  <w:pPr>
                    <w:rPr>
                      <w:rFonts w:cstheme="minorHAnsi"/>
                      <w:sz w:val="18"/>
                      <w:szCs w:val="18"/>
                    </w:rPr>
                  </w:pPr>
                  <w:r w:rsidRPr="00C42732">
                    <w:rPr>
                      <w:rFonts w:cstheme="minorHAnsi"/>
                      <w:sz w:val="18"/>
                      <w:szCs w:val="18"/>
                    </w:rPr>
                    <w:t>IŽBMI</w:t>
                  </w:r>
                </w:p>
              </w:tc>
              <w:tc>
                <w:tcPr>
                  <w:tcW w:w="553" w:type="dxa"/>
                  <w:shd w:val="clear" w:color="auto" w:fill="FFFFFF"/>
                  <w:tcMar>
                    <w:top w:w="60" w:type="dxa"/>
                    <w:left w:w="60" w:type="dxa"/>
                    <w:bottom w:w="60" w:type="dxa"/>
                    <w:right w:w="60" w:type="dxa"/>
                  </w:tcMar>
                  <w:vAlign w:val="center"/>
                  <w:hideMark/>
                </w:tcPr>
                <w:p w14:paraId="61522D11"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2897E2C2" w14:textId="77777777" w:rsidR="008D522A" w:rsidRPr="00C42732" w:rsidRDefault="008D522A" w:rsidP="008D522A">
                  <w:pPr>
                    <w:rPr>
                      <w:rFonts w:cstheme="minorHAnsi"/>
                      <w:sz w:val="18"/>
                      <w:szCs w:val="18"/>
                    </w:rPr>
                  </w:pPr>
                  <w:r w:rsidRPr="00C42732">
                    <w:rPr>
                      <w:rFonts w:cstheme="minorHAnsi"/>
                      <w:sz w:val="18"/>
                      <w:szCs w:val="18"/>
                    </w:rPr>
                    <w:t>2 - 0 - 3</w:t>
                  </w:r>
                </w:p>
              </w:tc>
              <w:tc>
                <w:tcPr>
                  <w:tcW w:w="636" w:type="dxa"/>
                  <w:shd w:val="clear" w:color="auto" w:fill="FFFFFF"/>
                  <w:tcMar>
                    <w:top w:w="60" w:type="dxa"/>
                    <w:left w:w="60" w:type="dxa"/>
                    <w:bottom w:w="60" w:type="dxa"/>
                    <w:right w:w="60" w:type="dxa"/>
                  </w:tcMar>
                  <w:vAlign w:val="center"/>
                  <w:hideMark/>
                </w:tcPr>
                <w:p w14:paraId="65E2F06F"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4E2EC8DC" w14:textId="77777777" w:rsidR="008D522A" w:rsidRPr="00C42732" w:rsidRDefault="008D522A" w:rsidP="008D522A">
                  <w:pPr>
                    <w:rPr>
                      <w:rFonts w:cstheme="minorHAnsi"/>
                      <w:sz w:val="18"/>
                      <w:szCs w:val="18"/>
                    </w:rPr>
                  </w:pPr>
                  <w:r w:rsidRPr="00C42732">
                    <w:rPr>
                      <w:rFonts w:cstheme="minorHAnsi"/>
                      <w:sz w:val="18"/>
                      <w:szCs w:val="18"/>
                    </w:rPr>
                    <w:t>7.0</w:t>
                  </w:r>
                </w:p>
              </w:tc>
              <w:tc>
                <w:tcPr>
                  <w:tcW w:w="451" w:type="dxa"/>
                  <w:shd w:val="clear" w:color="auto" w:fill="FFFFFF"/>
                  <w:tcMar>
                    <w:top w:w="60" w:type="dxa"/>
                    <w:left w:w="60" w:type="dxa"/>
                    <w:bottom w:w="60" w:type="dxa"/>
                    <w:right w:w="60" w:type="dxa"/>
                  </w:tcMar>
                  <w:vAlign w:val="center"/>
                  <w:hideMark/>
                </w:tcPr>
                <w:p w14:paraId="73DC8765" w14:textId="77777777" w:rsidR="008D522A" w:rsidRPr="00C42732" w:rsidRDefault="008D522A" w:rsidP="008D522A">
                  <w:pPr>
                    <w:rPr>
                      <w:rFonts w:cstheme="minorHAnsi"/>
                      <w:sz w:val="18"/>
                      <w:szCs w:val="18"/>
                    </w:rPr>
                  </w:pPr>
                  <w:r w:rsidRPr="00C42732">
                    <w:rPr>
                      <w:rFonts w:cstheme="minorHAnsi"/>
                      <w:sz w:val="18"/>
                      <w:szCs w:val="18"/>
                    </w:rPr>
                    <w:t>áno</w:t>
                  </w:r>
                </w:p>
              </w:tc>
              <w:tc>
                <w:tcPr>
                  <w:tcW w:w="406" w:type="dxa"/>
                  <w:shd w:val="clear" w:color="auto" w:fill="FFFFFF"/>
                  <w:tcMar>
                    <w:top w:w="60" w:type="dxa"/>
                    <w:left w:w="60" w:type="dxa"/>
                    <w:bottom w:w="60" w:type="dxa"/>
                    <w:right w:w="60" w:type="dxa"/>
                  </w:tcMar>
                  <w:vAlign w:val="center"/>
                  <w:hideMark/>
                </w:tcPr>
                <w:p w14:paraId="6E4327F9" w14:textId="77777777" w:rsidR="008D522A" w:rsidRPr="00C42732" w:rsidRDefault="008D522A" w:rsidP="008D522A">
                  <w:pPr>
                    <w:rPr>
                      <w:rFonts w:cstheme="minorHAnsi"/>
                      <w:sz w:val="18"/>
                      <w:szCs w:val="18"/>
                    </w:rPr>
                  </w:pPr>
                  <w:r w:rsidRPr="00C42732">
                    <w:rPr>
                      <w:rFonts w:cstheme="minorHAnsi"/>
                      <w:sz w:val="18"/>
                      <w:szCs w:val="18"/>
                    </w:rPr>
                    <w:t>áno</w:t>
                  </w:r>
                </w:p>
              </w:tc>
              <w:bookmarkStart w:id="32" w:name="g_3I0D308"/>
              <w:tc>
                <w:tcPr>
                  <w:tcW w:w="1358" w:type="dxa"/>
                  <w:shd w:val="clear" w:color="auto" w:fill="FFFFFF"/>
                  <w:tcMar>
                    <w:top w:w="60" w:type="dxa"/>
                    <w:left w:w="60" w:type="dxa"/>
                    <w:bottom w:w="60" w:type="dxa"/>
                    <w:right w:w="60" w:type="dxa"/>
                  </w:tcMar>
                  <w:vAlign w:val="center"/>
                  <w:hideMark/>
                </w:tcPr>
                <w:p w14:paraId="21616615"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prof. Ing. Milan Smetana, PhD.</w:t>
                  </w:r>
                  <w:r w:rsidRPr="00C42732">
                    <w:rPr>
                      <w:rFonts w:cstheme="minorHAnsi"/>
                      <w:sz w:val="18"/>
                      <w:szCs w:val="18"/>
                    </w:rPr>
                    <w:fldChar w:fldCharType="end"/>
                  </w:r>
                  <w:bookmarkEnd w:id="32"/>
                </w:p>
              </w:tc>
            </w:tr>
            <w:tr w:rsidR="008D522A" w:rsidRPr="00C42732" w14:paraId="76768B68"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048D28EE" w14:textId="77777777" w:rsidR="008D522A" w:rsidRPr="00C42732" w:rsidRDefault="008D522A" w:rsidP="008D522A">
                  <w:pPr>
                    <w:rPr>
                      <w:rFonts w:cstheme="minorHAnsi"/>
                      <w:sz w:val="18"/>
                      <w:szCs w:val="18"/>
                    </w:rPr>
                  </w:pPr>
                  <w:hyperlink r:id="rId86" w:tooltip="Informačný list predmetu" w:history="1">
                    <w:r w:rsidRPr="00C42732">
                      <w:rPr>
                        <w:rStyle w:val="Hyperlink"/>
                        <w:rFonts w:cstheme="minorHAnsi"/>
                        <w:sz w:val="18"/>
                        <w:szCs w:val="18"/>
                      </w:rPr>
                      <w:t>3ITS003 telovýchovné sústredenie</w:t>
                    </w:r>
                  </w:hyperlink>
                </w:p>
              </w:tc>
              <w:tc>
                <w:tcPr>
                  <w:tcW w:w="837" w:type="dxa"/>
                  <w:shd w:val="clear" w:color="auto" w:fill="EBF5F5"/>
                  <w:tcMar>
                    <w:top w:w="60" w:type="dxa"/>
                    <w:left w:w="60" w:type="dxa"/>
                    <w:bottom w:w="60" w:type="dxa"/>
                    <w:right w:w="60" w:type="dxa"/>
                  </w:tcMar>
                  <w:vAlign w:val="center"/>
                  <w:hideMark/>
                </w:tcPr>
                <w:p w14:paraId="3667DD65" w14:textId="77777777" w:rsidR="008D522A" w:rsidRPr="00C42732" w:rsidRDefault="008D522A" w:rsidP="008D522A">
                  <w:pPr>
                    <w:rPr>
                      <w:rFonts w:cstheme="minorHAnsi"/>
                      <w:sz w:val="18"/>
                      <w:szCs w:val="18"/>
                    </w:rPr>
                  </w:pPr>
                  <w:r w:rsidRPr="00C42732">
                    <w:rPr>
                      <w:rFonts w:cstheme="minorHAnsi"/>
                      <w:sz w:val="18"/>
                      <w:szCs w:val="18"/>
                    </w:rPr>
                    <w:t>TVS</w:t>
                  </w:r>
                </w:p>
              </w:tc>
              <w:tc>
                <w:tcPr>
                  <w:tcW w:w="553" w:type="dxa"/>
                  <w:shd w:val="clear" w:color="auto" w:fill="EBF5F5"/>
                  <w:tcMar>
                    <w:top w:w="60" w:type="dxa"/>
                    <w:left w:w="60" w:type="dxa"/>
                    <w:bottom w:w="60" w:type="dxa"/>
                    <w:right w:w="60" w:type="dxa"/>
                  </w:tcMar>
                  <w:vAlign w:val="center"/>
                  <w:hideMark/>
                </w:tcPr>
                <w:p w14:paraId="49A5489A" w14:textId="77777777" w:rsidR="008D522A" w:rsidRPr="00C42732" w:rsidRDefault="008D522A" w:rsidP="008D522A">
                  <w:pPr>
                    <w:rPr>
                      <w:rFonts w:cstheme="minorHAnsi"/>
                      <w:sz w:val="18"/>
                      <w:szCs w:val="18"/>
                    </w:rPr>
                  </w:pPr>
                  <w:proofErr w:type="spellStart"/>
                  <w:r w:rsidRPr="00C42732">
                    <w:rPr>
                      <w:rFonts w:cstheme="minorHAnsi"/>
                      <w:sz w:val="18"/>
                      <w:szCs w:val="18"/>
                    </w:rPr>
                    <w:t>Výb</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64DF1EC6" w14:textId="77777777" w:rsidR="008D522A" w:rsidRPr="00C42732" w:rsidRDefault="008D522A" w:rsidP="008D522A">
                  <w:pPr>
                    <w:rPr>
                      <w:rFonts w:cstheme="minorHAnsi"/>
                      <w:sz w:val="18"/>
                      <w:szCs w:val="18"/>
                    </w:rPr>
                  </w:pPr>
                  <w:r w:rsidRPr="00C42732">
                    <w:rPr>
                      <w:rFonts w:cstheme="minorHAnsi"/>
                      <w:sz w:val="18"/>
                      <w:szCs w:val="18"/>
                    </w:rPr>
                    <w:t>0 - 1 - 0</w:t>
                  </w:r>
                </w:p>
              </w:tc>
              <w:tc>
                <w:tcPr>
                  <w:tcW w:w="636" w:type="dxa"/>
                  <w:shd w:val="clear" w:color="auto" w:fill="EBF5F5"/>
                  <w:tcMar>
                    <w:top w:w="60" w:type="dxa"/>
                    <w:left w:w="60" w:type="dxa"/>
                    <w:bottom w:w="60" w:type="dxa"/>
                    <w:right w:w="60" w:type="dxa"/>
                  </w:tcMar>
                  <w:vAlign w:val="center"/>
                  <w:hideMark/>
                </w:tcPr>
                <w:p w14:paraId="5EAC822C"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1B0AAF93" w14:textId="77777777" w:rsidR="008D522A" w:rsidRPr="00C42732" w:rsidRDefault="008D522A" w:rsidP="008D522A">
                  <w:pPr>
                    <w:rPr>
                      <w:rFonts w:cstheme="minorHAnsi"/>
                      <w:sz w:val="18"/>
                      <w:szCs w:val="18"/>
                    </w:rPr>
                  </w:pPr>
                  <w:r w:rsidRPr="00C42732">
                    <w:rPr>
                      <w:rFonts w:cstheme="minorHAnsi"/>
                      <w:sz w:val="18"/>
                      <w:szCs w:val="18"/>
                    </w:rPr>
                    <w:t>1.0</w:t>
                  </w:r>
                </w:p>
              </w:tc>
              <w:tc>
                <w:tcPr>
                  <w:tcW w:w="451" w:type="dxa"/>
                  <w:shd w:val="clear" w:color="auto" w:fill="EBF5F5"/>
                  <w:tcMar>
                    <w:top w:w="60" w:type="dxa"/>
                    <w:left w:w="60" w:type="dxa"/>
                    <w:bottom w:w="60" w:type="dxa"/>
                    <w:right w:w="60" w:type="dxa"/>
                  </w:tcMar>
                  <w:vAlign w:val="center"/>
                  <w:hideMark/>
                </w:tcPr>
                <w:p w14:paraId="03FE48DD"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EBF5F5"/>
                  <w:tcMar>
                    <w:top w:w="60" w:type="dxa"/>
                    <w:left w:w="60" w:type="dxa"/>
                    <w:bottom w:w="60" w:type="dxa"/>
                    <w:right w:w="60" w:type="dxa"/>
                  </w:tcMar>
                  <w:vAlign w:val="center"/>
                  <w:hideMark/>
                </w:tcPr>
                <w:p w14:paraId="4D3DEB13" w14:textId="77777777" w:rsidR="008D522A" w:rsidRPr="00C42732" w:rsidRDefault="008D522A" w:rsidP="008D522A">
                  <w:pPr>
                    <w:rPr>
                      <w:rFonts w:cstheme="minorHAnsi"/>
                      <w:sz w:val="18"/>
                      <w:szCs w:val="18"/>
                    </w:rPr>
                  </w:pPr>
                  <w:r w:rsidRPr="00C42732">
                    <w:rPr>
                      <w:rFonts w:cstheme="minorHAnsi"/>
                      <w:sz w:val="18"/>
                      <w:szCs w:val="18"/>
                    </w:rPr>
                    <w:t>-</w:t>
                  </w:r>
                </w:p>
              </w:tc>
              <w:bookmarkStart w:id="33" w:name="g_3ITS003"/>
              <w:tc>
                <w:tcPr>
                  <w:tcW w:w="1358" w:type="dxa"/>
                  <w:shd w:val="clear" w:color="auto" w:fill="EBF5F5"/>
                  <w:tcMar>
                    <w:top w:w="60" w:type="dxa"/>
                    <w:left w:w="60" w:type="dxa"/>
                    <w:bottom w:w="60" w:type="dxa"/>
                    <w:right w:w="60" w:type="dxa"/>
                  </w:tcMar>
                  <w:vAlign w:val="center"/>
                  <w:hideMark/>
                </w:tcPr>
                <w:p w14:paraId="5B7018DC"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PaedDr. Marián Hrabovský, PhD.</w:t>
                  </w:r>
                  <w:r w:rsidRPr="00C42732">
                    <w:rPr>
                      <w:rFonts w:cstheme="minorHAnsi"/>
                      <w:sz w:val="18"/>
                      <w:szCs w:val="18"/>
                    </w:rPr>
                    <w:fldChar w:fldCharType="end"/>
                  </w:r>
                  <w:bookmarkEnd w:id="33"/>
                </w:p>
              </w:tc>
            </w:tr>
            <w:tr w:rsidR="008D522A" w:rsidRPr="00C42732" w14:paraId="7C35743D"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3CCF0CAB" w14:textId="77777777" w:rsidR="008D522A" w:rsidRPr="00C42732" w:rsidRDefault="008D522A" w:rsidP="008D522A">
                  <w:pPr>
                    <w:rPr>
                      <w:rFonts w:cstheme="minorHAnsi"/>
                      <w:sz w:val="18"/>
                      <w:szCs w:val="18"/>
                    </w:rPr>
                  </w:pPr>
                  <w:hyperlink r:id="rId87" w:tooltip="Informačný list predmetu" w:history="1">
                    <w:r w:rsidRPr="00C42732">
                      <w:rPr>
                        <w:rStyle w:val="Hyperlink"/>
                        <w:rFonts w:cstheme="minorHAnsi"/>
                        <w:sz w:val="18"/>
                        <w:szCs w:val="18"/>
                      </w:rPr>
                      <w:t>3ITV003 telesná výchova</w:t>
                    </w:r>
                  </w:hyperlink>
                </w:p>
              </w:tc>
              <w:tc>
                <w:tcPr>
                  <w:tcW w:w="837" w:type="dxa"/>
                  <w:shd w:val="clear" w:color="auto" w:fill="FFFFFF"/>
                  <w:tcMar>
                    <w:top w:w="60" w:type="dxa"/>
                    <w:left w:w="60" w:type="dxa"/>
                    <w:bottom w:w="60" w:type="dxa"/>
                    <w:right w:w="60" w:type="dxa"/>
                  </w:tcMar>
                  <w:vAlign w:val="center"/>
                  <w:hideMark/>
                </w:tcPr>
                <w:p w14:paraId="6E25C792" w14:textId="77777777" w:rsidR="008D522A" w:rsidRPr="00C42732" w:rsidRDefault="008D522A" w:rsidP="008D522A">
                  <w:pPr>
                    <w:rPr>
                      <w:rFonts w:cstheme="minorHAnsi"/>
                      <w:sz w:val="18"/>
                      <w:szCs w:val="18"/>
                    </w:rPr>
                  </w:pPr>
                  <w:r w:rsidRPr="00C42732">
                    <w:rPr>
                      <w:rFonts w:cstheme="minorHAnsi"/>
                      <w:sz w:val="18"/>
                      <w:szCs w:val="18"/>
                    </w:rPr>
                    <w:t>TV</w:t>
                  </w:r>
                </w:p>
              </w:tc>
              <w:tc>
                <w:tcPr>
                  <w:tcW w:w="553" w:type="dxa"/>
                  <w:shd w:val="clear" w:color="auto" w:fill="FFFFFF"/>
                  <w:tcMar>
                    <w:top w:w="60" w:type="dxa"/>
                    <w:left w:w="60" w:type="dxa"/>
                    <w:bottom w:w="60" w:type="dxa"/>
                    <w:right w:w="60" w:type="dxa"/>
                  </w:tcMar>
                  <w:vAlign w:val="center"/>
                  <w:hideMark/>
                </w:tcPr>
                <w:p w14:paraId="3A6628DF" w14:textId="77777777" w:rsidR="008D522A" w:rsidRPr="00C42732" w:rsidRDefault="008D522A" w:rsidP="008D522A">
                  <w:pPr>
                    <w:rPr>
                      <w:rFonts w:cstheme="minorHAnsi"/>
                      <w:sz w:val="18"/>
                      <w:szCs w:val="18"/>
                    </w:rPr>
                  </w:pPr>
                  <w:proofErr w:type="spellStart"/>
                  <w:r w:rsidRPr="00C42732">
                    <w:rPr>
                      <w:rFonts w:cstheme="minorHAnsi"/>
                      <w:sz w:val="18"/>
                      <w:szCs w:val="18"/>
                    </w:rPr>
                    <w:t>Výb</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7C3ABE29" w14:textId="77777777" w:rsidR="008D522A" w:rsidRPr="00C42732" w:rsidRDefault="008D522A" w:rsidP="008D522A">
                  <w:pPr>
                    <w:rPr>
                      <w:rFonts w:cstheme="minorHAnsi"/>
                      <w:sz w:val="18"/>
                      <w:szCs w:val="18"/>
                    </w:rPr>
                  </w:pPr>
                  <w:r w:rsidRPr="00C42732">
                    <w:rPr>
                      <w:rFonts w:cstheme="minorHAnsi"/>
                      <w:sz w:val="18"/>
                      <w:szCs w:val="18"/>
                    </w:rPr>
                    <w:t>0 - 2 - 0</w:t>
                  </w:r>
                </w:p>
              </w:tc>
              <w:tc>
                <w:tcPr>
                  <w:tcW w:w="636" w:type="dxa"/>
                  <w:shd w:val="clear" w:color="auto" w:fill="FFFFFF"/>
                  <w:tcMar>
                    <w:top w:w="60" w:type="dxa"/>
                    <w:left w:w="60" w:type="dxa"/>
                    <w:bottom w:w="60" w:type="dxa"/>
                    <w:right w:w="60" w:type="dxa"/>
                  </w:tcMar>
                  <w:vAlign w:val="center"/>
                  <w:hideMark/>
                </w:tcPr>
                <w:p w14:paraId="749E3236"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73F9439D" w14:textId="77777777" w:rsidR="008D522A" w:rsidRPr="00C42732" w:rsidRDefault="008D522A" w:rsidP="008D522A">
                  <w:pPr>
                    <w:rPr>
                      <w:rFonts w:cstheme="minorHAnsi"/>
                      <w:sz w:val="18"/>
                      <w:szCs w:val="18"/>
                    </w:rPr>
                  </w:pPr>
                  <w:r w:rsidRPr="00C42732">
                    <w:rPr>
                      <w:rFonts w:cstheme="minorHAnsi"/>
                      <w:sz w:val="18"/>
                      <w:szCs w:val="18"/>
                    </w:rPr>
                    <w:t>1.0</w:t>
                  </w:r>
                </w:p>
              </w:tc>
              <w:tc>
                <w:tcPr>
                  <w:tcW w:w="451" w:type="dxa"/>
                  <w:shd w:val="clear" w:color="auto" w:fill="FFFFFF"/>
                  <w:tcMar>
                    <w:top w:w="60" w:type="dxa"/>
                    <w:left w:w="60" w:type="dxa"/>
                    <w:bottom w:w="60" w:type="dxa"/>
                    <w:right w:w="60" w:type="dxa"/>
                  </w:tcMar>
                  <w:vAlign w:val="center"/>
                  <w:hideMark/>
                </w:tcPr>
                <w:p w14:paraId="3CA3E3EF"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FFFFFF"/>
                  <w:tcMar>
                    <w:top w:w="60" w:type="dxa"/>
                    <w:left w:w="60" w:type="dxa"/>
                    <w:bottom w:w="60" w:type="dxa"/>
                    <w:right w:w="60" w:type="dxa"/>
                  </w:tcMar>
                  <w:vAlign w:val="center"/>
                  <w:hideMark/>
                </w:tcPr>
                <w:p w14:paraId="766C1213" w14:textId="77777777" w:rsidR="008D522A" w:rsidRPr="00C42732" w:rsidRDefault="008D522A" w:rsidP="008D522A">
                  <w:pPr>
                    <w:rPr>
                      <w:rFonts w:cstheme="minorHAnsi"/>
                      <w:sz w:val="18"/>
                      <w:szCs w:val="18"/>
                    </w:rPr>
                  </w:pPr>
                  <w:r w:rsidRPr="00C42732">
                    <w:rPr>
                      <w:rFonts w:cstheme="minorHAnsi"/>
                      <w:sz w:val="18"/>
                      <w:szCs w:val="18"/>
                    </w:rPr>
                    <w:t>-</w:t>
                  </w:r>
                </w:p>
              </w:tc>
              <w:bookmarkStart w:id="34" w:name="g_3ITV003"/>
              <w:tc>
                <w:tcPr>
                  <w:tcW w:w="1358" w:type="dxa"/>
                  <w:shd w:val="clear" w:color="auto" w:fill="FFFFFF"/>
                  <w:tcMar>
                    <w:top w:w="60" w:type="dxa"/>
                    <w:left w:w="60" w:type="dxa"/>
                    <w:bottom w:w="60" w:type="dxa"/>
                    <w:right w:w="60" w:type="dxa"/>
                  </w:tcMar>
                  <w:vAlign w:val="center"/>
                  <w:hideMark/>
                </w:tcPr>
                <w:p w14:paraId="2AFE6355"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PaedDr. Marián Hrabovský, PhD.</w:t>
                  </w:r>
                  <w:r w:rsidRPr="00C42732">
                    <w:rPr>
                      <w:rFonts w:cstheme="minorHAnsi"/>
                      <w:sz w:val="18"/>
                      <w:szCs w:val="18"/>
                    </w:rPr>
                    <w:fldChar w:fldCharType="end"/>
                  </w:r>
                  <w:bookmarkEnd w:id="34"/>
                </w:p>
              </w:tc>
            </w:tr>
            <w:tr w:rsidR="008D522A" w:rsidRPr="00C42732" w14:paraId="444507AB" w14:textId="77777777" w:rsidTr="00356649">
              <w:trPr>
                <w:tblCellSpacing w:w="7" w:type="dxa"/>
              </w:trPr>
              <w:tc>
                <w:tcPr>
                  <w:tcW w:w="8404" w:type="dxa"/>
                  <w:gridSpan w:val="9"/>
                  <w:tcBorders>
                    <w:top w:val="nil"/>
                    <w:left w:val="nil"/>
                    <w:bottom w:val="nil"/>
                    <w:right w:val="nil"/>
                  </w:tcBorders>
                  <w:shd w:val="clear" w:color="auto" w:fill="F0F0F0"/>
                  <w:tcMar>
                    <w:top w:w="60" w:type="dxa"/>
                    <w:left w:w="60" w:type="dxa"/>
                    <w:bottom w:w="60" w:type="dxa"/>
                    <w:right w:w="60" w:type="dxa"/>
                  </w:tcMar>
                  <w:vAlign w:val="center"/>
                  <w:hideMark/>
                </w:tcPr>
                <w:p w14:paraId="29B9497D" w14:textId="77777777" w:rsidR="008D522A" w:rsidRPr="00C42732" w:rsidRDefault="008D522A" w:rsidP="008D522A">
                  <w:pPr>
                    <w:rPr>
                      <w:rFonts w:cstheme="minorHAnsi"/>
                      <w:b/>
                      <w:bCs/>
                      <w:sz w:val="18"/>
                      <w:szCs w:val="18"/>
                    </w:rPr>
                  </w:pPr>
                  <w:r w:rsidRPr="00C42732">
                    <w:rPr>
                      <w:rFonts w:cstheme="minorHAnsi"/>
                      <w:b/>
                      <w:bCs/>
                      <w:sz w:val="18"/>
                      <w:szCs w:val="18"/>
                    </w:rPr>
                    <w:t>letný semester</w:t>
                  </w:r>
                </w:p>
              </w:tc>
            </w:tr>
            <w:tr w:rsidR="008D522A" w:rsidRPr="00C42732" w14:paraId="512A7582"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2743FAFF" w14:textId="77777777" w:rsidR="008D522A" w:rsidRPr="00C42732" w:rsidRDefault="008D522A" w:rsidP="008D522A">
                  <w:pPr>
                    <w:rPr>
                      <w:rFonts w:cstheme="minorHAnsi"/>
                      <w:sz w:val="18"/>
                      <w:szCs w:val="18"/>
                    </w:rPr>
                  </w:pPr>
                  <w:hyperlink r:id="rId88" w:tooltip="Informačný list predmetu" w:history="1">
                    <w:r w:rsidRPr="00C42732">
                      <w:rPr>
                        <w:rStyle w:val="Hyperlink"/>
                        <w:rFonts w:cstheme="minorHAnsi"/>
                        <w:sz w:val="18"/>
                        <w:szCs w:val="18"/>
                      </w:rPr>
                      <w:t>3I0D402 diplomový projekt z BMI 2</w:t>
                    </w:r>
                  </w:hyperlink>
                </w:p>
              </w:tc>
              <w:tc>
                <w:tcPr>
                  <w:tcW w:w="837" w:type="dxa"/>
                  <w:shd w:val="clear" w:color="auto" w:fill="EBF5F5"/>
                  <w:tcMar>
                    <w:top w:w="60" w:type="dxa"/>
                    <w:left w:w="60" w:type="dxa"/>
                    <w:bottom w:w="60" w:type="dxa"/>
                    <w:right w:w="60" w:type="dxa"/>
                  </w:tcMar>
                  <w:vAlign w:val="center"/>
                  <w:hideMark/>
                </w:tcPr>
                <w:p w14:paraId="7600D43D" w14:textId="77777777" w:rsidR="008D522A" w:rsidRPr="00C42732" w:rsidRDefault="008D522A" w:rsidP="008D522A">
                  <w:pPr>
                    <w:rPr>
                      <w:rFonts w:cstheme="minorHAnsi"/>
                      <w:sz w:val="18"/>
                      <w:szCs w:val="18"/>
                    </w:rPr>
                  </w:pPr>
                  <w:r w:rsidRPr="00C42732">
                    <w:rPr>
                      <w:rFonts w:cstheme="minorHAnsi"/>
                      <w:sz w:val="18"/>
                      <w:szCs w:val="18"/>
                    </w:rPr>
                    <w:t>DPBMI2</w:t>
                  </w:r>
                </w:p>
              </w:tc>
              <w:tc>
                <w:tcPr>
                  <w:tcW w:w="553" w:type="dxa"/>
                  <w:shd w:val="clear" w:color="auto" w:fill="EBF5F5"/>
                  <w:tcMar>
                    <w:top w:w="60" w:type="dxa"/>
                    <w:left w:w="60" w:type="dxa"/>
                    <w:bottom w:w="60" w:type="dxa"/>
                    <w:right w:w="60" w:type="dxa"/>
                  </w:tcMar>
                  <w:vAlign w:val="center"/>
                  <w:hideMark/>
                </w:tcPr>
                <w:p w14:paraId="18DB0C91" w14:textId="77777777" w:rsidR="008D522A" w:rsidRPr="00C42732" w:rsidRDefault="008D522A" w:rsidP="008D522A">
                  <w:pPr>
                    <w:rPr>
                      <w:rFonts w:cstheme="minorHAnsi"/>
                      <w:sz w:val="18"/>
                      <w:szCs w:val="18"/>
                    </w:rPr>
                  </w:pPr>
                  <w:proofErr w:type="spellStart"/>
                  <w:r w:rsidRPr="00C42732">
                    <w:rPr>
                      <w:rFonts w:cstheme="minorHAnsi"/>
                      <w:sz w:val="18"/>
                      <w:szCs w:val="18"/>
                    </w:rPr>
                    <w:t>Pov</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267DD970" w14:textId="77777777" w:rsidR="008D522A" w:rsidRPr="00C42732" w:rsidRDefault="008D522A" w:rsidP="008D522A">
                  <w:pPr>
                    <w:rPr>
                      <w:rFonts w:cstheme="minorHAnsi"/>
                      <w:sz w:val="18"/>
                      <w:szCs w:val="18"/>
                    </w:rPr>
                  </w:pPr>
                  <w:r w:rsidRPr="00C42732">
                    <w:rPr>
                      <w:rFonts w:cstheme="minorHAnsi"/>
                      <w:sz w:val="18"/>
                      <w:szCs w:val="18"/>
                    </w:rPr>
                    <w:t>4 - 0 - 0</w:t>
                  </w:r>
                </w:p>
              </w:tc>
              <w:tc>
                <w:tcPr>
                  <w:tcW w:w="636" w:type="dxa"/>
                  <w:shd w:val="clear" w:color="auto" w:fill="EBF5F5"/>
                  <w:tcMar>
                    <w:top w:w="60" w:type="dxa"/>
                    <w:left w:w="60" w:type="dxa"/>
                    <w:bottom w:w="60" w:type="dxa"/>
                    <w:right w:w="60" w:type="dxa"/>
                  </w:tcMar>
                  <w:vAlign w:val="center"/>
                  <w:hideMark/>
                </w:tcPr>
                <w:p w14:paraId="450B7175"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630C7230" w14:textId="77777777" w:rsidR="008D522A" w:rsidRPr="00C42732" w:rsidRDefault="008D522A" w:rsidP="008D522A">
                  <w:pPr>
                    <w:rPr>
                      <w:rFonts w:cstheme="minorHAnsi"/>
                      <w:sz w:val="18"/>
                      <w:szCs w:val="18"/>
                    </w:rPr>
                  </w:pPr>
                  <w:r w:rsidRPr="00C42732">
                    <w:rPr>
                      <w:rFonts w:cstheme="minorHAnsi"/>
                      <w:sz w:val="18"/>
                      <w:szCs w:val="18"/>
                    </w:rPr>
                    <w:t>8.0</w:t>
                  </w:r>
                </w:p>
              </w:tc>
              <w:tc>
                <w:tcPr>
                  <w:tcW w:w="451" w:type="dxa"/>
                  <w:shd w:val="clear" w:color="auto" w:fill="EBF5F5"/>
                  <w:tcMar>
                    <w:top w:w="60" w:type="dxa"/>
                    <w:left w:w="60" w:type="dxa"/>
                    <w:bottom w:w="60" w:type="dxa"/>
                    <w:right w:w="60" w:type="dxa"/>
                  </w:tcMar>
                  <w:vAlign w:val="center"/>
                  <w:hideMark/>
                </w:tcPr>
                <w:p w14:paraId="6F858FB9"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EBF5F5"/>
                  <w:tcMar>
                    <w:top w:w="60" w:type="dxa"/>
                    <w:left w:w="60" w:type="dxa"/>
                    <w:bottom w:w="60" w:type="dxa"/>
                    <w:right w:w="60" w:type="dxa"/>
                  </w:tcMar>
                  <w:vAlign w:val="center"/>
                  <w:hideMark/>
                </w:tcPr>
                <w:p w14:paraId="71E7A8CF" w14:textId="77777777" w:rsidR="008D522A" w:rsidRPr="00C42732" w:rsidRDefault="008D522A" w:rsidP="008D522A">
                  <w:pPr>
                    <w:rPr>
                      <w:rFonts w:cstheme="minorHAnsi"/>
                      <w:sz w:val="18"/>
                      <w:szCs w:val="18"/>
                    </w:rPr>
                  </w:pPr>
                  <w:r w:rsidRPr="00C42732">
                    <w:rPr>
                      <w:rFonts w:cstheme="minorHAnsi"/>
                      <w:sz w:val="18"/>
                      <w:szCs w:val="18"/>
                    </w:rPr>
                    <w:t>-</w:t>
                  </w:r>
                </w:p>
              </w:tc>
              <w:bookmarkStart w:id="35" w:name="g_3I0D402"/>
              <w:tc>
                <w:tcPr>
                  <w:tcW w:w="1358" w:type="dxa"/>
                  <w:shd w:val="clear" w:color="auto" w:fill="EBF5F5"/>
                  <w:tcMar>
                    <w:top w:w="60" w:type="dxa"/>
                    <w:left w:w="60" w:type="dxa"/>
                    <w:bottom w:w="60" w:type="dxa"/>
                    <w:right w:w="60" w:type="dxa"/>
                  </w:tcMar>
                  <w:vAlign w:val="center"/>
                  <w:hideMark/>
                </w:tcPr>
                <w:p w14:paraId="5F441019"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doc. Ing. Mariana Beňová, PhD.</w:t>
                  </w:r>
                  <w:r w:rsidRPr="00C42732">
                    <w:rPr>
                      <w:rFonts w:cstheme="minorHAnsi"/>
                      <w:sz w:val="18"/>
                      <w:szCs w:val="18"/>
                    </w:rPr>
                    <w:fldChar w:fldCharType="end"/>
                  </w:r>
                  <w:bookmarkEnd w:id="35"/>
                </w:p>
              </w:tc>
            </w:tr>
            <w:tr w:rsidR="008D522A" w:rsidRPr="00C42732" w14:paraId="1B0EAFB1"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64EAE1AD" w14:textId="77777777" w:rsidR="008D522A" w:rsidRPr="00C42732" w:rsidRDefault="008D522A" w:rsidP="008D522A">
                  <w:pPr>
                    <w:rPr>
                      <w:rFonts w:cstheme="minorHAnsi"/>
                      <w:sz w:val="18"/>
                      <w:szCs w:val="18"/>
                    </w:rPr>
                  </w:pPr>
                  <w:hyperlink r:id="rId89" w:tooltip="Informačný list predmetu" w:history="1">
                    <w:r w:rsidRPr="00C42732">
                      <w:rPr>
                        <w:rStyle w:val="Hyperlink"/>
                        <w:rFonts w:cstheme="minorHAnsi"/>
                        <w:sz w:val="18"/>
                        <w:szCs w:val="18"/>
                      </w:rPr>
                      <w:t>3I0D403 vypracovanie a obhajoba diplomovej práce</w:t>
                    </w:r>
                  </w:hyperlink>
                </w:p>
              </w:tc>
              <w:tc>
                <w:tcPr>
                  <w:tcW w:w="837" w:type="dxa"/>
                  <w:shd w:val="clear" w:color="auto" w:fill="FFFFFF"/>
                  <w:tcMar>
                    <w:top w:w="60" w:type="dxa"/>
                    <w:left w:w="60" w:type="dxa"/>
                    <w:bottom w:w="60" w:type="dxa"/>
                    <w:right w:w="60" w:type="dxa"/>
                  </w:tcMar>
                  <w:vAlign w:val="center"/>
                  <w:hideMark/>
                </w:tcPr>
                <w:p w14:paraId="21E0A7CE" w14:textId="77777777" w:rsidR="008D522A" w:rsidRPr="00C42732" w:rsidRDefault="008D522A" w:rsidP="008D522A">
                  <w:pPr>
                    <w:rPr>
                      <w:rFonts w:cstheme="minorHAnsi"/>
                      <w:sz w:val="18"/>
                      <w:szCs w:val="18"/>
                    </w:rPr>
                  </w:pPr>
                  <w:r w:rsidRPr="00C42732">
                    <w:rPr>
                      <w:rFonts w:cstheme="minorHAnsi"/>
                      <w:sz w:val="18"/>
                      <w:szCs w:val="18"/>
                    </w:rPr>
                    <w:t>VODP</w:t>
                  </w:r>
                </w:p>
              </w:tc>
              <w:tc>
                <w:tcPr>
                  <w:tcW w:w="553" w:type="dxa"/>
                  <w:shd w:val="clear" w:color="auto" w:fill="FFFFFF"/>
                  <w:tcMar>
                    <w:top w:w="60" w:type="dxa"/>
                    <w:left w:w="60" w:type="dxa"/>
                    <w:bottom w:w="60" w:type="dxa"/>
                    <w:right w:w="60" w:type="dxa"/>
                  </w:tcMar>
                  <w:vAlign w:val="center"/>
                  <w:hideMark/>
                </w:tcPr>
                <w:p w14:paraId="42924A46" w14:textId="77777777" w:rsidR="008D522A" w:rsidRPr="00C42732" w:rsidRDefault="008D522A" w:rsidP="008D522A">
                  <w:pPr>
                    <w:rPr>
                      <w:rFonts w:cstheme="minorHAnsi"/>
                      <w:sz w:val="18"/>
                      <w:szCs w:val="18"/>
                    </w:rPr>
                  </w:pPr>
                  <w:proofErr w:type="spellStart"/>
                  <w:r w:rsidRPr="00C42732">
                    <w:rPr>
                      <w:rFonts w:cstheme="minorHAnsi"/>
                      <w:sz w:val="18"/>
                      <w:szCs w:val="18"/>
                    </w:rPr>
                    <w:t>Pov</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0138415D" w14:textId="77777777" w:rsidR="008D522A" w:rsidRPr="00C42732" w:rsidRDefault="008D522A" w:rsidP="008D522A">
                  <w:pPr>
                    <w:rPr>
                      <w:rFonts w:cstheme="minorHAnsi"/>
                      <w:sz w:val="18"/>
                      <w:szCs w:val="18"/>
                    </w:rPr>
                  </w:pPr>
                  <w:r w:rsidRPr="00C42732">
                    <w:rPr>
                      <w:rFonts w:cstheme="minorHAnsi"/>
                      <w:sz w:val="18"/>
                      <w:szCs w:val="18"/>
                    </w:rPr>
                    <w:t>0 - 20 - 0</w:t>
                  </w:r>
                </w:p>
              </w:tc>
              <w:tc>
                <w:tcPr>
                  <w:tcW w:w="636" w:type="dxa"/>
                  <w:shd w:val="clear" w:color="auto" w:fill="FFFFFF"/>
                  <w:tcMar>
                    <w:top w:w="60" w:type="dxa"/>
                    <w:left w:w="60" w:type="dxa"/>
                    <w:bottom w:w="60" w:type="dxa"/>
                    <w:right w:w="60" w:type="dxa"/>
                  </w:tcMar>
                  <w:vAlign w:val="center"/>
                  <w:hideMark/>
                </w:tcPr>
                <w:p w14:paraId="66304FC5" w14:textId="77777777" w:rsidR="008D522A" w:rsidRPr="00C42732" w:rsidRDefault="008D522A" w:rsidP="008D522A">
                  <w:pPr>
                    <w:rPr>
                      <w:rFonts w:cstheme="minorHAnsi"/>
                      <w:sz w:val="18"/>
                      <w:szCs w:val="18"/>
                    </w:rPr>
                  </w:pPr>
                  <w:r w:rsidRPr="00C42732">
                    <w:rPr>
                      <w:rFonts w:cstheme="minorHAnsi"/>
                      <w:sz w:val="18"/>
                      <w:szCs w:val="18"/>
                    </w:rPr>
                    <w:t>T</w:t>
                  </w:r>
                </w:p>
              </w:tc>
              <w:tc>
                <w:tcPr>
                  <w:tcW w:w="542" w:type="dxa"/>
                  <w:shd w:val="clear" w:color="auto" w:fill="FFFFFF"/>
                  <w:tcMar>
                    <w:top w:w="60" w:type="dxa"/>
                    <w:left w:w="60" w:type="dxa"/>
                    <w:bottom w:w="60" w:type="dxa"/>
                    <w:right w:w="60" w:type="dxa"/>
                  </w:tcMar>
                  <w:vAlign w:val="center"/>
                  <w:hideMark/>
                </w:tcPr>
                <w:p w14:paraId="6671213E" w14:textId="77777777" w:rsidR="008D522A" w:rsidRPr="00C42732" w:rsidRDefault="008D522A" w:rsidP="008D522A">
                  <w:pPr>
                    <w:rPr>
                      <w:rFonts w:cstheme="minorHAnsi"/>
                      <w:sz w:val="18"/>
                      <w:szCs w:val="18"/>
                    </w:rPr>
                  </w:pPr>
                  <w:r w:rsidRPr="00C42732">
                    <w:rPr>
                      <w:rFonts w:cstheme="minorHAnsi"/>
                      <w:sz w:val="18"/>
                      <w:szCs w:val="18"/>
                    </w:rPr>
                    <w:t>10.0</w:t>
                  </w:r>
                </w:p>
              </w:tc>
              <w:tc>
                <w:tcPr>
                  <w:tcW w:w="451" w:type="dxa"/>
                  <w:shd w:val="clear" w:color="auto" w:fill="FFFFFF"/>
                  <w:tcMar>
                    <w:top w:w="60" w:type="dxa"/>
                    <w:left w:w="60" w:type="dxa"/>
                    <w:bottom w:w="60" w:type="dxa"/>
                    <w:right w:w="60" w:type="dxa"/>
                  </w:tcMar>
                  <w:vAlign w:val="center"/>
                  <w:hideMark/>
                </w:tcPr>
                <w:p w14:paraId="1D152350" w14:textId="77777777" w:rsidR="008D522A" w:rsidRPr="00C42732" w:rsidRDefault="008D522A" w:rsidP="008D522A">
                  <w:pPr>
                    <w:rPr>
                      <w:rFonts w:cstheme="minorHAnsi"/>
                      <w:sz w:val="18"/>
                      <w:szCs w:val="18"/>
                    </w:rPr>
                  </w:pPr>
                  <w:r w:rsidRPr="00C42732">
                    <w:rPr>
                      <w:rFonts w:cstheme="minorHAnsi"/>
                      <w:sz w:val="18"/>
                      <w:szCs w:val="18"/>
                    </w:rPr>
                    <w:t>áno</w:t>
                  </w:r>
                </w:p>
              </w:tc>
              <w:tc>
                <w:tcPr>
                  <w:tcW w:w="406" w:type="dxa"/>
                  <w:shd w:val="clear" w:color="auto" w:fill="FFFFFF"/>
                  <w:tcMar>
                    <w:top w:w="60" w:type="dxa"/>
                    <w:left w:w="60" w:type="dxa"/>
                    <w:bottom w:w="60" w:type="dxa"/>
                    <w:right w:w="60" w:type="dxa"/>
                  </w:tcMar>
                  <w:vAlign w:val="center"/>
                  <w:hideMark/>
                </w:tcPr>
                <w:p w14:paraId="4EF87B18" w14:textId="77777777" w:rsidR="008D522A" w:rsidRPr="00C42732" w:rsidRDefault="008D522A" w:rsidP="008D522A">
                  <w:pPr>
                    <w:rPr>
                      <w:rFonts w:cstheme="minorHAnsi"/>
                      <w:sz w:val="18"/>
                      <w:szCs w:val="18"/>
                    </w:rPr>
                  </w:pPr>
                  <w:r w:rsidRPr="00C42732">
                    <w:rPr>
                      <w:rFonts w:cstheme="minorHAnsi"/>
                      <w:sz w:val="18"/>
                      <w:szCs w:val="18"/>
                    </w:rPr>
                    <w:t>áno</w:t>
                  </w:r>
                </w:p>
              </w:tc>
              <w:bookmarkStart w:id="36" w:name="g_3I0D403"/>
              <w:tc>
                <w:tcPr>
                  <w:tcW w:w="1358" w:type="dxa"/>
                  <w:shd w:val="clear" w:color="auto" w:fill="FFFFFF"/>
                  <w:tcMar>
                    <w:top w:w="60" w:type="dxa"/>
                    <w:left w:w="60" w:type="dxa"/>
                    <w:bottom w:w="60" w:type="dxa"/>
                    <w:right w:w="60" w:type="dxa"/>
                  </w:tcMar>
                  <w:vAlign w:val="center"/>
                  <w:hideMark/>
                </w:tcPr>
                <w:p w14:paraId="2D97290D"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prof. Ing. Ladislav Janoušek, PhD.</w:t>
                  </w:r>
                  <w:r w:rsidRPr="00C42732">
                    <w:rPr>
                      <w:rFonts w:cstheme="minorHAnsi"/>
                      <w:sz w:val="18"/>
                      <w:szCs w:val="18"/>
                    </w:rPr>
                    <w:fldChar w:fldCharType="end"/>
                  </w:r>
                  <w:bookmarkEnd w:id="36"/>
                </w:p>
              </w:tc>
            </w:tr>
            <w:tr w:rsidR="008D522A" w:rsidRPr="00C42732" w14:paraId="7A088CA2"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1D76D638" w14:textId="77777777" w:rsidR="008D522A" w:rsidRPr="00C42732" w:rsidRDefault="008D522A" w:rsidP="008D522A">
                  <w:pPr>
                    <w:rPr>
                      <w:rFonts w:cstheme="minorHAnsi"/>
                      <w:sz w:val="18"/>
                      <w:szCs w:val="18"/>
                    </w:rPr>
                  </w:pPr>
                  <w:hyperlink r:id="rId90" w:tooltip="Informačný list predmetu" w:history="1">
                    <w:r w:rsidRPr="00C42732">
                      <w:rPr>
                        <w:rStyle w:val="Hyperlink"/>
                        <w:rFonts w:cstheme="minorHAnsi"/>
                        <w:sz w:val="18"/>
                        <w:szCs w:val="18"/>
                      </w:rPr>
                      <w:t>3I0D404 predmet štátnej skúšky</w:t>
                    </w:r>
                  </w:hyperlink>
                </w:p>
              </w:tc>
              <w:tc>
                <w:tcPr>
                  <w:tcW w:w="837" w:type="dxa"/>
                  <w:shd w:val="clear" w:color="auto" w:fill="EBF5F5"/>
                  <w:tcMar>
                    <w:top w:w="60" w:type="dxa"/>
                    <w:left w:w="60" w:type="dxa"/>
                    <w:bottom w:w="60" w:type="dxa"/>
                    <w:right w:w="60" w:type="dxa"/>
                  </w:tcMar>
                  <w:vAlign w:val="center"/>
                  <w:hideMark/>
                </w:tcPr>
                <w:p w14:paraId="7304EFAB" w14:textId="77777777" w:rsidR="008D522A" w:rsidRPr="00C42732" w:rsidRDefault="008D522A" w:rsidP="008D522A">
                  <w:pPr>
                    <w:rPr>
                      <w:rFonts w:cstheme="minorHAnsi"/>
                      <w:sz w:val="18"/>
                      <w:szCs w:val="18"/>
                    </w:rPr>
                  </w:pPr>
                  <w:r w:rsidRPr="00C42732">
                    <w:rPr>
                      <w:rFonts w:cstheme="minorHAnsi"/>
                      <w:sz w:val="18"/>
                      <w:szCs w:val="18"/>
                    </w:rPr>
                    <w:t>PŠS</w:t>
                  </w:r>
                </w:p>
              </w:tc>
              <w:tc>
                <w:tcPr>
                  <w:tcW w:w="553" w:type="dxa"/>
                  <w:shd w:val="clear" w:color="auto" w:fill="EBF5F5"/>
                  <w:tcMar>
                    <w:top w:w="60" w:type="dxa"/>
                    <w:left w:w="60" w:type="dxa"/>
                    <w:bottom w:w="60" w:type="dxa"/>
                    <w:right w:w="60" w:type="dxa"/>
                  </w:tcMar>
                  <w:vAlign w:val="center"/>
                  <w:hideMark/>
                </w:tcPr>
                <w:p w14:paraId="1F6B5E59" w14:textId="77777777" w:rsidR="008D522A" w:rsidRPr="00C42732" w:rsidRDefault="008D522A" w:rsidP="008D522A">
                  <w:pPr>
                    <w:rPr>
                      <w:rFonts w:cstheme="minorHAnsi"/>
                      <w:sz w:val="18"/>
                      <w:szCs w:val="18"/>
                    </w:rPr>
                  </w:pPr>
                  <w:proofErr w:type="spellStart"/>
                  <w:r w:rsidRPr="00C42732">
                    <w:rPr>
                      <w:rFonts w:cstheme="minorHAnsi"/>
                      <w:sz w:val="18"/>
                      <w:szCs w:val="18"/>
                    </w:rPr>
                    <w:t>Pov</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750F2D1C" w14:textId="77777777" w:rsidR="008D522A" w:rsidRPr="00C42732" w:rsidRDefault="008D522A" w:rsidP="008D522A">
                  <w:pPr>
                    <w:rPr>
                      <w:rFonts w:cstheme="minorHAnsi"/>
                      <w:sz w:val="18"/>
                      <w:szCs w:val="18"/>
                    </w:rPr>
                  </w:pPr>
                  <w:r w:rsidRPr="00C42732">
                    <w:rPr>
                      <w:rFonts w:cstheme="minorHAnsi"/>
                      <w:sz w:val="18"/>
                      <w:szCs w:val="18"/>
                    </w:rPr>
                    <w:t>0 - 4 - 0</w:t>
                  </w:r>
                </w:p>
              </w:tc>
              <w:tc>
                <w:tcPr>
                  <w:tcW w:w="636" w:type="dxa"/>
                  <w:shd w:val="clear" w:color="auto" w:fill="EBF5F5"/>
                  <w:tcMar>
                    <w:top w:w="60" w:type="dxa"/>
                    <w:left w:w="60" w:type="dxa"/>
                    <w:bottom w:w="60" w:type="dxa"/>
                    <w:right w:w="60" w:type="dxa"/>
                  </w:tcMar>
                  <w:vAlign w:val="center"/>
                  <w:hideMark/>
                </w:tcPr>
                <w:p w14:paraId="62426E86" w14:textId="77777777" w:rsidR="008D522A" w:rsidRPr="00C42732" w:rsidRDefault="008D522A" w:rsidP="008D522A">
                  <w:pPr>
                    <w:rPr>
                      <w:rFonts w:cstheme="minorHAnsi"/>
                      <w:sz w:val="18"/>
                      <w:szCs w:val="18"/>
                    </w:rPr>
                  </w:pPr>
                  <w:r w:rsidRPr="00C42732">
                    <w:rPr>
                      <w:rFonts w:cstheme="minorHAnsi"/>
                      <w:sz w:val="18"/>
                      <w:szCs w:val="18"/>
                    </w:rPr>
                    <w:t>T</w:t>
                  </w:r>
                </w:p>
              </w:tc>
              <w:tc>
                <w:tcPr>
                  <w:tcW w:w="542" w:type="dxa"/>
                  <w:shd w:val="clear" w:color="auto" w:fill="EBF5F5"/>
                  <w:tcMar>
                    <w:top w:w="60" w:type="dxa"/>
                    <w:left w:w="60" w:type="dxa"/>
                    <w:bottom w:w="60" w:type="dxa"/>
                    <w:right w:w="60" w:type="dxa"/>
                  </w:tcMar>
                  <w:vAlign w:val="center"/>
                  <w:hideMark/>
                </w:tcPr>
                <w:p w14:paraId="2997057D" w14:textId="77777777" w:rsidR="008D522A" w:rsidRPr="00C42732" w:rsidRDefault="008D522A" w:rsidP="008D522A">
                  <w:pPr>
                    <w:rPr>
                      <w:rFonts w:cstheme="minorHAnsi"/>
                      <w:sz w:val="18"/>
                      <w:szCs w:val="18"/>
                    </w:rPr>
                  </w:pPr>
                  <w:r w:rsidRPr="00C42732">
                    <w:rPr>
                      <w:rFonts w:cstheme="minorHAnsi"/>
                      <w:sz w:val="18"/>
                      <w:szCs w:val="18"/>
                    </w:rPr>
                    <w:t>5.0</w:t>
                  </w:r>
                </w:p>
              </w:tc>
              <w:tc>
                <w:tcPr>
                  <w:tcW w:w="451" w:type="dxa"/>
                  <w:shd w:val="clear" w:color="auto" w:fill="EBF5F5"/>
                  <w:tcMar>
                    <w:top w:w="60" w:type="dxa"/>
                    <w:left w:w="60" w:type="dxa"/>
                    <w:bottom w:w="60" w:type="dxa"/>
                    <w:right w:w="60" w:type="dxa"/>
                  </w:tcMar>
                  <w:vAlign w:val="center"/>
                  <w:hideMark/>
                </w:tcPr>
                <w:p w14:paraId="21BA5B16" w14:textId="77777777" w:rsidR="008D522A" w:rsidRPr="00C42732" w:rsidRDefault="008D522A" w:rsidP="008D522A">
                  <w:pPr>
                    <w:rPr>
                      <w:rFonts w:cstheme="minorHAnsi"/>
                      <w:sz w:val="18"/>
                      <w:szCs w:val="18"/>
                    </w:rPr>
                  </w:pPr>
                  <w:r w:rsidRPr="00C42732">
                    <w:rPr>
                      <w:rFonts w:cstheme="minorHAnsi"/>
                      <w:sz w:val="18"/>
                      <w:szCs w:val="18"/>
                    </w:rPr>
                    <w:t>áno</w:t>
                  </w:r>
                </w:p>
              </w:tc>
              <w:tc>
                <w:tcPr>
                  <w:tcW w:w="406" w:type="dxa"/>
                  <w:shd w:val="clear" w:color="auto" w:fill="EBF5F5"/>
                  <w:tcMar>
                    <w:top w:w="60" w:type="dxa"/>
                    <w:left w:w="60" w:type="dxa"/>
                    <w:bottom w:w="60" w:type="dxa"/>
                    <w:right w:w="60" w:type="dxa"/>
                  </w:tcMar>
                  <w:vAlign w:val="center"/>
                  <w:hideMark/>
                </w:tcPr>
                <w:p w14:paraId="05452A32" w14:textId="77777777" w:rsidR="008D522A" w:rsidRPr="00C42732" w:rsidRDefault="008D522A" w:rsidP="008D522A">
                  <w:pPr>
                    <w:rPr>
                      <w:rFonts w:cstheme="minorHAnsi"/>
                      <w:sz w:val="18"/>
                      <w:szCs w:val="18"/>
                    </w:rPr>
                  </w:pPr>
                  <w:r w:rsidRPr="00C42732">
                    <w:rPr>
                      <w:rFonts w:cstheme="minorHAnsi"/>
                      <w:sz w:val="18"/>
                      <w:szCs w:val="18"/>
                    </w:rPr>
                    <w:t>áno</w:t>
                  </w:r>
                </w:p>
              </w:tc>
              <w:bookmarkStart w:id="37" w:name="g_3I0D404"/>
              <w:tc>
                <w:tcPr>
                  <w:tcW w:w="1358" w:type="dxa"/>
                  <w:shd w:val="clear" w:color="auto" w:fill="EBF5F5"/>
                  <w:tcMar>
                    <w:top w:w="60" w:type="dxa"/>
                    <w:left w:w="60" w:type="dxa"/>
                    <w:bottom w:w="60" w:type="dxa"/>
                    <w:right w:w="60" w:type="dxa"/>
                  </w:tcMar>
                  <w:vAlign w:val="center"/>
                  <w:hideMark/>
                </w:tcPr>
                <w:p w14:paraId="4970736A"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prof. Ing. Ladislav Janoušek, PhD.</w:t>
                  </w:r>
                  <w:r w:rsidRPr="00C42732">
                    <w:rPr>
                      <w:rFonts w:cstheme="minorHAnsi"/>
                      <w:sz w:val="18"/>
                      <w:szCs w:val="18"/>
                    </w:rPr>
                    <w:fldChar w:fldCharType="end"/>
                  </w:r>
                  <w:bookmarkEnd w:id="37"/>
                </w:p>
              </w:tc>
            </w:tr>
            <w:tr w:rsidR="008D522A" w:rsidRPr="00C42732" w14:paraId="483F8DB3"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35082EF8" w14:textId="77777777" w:rsidR="008D522A" w:rsidRPr="00C42732" w:rsidRDefault="008D522A" w:rsidP="008D522A">
                  <w:pPr>
                    <w:rPr>
                      <w:rFonts w:cstheme="minorHAnsi"/>
                      <w:sz w:val="18"/>
                      <w:szCs w:val="18"/>
                    </w:rPr>
                  </w:pPr>
                  <w:hyperlink r:id="rId91" w:tooltip="Informačný list predmetu" w:history="1">
                    <w:r w:rsidRPr="00C42732">
                      <w:rPr>
                        <w:rStyle w:val="Hyperlink"/>
                        <w:rFonts w:cstheme="minorHAnsi"/>
                        <w:sz w:val="18"/>
                        <w:szCs w:val="18"/>
                      </w:rPr>
                      <w:t>3I0D405 odborná prax pre BMI</w:t>
                    </w:r>
                  </w:hyperlink>
                </w:p>
              </w:tc>
              <w:tc>
                <w:tcPr>
                  <w:tcW w:w="837" w:type="dxa"/>
                  <w:shd w:val="clear" w:color="auto" w:fill="FFFFFF"/>
                  <w:tcMar>
                    <w:top w:w="60" w:type="dxa"/>
                    <w:left w:w="60" w:type="dxa"/>
                    <w:bottom w:w="60" w:type="dxa"/>
                    <w:right w:w="60" w:type="dxa"/>
                  </w:tcMar>
                  <w:vAlign w:val="center"/>
                  <w:hideMark/>
                </w:tcPr>
                <w:p w14:paraId="15FEAD59" w14:textId="77777777" w:rsidR="008D522A" w:rsidRPr="00C42732" w:rsidRDefault="008D522A" w:rsidP="008D522A">
                  <w:pPr>
                    <w:rPr>
                      <w:rFonts w:cstheme="minorHAnsi"/>
                      <w:sz w:val="18"/>
                      <w:szCs w:val="18"/>
                    </w:rPr>
                  </w:pPr>
                  <w:r w:rsidRPr="00C42732">
                    <w:rPr>
                      <w:rFonts w:cstheme="minorHAnsi"/>
                      <w:sz w:val="18"/>
                      <w:szCs w:val="18"/>
                    </w:rPr>
                    <w:t>OPBMI</w:t>
                  </w:r>
                </w:p>
              </w:tc>
              <w:tc>
                <w:tcPr>
                  <w:tcW w:w="553" w:type="dxa"/>
                  <w:shd w:val="clear" w:color="auto" w:fill="FFFFFF"/>
                  <w:tcMar>
                    <w:top w:w="60" w:type="dxa"/>
                    <w:left w:w="60" w:type="dxa"/>
                    <w:bottom w:w="60" w:type="dxa"/>
                    <w:right w:w="60" w:type="dxa"/>
                  </w:tcMar>
                  <w:vAlign w:val="center"/>
                  <w:hideMark/>
                </w:tcPr>
                <w:p w14:paraId="664CED39" w14:textId="77777777" w:rsidR="008D522A" w:rsidRPr="00C42732" w:rsidRDefault="008D522A" w:rsidP="008D522A">
                  <w:pPr>
                    <w:rPr>
                      <w:rFonts w:cstheme="minorHAnsi"/>
                      <w:sz w:val="18"/>
                      <w:szCs w:val="18"/>
                    </w:rPr>
                  </w:pPr>
                  <w:proofErr w:type="spellStart"/>
                  <w:r w:rsidRPr="00C42732">
                    <w:rPr>
                      <w:rFonts w:cstheme="minorHAnsi"/>
                      <w:sz w:val="18"/>
                      <w:szCs w:val="18"/>
                    </w:rPr>
                    <w:t>Pov</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30357EE5" w14:textId="77777777" w:rsidR="008D522A" w:rsidRPr="00C42732" w:rsidRDefault="008D522A" w:rsidP="008D522A">
                  <w:pPr>
                    <w:rPr>
                      <w:rFonts w:cstheme="minorHAnsi"/>
                      <w:sz w:val="18"/>
                      <w:szCs w:val="18"/>
                    </w:rPr>
                  </w:pPr>
                  <w:r w:rsidRPr="00C42732">
                    <w:rPr>
                      <w:rFonts w:cstheme="minorHAnsi"/>
                      <w:sz w:val="18"/>
                      <w:szCs w:val="18"/>
                    </w:rPr>
                    <w:t>0 - 0 - 0</w:t>
                  </w:r>
                </w:p>
              </w:tc>
              <w:tc>
                <w:tcPr>
                  <w:tcW w:w="636" w:type="dxa"/>
                  <w:shd w:val="clear" w:color="auto" w:fill="FFFFFF"/>
                  <w:tcMar>
                    <w:top w:w="60" w:type="dxa"/>
                    <w:left w:w="60" w:type="dxa"/>
                    <w:bottom w:w="60" w:type="dxa"/>
                    <w:right w:w="60" w:type="dxa"/>
                  </w:tcMar>
                  <w:vAlign w:val="center"/>
                  <w:hideMark/>
                </w:tcPr>
                <w:p w14:paraId="0F51F335"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55EBEDD4" w14:textId="77777777" w:rsidR="008D522A" w:rsidRPr="00C42732" w:rsidRDefault="008D522A" w:rsidP="008D522A">
                  <w:pPr>
                    <w:rPr>
                      <w:rFonts w:cstheme="minorHAnsi"/>
                      <w:sz w:val="18"/>
                      <w:szCs w:val="18"/>
                    </w:rPr>
                  </w:pPr>
                  <w:r w:rsidRPr="00C42732">
                    <w:rPr>
                      <w:rFonts w:cstheme="minorHAnsi"/>
                      <w:sz w:val="18"/>
                      <w:szCs w:val="18"/>
                    </w:rPr>
                    <w:t>4.0</w:t>
                  </w:r>
                </w:p>
              </w:tc>
              <w:tc>
                <w:tcPr>
                  <w:tcW w:w="451" w:type="dxa"/>
                  <w:shd w:val="clear" w:color="auto" w:fill="FFFFFF"/>
                  <w:tcMar>
                    <w:top w:w="60" w:type="dxa"/>
                    <w:left w:w="60" w:type="dxa"/>
                    <w:bottom w:w="60" w:type="dxa"/>
                    <w:right w:w="60" w:type="dxa"/>
                  </w:tcMar>
                  <w:vAlign w:val="center"/>
                  <w:hideMark/>
                </w:tcPr>
                <w:p w14:paraId="570FB2FC"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FFFFFF"/>
                  <w:tcMar>
                    <w:top w:w="60" w:type="dxa"/>
                    <w:left w:w="60" w:type="dxa"/>
                    <w:bottom w:w="60" w:type="dxa"/>
                    <w:right w:w="60" w:type="dxa"/>
                  </w:tcMar>
                  <w:vAlign w:val="center"/>
                  <w:hideMark/>
                </w:tcPr>
                <w:p w14:paraId="105246A4" w14:textId="77777777" w:rsidR="008D522A" w:rsidRPr="00C42732" w:rsidRDefault="008D522A" w:rsidP="008D522A">
                  <w:pPr>
                    <w:rPr>
                      <w:rFonts w:cstheme="minorHAnsi"/>
                      <w:sz w:val="18"/>
                      <w:szCs w:val="18"/>
                    </w:rPr>
                  </w:pPr>
                  <w:r w:rsidRPr="00C42732">
                    <w:rPr>
                      <w:rFonts w:cstheme="minorHAnsi"/>
                      <w:sz w:val="18"/>
                      <w:szCs w:val="18"/>
                    </w:rPr>
                    <w:t>áno</w:t>
                  </w:r>
                </w:p>
              </w:tc>
              <w:bookmarkStart w:id="38" w:name="g_3I0D405"/>
              <w:tc>
                <w:tcPr>
                  <w:tcW w:w="1358" w:type="dxa"/>
                  <w:shd w:val="clear" w:color="auto" w:fill="FFFFFF"/>
                  <w:tcMar>
                    <w:top w:w="60" w:type="dxa"/>
                    <w:left w:w="60" w:type="dxa"/>
                    <w:bottom w:w="60" w:type="dxa"/>
                    <w:right w:w="60" w:type="dxa"/>
                  </w:tcMar>
                  <w:vAlign w:val="center"/>
                  <w:hideMark/>
                </w:tcPr>
                <w:p w14:paraId="3F6CB3EE"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Ing. Michal Gála, PhD.</w:t>
                  </w:r>
                  <w:r w:rsidRPr="00C42732">
                    <w:rPr>
                      <w:rFonts w:cstheme="minorHAnsi"/>
                      <w:sz w:val="18"/>
                      <w:szCs w:val="18"/>
                    </w:rPr>
                    <w:fldChar w:fldCharType="end"/>
                  </w:r>
                  <w:bookmarkEnd w:id="38"/>
                </w:p>
              </w:tc>
            </w:tr>
            <w:tr w:rsidR="008D522A" w:rsidRPr="00C42732" w14:paraId="7710A49D"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492BD681" w14:textId="77777777" w:rsidR="008D522A" w:rsidRPr="00C42732" w:rsidRDefault="008D522A" w:rsidP="008D522A">
                  <w:pPr>
                    <w:rPr>
                      <w:rFonts w:cstheme="minorHAnsi"/>
                      <w:sz w:val="18"/>
                      <w:szCs w:val="18"/>
                    </w:rPr>
                  </w:pPr>
                  <w:hyperlink r:id="rId92" w:tooltip="Informačný list predmetu" w:history="1">
                    <w:r w:rsidRPr="00C42732">
                      <w:rPr>
                        <w:rStyle w:val="Hyperlink"/>
                        <w:rFonts w:cstheme="minorHAnsi"/>
                        <w:sz w:val="18"/>
                        <w:szCs w:val="18"/>
                      </w:rPr>
                      <w:t>3I00401 trendy informačno-komunikačných technológií</w:t>
                    </w:r>
                  </w:hyperlink>
                </w:p>
              </w:tc>
              <w:tc>
                <w:tcPr>
                  <w:tcW w:w="837" w:type="dxa"/>
                  <w:shd w:val="clear" w:color="auto" w:fill="EBF5F5"/>
                  <w:tcMar>
                    <w:top w:w="60" w:type="dxa"/>
                    <w:left w:w="60" w:type="dxa"/>
                    <w:bottom w:w="60" w:type="dxa"/>
                    <w:right w:w="60" w:type="dxa"/>
                  </w:tcMar>
                  <w:vAlign w:val="center"/>
                  <w:hideMark/>
                </w:tcPr>
                <w:p w14:paraId="31D101D5" w14:textId="77777777" w:rsidR="008D522A" w:rsidRPr="00C42732" w:rsidRDefault="008D522A" w:rsidP="008D522A">
                  <w:pPr>
                    <w:rPr>
                      <w:rFonts w:cstheme="minorHAnsi"/>
                      <w:sz w:val="18"/>
                      <w:szCs w:val="18"/>
                    </w:rPr>
                  </w:pPr>
                  <w:r w:rsidRPr="00C42732">
                    <w:rPr>
                      <w:rFonts w:cstheme="minorHAnsi"/>
                      <w:sz w:val="18"/>
                      <w:szCs w:val="18"/>
                    </w:rPr>
                    <w:t>TIKT</w:t>
                  </w:r>
                </w:p>
              </w:tc>
              <w:tc>
                <w:tcPr>
                  <w:tcW w:w="553" w:type="dxa"/>
                  <w:shd w:val="clear" w:color="auto" w:fill="EBF5F5"/>
                  <w:tcMar>
                    <w:top w:w="60" w:type="dxa"/>
                    <w:left w:w="60" w:type="dxa"/>
                    <w:bottom w:w="60" w:type="dxa"/>
                    <w:right w:w="60" w:type="dxa"/>
                  </w:tcMar>
                  <w:vAlign w:val="center"/>
                  <w:hideMark/>
                </w:tcPr>
                <w:p w14:paraId="3A402298"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497BEF5E" w14:textId="77777777" w:rsidR="008D522A" w:rsidRPr="00C42732" w:rsidRDefault="008D522A" w:rsidP="008D522A">
                  <w:pPr>
                    <w:rPr>
                      <w:rFonts w:cstheme="minorHAnsi"/>
                      <w:sz w:val="18"/>
                      <w:szCs w:val="18"/>
                    </w:rPr>
                  </w:pPr>
                  <w:r w:rsidRPr="00C42732">
                    <w:rPr>
                      <w:rFonts w:cstheme="minorHAnsi"/>
                      <w:sz w:val="18"/>
                      <w:szCs w:val="18"/>
                    </w:rPr>
                    <w:t>4 - 0 - 0</w:t>
                  </w:r>
                </w:p>
              </w:tc>
              <w:tc>
                <w:tcPr>
                  <w:tcW w:w="636" w:type="dxa"/>
                  <w:shd w:val="clear" w:color="auto" w:fill="EBF5F5"/>
                  <w:tcMar>
                    <w:top w:w="60" w:type="dxa"/>
                    <w:left w:w="60" w:type="dxa"/>
                    <w:bottom w:w="60" w:type="dxa"/>
                    <w:right w:w="60" w:type="dxa"/>
                  </w:tcMar>
                  <w:vAlign w:val="center"/>
                  <w:hideMark/>
                </w:tcPr>
                <w:p w14:paraId="329AD44C"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78CF37B4" w14:textId="77777777" w:rsidR="008D522A" w:rsidRPr="00C42732" w:rsidRDefault="008D522A" w:rsidP="008D522A">
                  <w:pPr>
                    <w:rPr>
                      <w:rFonts w:cstheme="minorHAnsi"/>
                      <w:sz w:val="18"/>
                      <w:szCs w:val="18"/>
                    </w:rPr>
                  </w:pPr>
                  <w:r w:rsidRPr="00C42732">
                    <w:rPr>
                      <w:rFonts w:cstheme="minorHAnsi"/>
                      <w:sz w:val="18"/>
                      <w:szCs w:val="18"/>
                    </w:rPr>
                    <w:t>3.0</w:t>
                  </w:r>
                </w:p>
              </w:tc>
              <w:tc>
                <w:tcPr>
                  <w:tcW w:w="451" w:type="dxa"/>
                  <w:shd w:val="clear" w:color="auto" w:fill="EBF5F5"/>
                  <w:tcMar>
                    <w:top w:w="60" w:type="dxa"/>
                    <w:left w:w="60" w:type="dxa"/>
                    <w:bottom w:w="60" w:type="dxa"/>
                    <w:right w:w="60" w:type="dxa"/>
                  </w:tcMar>
                  <w:vAlign w:val="center"/>
                  <w:hideMark/>
                </w:tcPr>
                <w:p w14:paraId="4098FB43"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EBF5F5"/>
                  <w:tcMar>
                    <w:top w:w="60" w:type="dxa"/>
                    <w:left w:w="60" w:type="dxa"/>
                    <w:bottom w:w="60" w:type="dxa"/>
                    <w:right w:w="60" w:type="dxa"/>
                  </w:tcMar>
                  <w:vAlign w:val="center"/>
                  <w:hideMark/>
                </w:tcPr>
                <w:p w14:paraId="47EC1161" w14:textId="77777777" w:rsidR="008D522A" w:rsidRPr="00C42732" w:rsidRDefault="008D522A" w:rsidP="008D522A">
                  <w:pPr>
                    <w:rPr>
                      <w:rFonts w:cstheme="minorHAnsi"/>
                      <w:sz w:val="18"/>
                      <w:szCs w:val="18"/>
                    </w:rPr>
                  </w:pPr>
                  <w:r w:rsidRPr="00C42732">
                    <w:rPr>
                      <w:rFonts w:cstheme="minorHAnsi"/>
                      <w:sz w:val="18"/>
                      <w:szCs w:val="18"/>
                    </w:rPr>
                    <w:t>-</w:t>
                  </w:r>
                </w:p>
              </w:tc>
              <w:bookmarkStart w:id="39" w:name="g_3I00401"/>
              <w:tc>
                <w:tcPr>
                  <w:tcW w:w="1358" w:type="dxa"/>
                  <w:shd w:val="clear" w:color="auto" w:fill="EBF5F5"/>
                  <w:tcMar>
                    <w:top w:w="60" w:type="dxa"/>
                    <w:left w:w="60" w:type="dxa"/>
                    <w:bottom w:w="60" w:type="dxa"/>
                    <w:right w:w="60" w:type="dxa"/>
                  </w:tcMar>
                  <w:vAlign w:val="center"/>
                  <w:hideMark/>
                </w:tcPr>
                <w:p w14:paraId="4663A07D"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 xml:space="preserve">prof. Ing. Milan </w:t>
                  </w:r>
                  <w:proofErr w:type="spellStart"/>
                  <w:r w:rsidRPr="00C42732">
                    <w:rPr>
                      <w:rStyle w:val="Hyperlink"/>
                      <w:rFonts w:cstheme="minorHAnsi"/>
                      <w:sz w:val="18"/>
                      <w:szCs w:val="18"/>
                    </w:rPr>
                    <w:t>Dado</w:t>
                  </w:r>
                  <w:proofErr w:type="spellEnd"/>
                  <w:r w:rsidRPr="00C42732">
                    <w:rPr>
                      <w:rStyle w:val="Hyperlink"/>
                      <w:rFonts w:cstheme="minorHAnsi"/>
                      <w:sz w:val="18"/>
                      <w:szCs w:val="18"/>
                    </w:rPr>
                    <w:t>, PhD.</w:t>
                  </w:r>
                  <w:r w:rsidRPr="00C42732">
                    <w:rPr>
                      <w:rFonts w:cstheme="minorHAnsi"/>
                      <w:sz w:val="18"/>
                      <w:szCs w:val="18"/>
                    </w:rPr>
                    <w:fldChar w:fldCharType="end"/>
                  </w:r>
                  <w:bookmarkEnd w:id="39"/>
                </w:p>
              </w:tc>
            </w:tr>
            <w:tr w:rsidR="008D522A" w:rsidRPr="00C42732" w14:paraId="3325EF27"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548806A2" w14:textId="77777777" w:rsidR="008D522A" w:rsidRPr="00C42732" w:rsidRDefault="008D522A" w:rsidP="008D522A">
                  <w:pPr>
                    <w:rPr>
                      <w:rFonts w:cstheme="minorHAnsi"/>
                      <w:sz w:val="18"/>
                      <w:szCs w:val="18"/>
                    </w:rPr>
                  </w:pPr>
                  <w:hyperlink r:id="rId93" w:tooltip="Informačný list predmetu" w:history="1">
                    <w:r w:rsidRPr="00C42732">
                      <w:rPr>
                        <w:rStyle w:val="Hyperlink"/>
                        <w:rFonts w:cstheme="minorHAnsi"/>
                        <w:sz w:val="18"/>
                        <w:szCs w:val="18"/>
                      </w:rPr>
                      <w:t xml:space="preserve">3I00402 </w:t>
                    </w:r>
                    <w:proofErr w:type="spellStart"/>
                    <w:r w:rsidRPr="00C42732">
                      <w:rPr>
                        <w:rStyle w:val="Hyperlink"/>
                        <w:rFonts w:cstheme="minorHAnsi"/>
                        <w:sz w:val="18"/>
                        <w:szCs w:val="18"/>
                      </w:rPr>
                      <w:t>biofotonika</w:t>
                    </w:r>
                    <w:proofErr w:type="spellEnd"/>
                  </w:hyperlink>
                </w:p>
              </w:tc>
              <w:tc>
                <w:tcPr>
                  <w:tcW w:w="837" w:type="dxa"/>
                  <w:shd w:val="clear" w:color="auto" w:fill="FFFFFF"/>
                  <w:tcMar>
                    <w:top w:w="60" w:type="dxa"/>
                    <w:left w:w="60" w:type="dxa"/>
                    <w:bottom w:w="60" w:type="dxa"/>
                    <w:right w:w="60" w:type="dxa"/>
                  </w:tcMar>
                  <w:vAlign w:val="center"/>
                  <w:hideMark/>
                </w:tcPr>
                <w:p w14:paraId="01734867" w14:textId="77777777" w:rsidR="008D522A" w:rsidRPr="00C42732" w:rsidRDefault="008D522A" w:rsidP="008D522A">
                  <w:pPr>
                    <w:rPr>
                      <w:rFonts w:cstheme="minorHAnsi"/>
                      <w:sz w:val="18"/>
                      <w:szCs w:val="18"/>
                    </w:rPr>
                  </w:pPr>
                  <w:r w:rsidRPr="00C42732">
                    <w:rPr>
                      <w:rFonts w:cstheme="minorHAnsi"/>
                      <w:sz w:val="18"/>
                      <w:szCs w:val="18"/>
                    </w:rPr>
                    <w:t>BIOF</w:t>
                  </w:r>
                </w:p>
              </w:tc>
              <w:tc>
                <w:tcPr>
                  <w:tcW w:w="553" w:type="dxa"/>
                  <w:shd w:val="clear" w:color="auto" w:fill="FFFFFF"/>
                  <w:tcMar>
                    <w:top w:w="60" w:type="dxa"/>
                    <w:left w:w="60" w:type="dxa"/>
                    <w:bottom w:w="60" w:type="dxa"/>
                    <w:right w:w="60" w:type="dxa"/>
                  </w:tcMar>
                  <w:vAlign w:val="center"/>
                  <w:hideMark/>
                </w:tcPr>
                <w:p w14:paraId="3EAD38D6"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166A4409" w14:textId="77777777" w:rsidR="008D522A" w:rsidRPr="00C42732" w:rsidRDefault="008D522A" w:rsidP="008D522A">
                  <w:pPr>
                    <w:rPr>
                      <w:rFonts w:cstheme="minorHAnsi"/>
                      <w:sz w:val="18"/>
                      <w:szCs w:val="18"/>
                    </w:rPr>
                  </w:pPr>
                  <w:r w:rsidRPr="00C42732">
                    <w:rPr>
                      <w:rFonts w:cstheme="minorHAnsi"/>
                      <w:sz w:val="18"/>
                      <w:szCs w:val="18"/>
                    </w:rPr>
                    <w:t>2 - 0 - 2</w:t>
                  </w:r>
                </w:p>
              </w:tc>
              <w:tc>
                <w:tcPr>
                  <w:tcW w:w="636" w:type="dxa"/>
                  <w:shd w:val="clear" w:color="auto" w:fill="FFFFFF"/>
                  <w:tcMar>
                    <w:top w:w="60" w:type="dxa"/>
                    <w:left w:w="60" w:type="dxa"/>
                    <w:bottom w:w="60" w:type="dxa"/>
                    <w:right w:w="60" w:type="dxa"/>
                  </w:tcMar>
                  <w:vAlign w:val="center"/>
                  <w:hideMark/>
                </w:tcPr>
                <w:p w14:paraId="05C0C77E"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4FB1E56B" w14:textId="77777777" w:rsidR="008D522A" w:rsidRPr="00C42732" w:rsidRDefault="008D522A" w:rsidP="008D522A">
                  <w:pPr>
                    <w:rPr>
                      <w:rFonts w:cstheme="minorHAnsi"/>
                      <w:sz w:val="18"/>
                      <w:szCs w:val="18"/>
                    </w:rPr>
                  </w:pPr>
                  <w:r w:rsidRPr="00C42732">
                    <w:rPr>
                      <w:rFonts w:cstheme="minorHAnsi"/>
                      <w:sz w:val="18"/>
                      <w:szCs w:val="18"/>
                    </w:rPr>
                    <w:t>5.0</w:t>
                  </w:r>
                </w:p>
              </w:tc>
              <w:tc>
                <w:tcPr>
                  <w:tcW w:w="451" w:type="dxa"/>
                  <w:shd w:val="clear" w:color="auto" w:fill="FFFFFF"/>
                  <w:tcMar>
                    <w:top w:w="60" w:type="dxa"/>
                    <w:left w:w="60" w:type="dxa"/>
                    <w:bottom w:w="60" w:type="dxa"/>
                    <w:right w:w="60" w:type="dxa"/>
                  </w:tcMar>
                  <w:vAlign w:val="center"/>
                  <w:hideMark/>
                </w:tcPr>
                <w:p w14:paraId="76BB1FFF"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FFFFFF"/>
                  <w:tcMar>
                    <w:top w:w="60" w:type="dxa"/>
                    <w:left w:w="60" w:type="dxa"/>
                    <w:bottom w:w="60" w:type="dxa"/>
                    <w:right w:w="60" w:type="dxa"/>
                  </w:tcMar>
                  <w:vAlign w:val="center"/>
                  <w:hideMark/>
                </w:tcPr>
                <w:p w14:paraId="03C76995" w14:textId="77777777" w:rsidR="008D522A" w:rsidRPr="00C42732" w:rsidRDefault="008D522A" w:rsidP="008D522A">
                  <w:pPr>
                    <w:rPr>
                      <w:rFonts w:cstheme="minorHAnsi"/>
                      <w:sz w:val="18"/>
                      <w:szCs w:val="18"/>
                    </w:rPr>
                  </w:pPr>
                  <w:r w:rsidRPr="00C42732">
                    <w:rPr>
                      <w:rFonts w:cstheme="minorHAnsi"/>
                      <w:sz w:val="18"/>
                      <w:szCs w:val="18"/>
                    </w:rPr>
                    <w:t>áno</w:t>
                  </w:r>
                </w:p>
              </w:tc>
              <w:bookmarkStart w:id="40" w:name="g_3I00402"/>
              <w:tc>
                <w:tcPr>
                  <w:tcW w:w="1358" w:type="dxa"/>
                  <w:shd w:val="clear" w:color="auto" w:fill="FFFFFF"/>
                  <w:tcMar>
                    <w:top w:w="60" w:type="dxa"/>
                    <w:left w:w="60" w:type="dxa"/>
                    <w:bottom w:w="60" w:type="dxa"/>
                    <w:right w:w="60" w:type="dxa"/>
                  </w:tcMar>
                  <w:vAlign w:val="center"/>
                  <w:hideMark/>
                </w:tcPr>
                <w:p w14:paraId="142A3AFE"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 xml:space="preserve">doc. Ing. Ľuboš </w:t>
                  </w:r>
                  <w:proofErr w:type="spellStart"/>
                  <w:r w:rsidRPr="00C42732">
                    <w:rPr>
                      <w:rStyle w:val="Hyperlink"/>
                      <w:rFonts w:cstheme="minorHAnsi"/>
                      <w:sz w:val="18"/>
                      <w:szCs w:val="18"/>
                    </w:rPr>
                    <w:t>Šušlik</w:t>
                  </w:r>
                  <w:proofErr w:type="spellEnd"/>
                  <w:r w:rsidRPr="00C42732">
                    <w:rPr>
                      <w:rStyle w:val="Hyperlink"/>
                      <w:rFonts w:cstheme="minorHAnsi"/>
                      <w:sz w:val="18"/>
                      <w:szCs w:val="18"/>
                    </w:rPr>
                    <w:t>, PhD.</w:t>
                  </w:r>
                  <w:r w:rsidRPr="00C42732">
                    <w:rPr>
                      <w:rFonts w:cstheme="minorHAnsi"/>
                      <w:sz w:val="18"/>
                      <w:szCs w:val="18"/>
                    </w:rPr>
                    <w:fldChar w:fldCharType="end"/>
                  </w:r>
                  <w:bookmarkEnd w:id="40"/>
                </w:p>
              </w:tc>
            </w:tr>
            <w:tr w:rsidR="008D522A" w:rsidRPr="00C42732" w14:paraId="480644A2"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51546C94" w14:textId="77777777" w:rsidR="008D522A" w:rsidRPr="00C42732" w:rsidRDefault="008D522A" w:rsidP="008D522A">
                  <w:pPr>
                    <w:rPr>
                      <w:rFonts w:cstheme="minorHAnsi"/>
                      <w:sz w:val="18"/>
                      <w:szCs w:val="18"/>
                    </w:rPr>
                  </w:pPr>
                  <w:hyperlink r:id="rId94" w:tooltip="Informačný list predmetu" w:history="1">
                    <w:r w:rsidRPr="00C42732">
                      <w:rPr>
                        <w:rStyle w:val="Hyperlink"/>
                        <w:rFonts w:cstheme="minorHAnsi"/>
                        <w:sz w:val="18"/>
                        <w:szCs w:val="18"/>
                      </w:rPr>
                      <w:t>3I00403 Základy koučovania</w:t>
                    </w:r>
                  </w:hyperlink>
                </w:p>
              </w:tc>
              <w:tc>
                <w:tcPr>
                  <w:tcW w:w="837" w:type="dxa"/>
                  <w:shd w:val="clear" w:color="auto" w:fill="EBF5F5"/>
                  <w:tcMar>
                    <w:top w:w="60" w:type="dxa"/>
                    <w:left w:w="60" w:type="dxa"/>
                    <w:bottom w:w="60" w:type="dxa"/>
                    <w:right w:w="60" w:type="dxa"/>
                  </w:tcMar>
                  <w:vAlign w:val="center"/>
                  <w:hideMark/>
                </w:tcPr>
                <w:p w14:paraId="2ED6598F" w14:textId="77777777" w:rsidR="008D522A" w:rsidRPr="00C42732" w:rsidRDefault="008D522A" w:rsidP="008D522A">
                  <w:pPr>
                    <w:rPr>
                      <w:rFonts w:cstheme="minorHAnsi"/>
                      <w:sz w:val="18"/>
                      <w:szCs w:val="18"/>
                    </w:rPr>
                  </w:pPr>
                  <w:r w:rsidRPr="00C42732">
                    <w:rPr>
                      <w:rFonts w:cstheme="minorHAnsi"/>
                      <w:sz w:val="18"/>
                      <w:szCs w:val="18"/>
                    </w:rPr>
                    <w:t>ZK</w:t>
                  </w:r>
                </w:p>
              </w:tc>
              <w:tc>
                <w:tcPr>
                  <w:tcW w:w="553" w:type="dxa"/>
                  <w:shd w:val="clear" w:color="auto" w:fill="EBF5F5"/>
                  <w:tcMar>
                    <w:top w:w="60" w:type="dxa"/>
                    <w:left w:w="60" w:type="dxa"/>
                    <w:bottom w:w="60" w:type="dxa"/>
                    <w:right w:w="60" w:type="dxa"/>
                  </w:tcMar>
                  <w:vAlign w:val="center"/>
                  <w:hideMark/>
                </w:tcPr>
                <w:p w14:paraId="70369D16"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7A354289" w14:textId="77777777" w:rsidR="008D522A" w:rsidRPr="00C42732" w:rsidRDefault="008D522A" w:rsidP="008D522A">
                  <w:pPr>
                    <w:rPr>
                      <w:rFonts w:cstheme="minorHAnsi"/>
                      <w:sz w:val="18"/>
                      <w:szCs w:val="18"/>
                    </w:rPr>
                  </w:pPr>
                  <w:r w:rsidRPr="00C42732">
                    <w:rPr>
                      <w:rFonts w:cstheme="minorHAnsi"/>
                      <w:sz w:val="18"/>
                      <w:szCs w:val="18"/>
                    </w:rPr>
                    <w:t>2 - 2 - 0</w:t>
                  </w:r>
                </w:p>
              </w:tc>
              <w:tc>
                <w:tcPr>
                  <w:tcW w:w="636" w:type="dxa"/>
                  <w:shd w:val="clear" w:color="auto" w:fill="EBF5F5"/>
                  <w:tcMar>
                    <w:top w:w="60" w:type="dxa"/>
                    <w:left w:w="60" w:type="dxa"/>
                    <w:bottom w:w="60" w:type="dxa"/>
                    <w:right w:w="60" w:type="dxa"/>
                  </w:tcMar>
                  <w:vAlign w:val="center"/>
                  <w:hideMark/>
                </w:tcPr>
                <w:p w14:paraId="68467130"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71711C2C" w14:textId="77777777" w:rsidR="008D522A" w:rsidRPr="00C42732" w:rsidRDefault="008D522A" w:rsidP="008D522A">
                  <w:pPr>
                    <w:rPr>
                      <w:rFonts w:cstheme="minorHAnsi"/>
                      <w:sz w:val="18"/>
                      <w:szCs w:val="18"/>
                    </w:rPr>
                  </w:pPr>
                  <w:r w:rsidRPr="00C42732">
                    <w:rPr>
                      <w:rFonts w:cstheme="minorHAnsi"/>
                      <w:sz w:val="18"/>
                      <w:szCs w:val="18"/>
                    </w:rPr>
                    <w:t>5.0</w:t>
                  </w:r>
                </w:p>
              </w:tc>
              <w:tc>
                <w:tcPr>
                  <w:tcW w:w="451" w:type="dxa"/>
                  <w:shd w:val="clear" w:color="auto" w:fill="EBF5F5"/>
                  <w:tcMar>
                    <w:top w:w="60" w:type="dxa"/>
                    <w:left w:w="60" w:type="dxa"/>
                    <w:bottom w:w="60" w:type="dxa"/>
                    <w:right w:w="60" w:type="dxa"/>
                  </w:tcMar>
                  <w:vAlign w:val="center"/>
                  <w:hideMark/>
                </w:tcPr>
                <w:p w14:paraId="1B52A6BE"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EBF5F5"/>
                  <w:tcMar>
                    <w:top w:w="60" w:type="dxa"/>
                    <w:left w:w="60" w:type="dxa"/>
                    <w:bottom w:w="60" w:type="dxa"/>
                    <w:right w:w="60" w:type="dxa"/>
                  </w:tcMar>
                  <w:vAlign w:val="center"/>
                  <w:hideMark/>
                </w:tcPr>
                <w:p w14:paraId="4CD38A15" w14:textId="77777777" w:rsidR="008D522A" w:rsidRPr="00C42732" w:rsidRDefault="008D522A" w:rsidP="008D522A">
                  <w:pPr>
                    <w:rPr>
                      <w:rFonts w:cstheme="minorHAnsi"/>
                      <w:sz w:val="18"/>
                      <w:szCs w:val="18"/>
                    </w:rPr>
                  </w:pPr>
                  <w:r w:rsidRPr="00C42732">
                    <w:rPr>
                      <w:rFonts w:cstheme="minorHAnsi"/>
                      <w:sz w:val="18"/>
                      <w:szCs w:val="18"/>
                    </w:rPr>
                    <w:t>-</w:t>
                  </w:r>
                </w:p>
              </w:tc>
              <w:bookmarkStart w:id="41" w:name="g_3I00403"/>
              <w:tc>
                <w:tcPr>
                  <w:tcW w:w="1358" w:type="dxa"/>
                  <w:shd w:val="clear" w:color="auto" w:fill="EBF5F5"/>
                  <w:tcMar>
                    <w:top w:w="60" w:type="dxa"/>
                    <w:left w:w="60" w:type="dxa"/>
                    <w:bottom w:w="60" w:type="dxa"/>
                    <w:right w:w="60" w:type="dxa"/>
                  </w:tcMar>
                  <w:vAlign w:val="center"/>
                  <w:hideMark/>
                </w:tcPr>
                <w:p w14:paraId="6A653745"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 xml:space="preserve">Mgr. Peter </w:t>
                  </w:r>
                  <w:proofErr w:type="spellStart"/>
                  <w:r w:rsidRPr="00C42732">
                    <w:rPr>
                      <w:rStyle w:val="Hyperlink"/>
                      <w:rFonts w:cstheme="minorHAnsi"/>
                      <w:sz w:val="18"/>
                      <w:szCs w:val="18"/>
                    </w:rPr>
                    <w:t>Seemann</w:t>
                  </w:r>
                  <w:proofErr w:type="spellEnd"/>
                  <w:r w:rsidRPr="00C42732">
                    <w:rPr>
                      <w:rStyle w:val="Hyperlink"/>
                      <w:rFonts w:cstheme="minorHAnsi"/>
                      <w:sz w:val="18"/>
                      <w:szCs w:val="18"/>
                    </w:rPr>
                    <w:t>, PhD.</w:t>
                  </w:r>
                  <w:r w:rsidRPr="00C42732">
                    <w:rPr>
                      <w:rFonts w:cstheme="minorHAnsi"/>
                      <w:sz w:val="18"/>
                      <w:szCs w:val="18"/>
                    </w:rPr>
                    <w:fldChar w:fldCharType="end"/>
                  </w:r>
                  <w:bookmarkEnd w:id="41"/>
                </w:p>
              </w:tc>
            </w:tr>
            <w:tr w:rsidR="008D522A" w:rsidRPr="00C42732" w14:paraId="34C94105"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3383CA47" w14:textId="77777777" w:rsidR="008D522A" w:rsidRPr="00C42732" w:rsidRDefault="008D522A" w:rsidP="008D522A">
                  <w:pPr>
                    <w:rPr>
                      <w:rFonts w:cstheme="minorHAnsi"/>
                      <w:sz w:val="18"/>
                      <w:szCs w:val="18"/>
                    </w:rPr>
                  </w:pPr>
                  <w:hyperlink r:id="rId95" w:tooltip="Informačný list predmetu" w:history="1">
                    <w:r w:rsidRPr="00C42732">
                      <w:rPr>
                        <w:rStyle w:val="Hyperlink"/>
                        <w:rFonts w:cstheme="minorHAnsi"/>
                        <w:sz w:val="18"/>
                        <w:szCs w:val="18"/>
                      </w:rPr>
                      <w:t>3I0D401 bioetika a lekárska etika</w:t>
                    </w:r>
                  </w:hyperlink>
                </w:p>
              </w:tc>
              <w:tc>
                <w:tcPr>
                  <w:tcW w:w="837" w:type="dxa"/>
                  <w:shd w:val="clear" w:color="auto" w:fill="FFFFFF"/>
                  <w:tcMar>
                    <w:top w:w="60" w:type="dxa"/>
                    <w:left w:w="60" w:type="dxa"/>
                    <w:bottom w:w="60" w:type="dxa"/>
                    <w:right w:w="60" w:type="dxa"/>
                  </w:tcMar>
                  <w:vAlign w:val="center"/>
                  <w:hideMark/>
                </w:tcPr>
                <w:p w14:paraId="61F3CDF2" w14:textId="77777777" w:rsidR="008D522A" w:rsidRPr="00C42732" w:rsidRDefault="008D522A" w:rsidP="008D522A">
                  <w:pPr>
                    <w:rPr>
                      <w:rFonts w:cstheme="minorHAnsi"/>
                      <w:sz w:val="18"/>
                      <w:szCs w:val="18"/>
                    </w:rPr>
                  </w:pPr>
                  <w:r w:rsidRPr="00C42732">
                    <w:rPr>
                      <w:rFonts w:cstheme="minorHAnsi"/>
                      <w:sz w:val="18"/>
                      <w:szCs w:val="18"/>
                    </w:rPr>
                    <w:t>BLE</w:t>
                  </w:r>
                </w:p>
              </w:tc>
              <w:tc>
                <w:tcPr>
                  <w:tcW w:w="553" w:type="dxa"/>
                  <w:shd w:val="clear" w:color="auto" w:fill="FFFFFF"/>
                  <w:tcMar>
                    <w:top w:w="60" w:type="dxa"/>
                    <w:left w:w="60" w:type="dxa"/>
                    <w:bottom w:w="60" w:type="dxa"/>
                    <w:right w:w="60" w:type="dxa"/>
                  </w:tcMar>
                  <w:vAlign w:val="center"/>
                  <w:hideMark/>
                </w:tcPr>
                <w:p w14:paraId="6130BA0B" w14:textId="77777777" w:rsidR="008D522A" w:rsidRPr="00C42732" w:rsidRDefault="008D522A" w:rsidP="008D522A">
                  <w:pPr>
                    <w:rPr>
                      <w:rFonts w:cstheme="minorHAnsi"/>
                      <w:sz w:val="18"/>
                      <w:szCs w:val="18"/>
                    </w:rPr>
                  </w:pPr>
                  <w:proofErr w:type="spellStart"/>
                  <w:r w:rsidRPr="00C42732">
                    <w:rPr>
                      <w:rFonts w:cstheme="minorHAnsi"/>
                      <w:sz w:val="18"/>
                      <w:szCs w:val="18"/>
                    </w:rPr>
                    <w:t>P.v</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255E1EE0" w14:textId="77777777" w:rsidR="008D522A" w:rsidRPr="00C42732" w:rsidRDefault="008D522A" w:rsidP="008D522A">
                  <w:pPr>
                    <w:rPr>
                      <w:rFonts w:cstheme="minorHAnsi"/>
                      <w:sz w:val="18"/>
                      <w:szCs w:val="18"/>
                    </w:rPr>
                  </w:pPr>
                  <w:r w:rsidRPr="00C42732">
                    <w:rPr>
                      <w:rFonts w:cstheme="minorHAnsi"/>
                      <w:sz w:val="18"/>
                      <w:szCs w:val="18"/>
                    </w:rPr>
                    <w:t>2 - 2 - 0</w:t>
                  </w:r>
                </w:p>
              </w:tc>
              <w:tc>
                <w:tcPr>
                  <w:tcW w:w="636" w:type="dxa"/>
                  <w:shd w:val="clear" w:color="auto" w:fill="FFFFFF"/>
                  <w:tcMar>
                    <w:top w:w="60" w:type="dxa"/>
                    <w:left w:w="60" w:type="dxa"/>
                    <w:bottom w:w="60" w:type="dxa"/>
                    <w:right w:w="60" w:type="dxa"/>
                  </w:tcMar>
                  <w:vAlign w:val="center"/>
                  <w:hideMark/>
                </w:tcPr>
                <w:p w14:paraId="26D339EA"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106184E0" w14:textId="77777777" w:rsidR="008D522A" w:rsidRPr="00C42732" w:rsidRDefault="008D522A" w:rsidP="008D522A">
                  <w:pPr>
                    <w:rPr>
                      <w:rFonts w:cstheme="minorHAnsi"/>
                      <w:sz w:val="18"/>
                      <w:szCs w:val="18"/>
                    </w:rPr>
                  </w:pPr>
                  <w:r w:rsidRPr="00C42732">
                    <w:rPr>
                      <w:rFonts w:cstheme="minorHAnsi"/>
                      <w:sz w:val="18"/>
                      <w:szCs w:val="18"/>
                    </w:rPr>
                    <w:t>3.0</w:t>
                  </w:r>
                </w:p>
              </w:tc>
              <w:tc>
                <w:tcPr>
                  <w:tcW w:w="451" w:type="dxa"/>
                  <w:shd w:val="clear" w:color="auto" w:fill="FFFFFF"/>
                  <w:tcMar>
                    <w:top w:w="60" w:type="dxa"/>
                    <w:left w:w="60" w:type="dxa"/>
                    <w:bottom w:w="60" w:type="dxa"/>
                    <w:right w:w="60" w:type="dxa"/>
                  </w:tcMar>
                  <w:vAlign w:val="center"/>
                  <w:hideMark/>
                </w:tcPr>
                <w:p w14:paraId="08334811"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FFFFFF"/>
                  <w:tcMar>
                    <w:top w:w="60" w:type="dxa"/>
                    <w:left w:w="60" w:type="dxa"/>
                    <w:bottom w:w="60" w:type="dxa"/>
                    <w:right w:w="60" w:type="dxa"/>
                  </w:tcMar>
                  <w:vAlign w:val="center"/>
                  <w:hideMark/>
                </w:tcPr>
                <w:p w14:paraId="32605A9D" w14:textId="77777777" w:rsidR="008D522A" w:rsidRPr="00C42732" w:rsidRDefault="008D522A" w:rsidP="008D522A">
                  <w:pPr>
                    <w:rPr>
                      <w:rFonts w:cstheme="minorHAnsi"/>
                      <w:sz w:val="18"/>
                      <w:szCs w:val="18"/>
                    </w:rPr>
                  </w:pPr>
                  <w:r w:rsidRPr="00C42732">
                    <w:rPr>
                      <w:rFonts w:cstheme="minorHAnsi"/>
                      <w:sz w:val="18"/>
                      <w:szCs w:val="18"/>
                    </w:rPr>
                    <w:t>-</w:t>
                  </w:r>
                </w:p>
              </w:tc>
              <w:bookmarkStart w:id="42" w:name="g_3I0D401"/>
              <w:tc>
                <w:tcPr>
                  <w:tcW w:w="1358" w:type="dxa"/>
                  <w:shd w:val="clear" w:color="auto" w:fill="FFFFFF"/>
                  <w:tcMar>
                    <w:top w:w="60" w:type="dxa"/>
                    <w:left w:w="60" w:type="dxa"/>
                    <w:bottom w:w="60" w:type="dxa"/>
                    <w:right w:w="60" w:type="dxa"/>
                  </w:tcMar>
                  <w:vAlign w:val="center"/>
                  <w:hideMark/>
                </w:tcPr>
                <w:p w14:paraId="358119D8"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 xml:space="preserve">doc. Mgr. Juraj </w:t>
                  </w:r>
                  <w:proofErr w:type="spellStart"/>
                  <w:r w:rsidRPr="00C42732">
                    <w:rPr>
                      <w:rStyle w:val="Hyperlink"/>
                      <w:rFonts w:cstheme="minorHAnsi"/>
                      <w:sz w:val="18"/>
                      <w:szCs w:val="18"/>
                    </w:rPr>
                    <w:t>Čáp</w:t>
                  </w:r>
                  <w:proofErr w:type="spellEnd"/>
                  <w:r w:rsidRPr="00C42732">
                    <w:rPr>
                      <w:rStyle w:val="Hyperlink"/>
                      <w:rFonts w:cstheme="minorHAnsi"/>
                      <w:sz w:val="18"/>
                      <w:szCs w:val="18"/>
                    </w:rPr>
                    <w:t>, PhD.</w:t>
                  </w:r>
                  <w:r w:rsidRPr="00C42732">
                    <w:rPr>
                      <w:rFonts w:cstheme="minorHAnsi"/>
                      <w:sz w:val="18"/>
                      <w:szCs w:val="18"/>
                    </w:rPr>
                    <w:fldChar w:fldCharType="end"/>
                  </w:r>
                  <w:bookmarkEnd w:id="42"/>
                </w:p>
              </w:tc>
            </w:tr>
            <w:tr w:rsidR="008D522A" w:rsidRPr="00C42732" w14:paraId="22FF3B24" w14:textId="77777777" w:rsidTr="00356649">
              <w:trPr>
                <w:tblCellSpacing w:w="7" w:type="dxa"/>
              </w:trPr>
              <w:tc>
                <w:tcPr>
                  <w:tcW w:w="2814" w:type="dxa"/>
                  <w:shd w:val="clear" w:color="auto" w:fill="EBF5F5"/>
                  <w:tcMar>
                    <w:top w:w="60" w:type="dxa"/>
                    <w:left w:w="60" w:type="dxa"/>
                    <w:bottom w:w="60" w:type="dxa"/>
                    <w:right w:w="60" w:type="dxa"/>
                  </w:tcMar>
                  <w:vAlign w:val="center"/>
                  <w:hideMark/>
                </w:tcPr>
                <w:p w14:paraId="27D03695" w14:textId="77777777" w:rsidR="008D522A" w:rsidRPr="00C42732" w:rsidRDefault="008D522A" w:rsidP="008D522A">
                  <w:pPr>
                    <w:rPr>
                      <w:rFonts w:cstheme="minorHAnsi"/>
                      <w:sz w:val="18"/>
                      <w:szCs w:val="18"/>
                    </w:rPr>
                  </w:pPr>
                  <w:hyperlink r:id="rId96" w:tooltip="Informačný list predmetu" w:history="1">
                    <w:r w:rsidRPr="00C42732">
                      <w:rPr>
                        <w:rStyle w:val="Hyperlink"/>
                        <w:rFonts w:cstheme="minorHAnsi"/>
                        <w:sz w:val="18"/>
                        <w:szCs w:val="18"/>
                      </w:rPr>
                      <w:t>3ITS004 telovýchovné sústredenie</w:t>
                    </w:r>
                  </w:hyperlink>
                </w:p>
              </w:tc>
              <w:tc>
                <w:tcPr>
                  <w:tcW w:w="837" w:type="dxa"/>
                  <w:shd w:val="clear" w:color="auto" w:fill="EBF5F5"/>
                  <w:tcMar>
                    <w:top w:w="60" w:type="dxa"/>
                    <w:left w:w="60" w:type="dxa"/>
                    <w:bottom w:w="60" w:type="dxa"/>
                    <w:right w:w="60" w:type="dxa"/>
                  </w:tcMar>
                  <w:vAlign w:val="center"/>
                  <w:hideMark/>
                </w:tcPr>
                <w:p w14:paraId="79CABCD4" w14:textId="77777777" w:rsidR="008D522A" w:rsidRPr="00C42732" w:rsidRDefault="008D522A" w:rsidP="008D522A">
                  <w:pPr>
                    <w:rPr>
                      <w:rFonts w:cstheme="minorHAnsi"/>
                      <w:sz w:val="18"/>
                      <w:szCs w:val="18"/>
                    </w:rPr>
                  </w:pPr>
                  <w:r w:rsidRPr="00C42732">
                    <w:rPr>
                      <w:rFonts w:cstheme="minorHAnsi"/>
                      <w:sz w:val="18"/>
                      <w:szCs w:val="18"/>
                    </w:rPr>
                    <w:t>TVS</w:t>
                  </w:r>
                </w:p>
              </w:tc>
              <w:tc>
                <w:tcPr>
                  <w:tcW w:w="553" w:type="dxa"/>
                  <w:shd w:val="clear" w:color="auto" w:fill="EBF5F5"/>
                  <w:tcMar>
                    <w:top w:w="60" w:type="dxa"/>
                    <w:left w:w="60" w:type="dxa"/>
                    <w:bottom w:w="60" w:type="dxa"/>
                    <w:right w:w="60" w:type="dxa"/>
                  </w:tcMar>
                  <w:vAlign w:val="center"/>
                  <w:hideMark/>
                </w:tcPr>
                <w:p w14:paraId="71BB14E3" w14:textId="77777777" w:rsidR="008D522A" w:rsidRPr="00C42732" w:rsidRDefault="008D522A" w:rsidP="008D522A">
                  <w:pPr>
                    <w:rPr>
                      <w:rFonts w:cstheme="minorHAnsi"/>
                      <w:sz w:val="18"/>
                      <w:szCs w:val="18"/>
                    </w:rPr>
                  </w:pPr>
                  <w:proofErr w:type="spellStart"/>
                  <w:r w:rsidRPr="00C42732">
                    <w:rPr>
                      <w:rFonts w:cstheme="minorHAnsi"/>
                      <w:sz w:val="18"/>
                      <w:szCs w:val="18"/>
                    </w:rPr>
                    <w:t>Výb</w:t>
                  </w:r>
                  <w:proofErr w:type="spellEnd"/>
                  <w:r w:rsidRPr="00C42732">
                    <w:rPr>
                      <w:rFonts w:cstheme="minorHAnsi"/>
                      <w:sz w:val="18"/>
                      <w:szCs w:val="18"/>
                    </w:rPr>
                    <w:t>.</w:t>
                  </w:r>
                </w:p>
              </w:tc>
              <w:tc>
                <w:tcPr>
                  <w:tcW w:w="695" w:type="dxa"/>
                  <w:shd w:val="clear" w:color="auto" w:fill="EBF5F5"/>
                  <w:tcMar>
                    <w:top w:w="60" w:type="dxa"/>
                    <w:left w:w="60" w:type="dxa"/>
                    <w:bottom w:w="60" w:type="dxa"/>
                    <w:right w:w="60" w:type="dxa"/>
                  </w:tcMar>
                  <w:vAlign w:val="center"/>
                  <w:hideMark/>
                </w:tcPr>
                <w:p w14:paraId="311D3CAE" w14:textId="77777777" w:rsidR="008D522A" w:rsidRPr="00C42732" w:rsidRDefault="008D522A" w:rsidP="008D522A">
                  <w:pPr>
                    <w:rPr>
                      <w:rFonts w:cstheme="minorHAnsi"/>
                      <w:sz w:val="18"/>
                      <w:szCs w:val="18"/>
                    </w:rPr>
                  </w:pPr>
                  <w:r w:rsidRPr="00C42732">
                    <w:rPr>
                      <w:rFonts w:cstheme="minorHAnsi"/>
                      <w:sz w:val="18"/>
                      <w:szCs w:val="18"/>
                    </w:rPr>
                    <w:t>0 - 1 - 0</w:t>
                  </w:r>
                </w:p>
              </w:tc>
              <w:tc>
                <w:tcPr>
                  <w:tcW w:w="636" w:type="dxa"/>
                  <w:shd w:val="clear" w:color="auto" w:fill="EBF5F5"/>
                  <w:tcMar>
                    <w:top w:w="60" w:type="dxa"/>
                    <w:left w:w="60" w:type="dxa"/>
                    <w:bottom w:w="60" w:type="dxa"/>
                    <w:right w:w="60" w:type="dxa"/>
                  </w:tcMar>
                  <w:vAlign w:val="center"/>
                  <w:hideMark/>
                </w:tcPr>
                <w:p w14:paraId="49ADAE8F"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EBF5F5"/>
                  <w:tcMar>
                    <w:top w:w="60" w:type="dxa"/>
                    <w:left w:w="60" w:type="dxa"/>
                    <w:bottom w:w="60" w:type="dxa"/>
                    <w:right w:w="60" w:type="dxa"/>
                  </w:tcMar>
                  <w:vAlign w:val="center"/>
                  <w:hideMark/>
                </w:tcPr>
                <w:p w14:paraId="270E8B81" w14:textId="77777777" w:rsidR="008D522A" w:rsidRPr="00C42732" w:rsidRDefault="008D522A" w:rsidP="008D522A">
                  <w:pPr>
                    <w:rPr>
                      <w:rFonts w:cstheme="minorHAnsi"/>
                      <w:sz w:val="18"/>
                      <w:szCs w:val="18"/>
                    </w:rPr>
                  </w:pPr>
                  <w:r w:rsidRPr="00C42732">
                    <w:rPr>
                      <w:rFonts w:cstheme="minorHAnsi"/>
                      <w:sz w:val="18"/>
                      <w:szCs w:val="18"/>
                    </w:rPr>
                    <w:t>1.0</w:t>
                  </w:r>
                </w:p>
              </w:tc>
              <w:tc>
                <w:tcPr>
                  <w:tcW w:w="451" w:type="dxa"/>
                  <w:shd w:val="clear" w:color="auto" w:fill="EBF5F5"/>
                  <w:tcMar>
                    <w:top w:w="60" w:type="dxa"/>
                    <w:left w:w="60" w:type="dxa"/>
                    <w:bottom w:w="60" w:type="dxa"/>
                    <w:right w:w="60" w:type="dxa"/>
                  </w:tcMar>
                  <w:vAlign w:val="center"/>
                  <w:hideMark/>
                </w:tcPr>
                <w:p w14:paraId="740A8863"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EBF5F5"/>
                  <w:tcMar>
                    <w:top w:w="60" w:type="dxa"/>
                    <w:left w:w="60" w:type="dxa"/>
                    <w:bottom w:w="60" w:type="dxa"/>
                    <w:right w:w="60" w:type="dxa"/>
                  </w:tcMar>
                  <w:vAlign w:val="center"/>
                  <w:hideMark/>
                </w:tcPr>
                <w:p w14:paraId="531F2477" w14:textId="77777777" w:rsidR="008D522A" w:rsidRPr="00C42732" w:rsidRDefault="008D522A" w:rsidP="008D522A">
                  <w:pPr>
                    <w:rPr>
                      <w:rFonts w:cstheme="minorHAnsi"/>
                      <w:sz w:val="18"/>
                      <w:szCs w:val="18"/>
                    </w:rPr>
                  </w:pPr>
                  <w:r w:rsidRPr="00C42732">
                    <w:rPr>
                      <w:rFonts w:cstheme="minorHAnsi"/>
                      <w:sz w:val="18"/>
                      <w:szCs w:val="18"/>
                    </w:rPr>
                    <w:t>-</w:t>
                  </w:r>
                </w:p>
              </w:tc>
              <w:bookmarkStart w:id="43" w:name="g_3ITS004"/>
              <w:tc>
                <w:tcPr>
                  <w:tcW w:w="1358" w:type="dxa"/>
                  <w:shd w:val="clear" w:color="auto" w:fill="EBF5F5"/>
                  <w:tcMar>
                    <w:top w:w="60" w:type="dxa"/>
                    <w:left w:w="60" w:type="dxa"/>
                    <w:bottom w:w="60" w:type="dxa"/>
                    <w:right w:w="60" w:type="dxa"/>
                  </w:tcMar>
                  <w:vAlign w:val="center"/>
                  <w:hideMark/>
                </w:tcPr>
                <w:p w14:paraId="6CC6D5A6"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PaedDr. Marián Hrabovský, PhD.</w:t>
                  </w:r>
                  <w:r w:rsidRPr="00C42732">
                    <w:rPr>
                      <w:rFonts w:cstheme="minorHAnsi"/>
                      <w:sz w:val="18"/>
                      <w:szCs w:val="18"/>
                    </w:rPr>
                    <w:fldChar w:fldCharType="end"/>
                  </w:r>
                  <w:bookmarkEnd w:id="43"/>
                </w:p>
              </w:tc>
            </w:tr>
            <w:tr w:rsidR="008D522A" w:rsidRPr="00C42732" w14:paraId="195E9A97" w14:textId="77777777" w:rsidTr="00356649">
              <w:trPr>
                <w:tblCellSpacing w:w="7" w:type="dxa"/>
              </w:trPr>
              <w:tc>
                <w:tcPr>
                  <w:tcW w:w="2814" w:type="dxa"/>
                  <w:shd w:val="clear" w:color="auto" w:fill="FFFFFF"/>
                  <w:tcMar>
                    <w:top w:w="60" w:type="dxa"/>
                    <w:left w:w="60" w:type="dxa"/>
                    <w:bottom w:w="60" w:type="dxa"/>
                    <w:right w:w="60" w:type="dxa"/>
                  </w:tcMar>
                  <w:vAlign w:val="center"/>
                  <w:hideMark/>
                </w:tcPr>
                <w:p w14:paraId="348C950B" w14:textId="77777777" w:rsidR="008D522A" w:rsidRPr="00C42732" w:rsidRDefault="008D522A" w:rsidP="008D522A">
                  <w:pPr>
                    <w:rPr>
                      <w:rFonts w:cstheme="minorHAnsi"/>
                      <w:sz w:val="18"/>
                      <w:szCs w:val="18"/>
                    </w:rPr>
                  </w:pPr>
                  <w:hyperlink r:id="rId97" w:tooltip="Informačný list predmetu" w:history="1">
                    <w:r w:rsidRPr="00C42732">
                      <w:rPr>
                        <w:rStyle w:val="Hyperlink"/>
                        <w:rFonts w:cstheme="minorHAnsi"/>
                        <w:sz w:val="18"/>
                        <w:szCs w:val="18"/>
                      </w:rPr>
                      <w:t>3ITV004 telesná výchova</w:t>
                    </w:r>
                  </w:hyperlink>
                </w:p>
              </w:tc>
              <w:tc>
                <w:tcPr>
                  <w:tcW w:w="837" w:type="dxa"/>
                  <w:shd w:val="clear" w:color="auto" w:fill="FFFFFF"/>
                  <w:tcMar>
                    <w:top w:w="60" w:type="dxa"/>
                    <w:left w:w="60" w:type="dxa"/>
                    <w:bottom w:w="60" w:type="dxa"/>
                    <w:right w:w="60" w:type="dxa"/>
                  </w:tcMar>
                  <w:vAlign w:val="center"/>
                  <w:hideMark/>
                </w:tcPr>
                <w:p w14:paraId="103E8CFB" w14:textId="77777777" w:rsidR="008D522A" w:rsidRPr="00C42732" w:rsidRDefault="008D522A" w:rsidP="008D522A">
                  <w:pPr>
                    <w:rPr>
                      <w:rFonts w:cstheme="minorHAnsi"/>
                      <w:sz w:val="18"/>
                      <w:szCs w:val="18"/>
                    </w:rPr>
                  </w:pPr>
                  <w:r w:rsidRPr="00C42732">
                    <w:rPr>
                      <w:rFonts w:cstheme="minorHAnsi"/>
                      <w:sz w:val="18"/>
                      <w:szCs w:val="18"/>
                    </w:rPr>
                    <w:t>TV</w:t>
                  </w:r>
                </w:p>
              </w:tc>
              <w:tc>
                <w:tcPr>
                  <w:tcW w:w="553" w:type="dxa"/>
                  <w:shd w:val="clear" w:color="auto" w:fill="FFFFFF"/>
                  <w:tcMar>
                    <w:top w:w="60" w:type="dxa"/>
                    <w:left w:w="60" w:type="dxa"/>
                    <w:bottom w:w="60" w:type="dxa"/>
                    <w:right w:w="60" w:type="dxa"/>
                  </w:tcMar>
                  <w:vAlign w:val="center"/>
                  <w:hideMark/>
                </w:tcPr>
                <w:p w14:paraId="4AB345AF" w14:textId="77777777" w:rsidR="008D522A" w:rsidRPr="00C42732" w:rsidRDefault="008D522A" w:rsidP="008D522A">
                  <w:pPr>
                    <w:rPr>
                      <w:rFonts w:cstheme="minorHAnsi"/>
                      <w:sz w:val="18"/>
                      <w:szCs w:val="18"/>
                    </w:rPr>
                  </w:pPr>
                  <w:proofErr w:type="spellStart"/>
                  <w:r w:rsidRPr="00C42732">
                    <w:rPr>
                      <w:rFonts w:cstheme="minorHAnsi"/>
                      <w:sz w:val="18"/>
                      <w:szCs w:val="18"/>
                    </w:rPr>
                    <w:t>Výb</w:t>
                  </w:r>
                  <w:proofErr w:type="spellEnd"/>
                  <w:r w:rsidRPr="00C42732">
                    <w:rPr>
                      <w:rFonts w:cstheme="minorHAnsi"/>
                      <w:sz w:val="18"/>
                      <w:szCs w:val="18"/>
                    </w:rPr>
                    <w:t>.</w:t>
                  </w:r>
                </w:p>
              </w:tc>
              <w:tc>
                <w:tcPr>
                  <w:tcW w:w="695" w:type="dxa"/>
                  <w:shd w:val="clear" w:color="auto" w:fill="FFFFFF"/>
                  <w:tcMar>
                    <w:top w:w="60" w:type="dxa"/>
                    <w:left w:w="60" w:type="dxa"/>
                    <w:bottom w:w="60" w:type="dxa"/>
                    <w:right w:w="60" w:type="dxa"/>
                  </w:tcMar>
                  <w:vAlign w:val="center"/>
                  <w:hideMark/>
                </w:tcPr>
                <w:p w14:paraId="5A8535DF" w14:textId="77777777" w:rsidR="008D522A" w:rsidRPr="00C42732" w:rsidRDefault="008D522A" w:rsidP="008D522A">
                  <w:pPr>
                    <w:rPr>
                      <w:rFonts w:cstheme="minorHAnsi"/>
                      <w:sz w:val="18"/>
                      <w:szCs w:val="18"/>
                    </w:rPr>
                  </w:pPr>
                  <w:r w:rsidRPr="00C42732">
                    <w:rPr>
                      <w:rFonts w:cstheme="minorHAnsi"/>
                      <w:sz w:val="18"/>
                      <w:szCs w:val="18"/>
                    </w:rPr>
                    <w:t>0 - 2 - 0</w:t>
                  </w:r>
                </w:p>
              </w:tc>
              <w:tc>
                <w:tcPr>
                  <w:tcW w:w="636" w:type="dxa"/>
                  <w:shd w:val="clear" w:color="auto" w:fill="FFFFFF"/>
                  <w:tcMar>
                    <w:top w:w="60" w:type="dxa"/>
                    <w:left w:w="60" w:type="dxa"/>
                    <w:bottom w:w="60" w:type="dxa"/>
                    <w:right w:w="60" w:type="dxa"/>
                  </w:tcMar>
                  <w:vAlign w:val="center"/>
                  <w:hideMark/>
                </w:tcPr>
                <w:p w14:paraId="43708A0C" w14:textId="77777777" w:rsidR="008D522A" w:rsidRPr="00C42732" w:rsidRDefault="008D522A" w:rsidP="008D522A">
                  <w:pPr>
                    <w:rPr>
                      <w:rFonts w:cstheme="minorHAnsi"/>
                      <w:sz w:val="18"/>
                      <w:szCs w:val="18"/>
                    </w:rPr>
                  </w:pPr>
                  <w:r w:rsidRPr="00C42732">
                    <w:rPr>
                      <w:rFonts w:cstheme="minorHAnsi"/>
                      <w:sz w:val="18"/>
                      <w:szCs w:val="18"/>
                    </w:rPr>
                    <w:t>S</w:t>
                  </w:r>
                </w:p>
              </w:tc>
              <w:tc>
                <w:tcPr>
                  <w:tcW w:w="542" w:type="dxa"/>
                  <w:shd w:val="clear" w:color="auto" w:fill="FFFFFF"/>
                  <w:tcMar>
                    <w:top w:w="60" w:type="dxa"/>
                    <w:left w:w="60" w:type="dxa"/>
                    <w:bottom w:w="60" w:type="dxa"/>
                    <w:right w:w="60" w:type="dxa"/>
                  </w:tcMar>
                  <w:vAlign w:val="center"/>
                  <w:hideMark/>
                </w:tcPr>
                <w:p w14:paraId="4F6CC6A0" w14:textId="77777777" w:rsidR="008D522A" w:rsidRPr="00C42732" w:rsidRDefault="008D522A" w:rsidP="008D522A">
                  <w:pPr>
                    <w:rPr>
                      <w:rFonts w:cstheme="minorHAnsi"/>
                      <w:sz w:val="18"/>
                      <w:szCs w:val="18"/>
                    </w:rPr>
                  </w:pPr>
                  <w:r w:rsidRPr="00C42732">
                    <w:rPr>
                      <w:rFonts w:cstheme="minorHAnsi"/>
                      <w:sz w:val="18"/>
                      <w:szCs w:val="18"/>
                    </w:rPr>
                    <w:t>1.0</w:t>
                  </w:r>
                </w:p>
              </w:tc>
              <w:tc>
                <w:tcPr>
                  <w:tcW w:w="451" w:type="dxa"/>
                  <w:shd w:val="clear" w:color="auto" w:fill="FFFFFF"/>
                  <w:tcMar>
                    <w:top w:w="60" w:type="dxa"/>
                    <w:left w:w="60" w:type="dxa"/>
                    <w:bottom w:w="60" w:type="dxa"/>
                    <w:right w:w="60" w:type="dxa"/>
                  </w:tcMar>
                  <w:vAlign w:val="center"/>
                  <w:hideMark/>
                </w:tcPr>
                <w:p w14:paraId="1B0CC0EB" w14:textId="77777777" w:rsidR="008D522A" w:rsidRPr="00C42732" w:rsidRDefault="008D522A" w:rsidP="008D522A">
                  <w:pPr>
                    <w:rPr>
                      <w:rFonts w:cstheme="minorHAnsi"/>
                      <w:sz w:val="18"/>
                      <w:szCs w:val="18"/>
                    </w:rPr>
                  </w:pPr>
                  <w:r w:rsidRPr="00C42732">
                    <w:rPr>
                      <w:rFonts w:cstheme="minorHAnsi"/>
                      <w:sz w:val="18"/>
                      <w:szCs w:val="18"/>
                    </w:rPr>
                    <w:t>-</w:t>
                  </w:r>
                </w:p>
              </w:tc>
              <w:tc>
                <w:tcPr>
                  <w:tcW w:w="406" w:type="dxa"/>
                  <w:shd w:val="clear" w:color="auto" w:fill="FFFFFF"/>
                  <w:tcMar>
                    <w:top w:w="60" w:type="dxa"/>
                    <w:left w:w="60" w:type="dxa"/>
                    <w:bottom w:w="60" w:type="dxa"/>
                    <w:right w:w="60" w:type="dxa"/>
                  </w:tcMar>
                  <w:vAlign w:val="center"/>
                  <w:hideMark/>
                </w:tcPr>
                <w:p w14:paraId="5351B436" w14:textId="77777777" w:rsidR="008D522A" w:rsidRPr="00C42732" w:rsidRDefault="008D522A" w:rsidP="008D522A">
                  <w:pPr>
                    <w:rPr>
                      <w:rFonts w:cstheme="minorHAnsi"/>
                      <w:sz w:val="18"/>
                      <w:szCs w:val="18"/>
                    </w:rPr>
                  </w:pPr>
                  <w:r w:rsidRPr="00C42732">
                    <w:rPr>
                      <w:rFonts w:cstheme="minorHAnsi"/>
                      <w:sz w:val="18"/>
                      <w:szCs w:val="18"/>
                    </w:rPr>
                    <w:t>-</w:t>
                  </w:r>
                </w:p>
              </w:tc>
              <w:bookmarkStart w:id="44" w:name="g_3ITV004"/>
              <w:tc>
                <w:tcPr>
                  <w:tcW w:w="1358" w:type="dxa"/>
                  <w:shd w:val="clear" w:color="auto" w:fill="FFFFFF"/>
                  <w:tcMar>
                    <w:top w:w="60" w:type="dxa"/>
                    <w:left w:w="60" w:type="dxa"/>
                    <w:bottom w:w="60" w:type="dxa"/>
                    <w:right w:w="60" w:type="dxa"/>
                  </w:tcMar>
                  <w:vAlign w:val="center"/>
                  <w:hideMark/>
                </w:tcPr>
                <w:p w14:paraId="007B6858" w14:textId="77777777" w:rsidR="008D522A" w:rsidRPr="00C42732" w:rsidRDefault="008D522A" w:rsidP="008D522A">
                  <w:pPr>
                    <w:rPr>
                      <w:rFonts w:cstheme="minorHAnsi"/>
                      <w:sz w:val="18"/>
                      <w:szCs w:val="18"/>
                    </w:rPr>
                  </w:pPr>
                  <w:r w:rsidRPr="00C42732">
                    <w:rPr>
                      <w:rFonts w:cstheme="minorHAnsi"/>
                      <w:sz w:val="18"/>
                      <w:szCs w:val="18"/>
                    </w:rPr>
                    <w:fldChar w:fldCharType="begin"/>
                  </w:r>
                  <w:r w:rsidRPr="00C42732">
                    <w:rPr>
                      <w:rFonts w:cstheme="minorHAnsi"/>
                      <w:sz w:val="18"/>
                      <w:szCs w:val="18"/>
                    </w:rPr>
                    <w:instrText>HYPERLINK "https://akreditacia.uniza.sk/plany.php" \o "výber garanta"</w:instrText>
                  </w:r>
                  <w:r w:rsidRPr="00C42732">
                    <w:rPr>
                      <w:rFonts w:cstheme="minorHAnsi"/>
                      <w:sz w:val="18"/>
                      <w:szCs w:val="18"/>
                    </w:rPr>
                  </w:r>
                  <w:r w:rsidRPr="00C42732">
                    <w:rPr>
                      <w:rFonts w:cstheme="minorHAnsi"/>
                      <w:sz w:val="18"/>
                      <w:szCs w:val="18"/>
                    </w:rPr>
                    <w:fldChar w:fldCharType="separate"/>
                  </w:r>
                  <w:r w:rsidRPr="00C42732">
                    <w:rPr>
                      <w:rStyle w:val="Hyperlink"/>
                      <w:rFonts w:cstheme="minorHAnsi"/>
                      <w:sz w:val="18"/>
                      <w:szCs w:val="18"/>
                    </w:rPr>
                    <w:t>PaedDr. Marián Hrabovský, PhD.</w:t>
                  </w:r>
                  <w:r w:rsidRPr="00C42732">
                    <w:rPr>
                      <w:rFonts w:cstheme="minorHAnsi"/>
                      <w:sz w:val="18"/>
                      <w:szCs w:val="18"/>
                    </w:rPr>
                    <w:fldChar w:fldCharType="end"/>
                  </w:r>
                  <w:bookmarkEnd w:id="44"/>
                </w:p>
              </w:tc>
            </w:tr>
          </w:tbl>
          <w:p w14:paraId="2BDC7C94" w14:textId="77777777" w:rsidR="00556FBD" w:rsidRPr="009679DD" w:rsidRDefault="00556FBD" w:rsidP="002D4762">
            <w:pPr>
              <w:spacing w:line="216" w:lineRule="auto"/>
              <w:jc w:val="both"/>
              <w:rPr>
                <w:rFonts w:cstheme="minorHAnsi"/>
                <w:i/>
                <w:iCs/>
                <w:sz w:val="18"/>
                <w:szCs w:val="18"/>
              </w:rPr>
            </w:pPr>
          </w:p>
        </w:tc>
      </w:tr>
    </w:tbl>
    <w:p w14:paraId="130A4E70" w14:textId="77777777" w:rsidR="00556FBD" w:rsidRDefault="00556FBD" w:rsidP="00556FBD">
      <w:pPr>
        <w:autoSpaceDE w:val="0"/>
        <w:autoSpaceDN w:val="0"/>
        <w:adjustRightInd w:val="0"/>
        <w:spacing w:after="0" w:line="240" w:lineRule="auto"/>
        <w:rPr>
          <w:rFonts w:cstheme="minorHAnsi"/>
          <w:i/>
          <w:iCs/>
        </w:rPr>
      </w:pPr>
    </w:p>
    <w:tbl>
      <w:tblPr>
        <w:tblStyle w:val="TableGrid"/>
        <w:tblW w:w="10781" w:type="dxa"/>
        <w:tblInd w:w="-714" w:type="dxa"/>
        <w:tblLayout w:type="fixed"/>
        <w:tblLook w:val="04A0" w:firstRow="1" w:lastRow="0" w:firstColumn="1" w:lastColumn="0" w:noHBand="0" w:noVBand="1"/>
      </w:tblPr>
      <w:tblGrid>
        <w:gridCol w:w="567"/>
        <w:gridCol w:w="5177"/>
        <w:gridCol w:w="5037"/>
      </w:tblGrid>
      <w:tr w:rsidR="00556FBD" w:rsidRPr="00A82E4F" w14:paraId="432735E7" w14:textId="77777777" w:rsidTr="002D4762">
        <w:trPr>
          <w:trHeight w:val="342"/>
        </w:trPr>
        <w:tc>
          <w:tcPr>
            <w:tcW w:w="567" w:type="dxa"/>
            <w:shd w:val="clear" w:color="auto" w:fill="2E74B5" w:themeFill="accent1" w:themeFillShade="BF"/>
          </w:tcPr>
          <w:p w14:paraId="0D6FD8FC" w14:textId="77777777" w:rsidR="00556FBD" w:rsidRPr="00A82E4F" w:rsidRDefault="00556FBD" w:rsidP="002D4762">
            <w:pPr>
              <w:spacing w:line="216" w:lineRule="auto"/>
              <w:jc w:val="both"/>
              <w:rPr>
                <w:rFonts w:cstheme="minorHAnsi"/>
                <w:b/>
                <w:iCs/>
                <w:color w:val="FFFFFF" w:themeColor="background1"/>
              </w:rPr>
            </w:pPr>
            <w:r>
              <w:rPr>
                <w:rFonts w:cstheme="minorHAnsi"/>
                <w:b/>
                <w:iCs/>
                <w:color w:val="FFFFFF" w:themeColor="background1"/>
              </w:rPr>
              <w:lastRenderedPageBreak/>
              <w:t>6</w:t>
            </w:r>
            <w:r w:rsidRPr="00A82E4F">
              <w:rPr>
                <w:rFonts w:cstheme="minorHAnsi"/>
                <w:b/>
                <w:iCs/>
                <w:color w:val="FFFFFF" w:themeColor="background1"/>
              </w:rPr>
              <w:t>.</w:t>
            </w:r>
          </w:p>
        </w:tc>
        <w:tc>
          <w:tcPr>
            <w:tcW w:w="10214" w:type="dxa"/>
            <w:gridSpan w:val="2"/>
            <w:shd w:val="clear" w:color="auto" w:fill="2E74B5" w:themeFill="accent1" w:themeFillShade="BF"/>
            <w:vAlign w:val="center"/>
          </w:tcPr>
          <w:p w14:paraId="16E3FB2A" w14:textId="77777777" w:rsidR="00556FBD" w:rsidRPr="00A82E4F" w:rsidRDefault="00556FBD" w:rsidP="002D4762">
            <w:pPr>
              <w:autoSpaceDE w:val="0"/>
              <w:autoSpaceDN w:val="0"/>
              <w:adjustRightInd w:val="0"/>
              <w:jc w:val="both"/>
              <w:rPr>
                <w:rFonts w:cstheme="minorHAnsi"/>
                <w:b/>
                <w:bCs/>
                <w:color w:val="FFFFFF" w:themeColor="background1"/>
              </w:rPr>
            </w:pPr>
            <w:r w:rsidRPr="004411FD">
              <w:rPr>
                <w:rFonts w:cstheme="minorHAnsi"/>
                <w:b/>
                <w:bCs/>
                <w:color w:val="FFFFFF" w:themeColor="background1"/>
              </w:rPr>
              <w:t>Aktuálny harmonogram akademického roka a aktuálny rozvrh</w:t>
            </w:r>
          </w:p>
        </w:tc>
      </w:tr>
      <w:tr w:rsidR="00D26B60" w:rsidRPr="004411FD" w14:paraId="62F09298" w14:textId="77777777" w:rsidTr="002D4762">
        <w:trPr>
          <w:trHeight w:val="271"/>
        </w:trPr>
        <w:tc>
          <w:tcPr>
            <w:tcW w:w="567" w:type="dxa"/>
          </w:tcPr>
          <w:p w14:paraId="3EB2FC67" w14:textId="77777777" w:rsidR="00D26B60" w:rsidRPr="004411FD" w:rsidRDefault="00D26B60" w:rsidP="00D26B60">
            <w:pPr>
              <w:spacing w:line="216" w:lineRule="auto"/>
              <w:jc w:val="both"/>
              <w:rPr>
                <w:rFonts w:cstheme="minorHAnsi"/>
                <w:b/>
                <w:iCs/>
              </w:rPr>
            </w:pPr>
          </w:p>
        </w:tc>
        <w:tc>
          <w:tcPr>
            <w:tcW w:w="5177" w:type="dxa"/>
          </w:tcPr>
          <w:p w14:paraId="7389D8DA" w14:textId="77777777" w:rsidR="00D26B60" w:rsidRPr="004411FD" w:rsidRDefault="00D26B60" w:rsidP="00D26B60">
            <w:pPr>
              <w:spacing w:line="216" w:lineRule="auto"/>
              <w:ind w:left="32"/>
              <w:jc w:val="both"/>
              <w:rPr>
                <w:bCs/>
                <w:iCs/>
              </w:rPr>
            </w:pPr>
            <w:r w:rsidRPr="004411FD">
              <w:rPr>
                <w:bCs/>
                <w:iCs/>
              </w:rPr>
              <w:t>Akademický kalendár</w:t>
            </w:r>
          </w:p>
        </w:tc>
        <w:tc>
          <w:tcPr>
            <w:tcW w:w="5037" w:type="dxa"/>
          </w:tcPr>
          <w:p w14:paraId="0A511072" w14:textId="01045F59" w:rsidR="00D26B60" w:rsidRPr="004411FD" w:rsidRDefault="00D26B60" w:rsidP="00D26B60">
            <w:pPr>
              <w:spacing w:line="216" w:lineRule="auto"/>
              <w:jc w:val="both"/>
              <w:rPr>
                <w:bCs/>
                <w:i/>
                <w:color w:val="AEAAAA" w:themeColor="background2" w:themeShade="BF"/>
              </w:rPr>
            </w:pPr>
            <w:hyperlink r:id="rId98" w:history="1">
              <w:r w:rsidRPr="002100D7">
                <w:rPr>
                  <w:rStyle w:val="Hyperlink"/>
                  <w:bCs/>
                  <w:iCs/>
                </w:rPr>
                <w:t>https://feit.uniza.sk/studenti/akademicky-kalendar/</w:t>
              </w:r>
            </w:hyperlink>
          </w:p>
        </w:tc>
      </w:tr>
      <w:tr w:rsidR="00D26B60" w:rsidRPr="004411FD" w14:paraId="75FE31D7" w14:textId="77777777" w:rsidTr="002D4762">
        <w:trPr>
          <w:trHeight w:val="337"/>
        </w:trPr>
        <w:tc>
          <w:tcPr>
            <w:tcW w:w="567" w:type="dxa"/>
          </w:tcPr>
          <w:p w14:paraId="4234BF5D" w14:textId="77777777" w:rsidR="00D26B60" w:rsidRPr="004411FD" w:rsidRDefault="00D26B60" w:rsidP="00D26B60">
            <w:pPr>
              <w:spacing w:line="216" w:lineRule="auto"/>
              <w:jc w:val="both"/>
              <w:rPr>
                <w:rFonts w:cstheme="minorHAnsi"/>
                <w:b/>
                <w:iCs/>
              </w:rPr>
            </w:pPr>
          </w:p>
        </w:tc>
        <w:tc>
          <w:tcPr>
            <w:tcW w:w="5177" w:type="dxa"/>
          </w:tcPr>
          <w:p w14:paraId="7C9E2D12" w14:textId="77777777" w:rsidR="00D26B60" w:rsidRPr="004411FD" w:rsidRDefault="00D26B60" w:rsidP="00D26B60">
            <w:pPr>
              <w:spacing w:line="216" w:lineRule="auto"/>
              <w:jc w:val="both"/>
              <w:rPr>
                <w:rFonts w:cstheme="minorHAnsi"/>
                <w:b/>
                <w:bCs/>
                <w:iCs/>
              </w:rPr>
            </w:pPr>
            <w:r w:rsidRPr="004411FD">
              <w:rPr>
                <w:bCs/>
                <w:iCs/>
              </w:rPr>
              <w:t>Aktuálny rozvrh</w:t>
            </w:r>
          </w:p>
        </w:tc>
        <w:tc>
          <w:tcPr>
            <w:tcW w:w="5037" w:type="dxa"/>
          </w:tcPr>
          <w:p w14:paraId="5B340705" w14:textId="1FCA79C8" w:rsidR="00D26B60" w:rsidRPr="004411FD" w:rsidRDefault="00D26B60" w:rsidP="00D26B60">
            <w:pPr>
              <w:spacing w:line="216" w:lineRule="auto"/>
              <w:jc w:val="both"/>
              <w:rPr>
                <w:rFonts w:cstheme="minorHAnsi"/>
                <w:b/>
                <w:bCs/>
                <w:i/>
                <w:color w:val="AEAAAA" w:themeColor="background2" w:themeShade="BF"/>
              </w:rPr>
            </w:pPr>
            <w:hyperlink r:id="rId99" w:history="1">
              <w:r w:rsidRPr="002100D7">
                <w:rPr>
                  <w:rStyle w:val="Hyperlink"/>
                  <w:rFonts w:cstheme="minorHAnsi"/>
                  <w:bCs/>
                  <w:iCs/>
                </w:rPr>
                <w:t>https://vzdelavanie.uniza.sk/vzdelavanie/rozvrh2.php</w:t>
              </w:r>
            </w:hyperlink>
          </w:p>
        </w:tc>
      </w:tr>
    </w:tbl>
    <w:p w14:paraId="33CAFBF1" w14:textId="77777777" w:rsidR="00556FBD" w:rsidRPr="004A5440" w:rsidRDefault="00556FBD" w:rsidP="00556FBD">
      <w:pPr>
        <w:autoSpaceDE w:val="0"/>
        <w:autoSpaceDN w:val="0"/>
        <w:adjustRightInd w:val="0"/>
        <w:spacing w:after="0" w:line="240" w:lineRule="auto"/>
        <w:rPr>
          <w:rFonts w:cstheme="minorHAnsi"/>
          <w:i/>
          <w:iCs/>
        </w:rPr>
      </w:pPr>
    </w:p>
    <w:p w14:paraId="0D3029B1" w14:textId="77777777" w:rsidR="00556FBD" w:rsidRPr="00DE0F41" w:rsidRDefault="00556FBD" w:rsidP="00556FBD">
      <w:pPr>
        <w:autoSpaceDE w:val="0"/>
        <w:autoSpaceDN w:val="0"/>
        <w:adjustRightInd w:val="0"/>
        <w:spacing w:after="0" w:line="240" w:lineRule="auto"/>
        <w:rPr>
          <w:rFonts w:cstheme="minorHAnsi"/>
          <w:b/>
          <w:bCs/>
          <w:sz w:val="16"/>
          <w:szCs w:val="16"/>
        </w:rPr>
      </w:pPr>
    </w:p>
    <w:tbl>
      <w:tblPr>
        <w:tblStyle w:val="TableGrid"/>
        <w:tblW w:w="10632" w:type="dxa"/>
        <w:tblInd w:w="-714" w:type="dxa"/>
        <w:tblLayout w:type="fixed"/>
        <w:tblLook w:val="04A0" w:firstRow="1" w:lastRow="0" w:firstColumn="1" w:lastColumn="0" w:noHBand="0" w:noVBand="1"/>
      </w:tblPr>
      <w:tblGrid>
        <w:gridCol w:w="708"/>
        <w:gridCol w:w="2978"/>
        <w:gridCol w:w="2410"/>
        <w:gridCol w:w="1417"/>
        <w:gridCol w:w="3119"/>
      </w:tblGrid>
      <w:tr w:rsidR="00556FBD" w:rsidRPr="00A82E4F" w14:paraId="1BA5E47A" w14:textId="77777777" w:rsidTr="002D4762">
        <w:trPr>
          <w:trHeight w:val="342"/>
        </w:trPr>
        <w:tc>
          <w:tcPr>
            <w:tcW w:w="708" w:type="dxa"/>
            <w:shd w:val="clear" w:color="auto" w:fill="2E74B5" w:themeFill="accent1" w:themeFillShade="BF"/>
            <w:vAlign w:val="center"/>
          </w:tcPr>
          <w:p w14:paraId="0BBC1650"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7.</w:t>
            </w:r>
          </w:p>
        </w:tc>
        <w:tc>
          <w:tcPr>
            <w:tcW w:w="9924" w:type="dxa"/>
            <w:gridSpan w:val="4"/>
            <w:shd w:val="clear" w:color="auto" w:fill="2E74B5" w:themeFill="accent1" w:themeFillShade="BF"/>
            <w:vAlign w:val="center"/>
          </w:tcPr>
          <w:p w14:paraId="49B0B894"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Personálne zabezpečenie študijného programu </w:t>
            </w:r>
          </w:p>
        </w:tc>
      </w:tr>
      <w:tr w:rsidR="00556FBD" w:rsidRPr="007272D6" w14:paraId="147F986D" w14:textId="77777777" w:rsidTr="002D4762">
        <w:tc>
          <w:tcPr>
            <w:tcW w:w="708" w:type="dxa"/>
            <w:vMerge w:val="restart"/>
            <w:shd w:val="clear" w:color="auto" w:fill="F2F2F2" w:themeFill="background1" w:themeFillShade="F2"/>
          </w:tcPr>
          <w:p w14:paraId="676DE839" w14:textId="52FB670C" w:rsidR="00556FBD" w:rsidRPr="00A82E4F" w:rsidRDefault="00710F3B" w:rsidP="002D4762">
            <w:pPr>
              <w:spacing w:line="216" w:lineRule="auto"/>
              <w:jc w:val="center"/>
              <w:rPr>
                <w:bCs/>
                <w:iCs/>
              </w:rPr>
            </w:pPr>
            <w:r>
              <w:rPr>
                <w:bCs/>
                <w:iCs/>
              </w:rPr>
              <w:t>a</w:t>
            </w:r>
          </w:p>
        </w:tc>
        <w:tc>
          <w:tcPr>
            <w:tcW w:w="9924" w:type="dxa"/>
            <w:gridSpan w:val="4"/>
            <w:shd w:val="clear" w:color="auto" w:fill="F2F2F2" w:themeFill="background1" w:themeFillShade="F2"/>
          </w:tcPr>
          <w:p w14:paraId="7E72C86A" w14:textId="77777777" w:rsidR="00556FBD" w:rsidRPr="007272D6" w:rsidRDefault="00556FBD" w:rsidP="002D4762">
            <w:pPr>
              <w:rPr>
                <w:rFonts w:cstheme="minorHAnsi"/>
                <w:b/>
              </w:rPr>
            </w:pPr>
            <w:r w:rsidRPr="007272D6">
              <w:rPr>
                <w:b/>
              </w:rPr>
              <w:t xml:space="preserve">Meno, priezvisko a tituly osoby zodpovednej </w:t>
            </w:r>
            <w:r w:rsidRPr="007272D6">
              <w:rPr>
                <w:rFonts w:cstheme="minorHAnsi"/>
                <w:b/>
              </w:rPr>
              <w:t>za uskutočňovanie, rozvoj a kvalitu študijného programu.</w:t>
            </w:r>
          </w:p>
        </w:tc>
      </w:tr>
      <w:tr w:rsidR="00556FBD" w14:paraId="75254A30" w14:textId="77777777" w:rsidTr="002D4762">
        <w:trPr>
          <w:trHeight w:val="861"/>
        </w:trPr>
        <w:tc>
          <w:tcPr>
            <w:tcW w:w="708" w:type="dxa"/>
            <w:vMerge/>
          </w:tcPr>
          <w:p w14:paraId="7E074245" w14:textId="77777777" w:rsidR="00556FBD" w:rsidRPr="00A82E4F" w:rsidRDefault="00556FBD" w:rsidP="002D4762">
            <w:pPr>
              <w:spacing w:line="216" w:lineRule="auto"/>
              <w:jc w:val="both"/>
              <w:rPr>
                <w:bCs/>
                <w:iCs/>
              </w:rPr>
            </w:pPr>
          </w:p>
        </w:tc>
        <w:tc>
          <w:tcPr>
            <w:tcW w:w="9924" w:type="dxa"/>
            <w:gridSpan w:val="4"/>
          </w:tcPr>
          <w:p w14:paraId="05E01397" w14:textId="77777777" w:rsidR="008D522A" w:rsidRPr="008D522A" w:rsidRDefault="008D522A" w:rsidP="008D522A">
            <w:pPr>
              <w:spacing w:line="216" w:lineRule="auto"/>
              <w:ind w:left="31"/>
              <w:jc w:val="both"/>
              <w:rPr>
                <w:bCs/>
              </w:rPr>
            </w:pPr>
            <w:r w:rsidRPr="008D522A">
              <w:rPr>
                <w:bCs/>
              </w:rPr>
              <w:t>Meno, priezvisko, tituly: Ladislav Janoušek, prof. Ing., PhD.</w:t>
            </w:r>
          </w:p>
          <w:p w14:paraId="005C3471" w14:textId="77777777" w:rsidR="008D522A" w:rsidRPr="008D522A" w:rsidRDefault="008D522A" w:rsidP="008D522A">
            <w:pPr>
              <w:spacing w:line="216" w:lineRule="auto"/>
              <w:ind w:left="31"/>
              <w:jc w:val="both"/>
              <w:rPr>
                <w:bCs/>
              </w:rPr>
            </w:pPr>
            <w:r w:rsidRPr="008D522A">
              <w:rPr>
                <w:bCs/>
              </w:rPr>
              <w:t>Funkcia: vedúci katedry TEBI FEIT UNIZA</w:t>
            </w:r>
          </w:p>
          <w:p w14:paraId="6C548972" w14:textId="77777777" w:rsidR="008D522A" w:rsidRPr="008D522A" w:rsidRDefault="008D522A" w:rsidP="008D522A">
            <w:pPr>
              <w:spacing w:line="216" w:lineRule="auto"/>
              <w:ind w:left="31"/>
              <w:jc w:val="both"/>
              <w:rPr>
                <w:bCs/>
              </w:rPr>
            </w:pPr>
            <w:r w:rsidRPr="008D522A">
              <w:rPr>
                <w:bCs/>
              </w:rPr>
              <w:t>tel.: 041/513 2100</w:t>
            </w:r>
          </w:p>
          <w:p w14:paraId="77864580" w14:textId="772AC5BC" w:rsidR="00556FBD" w:rsidRPr="007A6842" w:rsidRDefault="008D522A" w:rsidP="008D522A">
            <w:pPr>
              <w:spacing w:line="216" w:lineRule="auto"/>
              <w:ind w:left="31"/>
              <w:jc w:val="both"/>
              <w:rPr>
                <w:bCs/>
              </w:rPr>
            </w:pPr>
            <w:r w:rsidRPr="008D522A">
              <w:rPr>
                <w:bCs/>
              </w:rPr>
              <w:t>e-mail:: </w:t>
            </w:r>
            <w:hyperlink r:id="rId100" w:history="1">
              <w:r w:rsidRPr="008D522A">
                <w:rPr>
                  <w:rStyle w:val="Hyperlink"/>
                  <w:bCs/>
                </w:rPr>
                <w:t>ladislav.janousek@uniza.sk</w:t>
              </w:r>
            </w:hyperlink>
          </w:p>
        </w:tc>
      </w:tr>
      <w:tr w:rsidR="00556FBD" w:rsidRPr="007272D6" w14:paraId="670D4043" w14:textId="77777777" w:rsidTr="002D4762">
        <w:trPr>
          <w:trHeight w:val="24"/>
        </w:trPr>
        <w:tc>
          <w:tcPr>
            <w:tcW w:w="708" w:type="dxa"/>
            <w:vMerge w:val="restart"/>
            <w:shd w:val="clear" w:color="auto" w:fill="F2F2F2" w:themeFill="background1" w:themeFillShade="F2"/>
          </w:tcPr>
          <w:p w14:paraId="329C1C08" w14:textId="77777777" w:rsidR="00556FBD" w:rsidRPr="00A82E4F" w:rsidRDefault="00556FBD" w:rsidP="002D4762">
            <w:pPr>
              <w:spacing w:line="216" w:lineRule="auto"/>
              <w:jc w:val="both"/>
              <w:rPr>
                <w:bCs/>
              </w:rPr>
            </w:pPr>
            <w:r w:rsidRPr="00A82E4F">
              <w:rPr>
                <w:bCs/>
              </w:rPr>
              <w:t xml:space="preserve">b </w:t>
            </w:r>
            <w:r>
              <w:rPr>
                <w:bCs/>
              </w:rPr>
              <w:t>–</w:t>
            </w:r>
            <w:r w:rsidRPr="00A82E4F">
              <w:rPr>
                <w:bCs/>
              </w:rPr>
              <w:t xml:space="preserve"> c</w:t>
            </w:r>
          </w:p>
        </w:tc>
        <w:tc>
          <w:tcPr>
            <w:tcW w:w="9924" w:type="dxa"/>
            <w:gridSpan w:val="4"/>
            <w:shd w:val="clear" w:color="auto" w:fill="F2F2F2" w:themeFill="background1" w:themeFillShade="F2"/>
          </w:tcPr>
          <w:p w14:paraId="29EC3DD8" w14:textId="77777777" w:rsidR="00556FBD" w:rsidRPr="00A50B41" w:rsidRDefault="00556FBD" w:rsidP="002D4762">
            <w:pPr>
              <w:spacing w:line="216" w:lineRule="auto"/>
              <w:jc w:val="both"/>
              <w:rPr>
                <w:rFonts w:cstheme="minorHAnsi"/>
                <w:b/>
                <w:bCs/>
              </w:rPr>
            </w:pPr>
            <w:r w:rsidRPr="007272D6">
              <w:rPr>
                <w:rFonts w:cstheme="minorHAnsi"/>
                <w:b/>
                <w:bCs/>
              </w:rPr>
              <w:t>Zoznam osôb zabezpečujúcich profilové predmety študijného programu</w:t>
            </w:r>
          </w:p>
        </w:tc>
      </w:tr>
      <w:tr w:rsidR="00556FBD" w14:paraId="163045B3" w14:textId="77777777" w:rsidTr="002D4762">
        <w:trPr>
          <w:trHeight w:val="24"/>
        </w:trPr>
        <w:tc>
          <w:tcPr>
            <w:tcW w:w="708" w:type="dxa"/>
            <w:vMerge/>
          </w:tcPr>
          <w:p w14:paraId="02673E68" w14:textId="77777777" w:rsidR="00556FBD" w:rsidRPr="000D3FF9" w:rsidRDefault="00556FBD" w:rsidP="002D4762">
            <w:pPr>
              <w:spacing w:line="216" w:lineRule="auto"/>
              <w:jc w:val="both"/>
            </w:pPr>
          </w:p>
        </w:tc>
        <w:tc>
          <w:tcPr>
            <w:tcW w:w="2978" w:type="dxa"/>
            <w:shd w:val="clear" w:color="auto" w:fill="F2F2F2" w:themeFill="background1" w:themeFillShade="F2"/>
          </w:tcPr>
          <w:p w14:paraId="4DD1DD1E" w14:textId="77777777" w:rsidR="00556FBD" w:rsidRPr="00F333F4" w:rsidRDefault="00556FBD" w:rsidP="002D4762">
            <w:pPr>
              <w:spacing w:line="216" w:lineRule="auto"/>
              <w:jc w:val="both"/>
            </w:pPr>
            <w:r w:rsidRPr="00F333F4">
              <w:t xml:space="preserve">Meno, priezvisko a tituly učiteľa vo funkcii docenta alebo profesora </w:t>
            </w:r>
          </w:p>
        </w:tc>
        <w:tc>
          <w:tcPr>
            <w:tcW w:w="3827" w:type="dxa"/>
            <w:gridSpan w:val="2"/>
            <w:shd w:val="clear" w:color="auto" w:fill="F2F2F2" w:themeFill="background1" w:themeFillShade="F2"/>
          </w:tcPr>
          <w:p w14:paraId="071CB0BB" w14:textId="77777777" w:rsidR="00556FBD" w:rsidRPr="00F333F4" w:rsidRDefault="00556FBD" w:rsidP="002D4762">
            <w:pPr>
              <w:spacing w:line="216" w:lineRule="auto"/>
              <w:jc w:val="both"/>
              <w:rPr>
                <w:color w:val="AEAAAA" w:themeColor="background2" w:themeShade="BF"/>
              </w:rPr>
            </w:pPr>
            <w:r w:rsidRPr="00F333F4">
              <w:t>Profilový predmet</w:t>
            </w:r>
          </w:p>
        </w:tc>
        <w:tc>
          <w:tcPr>
            <w:tcW w:w="3119" w:type="dxa"/>
            <w:shd w:val="clear" w:color="auto" w:fill="F2F2F2" w:themeFill="background1" w:themeFillShade="F2"/>
          </w:tcPr>
          <w:p w14:paraId="72B49E78" w14:textId="77777777" w:rsidR="00556FBD" w:rsidRPr="00F333F4" w:rsidRDefault="00556FBD" w:rsidP="002D4762">
            <w:pPr>
              <w:spacing w:line="216" w:lineRule="auto"/>
              <w:jc w:val="both"/>
            </w:pPr>
            <w:r w:rsidRPr="00F333F4">
              <w:t>Doplňujúce informácie</w:t>
            </w:r>
          </w:p>
        </w:tc>
      </w:tr>
      <w:tr w:rsidR="001047C3" w14:paraId="381FD8FA" w14:textId="77777777" w:rsidTr="000801B9">
        <w:trPr>
          <w:trHeight w:val="24"/>
        </w:trPr>
        <w:tc>
          <w:tcPr>
            <w:tcW w:w="708" w:type="dxa"/>
          </w:tcPr>
          <w:p w14:paraId="54EEB147" w14:textId="77777777" w:rsidR="001047C3" w:rsidRDefault="001047C3" w:rsidP="001047C3">
            <w:pPr>
              <w:spacing w:line="216" w:lineRule="auto"/>
              <w:jc w:val="both"/>
              <w:rPr>
                <w:bCs/>
                <w:i/>
                <w:color w:val="AEAAAA" w:themeColor="background2" w:themeShade="BF"/>
              </w:rPr>
            </w:pPr>
          </w:p>
        </w:tc>
        <w:tc>
          <w:tcPr>
            <w:tcW w:w="2978" w:type="dxa"/>
            <w:vAlign w:val="center"/>
          </w:tcPr>
          <w:p w14:paraId="3F11BEDF" w14:textId="4A41721F" w:rsidR="001047C3" w:rsidRPr="00F0693A" w:rsidRDefault="001047C3" w:rsidP="001047C3">
            <w:pPr>
              <w:spacing w:line="216" w:lineRule="auto"/>
              <w:jc w:val="both"/>
              <w:rPr>
                <w:bCs/>
                <w:iCs/>
              </w:rPr>
            </w:pPr>
            <w:hyperlink r:id="rId101" w:tgtFrame="vupch" w:tooltip="VUPCH/VTC" w:history="1">
              <w:r w:rsidRPr="00E45B6C">
                <w:rPr>
                  <w:rStyle w:val="Hyperlink"/>
                </w:rPr>
                <w:t>doc. Ing. Branko Babušiak, PhD.</w:t>
              </w:r>
            </w:hyperlink>
          </w:p>
        </w:tc>
        <w:tc>
          <w:tcPr>
            <w:tcW w:w="3827" w:type="dxa"/>
            <w:gridSpan w:val="2"/>
            <w:vAlign w:val="center"/>
          </w:tcPr>
          <w:p w14:paraId="26D44CF3" w14:textId="4BC3F311" w:rsidR="001047C3" w:rsidRPr="00F0693A" w:rsidRDefault="001047C3" w:rsidP="001047C3">
            <w:pPr>
              <w:spacing w:line="216" w:lineRule="auto"/>
              <w:jc w:val="both"/>
              <w:rPr>
                <w:bCs/>
                <w:iCs/>
              </w:rPr>
            </w:pPr>
            <w:r w:rsidRPr="00E45B6C">
              <w:t>spracovanie signálov v lekárstve</w:t>
            </w:r>
          </w:p>
        </w:tc>
        <w:tc>
          <w:tcPr>
            <w:tcW w:w="3119" w:type="dxa"/>
          </w:tcPr>
          <w:p w14:paraId="3998DB3F" w14:textId="77777777" w:rsidR="001047C3" w:rsidRPr="00F0693A" w:rsidRDefault="001047C3" w:rsidP="001047C3">
            <w:pPr>
              <w:spacing w:line="216" w:lineRule="auto"/>
              <w:jc w:val="both"/>
              <w:rPr>
                <w:bCs/>
                <w:iCs/>
              </w:rPr>
            </w:pPr>
          </w:p>
        </w:tc>
      </w:tr>
      <w:tr w:rsidR="001047C3" w14:paraId="6C1FCB7E" w14:textId="77777777" w:rsidTr="000801B9">
        <w:trPr>
          <w:trHeight w:val="24"/>
        </w:trPr>
        <w:tc>
          <w:tcPr>
            <w:tcW w:w="708" w:type="dxa"/>
          </w:tcPr>
          <w:p w14:paraId="6B505A33" w14:textId="77777777" w:rsidR="001047C3" w:rsidRDefault="001047C3" w:rsidP="001047C3">
            <w:pPr>
              <w:spacing w:line="216" w:lineRule="auto"/>
              <w:jc w:val="both"/>
              <w:rPr>
                <w:bCs/>
                <w:i/>
                <w:color w:val="AEAAAA" w:themeColor="background2" w:themeShade="BF"/>
              </w:rPr>
            </w:pPr>
          </w:p>
        </w:tc>
        <w:tc>
          <w:tcPr>
            <w:tcW w:w="2978" w:type="dxa"/>
            <w:vAlign w:val="center"/>
          </w:tcPr>
          <w:p w14:paraId="04A15563" w14:textId="3750C1EC" w:rsidR="001047C3" w:rsidRPr="00F0693A" w:rsidRDefault="001047C3" w:rsidP="001047C3">
            <w:pPr>
              <w:spacing w:line="216" w:lineRule="auto"/>
              <w:jc w:val="both"/>
              <w:rPr>
                <w:bCs/>
                <w:iCs/>
              </w:rPr>
            </w:pPr>
            <w:hyperlink r:id="rId102" w:tgtFrame="vupch" w:tooltip="VUPCH/VTC" w:history="1">
              <w:r w:rsidRPr="00E45B6C">
                <w:rPr>
                  <w:rStyle w:val="Hyperlink"/>
                </w:rPr>
                <w:t>doc. Ing. Branko Babušiak, PhD.</w:t>
              </w:r>
            </w:hyperlink>
          </w:p>
        </w:tc>
        <w:tc>
          <w:tcPr>
            <w:tcW w:w="3827" w:type="dxa"/>
            <w:gridSpan w:val="2"/>
            <w:vAlign w:val="center"/>
          </w:tcPr>
          <w:p w14:paraId="3C555802" w14:textId="302C400B" w:rsidR="001047C3" w:rsidRPr="00F0693A" w:rsidRDefault="001047C3" w:rsidP="001047C3">
            <w:pPr>
              <w:spacing w:line="216" w:lineRule="auto"/>
              <w:jc w:val="both"/>
              <w:rPr>
                <w:bCs/>
                <w:iCs/>
              </w:rPr>
            </w:pPr>
            <w:r w:rsidRPr="00E45B6C">
              <w:t>lekárska elektronika 1</w:t>
            </w:r>
          </w:p>
        </w:tc>
        <w:tc>
          <w:tcPr>
            <w:tcW w:w="3119" w:type="dxa"/>
          </w:tcPr>
          <w:p w14:paraId="311E228A" w14:textId="77777777" w:rsidR="001047C3" w:rsidRPr="00F0693A" w:rsidRDefault="001047C3" w:rsidP="001047C3">
            <w:pPr>
              <w:spacing w:line="216" w:lineRule="auto"/>
              <w:jc w:val="both"/>
              <w:rPr>
                <w:bCs/>
                <w:iCs/>
              </w:rPr>
            </w:pPr>
          </w:p>
        </w:tc>
      </w:tr>
      <w:tr w:rsidR="001047C3" w14:paraId="2AA6C44C" w14:textId="77777777" w:rsidTr="000801B9">
        <w:trPr>
          <w:trHeight w:val="24"/>
        </w:trPr>
        <w:tc>
          <w:tcPr>
            <w:tcW w:w="708" w:type="dxa"/>
          </w:tcPr>
          <w:p w14:paraId="5FD8FCBD" w14:textId="77777777" w:rsidR="001047C3" w:rsidRDefault="001047C3" w:rsidP="001047C3">
            <w:pPr>
              <w:spacing w:line="216" w:lineRule="auto"/>
              <w:jc w:val="both"/>
              <w:rPr>
                <w:bCs/>
                <w:i/>
                <w:color w:val="AEAAAA" w:themeColor="background2" w:themeShade="BF"/>
              </w:rPr>
            </w:pPr>
          </w:p>
        </w:tc>
        <w:tc>
          <w:tcPr>
            <w:tcW w:w="2978" w:type="dxa"/>
            <w:vAlign w:val="center"/>
          </w:tcPr>
          <w:p w14:paraId="2264BDBF" w14:textId="2CA1C083" w:rsidR="001047C3" w:rsidRPr="00F0693A" w:rsidRDefault="001047C3" w:rsidP="001047C3">
            <w:pPr>
              <w:spacing w:line="216" w:lineRule="auto"/>
              <w:jc w:val="both"/>
              <w:rPr>
                <w:bCs/>
                <w:iCs/>
              </w:rPr>
            </w:pPr>
            <w:hyperlink r:id="rId103" w:tgtFrame="vupch" w:tooltip="VUPCH/VTC" w:history="1">
              <w:r w:rsidRPr="00E45B6C">
                <w:rPr>
                  <w:rStyle w:val="Hyperlink"/>
                </w:rPr>
                <w:t>doc. Ing. Branko Babušiak, PhD.</w:t>
              </w:r>
            </w:hyperlink>
          </w:p>
        </w:tc>
        <w:tc>
          <w:tcPr>
            <w:tcW w:w="3827" w:type="dxa"/>
            <w:gridSpan w:val="2"/>
            <w:vAlign w:val="center"/>
          </w:tcPr>
          <w:p w14:paraId="0DD00F1F" w14:textId="54632540" w:rsidR="001047C3" w:rsidRPr="00F0693A" w:rsidRDefault="001047C3" w:rsidP="001047C3">
            <w:pPr>
              <w:spacing w:line="216" w:lineRule="auto"/>
              <w:jc w:val="both"/>
              <w:rPr>
                <w:bCs/>
                <w:iCs/>
              </w:rPr>
            </w:pPr>
            <w:r w:rsidRPr="00E45B6C">
              <w:t>zobrazovacie metódy a spracovanie obrazu v medicíne</w:t>
            </w:r>
          </w:p>
        </w:tc>
        <w:tc>
          <w:tcPr>
            <w:tcW w:w="3119" w:type="dxa"/>
          </w:tcPr>
          <w:p w14:paraId="01E0DDB9" w14:textId="77777777" w:rsidR="001047C3" w:rsidRPr="00F0693A" w:rsidRDefault="001047C3" w:rsidP="001047C3">
            <w:pPr>
              <w:spacing w:line="216" w:lineRule="auto"/>
              <w:jc w:val="both"/>
              <w:rPr>
                <w:bCs/>
                <w:iCs/>
              </w:rPr>
            </w:pPr>
          </w:p>
        </w:tc>
      </w:tr>
      <w:tr w:rsidR="001047C3" w14:paraId="4D79D105" w14:textId="77777777" w:rsidTr="000801B9">
        <w:trPr>
          <w:trHeight w:val="24"/>
        </w:trPr>
        <w:tc>
          <w:tcPr>
            <w:tcW w:w="708" w:type="dxa"/>
          </w:tcPr>
          <w:p w14:paraId="5AC55307" w14:textId="77777777" w:rsidR="001047C3" w:rsidRDefault="001047C3" w:rsidP="001047C3">
            <w:pPr>
              <w:spacing w:line="216" w:lineRule="auto"/>
              <w:jc w:val="both"/>
              <w:rPr>
                <w:bCs/>
                <w:i/>
                <w:color w:val="AEAAAA" w:themeColor="background2" w:themeShade="BF"/>
              </w:rPr>
            </w:pPr>
          </w:p>
        </w:tc>
        <w:tc>
          <w:tcPr>
            <w:tcW w:w="2978" w:type="dxa"/>
            <w:vAlign w:val="center"/>
          </w:tcPr>
          <w:p w14:paraId="5F0F25F5" w14:textId="7A98E2E9" w:rsidR="001047C3" w:rsidRPr="00F0693A" w:rsidRDefault="001047C3" w:rsidP="001047C3">
            <w:pPr>
              <w:spacing w:line="216" w:lineRule="auto"/>
              <w:jc w:val="both"/>
              <w:rPr>
                <w:bCs/>
                <w:iCs/>
              </w:rPr>
            </w:pPr>
            <w:hyperlink r:id="rId104" w:tgtFrame="vupch" w:tooltip="VUPCH/VTC" w:history="1">
              <w:r w:rsidRPr="00E45B6C">
                <w:rPr>
                  <w:rStyle w:val="Hyperlink"/>
                </w:rPr>
                <w:t>doc. Ing. Branko Babušiak, PhD.</w:t>
              </w:r>
            </w:hyperlink>
          </w:p>
        </w:tc>
        <w:tc>
          <w:tcPr>
            <w:tcW w:w="3827" w:type="dxa"/>
            <w:gridSpan w:val="2"/>
            <w:vAlign w:val="center"/>
          </w:tcPr>
          <w:p w14:paraId="63300FDA" w14:textId="5645FC9B" w:rsidR="001047C3" w:rsidRPr="00F0693A" w:rsidRDefault="001047C3" w:rsidP="001047C3">
            <w:pPr>
              <w:spacing w:line="216" w:lineRule="auto"/>
              <w:jc w:val="both"/>
              <w:rPr>
                <w:bCs/>
                <w:iCs/>
              </w:rPr>
            </w:pPr>
            <w:r w:rsidRPr="00E45B6C">
              <w:t>informačné systémy v medicíne</w:t>
            </w:r>
          </w:p>
        </w:tc>
        <w:tc>
          <w:tcPr>
            <w:tcW w:w="3119" w:type="dxa"/>
          </w:tcPr>
          <w:p w14:paraId="45DD14F5" w14:textId="77777777" w:rsidR="001047C3" w:rsidRPr="00F0693A" w:rsidRDefault="001047C3" w:rsidP="001047C3">
            <w:pPr>
              <w:spacing w:line="216" w:lineRule="auto"/>
              <w:jc w:val="both"/>
              <w:rPr>
                <w:bCs/>
                <w:iCs/>
              </w:rPr>
            </w:pPr>
          </w:p>
        </w:tc>
      </w:tr>
      <w:tr w:rsidR="001047C3" w14:paraId="1379C5E7" w14:textId="77777777" w:rsidTr="000801B9">
        <w:trPr>
          <w:trHeight w:val="24"/>
        </w:trPr>
        <w:tc>
          <w:tcPr>
            <w:tcW w:w="708" w:type="dxa"/>
          </w:tcPr>
          <w:p w14:paraId="25E54CBF" w14:textId="77777777" w:rsidR="001047C3" w:rsidRDefault="001047C3" w:rsidP="001047C3">
            <w:pPr>
              <w:spacing w:line="216" w:lineRule="auto"/>
              <w:jc w:val="both"/>
              <w:rPr>
                <w:bCs/>
                <w:i/>
                <w:color w:val="AEAAAA" w:themeColor="background2" w:themeShade="BF"/>
              </w:rPr>
            </w:pPr>
          </w:p>
        </w:tc>
        <w:tc>
          <w:tcPr>
            <w:tcW w:w="2978" w:type="dxa"/>
            <w:vAlign w:val="center"/>
          </w:tcPr>
          <w:p w14:paraId="68BE0976" w14:textId="55F898CE" w:rsidR="001047C3" w:rsidRPr="00F0693A" w:rsidRDefault="001047C3" w:rsidP="001047C3">
            <w:pPr>
              <w:spacing w:line="216" w:lineRule="auto"/>
              <w:jc w:val="both"/>
              <w:rPr>
                <w:bCs/>
                <w:iCs/>
              </w:rPr>
            </w:pPr>
            <w:hyperlink r:id="rId105" w:tgtFrame="vupch" w:tooltip="VUPCH/VTC" w:history="1">
              <w:r w:rsidRPr="00E45B6C">
                <w:rPr>
                  <w:rStyle w:val="Hyperlink"/>
                </w:rPr>
                <w:t>doc. Ing. Mariana Beňová, PhD.</w:t>
              </w:r>
            </w:hyperlink>
          </w:p>
        </w:tc>
        <w:tc>
          <w:tcPr>
            <w:tcW w:w="3827" w:type="dxa"/>
            <w:gridSpan w:val="2"/>
            <w:vAlign w:val="center"/>
          </w:tcPr>
          <w:p w14:paraId="5D7DD80B" w14:textId="3D0AF027" w:rsidR="001047C3" w:rsidRPr="00F0693A" w:rsidRDefault="001047C3" w:rsidP="001047C3">
            <w:pPr>
              <w:spacing w:line="216" w:lineRule="auto"/>
              <w:jc w:val="both"/>
              <w:rPr>
                <w:bCs/>
                <w:iCs/>
              </w:rPr>
            </w:pPr>
            <w:r w:rsidRPr="00E45B6C">
              <w:t>modelovanie a simulácie v biomedicíne</w:t>
            </w:r>
          </w:p>
        </w:tc>
        <w:tc>
          <w:tcPr>
            <w:tcW w:w="3119" w:type="dxa"/>
          </w:tcPr>
          <w:p w14:paraId="3FD61894" w14:textId="77777777" w:rsidR="001047C3" w:rsidRPr="00F0693A" w:rsidRDefault="001047C3" w:rsidP="001047C3">
            <w:pPr>
              <w:spacing w:line="216" w:lineRule="auto"/>
              <w:jc w:val="both"/>
              <w:rPr>
                <w:bCs/>
                <w:iCs/>
              </w:rPr>
            </w:pPr>
          </w:p>
        </w:tc>
      </w:tr>
      <w:tr w:rsidR="001047C3" w14:paraId="25B01FA5" w14:textId="77777777" w:rsidTr="000801B9">
        <w:trPr>
          <w:trHeight w:val="24"/>
        </w:trPr>
        <w:tc>
          <w:tcPr>
            <w:tcW w:w="708" w:type="dxa"/>
          </w:tcPr>
          <w:p w14:paraId="41A9E41E" w14:textId="77777777" w:rsidR="001047C3" w:rsidRDefault="001047C3" w:rsidP="001047C3">
            <w:pPr>
              <w:spacing w:line="216" w:lineRule="auto"/>
              <w:jc w:val="both"/>
              <w:rPr>
                <w:bCs/>
                <w:i/>
                <w:color w:val="AEAAAA" w:themeColor="background2" w:themeShade="BF"/>
              </w:rPr>
            </w:pPr>
          </w:p>
        </w:tc>
        <w:tc>
          <w:tcPr>
            <w:tcW w:w="2978" w:type="dxa"/>
            <w:vAlign w:val="center"/>
          </w:tcPr>
          <w:p w14:paraId="2DA12B64" w14:textId="67ABCF6C" w:rsidR="001047C3" w:rsidRPr="00F0693A" w:rsidRDefault="001047C3" w:rsidP="001047C3">
            <w:pPr>
              <w:spacing w:line="216" w:lineRule="auto"/>
              <w:jc w:val="both"/>
              <w:rPr>
                <w:bCs/>
                <w:iCs/>
              </w:rPr>
            </w:pPr>
            <w:hyperlink r:id="rId106" w:tgtFrame="vupch" w:tooltip="VUPCH/VTC" w:history="1">
              <w:r w:rsidRPr="00E45B6C">
                <w:rPr>
                  <w:rStyle w:val="Hyperlink"/>
                </w:rPr>
                <w:t>doc. Ing. Mariana Beňová, PhD.</w:t>
              </w:r>
            </w:hyperlink>
          </w:p>
        </w:tc>
        <w:tc>
          <w:tcPr>
            <w:tcW w:w="3827" w:type="dxa"/>
            <w:gridSpan w:val="2"/>
            <w:vAlign w:val="center"/>
          </w:tcPr>
          <w:p w14:paraId="1B0A62AA" w14:textId="45415879" w:rsidR="001047C3" w:rsidRPr="00F0693A" w:rsidRDefault="001047C3" w:rsidP="001047C3">
            <w:pPr>
              <w:spacing w:line="216" w:lineRule="auto"/>
              <w:jc w:val="both"/>
              <w:rPr>
                <w:bCs/>
                <w:iCs/>
              </w:rPr>
            </w:pPr>
            <w:r w:rsidRPr="00E45B6C">
              <w:t>kompatibilita biologických a technických systémov</w:t>
            </w:r>
          </w:p>
        </w:tc>
        <w:tc>
          <w:tcPr>
            <w:tcW w:w="3119" w:type="dxa"/>
          </w:tcPr>
          <w:p w14:paraId="7877C43C" w14:textId="77777777" w:rsidR="001047C3" w:rsidRPr="00F0693A" w:rsidRDefault="001047C3" w:rsidP="001047C3">
            <w:pPr>
              <w:spacing w:line="216" w:lineRule="auto"/>
              <w:jc w:val="both"/>
              <w:rPr>
                <w:bCs/>
                <w:iCs/>
              </w:rPr>
            </w:pPr>
          </w:p>
        </w:tc>
      </w:tr>
      <w:tr w:rsidR="001047C3" w14:paraId="4222B972" w14:textId="77777777" w:rsidTr="000801B9">
        <w:trPr>
          <w:trHeight w:val="24"/>
        </w:trPr>
        <w:tc>
          <w:tcPr>
            <w:tcW w:w="708" w:type="dxa"/>
          </w:tcPr>
          <w:p w14:paraId="70BABB81" w14:textId="77777777" w:rsidR="001047C3" w:rsidRDefault="001047C3" w:rsidP="001047C3">
            <w:pPr>
              <w:spacing w:line="216" w:lineRule="auto"/>
              <w:jc w:val="both"/>
              <w:rPr>
                <w:bCs/>
                <w:i/>
                <w:color w:val="AEAAAA" w:themeColor="background2" w:themeShade="BF"/>
              </w:rPr>
            </w:pPr>
          </w:p>
        </w:tc>
        <w:tc>
          <w:tcPr>
            <w:tcW w:w="2978" w:type="dxa"/>
            <w:vAlign w:val="center"/>
          </w:tcPr>
          <w:p w14:paraId="46B83767" w14:textId="76EBE58F" w:rsidR="001047C3" w:rsidRPr="00F0693A" w:rsidRDefault="001047C3" w:rsidP="001047C3">
            <w:pPr>
              <w:spacing w:line="216" w:lineRule="auto"/>
              <w:jc w:val="both"/>
              <w:rPr>
                <w:bCs/>
                <w:iCs/>
              </w:rPr>
            </w:pPr>
            <w:hyperlink r:id="rId107" w:tgtFrame="vupch" w:tooltip="VUPCH/VTC" w:history="1">
              <w:r w:rsidRPr="00E45B6C">
                <w:rPr>
                  <w:rStyle w:val="Hyperlink"/>
                </w:rPr>
                <w:t>doc. Ing. Mariana Beňová, PhD.</w:t>
              </w:r>
            </w:hyperlink>
          </w:p>
        </w:tc>
        <w:tc>
          <w:tcPr>
            <w:tcW w:w="3827" w:type="dxa"/>
            <w:gridSpan w:val="2"/>
            <w:vAlign w:val="center"/>
          </w:tcPr>
          <w:p w14:paraId="243247DB" w14:textId="52D2835A" w:rsidR="001047C3" w:rsidRPr="00F0693A" w:rsidRDefault="001047C3" w:rsidP="001047C3">
            <w:pPr>
              <w:spacing w:line="216" w:lineRule="auto"/>
              <w:jc w:val="both"/>
              <w:rPr>
                <w:bCs/>
                <w:iCs/>
              </w:rPr>
            </w:pPr>
            <w:r w:rsidRPr="00E45B6C">
              <w:t>odborná prax v lekárstve</w:t>
            </w:r>
          </w:p>
        </w:tc>
        <w:tc>
          <w:tcPr>
            <w:tcW w:w="3119" w:type="dxa"/>
          </w:tcPr>
          <w:p w14:paraId="37FB6371" w14:textId="77777777" w:rsidR="001047C3" w:rsidRPr="00F0693A" w:rsidRDefault="001047C3" w:rsidP="001047C3">
            <w:pPr>
              <w:spacing w:line="216" w:lineRule="auto"/>
              <w:jc w:val="both"/>
              <w:rPr>
                <w:bCs/>
                <w:iCs/>
              </w:rPr>
            </w:pPr>
          </w:p>
        </w:tc>
      </w:tr>
      <w:tr w:rsidR="001047C3" w14:paraId="1B1650DF" w14:textId="77777777" w:rsidTr="000801B9">
        <w:trPr>
          <w:trHeight w:val="24"/>
        </w:trPr>
        <w:tc>
          <w:tcPr>
            <w:tcW w:w="708" w:type="dxa"/>
          </w:tcPr>
          <w:p w14:paraId="49312A9F" w14:textId="77777777" w:rsidR="001047C3" w:rsidRDefault="001047C3" w:rsidP="001047C3">
            <w:pPr>
              <w:spacing w:line="216" w:lineRule="auto"/>
              <w:jc w:val="both"/>
              <w:rPr>
                <w:bCs/>
                <w:i/>
                <w:color w:val="AEAAAA" w:themeColor="background2" w:themeShade="BF"/>
              </w:rPr>
            </w:pPr>
          </w:p>
        </w:tc>
        <w:tc>
          <w:tcPr>
            <w:tcW w:w="2978" w:type="dxa"/>
            <w:vAlign w:val="center"/>
          </w:tcPr>
          <w:p w14:paraId="7E3CF84A" w14:textId="7105FCD1" w:rsidR="001047C3" w:rsidRPr="00F0693A" w:rsidRDefault="001047C3" w:rsidP="001047C3">
            <w:pPr>
              <w:spacing w:line="216" w:lineRule="auto"/>
              <w:jc w:val="both"/>
              <w:rPr>
                <w:bCs/>
                <w:iCs/>
              </w:rPr>
            </w:pPr>
            <w:hyperlink r:id="rId108" w:tgtFrame="vupch" w:tooltip="VUPCH/VTC" w:history="1">
              <w:r w:rsidRPr="00E45B6C">
                <w:rPr>
                  <w:rStyle w:val="Hyperlink"/>
                </w:rPr>
                <w:t>doc. Ing. Štefan Borik, PhD.</w:t>
              </w:r>
            </w:hyperlink>
          </w:p>
        </w:tc>
        <w:tc>
          <w:tcPr>
            <w:tcW w:w="3827" w:type="dxa"/>
            <w:gridSpan w:val="2"/>
            <w:vAlign w:val="center"/>
          </w:tcPr>
          <w:p w14:paraId="040E299F" w14:textId="0DC0D810" w:rsidR="001047C3" w:rsidRPr="00F0693A" w:rsidRDefault="001047C3" w:rsidP="001047C3">
            <w:pPr>
              <w:spacing w:line="216" w:lineRule="auto"/>
              <w:jc w:val="both"/>
              <w:rPr>
                <w:bCs/>
                <w:iCs/>
              </w:rPr>
            </w:pPr>
            <w:r w:rsidRPr="00E45B6C">
              <w:t>vlnové procesy v biomedicíne</w:t>
            </w:r>
          </w:p>
        </w:tc>
        <w:tc>
          <w:tcPr>
            <w:tcW w:w="3119" w:type="dxa"/>
          </w:tcPr>
          <w:p w14:paraId="2E5F5A42" w14:textId="77777777" w:rsidR="001047C3" w:rsidRPr="00F0693A" w:rsidRDefault="001047C3" w:rsidP="001047C3">
            <w:pPr>
              <w:spacing w:line="216" w:lineRule="auto"/>
              <w:jc w:val="both"/>
              <w:rPr>
                <w:bCs/>
                <w:iCs/>
              </w:rPr>
            </w:pPr>
          </w:p>
        </w:tc>
      </w:tr>
      <w:tr w:rsidR="001047C3" w14:paraId="14992563" w14:textId="77777777" w:rsidTr="000801B9">
        <w:trPr>
          <w:trHeight w:val="24"/>
        </w:trPr>
        <w:tc>
          <w:tcPr>
            <w:tcW w:w="708" w:type="dxa"/>
          </w:tcPr>
          <w:p w14:paraId="2F530522" w14:textId="77777777" w:rsidR="001047C3" w:rsidRDefault="001047C3" w:rsidP="001047C3">
            <w:pPr>
              <w:spacing w:line="216" w:lineRule="auto"/>
              <w:jc w:val="both"/>
              <w:rPr>
                <w:bCs/>
                <w:i/>
                <w:color w:val="AEAAAA" w:themeColor="background2" w:themeShade="BF"/>
              </w:rPr>
            </w:pPr>
          </w:p>
        </w:tc>
        <w:tc>
          <w:tcPr>
            <w:tcW w:w="2978" w:type="dxa"/>
            <w:vAlign w:val="center"/>
          </w:tcPr>
          <w:p w14:paraId="1EF8C3DE" w14:textId="3A2D9449" w:rsidR="001047C3" w:rsidRPr="00F0693A" w:rsidRDefault="001047C3" w:rsidP="001047C3">
            <w:pPr>
              <w:spacing w:line="216" w:lineRule="auto"/>
              <w:jc w:val="both"/>
              <w:rPr>
                <w:bCs/>
                <w:iCs/>
              </w:rPr>
            </w:pPr>
            <w:hyperlink r:id="rId109" w:tgtFrame="vupch" w:tooltip="VUPCH/VTC" w:history="1">
              <w:r w:rsidRPr="00E45B6C">
                <w:rPr>
                  <w:rStyle w:val="Hyperlink"/>
                </w:rPr>
                <w:t>doc. Ing. Štefan Borik, PhD.</w:t>
              </w:r>
            </w:hyperlink>
          </w:p>
        </w:tc>
        <w:tc>
          <w:tcPr>
            <w:tcW w:w="3827" w:type="dxa"/>
            <w:gridSpan w:val="2"/>
            <w:vAlign w:val="center"/>
          </w:tcPr>
          <w:p w14:paraId="487EDF4F" w14:textId="019E9063" w:rsidR="001047C3" w:rsidRPr="00F0693A" w:rsidRDefault="001047C3" w:rsidP="001047C3">
            <w:pPr>
              <w:spacing w:line="216" w:lineRule="auto"/>
              <w:jc w:val="both"/>
              <w:rPr>
                <w:bCs/>
                <w:iCs/>
              </w:rPr>
            </w:pPr>
            <w:r w:rsidRPr="00E45B6C">
              <w:t>lekárska elektronika 2</w:t>
            </w:r>
          </w:p>
        </w:tc>
        <w:tc>
          <w:tcPr>
            <w:tcW w:w="3119" w:type="dxa"/>
          </w:tcPr>
          <w:p w14:paraId="4649B45D" w14:textId="77777777" w:rsidR="001047C3" w:rsidRPr="00F0693A" w:rsidRDefault="001047C3" w:rsidP="001047C3">
            <w:pPr>
              <w:spacing w:line="216" w:lineRule="auto"/>
              <w:jc w:val="both"/>
              <w:rPr>
                <w:bCs/>
                <w:iCs/>
              </w:rPr>
            </w:pPr>
          </w:p>
        </w:tc>
      </w:tr>
      <w:tr w:rsidR="001047C3" w14:paraId="737BF26B" w14:textId="77777777" w:rsidTr="000801B9">
        <w:trPr>
          <w:trHeight w:val="24"/>
        </w:trPr>
        <w:tc>
          <w:tcPr>
            <w:tcW w:w="708" w:type="dxa"/>
          </w:tcPr>
          <w:p w14:paraId="523BF306" w14:textId="77777777" w:rsidR="001047C3" w:rsidRDefault="001047C3" w:rsidP="001047C3">
            <w:pPr>
              <w:spacing w:line="216" w:lineRule="auto"/>
              <w:jc w:val="both"/>
              <w:rPr>
                <w:bCs/>
                <w:i/>
                <w:color w:val="AEAAAA" w:themeColor="background2" w:themeShade="BF"/>
              </w:rPr>
            </w:pPr>
          </w:p>
        </w:tc>
        <w:tc>
          <w:tcPr>
            <w:tcW w:w="2978" w:type="dxa"/>
            <w:vAlign w:val="center"/>
          </w:tcPr>
          <w:p w14:paraId="60E6FF86" w14:textId="3B15CD9A" w:rsidR="001047C3" w:rsidRPr="00F0693A" w:rsidRDefault="001047C3" w:rsidP="001047C3">
            <w:pPr>
              <w:spacing w:line="216" w:lineRule="auto"/>
              <w:jc w:val="both"/>
              <w:rPr>
                <w:bCs/>
                <w:iCs/>
              </w:rPr>
            </w:pPr>
            <w:hyperlink r:id="rId110" w:tgtFrame="vupch" w:tooltip="VUPCH/VTC" w:history="1">
              <w:r w:rsidRPr="00E45B6C">
                <w:rPr>
                  <w:rStyle w:val="Hyperlink"/>
                </w:rPr>
                <w:t>doc. Ing. Štefan Borik, PhD.</w:t>
              </w:r>
            </w:hyperlink>
          </w:p>
        </w:tc>
        <w:tc>
          <w:tcPr>
            <w:tcW w:w="3827" w:type="dxa"/>
            <w:gridSpan w:val="2"/>
            <w:vAlign w:val="center"/>
          </w:tcPr>
          <w:p w14:paraId="18E5A96C" w14:textId="4E7D6A28" w:rsidR="001047C3" w:rsidRPr="00F0693A" w:rsidRDefault="001047C3" w:rsidP="001047C3">
            <w:pPr>
              <w:spacing w:line="216" w:lineRule="auto"/>
              <w:jc w:val="both"/>
              <w:rPr>
                <w:bCs/>
                <w:iCs/>
              </w:rPr>
            </w:pPr>
            <w:r w:rsidRPr="00E45B6C">
              <w:t>aplikovaná optoelektronika v medicíne</w:t>
            </w:r>
          </w:p>
        </w:tc>
        <w:tc>
          <w:tcPr>
            <w:tcW w:w="3119" w:type="dxa"/>
          </w:tcPr>
          <w:p w14:paraId="3DA163BC" w14:textId="77777777" w:rsidR="001047C3" w:rsidRPr="00F0693A" w:rsidRDefault="001047C3" w:rsidP="001047C3">
            <w:pPr>
              <w:spacing w:line="216" w:lineRule="auto"/>
              <w:jc w:val="both"/>
              <w:rPr>
                <w:bCs/>
                <w:iCs/>
              </w:rPr>
            </w:pPr>
          </w:p>
        </w:tc>
      </w:tr>
      <w:tr w:rsidR="001047C3" w14:paraId="464B3CC0" w14:textId="77777777" w:rsidTr="000801B9">
        <w:trPr>
          <w:trHeight w:val="24"/>
        </w:trPr>
        <w:tc>
          <w:tcPr>
            <w:tcW w:w="708" w:type="dxa"/>
          </w:tcPr>
          <w:p w14:paraId="750FEBE1" w14:textId="77777777" w:rsidR="001047C3" w:rsidRDefault="001047C3" w:rsidP="001047C3">
            <w:pPr>
              <w:spacing w:line="216" w:lineRule="auto"/>
              <w:jc w:val="both"/>
              <w:rPr>
                <w:bCs/>
                <w:i/>
                <w:color w:val="AEAAAA" w:themeColor="background2" w:themeShade="BF"/>
              </w:rPr>
            </w:pPr>
          </w:p>
        </w:tc>
        <w:tc>
          <w:tcPr>
            <w:tcW w:w="2978" w:type="dxa"/>
            <w:vAlign w:val="center"/>
          </w:tcPr>
          <w:p w14:paraId="7ED8FE10" w14:textId="3C5E6456" w:rsidR="001047C3" w:rsidRPr="00F0693A" w:rsidRDefault="001047C3" w:rsidP="001047C3">
            <w:pPr>
              <w:spacing w:line="216" w:lineRule="auto"/>
              <w:jc w:val="both"/>
              <w:rPr>
                <w:bCs/>
                <w:iCs/>
              </w:rPr>
            </w:pPr>
            <w:hyperlink r:id="rId111" w:tgtFrame="vupch" w:tooltip="VUPCH/VTC" w:history="1">
              <w:r w:rsidRPr="00E45B6C">
                <w:rPr>
                  <w:rStyle w:val="Hyperlink"/>
                </w:rPr>
                <w:t>prof. Ing. Ladislav Janoušek, PhD.</w:t>
              </w:r>
            </w:hyperlink>
          </w:p>
        </w:tc>
        <w:tc>
          <w:tcPr>
            <w:tcW w:w="3827" w:type="dxa"/>
            <w:gridSpan w:val="2"/>
            <w:vAlign w:val="center"/>
          </w:tcPr>
          <w:p w14:paraId="6597983B" w14:textId="0C3C0EFD" w:rsidR="001047C3" w:rsidRPr="00F0693A" w:rsidRDefault="001047C3" w:rsidP="001047C3">
            <w:pPr>
              <w:spacing w:line="216" w:lineRule="auto"/>
              <w:jc w:val="both"/>
              <w:rPr>
                <w:bCs/>
                <w:iCs/>
              </w:rPr>
            </w:pPr>
            <w:proofErr w:type="spellStart"/>
            <w:r w:rsidRPr="00E45B6C">
              <w:t>bioelektromagnetizmus</w:t>
            </w:r>
            <w:proofErr w:type="spellEnd"/>
          </w:p>
        </w:tc>
        <w:tc>
          <w:tcPr>
            <w:tcW w:w="3119" w:type="dxa"/>
          </w:tcPr>
          <w:p w14:paraId="03B80959" w14:textId="77777777" w:rsidR="001047C3" w:rsidRPr="00F0693A" w:rsidRDefault="001047C3" w:rsidP="001047C3">
            <w:pPr>
              <w:spacing w:line="216" w:lineRule="auto"/>
              <w:jc w:val="both"/>
              <w:rPr>
                <w:bCs/>
                <w:iCs/>
              </w:rPr>
            </w:pPr>
          </w:p>
        </w:tc>
      </w:tr>
      <w:tr w:rsidR="001047C3" w14:paraId="3660F231" w14:textId="77777777" w:rsidTr="000801B9">
        <w:trPr>
          <w:trHeight w:val="24"/>
        </w:trPr>
        <w:tc>
          <w:tcPr>
            <w:tcW w:w="708" w:type="dxa"/>
          </w:tcPr>
          <w:p w14:paraId="4F666C0A" w14:textId="77777777" w:rsidR="001047C3" w:rsidRDefault="001047C3" w:rsidP="001047C3">
            <w:pPr>
              <w:spacing w:line="216" w:lineRule="auto"/>
              <w:jc w:val="both"/>
              <w:rPr>
                <w:bCs/>
                <w:i/>
                <w:color w:val="AEAAAA" w:themeColor="background2" w:themeShade="BF"/>
              </w:rPr>
            </w:pPr>
          </w:p>
        </w:tc>
        <w:tc>
          <w:tcPr>
            <w:tcW w:w="2978" w:type="dxa"/>
            <w:vAlign w:val="center"/>
          </w:tcPr>
          <w:p w14:paraId="274B90C1" w14:textId="7717A7EB" w:rsidR="001047C3" w:rsidRPr="00F0693A" w:rsidRDefault="001047C3" w:rsidP="001047C3">
            <w:pPr>
              <w:spacing w:line="216" w:lineRule="auto"/>
              <w:jc w:val="both"/>
              <w:rPr>
                <w:bCs/>
                <w:iCs/>
              </w:rPr>
            </w:pPr>
            <w:hyperlink r:id="rId112" w:tgtFrame="vupch" w:tooltip="VUPCH/VTC" w:history="1">
              <w:r w:rsidRPr="00E45B6C">
                <w:rPr>
                  <w:rStyle w:val="Hyperlink"/>
                </w:rPr>
                <w:t>prof. Ing. Milan Smetana, PhD.</w:t>
              </w:r>
            </w:hyperlink>
          </w:p>
        </w:tc>
        <w:tc>
          <w:tcPr>
            <w:tcW w:w="3827" w:type="dxa"/>
            <w:gridSpan w:val="2"/>
            <w:vAlign w:val="center"/>
          </w:tcPr>
          <w:p w14:paraId="18FCFCC7" w14:textId="6191E26C" w:rsidR="001047C3" w:rsidRPr="00F0693A" w:rsidRDefault="001047C3" w:rsidP="001047C3">
            <w:pPr>
              <w:spacing w:line="216" w:lineRule="auto"/>
              <w:jc w:val="both"/>
              <w:rPr>
                <w:bCs/>
                <w:iCs/>
              </w:rPr>
            </w:pPr>
            <w:r w:rsidRPr="00E45B6C">
              <w:t>umelá inteligencia v biomedicíne</w:t>
            </w:r>
          </w:p>
        </w:tc>
        <w:tc>
          <w:tcPr>
            <w:tcW w:w="3119" w:type="dxa"/>
          </w:tcPr>
          <w:p w14:paraId="3C7A2EC4" w14:textId="77777777" w:rsidR="001047C3" w:rsidRPr="00F0693A" w:rsidRDefault="001047C3" w:rsidP="001047C3">
            <w:pPr>
              <w:spacing w:line="216" w:lineRule="auto"/>
              <w:jc w:val="both"/>
              <w:rPr>
                <w:bCs/>
                <w:iCs/>
              </w:rPr>
            </w:pPr>
          </w:p>
        </w:tc>
      </w:tr>
      <w:tr w:rsidR="00556FBD" w:rsidRPr="007272D6" w14:paraId="5C38AA34" w14:textId="77777777" w:rsidTr="002D4762">
        <w:trPr>
          <w:trHeight w:val="24"/>
        </w:trPr>
        <w:tc>
          <w:tcPr>
            <w:tcW w:w="708" w:type="dxa"/>
            <w:vMerge w:val="restart"/>
            <w:shd w:val="clear" w:color="auto" w:fill="F2F2F2" w:themeFill="background1" w:themeFillShade="F2"/>
          </w:tcPr>
          <w:p w14:paraId="38D3C789" w14:textId="37BEA019" w:rsidR="00556FBD" w:rsidRPr="00710F3B" w:rsidRDefault="00710F3B" w:rsidP="002D4762">
            <w:pPr>
              <w:spacing w:line="216" w:lineRule="auto"/>
              <w:jc w:val="center"/>
              <w:rPr>
                <w:i/>
                <w:color w:val="AEAAAA" w:themeColor="background2" w:themeShade="BF"/>
              </w:rPr>
            </w:pPr>
            <w:r w:rsidRPr="00710F3B">
              <w:t>d</w:t>
            </w:r>
          </w:p>
        </w:tc>
        <w:tc>
          <w:tcPr>
            <w:tcW w:w="9924" w:type="dxa"/>
            <w:gridSpan w:val="4"/>
            <w:shd w:val="clear" w:color="auto" w:fill="F2F2F2" w:themeFill="background1" w:themeFillShade="F2"/>
          </w:tcPr>
          <w:p w14:paraId="2F9AAF02" w14:textId="77777777" w:rsidR="00556FBD" w:rsidRPr="00A50B41" w:rsidRDefault="00556FBD" w:rsidP="002D4762">
            <w:pPr>
              <w:spacing w:line="216" w:lineRule="auto"/>
              <w:jc w:val="both"/>
              <w:rPr>
                <w:rFonts w:cstheme="minorHAnsi"/>
                <w:b/>
                <w:bCs/>
              </w:rPr>
            </w:pPr>
            <w:r w:rsidRPr="007272D6">
              <w:rPr>
                <w:rFonts w:cstheme="minorHAnsi"/>
                <w:b/>
                <w:bCs/>
              </w:rPr>
              <w:t xml:space="preserve">Zoznam </w:t>
            </w:r>
            <w:r>
              <w:rPr>
                <w:rFonts w:cstheme="minorHAnsi"/>
                <w:b/>
                <w:bCs/>
              </w:rPr>
              <w:t xml:space="preserve">všetkých </w:t>
            </w:r>
            <w:r w:rsidRPr="007272D6">
              <w:rPr>
                <w:rFonts w:cstheme="minorHAnsi"/>
                <w:b/>
                <w:bCs/>
              </w:rPr>
              <w:t xml:space="preserve">učiteľov </w:t>
            </w:r>
            <w:r>
              <w:rPr>
                <w:rFonts w:cstheme="minorHAnsi"/>
                <w:b/>
                <w:bCs/>
              </w:rPr>
              <w:t xml:space="preserve"> (vrátane doktorandov) </w:t>
            </w:r>
            <w:r w:rsidRPr="007272D6">
              <w:rPr>
                <w:rFonts w:cstheme="minorHAnsi"/>
                <w:b/>
                <w:bCs/>
              </w:rPr>
              <w:t>študijného programu</w:t>
            </w:r>
          </w:p>
        </w:tc>
      </w:tr>
      <w:tr w:rsidR="00556FBD" w14:paraId="51CDB787" w14:textId="77777777" w:rsidTr="002D4762">
        <w:trPr>
          <w:trHeight w:val="24"/>
        </w:trPr>
        <w:tc>
          <w:tcPr>
            <w:tcW w:w="708" w:type="dxa"/>
            <w:vMerge/>
            <w:shd w:val="clear" w:color="auto" w:fill="F2F2F2" w:themeFill="background1" w:themeFillShade="F2"/>
          </w:tcPr>
          <w:p w14:paraId="04E67BDD" w14:textId="77777777" w:rsidR="00556FBD" w:rsidRPr="000D3FF9" w:rsidRDefault="00556FBD" w:rsidP="002D4762">
            <w:pPr>
              <w:spacing w:line="216" w:lineRule="auto"/>
              <w:jc w:val="both"/>
            </w:pPr>
          </w:p>
        </w:tc>
        <w:tc>
          <w:tcPr>
            <w:tcW w:w="2978" w:type="dxa"/>
            <w:shd w:val="clear" w:color="auto" w:fill="F2F2F2" w:themeFill="background1" w:themeFillShade="F2"/>
          </w:tcPr>
          <w:p w14:paraId="192A8123" w14:textId="77777777" w:rsidR="00556FBD" w:rsidRPr="00F333F4" w:rsidRDefault="00556FBD" w:rsidP="002D4762">
            <w:pPr>
              <w:spacing w:line="216" w:lineRule="auto"/>
              <w:jc w:val="both"/>
            </w:pPr>
            <w:r w:rsidRPr="00F333F4">
              <w:t>Meno, priezvisko a tituly učiteľa</w:t>
            </w:r>
          </w:p>
        </w:tc>
        <w:tc>
          <w:tcPr>
            <w:tcW w:w="2410" w:type="dxa"/>
            <w:shd w:val="clear" w:color="auto" w:fill="F2F2F2" w:themeFill="background1" w:themeFillShade="F2"/>
          </w:tcPr>
          <w:p w14:paraId="0EA8E9DE" w14:textId="77777777" w:rsidR="00556FBD" w:rsidRPr="00F333F4" w:rsidRDefault="00556FBD" w:rsidP="002D4762">
            <w:pPr>
              <w:tabs>
                <w:tab w:val="right" w:pos="3611"/>
              </w:tabs>
              <w:spacing w:line="216" w:lineRule="auto"/>
              <w:jc w:val="both"/>
              <w:rPr>
                <w:color w:val="AEAAAA" w:themeColor="background2" w:themeShade="BF"/>
              </w:rPr>
            </w:pPr>
            <w:r w:rsidRPr="00F333F4">
              <w:t>Predmet študijného programu</w:t>
            </w:r>
            <w:r>
              <w:tab/>
            </w:r>
          </w:p>
        </w:tc>
        <w:tc>
          <w:tcPr>
            <w:tcW w:w="1417" w:type="dxa"/>
            <w:shd w:val="clear" w:color="auto" w:fill="F2F2F2" w:themeFill="background1" w:themeFillShade="F2"/>
          </w:tcPr>
          <w:p w14:paraId="0120AE70" w14:textId="77777777" w:rsidR="00556FBD" w:rsidRPr="00A20AB1" w:rsidRDefault="00556FBD" w:rsidP="002D4762">
            <w:pPr>
              <w:tabs>
                <w:tab w:val="right" w:pos="3611"/>
              </w:tabs>
              <w:spacing w:line="216" w:lineRule="auto"/>
              <w:jc w:val="both"/>
            </w:pPr>
            <w:r w:rsidRPr="00A20AB1">
              <w:t>Organizačná forma</w:t>
            </w:r>
            <w:r>
              <w:t>, ktorú VŠ učiteľ zabezpečuje</w:t>
            </w:r>
          </w:p>
          <w:p w14:paraId="5DD0A86C" w14:textId="77777777" w:rsidR="00556FBD" w:rsidRPr="00F333F4" w:rsidRDefault="00556FBD" w:rsidP="002D4762">
            <w:pPr>
              <w:tabs>
                <w:tab w:val="right" w:pos="3611"/>
              </w:tabs>
              <w:spacing w:line="216" w:lineRule="auto"/>
              <w:jc w:val="both"/>
              <w:rPr>
                <w:color w:val="AEAAAA" w:themeColor="background2" w:themeShade="BF"/>
              </w:rPr>
            </w:pPr>
            <w:r>
              <w:t>(</w:t>
            </w:r>
            <w:r w:rsidRPr="00A20AB1">
              <w:t>P</w:t>
            </w:r>
            <w:r>
              <w:t>,</w:t>
            </w:r>
            <w:r w:rsidRPr="00A20AB1">
              <w:t>C</w:t>
            </w:r>
            <w:r>
              <w:t>,</w:t>
            </w:r>
            <w:r w:rsidRPr="00A20AB1">
              <w:t>L</w:t>
            </w:r>
            <w:r>
              <w:t>,</w:t>
            </w:r>
            <w:r w:rsidRPr="00A20AB1">
              <w:t>T</w:t>
            </w:r>
            <w:r>
              <w:t>)</w:t>
            </w:r>
          </w:p>
        </w:tc>
        <w:tc>
          <w:tcPr>
            <w:tcW w:w="3119" w:type="dxa"/>
            <w:shd w:val="clear" w:color="auto" w:fill="F2F2F2" w:themeFill="background1" w:themeFillShade="F2"/>
          </w:tcPr>
          <w:p w14:paraId="28DA17BF" w14:textId="77777777" w:rsidR="00556FBD" w:rsidRPr="00F333F4" w:rsidRDefault="00556FBD" w:rsidP="002D4762">
            <w:pPr>
              <w:spacing w:line="216" w:lineRule="auto"/>
              <w:jc w:val="both"/>
            </w:pPr>
            <w:r w:rsidRPr="00F333F4">
              <w:t>Doplňujúce informácie</w:t>
            </w:r>
          </w:p>
        </w:tc>
      </w:tr>
      <w:tr w:rsidR="001047C3" w14:paraId="66BC6055" w14:textId="77777777" w:rsidTr="0091566D">
        <w:trPr>
          <w:trHeight w:val="24"/>
        </w:trPr>
        <w:tc>
          <w:tcPr>
            <w:tcW w:w="708" w:type="dxa"/>
          </w:tcPr>
          <w:p w14:paraId="5C069846" w14:textId="77777777" w:rsidR="001047C3" w:rsidRDefault="001047C3" w:rsidP="001047C3">
            <w:pPr>
              <w:spacing w:line="216" w:lineRule="auto"/>
              <w:jc w:val="both"/>
              <w:rPr>
                <w:bCs/>
                <w:i/>
                <w:color w:val="AEAAAA" w:themeColor="background2" w:themeShade="BF"/>
              </w:rPr>
            </w:pPr>
          </w:p>
        </w:tc>
        <w:tc>
          <w:tcPr>
            <w:tcW w:w="2978" w:type="dxa"/>
            <w:vAlign w:val="center"/>
          </w:tcPr>
          <w:p w14:paraId="635FB1B9" w14:textId="65A335FE" w:rsidR="001047C3" w:rsidRPr="00A20AB1" w:rsidRDefault="001047C3" w:rsidP="001047C3">
            <w:pPr>
              <w:spacing w:line="216" w:lineRule="auto"/>
              <w:rPr>
                <w:bCs/>
                <w:iCs/>
              </w:rPr>
            </w:pPr>
            <w:hyperlink r:id="rId113" w:tgtFrame="vupch" w:tooltip="VUPCH/VTC" w:history="1">
              <w:r w:rsidRPr="00E45B6C">
                <w:rPr>
                  <w:rStyle w:val="Hyperlink"/>
                </w:rPr>
                <w:t>doc. Ing. Branko Babušiak, PhD.</w:t>
              </w:r>
            </w:hyperlink>
          </w:p>
        </w:tc>
        <w:tc>
          <w:tcPr>
            <w:tcW w:w="2410" w:type="dxa"/>
            <w:vAlign w:val="center"/>
          </w:tcPr>
          <w:p w14:paraId="6931ED88" w14:textId="415B49AF" w:rsidR="001047C3" w:rsidRPr="00A20AB1" w:rsidRDefault="001047C3" w:rsidP="001047C3">
            <w:pPr>
              <w:spacing w:line="216" w:lineRule="auto"/>
              <w:rPr>
                <w:bCs/>
                <w:iCs/>
              </w:rPr>
            </w:pPr>
            <w:r w:rsidRPr="00E45B6C">
              <w:t>spracovanie signálov v lekárstve</w:t>
            </w:r>
          </w:p>
        </w:tc>
        <w:tc>
          <w:tcPr>
            <w:tcW w:w="1417" w:type="dxa"/>
            <w:vAlign w:val="center"/>
          </w:tcPr>
          <w:p w14:paraId="3B7266C1" w14:textId="66269471" w:rsidR="001047C3" w:rsidRPr="00A20AB1" w:rsidRDefault="001047C3" w:rsidP="001047C3">
            <w:pPr>
              <w:spacing w:line="216" w:lineRule="auto"/>
              <w:jc w:val="both"/>
              <w:rPr>
                <w:bCs/>
                <w:iCs/>
              </w:rPr>
            </w:pPr>
            <w:r w:rsidRPr="00E45B6C">
              <w:t xml:space="preserve">prednášky, cvičenia, </w:t>
            </w:r>
            <w:proofErr w:type="spellStart"/>
            <w:r w:rsidRPr="00E45B6C">
              <w:t>lab.cvičenia</w:t>
            </w:r>
            <w:proofErr w:type="spellEnd"/>
          </w:p>
        </w:tc>
        <w:tc>
          <w:tcPr>
            <w:tcW w:w="3119" w:type="dxa"/>
          </w:tcPr>
          <w:p w14:paraId="2EDCC69E" w14:textId="77777777" w:rsidR="001047C3" w:rsidRDefault="001047C3" w:rsidP="001047C3">
            <w:pPr>
              <w:spacing w:line="216" w:lineRule="auto"/>
              <w:jc w:val="both"/>
              <w:rPr>
                <w:bCs/>
                <w:i/>
                <w:color w:val="AEAAAA" w:themeColor="background2" w:themeShade="BF"/>
              </w:rPr>
            </w:pPr>
          </w:p>
        </w:tc>
      </w:tr>
      <w:tr w:rsidR="001047C3" w14:paraId="08F3E0D2" w14:textId="77777777" w:rsidTr="0091566D">
        <w:trPr>
          <w:trHeight w:val="24"/>
        </w:trPr>
        <w:tc>
          <w:tcPr>
            <w:tcW w:w="708" w:type="dxa"/>
          </w:tcPr>
          <w:p w14:paraId="09DAA2D0" w14:textId="77777777" w:rsidR="001047C3" w:rsidRDefault="001047C3" w:rsidP="001047C3">
            <w:pPr>
              <w:spacing w:line="216" w:lineRule="auto"/>
              <w:jc w:val="both"/>
              <w:rPr>
                <w:bCs/>
                <w:i/>
                <w:color w:val="AEAAAA" w:themeColor="background2" w:themeShade="BF"/>
              </w:rPr>
            </w:pPr>
          </w:p>
        </w:tc>
        <w:tc>
          <w:tcPr>
            <w:tcW w:w="2978" w:type="dxa"/>
            <w:vAlign w:val="center"/>
          </w:tcPr>
          <w:p w14:paraId="23A4CBB3" w14:textId="71199308" w:rsidR="001047C3" w:rsidRPr="00A20AB1" w:rsidRDefault="001047C3" w:rsidP="001047C3">
            <w:pPr>
              <w:spacing w:line="216" w:lineRule="auto"/>
              <w:rPr>
                <w:bCs/>
                <w:iCs/>
              </w:rPr>
            </w:pPr>
            <w:hyperlink r:id="rId114" w:tgtFrame="vupch" w:tooltip="VUPCH/VTC" w:history="1">
              <w:r w:rsidRPr="00E45B6C">
                <w:rPr>
                  <w:rStyle w:val="Hyperlink"/>
                </w:rPr>
                <w:t>doc. Ing. Branko Babušiak, PhD.</w:t>
              </w:r>
            </w:hyperlink>
          </w:p>
        </w:tc>
        <w:tc>
          <w:tcPr>
            <w:tcW w:w="2410" w:type="dxa"/>
            <w:vAlign w:val="center"/>
          </w:tcPr>
          <w:p w14:paraId="0427461B" w14:textId="7D2A8DE4" w:rsidR="001047C3" w:rsidRPr="00A20AB1" w:rsidRDefault="001047C3" w:rsidP="001047C3">
            <w:pPr>
              <w:spacing w:line="216" w:lineRule="auto"/>
              <w:rPr>
                <w:bCs/>
                <w:iCs/>
              </w:rPr>
            </w:pPr>
            <w:r w:rsidRPr="00E45B6C">
              <w:t>lekárska elektronika 1</w:t>
            </w:r>
          </w:p>
        </w:tc>
        <w:tc>
          <w:tcPr>
            <w:tcW w:w="1417" w:type="dxa"/>
            <w:vAlign w:val="center"/>
          </w:tcPr>
          <w:p w14:paraId="71B9367F" w14:textId="64926AEC"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696CAB48" w14:textId="77777777" w:rsidR="001047C3" w:rsidRDefault="001047C3" w:rsidP="001047C3">
            <w:pPr>
              <w:spacing w:line="216" w:lineRule="auto"/>
              <w:jc w:val="both"/>
              <w:rPr>
                <w:bCs/>
                <w:i/>
                <w:color w:val="AEAAAA" w:themeColor="background2" w:themeShade="BF"/>
              </w:rPr>
            </w:pPr>
          </w:p>
        </w:tc>
      </w:tr>
      <w:tr w:rsidR="001047C3" w14:paraId="4CAC04B9" w14:textId="77777777" w:rsidTr="0091566D">
        <w:trPr>
          <w:trHeight w:val="24"/>
        </w:trPr>
        <w:tc>
          <w:tcPr>
            <w:tcW w:w="708" w:type="dxa"/>
          </w:tcPr>
          <w:p w14:paraId="7193847B" w14:textId="77777777" w:rsidR="001047C3" w:rsidRDefault="001047C3" w:rsidP="001047C3">
            <w:pPr>
              <w:spacing w:line="216" w:lineRule="auto"/>
              <w:jc w:val="both"/>
              <w:rPr>
                <w:bCs/>
                <w:i/>
                <w:color w:val="AEAAAA" w:themeColor="background2" w:themeShade="BF"/>
              </w:rPr>
            </w:pPr>
          </w:p>
        </w:tc>
        <w:tc>
          <w:tcPr>
            <w:tcW w:w="2978" w:type="dxa"/>
            <w:vAlign w:val="center"/>
          </w:tcPr>
          <w:p w14:paraId="434E6608" w14:textId="601CCCC1" w:rsidR="001047C3" w:rsidRPr="00A20AB1" w:rsidRDefault="001047C3" w:rsidP="001047C3">
            <w:pPr>
              <w:spacing w:line="216" w:lineRule="auto"/>
              <w:rPr>
                <w:bCs/>
                <w:iCs/>
              </w:rPr>
            </w:pPr>
            <w:hyperlink r:id="rId115" w:tgtFrame="vupch" w:tooltip="VUPCH/VTC" w:history="1">
              <w:r w:rsidRPr="00E45B6C">
                <w:rPr>
                  <w:rStyle w:val="Hyperlink"/>
                </w:rPr>
                <w:t>doc. Ing. Branko Babušiak, PhD.</w:t>
              </w:r>
            </w:hyperlink>
          </w:p>
        </w:tc>
        <w:tc>
          <w:tcPr>
            <w:tcW w:w="2410" w:type="dxa"/>
            <w:vAlign w:val="center"/>
          </w:tcPr>
          <w:p w14:paraId="31AD2AC8" w14:textId="4BE7ECF7" w:rsidR="001047C3" w:rsidRPr="00A20AB1" w:rsidRDefault="001047C3" w:rsidP="001047C3">
            <w:pPr>
              <w:spacing w:line="216" w:lineRule="auto"/>
              <w:rPr>
                <w:bCs/>
                <w:iCs/>
              </w:rPr>
            </w:pPr>
            <w:r w:rsidRPr="00E45B6C">
              <w:t>zobrazovacie metódy a spracovanie obrazu v medicíne</w:t>
            </w:r>
          </w:p>
        </w:tc>
        <w:tc>
          <w:tcPr>
            <w:tcW w:w="1417" w:type="dxa"/>
            <w:vAlign w:val="center"/>
          </w:tcPr>
          <w:p w14:paraId="5B4F0762" w14:textId="1B7AAC4E" w:rsidR="001047C3" w:rsidRPr="00A20AB1" w:rsidRDefault="001047C3" w:rsidP="001047C3">
            <w:pPr>
              <w:spacing w:line="216" w:lineRule="auto"/>
              <w:jc w:val="both"/>
              <w:rPr>
                <w:bCs/>
                <w:iCs/>
              </w:rPr>
            </w:pPr>
            <w:r w:rsidRPr="00E45B6C">
              <w:t>prednášky</w:t>
            </w:r>
          </w:p>
        </w:tc>
        <w:tc>
          <w:tcPr>
            <w:tcW w:w="3119" w:type="dxa"/>
          </w:tcPr>
          <w:p w14:paraId="01DB1472" w14:textId="77777777" w:rsidR="001047C3" w:rsidRDefault="001047C3" w:rsidP="001047C3">
            <w:pPr>
              <w:spacing w:line="216" w:lineRule="auto"/>
              <w:jc w:val="both"/>
              <w:rPr>
                <w:bCs/>
                <w:i/>
                <w:color w:val="AEAAAA" w:themeColor="background2" w:themeShade="BF"/>
              </w:rPr>
            </w:pPr>
          </w:p>
        </w:tc>
      </w:tr>
      <w:tr w:rsidR="001047C3" w14:paraId="63E65028" w14:textId="77777777" w:rsidTr="0091566D">
        <w:trPr>
          <w:trHeight w:val="24"/>
        </w:trPr>
        <w:tc>
          <w:tcPr>
            <w:tcW w:w="708" w:type="dxa"/>
          </w:tcPr>
          <w:p w14:paraId="7E3E0698" w14:textId="77777777" w:rsidR="001047C3" w:rsidRDefault="001047C3" w:rsidP="001047C3">
            <w:pPr>
              <w:spacing w:line="216" w:lineRule="auto"/>
              <w:jc w:val="both"/>
              <w:rPr>
                <w:bCs/>
                <w:i/>
                <w:color w:val="AEAAAA" w:themeColor="background2" w:themeShade="BF"/>
              </w:rPr>
            </w:pPr>
          </w:p>
        </w:tc>
        <w:tc>
          <w:tcPr>
            <w:tcW w:w="2978" w:type="dxa"/>
            <w:vAlign w:val="center"/>
          </w:tcPr>
          <w:p w14:paraId="2C9000D0" w14:textId="4C30E761" w:rsidR="001047C3" w:rsidRPr="00A20AB1" w:rsidRDefault="001047C3" w:rsidP="001047C3">
            <w:pPr>
              <w:spacing w:line="216" w:lineRule="auto"/>
              <w:rPr>
                <w:bCs/>
                <w:iCs/>
              </w:rPr>
            </w:pPr>
            <w:hyperlink r:id="rId116" w:tgtFrame="vupch" w:tooltip="VUPCH/VTC" w:history="1">
              <w:r w:rsidRPr="00E45B6C">
                <w:rPr>
                  <w:rStyle w:val="Hyperlink"/>
                </w:rPr>
                <w:t>doc. Ing. Branko Babušiak, PhD.</w:t>
              </w:r>
            </w:hyperlink>
          </w:p>
        </w:tc>
        <w:tc>
          <w:tcPr>
            <w:tcW w:w="2410" w:type="dxa"/>
            <w:vAlign w:val="center"/>
          </w:tcPr>
          <w:p w14:paraId="2B7BEE53" w14:textId="0B29532D" w:rsidR="001047C3" w:rsidRPr="00A20AB1" w:rsidRDefault="001047C3" w:rsidP="001047C3">
            <w:pPr>
              <w:spacing w:line="216" w:lineRule="auto"/>
              <w:rPr>
                <w:bCs/>
                <w:iCs/>
              </w:rPr>
            </w:pPr>
            <w:r w:rsidRPr="00E45B6C">
              <w:t>lekárska elektronika 2</w:t>
            </w:r>
          </w:p>
        </w:tc>
        <w:tc>
          <w:tcPr>
            <w:tcW w:w="1417" w:type="dxa"/>
            <w:vAlign w:val="center"/>
          </w:tcPr>
          <w:p w14:paraId="4C72B9EC" w14:textId="4B689E25"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68536F6B" w14:textId="77777777" w:rsidR="001047C3" w:rsidRDefault="001047C3" w:rsidP="001047C3">
            <w:pPr>
              <w:spacing w:line="216" w:lineRule="auto"/>
              <w:jc w:val="both"/>
              <w:rPr>
                <w:bCs/>
                <w:i/>
                <w:color w:val="AEAAAA" w:themeColor="background2" w:themeShade="BF"/>
              </w:rPr>
            </w:pPr>
          </w:p>
        </w:tc>
      </w:tr>
      <w:tr w:rsidR="001047C3" w14:paraId="529786BA" w14:textId="77777777" w:rsidTr="0091566D">
        <w:trPr>
          <w:trHeight w:val="24"/>
        </w:trPr>
        <w:tc>
          <w:tcPr>
            <w:tcW w:w="708" w:type="dxa"/>
          </w:tcPr>
          <w:p w14:paraId="0E66674F" w14:textId="77777777" w:rsidR="001047C3" w:rsidRDefault="001047C3" w:rsidP="001047C3">
            <w:pPr>
              <w:spacing w:line="216" w:lineRule="auto"/>
              <w:jc w:val="both"/>
              <w:rPr>
                <w:bCs/>
                <w:i/>
                <w:color w:val="AEAAAA" w:themeColor="background2" w:themeShade="BF"/>
              </w:rPr>
            </w:pPr>
          </w:p>
        </w:tc>
        <w:tc>
          <w:tcPr>
            <w:tcW w:w="2978" w:type="dxa"/>
            <w:vAlign w:val="center"/>
          </w:tcPr>
          <w:p w14:paraId="0995EB4A" w14:textId="0787BF25" w:rsidR="001047C3" w:rsidRPr="00A20AB1" w:rsidRDefault="001047C3" w:rsidP="001047C3">
            <w:pPr>
              <w:spacing w:line="216" w:lineRule="auto"/>
              <w:rPr>
                <w:bCs/>
                <w:iCs/>
              </w:rPr>
            </w:pPr>
            <w:hyperlink r:id="rId117" w:tgtFrame="vupch" w:tooltip="VUPCH/VTC" w:history="1">
              <w:r w:rsidRPr="00E45B6C">
                <w:rPr>
                  <w:rStyle w:val="Hyperlink"/>
                </w:rPr>
                <w:t>doc. Ing. Branko Babušiak, PhD.</w:t>
              </w:r>
            </w:hyperlink>
          </w:p>
        </w:tc>
        <w:tc>
          <w:tcPr>
            <w:tcW w:w="2410" w:type="dxa"/>
            <w:vAlign w:val="center"/>
          </w:tcPr>
          <w:p w14:paraId="57702217" w14:textId="7DBCAFC7" w:rsidR="001047C3" w:rsidRPr="00A20AB1" w:rsidRDefault="001047C3" w:rsidP="001047C3">
            <w:pPr>
              <w:spacing w:line="216" w:lineRule="auto"/>
              <w:rPr>
                <w:bCs/>
                <w:iCs/>
              </w:rPr>
            </w:pPr>
            <w:r w:rsidRPr="00E45B6C">
              <w:t>informačné systémy v medicíne</w:t>
            </w:r>
          </w:p>
        </w:tc>
        <w:tc>
          <w:tcPr>
            <w:tcW w:w="1417" w:type="dxa"/>
            <w:vAlign w:val="center"/>
          </w:tcPr>
          <w:p w14:paraId="03D8ACA4" w14:textId="4AB04E1E" w:rsidR="001047C3" w:rsidRPr="00A20AB1" w:rsidRDefault="001047C3" w:rsidP="001047C3">
            <w:pPr>
              <w:spacing w:line="216" w:lineRule="auto"/>
              <w:jc w:val="both"/>
              <w:rPr>
                <w:bCs/>
                <w:iCs/>
              </w:rPr>
            </w:pPr>
            <w:r w:rsidRPr="00E45B6C">
              <w:t>prednášky</w:t>
            </w:r>
          </w:p>
        </w:tc>
        <w:tc>
          <w:tcPr>
            <w:tcW w:w="3119" w:type="dxa"/>
          </w:tcPr>
          <w:p w14:paraId="2A63D2B7" w14:textId="77777777" w:rsidR="001047C3" w:rsidRDefault="001047C3" w:rsidP="001047C3">
            <w:pPr>
              <w:spacing w:line="216" w:lineRule="auto"/>
              <w:jc w:val="both"/>
              <w:rPr>
                <w:bCs/>
                <w:i/>
                <w:color w:val="AEAAAA" w:themeColor="background2" w:themeShade="BF"/>
              </w:rPr>
            </w:pPr>
          </w:p>
        </w:tc>
      </w:tr>
      <w:tr w:rsidR="001047C3" w14:paraId="2A1CB7FC" w14:textId="77777777" w:rsidTr="0091566D">
        <w:trPr>
          <w:trHeight w:val="24"/>
        </w:trPr>
        <w:tc>
          <w:tcPr>
            <w:tcW w:w="708" w:type="dxa"/>
          </w:tcPr>
          <w:p w14:paraId="1A187C04" w14:textId="77777777" w:rsidR="001047C3" w:rsidRDefault="001047C3" w:rsidP="001047C3">
            <w:pPr>
              <w:spacing w:line="216" w:lineRule="auto"/>
              <w:jc w:val="both"/>
              <w:rPr>
                <w:bCs/>
                <w:i/>
                <w:color w:val="AEAAAA" w:themeColor="background2" w:themeShade="BF"/>
              </w:rPr>
            </w:pPr>
          </w:p>
        </w:tc>
        <w:tc>
          <w:tcPr>
            <w:tcW w:w="2978" w:type="dxa"/>
            <w:vAlign w:val="center"/>
          </w:tcPr>
          <w:p w14:paraId="385A7541" w14:textId="68B1B33B" w:rsidR="001047C3" w:rsidRPr="00A20AB1" w:rsidRDefault="001047C3" w:rsidP="001047C3">
            <w:pPr>
              <w:spacing w:line="216" w:lineRule="auto"/>
              <w:rPr>
                <w:bCs/>
                <w:iCs/>
              </w:rPr>
            </w:pPr>
            <w:hyperlink r:id="rId118" w:tgtFrame="vupch" w:tooltip="VUPCH/VTC" w:history="1">
              <w:r w:rsidRPr="00E45B6C">
                <w:rPr>
                  <w:rStyle w:val="Hyperlink"/>
                </w:rPr>
                <w:t>Ing. Ján Barabáš, PhD.</w:t>
              </w:r>
            </w:hyperlink>
          </w:p>
        </w:tc>
        <w:tc>
          <w:tcPr>
            <w:tcW w:w="2410" w:type="dxa"/>
            <w:vAlign w:val="center"/>
          </w:tcPr>
          <w:p w14:paraId="01510340" w14:textId="0435D294" w:rsidR="001047C3" w:rsidRPr="00A20AB1" w:rsidRDefault="001047C3" w:rsidP="001047C3">
            <w:pPr>
              <w:spacing w:line="216" w:lineRule="auto"/>
              <w:rPr>
                <w:bCs/>
                <w:iCs/>
              </w:rPr>
            </w:pPr>
            <w:r w:rsidRPr="00E45B6C">
              <w:t>zobrazovacie metódy a spracovanie obrazu v medicíne</w:t>
            </w:r>
          </w:p>
        </w:tc>
        <w:tc>
          <w:tcPr>
            <w:tcW w:w="1417" w:type="dxa"/>
            <w:vAlign w:val="center"/>
          </w:tcPr>
          <w:p w14:paraId="1BF6706A" w14:textId="1FDC19B6" w:rsidR="001047C3" w:rsidRPr="00A20AB1" w:rsidRDefault="001047C3" w:rsidP="001047C3">
            <w:pPr>
              <w:spacing w:line="216" w:lineRule="auto"/>
              <w:jc w:val="both"/>
              <w:rPr>
                <w:bCs/>
                <w:iCs/>
              </w:rPr>
            </w:pPr>
            <w:proofErr w:type="spellStart"/>
            <w:r w:rsidRPr="00E45B6C">
              <w:t>lab.cvičenia</w:t>
            </w:r>
            <w:proofErr w:type="spellEnd"/>
          </w:p>
        </w:tc>
        <w:tc>
          <w:tcPr>
            <w:tcW w:w="3119" w:type="dxa"/>
          </w:tcPr>
          <w:p w14:paraId="584354E5" w14:textId="77777777" w:rsidR="001047C3" w:rsidRDefault="001047C3" w:rsidP="001047C3">
            <w:pPr>
              <w:spacing w:line="216" w:lineRule="auto"/>
              <w:jc w:val="both"/>
              <w:rPr>
                <w:bCs/>
                <w:i/>
                <w:color w:val="AEAAAA" w:themeColor="background2" w:themeShade="BF"/>
              </w:rPr>
            </w:pPr>
          </w:p>
        </w:tc>
      </w:tr>
      <w:tr w:rsidR="001047C3" w14:paraId="712343B8" w14:textId="77777777" w:rsidTr="0091566D">
        <w:trPr>
          <w:trHeight w:val="24"/>
        </w:trPr>
        <w:tc>
          <w:tcPr>
            <w:tcW w:w="708" w:type="dxa"/>
          </w:tcPr>
          <w:p w14:paraId="7E6173EF" w14:textId="77777777" w:rsidR="001047C3" w:rsidRDefault="001047C3" w:rsidP="001047C3">
            <w:pPr>
              <w:spacing w:line="216" w:lineRule="auto"/>
              <w:jc w:val="both"/>
              <w:rPr>
                <w:bCs/>
                <w:i/>
                <w:color w:val="AEAAAA" w:themeColor="background2" w:themeShade="BF"/>
              </w:rPr>
            </w:pPr>
          </w:p>
        </w:tc>
        <w:tc>
          <w:tcPr>
            <w:tcW w:w="2978" w:type="dxa"/>
            <w:vAlign w:val="center"/>
          </w:tcPr>
          <w:p w14:paraId="7BA99972" w14:textId="59D31975" w:rsidR="001047C3" w:rsidRPr="00A20AB1" w:rsidRDefault="001047C3" w:rsidP="001047C3">
            <w:pPr>
              <w:spacing w:line="216" w:lineRule="auto"/>
              <w:rPr>
                <w:bCs/>
                <w:iCs/>
              </w:rPr>
            </w:pPr>
            <w:hyperlink r:id="rId119" w:tgtFrame="vupch" w:tooltip="VUPCH/VTC" w:history="1">
              <w:r w:rsidRPr="00E45B6C">
                <w:rPr>
                  <w:rStyle w:val="Hyperlink"/>
                </w:rPr>
                <w:t>Ing. Ján Barabáš, PhD.</w:t>
              </w:r>
            </w:hyperlink>
          </w:p>
        </w:tc>
        <w:tc>
          <w:tcPr>
            <w:tcW w:w="2410" w:type="dxa"/>
            <w:vAlign w:val="center"/>
          </w:tcPr>
          <w:p w14:paraId="3470B3E9" w14:textId="12847C24" w:rsidR="001047C3" w:rsidRPr="00A20AB1" w:rsidRDefault="001047C3" w:rsidP="001047C3">
            <w:pPr>
              <w:spacing w:line="216" w:lineRule="auto"/>
              <w:rPr>
                <w:bCs/>
                <w:iCs/>
              </w:rPr>
            </w:pPr>
            <w:r w:rsidRPr="00E45B6C">
              <w:t>kompatibilita biologických a technických systémov</w:t>
            </w:r>
          </w:p>
        </w:tc>
        <w:tc>
          <w:tcPr>
            <w:tcW w:w="1417" w:type="dxa"/>
            <w:vAlign w:val="center"/>
          </w:tcPr>
          <w:p w14:paraId="62B2B11B" w14:textId="7F9B345C" w:rsidR="001047C3" w:rsidRPr="00A20AB1" w:rsidRDefault="001047C3" w:rsidP="001047C3">
            <w:pPr>
              <w:spacing w:line="216" w:lineRule="auto"/>
              <w:jc w:val="both"/>
              <w:rPr>
                <w:bCs/>
                <w:iCs/>
              </w:rPr>
            </w:pPr>
            <w:proofErr w:type="spellStart"/>
            <w:r w:rsidRPr="00E45B6C">
              <w:t>lab.cvičenia</w:t>
            </w:r>
            <w:proofErr w:type="spellEnd"/>
          </w:p>
        </w:tc>
        <w:tc>
          <w:tcPr>
            <w:tcW w:w="3119" w:type="dxa"/>
          </w:tcPr>
          <w:p w14:paraId="7C41533D" w14:textId="77777777" w:rsidR="001047C3" w:rsidRDefault="001047C3" w:rsidP="001047C3">
            <w:pPr>
              <w:spacing w:line="216" w:lineRule="auto"/>
              <w:jc w:val="both"/>
              <w:rPr>
                <w:bCs/>
                <w:i/>
                <w:color w:val="AEAAAA" w:themeColor="background2" w:themeShade="BF"/>
              </w:rPr>
            </w:pPr>
          </w:p>
        </w:tc>
      </w:tr>
      <w:tr w:rsidR="001047C3" w14:paraId="70E0CF0C" w14:textId="77777777" w:rsidTr="0091566D">
        <w:trPr>
          <w:trHeight w:val="24"/>
        </w:trPr>
        <w:tc>
          <w:tcPr>
            <w:tcW w:w="708" w:type="dxa"/>
          </w:tcPr>
          <w:p w14:paraId="70E9CDB8" w14:textId="77777777" w:rsidR="001047C3" w:rsidRDefault="001047C3" w:rsidP="001047C3">
            <w:pPr>
              <w:spacing w:line="216" w:lineRule="auto"/>
              <w:jc w:val="both"/>
              <w:rPr>
                <w:bCs/>
                <w:i/>
                <w:color w:val="AEAAAA" w:themeColor="background2" w:themeShade="BF"/>
              </w:rPr>
            </w:pPr>
          </w:p>
        </w:tc>
        <w:tc>
          <w:tcPr>
            <w:tcW w:w="2978" w:type="dxa"/>
            <w:vAlign w:val="center"/>
          </w:tcPr>
          <w:p w14:paraId="548610FE" w14:textId="0034B1F9" w:rsidR="001047C3" w:rsidRPr="00A20AB1" w:rsidRDefault="001047C3" w:rsidP="001047C3">
            <w:pPr>
              <w:spacing w:line="216" w:lineRule="auto"/>
              <w:rPr>
                <w:bCs/>
                <w:iCs/>
              </w:rPr>
            </w:pPr>
            <w:hyperlink r:id="rId120" w:tgtFrame="vupch" w:tooltip="VUPCH/VTC" w:history="1">
              <w:r w:rsidRPr="00E45B6C">
                <w:rPr>
                  <w:rStyle w:val="Hyperlink"/>
                </w:rPr>
                <w:t>Ing. Ján Barabáš, PhD.</w:t>
              </w:r>
            </w:hyperlink>
          </w:p>
        </w:tc>
        <w:tc>
          <w:tcPr>
            <w:tcW w:w="2410" w:type="dxa"/>
            <w:vAlign w:val="center"/>
          </w:tcPr>
          <w:p w14:paraId="3646B192" w14:textId="009C5D60" w:rsidR="001047C3" w:rsidRPr="00A20AB1" w:rsidRDefault="001047C3" w:rsidP="001047C3">
            <w:pPr>
              <w:spacing w:line="216" w:lineRule="auto"/>
              <w:rPr>
                <w:bCs/>
                <w:iCs/>
              </w:rPr>
            </w:pPr>
            <w:r w:rsidRPr="00E45B6C">
              <w:t>informačné systémy v medicíne</w:t>
            </w:r>
          </w:p>
        </w:tc>
        <w:tc>
          <w:tcPr>
            <w:tcW w:w="1417" w:type="dxa"/>
            <w:vAlign w:val="center"/>
          </w:tcPr>
          <w:p w14:paraId="51170AF3" w14:textId="09B6DD08" w:rsidR="001047C3" w:rsidRPr="00A20AB1" w:rsidRDefault="001047C3" w:rsidP="001047C3">
            <w:pPr>
              <w:spacing w:line="216" w:lineRule="auto"/>
              <w:jc w:val="both"/>
              <w:rPr>
                <w:bCs/>
                <w:iCs/>
              </w:rPr>
            </w:pPr>
            <w:proofErr w:type="spellStart"/>
            <w:r w:rsidRPr="00E45B6C">
              <w:t>lab.cvičenia</w:t>
            </w:r>
            <w:proofErr w:type="spellEnd"/>
          </w:p>
        </w:tc>
        <w:tc>
          <w:tcPr>
            <w:tcW w:w="3119" w:type="dxa"/>
          </w:tcPr>
          <w:p w14:paraId="7C0BEF1B" w14:textId="77777777" w:rsidR="001047C3" w:rsidRDefault="001047C3" w:rsidP="001047C3">
            <w:pPr>
              <w:spacing w:line="216" w:lineRule="auto"/>
              <w:jc w:val="both"/>
              <w:rPr>
                <w:bCs/>
                <w:i/>
                <w:color w:val="AEAAAA" w:themeColor="background2" w:themeShade="BF"/>
              </w:rPr>
            </w:pPr>
          </w:p>
        </w:tc>
      </w:tr>
      <w:tr w:rsidR="001047C3" w14:paraId="5A000C06" w14:textId="77777777" w:rsidTr="0091566D">
        <w:trPr>
          <w:trHeight w:val="24"/>
        </w:trPr>
        <w:tc>
          <w:tcPr>
            <w:tcW w:w="708" w:type="dxa"/>
          </w:tcPr>
          <w:p w14:paraId="7B740374" w14:textId="77777777" w:rsidR="001047C3" w:rsidRDefault="001047C3" w:rsidP="001047C3">
            <w:pPr>
              <w:spacing w:line="216" w:lineRule="auto"/>
              <w:jc w:val="both"/>
              <w:rPr>
                <w:bCs/>
                <w:i/>
                <w:color w:val="AEAAAA" w:themeColor="background2" w:themeShade="BF"/>
              </w:rPr>
            </w:pPr>
          </w:p>
        </w:tc>
        <w:tc>
          <w:tcPr>
            <w:tcW w:w="2978" w:type="dxa"/>
            <w:vAlign w:val="center"/>
          </w:tcPr>
          <w:p w14:paraId="2CB58256" w14:textId="474A43C0" w:rsidR="001047C3" w:rsidRPr="00A20AB1" w:rsidRDefault="001047C3" w:rsidP="001047C3">
            <w:pPr>
              <w:spacing w:line="216" w:lineRule="auto"/>
              <w:rPr>
                <w:bCs/>
                <w:iCs/>
              </w:rPr>
            </w:pPr>
            <w:hyperlink r:id="rId121" w:tgtFrame="vupch" w:tooltip="VUPCH/VTC" w:history="1">
              <w:r w:rsidRPr="00E45B6C">
                <w:rPr>
                  <w:rStyle w:val="Hyperlink"/>
                </w:rPr>
                <w:t>doc. Ing. Mariana Beňová, PhD.</w:t>
              </w:r>
            </w:hyperlink>
          </w:p>
        </w:tc>
        <w:tc>
          <w:tcPr>
            <w:tcW w:w="2410" w:type="dxa"/>
            <w:vAlign w:val="center"/>
          </w:tcPr>
          <w:p w14:paraId="4A55E732" w14:textId="0715F29F" w:rsidR="001047C3" w:rsidRPr="00A20AB1" w:rsidRDefault="001047C3" w:rsidP="001047C3">
            <w:pPr>
              <w:spacing w:line="216" w:lineRule="auto"/>
              <w:rPr>
                <w:bCs/>
                <w:iCs/>
              </w:rPr>
            </w:pPr>
            <w:r w:rsidRPr="00E45B6C">
              <w:t>modelovanie a simulácie v biomedicíne</w:t>
            </w:r>
          </w:p>
        </w:tc>
        <w:tc>
          <w:tcPr>
            <w:tcW w:w="1417" w:type="dxa"/>
            <w:vAlign w:val="center"/>
          </w:tcPr>
          <w:p w14:paraId="5C934DB7" w14:textId="70097761"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1A195C8B" w14:textId="77777777" w:rsidR="001047C3" w:rsidRDefault="001047C3" w:rsidP="001047C3">
            <w:pPr>
              <w:spacing w:line="216" w:lineRule="auto"/>
              <w:jc w:val="both"/>
              <w:rPr>
                <w:bCs/>
                <w:i/>
                <w:color w:val="AEAAAA" w:themeColor="background2" w:themeShade="BF"/>
              </w:rPr>
            </w:pPr>
          </w:p>
        </w:tc>
      </w:tr>
      <w:tr w:rsidR="001047C3" w14:paraId="6D6E1D24" w14:textId="77777777" w:rsidTr="0091566D">
        <w:trPr>
          <w:trHeight w:val="24"/>
        </w:trPr>
        <w:tc>
          <w:tcPr>
            <w:tcW w:w="708" w:type="dxa"/>
          </w:tcPr>
          <w:p w14:paraId="4EDA1F9D" w14:textId="77777777" w:rsidR="001047C3" w:rsidRDefault="001047C3" w:rsidP="001047C3">
            <w:pPr>
              <w:spacing w:line="216" w:lineRule="auto"/>
              <w:jc w:val="both"/>
              <w:rPr>
                <w:bCs/>
                <w:i/>
                <w:color w:val="AEAAAA" w:themeColor="background2" w:themeShade="BF"/>
              </w:rPr>
            </w:pPr>
          </w:p>
        </w:tc>
        <w:tc>
          <w:tcPr>
            <w:tcW w:w="2978" w:type="dxa"/>
            <w:vAlign w:val="center"/>
          </w:tcPr>
          <w:p w14:paraId="20FBB748" w14:textId="3635B83A" w:rsidR="001047C3" w:rsidRPr="00A20AB1" w:rsidRDefault="001047C3" w:rsidP="001047C3">
            <w:pPr>
              <w:spacing w:line="216" w:lineRule="auto"/>
              <w:rPr>
                <w:bCs/>
                <w:iCs/>
              </w:rPr>
            </w:pPr>
            <w:hyperlink r:id="rId122" w:tgtFrame="vupch" w:tooltip="VUPCH/VTC" w:history="1">
              <w:r w:rsidRPr="00E45B6C">
                <w:rPr>
                  <w:rStyle w:val="Hyperlink"/>
                </w:rPr>
                <w:t>doc. Ing. Mariana Beňová, PhD.</w:t>
              </w:r>
            </w:hyperlink>
          </w:p>
        </w:tc>
        <w:tc>
          <w:tcPr>
            <w:tcW w:w="2410" w:type="dxa"/>
            <w:vAlign w:val="center"/>
          </w:tcPr>
          <w:p w14:paraId="73B3188C" w14:textId="45E969CD" w:rsidR="001047C3" w:rsidRPr="00A20AB1" w:rsidRDefault="001047C3" w:rsidP="001047C3">
            <w:pPr>
              <w:spacing w:line="216" w:lineRule="auto"/>
              <w:rPr>
                <w:bCs/>
                <w:iCs/>
              </w:rPr>
            </w:pPr>
            <w:r w:rsidRPr="00E45B6C">
              <w:t>kompatibilita biologických a technických systémov</w:t>
            </w:r>
          </w:p>
        </w:tc>
        <w:tc>
          <w:tcPr>
            <w:tcW w:w="1417" w:type="dxa"/>
            <w:vAlign w:val="center"/>
          </w:tcPr>
          <w:p w14:paraId="38C1B96E" w14:textId="268CCA6C" w:rsidR="001047C3" w:rsidRPr="00A20AB1" w:rsidRDefault="001047C3" w:rsidP="001047C3">
            <w:pPr>
              <w:spacing w:line="216" w:lineRule="auto"/>
              <w:jc w:val="both"/>
              <w:rPr>
                <w:bCs/>
                <w:iCs/>
              </w:rPr>
            </w:pPr>
            <w:r w:rsidRPr="00E45B6C">
              <w:t>prednášky</w:t>
            </w:r>
          </w:p>
        </w:tc>
        <w:tc>
          <w:tcPr>
            <w:tcW w:w="3119" w:type="dxa"/>
          </w:tcPr>
          <w:p w14:paraId="7AF3937D" w14:textId="77777777" w:rsidR="001047C3" w:rsidRDefault="001047C3" w:rsidP="001047C3">
            <w:pPr>
              <w:spacing w:line="216" w:lineRule="auto"/>
              <w:jc w:val="both"/>
              <w:rPr>
                <w:bCs/>
                <w:i/>
                <w:color w:val="AEAAAA" w:themeColor="background2" w:themeShade="BF"/>
              </w:rPr>
            </w:pPr>
          </w:p>
        </w:tc>
      </w:tr>
      <w:tr w:rsidR="001047C3" w14:paraId="713A03C7" w14:textId="77777777" w:rsidTr="0091566D">
        <w:trPr>
          <w:trHeight w:val="24"/>
        </w:trPr>
        <w:tc>
          <w:tcPr>
            <w:tcW w:w="708" w:type="dxa"/>
          </w:tcPr>
          <w:p w14:paraId="3460DC4C" w14:textId="77777777" w:rsidR="001047C3" w:rsidRDefault="001047C3" w:rsidP="001047C3">
            <w:pPr>
              <w:spacing w:line="216" w:lineRule="auto"/>
              <w:jc w:val="both"/>
              <w:rPr>
                <w:bCs/>
                <w:i/>
                <w:color w:val="AEAAAA" w:themeColor="background2" w:themeShade="BF"/>
              </w:rPr>
            </w:pPr>
          </w:p>
        </w:tc>
        <w:tc>
          <w:tcPr>
            <w:tcW w:w="2978" w:type="dxa"/>
            <w:vAlign w:val="center"/>
          </w:tcPr>
          <w:p w14:paraId="02F030F2" w14:textId="023E48C3" w:rsidR="001047C3" w:rsidRPr="00A20AB1" w:rsidRDefault="001047C3" w:rsidP="001047C3">
            <w:pPr>
              <w:spacing w:line="216" w:lineRule="auto"/>
              <w:rPr>
                <w:bCs/>
                <w:iCs/>
              </w:rPr>
            </w:pPr>
            <w:hyperlink r:id="rId123" w:tgtFrame="vupch" w:tooltip="VUPCH/VTC" w:history="1">
              <w:r w:rsidRPr="00E45B6C">
                <w:rPr>
                  <w:rStyle w:val="Hyperlink"/>
                </w:rPr>
                <w:t>doc. Ing. Mariana Beňová, PhD.</w:t>
              </w:r>
            </w:hyperlink>
          </w:p>
        </w:tc>
        <w:tc>
          <w:tcPr>
            <w:tcW w:w="2410" w:type="dxa"/>
            <w:vAlign w:val="center"/>
          </w:tcPr>
          <w:p w14:paraId="53926584" w14:textId="2A7A04CF" w:rsidR="001047C3" w:rsidRPr="00A20AB1" w:rsidRDefault="001047C3" w:rsidP="001047C3">
            <w:pPr>
              <w:spacing w:line="216" w:lineRule="auto"/>
              <w:rPr>
                <w:bCs/>
                <w:iCs/>
              </w:rPr>
            </w:pPr>
            <w:r w:rsidRPr="00E45B6C">
              <w:t>odborná prax v lekárstve</w:t>
            </w:r>
          </w:p>
        </w:tc>
        <w:tc>
          <w:tcPr>
            <w:tcW w:w="1417" w:type="dxa"/>
            <w:vAlign w:val="center"/>
          </w:tcPr>
          <w:p w14:paraId="324D5C3D" w14:textId="261733DF" w:rsidR="001047C3" w:rsidRPr="00A20AB1" w:rsidRDefault="001047C3" w:rsidP="001047C3">
            <w:pPr>
              <w:spacing w:line="216" w:lineRule="auto"/>
              <w:jc w:val="both"/>
              <w:rPr>
                <w:bCs/>
                <w:iCs/>
              </w:rPr>
            </w:pPr>
            <w:proofErr w:type="spellStart"/>
            <w:r w:rsidRPr="00E45B6C">
              <w:t>lab.cvičenia</w:t>
            </w:r>
            <w:proofErr w:type="spellEnd"/>
          </w:p>
        </w:tc>
        <w:tc>
          <w:tcPr>
            <w:tcW w:w="3119" w:type="dxa"/>
          </w:tcPr>
          <w:p w14:paraId="5CD84E20" w14:textId="77777777" w:rsidR="001047C3" w:rsidRDefault="001047C3" w:rsidP="001047C3">
            <w:pPr>
              <w:spacing w:line="216" w:lineRule="auto"/>
              <w:jc w:val="both"/>
              <w:rPr>
                <w:bCs/>
                <w:i/>
                <w:color w:val="AEAAAA" w:themeColor="background2" w:themeShade="BF"/>
              </w:rPr>
            </w:pPr>
          </w:p>
        </w:tc>
      </w:tr>
      <w:tr w:rsidR="001047C3" w14:paraId="34406F62" w14:textId="77777777" w:rsidTr="0091566D">
        <w:trPr>
          <w:trHeight w:val="24"/>
        </w:trPr>
        <w:tc>
          <w:tcPr>
            <w:tcW w:w="708" w:type="dxa"/>
          </w:tcPr>
          <w:p w14:paraId="59AFE78C" w14:textId="77777777" w:rsidR="001047C3" w:rsidRDefault="001047C3" w:rsidP="001047C3">
            <w:pPr>
              <w:spacing w:line="216" w:lineRule="auto"/>
              <w:jc w:val="both"/>
              <w:rPr>
                <w:bCs/>
                <w:i/>
                <w:color w:val="AEAAAA" w:themeColor="background2" w:themeShade="BF"/>
              </w:rPr>
            </w:pPr>
          </w:p>
        </w:tc>
        <w:tc>
          <w:tcPr>
            <w:tcW w:w="2978" w:type="dxa"/>
            <w:vAlign w:val="center"/>
          </w:tcPr>
          <w:p w14:paraId="4C52C23F" w14:textId="632DC51B" w:rsidR="001047C3" w:rsidRPr="00A20AB1" w:rsidRDefault="001047C3" w:rsidP="001047C3">
            <w:pPr>
              <w:spacing w:line="216" w:lineRule="auto"/>
              <w:rPr>
                <w:bCs/>
                <w:iCs/>
              </w:rPr>
            </w:pPr>
            <w:hyperlink r:id="rId124" w:tgtFrame="vupch" w:tooltip="VUPCH/VTC" w:history="1">
              <w:r w:rsidRPr="00E45B6C">
                <w:rPr>
                  <w:rStyle w:val="Hyperlink"/>
                </w:rPr>
                <w:t>doc. Ing. Mariana Beňová, PhD.</w:t>
              </w:r>
            </w:hyperlink>
          </w:p>
        </w:tc>
        <w:tc>
          <w:tcPr>
            <w:tcW w:w="2410" w:type="dxa"/>
            <w:vAlign w:val="center"/>
          </w:tcPr>
          <w:p w14:paraId="1DF2C34E" w14:textId="6DEF8781" w:rsidR="001047C3" w:rsidRPr="00A20AB1" w:rsidRDefault="001047C3" w:rsidP="001047C3">
            <w:pPr>
              <w:spacing w:line="216" w:lineRule="auto"/>
              <w:rPr>
                <w:bCs/>
                <w:iCs/>
              </w:rPr>
            </w:pPr>
            <w:r w:rsidRPr="00E45B6C">
              <w:t>diplomový projekt z BMI 1</w:t>
            </w:r>
          </w:p>
        </w:tc>
        <w:tc>
          <w:tcPr>
            <w:tcW w:w="1417" w:type="dxa"/>
            <w:vAlign w:val="center"/>
          </w:tcPr>
          <w:p w14:paraId="053B47B4" w14:textId="192E52E2" w:rsidR="001047C3" w:rsidRPr="00A20AB1" w:rsidRDefault="001047C3" w:rsidP="001047C3">
            <w:pPr>
              <w:spacing w:line="216" w:lineRule="auto"/>
              <w:jc w:val="both"/>
              <w:rPr>
                <w:bCs/>
                <w:iCs/>
              </w:rPr>
            </w:pPr>
            <w:r w:rsidRPr="00E45B6C">
              <w:t>prednášky</w:t>
            </w:r>
          </w:p>
        </w:tc>
        <w:tc>
          <w:tcPr>
            <w:tcW w:w="3119" w:type="dxa"/>
          </w:tcPr>
          <w:p w14:paraId="4E3A78FD" w14:textId="77777777" w:rsidR="001047C3" w:rsidRDefault="001047C3" w:rsidP="001047C3">
            <w:pPr>
              <w:spacing w:line="216" w:lineRule="auto"/>
              <w:jc w:val="both"/>
              <w:rPr>
                <w:bCs/>
                <w:i/>
                <w:color w:val="AEAAAA" w:themeColor="background2" w:themeShade="BF"/>
              </w:rPr>
            </w:pPr>
          </w:p>
        </w:tc>
      </w:tr>
      <w:tr w:rsidR="001047C3" w14:paraId="2883D2F7" w14:textId="77777777" w:rsidTr="0091566D">
        <w:trPr>
          <w:trHeight w:val="24"/>
        </w:trPr>
        <w:tc>
          <w:tcPr>
            <w:tcW w:w="708" w:type="dxa"/>
          </w:tcPr>
          <w:p w14:paraId="0F317A3F" w14:textId="77777777" w:rsidR="001047C3" w:rsidRDefault="001047C3" w:rsidP="001047C3">
            <w:pPr>
              <w:spacing w:line="216" w:lineRule="auto"/>
              <w:jc w:val="both"/>
              <w:rPr>
                <w:bCs/>
                <w:i/>
                <w:color w:val="AEAAAA" w:themeColor="background2" w:themeShade="BF"/>
              </w:rPr>
            </w:pPr>
          </w:p>
        </w:tc>
        <w:tc>
          <w:tcPr>
            <w:tcW w:w="2978" w:type="dxa"/>
            <w:vAlign w:val="center"/>
          </w:tcPr>
          <w:p w14:paraId="782B8E69" w14:textId="212E54B0" w:rsidR="001047C3" w:rsidRPr="00A20AB1" w:rsidRDefault="001047C3" w:rsidP="001047C3">
            <w:pPr>
              <w:spacing w:line="216" w:lineRule="auto"/>
              <w:rPr>
                <w:bCs/>
                <w:iCs/>
              </w:rPr>
            </w:pPr>
            <w:hyperlink r:id="rId125" w:tgtFrame="vupch" w:tooltip="VUPCH/VTC" w:history="1">
              <w:r w:rsidRPr="00E45B6C">
                <w:rPr>
                  <w:rStyle w:val="Hyperlink"/>
                </w:rPr>
                <w:t>doc. Ing. Mariana Beňová, PhD.</w:t>
              </w:r>
            </w:hyperlink>
          </w:p>
        </w:tc>
        <w:tc>
          <w:tcPr>
            <w:tcW w:w="2410" w:type="dxa"/>
            <w:vAlign w:val="center"/>
          </w:tcPr>
          <w:p w14:paraId="3A0355F2" w14:textId="09739A57" w:rsidR="001047C3" w:rsidRPr="00A20AB1" w:rsidRDefault="001047C3" w:rsidP="001047C3">
            <w:pPr>
              <w:spacing w:line="216" w:lineRule="auto"/>
              <w:rPr>
                <w:bCs/>
                <w:iCs/>
              </w:rPr>
            </w:pPr>
            <w:r w:rsidRPr="00E45B6C">
              <w:t>diplomový projekt z BMI 2</w:t>
            </w:r>
          </w:p>
        </w:tc>
        <w:tc>
          <w:tcPr>
            <w:tcW w:w="1417" w:type="dxa"/>
            <w:vAlign w:val="center"/>
          </w:tcPr>
          <w:p w14:paraId="2D04EBDF" w14:textId="32F4AA23" w:rsidR="001047C3" w:rsidRPr="00A20AB1" w:rsidRDefault="001047C3" w:rsidP="001047C3">
            <w:pPr>
              <w:spacing w:line="216" w:lineRule="auto"/>
              <w:jc w:val="both"/>
              <w:rPr>
                <w:bCs/>
                <w:iCs/>
              </w:rPr>
            </w:pPr>
            <w:r w:rsidRPr="00E45B6C">
              <w:t>prednášky</w:t>
            </w:r>
          </w:p>
        </w:tc>
        <w:tc>
          <w:tcPr>
            <w:tcW w:w="3119" w:type="dxa"/>
          </w:tcPr>
          <w:p w14:paraId="30D9A460" w14:textId="77777777" w:rsidR="001047C3" w:rsidRDefault="001047C3" w:rsidP="001047C3">
            <w:pPr>
              <w:spacing w:line="216" w:lineRule="auto"/>
              <w:jc w:val="both"/>
              <w:rPr>
                <w:bCs/>
                <w:i/>
                <w:color w:val="AEAAAA" w:themeColor="background2" w:themeShade="BF"/>
              </w:rPr>
            </w:pPr>
          </w:p>
        </w:tc>
      </w:tr>
      <w:tr w:rsidR="001047C3" w14:paraId="69C89EC0" w14:textId="77777777" w:rsidTr="0091566D">
        <w:trPr>
          <w:trHeight w:val="24"/>
        </w:trPr>
        <w:tc>
          <w:tcPr>
            <w:tcW w:w="708" w:type="dxa"/>
          </w:tcPr>
          <w:p w14:paraId="64410A45" w14:textId="77777777" w:rsidR="001047C3" w:rsidRDefault="001047C3" w:rsidP="001047C3">
            <w:pPr>
              <w:spacing w:line="216" w:lineRule="auto"/>
              <w:jc w:val="both"/>
              <w:rPr>
                <w:bCs/>
                <w:i/>
                <w:color w:val="AEAAAA" w:themeColor="background2" w:themeShade="BF"/>
              </w:rPr>
            </w:pPr>
          </w:p>
        </w:tc>
        <w:tc>
          <w:tcPr>
            <w:tcW w:w="2978" w:type="dxa"/>
            <w:vAlign w:val="center"/>
          </w:tcPr>
          <w:p w14:paraId="2E33F047" w14:textId="6F2FD2D5" w:rsidR="001047C3" w:rsidRPr="00A20AB1" w:rsidRDefault="001047C3" w:rsidP="001047C3">
            <w:pPr>
              <w:spacing w:line="216" w:lineRule="auto"/>
              <w:rPr>
                <w:bCs/>
                <w:iCs/>
              </w:rPr>
            </w:pPr>
            <w:hyperlink r:id="rId126" w:tgtFrame="vupch" w:tooltip="VUPCH/VTC" w:history="1">
              <w:r w:rsidRPr="00E45B6C">
                <w:rPr>
                  <w:rStyle w:val="Hyperlink"/>
                </w:rPr>
                <w:t xml:space="preserve">Ing. Juraj </w:t>
              </w:r>
              <w:proofErr w:type="spellStart"/>
              <w:r w:rsidRPr="00E45B6C">
                <w:rPr>
                  <w:rStyle w:val="Hyperlink"/>
                </w:rPr>
                <w:t>Bienik</w:t>
              </w:r>
              <w:proofErr w:type="spellEnd"/>
              <w:r w:rsidRPr="00E45B6C">
                <w:rPr>
                  <w:rStyle w:val="Hyperlink"/>
                </w:rPr>
                <w:t>, PhD.</w:t>
              </w:r>
            </w:hyperlink>
          </w:p>
        </w:tc>
        <w:tc>
          <w:tcPr>
            <w:tcW w:w="2410" w:type="dxa"/>
            <w:vAlign w:val="center"/>
          </w:tcPr>
          <w:p w14:paraId="1995AD43" w14:textId="18B83895" w:rsidR="001047C3" w:rsidRPr="00A20AB1" w:rsidRDefault="001047C3" w:rsidP="001047C3">
            <w:pPr>
              <w:spacing w:line="216" w:lineRule="auto"/>
              <w:rPr>
                <w:bCs/>
                <w:iCs/>
              </w:rPr>
            </w:pPr>
            <w:r w:rsidRPr="00E45B6C">
              <w:t>elektrotechnická spôsobilosť</w:t>
            </w:r>
          </w:p>
        </w:tc>
        <w:tc>
          <w:tcPr>
            <w:tcW w:w="1417" w:type="dxa"/>
            <w:vAlign w:val="center"/>
          </w:tcPr>
          <w:p w14:paraId="1E24922C" w14:textId="6E5F61B3"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7C08699D" w14:textId="77777777" w:rsidR="001047C3" w:rsidRDefault="001047C3" w:rsidP="001047C3">
            <w:pPr>
              <w:spacing w:line="216" w:lineRule="auto"/>
              <w:jc w:val="both"/>
              <w:rPr>
                <w:bCs/>
                <w:i/>
                <w:color w:val="AEAAAA" w:themeColor="background2" w:themeShade="BF"/>
              </w:rPr>
            </w:pPr>
          </w:p>
        </w:tc>
      </w:tr>
      <w:tr w:rsidR="001047C3" w14:paraId="61DD9161" w14:textId="77777777" w:rsidTr="0091566D">
        <w:trPr>
          <w:trHeight w:val="24"/>
        </w:trPr>
        <w:tc>
          <w:tcPr>
            <w:tcW w:w="708" w:type="dxa"/>
          </w:tcPr>
          <w:p w14:paraId="507F092F" w14:textId="77777777" w:rsidR="001047C3" w:rsidRDefault="001047C3" w:rsidP="001047C3">
            <w:pPr>
              <w:spacing w:line="216" w:lineRule="auto"/>
              <w:jc w:val="both"/>
              <w:rPr>
                <w:bCs/>
                <w:i/>
                <w:color w:val="AEAAAA" w:themeColor="background2" w:themeShade="BF"/>
              </w:rPr>
            </w:pPr>
          </w:p>
        </w:tc>
        <w:tc>
          <w:tcPr>
            <w:tcW w:w="2978" w:type="dxa"/>
            <w:vAlign w:val="center"/>
          </w:tcPr>
          <w:p w14:paraId="34903D52" w14:textId="5C340B5C" w:rsidR="001047C3" w:rsidRPr="00A20AB1" w:rsidRDefault="001047C3" w:rsidP="001047C3">
            <w:pPr>
              <w:spacing w:line="216" w:lineRule="auto"/>
              <w:rPr>
                <w:bCs/>
                <w:iCs/>
              </w:rPr>
            </w:pPr>
            <w:hyperlink r:id="rId127" w:tgtFrame="vupch" w:tooltip="VUPCH/VTC" w:history="1">
              <w:r w:rsidRPr="00E45B6C">
                <w:rPr>
                  <w:rStyle w:val="Hyperlink"/>
                </w:rPr>
                <w:t>doc. Ing. Štefan Borik, PhD.</w:t>
              </w:r>
            </w:hyperlink>
          </w:p>
        </w:tc>
        <w:tc>
          <w:tcPr>
            <w:tcW w:w="2410" w:type="dxa"/>
            <w:vAlign w:val="center"/>
          </w:tcPr>
          <w:p w14:paraId="1C8D4630" w14:textId="53A4A1A9" w:rsidR="001047C3" w:rsidRPr="00A20AB1" w:rsidRDefault="001047C3" w:rsidP="001047C3">
            <w:pPr>
              <w:spacing w:line="216" w:lineRule="auto"/>
              <w:rPr>
                <w:bCs/>
                <w:iCs/>
              </w:rPr>
            </w:pPr>
            <w:r w:rsidRPr="00E45B6C">
              <w:t>lekárska elektronika 1</w:t>
            </w:r>
          </w:p>
        </w:tc>
        <w:tc>
          <w:tcPr>
            <w:tcW w:w="1417" w:type="dxa"/>
            <w:vAlign w:val="center"/>
          </w:tcPr>
          <w:p w14:paraId="72CA5948" w14:textId="6DDAB70B" w:rsidR="001047C3" w:rsidRPr="00A20AB1" w:rsidRDefault="001047C3" w:rsidP="001047C3">
            <w:pPr>
              <w:spacing w:line="216" w:lineRule="auto"/>
              <w:jc w:val="both"/>
              <w:rPr>
                <w:bCs/>
                <w:iCs/>
              </w:rPr>
            </w:pPr>
            <w:proofErr w:type="spellStart"/>
            <w:r w:rsidRPr="00E45B6C">
              <w:t>lab.cvičenia</w:t>
            </w:r>
            <w:proofErr w:type="spellEnd"/>
          </w:p>
        </w:tc>
        <w:tc>
          <w:tcPr>
            <w:tcW w:w="3119" w:type="dxa"/>
          </w:tcPr>
          <w:p w14:paraId="57D001B0" w14:textId="77777777" w:rsidR="001047C3" w:rsidRDefault="001047C3" w:rsidP="001047C3">
            <w:pPr>
              <w:spacing w:line="216" w:lineRule="auto"/>
              <w:jc w:val="both"/>
              <w:rPr>
                <w:bCs/>
                <w:i/>
                <w:color w:val="AEAAAA" w:themeColor="background2" w:themeShade="BF"/>
              </w:rPr>
            </w:pPr>
          </w:p>
        </w:tc>
      </w:tr>
      <w:tr w:rsidR="001047C3" w14:paraId="10856690" w14:textId="77777777" w:rsidTr="0091566D">
        <w:trPr>
          <w:trHeight w:val="24"/>
        </w:trPr>
        <w:tc>
          <w:tcPr>
            <w:tcW w:w="708" w:type="dxa"/>
          </w:tcPr>
          <w:p w14:paraId="0C1F2B48" w14:textId="77777777" w:rsidR="001047C3" w:rsidRDefault="001047C3" w:rsidP="001047C3">
            <w:pPr>
              <w:spacing w:line="216" w:lineRule="auto"/>
              <w:jc w:val="both"/>
              <w:rPr>
                <w:bCs/>
                <w:i/>
                <w:color w:val="AEAAAA" w:themeColor="background2" w:themeShade="BF"/>
              </w:rPr>
            </w:pPr>
          </w:p>
        </w:tc>
        <w:tc>
          <w:tcPr>
            <w:tcW w:w="2978" w:type="dxa"/>
            <w:vAlign w:val="center"/>
          </w:tcPr>
          <w:p w14:paraId="22CC11FF" w14:textId="7AAD1B5A" w:rsidR="001047C3" w:rsidRPr="00A20AB1" w:rsidRDefault="001047C3" w:rsidP="001047C3">
            <w:pPr>
              <w:spacing w:line="216" w:lineRule="auto"/>
              <w:rPr>
                <w:bCs/>
                <w:iCs/>
              </w:rPr>
            </w:pPr>
            <w:hyperlink r:id="rId128" w:tgtFrame="vupch" w:tooltip="VUPCH/VTC" w:history="1">
              <w:r w:rsidRPr="00E45B6C">
                <w:rPr>
                  <w:rStyle w:val="Hyperlink"/>
                </w:rPr>
                <w:t>doc. Ing. Štefan Borik, PhD.</w:t>
              </w:r>
            </w:hyperlink>
          </w:p>
        </w:tc>
        <w:tc>
          <w:tcPr>
            <w:tcW w:w="2410" w:type="dxa"/>
            <w:vAlign w:val="center"/>
          </w:tcPr>
          <w:p w14:paraId="09DB16E4" w14:textId="5DFF3D5C" w:rsidR="001047C3" w:rsidRPr="00A20AB1" w:rsidRDefault="001047C3" w:rsidP="001047C3">
            <w:pPr>
              <w:spacing w:line="216" w:lineRule="auto"/>
              <w:rPr>
                <w:bCs/>
                <w:iCs/>
              </w:rPr>
            </w:pPr>
            <w:r w:rsidRPr="00E45B6C">
              <w:t>vlnové procesy v biomedicíne</w:t>
            </w:r>
          </w:p>
        </w:tc>
        <w:tc>
          <w:tcPr>
            <w:tcW w:w="1417" w:type="dxa"/>
            <w:vAlign w:val="center"/>
          </w:tcPr>
          <w:p w14:paraId="3509E599" w14:textId="23E1E165" w:rsidR="001047C3" w:rsidRPr="00A20AB1" w:rsidRDefault="001047C3" w:rsidP="001047C3">
            <w:pPr>
              <w:spacing w:line="216" w:lineRule="auto"/>
              <w:jc w:val="both"/>
              <w:rPr>
                <w:bCs/>
                <w:iCs/>
              </w:rPr>
            </w:pPr>
            <w:r w:rsidRPr="00E45B6C">
              <w:t>prednášky, lab.cvičenia</w:t>
            </w:r>
          </w:p>
        </w:tc>
        <w:tc>
          <w:tcPr>
            <w:tcW w:w="3119" w:type="dxa"/>
          </w:tcPr>
          <w:p w14:paraId="57B9DDF8" w14:textId="77777777" w:rsidR="001047C3" w:rsidRDefault="001047C3" w:rsidP="001047C3">
            <w:pPr>
              <w:spacing w:line="216" w:lineRule="auto"/>
              <w:jc w:val="both"/>
              <w:rPr>
                <w:bCs/>
                <w:i/>
                <w:color w:val="AEAAAA" w:themeColor="background2" w:themeShade="BF"/>
              </w:rPr>
            </w:pPr>
          </w:p>
        </w:tc>
      </w:tr>
      <w:tr w:rsidR="001047C3" w14:paraId="713D7068" w14:textId="77777777" w:rsidTr="001939AA">
        <w:trPr>
          <w:trHeight w:val="24"/>
        </w:trPr>
        <w:tc>
          <w:tcPr>
            <w:tcW w:w="708" w:type="dxa"/>
          </w:tcPr>
          <w:p w14:paraId="68BC5244" w14:textId="77777777" w:rsidR="001047C3" w:rsidRDefault="001047C3" w:rsidP="001047C3">
            <w:pPr>
              <w:spacing w:line="216" w:lineRule="auto"/>
              <w:jc w:val="both"/>
              <w:rPr>
                <w:bCs/>
                <w:i/>
                <w:color w:val="AEAAAA" w:themeColor="background2" w:themeShade="BF"/>
              </w:rPr>
            </w:pPr>
          </w:p>
        </w:tc>
        <w:tc>
          <w:tcPr>
            <w:tcW w:w="2978" w:type="dxa"/>
            <w:vAlign w:val="center"/>
          </w:tcPr>
          <w:p w14:paraId="1BACDE23" w14:textId="631493FC" w:rsidR="001047C3" w:rsidRPr="00A20AB1" w:rsidRDefault="001047C3" w:rsidP="001047C3">
            <w:pPr>
              <w:spacing w:line="216" w:lineRule="auto"/>
              <w:rPr>
                <w:bCs/>
                <w:iCs/>
              </w:rPr>
            </w:pPr>
            <w:hyperlink r:id="rId129" w:tgtFrame="vupch" w:tooltip="VUPCH/VTC" w:history="1">
              <w:r w:rsidRPr="00E45B6C">
                <w:rPr>
                  <w:rStyle w:val="Hyperlink"/>
                </w:rPr>
                <w:t>doc. Ing. Štefan Borik, PhD.</w:t>
              </w:r>
            </w:hyperlink>
          </w:p>
        </w:tc>
        <w:tc>
          <w:tcPr>
            <w:tcW w:w="2410" w:type="dxa"/>
            <w:vAlign w:val="center"/>
          </w:tcPr>
          <w:p w14:paraId="51D2999D" w14:textId="277E26C8" w:rsidR="001047C3" w:rsidRPr="00A20AB1" w:rsidRDefault="001047C3" w:rsidP="001047C3">
            <w:pPr>
              <w:spacing w:line="216" w:lineRule="auto"/>
              <w:rPr>
                <w:bCs/>
                <w:iCs/>
              </w:rPr>
            </w:pPr>
            <w:r w:rsidRPr="00E45B6C">
              <w:t>lekárska elektronika 2</w:t>
            </w:r>
          </w:p>
        </w:tc>
        <w:tc>
          <w:tcPr>
            <w:tcW w:w="1417" w:type="dxa"/>
            <w:vAlign w:val="center"/>
          </w:tcPr>
          <w:p w14:paraId="175BFF05" w14:textId="2DA28047" w:rsidR="001047C3" w:rsidRPr="00A20AB1" w:rsidRDefault="001047C3" w:rsidP="001047C3">
            <w:pPr>
              <w:spacing w:line="216" w:lineRule="auto"/>
              <w:jc w:val="both"/>
              <w:rPr>
                <w:bCs/>
                <w:iCs/>
              </w:rPr>
            </w:pPr>
            <w:r w:rsidRPr="00E45B6C">
              <w:t>prednášky</w:t>
            </w:r>
          </w:p>
        </w:tc>
        <w:tc>
          <w:tcPr>
            <w:tcW w:w="3119" w:type="dxa"/>
          </w:tcPr>
          <w:p w14:paraId="3F531445" w14:textId="77777777" w:rsidR="001047C3" w:rsidRDefault="001047C3" w:rsidP="001047C3">
            <w:pPr>
              <w:spacing w:line="216" w:lineRule="auto"/>
              <w:jc w:val="both"/>
              <w:rPr>
                <w:bCs/>
                <w:i/>
                <w:color w:val="AEAAAA" w:themeColor="background2" w:themeShade="BF"/>
              </w:rPr>
            </w:pPr>
          </w:p>
        </w:tc>
      </w:tr>
      <w:tr w:rsidR="001047C3" w14:paraId="7ABC985E" w14:textId="77777777" w:rsidTr="001939AA">
        <w:trPr>
          <w:trHeight w:val="24"/>
        </w:trPr>
        <w:tc>
          <w:tcPr>
            <w:tcW w:w="708" w:type="dxa"/>
          </w:tcPr>
          <w:p w14:paraId="5D0E41B6" w14:textId="77777777" w:rsidR="001047C3" w:rsidRDefault="001047C3" w:rsidP="001047C3">
            <w:pPr>
              <w:spacing w:line="216" w:lineRule="auto"/>
              <w:jc w:val="both"/>
              <w:rPr>
                <w:bCs/>
                <w:i/>
                <w:color w:val="AEAAAA" w:themeColor="background2" w:themeShade="BF"/>
              </w:rPr>
            </w:pPr>
          </w:p>
        </w:tc>
        <w:tc>
          <w:tcPr>
            <w:tcW w:w="2978" w:type="dxa"/>
            <w:vAlign w:val="center"/>
          </w:tcPr>
          <w:p w14:paraId="06FBCDBE" w14:textId="4E1FF16B" w:rsidR="001047C3" w:rsidRPr="00A20AB1" w:rsidRDefault="001047C3" w:rsidP="001047C3">
            <w:pPr>
              <w:spacing w:line="216" w:lineRule="auto"/>
              <w:rPr>
                <w:bCs/>
                <w:iCs/>
              </w:rPr>
            </w:pPr>
            <w:hyperlink r:id="rId130" w:tgtFrame="vupch" w:tooltip="VUPCH/VTC" w:history="1">
              <w:r w:rsidRPr="00E45B6C">
                <w:rPr>
                  <w:rStyle w:val="Hyperlink"/>
                </w:rPr>
                <w:t>doc. Ing. Štefan Borik, PhD.</w:t>
              </w:r>
            </w:hyperlink>
          </w:p>
        </w:tc>
        <w:tc>
          <w:tcPr>
            <w:tcW w:w="2410" w:type="dxa"/>
            <w:vAlign w:val="center"/>
          </w:tcPr>
          <w:p w14:paraId="0510B7B6" w14:textId="3A7D769B" w:rsidR="001047C3" w:rsidRPr="00A20AB1" w:rsidRDefault="001047C3" w:rsidP="001047C3">
            <w:pPr>
              <w:spacing w:line="216" w:lineRule="auto"/>
              <w:rPr>
                <w:bCs/>
                <w:iCs/>
              </w:rPr>
            </w:pPr>
            <w:r w:rsidRPr="00E45B6C">
              <w:t>aplikovaná optoelektronika v medicíne</w:t>
            </w:r>
          </w:p>
        </w:tc>
        <w:tc>
          <w:tcPr>
            <w:tcW w:w="1417" w:type="dxa"/>
            <w:vAlign w:val="center"/>
          </w:tcPr>
          <w:p w14:paraId="6D6471BE" w14:textId="7A3BDEE3"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416C81CE" w14:textId="77777777" w:rsidR="001047C3" w:rsidRDefault="001047C3" w:rsidP="001047C3">
            <w:pPr>
              <w:spacing w:line="216" w:lineRule="auto"/>
              <w:jc w:val="both"/>
              <w:rPr>
                <w:bCs/>
                <w:i/>
                <w:color w:val="AEAAAA" w:themeColor="background2" w:themeShade="BF"/>
              </w:rPr>
            </w:pPr>
          </w:p>
        </w:tc>
      </w:tr>
      <w:tr w:rsidR="001047C3" w14:paraId="3974C9AF" w14:textId="77777777" w:rsidTr="001939AA">
        <w:trPr>
          <w:trHeight w:val="24"/>
        </w:trPr>
        <w:tc>
          <w:tcPr>
            <w:tcW w:w="708" w:type="dxa"/>
          </w:tcPr>
          <w:p w14:paraId="302E5ADD" w14:textId="77777777" w:rsidR="001047C3" w:rsidRDefault="001047C3" w:rsidP="001047C3">
            <w:pPr>
              <w:spacing w:line="216" w:lineRule="auto"/>
              <w:jc w:val="both"/>
              <w:rPr>
                <w:bCs/>
                <w:i/>
                <w:color w:val="AEAAAA" w:themeColor="background2" w:themeShade="BF"/>
              </w:rPr>
            </w:pPr>
          </w:p>
        </w:tc>
        <w:tc>
          <w:tcPr>
            <w:tcW w:w="2978" w:type="dxa"/>
            <w:vAlign w:val="center"/>
          </w:tcPr>
          <w:p w14:paraId="7D60AEEB" w14:textId="65E2AEB6" w:rsidR="001047C3" w:rsidRPr="00A20AB1" w:rsidRDefault="001047C3" w:rsidP="001047C3">
            <w:pPr>
              <w:spacing w:line="216" w:lineRule="auto"/>
              <w:rPr>
                <w:bCs/>
                <w:iCs/>
              </w:rPr>
            </w:pPr>
            <w:hyperlink r:id="rId131" w:tgtFrame="vupch" w:tooltip="VUPCH/VTC" w:history="1">
              <w:r w:rsidRPr="00E45B6C">
                <w:rPr>
                  <w:rStyle w:val="Hyperlink"/>
                </w:rPr>
                <w:t xml:space="preserve">doc. Mgr. Juraj </w:t>
              </w:r>
              <w:proofErr w:type="spellStart"/>
              <w:r w:rsidRPr="00E45B6C">
                <w:rPr>
                  <w:rStyle w:val="Hyperlink"/>
                </w:rPr>
                <w:t>Čáp</w:t>
              </w:r>
              <w:proofErr w:type="spellEnd"/>
              <w:r w:rsidRPr="00E45B6C">
                <w:rPr>
                  <w:rStyle w:val="Hyperlink"/>
                </w:rPr>
                <w:t>, PhD.</w:t>
              </w:r>
            </w:hyperlink>
          </w:p>
        </w:tc>
        <w:tc>
          <w:tcPr>
            <w:tcW w:w="2410" w:type="dxa"/>
            <w:vAlign w:val="center"/>
          </w:tcPr>
          <w:p w14:paraId="01235706" w14:textId="44556CE2" w:rsidR="001047C3" w:rsidRPr="00A20AB1" w:rsidRDefault="001047C3" w:rsidP="001047C3">
            <w:pPr>
              <w:spacing w:line="216" w:lineRule="auto"/>
              <w:rPr>
                <w:bCs/>
                <w:iCs/>
              </w:rPr>
            </w:pPr>
            <w:r w:rsidRPr="00E45B6C">
              <w:t>bioetika a lekárska etika</w:t>
            </w:r>
          </w:p>
        </w:tc>
        <w:tc>
          <w:tcPr>
            <w:tcW w:w="1417" w:type="dxa"/>
            <w:vAlign w:val="center"/>
          </w:tcPr>
          <w:p w14:paraId="43CE3927" w14:textId="1C3F021B" w:rsidR="001047C3" w:rsidRPr="00A20AB1" w:rsidRDefault="001047C3" w:rsidP="001047C3">
            <w:pPr>
              <w:spacing w:line="216" w:lineRule="auto"/>
              <w:jc w:val="both"/>
              <w:rPr>
                <w:bCs/>
                <w:iCs/>
              </w:rPr>
            </w:pPr>
            <w:r w:rsidRPr="00E45B6C">
              <w:t>prednášky, cvičenia</w:t>
            </w:r>
          </w:p>
        </w:tc>
        <w:tc>
          <w:tcPr>
            <w:tcW w:w="3119" w:type="dxa"/>
          </w:tcPr>
          <w:p w14:paraId="59735AF2" w14:textId="77777777" w:rsidR="001047C3" w:rsidRDefault="001047C3" w:rsidP="001047C3">
            <w:pPr>
              <w:spacing w:line="216" w:lineRule="auto"/>
              <w:jc w:val="both"/>
              <w:rPr>
                <w:bCs/>
                <w:i/>
                <w:color w:val="AEAAAA" w:themeColor="background2" w:themeShade="BF"/>
              </w:rPr>
            </w:pPr>
          </w:p>
        </w:tc>
      </w:tr>
      <w:tr w:rsidR="001047C3" w14:paraId="7AC21552" w14:textId="77777777" w:rsidTr="001939AA">
        <w:trPr>
          <w:trHeight w:val="24"/>
        </w:trPr>
        <w:tc>
          <w:tcPr>
            <w:tcW w:w="708" w:type="dxa"/>
          </w:tcPr>
          <w:p w14:paraId="506A1B43" w14:textId="77777777" w:rsidR="001047C3" w:rsidRDefault="001047C3" w:rsidP="001047C3">
            <w:pPr>
              <w:spacing w:line="216" w:lineRule="auto"/>
              <w:jc w:val="both"/>
              <w:rPr>
                <w:bCs/>
                <w:i/>
                <w:color w:val="AEAAAA" w:themeColor="background2" w:themeShade="BF"/>
              </w:rPr>
            </w:pPr>
          </w:p>
        </w:tc>
        <w:tc>
          <w:tcPr>
            <w:tcW w:w="2978" w:type="dxa"/>
            <w:vAlign w:val="center"/>
          </w:tcPr>
          <w:p w14:paraId="11A4A745" w14:textId="38407DC8" w:rsidR="001047C3" w:rsidRPr="00A20AB1" w:rsidRDefault="001047C3" w:rsidP="001047C3">
            <w:pPr>
              <w:spacing w:line="216" w:lineRule="auto"/>
              <w:rPr>
                <w:bCs/>
                <w:iCs/>
              </w:rPr>
            </w:pPr>
            <w:hyperlink r:id="rId132" w:tgtFrame="vupch" w:tooltip="VUPCH/VTC" w:history="1">
              <w:r w:rsidRPr="00E45B6C">
                <w:rPr>
                  <w:rStyle w:val="Hyperlink"/>
                </w:rPr>
                <w:t xml:space="preserve">prof. Ing. Milan </w:t>
              </w:r>
              <w:proofErr w:type="spellStart"/>
              <w:r w:rsidRPr="00E45B6C">
                <w:rPr>
                  <w:rStyle w:val="Hyperlink"/>
                </w:rPr>
                <w:t>Dado</w:t>
              </w:r>
              <w:proofErr w:type="spellEnd"/>
              <w:r w:rsidRPr="00E45B6C">
                <w:rPr>
                  <w:rStyle w:val="Hyperlink"/>
                </w:rPr>
                <w:t>, PhD.</w:t>
              </w:r>
            </w:hyperlink>
          </w:p>
        </w:tc>
        <w:tc>
          <w:tcPr>
            <w:tcW w:w="2410" w:type="dxa"/>
            <w:vAlign w:val="center"/>
          </w:tcPr>
          <w:p w14:paraId="74B1B1F1" w14:textId="1D262F6F" w:rsidR="001047C3" w:rsidRPr="00A20AB1" w:rsidRDefault="001047C3" w:rsidP="001047C3">
            <w:pPr>
              <w:spacing w:line="216" w:lineRule="auto"/>
              <w:rPr>
                <w:bCs/>
                <w:iCs/>
              </w:rPr>
            </w:pPr>
            <w:r w:rsidRPr="00E45B6C">
              <w:t>trendy informačno-komunikačných technológií</w:t>
            </w:r>
          </w:p>
        </w:tc>
        <w:tc>
          <w:tcPr>
            <w:tcW w:w="1417" w:type="dxa"/>
            <w:vAlign w:val="center"/>
          </w:tcPr>
          <w:p w14:paraId="60046D60" w14:textId="5CF67DA1" w:rsidR="001047C3" w:rsidRPr="00A20AB1" w:rsidRDefault="001047C3" w:rsidP="001047C3">
            <w:pPr>
              <w:spacing w:line="216" w:lineRule="auto"/>
              <w:jc w:val="both"/>
              <w:rPr>
                <w:bCs/>
                <w:iCs/>
              </w:rPr>
            </w:pPr>
            <w:r w:rsidRPr="00E45B6C">
              <w:t>prednášky</w:t>
            </w:r>
          </w:p>
        </w:tc>
        <w:tc>
          <w:tcPr>
            <w:tcW w:w="3119" w:type="dxa"/>
          </w:tcPr>
          <w:p w14:paraId="24E4DB69" w14:textId="77777777" w:rsidR="001047C3" w:rsidRDefault="001047C3" w:rsidP="001047C3">
            <w:pPr>
              <w:spacing w:line="216" w:lineRule="auto"/>
              <w:jc w:val="both"/>
              <w:rPr>
                <w:bCs/>
                <w:i/>
                <w:color w:val="AEAAAA" w:themeColor="background2" w:themeShade="BF"/>
              </w:rPr>
            </w:pPr>
          </w:p>
        </w:tc>
      </w:tr>
      <w:tr w:rsidR="001047C3" w14:paraId="2919A227" w14:textId="77777777" w:rsidTr="001939AA">
        <w:trPr>
          <w:trHeight w:val="24"/>
        </w:trPr>
        <w:tc>
          <w:tcPr>
            <w:tcW w:w="708" w:type="dxa"/>
          </w:tcPr>
          <w:p w14:paraId="02B8E440" w14:textId="77777777" w:rsidR="001047C3" w:rsidRDefault="001047C3" w:rsidP="001047C3">
            <w:pPr>
              <w:spacing w:line="216" w:lineRule="auto"/>
              <w:jc w:val="both"/>
              <w:rPr>
                <w:bCs/>
                <w:i/>
                <w:color w:val="AEAAAA" w:themeColor="background2" w:themeShade="BF"/>
              </w:rPr>
            </w:pPr>
          </w:p>
        </w:tc>
        <w:tc>
          <w:tcPr>
            <w:tcW w:w="2978" w:type="dxa"/>
            <w:vAlign w:val="center"/>
          </w:tcPr>
          <w:p w14:paraId="0A192FAA" w14:textId="773E6E30" w:rsidR="001047C3" w:rsidRPr="00A20AB1" w:rsidRDefault="001047C3" w:rsidP="001047C3">
            <w:pPr>
              <w:spacing w:line="216" w:lineRule="auto"/>
              <w:rPr>
                <w:bCs/>
                <w:iCs/>
              </w:rPr>
            </w:pPr>
            <w:hyperlink r:id="rId133" w:tgtFrame="vupch" w:tooltip="VUPCH/VTC" w:history="1">
              <w:r w:rsidRPr="00E45B6C">
                <w:rPr>
                  <w:rStyle w:val="Hyperlink"/>
                </w:rPr>
                <w:t>Ing. Matúš Danko, PhD.</w:t>
              </w:r>
            </w:hyperlink>
          </w:p>
        </w:tc>
        <w:tc>
          <w:tcPr>
            <w:tcW w:w="2410" w:type="dxa"/>
            <w:vAlign w:val="center"/>
          </w:tcPr>
          <w:p w14:paraId="03463A05" w14:textId="31162C70" w:rsidR="001047C3" w:rsidRPr="00A20AB1" w:rsidRDefault="001047C3" w:rsidP="001047C3">
            <w:pPr>
              <w:spacing w:line="216" w:lineRule="auto"/>
              <w:rPr>
                <w:bCs/>
                <w:iCs/>
              </w:rPr>
            </w:pPr>
            <w:r w:rsidRPr="00E45B6C">
              <w:t>virtuálna inštrumentácia I.</w:t>
            </w:r>
          </w:p>
        </w:tc>
        <w:tc>
          <w:tcPr>
            <w:tcW w:w="1417" w:type="dxa"/>
            <w:vAlign w:val="center"/>
          </w:tcPr>
          <w:p w14:paraId="382C9132" w14:textId="3AB3880C" w:rsidR="001047C3" w:rsidRPr="00A20AB1" w:rsidRDefault="001047C3" w:rsidP="001047C3">
            <w:pPr>
              <w:spacing w:line="216" w:lineRule="auto"/>
              <w:jc w:val="both"/>
              <w:rPr>
                <w:bCs/>
                <w:iCs/>
              </w:rPr>
            </w:pPr>
            <w:proofErr w:type="spellStart"/>
            <w:r w:rsidRPr="00E45B6C">
              <w:t>lab.cvičenia</w:t>
            </w:r>
            <w:proofErr w:type="spellEnd"/>
          </w:p>
        </w:tc>
        <w:tc>
          <w:tcPr>
            <w:tcW w:w="3119" w:type="dxa"/>
          </w:tcPr>
          <w:p w14:paraId="20CB0F60" w14:textId="77777777" w:rsidR="001047C3" w:rsidRDefault="001047C3" w:rsidP="001047C3">
            <w:pPr>
              <w:spacing w:line="216" w:lineRule="auto"/>
              <w:jc w:val="both"/>
              <w:rPr>
                <w:bCs/>
                <w:i/>
                <w:color w:val="AEAAAA" w:themeColor="background2" w:themeShade="BF"/>
              </w:rPr>
            </w:pPr>
          </w:p>
        </w:tc>
      </w:tr>
      <w:tr w:rsidR="001047C3" w14:paraId="26810529" w14:textId="77777777" w:rsidTr="001939AA">
        <w:trPr>
          <w:trHeight w:val="24"/>
        </w:trPr>
        <w:tc>
          <w:tcPr>
            <w:tcW w:w="708" w:type="dxa"/>
          </w:tcPr>
          <w:p w14:paraId="576E888F" w14:textId="77777777" w:rsidR="001047C3" w:rsidRDefault="001047C3" w:rsidP="001047C3">
            <w:pPr>
              <w:spacing w:line="216" w:lineRule="auto"/>
              <w:jc w:val="both"/>
              <w:rPr>
                <w:bCs/>
                <w:i/>
                <w:color w:val="AEAAAA" w:themeColor="background2" w:themeShade="BF"/>
              </w:rPr>
            </w:pPr>
          </w:p>
        </w:tc>
        <w:tc>
          <w:tcPr>
            <w:tcW w:w="2978" w:type="dxa"/>
            <w:vAlign w:val="center"/>
          </w:tcPr>
          <w:p w14:paraId="4679C059" w14:textId="14771984" w:rsidR="001047C3" w:rsidRPr="00A20AB1" w:rsidRDefault="001047C3" w:rsidP="001047C3">
            <w:pPr>
              <w:spacing w:line="216" w:lineRule="auto"/>
              <w:rPr>
                <w:bCs/>
                <w:iCs/>
              </w:rPr>
            </w:pPr>
            <w:hyperlink r:id="rId134" w:tgtFrame="vupch" w:tooltip="VUPCH/VTC" w:history="1">
              <w:r w:rsidRPr="00E45B6C">
                <w:rPr>
                  <w:rStyle w:val="Hyperlink"/>
                </w:rPr>
                <w:t>Ing. Matúš Danko, PhD.</w:t>
              </w:r>
            </w:hyperlink>
          </w:p>
        </w:tc>
        <w:tc>
          <w:tcPr>
            <w:tcW w:w="2410" w:type="dxa"/>
            <w:vAlign w:val="center"/>
          </w:tcPr>
          <w:p w14:paraId="47D4ED79" w14:textId="381A98AC" w:rsidR="001047C3" w:rsidRPr="00A20AB1" w:rsidRDefault="001047C3" w:rsidP="001047C3">
            <w:pPr>
              <w:spacing w:line="216" w:lineRule="auto"/>
              <w:rPr>
                <w:bCs/>
                <w:iCs/>
              </w:rPr>
            </w:pPr>
            <w:r w:rsidRPr="00E45B6C">
              <w:t>virtuálna inštrumentácia II.</w:t>
            </w:r>
          </w:p>
        </w:tc>
        <w:tc>
          <w:tcPr>
            <w:tcW w:w="1417" w:type="dxa"/>
            <w:vAlign w:val="center"/>
          </w:tcPr>
          <w:p w14:paraId="4EA71E50" w14:textId="6F5FCF68" w:rsidR="001047C3" w:rsidRPr="00A20AB1" w:rsidRDefault="001047C3" w:rsidP="001047C3">
            <w:pPr>
              <w:spacing w:line="216" w:lineRule="auto"/>
              <w:jc w:val="both"/>
              <w:rPr>
                <w:bCs/>
                <w:iCs/>
              </w:rPr>
            </w:pPr>
            <w:proofErr w:type="spellStart"/>
            <w:r w:rsidRPr="00E45B6C">
              <w:t>lab.cvičenia</w:t>
            </w:r>
            <w:proofErr w:type="spellEnd"/>
          </w:p>
        </w:tc>
        <w:tc>
          <w:tcPr>
            <w:tcW w:w="3119" w:type="dxa"/>
          </w:tcPr>
          <w:p w14:paraId="7C42B75A" w14:textId="77777777" w:rsidR="001047C3" w:rsidRDefault="001047C3" w:rsidP="001047C3">
            <w:pPr>
              <w:spacing w:line="216" w:lineRule="auto"/>
              <w:jc w:val="both"/>
              <w:rPr>
                <w:bCs/>
                <w:i/>
                <w:color w:val="AEAAAA" w:themeColor="background2" w:themeShade="BF"/>
              </w:rPr>
            </w:pPr>
          </w:p>
        </w:tc>
      </w:tr>
      <w:tr w:rsidR="001047C3" w14:paraId="51F362EF" w14:textId="77777777" w:rsidTr="001939AA">
        <w:trPr>
          <w:trHeight w:val="24"/>
        </w:trPr>
        <w:tc>
          <w:tcPr>
            <w:tcW w:w="708" w:type="dxa"/>
          </w:tcPr>
          <w:p w14:paraId="3EAFCD56" w14:textId="77777777" w:rsidR="001047C3" w:rsidRDefault="001047C3" w:rsidP="001047C3">
            <w:pPr>
              <w:spacing w:line="216" w:lineRule="auto"/>
              <w:jc w:val="both"/>
              <w:rPr>
                <w:bCs/>
                <w:i/>
                <w:color w:val="AEAAAA" w:themeColor="background2" w:themeShade="BF"/>
              </w:rPr>
            </w:pPr>
          </w:p>
        </w:tc>
        <w:tc>
          <w:tcPr>
            <w:tcW w:w="2978" w:type="dxa"/>
            <w:vAlign w:val="center"/>
          </w:tcPr>
          <w:p w14:paraId="7965351B" w14:textId="49A4A937" w:rsidR="001047C3" w:rsidRPr="00A20AB1" w:rsidRDefault="001047C3" w:rsidP="001047C3">
            <w:pPr>
              <w:spacing w:line="216" w:lineRule="auto"/>
              <w:rPr>
                <w:bCs/>
                <w:iCs/>
              </w:rPr>
            </w:pPr>
            <w:hyperlink r:id="rId135" w:tgtFrame="vupch" w:tooltip="VUPCH/VTC" w:history="1">
              <w:r w:rsidRPr="00E45B6C">
                <w:rPr>
                  <w:rStyle w:val="Hyperlink"/>
                </w:rPr>
                <w:t xml:space="preserve">Mgr. Zuzana </w:t>
              </w:r>
              <w:proofErr w:type="spellStart"/>
              <w:r w:rsidRPr="00E45B6C">
                <w:rPr>
                  <w:rStyle w:val="Hyperlink"/>
                </w:rPr>
                <w:t>Dorušová</w:t>
              </w:r>
              <w:proofErr w:type="spellEnd"/>
            </w:hyperlink>
          </w:p>
        </w:tc>
        <w:tc>
          <w:tcPr>
            <w:tcW w:w="2410" w:type="dxa"/>
            <w:vAlign w:val="center"/>
          </w:tcPr>
          <w:p w14:paraId="3AB336FC" w14:textId="4CFC7421" w:rsidR="001047C3" w:rsidRPr="00A20AB1" w:rsidRDefault="001047C3" w:rsidP="001047C3">
            <w:pPr>
              <w:spacing w:line="216" w:lineRule="auto"/>
              <w:rPr>
                <w:bCs/>
                <w:iCs/>
              </w:rPr>
            </w:pPr>
            <w:r w:rsidRPr="00E45B6C">
              <w:t>odborný anglický jazyk pre BMI 1</w:t>
            </w:r>
          </w:p>
        </w:tc>
        <w:tc>
          <w:tcPr>
            <w:tcW w:w="1417" w:type="dxa"/>
            <w:vAlign w:val="center"/>
          </w:tcPr>
          <w:p w14:paraId="085123DD" w14:textId="0BFFE4F7" w:rsidR="001047C3" w:rsidRPr="00A20AB1" w:rsidRDefault="001047C3" w:rsidP="001047C3">
            <w:pPr>
              <w:spacing w:line="216" w:lineRule="auto"/>
              <w:jc w:val="both"/>
              <w:rPr>
                <w:bCs/>
                <w:iCs/>
              </w:rPr>
            </w:pPr>
            <w:r w:rsidRPr="00E45B6C">
              <w:t>cvičenia</w:t>
            </w:r>
          </w:p>
        </w:tc>
        <w:tc>
          <w:tcPr>
            <w:tcW w:w="3119" w:type="dxa"/>
          </w:tcPr>
          <w:p w14:paraId="2BD97F3F" w14:textId="77777777" w:rsidR="001047C3" w:rsidRDefault="001047C3" w:rsidP="001047C3">
            <w:pPr>
              <w:spacing w:line="216" w:lineRule="auto"/>
              <w:jc w:val="both"/>
              <w:rPr>
                <w:bCs/>
                <w:i/>
                <w:color w:val="AEAAAA" w:themeColor="background2" w:themeShade="BF"/>
              </w:rPr>
            </w:pPr>
          </w:p>
        </w:tc>
      </w:tr>
      <w:tr w:rsidR="001047C3" w14:paraId="5BCB1270" w14:textId="77777777" w:rsidTr="001939AA">
        <w:trPr>
          <w:trHeight w:val="24"/>
        </w:trPr>
        <w:tc>
          <w:tcPr>
            <w:tcW w:w="708" w:type="dxa"/>
          </w:tcPr>
          <w:p w14:paraId="01275CDF" w14:textId="77777777" w:rsidR="001047C3" w:rsidRDefault="001047C3" w:rsidP="001047C3">
            <w:pPr>
              <w:spacing w:line="216" w:lineRule="auto"/>
              <w:jc w:val="both"/>
              <w:rPr>
                <w:bCs/>
                <w:i/>
                <w:color w:val="AEAAAA" w:themeColor="background2" w:themeShade="BF"/>
              </w:rPr>
            </w:pPr>
          </w:p>
        </w:tc>
        <w:tc>
          <w:tcPr>
            <w:tcW w:w="2978" w:type="dxa"/>
            <w:vAlign w:val="center"/>
          </w:tcPr>
          <w:p w14:paraId="5E2275A8" w14:textId="72FF9C70" w:rsidR="001047C3" w:rsidRPr="00A20AB1" w:rsidRDefault="001047C3" w:rsidP="001047C3">
            <w:pPr>
              <w:spacing w:line="216" w:lineRule="auto"/>
              <w:rPr>
                <w:bCs/>
                <w:iCs/>
              </w:rPr>
            </w:pPr>
            <w:hyperlink r:id="rId136" w:tgtFrame="vupch" w:tooltip="VUPCH/VTC" w:history="1">
              <w:r w:rsidRPr="00E45B6C">
                <w:rPr>
                  <w:rStyle w:val="Hyperlink"/>
                </w:rPr>
                <w:t xml:space="preserve">Mgr. Zuzana </w:t>
              </w:r>
              <w:proofErr w:type="spellStart"/>
              <w:r w:rsidRPr="00E45B6C">
                <w:rPr>
                  <w:rStyle w:val="Hyperlink"/>
                </w:rPr>
                <w:t>Dorušová</w:t>
              </w:r>
              <w:proofErr w:type="spellEnd"/>
            </w:hyperlink>
          </w:p>
        </w:tc>
        <w:tc>
          <w:tcPr>
            <w:tcW w:w="2410" w:type="dxa"/>
            <w:vAlign w:val="center"/>
          </w:tcPr>
          <w:p w14:paraId="6B089309" w14:textId="5321642E" w:rsidR="001047C3" w:rsidRPr="00A20AB1" w:rsidRDefault="001047C3" w:rsidP="001047C3">
            <w:pPr>
              <w:spacing w:line="216" w:lineRule="auto"/>
              <w:rPr>
                <w:bCs/>
                <w:iCs/>
              </w:rPr>
            </w:pPr>
            <w:r w:rsidRPr="00E45B6C">
              <w:t>odborný anglický jazyk pre BMI 2</w:t>
            </w:r>
          </w:p>
        </w:tc>
        <w:tc>
          <w:tcPr>
            <w:tcW w:w="1417" w:type="dxa"/>
            <w:vAlign w:val="center"/>
          </w:tcPr>
          <w:p w14:paraId="42FD9FE1" w14:textId="430D1D57" w:rsidR="001047C3" w:rsidRPr="00A20AB1" w:rsidRDefault="001047C3" w:rsidP="001047C3">
            <w:pPr>
              <w:spacing w:line="216" w:lineRule="auto"/>
              <w:jc w:val="both"/>
              <w:rPr>
                <w:bCs/>
                <w:iCs/>
              </w:rPr>
            </w:pPr>
            <w:r w:rsidRPr="00E45B6C">
              <w:t>cvičenia</w:t>
            </w:r>
          </w:p>
        </w:tc>
        <w:tc>
          <w:tcPr>
            <w:tcW w:w="3119" w:type="dxa"/>
          </w:tcPr>
          <w:p w14:paraId="16EB4BE3" w14:textId="77777777" w:rsidR="001047C3" w:rsidRDefault="001047C3" w:rsidP="001047C3">
            <w:pPr>
              <w:spacing w:line="216" w:lineRule="auto"/>
              <w:jc w:val="both"/>
              <w:rPr>
                <w:bCs/>
                <w:i/>
                <w:color w:val="AEAAAA" w:themeColor="background2" w:themeShade="BF"/>
              </w:rPr>
            </w:pPr>
          </w:p>
        </w:tc>
      </w:tr>
      <w:tr w:rsidR="001047C3" w14:paraId="7FEAAA9E" w14:textId="77777777" w:rsidTr="001939AA">
        <w:trPr>
          <w:trHeight w:val="24"/>
        </w:trPr>
        <w:tc>
          <w:tcPr>
            <w:tcW w:w="708" w:type="dxa"/>
          </w:tcPr>
          <w:p w14:paraId="553D6E77" w14:textId="77777777" w:rsidR="001047C3" w:rsidRDefault="001047C3" w:rsidP="001047C3">
            <w:pPr>
              <w:spacing w:line="216" w:lineRule="auto"/>
              <w:jc w:val="both"/>
              <w:rPr>
                <w:bCs/>
                <w:i/>
                <w:color w:val="AEAAAA" w:themeColor="background2" w:themeShade="BF"/>
              </w:rPr>
            </w:pPr>
          </w:p>
        </w:tc>
        <w:tc>
          <w:tcPr>
            <w:tcW w:w="2978" w:type="dxa"/>
            <w:vAlign w:val="center"/>
          </w:tcPr>
          <w:p w14:paraId="30C3B4F5" w14:textId="692B6A45" w:rsidR="001047C3" w:rsidRPr="00A20AB1" w:rsidRDefault="001047C3" w:rsidP="001047C3">
            <w:pPr>
              <w:spacing w:line="216" w:lineRule="auto"/>
              <w:rPr>
                <w:bCs/>
                <w:iCs/>
              </w:rPr>
            </w:pPr>
            <w:hyperlink r:id="rId137" w:tgtFrame="vupch" w:tooltip="VUPCH/VTC" w:history="1">
              <w:r w:rsidRPr="00E45B6C">
                <w:rPr>
                  <w:rStyle w:val="Hyperlink"/>
                </w:rPr>
                <w:t>Ing. Michal Gála, PhD.</w:t>
              </w:r>
            </w:hyperlink>
          </w:p>
        </w:tc>
        <w:tc>
          <w:tcPr>
            <w:tcW w:w="2410" w:type="dxa"/>
            <w:vAlign w:val="center"/>
          </w:tcPr>
          <w:p w14:paraId="5F01D9CB" w14:textId="4198C6D6" w:rsidR="001047C3" w:rsidRPr="00A20AB1" w:rsidRDefault="001047C3" w:rsidP="001047C3">
            <w:pPr>
              <w:spacing w:line="216" w:lineRule="auto"/>
              <w:rPr>
                <w:bCs/>
                <w:iCs/>
              </w:rPr>
            </w:pPr>
            <w:r w:rsidRPr="00E45B6C">
              <w:t>spracovanie signálov v lekárstve</w:t>
            </w:r>
          </w:p>
        </w:tc>
        <w:tc>
          <w:tcPr>
            <w:tcW w:w="1417" w:type="dxa"/>
            <w:vAlign w:val="center"/>
          </w:tcPr>
          <w:p w14:paraId="650D22D3" w14:textId="1D10DD8E" w:rsidR="001047C3" w:rsidRPr="00A20AB1" w:rsidRDefault="001047C3" w:rsidP="001047C3">
            <w:pPr>
              <w:spacing w:line="216" w:lineRule="auto"/>
              <w:jc w:val="both"/>
              <w:rPr>
                <w:bCs/>
                <w:iCs/>
              </w:rPr>
            </w:pPr>
            <w:r w:rsidRPr="00E45B6C">
              <w:t xml:space="preserve">cvičenia, </w:t>
            </w:r>
            <w:proofErr w:type="spellStart"/>
            <w:r w:rsidRPr="00E45B6C">
              <w:t>lab.cvičenia</w:t>
            </w:r>
            <w:proofErr w:type="spellEnd"/>
          </w:p>
        </w:tc>
        <w:tc>
          <w:tcPr>
            <w:tcW w:w="3119" w:type="dxa"/>
          </w:tcPr>
          <w:p w14:paraId="43FDEFF0" w14:textId="77777777" w:rsidR="001047C3" w:rsidRDefault="001047C3" w:rsidP="001047C3">
            <w:pPr>
              <w:spacing w:line="216" w:lineRule="auto"/>
              <w:jc w:val="both"/>
              <w:rPr>
                <w:bCs/>
                <w:i/>
                <w:color w:val="AEAAAA" w:themeColor="background2" w:themeShade="BF"/>
              </w:rPr>
            </w:pPr>
          </w:p>
        </w:tc>
      </w:tr>
      <w:tr w:rsidR="001047C3" w14:paraId="53964D0A" w14:textId="77777777" w:rsidTr="001939AA">
        <w:trPr>
          <w:trHeight w:val="24"/>
        </w:trPr>
        <w:tc>
          <w:tcPr>
            <w:tcW w:w="708" w:type="dxa"/>
          </w:tcPr>
          <w:p w14:paraId="68A066D5" w14:textId="77777777" w:rsidR="001047C3" w:rsidRDefault="001047C3" w:rsidP="001047C3">
            <w:pPr>
              <w:spacing w:line="216" w:lineRule="auto"/>
              <w:jc w:val="both"/>
              <w:rPr>
                <w:bCs/>
                <w:i/>
                <w:color w:val="AEAAAA" w:themeColor="background2" w:themeShade="BF"/>
              </w:rPr>
            </w:pPr>
          </w:p>
        </w:tc>
        <w:tc>
          <w:tcPr>
            <w:tcW w:w="2978" w:type="dxa"/>
            <w:vAlign w:val="center"/>
          </w:tcPr>
          <w:p w14:paraId="6C95E7E5" w14:textId="2B1053F3" w:rsidR="001047C3" w:rsidRPr="00A20AB1" w:rsidRDefault="001047C3" w:rsidP="001047C3">
            <w:pPr>
              <w:spacing w:line="216" w:lineRule="auto"/>
              <w:rPr>
                <w:bCs/>
                <w:iCs/>
              </w:rPr>
            </w:pPr>
            <w:hyperlink r:id="rId138" w:tgtFrame="vupch" w:tooltip="VUPCH/VTC" w:history="1">
              <w:r w:rsidRPr="00E45B6C">
                <w:rPr>
                  <w:rStyle w:val="Hyperlink"/>
                </w:rPr>
                <w:t>Ing. Michal Gála, PhD.</w:t>
              </w:r>
            </w:hyperlink>
          </w:p>
        </w:tc>
        <w:tc>
          <w:tcPr>
            <w:tcW w:w="2410" w:type="dxa"/>
            <w:vAlign w:val="center"/>
          </w:tcPr>
          <w:p w14:paraId="4DEE3952" w14:textId="2C715012" w:rsidR="001047C3" w:rsidRPr="00A20AB1" w:rsidRDefault="001047C3" w:rsidP="001047C3">
            <w:pPr>
              <w:spacing w:line="216" w:lineRule="auto"/>
              <w:rPr>
                <w:bCs/>
                <w:iCs/>
              </w:rPr>
            </w:pPr>
            <w:r w:rsidRPr="00E45B6C">
              <w:t>modelovanie a simulácie v biomedicíne</w:t>
            </w:r>
          </w:p>
        </w:tc>
        <w:tc>
          <w:tcPr>
            <w:tcW w:w="1417" w:type="dxa"/>
            <w:vAlign w:val="center"/>
          </w:tcPr>
          <w:p w14:paraId="4719E5D1" w14:textId="12197E43"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47925366" w14:textId="77777777" w:rsidR="001047C3" w:rsidRDefault="001047C3" w:rsidP="001047C3">
            <w:pPr>
              <w:spacing w:line="216" w:lineRule="auto"/>
              <w:jc w:val="both"/>
              <w:rPr>
                <w:bCs/>
                <w:i/>
                <w:color w:val="AEAAAA" w:themeColor="background2" w:themeShade="BF"/>
              </w:rPr>
            </w:pPr>
          </w:p>
        </w:tc>
      </w:tr>
      <w:tr w:rsidR="001047C3" w14:paraId="02EAD61A" w14:textId="77777777" w:rsidTr="001939AA">
        <w:trPr>
          <w:trHeight w:val="24"/>
        </w:trPr>
        <w:tc>
          <w:tcPr>
            <w:tcW w:w="708" w:type="dxa"/>
          </w:tcPr>
          <w:p w14:paraId="4816626E" w14:textId="77777777" w:rsidR="001047C3" w:rsidRDefault="001047C3" w:rsidP="001047C3">
            <w:pPr>
              <w:spacing w:line="216" w:lineRule="auto"/>
              <w:jc w:val="both"/>
              <w:rPr>
                <w:bCs/>
                <w:i/>
                <w:color w:val="AEAAAA" w:themeColor="background2" w:themeShade="BF"/>
              </w:rPr>
            </w:pPr>
          </w:p>
        </w:tc>
        <w:tc>
          <w:tcPr>
            <w:tcW w:w="2978" w:type="dxa"/>
            <w:vAlign w:val="center"/>
          </w:tcPr>
          <w:p w14:paraId="1DCB0216" w14:textId="770D7AE5" w:rsidR="001047C3" w:rsidRPr="00A20AB1" w:rsidRDefault="001047C3" w:rsidP="001047C3">
            <w:pPr>
              <w:spacing w:line="216" w:lineRule="auto"/>
              <w:rPr>
                <w:bCs/>
                <w:iCs/>
              </w:rPr>
            </w:pPr>
            <w:hyperlink r:id="rId139" w:tgtFrame="vupch" w:tooltip="VUPCH/VTC" w:history="1">
              <w:r w:rsidRPr="00E45B6C">
                <w:rPr>
                  <w:rStyle w:val="Hyperlink"/>
                </w:rPr>
                <w:t>Ing. Michal Gála, PhD.</w:t>
              </w:r>
            </w:hyperlink>
          </w:p>
        </w:tc>
        <w:tc>
          <w:tcPr>
            <w:tcW w:w="2410" w:type="dxa"/>
            <w:vAlign w:val="center"/>
          </w:tcPr>
          <w:p w14:paraId="101BBD98" w14:textId="5B30A9FC" w:rsidR="001047C3" w:rsidRPr="00A20AB1" w:rsidRDefault="001047C3" w:rsidP="001047C3">
            <w:pPr>
              <w:spacing w:line="216" w:lineRule="auto"/>
              <w:rPr>
                <w:bCs/>
                <w:iCs/>
              </w:rPr>
            </w:pPr>
            <w:r w:rsidRPr="00E45B6C">
              <w:t>umelá inteligencia v biomedicíne</w:t>
            </w:r>
          </w:p>
        </w:tc>
        <w:tc>
          <w:tcPr>
            <w:tcW w:w="1417" w:type="dxa"/>
            <w:vAlign w:val="center"/>
          </w:tcPr>
          <w:p w14:paraId="13451B28" w14:textId="74F6200E"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5D2F8414" w14:textId="77777777" w:rsidR="001047C3" w:rsidRDefault="001047C3" w:rsidP="001047C3">
            <w:pPr>
              <w:spacing w:line="216" w:lineRule="auto"/>
              <w:jc w:val="both"/>
              <w:rPr>
                <w:bCs/>
                <w:i/>
                <w:color w:val="AEAAAA" w:themeColor="background2" w:themeShade="BF"/>
              </w:rPr>
            </w:pPr>
          </w:p>
        </w:tc>
      </w:tr>
      <w:tr w:rsidR="001047C3" w14:paraId="7AE84EEE" w14:textId="77777777" w:rsidTr="001939AA">
        <w:trPr>
          <w:trHeight w:val="24"/>
        </w:trPr>
        <w:tc>
          <w:tcPr>
            <w:tcW w:w="708" w:type="dxa"/>
          </w:tcPr>
          <w:p w14:paraId="062446F7" w14:textId="77777777" w:rsidR="001047C3" w:rsidRDefault="001047C3" w:rsidP="001047C3">
            <w:pPr>
              <w:spacing w:line="216" w:lineRule="auto"/>
              <w:jc w:val="both"/>
              <w:rPr>
                <w:bCs/>
                <w:i/>
                <w:color w:val="AEAAAA" w:themeColor="background2" w:themeShade="BF"/>
              </w:rPr>
            </w:pPr>
          </w:p>
        </w:tc>
        <w:tc>
          <w:tcPr>
            <w:tcW w:w="2978" w:type="dxa"/>
            <w:vAlign w:val="center"/>
          </w:tcPr>
          <w:p w14:paraId="38C328F5" w14:textId="2138AE6D" w:rsidR="001047C3" w:rsidRPr="00A20AB1" w:rsidRDefault="001047C3" w:rsidP="001047C3">
            <w:pPr>
              <w:spacing w:line="216" w:lineRule="auto"/>
              <w:rPr>
                <w:bCs/>
                <w:iCs/>
              </w:rPr>
            </w:pPr>
            <w:hyperlink r:id="rId140" w:tgtFrame="vupch" w:tooltip="VUPCH/VTC" w:history="1">
              <w:r w:rsidRPr="00E45B6C">
                <w:rPr>
                  <w:rStyle w:val="Hyperlink"/>
                </w:rPr>
                <w:t>Ing. Michal Gála, PhD.</w:t>
              </w:r>
            </w:hyperlink>
          </w:p>
        </w:tc>
        <w:tc>
          <w:tcPr>
            <w:tcW w:w="2410" w:type="dxa"/>
            <w:vAlign w:val="center"/>
          </w:tcPr>
          <w:p w14:paraId="32070474" w14:textId="16885076" w:rsidR="001047C3" w:rsidRPr="00A20AB1" w:rsidRDefault="001047C3" w:rsidP="001047C3">
            <w:pPr>
              <w:spacing w:line="216" w:lineRule="auto"/>
              <w:rPr>
                <w:bCs/>
                <w:iCs/>
              </w:rPr>
            </w:pPr>
            <w:r w:rsidRPr="00E45B6C">
              <w:t>informačné systémy v medicíne</w:t>
            </w:r>
          </w:p>
        </w:tc>
        <w:tc>
          <w:tcPr>
            <w:tcW w:w="1417" w:type="dxa"/>
            <w:vAlign w:val="center"/>
          </w:tcPr>
          <w:p w14:paraId="5242AF4E" w14:textId="06836F93"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634C2304" w14:textId="77777777" w:rsidR="001047C3" w:rsidRDefault="001047C3" w:rsidP="001047C3">
            <w:pPr>
              <w:spacing w:line="216" w:lineRule="auto"/>
              <w:jc w:val="both"/>
              <w:rPr>
                <w:bCs/>
                <w:i/>
                <w:color w:val="AEAAAA" w:themeColor="background2" w:themeShade="BF"/>
              </w:rPr>
            </w:pPr>
          </w:p>
        </w:tc>
      </w:tr>
      <w:tr w:rsidR="001047C3" w14:paraId="2D16FC78" w14:textId="77777777" w:rsidTr="001939AA">
        <w:trPr>
          <w:trHeight w:val="24"/>
        </w:trPr>
        <w:tc>
          <w:tcPr>
            <w:tcW w:w="708" w:type="dxa"/>
          </w:tcPr>
          <w:p w14:paraId="3D28F1AE" w14:textId="77777777" w:rsidR="001047C3" w:rsidRDefault="001047C3" w:rsidP="001047C3">
            <w:pPr>
              <w:spacing w:line="216" w:lineRule="auto"/>
              <w:jc w:val="both"/>
              <w:rPr>
                <w:bCs/>
                <w:i/>
                <w:color w:val="AEAAAA" w:themeColor="background2" w:themeShade="BF"/>
              </w:rPr>
            </w:pPr>
          </w:p>
        </w:tc>
        <w:tc>
          <w:tcPr>
            <w:tcW w:w="2978" w:type="dxa"/>
            <w:vAlign w:val="center"/>
          </w:tcPr>
          <w:p w14:paraId="66CC655E" w14:textId="7B5C106C" w:rsidR="001047C3" w:rsidRPr="00A20AB1" w:rsidRDefault="001047C3" w:rsidP="001047C3">
            <w:pPr>
              <w:spacing w:line="216" w:lineRule="auto"/>
              <w:rPr>
                <w:bCs/>
                <w:iCs/>
              </w:rPr>
            </w:pPr>
            <w:hyperlink r:id="rId141" w:tgtFrame="vupch" w:tooltip="VUPCH/VTC" w:history="1">
              <w:r w:rsidRPr="00E45B6C">
                <w:rPr>
                  <w:rStyle w:val="Hyperlink"/>
                </w:rPr>
                <w:t xml:space="preserve">Mgr. Dušan </w:t>
              </w:r>
              <w:proofErr w:type="spellStart"/>
              <w:r w:rsidRPr="00E45B6C">
                <w:rPr>
                  <w:rStyle w:val="Hyperlink"/>
                </w:rPr>
                <w:t>Giba</w:t>
              </w:r>
              <w:proofErr w:type="spellEnd"/>
            </w:hyperlink>
          </w:p>
        </w:tc>
        <w:tc>
          <w:tcPr>
            <w:tcW w:w="2410" w:type="dxa"/>
            <w:vAlign w:val="center"/>
          </w:tcPr>
          <w:p w14:paraId="4A59BA17" w14:textId="15EEFE04" w:rsidR="001047C3" w:rsidRPr="00A20AB1" w:rsidRDefault="001047C3" w:rsidP="001047C3">
            <w:pPr>
              <w:spacing w:line="216" w:lineRule="auto"/>
              <w:rPr>
                <w:bCs/>
                <w:iCs/>
              </w:rPr>
            </w:pPr>
            <w:r w:rsidRPr="00E45B6C">
              <w:t>telovýchovné sústredenie</w:t>
            </w:r>
          </w:p>
        </w:tc>
        <w:tc>
          <w:tcPr>
            <w:tcW w:w="1417" w:type="dxa"/>
            <w:vAlign w:val="center"/>
          </w:tcPr>
          <w:p w14:paraId="6F44D041" w14:textId="0C939FD2" w:rsidR="001047C3" w:rsidRPr="00A20AB1" w:rsidRDefault="001047C3" w:rsidP="001047C3">
            <w:pPr>
              <w:spacing w:line="216" w:lineRule="auto"/>
              <w:jc w:val="both"/>
              <w:rPr>
                <w:bCs/>
                <w:iCs/>
              </w:rPr>
            </w:pPr>
            <w:r w:rsidRPr="00E45B6C">
              <w:t>cvičenia</w:t>
            </w:r>
          </w:p>
        </w:tc>
        <w:tc>
          <w:tcPr>
            <w:tcW w:w="3119" w:type="dxa"/>
          </w:tcPr>
          <w:p w14:paraId="3DF64DE4" w14:textId="77777777" w:rsidR="001047C3" w:rsidRDefault="001047C3" w:rsidP="001047C3">
            <w:pPr>
              <w:spacing w:line="216" w:lineRule="auto"/>
              <w:jc w:val="both"/>
              <w:rPr>
                <w:bCs/>
                <w:i/>
                <w:color w:val="AEAAAA" w:themeColor="background2" w:themeShade="BF"/>
              </w:rPr>
            </w:pPr>
          </w:p>
        </w:tc>
      </w:tr>
      <w:tr w:rsidR="001047C3" w14:paraId="1DB7BB7A" w14:textId="77777777" w:rsidTr="001939AA">
        <w:trPr>
          <w:trHeight w:val="24"/>
        </w:trPr>
        <w:tc>
          <w:tcPr>
            <w:tcW w:w="708" w:type="dxa"/>
          </w:tcPr>
          <w:p w14:paraId="65E05CDC" w14:textId="77777777" w:rsidR="001047C3" w:rsidRDefault="001047C3" w:rsidP="001047C3">
            <w:pPr>
              <w:spacing w:line="216" w:lineRule="auto"/>
              <w:jc w:val="both"/>
              <w:rPr>
                <w:bCs/>
                <w:i/>
                <w:color w:val="AEAAAA" w:themeColor="background2" w:themeShade="BF"/>
              </w:rPr>
            </w:pPr>
          </w:p>
        </w:tc>
        <w:tc>
          <w:tcPr>
            <w:tcW w:w="2978" w:type="dxa"/>
            <w:vAlign w:val="center"/>
          </w:tcPr>
          <w:p w14:paraId="6B5758E2" w14:textId="1666EFE4" w:rsidR="001047C3" w:rsidRPr="00A20AB1" w:rsidRDefault="001047C3" w:rsidP="001047C3">
            <w:pPr>
              <w:spacing w:line="216" w:lineRule="auto"/>
              <w:rPr>
                <w:bCs/>
                <w:iCs/>
              </w:rPr>
            </w:pPr>
            <w:hyperlink r:id="rId142" w:tgtFrame="vupch" w:tooltip="VUPCH/VTC" w:history="1">
              <w:r w:rsidRPr="00E45B6C">
                <w:rPr>
                  <w:rStyle w:val="Hyperlink"/>
                </w:rPr>
                <w:t xml:space="preserve">Mgr. Dušan </w:t>
              </w:r>
              <w:proofErr w:type="spellStart"/>
              <w:r w:rsidRPr="00E45B6C">
                <w:rPr>
                  <w:rStyle w:val="Hyperlink"/>
                </w:rPr>
                <w:t>Giba</w:t>
              </w:r>
              <w:proofErr w:type="spellEnd"/>
            </w:hyperlink>
          </w:p>
        </w:tc>
        <w:tc>
          <w:tcPr>
            <w:tcW w:w="2410" w:type="dxa"/>
            <w:vAlign w:val="center"/>
          </w:tcPr>
          <w:p w14:paraId="10F9C4B3" w14:textId="060DC4F0" w:rsidR="001047C3" w:rsidRPr="00A20AB1" w:rsidRDefault="001047C3" w:rsidP="001047C3">
            <w:pPr>
              <w:spacing w:line="216" w:lineRule="auto"/>
              <w:rPr>
                <w:bCs/>
                <w:iCs/>
              </w:rPr>
            </w:pPr>
            <w:r w:rsidRPr="00E45B6C">
              <w:t>telovýchovné sústredenie</w:t>
            </w:r>
          </w:p>
        </w:tc>
        <w:tc>
          <w:tcPr>
            <w:tcW w:w="1417" w:type="dxa"/>
            <w:vAlign w:val="center"/>
          </w:tcPr>
          <w:p w14:paraId="58FBBE66" w14:textId="5948ED20" w:rsidR="001047C3" w:rsidRPr="00A20AB1" w:rsidRDefault="001047C3" w:rsidP="001047C3">
            <w:pPr>
              <w:spacing w:line="216" w:lineRule="auto"/>
              <w:jc w:val="both"/>
              <w:rPr>
                <w:bCs/>
                <w:iCs/>
              </w:rPr>
            </w:pPr>
            <w:r w:rsidRPr="00E45B6C">
              <w:t>cvičenia</w:t>
            </w:r>
          </w:p>
        </w:tc>
        <w:tc>
          <w:tcPr>
            <w:tcW w:w="3119" w:type="dxa"/>
          </w:tcPr>
          <w:p w14:paraId="4CC431CF" w14:textId="77777777" w:rsidR="001047C3" w:rsidRDefault="001047C3" w:rsidP="001047C3">
            <w:pPr>
              <w:spacing w:line="216" w:lineRule="auto"/>
              <w:jc w:val="both"/>
              <w:rPr>
                <w:bCs/>
                <w:i/>
                <w:color w:val="AEAAAA" w:themeColor="background2" w:themeShade="BF"/>
              </w:rPr>
            </w:pPr>
          </w:p>
        </w:tc>
      </w:tr>
      <w:tr w:rsidR="001047C3" w14:paraId="326F950B" w14:textId="77777777" w:rsidTr="001939AA">
        <w:trPr>
          <w:trHeight w:val="24"/>
        </w:trPr>
        <w:tc>
          <w:tcPr>
            <w:tcW w:w="708" w:type="dxa"/>
          </w:tcPr>
          <w:p w14:paraId="2C9FF2AA" w14:textId="77777777" w:rsidR="001047C3" w:rsidRDefault="001047C3" w:rsidP="001047C3">
            <w:pPr>
              <w:spacing w:line="216" w:lineRule="auto"/>
              <w:jc w:val="both"/>
              <w:rPr>
                <w:bCs/>
                <w:i/>
                <w:color w:val="AEAAAA" w:themeColor="background2" w:themeShade="BF"/>
              </w:rPr>
            </w:pPr>
          </w:p>
        </w:tc>
        <w:tc>
          <w:tcPr>
            <w:tcW w:w="2978" w:type="dxa"/>
            <w:vAlign w:val="center"/>
          </w:tcPr>
          <w:p w14:paraId="0F2D3835" w14:textId="5DBDB878" w:rsidR="001047C3" w:rsidRPr="00A20AB1" w:rsidRDefault="001047C3" w:rsidP="001047C3">
            <w:pPr>
              <w:spacing w:line="216" w:lineRule="auto"/>
              <w:rPr>
                <w:bCs/>
                <w:iCs/>
              </w:rPr>
            </w:pPr>
            <w:hyperlink r:id="rId143" w:tgtFrame="vupch" w:tooltip="VUPCH/VTC" w:history="1">
              <w:r w:rsidRPr="00E45B6C">
                <w:rPr>
                  <w:rStyle w:val="Hyperlink"/>
                </w:rPr>
                <w:t xml:space="preserve">Mgr. Dušan </w:t>
              </w:r>
              <w:proofErr w:type="spellStart"/>
              <w:r w:rsidRPr="00E45B6C">
                <w:rPr>
                  <w:rStyle w:val="Hyperlink"/>
                </w:rPr>
                <w:t>Giba</w:t>
              </w:r>
              <w:proofErr w:type="spellEnd"/>
            </w:hyperlink>
          </w:p>
        </w:tc>
        <w:tc>
          <w:tcPr>
            <w:tcW w:w="2410" w:type="dxa"/>
            <w:vAlign w:val="center"/>
          </w:tcPr>
          <w:p w14:paraId="54D1F190" w14:textId="525AB73F" w:rsidR="001047C3" w:rsidRPr="00A20AB1" w:rsidRDefault="001047C3" w:rsidP="001047C3">
            <w:pPr>
              <w:spacing w:line="216" w:lineRule="auto"/>
              <w:rPr>
                <w:bCs/>
                <w:iCs/>
              </w:rPr>
            </w:pPr>
            <w:r w:rsidRPr="00E45B6C">
              <w:t>telovýchovné sústredenie</w:t>
            </w:r>
          </w:p>
        </w:tc>
        <w:tc>
          <w:tcPr>
            <w:tcW w:w="1417" w:type="dxa"/>
            <w:vAlign w:val="center"/>
          </w:tcPr>
          <w:p w14:paraId="152D16E1" w14:textId="7D34DC0D" w:rsidR="001047C3" w:rsidRPr="00A20AB1" w:rsidRDefault="001047C3" w:rsidP="001047C3">
            <w:pPr>
              <w:spacing w:line="216" w:lineRule="auto"/>
              <w:jc w:val="both"/>
              <w:rPr>
                <w:bCs/>
                <w:iCs/>
              </w:rPr>
            </w:pPr>
            <w:r w:rsidRPr="00E45B6C">
              <w:t>cvičenia</w:t>
            </w:r>
          </w:p>
        </w:tc>
        <w:tc>
          <w:tcPr>
            <w:tcW w:w="3119" w:type="dxa"/>
          </w:tcPr>
          <w:p w14:paraId="7DD368FC" w14:textId="77777777" w:rsidR="001047C3" w:rsidRDefault="001047C3" w:rsidP="001047C3">
            <w:pPr>
              <w:spacing w:line="216" w:lineRule="auto"/>
              <w:jc w:val="both"/>
              <w:rPr>
                <w:bCs/>
                <w:i/>
                <w:color w:val="AEAAAA" w:themeColor="background2" w:themeShade="BF"/>
              </w:rPr>
            </w:pPr>
          </w:p>
        </w:tc>
      </w:tr>
      <w:tr w:rsidR="001047C3" w14:paraId="420FA476" w14:textId="77777777" w:rsidTr="001939AA">
        <w:trPr>
          <w:trHeight w:val="24"/>
        </w:trPr>
        <w:tc>
          <w:tcPr>
            <w:tcW w:w="708" w:type="dxa"/>
          </w:tcPr>
          <w:p w14:paraId="7DB58675" w14:textId="77777777" w:rsidR="001047C3" w:rsidRDefault="001047C3" w:rsidP="001047C3">
            <w:pPr>
              <w:spacing w:line="216" w:lineRule="auto"/>
              <w:jc w:val="both"/>
              <w:rPr>
                <w:bCs/>
                <w:i/>
                <w:color w:val="AEAAAA" w:themeColor="background2" w:themeShade="BF"/>
              </w:rPr>
            </w:pPr>
          </w:p>
        </w:tc>
        <w:tc>
          <w:tcPr>
            <w:tcW w:w="2978" w:type="dxa"/>
            <w:vAlign w:val="center"/>
          </w:tcPr>
          <w:p w14:paraId="37F430F0" w14:textId="6FEADBB3" w:rsidR="001047C3" w:rsidRPr="00A20AB1" w:rsidRDefault="001047C3" w:rsidP="001047C3">
            <w:pPr>
              <w:spacing w:line="216" w:lineRule="auto"/>
              <w:rPr>
                <w:bCs/>
                <w:iCs/>
              </w:rPr>
            </w:pPr>
            <w:hyperlink r:id="rId144" w:tgtFrame="vupch" w:tooltip="VUPCH/VTC" w:history="1">
              <w:r w:rsidRPr="00E45B6C">
                <w:rPr>
                  <w:rStyle w:val="Hyperlink"/>
                </w:rPr>
                <w:t xml:space="preserve">Mgr. Dušan </w:t>
              </w:r>
              <w:proofErr w:type="spellStart"/>
              <w:r w:rsidRPr="00E45B6C">
                <w:rPr>
                  <w:rStyle w:val="Hyperlink"/>
                </w:rPr>
                <w:t>Giba</w:t>
              </w:r>
              <w:proofErr w:type="spellEnd"/>
            </w:hyperlink>
          </w:p>
        </w:tc>
        <w:tc>
          <w:tcPr>
            <w:tcW w:w="2410" w:type="dxa"/>
            <w:vAlign w:val="center"/>
          </w:tcPr>
          <w:p w14:paraId="2E063989" w14:textId="1FFB6155" w:rsidR="001047C3" w:rsidRPr="00A20AB1" w:rsidRDefault="001047C3" w:rsidP="001047C3">
            <w:pPr>
              <w:spacing w:line="216" w:lineRule="auto"/>
              <w:rPr>
                <w:bCs/>
                <w:iCs/>
              </w:rPr>
            </w:pPr>
            <w:r w:rsidRPr="00E45B6C">
              <w:t>telovýchovné sústredenie</w:t>
            </w:r>
          </w:p>
        </w:tc>
        <w:tc>
          <w:tcPr>
            <w:tcW w:w="1417" w:type="dxa"/>
            <w:vAlign w:val="center"/>
          </w:tcPr>
          <w:p w14:paraId="3FDA0826" w14:textId="09D1C4BC" w:rsidR="001047C3" w:rsidRPr="00A20AB1" w:rsidRDefault="001047C3" w:rsidP="001047C3">
            <w:pPr>
              <w:spacing w:line="216" w:lineRule="auto"/>
              <w:jc w:val="both"/>
              <w:rPr>
                <w:bCs/>
                <w:iCs/>
              </w:rPr>
            </w:pPr>
            <w:r w:rsidRPr="00E45B6C">
              <w:t>cvičenia</w:t>
            </w:r>
          </w:p>
        </w:tc>
        <w:tc>
          <w:tcPr>
            <w:tcW w:w="3119" w:type="dxa"/>
          </w:tcPr>
          <w:p w14:paraId="2A77694E" w14:textId="77777777" w:rsidR="001047C3" w:rsidRDefault="001047C3" w:rsidP="001047C3">
            <w:pPr>
              <w:spacing w:line="216" w:lineRule="auto"/>
              <w:jc w:val="both"/>
              <w:rPr>
                <w:bCs/>
                <w:i/>
                <w:color w:val="AEAAAA" w:themeColor="background2" w:themeShade="BF"/>
              </w:rPr>
            </w:pPr>
          </w:p>
        </w:tc>
      </w:tr>
      <w:tr w:rsidR="001047C3" w14:paraId="0211FDF6" w14:textId="77777777" w:rsidTr="00402297">
        <w:trPr>
          <w:trHeight w:val="24"/>
        </w:trPr>
        <w:tc>
          <w:tcPr>
            <w:tcW w:w="708" w:type="dxa"/>
          </w:tcPr>
          <w:p w14:paraId="6D251583" w14:textId="77777777" w:rsidR="001047C3" w:rsidRDefault="001047C3" w:rsidP="001047C3">
            <w:pPr>
              <w:spacing w:line="216" w:lineRule="auto"/>
              <w:jc w:val="both"/>
              <w:rPr>
                <w:bCs/>
                <w:i/>
                <w:color w:val="AEAAAA" w:themeColor="background2" w:themeShade="BF"/>
              </w:rPr>
            </w:pPr>
          </w:p>
        </w:tc>
        <w:tc>
          <w:tcPr>
            <w:tcW w:w="2978" w:type="dxa"/>
            <w:vAlign w:val="center"/>
          </w:tcPr>
          <w:p w14:paraId="42B729D7" w14:textId="33387B63" w:rsidR="001047C3" w:rsidRPr="00A20AB1" w:rsidRDefault="001047C3" w:rsidP="001047C3">
            <w:pPr>
              <w:spacing w:line="216" w:lineRule="auto"/>
              <w:rPr>
                <w:bCs/>
                <w:iCs/>
              </w:rPr>
            </w:pPr>
            <w:hyperlink r:id="rId145" w:tgtFrame="vupch" w:tooltip="VUPCH/VTC" w:history="1">
              <w:r w:rsidRPr="00E45B6C">
                <w:rPr>
                  <w:rStyle w:val="Hyperlink"/>
                </w:rPr>
                <w:t xml:space="preserve">Mgr. Dušan </w:t>
              </w:r>
              <w:proofErr w:type="spellStart"/>
              <w:r w:rsidRPr="00E45B6C">
                <w:rPr>
                  <w:rStyle w:val="Hyperlink"/>
                </w:rPr>
                <w:t>Giba</w:t>
              </w:r>
              <w:proofErr w:type="spellEnd"/>
            </w:hyperlink>
          </w:p>
        </w:tc>
        <w:tc>
          <w:tcPr>
            <w:tcW w:w="2410" w:type="dxa"/>
            <w:vAlign w:val="center"/>
          </w:tcPr>
          <w:p w14:paraId="07CD02A3" w14:textId="18E24987" w:rsidR="001047C3" w:rsidRPr="00A20AB1" w:rsidRDefault="001047C3" w:rsidP="001047C3">
            <w:pPr>
              <w:spacing w:line="216" w:lineRule="auto"/>
              <w:rPr>
                <w:bCs/>
                <w:iCs/>
              </w:rPr>
            </w:pPr>
            <w:r w:rsidRPr="00E45B6C">
              <w:t>telesná výchova</w:t>
            </w:r>
          </w:p>
        </w:tc>
        <w:tc>
          <w:tcPr>
            <w:tcW w:w="1417" w:type="dxa"/>
            <w:vAlign w:val="center"/>
          </w:tcPr>
          <w:p w14:paraId="5EEADF69" w14:textId="3C2B7B3D" w:rsidR="001047C3" w:rsidRPr="00A20AB1" w:rsidRDefault="001047C3" w:rsidP="001047C3">
            <w:pPr>
              <w:spacing w:line="216" w:lineRule="auto"/>
              <w:jc w:val="both"/>
              <w:rPr>
                <w:bCs/>
                <w:iCs/>
              </w:rPr>
            </w:pPr>
            <w:r w:rsidRPr="00E45B6C">
              <w:t>cvičenia</w:t>
            </w:r>
          </w:p>
        </w:tc>
        <w:tc>
          <w:tcPr>
            <w:tcW w:w="3119" w:type="dxa"/>
          </w:tcPr>
          <w:p w14:paraId="7389A1D3" w14:textId="77777777" w:rsidR="001047C3" w:rsidRDefault="001047C3" w:rsidP="001047C3">
            <w:pPr>
              <w:spacing w:line="216" w:lineRule="auto"/>
              <w:jc w:val="both"/>
              <w:rPr>
                <w:bCs/>
                <w:i/>
                <w:color w:val="AEAAAA" w:themeColor="background2" w:themeShade="BF"/>
              </w:rPr>
            </w:pPr>
          </w:p>
        </w:tc>
      </w:tr>
      <w:tr w:rsidR="001047C3" w14:paraId="61C43336" w14:textId="77777777" w:rsidTr="00402297">
        <w:trPr>
          <w:trHeight w:val="24"/>
        </w:trPr>
        <w:tc>
          <w:tcPr>
            <w:tcW w:w="708" w:type="dxa"/>
          </w:tcPr>
          <w:p w14:paraId="074885D6" w14:textId="77777777" w:rsidR="001047C3" w:rsidRDefault="001047C3" w:rsidP="001047C3">
            <w:pPr>
              <w:spacing w:line="216" w:lineRule="auto"/>
              <w:jc w:val="both"/>
              <w:rPr>
                <w:bCs/>
                <w:i/>
                <w:color w:val="AEAAAA" w:themeColor="background2" w:themeShade="BF"/>
              </w:rPr>
            </w:pPr>
          </w:p>
        </w:tc>
        <w:tc>
          <w:tcPr>
            <w:tcW w:w="2978" w:type="dxa"/>
            <w:vAlign w:val="center"/>
          </w:tcPr>
          <w:p w14:paraId="04431074" w14:textId="6B2399AA" w:rsidR="001047C3" w:rsidRPr="00A20AB1" w:rsidRDefault="001047C3" w:rsidP="001047C3">
            <w:pPr>
              <w:spacing w:line="216" w:lineRule="auto"/>
              <w:rPr>
                <w:bCs/>
                <w:iCs/>
              </w:rPr>
            </w:pPr>
            <w:hyperlink r:id="rId146" w:tgtFrame="vupch" w:tooltip="VUPCH/VTC" w:history="1">
              <w:r w:rsidRPr="00E45B6C">
                <w:rPr>
                  <w:rStyle w:val="Hyperlink"/>
                </w:rPr>
                <w:t xml:space="preserve">Mgr. Dušan </w:t>
              </w:r>
              <w:proofErr w:type="spellStart"/>
              <w:r w:rsidRPr="00E45B6C">
                <w:rPr>
                  <w:rStyle w:val="Hyperlink"/>
                </w:rPr>
                <w:t>Giba</w:t>
              </w:r>
              <w:proofErr w:type="spellEnd"/>
            </w:hyperlink>
          </w:p>
        </w:tc>
        <w:tc>
          <w:tcPr>
            <w:tcW w:w="2410" w:type="dxa"/>
            <w:vAlign w:val="center"/>
          </w:tcPr>
          <w:p w14:paraId="1BDAF4F8" w14:textId="4FCB0C0A" w:rsidR="001047C3" w:rsidRPr="00A20AB1" w:rsidRDefault="001047C3" w:rsidP="001047C3">
            <w:pPr>
              <w:spacing w:line="216" w:lineRule="auto"/>
              <w:rPr>
                <w:bCs/>
                <w:iCs/>
              </w:rPr>
            </w:pPr>
            <w:r w:rsidRPr="00E45B6C">
              <w:t>telesná výchova</w:t>
            </w:r>
          </w:p>
        </w:tc>
        <w:tc>
          <w:tcPr>
            <w:tcW w:w="1417" w:type="dxa"/>
            <w:vAlign w:val="center"/>
          </w:tcPr>
          <w:p w14:paraId="39F49993" w14:textId="3B99AA15" w:rsidR="001047C3" w:rsidRPr="00A20AB1" w:rsidRDefault="001047C3" w:rsidP="001047C3">
            <w:pPr>
              <w:spacing w:line="216" w:lineRule="auto"/>
              <w:jc w:val="both"/>
              <w:rPr>
                <w:bCs/>
                <w:iCs/>
              </w:rPr>
            </w:pPr>
            <w:r w:rsidRPr="00E45B6C">
              <w:t>cvičenia</w:t>
            </w:r>
          </w:p>
        </w:tc>
        <w:tc>
          <w:tcPr>
            <w:tcW w:w="3119" w:type="dxa"/>
          </w:tcPr>
          <w:p w14:paraId="77B47A49" w14:textId="77777777" w:rsidR="001047C3" w:rsidRDefault="001047C3" w:rsidP="001047C3">
            <w:pPr>
              <w:spacing w:line="216" w:lineRule="auto"/>
              <w:jc w:val="both"/>
              <w:rPr>
                <w:bCs/>
                <w:i/>
                <w:color w:val="AEAAAA" w:themeColor="background2" w:themeShade="BF"/>
              </w:rPr>
            </w:pPr>
          </w:p>
        </w:tc>
      </w:tr>
      <w:tr w:rsidR="001047C3" w14:paraId="3E897C57" w14:textId="77777777" w:rsidTr="00402297">
        <w:trPr>
          <w:trHeight w:val="24"/>
        </w:trPr>
        <w:tc>
          <w:tcPr>
            <w:tcW w:w="708" w:type="dxa"/>
          </w:tcPr>
          <w:p w14:paraId="3EED7FA6" w14:textId="77777777" w:rsidR="001047C3" w:rsidRDefault="001047C3" w:rsidP="001047C3">
            <w:pPr>
              <w:spacing w:line="216" w:lineRule="auto"/>
              <w:jc w:val="both"/>
              <w:rPr>
                <w:bCs/>
                <w:i/>
                <w:color w:val="AEAAAA" w:themeColor="background2" w:themeShade="BF"/>
              </w:rPr>
            </w:pPr>
          </w:p>
        </w:tc>
        <w:tc>
          <w:tcPr>
            <w:tcW w:w="2978" w:type="dxa"/>
            <w:vAlign w:val="center"/>
          </w:tcPr>
          <w:p w14:paraId="3846E5C3" w14:textId="111EC84A" w:rsidR="001047C3" w:rsidRPr="00A20AB1" w:rsidRDefault="001047C3" w:rsidP="001047C3">
            <w:pPr>
              <w:spacing w:line="216" w:lineRule="auto"/>
              <w:rPr>
                <w:bCs/>
                <w:iCs/>
              </w:rPr>
            </w:pPr>
            <w:hyperlink r:id="rId147" w:tgtFrame="vupch" w:tooltip="VUPCH/VTC" w:history="1">
              <w:r w:rsidRPr="00E45B6C">
                <w:rPr>
                  <w:rStyle w:val="Hyperlink"/>
                </w:rPr>
                <w:t xml:space="preserve">Mgr. Dušan </w:t>
              </w:r>
              <w:proofErr w:type="spellStart"/>
              <w:r w:rsidRPr="00E45B6C">
                <w:rPr>
                  <w:rStyle w:val="Hyperlink"/>
                </w:rPr>
                <w:t>Giba</w:t>
              </w:r>
              <w:proofErr w:type="spellEnd"/>
            </w:hyperlink>
          </w:p>
        </w:tc>
        <w:tc>
          <w:tcPr>
            <w:tcW w:w="2410" w:type="dxa"/>
            <w:vAlign w:val="center"/>
          </w:tcPr>
          <w:p w14:paraId="12E9373E" w14:textId="64F67E7F" w:rsidR="001047C3" w:rsidRPr="00A20AB1" w:rsidRDefault="001047C3" w:rsidP="001047C3">
            <w:pPr>
              <w:spacing w:line="216" w:lineRule="auto"/>
              <w:rPr>
                <w:bCs/>
                <w:iCs/>
              </w:rPr>
            </w:pPr>
            <w:r w:rsidRPr="00E45B6C">
              <w:t>telesná výchova</w:t>
            </w:r>
          </w:p>
        </w:tc>
        <w:tc>
          <w:tcPr>
            <w:tcW w:w="1417" w:type="dxa"/>
            <w:vAlign w:val="center"/>
          </w:tcPr>
          <w:p w14:paraId="17F9115B" w14:textId="5F5FB024" w:rsidR="001047C3" w:rsidRPr="00A20AB1" w:rsidRDefault="001047C3" w:rsidP="001047C3">
            <w:pPr>
              <w:spacing w:line="216" w:lineRule="auto"/>
              <w:jc w:val="both"/>
              <w:rPr>
                <w:bCs/>
                <w:iCs/>
              </w:rPr>
            </w:pPr>
            <w:r w:rsidRPr="00E45B6C">
              <w:t>cvičenia</w:t>
            </w:r>
          </w:p>
        </w:tc>
        <w:tc>
          <w:tcPr>
            <w:tcW w:w="3119" w:type="dxa"/>
          </w:tcPr>
          <w:p w14:paraId="491B7CA4" w14:textId="77777777" w:rsidR="001047C3" w:rsidRDefault="001047C3" w:rsidP="001047C3">
            <w:pPr>
              <w:spacing w:line="216" w:lineRule="auto"/>
              <w:jc w:val="both"/>
              <w:rPr>
                <w:bCs/>
                <w:i/>
                <w:color w:val="AEAAAA" w:themeColor="background2" w:themeShade="BF"/>
              </w:rPr>
            </w:pPr>
          </w:p>
        </w:tc>
      </w:tr>
      <w:tr w:rsidR="001047C3" w14:paraId="12A719CC" w14:textId="77777777" w:rsidTr="00402297">
        <w:trPr>
          <w:trHeight w:val="24"/>
        </w:trPr>
        <w:tc>
          <w:tcPr>
            <w:tcW w:w="708" w:type="dxa"/>
          </w:tcPr>
          <w:p w14:paraId="3B73EA80" w14:textId="77777777" w:rsidR="001047C3" w:rsidRDefault="001047C3" w:rsidP="001047C3">
            <w:pPr>
              <w:spacing w:line="216" w:lineRule="auto"/>
              <w:jc w:val="both"/>
              <w:rPr>
                <w:bCs/>
                <w:i/>
                <w:color w:val="AEAAAA" w:themeColor="background2" w:themeShade="BF"/>
              </w:rPr>
            </w:pPr>
          </w:p>
        </w:tc>
        <w:tc>
          <w:tcPr>
            <w:tcW w:w="2978" w:type="dxa"/>
            <w:vAlign w:val="center"/>
          </w:tcPr>
          <w:p w14:paraId="68F8029F" w14:textId="74F54565" w:rsidR="001047C3" w:rsidRPr="00A20AB1" w:rsidRDefault="001047C3" w:rsidP="001047C3">
            <w:pPr>
              <w:spacing w:line="216" w:lineRule="auto"/>
              <w:rPr>
                <w:bCs/>
                <w:iCs/>
              </w:rPr>
            </w:pPr>
            <w:hyperlink r:id="rId148" w:tgtFrame="vupch" w:tooltip="VUPCH/VTC" w:history="1">
              <w:r w:rsidRPr="00E45B6C">
                <w:rPr>
                  <w:rStyle w:val="Hyperlink"/>
                </w:rPr>
                <w:t xml:space="preserve">Mgr. Dušan </w:t>
              </w:r>
              <w:proofErr w:type="spellStart"/>
              <w:r w:rsidRPr="00E45B6C">
                <w:rPr>
                  <w:rStyle w:val="Hyperlink"/>
                </w:rPr>
                <w:t>Giba</w:t>
              </w:r>
              <w:proofErr w:type="spellEnd"/>
            </w:hyperlink>
          </w:p>
        </w:tc>
        <w:tc>
          <w:tcPr>
            <w:tcW w:w="2410" w:type="dxa"/>
            <w:vAlign w:val="center"/>
          </w:tcPr>
          <w:p w14:paraId="0D896A9A" w14:textId="00741840" w:rsidR="001047C3" w:rsidRPr="00A20AB1" w:rsidRDefault="001047C3" w:rsidP="001047C3">
            <w:pPr>
              <w:spacing w:line="216" w:lineRule="auto"/>
              <w:rPr>
                <w:bCs/>
                <w:iCs/>
              </w:rPr>
            </w:pPr>
            <w:r w:rsidRPr="00E45B6C">
              <w:t>telesná výchova</w:t>
            </w:r>
          </w:p>
        </w:tc>
        <w:tc>
          <w:tcPr>
            <w:tcW w:w="1417" w:type="dxa"/>
            <w:vAlign w:val="center"/>
          </w:tcPr>
          <w:p w14:paraId="6BCB4B71" w14:textId="00D2F9BD" w:rsidR="001047C3" w:rsidRPr="00A20AB1" w:rsidRDefault="001047C3" w:rsidP="001047C3">
            <w:pPr>
              <w:spacing w:line="216" w:lineRule="auto"/>
              <w:jc w:val="both"/>
              <w:rPr>
                <w:bCs/>
                <w:iCs/>
              </w:rPr>
            </w:pPr>
            <w:r w:rsidRPr="00E45B6C">
              <w:t>cvičenia</w:t>
            </w:r>
          </w:p>
        </w:tc>
        <w:tc>
          <w:tcPr>
            <w:tcW w:w="3119" w:type="dxa"/>
          </w:tcPr>
          <w:p w14:paraId="711A2269" w14:textId="77777777" w:rsidR="001047C3" w:rsidRDefault="001047C3" w:rsidP="001047C3">
            <w:pPr>
              <w:spacing w:line="216" w:lineRule="auto"/>
              <w:jc w:val="both"/>
              <w:rPr>
                <w:bCs/>
                <w:i/>
                <w:color w:val="AEAAAA" w:themeColor="background2" w:themeShade="BF"/>
              </w:rPr>
            </w:pPr>
          </w:p>
        </w:tc>
      </w:tr>
      <w:tr w:rsidR="001047C3" w14:paraId="7DC98ED0" w14:textId="77777777" w:rsidTr="00467562">
        <w:trPr>
          <w:trHeight w:val="24"/>
        </w:trPr>
        <w:tc>
          <w:tcPr>
            <w:tcW w:w="708" w:type="dxa"/>
          </w:tcPr>
          <w:p w14:paraId="2EAA50F3" w14:textId="77777777" w:rsidR="001047C3" w:rsidRDefault="001047C3" w:rsidP="001047C3">
            <w:pPr>
              <w:spacing w:line="216" w:lineRule="auto"/>
              <w:jc w:val="both"/>
              <w:rPr>
                <w:bCs/>
                <w:i/>
                <w:color w:val="AEAAAA" w:themeColor="background2" w:themeShade="BF"/>
              </w:rPr>
            </w:pPr>
          </w:p>
        </w:tc>
        <w:tc>
          <w:tcPr>
            <w:tcW w:w="2978" w:type="dxa"/>
            <w:vAlign w:val="center"/>
          </w:tcPr>
          <w:p w14:paraId="56F04C53" w14:textId="75DF489D" w:rsidR="001047C3" w:rsidRPr="00A20AB1" w:rsidRDefault="001047C3" w:rsidP="001047C3">
            <w:pPr>
              <w:spacing w:line="216" w:lineRule="auto"/>
              <w:rPr>
                <w:bCs/>
                <w:iCs/>
              </w:rPr>
            </w:pPr>
            <w:hyperlink r:id="rId149" w:tgtFrame="vupch" w:tooltip="VUPCH/VTC" w:history="1">
              <w:r w:rsidRPr="00E45B6C">
                <w:rPr>
                  <w:rStyle w:val="Hyperlink"/>
                </w:rPr>
                <w:t>doc. Ing. Michal Gregor, PhD.</w:t>
              </w:r>
            </w:hyperlink>
          </w:p>
        </w:tc>
        <w:tc>
          <w:tcPr>
            <w:tcW w:w="2410" w:type="dxa"/>
            <w:vAlign w:val="center"/>
          </w:tcPr>
          <w:p w14:paraId="5BACE205" w14:textId="11F1B10A" w:rsidR="001047C3" w:rsidRPr="00A20AB1" w:rsidRDefault="001047C3" w:rsidP="001047C3">
            <w:pPr>
              <w:spacing w:line="216" w:lineRule="auto"/>
              <w:rPr>
                <w:bCs/>
                <w:iCs/>
              </w:rPr>
            </w:pPr>
            <w:r w:rsidRPr="00E45B6C">
              <w:t>umelá inteligencia</w:t>
            </w:r>
          </w:p>
        </w:tc>
        <w:tc>
          <w:tcPr>
            <w:tcW w:w="1417" w:type="dxa"/>
            <w:vAlign w:val="center"/>
          </w:tcPr>
          <w:p w14:paraId="1267B9CD" w14:textId="002185CF"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304FBB1A" w14:textId="77777777" w:rsidR="001047C3" w:rsidRDefault="001047C3" w:rsidP="001047C3">
            <w:pPr>
              <w:spacing w:line="216" w:lineRule="auto"/>
              <w:jc w:val="both"/>
              <w:rPr>
                <w:bCs/>
                <w:i/>
                <w:color w:val="AEAAAA" w:themeColor="background2" w:themeShade="BF"/>
              </w:rPr>
            </w:pPr>
          </w:p>
        </w:tc>
      </w:tr>
      <w:tr w:rsidR="001047C3" w14:paraId="2943CB3E" w14:textId="77777777" w:rsidTr="00467562">
        <w:trPr>
          <w:trHeight w:val="24"/>
        </w:trPr>
        <w:tc>
          <w:tcPr>
            <w:tcW w:w="708" w:type="dxa"/>
          </w:tcPr>
          <w:p w14:paraId="3878AE82" w14:textId="77777777" w:rsidR="001047C3" w:rsidRDefault="001047C3" w:rsidP="001047C3">
            <w:pPr>
              <w:spacing w:line="216" w:lineRule="auto"/>
              <w:jc w:val="both"/>
              <w:rPr>
                <w:bCs/>
                <w:i/>
                <w:color w:val="AEAAAA" w:themeColor="background2" w:themeShade="BF"/>
              </w:rPr>
            </w:pPr>
          </w:p>
        </w:tc>
        <w:tc>
          <w:tcPr>
            <w:tcW w:w="2978" w:type="dxa"/>
            <w:vAlign w:val="center"/>
          </w:tcPr>
          <w:p w14:paraId="08CB8F44" w14:textId="2116FA04" w:rsidR="001047C3" w:rsidRPr="00A20AB1" w:rsidRDefault="001047C3" w:rsidP="001047C3">
            <w:pPr>
              <w:spacing w:line="216" w:lineRule="auto"/>
              <w:rPr>
                <w:bCs/>
                <w:iCs/>
              </w:rPr>
            </w:pPr>
            <w:hyperlink r:id="rId150" w:tgtFrame="vupch" w:tooltip="VUPCH/VTC" w:history="1">
              <w:r w:rsidRPr="00E45B6C">
                <w:rPr>
                  <w:rStyle w:val="Hyperlink"/>
                </w:rPr>
                <w:t>doc. Ing. Libor Hargaš, PhD.</w:t>
              </w:r>
            </w:hyperlink>
          </w:p>
        </w:tc>
        <w:tc>
          <w:tcPr>
            <w:tcW w:w="2410" w:type="dxa"/>
            <w:vAlign w:val="center"/>
          </w:tcPr>
          <w:p w14:paraId="0443D59C" w14:textId="09823E8E" w:rsidR="001047C3" w:rsidRPr="00A20AB1" w:rsidRDefault="001047C3" w:rsidP="001047C3">
            <w:pPr>
              <w:spacing w:line="216" w:lineRule="auto"/>
              <w:rPr>
                <w:bCs/>
                <w:iCs/>
              </w:rPr>
            </w:pPr>
            <w:r w:rsidRPr="00E45B6C">
              <w:t>virtuálna inštrumentácia I.</w:t>
            </w:r>
          </w:p>
        </w:tc>
        <w:tc>
          <w:tcPr>
            <w:tcW w:w="1417" w:type="dxa"/>
            <w:vAlign w:val="center"/>
          </w:tcPr>
          <w:p w14:paraId="39667419" w14:textId="64A679F1"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2A80C64A" w14:textId="77777777" w:rsidR="001047C3" w:rsidRDefault="001047C3" w:rsidP="001047C3">
            <w:pPr>
              <w:spacing w:line="216" w:lineRule="auto"/>
              <w:jc w:val="both"/>
              <w:rPr>
                <w:bCs/>
                <w:i/>
                <w:color w:val="AEAAAA" w:themeColor="background2" w:themeShade="BF"/>
              </w:rPr>
            </w:pPr>
          </w:p>
        </w:tc>
      </w:tr>
      <w:tr w:rsidR="001047C3" w14:paraId="7973F04D" w14:textId="77777777" w:rsidTr="00467562">
        <w:trPr>
          <w:trHeight w:val="24"/>
        </w:trPr>
        <w:tc>
          <w:tcPr>
            <w:tcW w:w="708" w:type="dxa"/>
          </w:tcPr>
          <w:p w14:paraId="28D8D281" w14:textId="77777777" w:rsidR="001047C3" w:rsidRDefault="001047C3" w:rsidP="001047C3">
            <w:pPr>
              <w:spacing w:line="216" w:lineRule="auto"/>
              <w:jc w:val="both"/>
              <w:rPr>
                <w:bCs/>
                <w:i/>
                <w:color w:val="AEAAAA" w:themeColor="background2" w:themeShade="BF"/>
              </w:rPr>
            </w:pPr>
          </w:p>
        </w:tc>
        <w:tc>
          <w:tcPr>
            <w:tcW w:w="2978" w:type="dxa"/>
            <w:vAlign w:val="center"/>
          </w:tcPr>
          <w:p w14:paraId="2110758F" w14:textId="61A100C5" w:rsidR="001047C3" w:rsidRPr="00A20AB1" w:rsidRDefault="001047C3" w:rsidP="001047C3">
            <w:pPr>
              <w:spacing w:line="216" w:lineRule="auto"/>
              <w:rPr>
                <w:bCs/>
                <w:iCs/>
              </w:rPr>
            </w:pPr>
            <w:hyperlink r:id="rId151" w:tgtFrame="vupch" w:tooltip="VUPCH/VTC" w:history="1">
              <w:r w:rsidRPr="00E45B6C">
                <w:rPr>
                  <w:rStyle w:val="Hyperlink"/>
                </w:rPr>
                <w:t>doc. Ing. Libor Hargaš, PhD.</w:t>
              </w:r>
            </w:hyperlink>
          </w:p>
        </w:tc>
        <w:tc>
          <w:tcPr>
            <w:tcW w:w="2410" w:type="dxa"/>
            <w:vAlign w:val="center"/>
          </w:tcPr>
          <w:p w14:paraId="0F7AA87F" w14:textId="78A766D2" w:rsidR="001047C3" w:rsidRPr="00A20AB1" w:rsidRDefault="001047C3" w:rsidP="001047C3">
            <w:pPr>
              <w:spacing w:line="216" w:lineRule="auto"/>
              <w:rPr>
                <w:bCs/>
                <w:iCs/>
              </w:rPr>
            </w:pPr>
            <w:r w:rsidRPr="00E45B6C">
              <w:t>virtuálna inštrumentácia II.</w:t>
            </w:r>
          </w:p>
        </w:tc>
        <w:tc>
          <w:tcPr>
            <w:tcW w:w="1417" w:type="dxa"/>
            <w:vAlign w:val="center"/>
          </w:tcPr>
          <w:p w14:paraId="6F9ED6CB" w14:textId="49207DA6"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3BA30E9A" w14:textId="77777777" w:rsidR="001047C3" w:rsidRDefault="001047C3" w:rsidP="001047C3">
            <w:pPr>
              <w:spacing w:line="216" w:lineRule="auto"/>
              <w:jc w:val="both"/>
              <w:rPr>
                <w:bCs/>
                <w:i/>
                <w:color w:val="AEAAAA" w:themeColor="background2" w:themeShade="BF"/>
              </w:rPr>
            </w:pPr>
          </w:p>
        </w:tc>
      </w:tr>
      <w:tr w:rsidR="001047C3" w14:paraId="7E228DA7" w14:textId="77777777" w:rsidTr="00467562">
        <w:trPr>
          <w:trHeight w:val="24"/>
        </w:trPr>
        <w:tc>
          <w:tcPr>
            <w:tcW w:w="708" w:type="dxa"/>
          </w:tcPr>
          <w:p w14:paraId="6FD6A950" w14:textId="77777777" w:rsidR="001047C3" w:rsidRDefault="001047C3" w:rsidP="001047C3">
            <w:pPr>
              <w:spacing w:line="216" w:lineRule="auto"/>
              <w:jc w:val="both"/>
              <w:rPr>
                <w:bCs/>
                <w:i/>
                <w:color w:val="AEAAAA" w:themeColor="background2" w:themeShade="BF"/>
              </w:rPr>
            </w:pPr>
          </w:p>
        </w:tc>
        <w:tc>
          <w:tcPr>
            <w:tcW w:w="2978" w:type="dxa"/>
            <w:vAlign w:val="center"/>
          </w:tcPr>
          <w:p w14:paraId="192A5F45" w14:textId="7E8130C7" w:rsidR="001047C3" w:rsidRPr="00A20AB1" w:rsidRDefault="001047C3" w:rsidP="001047C3">
            <w:pPr>
              <w:spacing w:line="216" w:lineRule="auto"/>
              <w:rPr>
                <w:bCs/>
                <w:iCs/>
              </w:rPr>
            </w:pPr>
            <w:hyperlink r:id="rId152" w:tgtFrame="vupch" w:tooltip="VUPCH/VTC" w:history="1">
              <w:r w:rsidRPr="00E45B6C">
                <w:rPr>
                  <w:rStyle w:val="Hyperlink"/>
                </w:rPr>
                <w:t xml:space="preserve">doc. Ing. Viera </w:t>
              </w:r>
              <w:proofErr w:type="spellStart"/>
              <w:r w:rsidRPr="00E45B6C">
                <w:rPr>
                  <w:rStyle w:val="Hyperlink"/>
                </w:rPr>
                <w:t>Jakušová</w:t>
              </w:r>
              <w:proofErr w:type="spellEnd"/>
              <w:r w:rsidRPr="00E45B6C">
                <w:rPr>
                  <w:rStyle w:val="Hyperlink"/>
                </w:rPr>
                <w:t>, PhD.</w:t>
              </w:r>
            </w:hyperlink>
          </w:p>
        </w:tc>
        <w:tc>
          <w:tcPr>
            <w:tcW w:w="2410" w:type="dxa"/>
            <w:vAlign w:val="center"/>
          </w:tcPr>
          <w:p w14:paraId="0995A1A0" w14:textId="3D393C94" w:rsidR="001047C3" w:rsidRPr="00A20AB1" w:rsidRDefault="001047C3" w:rsidP="001047C3">
            <w:pPr>
              <w:spacing w:line="216" w:lineRule="auto"/>
              <w:rPr>
                <w:bCs/>
                <w:iCs/>
              </w:rPr>
            </w:pPr>
            <w:r w:rsidRPr="00E45B6C">
              <w:t>manažment zdravotníckych služieb</w:t>
            </w:r>
          </w:p>
        </w:tc>
        <w:tc>
          <w:tcPr>
            <w:tcW w:w="1417" w:type="dxa"/>
            <w:vAlign w:val="center"/>
          </w:tcPr>
          <w:p w14:paraId="4C663C82" w14:textId="57D5BE06" w:rsidR="001047C3" w:rsidRPr="00A20AB1" w:rsidRDefault="001047C3" w:rsidP="001047C3">
            <w:pPr>
              <w:spacing w:line="216" w:lineRule="auto"/>
              <w:jc w:val="both"/>
              <w:rPr>
                <w:bCs/>
                <w:iCs/>
              </w:rPr>
            </w:pPr>
            <w:r w:rsidRPr="00E45B6C">
              <w:t>prednášky, cvičenia</w:t>
            </w:r>
          </w:p>
        </w:tc>
        <w:tc>
          <w:tcPr>
            <w:tcW w:w="3119" w:type="dxa"/>
          </w:tcPr>
          <w:p w14:paraId="092C28B6" w14:textId="77777777" w:rsidR="001047C3" w:rsidRDefault="001047C3" w:rsidP="001047C3">
            <w:pPr>
              <w:spacing w:line="216" w:lineRule="auto"/>
              <w:jc w:val="both"/>
              <w:rPr>
                <w:bCs/>
                <w:i/>
                <w:color w:val="AEAAAA" w:themeColor="background2" w:themeShade="BF"/>
              </w:rPr>
            </w:pPr>
          </w:p>
        </w:tc>
      </w:tr>
      <w:tr w:rsidR="001047C3" w14:paraId="6922E053" w14:textId="77777777" w:rsidTr="00467562">
        <w:trPr>
          <w:trHeight w:val="24"/>
        </w:trPr>
        <w:tc>
          <w:tcPr>
            <w:tcW w:w="708" w:type="dxa"/>
          </w:tcPr>
          <w:p w14:paraId="0EA14113" w14:textId="77777777" w:rsidR="001047C3" w:rsidRDefault="001047C3" w:rsidP="001047C3">
            <w:pPr>
              <w:spacing w:line="216" w:lineRule="auto"/>
              <w:jc w:val="both"/>
              <w:rPr>
                <w:bCs/>
                <w:i/>
                <w:color w:val="AEAAAA" w:themeColor="background2" w:themeShade="BF"/>
              </w:rPr>
            </w:pPr>
          </w:p>
        </w:tc>
        <w:tc>
          <w:tcPr>
            <w:tcW w:w="2978" w:type="dxa"/>
            <w:vAlign w:val="center"/>
          </w:tcPr>
          <w:p w14:paraId="5B4A1DB0" w14:textId="3DE7D83A" w:rsidR="001047C3" w:rsidRPr="00A20AB1" w:rsidRDefault="001047C3" w:rsidP="001047C3">
            <w:pPr>
              <w:spacing w:line="216" w:lineRule="auto"/>
              <w:rPr>
                <w:bCs/>
                <w:iCs/>
              </w:rPr>
            </w:pPr>
            <w:hyperlink r:id="rId153" w:tgtFrame="vupch" w:tooltip="VUPCH/VTC" w:history="1">
              <w:r w:rsidRPr="00E45B6C">
                <w:rPr>
                  <w:rStyle w:val="Hyperlink"/>
                </w:rPr>
                <w:t xml:space="preserve">Ing. Daniel </w:t>
              </w:r>
              <w:proofErr w:type="spellStart"/>
              <w:r w:rsidRPr="00E45B6C">
                <w:rPr>
                  <w:rStyle w:val="Hyperlink"/>
                </w:rPr>
                <w:t>Jandura</w:t>
              </w:r>
              <w:proofErr w:type="spellEnd"/>
              <w:r w:rsidRPr="00E45B6C">
                <w:rPr>
                  <w:rStyle w:val="Hyperlink"/>
                </w:rPr>
                <w:t>, PhD.</w:t>
              </w:r>
            </w:hyperlink>
          </w:p>
        </w:tc>
        <w:tc>
          <w:tcPr>
            <w:tcW w:w="2410" w:type="dxa"/>
            <w:vAlign w:val="center"/>
          </w:tcPr>
          <w:p w14:paraId="4561D416" w14:textId="025F0011" w:rsidR="001047C3" w:rsidRPr="00A20AB1" w:rsidRDefault="001047C3" w:rsidP="001047C3">
            <w:pPr>
              <w:spacing w:line="216" w:lineRule="auto"/>
              <w:rPr>
                <w:bCs/>
                <w:iCs/>
              </w:rPr>
            </w:pPr>
            <w:r w:rsidRPr="00E45B6C">
              <w:t>nanotechnológie</w:t>
            </w:r>
          </w:p>
        </w:tc>
        <w:tc>
          <w:tcPr>
            <w:tcW w:w="1417" w:type="dxa"/>
            <w:vAlign w:val="center"/>
          </w:tcPr>
          <w:p w14:paraId="55122017" w14:textId="11923B3C" w:rsidR="001047C3" w:rsidRPr="00A20AB1" w:rsidRDefault="001047C3" w:rsidP="001047C3">
            <w:pPr>
              <w:spacing w:line="216" w:lineRule="auto"/>
              <w:jc w:val="both"/>
              <w:rPr>
                <w:bCs/>
                <w:iCs/>
              </w:rPr>
            </w:pPr>
            <w:r w:rsidRPr="00E45B6C">
              <w:t xml:space="preserve">prednášky, cvičenia, </w:t>
            </w:r>
            <w:proofErr w:type="spellStart"/>
            <w:r w:rsidRPr="00E45B6C">
              <w:t>lab.cvičenia</w:t>
            </w:r>
            <w:proofErr w:type="spellEnd"/>
          </w:p>
        </w:tc>
        <w:tc>
          <w:tcPr>
            <w:tcW w:w="3119" w:type="dxa"/>
          </w:tcPr>
          <w:p w14:paraId="3365F2DD" w14:textId="77777777" w:rsidR="001047C3" w:rsidRDefault="001047C3" w:rsidP="001047C3">
            <w:pPr>
              <w:spacing w:line="216" w:lineRule="auto"/>
              <w:jc w:val="both"/>
              <w:rPr>
                <w:bCs/>
                <w:i/>
                <w:color w:val="AEAAAA" w:themeColor="background2" w:themeShade="BF"/>
              </w:rPr>
            </w:pPr>
          </w:p>
        </w:tc>
      </w:tr>
      <w:tr w:rsidR="001047C3" w14:paraId="3BEF69DE" w14:textId="77777777" w:rsidTr="00467562">
        <w:trPr>
          <w:trHeight w:val="24"/>
        </w:trPr>
        <w:tc>
          <w:tcPr>
            <w:tcW w:w="708" w:type="dxa"/>
          </w:tcPr>
          <w:p w14:paraId="7A04BA66" w14:textId="77777777" w:rsidR="001047C3" w:rsidRDefault="001047C3" w:rsidP="001047C3">
            <w:pPr>
              <w:spacing w:line="216" w:lineRule="auto"/>
              <w:jc w:val="both"/>
              <w:rPr>
                <w:bCs/>
                <w:i/>
                <w:color w:val="AEAAAA" w:themeColor="background2" w:themeShade="BF"/>
              </w:rPr>
            </w:pPr>
          </w:p>
        </w:tc>
        <w:tc>
          <w:tcPr>
            <w:tcW w:w="2978" w:type="dxa"/>
            <w:vAlign w:val="center"/>
          </w:tcPr>
          <w:p w14:paraId="226FCAA0" w14:textId="31F722F9" w:rsidR="001047C3" w:rsidRPr="00A20AB1" w:rsidRDefault="001047C3" w:rsidP="001047C3">
            <w:pPr>
              <w:spacing w:line="216" w:lineRule="auto"/>
              <w:rPr>
                <w:bCs/>
                <w:iCs/>
              </w:rPr>
            </w:pPr>
            <w:hyperlink r:id="rId154" w:tgtFrame="vupch" w:tooltip="VUPCH/VTC" w:history="1">
              <w:r w:rsidRPr="00E45B6C">
                <w:rPr>
                  <w:rStyle w:val="Hyperlink"/>
                </w:rPr>
                <w:t xml:space="preserve">prof. Ing. Aleš </w:t>
              </w:r>
              <w:proofErr w:type="spellStart"/>
              <w:r w:rsidRPr="00E45B6C">
                <w:rPr>
                  <w:rStyle w:val="Hyperlink"/>
                </w:rPr>
                <w:t>Janota</w:t>
              </w:r>
              <w:proofErr w:type="spellEnd"/>
              <w:r w:rsidRPr="00E45B6C">
                <w:rPr>
                  <w:rStyle w:val="Hyperlink"/>
                </w:rPr>
                <w:t>, PhD.</w:t>
              </w:r>
            </w:hyperlink>
          </w:p>
        </w:tc>
        <w:tc>
          <w:tcPr>
            <w:tcW w:w="2410" w:type="dxa"/>
            <w:vAlign w:val="center"/>
          </w:tcPr>
          <w:p w14:paraId="35BD216F" w14:textId="71058172" w:rsidR="001047C3" w:rsidRPr="00A20AB1" w:rsidRDefault="001047C3" w:rsidP="001047C3">
            <w:pPr>
              <w:spacing w:line="216" w:lineRule="auto"/>
              <w:rPr>
                <w:bCs/>
                <w:iCs/>
              </w:rPr>
            </w:pPr>
            <w:r w:rsidRPr="00E45B6C">
              <w:t>umelá inteligencia</w:t>
            </w:r>
          </w:p>
        </w:tc>
        <w:tc>
          <w:tcPr>
            <w:tcW w:w="1417" w:type="dxa"/>
            <w:vAlign w:val="center"/>
          </w:tcPr>
          <w:p w14:paraId="33B879D7" w14:textId="7B43EE31"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4726F0C4" w14:textId="77777777" w:rsidR="001047C3" w:rsidRDefault="001047C3" w:rsidP="001047C3">
            <w:pPr>
              <w:spacing w:line="216" w:lineRule="auto"/>
              <w:jc w:val="both"/>
              <w:rPr>
                <w:bCs/>
                <w:i/>
                <w:color w:val="AEAAAA" w:themeColor="background2" w:themeShade="BF"/>
              </w:rPr>
            </w:pPr>
          </w:p>
        </w:tc>
      </w:tr>
      <w:tr w:rsidR="001047C3" w14:paraId="1A6EE5E9" w14:textId="77777777" w:rsidTr="00467562">
        <w:trPr>
          <w:trHeight w:val="24"/>
        </w:trPr>
        <w:tc>
          <w:tcPr>
            <w:tcW w:w="708" w:type="dxa"/>
          </w:tcPr>
          <w:p w14:paraId="6ABD3B3E" w14:textId="77777777" w:rsidR="001047C3" w:rsidRDefault="001047C3" w:rsidP="001047C3">
            <w:pPr>
              <w:spacing w:line="216" w:lineRule="auto"/>
              <w:jc w:val="both"/>
              <w:rPr>
                <w:bCs/>
                <w:i/>
                <w:color w:val="AEAAAA" w:themeColor="background2" w:themeShade="BF"/>
              </w:rPr>
            </w:pPr>
          </w:p>
        </w:tc>
        <w:tc>
          <w:tcPr>
            <w:tcW w:w="2978" w:type="dxa"/>
            <w:vAlign w:val="center"/>
          </w:tcPr>
          <w:p w14:paraId="7896B24E" w14:textId="7815D0B3" w:rsidR="001047C3" w:rsidRPr="00A20AB1" w:rsidRDefault="001047C3" w:rsidP="001047C3">
            <w:pPr>
              <w:spacing w:line="216" w:lineRule="auto"/>
              <w:rPr>
                <w:bCs/>
                <w:iCs/>
              </w:rPr>
            </w:pPr>
            <w:hyperlink r:id="rId155" w:tgtFrame="vupch" w:tooltip="VUPCH/VTC" w:history="1">
              <w:r w:rsidRPr="00E45B6C">
                <w:rPr>
                  <w:rStyle w:val="Hyperlink"/>
                </w:rPr>
                <w:t>prof. Ing. Ladislav Janoušek, PhD.</w:t>
              </w:r>
            </w:hyperlink>
          </w:p>
        </w:tc>
        <w:tc>
          <w:tcPr>
            <w:tcW w:w="2410" w:type="dxa"/>
            <w:vAlign w:val="center"/>
          </w:tcPr>
          <w:p w14:paraId="4843530C" w14:textId="77F44974" w:rsidR="001047C3" w:rsidRPr="00A20AB1" w:rsidRDefault="001047C3" w:rsidP="001047C3">
            <w:pPr>
              <w:spacing w:line="216" w:lineRule="auto"/>
              <w:rPr>
                <w:bCs/>
                <w:iCs/>
              </w:rPr>
            </w:pPr>
            <w:proofErr w:type="spellStart"/>
            <w:r w:rsidRPr="00E45B6C">
              <w:t>bioelektromagnetizmus</w:t>
            </w:r>
            <w:proofErr w:type="spellEnd"/>
          </w:p>
        </w:tc>
        <w:tc>
          <w:tcPr>
            <w:tcW w:w="1417" w:type="dxa"/>
            <w:vAlign w:val="center"/>
          </w:tcPr>
          <w:p w14:paraId="59D5BED0" w14:textId="71B2CCAA" w:rsidR="001047C3" w:rsidRPr="00A20AB1" w:rsidRDefault="001047C3" w:rsidP="001047C3">
            <w:pPr>
              <w:spacing w:line="216" w:lineRule="auto"/>
              <w:jc w:val="both"/>
              <w:rPr>
                <w:bCs/>
                <w:iCs/>
              </w:rPr>
            </w:pPr>
            <w:r w:rsidRPr="00E45B6C">
              <w:t>prednášky, cvičenia</w:t>
            </w:r>
          </w:p>
        </w:tc>
        <w:tc>
          <w:tcPr>
            <w:tcW w:w="3119" w:type="dxa"/>
          </w:tcPr>
          <w:p w14:paraId="78060807" w14:textId="77777777" w:rsidR="001047C3" w:rsidRDefault="001047C3" w:rsidP="001047C3">
            <w:pPr>
              <w:spacing w:line="216" w:lineRule="auto"/>
              <w:jc w:val="both"/>
              <w:rPr>
                <w:bCs/>
                <w:i/>
                <w:color w:val="AEAAAA" w:themeColor="background2" w:themeShade="BF"/>
              </w:rPr>
            </w:pPr>
          </w:p>
        </w:tc>
      </w:tr>
      <w:tr w:rsidR="001047C3" w14:paraId="5918C338" w14:textId="77777777" w:rsidTr="00467562">
        <w:trPr>
          <w:trHeight w:val="24"/>
        </w:trPr>
        <w:tc>
          <w:tcPr>
            <w:tcW w:w="708" w:type="dxa"/>
          </w:tcPr>
          <w:p w14:paraId="2B76EEBE" w14:textId="77777777" w:rsidR="001047C3" w:rsidRDefault="001047C3" w:rsidP="001047C3">
            <w:pPr>
              <w:spacing w:line="216" w:lineRule="auto"/>
              <w:jc w:val="both"/>
              <w:rPr>
                <w:bCs/>
                <w:i/>
                <w:color w:val="AEAAAA" w:themeColor="background2" w:themeShade="BF"/>
              </w:rPr>
            </w:pPr>
          </w:p>
        </w:tc>
        <w:tc>
          <w:tcPr>
            <w:tcW w:w="2978" w:type="dxa"/>
            <w:vAlign w:val="center"/>
          </w:tcPr>
          <w:p w14:paraId="0CB1B35D" w14:textId="73629AC1" w:rsidR="001047C3" w:rsidRPr="00A20AB1" w:rsidRDefault="001047C3" w:rsidP="001047C3">
            <w:pPr>
              <w:spacing w:line="216" w:lineRule="auto"/>
              <w:rPr>
                <w:bCs/>
                <w:iCs/>
              </w:rPr>
            </w:pPr>
            <w:hyperlink r:id="rId156" w:tgtFrame="vupch" w:tooltip="VUPCH/VTC" w:history="1">
              <w:r w:rsidRPr="00E45B6C">
                <w:rPr>
                  <w:rStyle w:val="Hyperlink"/>
                </w:rPr>
                <w:t>prof. Ing. Ladislav Janoušek, PhD.</w:t>
              </w:r>
            </w:hyperlink>
          </w:p>
        </w:tc>
        <w:tc>
          <w:tcPr>
            <w:tcW w:w="2410" w:type="dxa"/>
            <w:vAlign w:val="center"/>
          </w:tcPr>
          <w:p w14:paraId="183A9D14" w14:textId="28D7C7D7" w:rsidR="001047C3" w:rsidRPr="00A20AB1" w:rsidRDefault="001047C3" w:rsidP="001047C3">
            <w:pPr>
              <w:spacing w:line="216" w:lineRule="auto"/>
              <w:rPr>
                <w:bCs/>
                <w:iCs/>
              </w:rPr>
            </w:pPr>
            <w:r w:rsidRPr="00E45B6C">
              <w:t>modelovanie a simulácie v biomedicíne</w:t>
            </w:r>
          </w:p>
        </w:tc>
        <w:tc>
          <w:tcPr>
            <w:tcW w:w="1417" w:type="dxa"/>
            <w:vAlign w:val="center"/>
          </w:tcPr>
          <w:p w14:paraId="1BA8B4C7" w14:textId="791A41F8" w:rsidR="001047C3" w:rsidRPr="00A20AB1" w:rsidRDefault="001047C3" w:rsidP="001047C3">
            <w:pPr>
              <w:spacing w:line="216" w:lineRule="auto"/>
              <w:jc w:val="both"/>
              <w:rPr>
                <w:bCs/>
                <w:iCs/>
              </w:rPr>
            </w:pPr>
            <w:r w:rsidRPr="00E45B6C">
              <w:t>prednášky</w:t>
            </w:r>
          </w:p>
        </w:tc>
        <w:tc>
          <w:tcPr>
            <w:tcW w:w="3119" w:type="dxa"/>
          </w:tcPr>
          <w:p w14:paraId="322BE5B9" w14:textId="77777777" w:rsidR="001047C3" w:rsidRDefault="001047C3" w:rsidP="001047C3">
            <w:pPr>
              <w:spacing w:line="216" w:lineRule="auto"/>
              <w:jc w:val="both"/>
              <w:rPr>
                <w:bCs/>
                <w:i/>
                <w:color w:val="AEAAAA" w:themeColor="background2" w:themeShade="BF"/>
              </w:rPr>
            </w:pPr>
          </w:p>
        </w:tc>
      </w:tr>
      <w:tr w:rsidR="001047C3" w14:paraId="1EDFABB9" w14:textId="77777777" w:rsidTr="00467562">
        <w:trPr>
          <w:trHeight w:val="24"/>
        </w:trPr>
        <w:tc>
          <w:tcPr>
            <w:tcW w:w="708" w:type="dxa"/>
          </w:tcPr>
          <w:p w14:paraId="26063375" w14:textId="77777777" w:rsidR="001047C3" w:rsidRDefault="001047C3" w:rsidP="001047C3">
            <w:pPr>
              <w:spacing w:line="216" w:lineRule="auto"/>
              <w:jc w:val="both"/>
              <w:rPr>
                <w:bCs/>
                <w:i/>
                <w:color w:val="AEAAAA" w:themeColor="background2" w:themeShade="BF"/>
              </w:rPr>
            </w:pPr>
          </w:p>
        </w:tc>
        <w:tc>
          <w:tcPr>
            <w:tcW w:w="2978" w:type="dxa"/>
            <w:vAlign w:val="center"/>
          </w:tcPr>
          <w:p w14:paraId="56F0C97F" w14:textId="7F61B024" w:rsidR="001047C3" w:rsidRPr="00A20AB1" w:rsidRDefault="001047C3" w:rsidP="001047C3">
            <w:pPr>
              <w:spacing w:line="216" w:lineRule="auto"/>
              <w:rPr>
                <w:bCs/>
                <w:iCs/>
              </w:rPr>
            </w:pPr>
            <w:hyperlink r:id="rId157" w:tgtFrame="vupch" w:tooltip="VUPCH/VTC" w:history="1">
              <w:r w:rsidRPr="00E45B6C">
                <w:rPr>
                  <w:rStyle w:val="Hyperlink"/>
                </w:rPr>
                <w:t>Ing. Zuzana Judáková, PhD.</w:t>
              </w:r>
            </w:hyperlink>
          </w:p>
        </w:tc>
        <w:tc>
          <w:tcPr>
            <w:tcW w:w="2410" w:type="dxa"/>
            <w:vAlign w:val="center"/>
          </w:tcPr>
          <w:p w14:paraId="6E6EFD9A" w14:textId="61AF4864" w:rsidR="001047C3" w:rsidRPr="00A20AB1" w:rsidRDefault="001047C3" w:rsidP="001047C3">
            <w:pPr>
              <w:spacing w:line="216" w:lineRule="auto"/>
              <w:rPr>
                <w:bCs/>
                <w:iCs/>
              </w:rPr>
            </w:pPr>
            <w:proofErr w:type="spellStart"/>
            <w:r w:rsidRPr="00E45B6C">
              <w:t>bioelektromagnetizmus</w:t>
            </w:r>
            <w:proofErr w:type="spellEnd"/>
          </w:p>
        </w:tc>
        <w:tc>
          <w:tcPr>
            <w:tcW w:w="1417" w:type="dxa"/>
            <w:vAlign w:val="center"/>
          </w:tcPr>
          <w:p w14:paraId="3303EF70" w14:textId="1C791326" w:rsidR="001047C3" w:rsidRPr="00A20AB1" w:rsidRDefault="001047C3" w:rsidP="001047C3">
            <w:pPr>
              <w:spacing w:line="216" w:lineRule="auto"/>
              <w:jc w:val="both"/>
              <w:rPr>
                <w:bCs/>
                <w:iCs/>
              </w:rPr>
            </w:pPr>
            <w:r w:rsidRPr="00E45B6C">
              <w:t>cvičenia</w:t>
            </w:r>
          </w:p>
        </w:tc>
        <w:tc>
          <w:tcPr>
            <w:tcW w:w="3119" w:type="dxa"/>
          </w:tcPr>
          <w:p w14:paraId="39056425" w14:textId="77777777" w:rsidR="001047C3" w:rsidRDefault="001047C3" w:rsidP="001047C3">
            <w:pPr>
              <w:spacing w:line="216" w:lineRule="auto"/>
              <w:jc w:val="both"/>
              <w:rPr>
                <w:bCs/>
                <w:i/>
                <w:color w:val="AEAAAA" w:themeColor="background2" w:themeShade="BF"/>
              </w:rPr>
            </w:pPr>
          </w:p>
        </w:tc>
      </w:tr>
      <w:tr w:rsidR="001047C3" w14:paraId="013C0E16" w14:textId="77777777" w:rsidTr="00B61938">
        <w:trPr>
          <w:trHeight w:val="24"/>
        </w:trPr>
        <w:tc>
          <w:tcPr>
            <w:tcW w:w="708" w:type="dxa"/>
          </w:tcPr>
          <w:p w14:paraId="05CB883D" w14:textId="77777777" w:rsidR="001047C3" w:rsidRDefault="001047C3" w:rsidP="001047C3">
            <w:pPr>
              <w:spacing w:line="216" w:lineRule="auto"/>
              <w:jc w:val="both"/>
              <w:rPr>
                <w:bCs/>
                <w:i/>
                <w:color w:val="AEAAAA" w:themeColor="background2" w:themeShade="BF"/>
              </w:rPr>
            </w:pPr>
          </w:p>
        </w:tc>
        <w:tc>
          <w:tcPr>
            <w:tcW w:w="2978" w:type="dxa"/>
            <w:vAlign w:val="center"/>
          </w:tcPr>
          <w:p w14:paraId="6C365031" w14:textId="366C17E9" w:rsidR="001047C3" w:rsidRPr="00A20AB1" w:rsidRDefault="001047C3" w:rsidP="001047C3">
            <w:pPr>
              <w:spacing w:line="216" w:lineRule="auto"/>
              <w:rPr>
                <w:bCs/>
                <w:iCs/>
              </w:rPr>
            </w:pPr>
            <w:hyperlink r:id="rId158" w:tgtFrame="vupch" w:tooltip="VUPCH/VTC" w:history="1">
              <w:r w:rsidRPr="00E45B6C">
                <w:rPr>
                  <w:rStyle w:val="Hyperlink"/>
                </w:rPr>
                <w:t xml:space="preserve">doc. Ing. Daniel </w:t>
              </w:r>
              <w:proofErr w:type="spellStart"/>
              <w:r w:rsidRPr="00E45B6C">
                <w:rPr>
                  <w:rStyle w:val="Hyperlink"/>
                </w:rPr>
                <w:t>Káčik</w:t>
              </w:r>
              <w:proofErr w:type="spellEnd"/>
              <w:r w:rsidRPr="00E45B6C">
                <w:rPr>
                  <w:rStyle w:val="Hyperlink"/>
                </w:rPr>
                <w:t>, PhD.</w:t>
              </w:r>
            </w:hyperlink>
          </w:p>
        </w:tc>
        <w:tc>
          <w:tcPr>
            <w:tcW w:w="2410" w:type="dxa"/>
            <w:vAlign w:val="center"/>
          </w:tcPr>
          <w:p w14:paraId="7AAF654D" w14:textId="6BDE0E79" w:rsidR="001047C3" w:rsidRPr="00A20AB1" w:rsidRDefault="001047C3" w:rsidP="001047C3">
            <w:pPr>
              <w:spacing w:line="216" w:lineRule="auto"/>
              <w:rPr>
                <w:bCs/>
                <w:iCs/>
              </w:rPr>
            </w:pPr>
            <w:r w:rsidRPr="00E45B6C">
              <w:t>optické senzory</w:t>
            </w:r>
          </w:p>
        </w:tc>
        <w:tc>
          <w:tcPr>
            <w:tcW w:w="1417" w:type="dxa"/>
            <w:vAlign w:val="center"/>
          </w:tcPr>
          <w:p w14:paraId="35CE44C4" w14:textId="40DE2713"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4530EE8A" w14:textId="77777777" w:rsidR="001047C3" w:rsidRDefault="001047C3" w:rsidP="001047C3">
            <w:pPr>
              <w:spacing w:line="216" w:lineRule="auto"/>
              <w:jc w:val="both"/>
              <w:rPr>
                <w:bCs/>
                <w:i/>
                <w:color w:val="AEAAAA" w:themeColor="background2" w:themeShade="BF"/>
              </w:rPr>
            </w:pPr>
          </w:p>
        </w:tc>
      </w:tr>
      <w:tr w:rsidR="001047C3" w14:paraId="41BBD3B5" w14:textId="77777777" w:rsidTr="00B61938">
        <w:trPr>
          <w:trHeight w:val="24"/>
        </w:trPr>
        <w:tc>
          <w:tcPr>
            <w:tcW w:w="708" w:type="dxa"/>
          </w:tcPr>
          <w:p w14:paraId="77F50F52" w14:textId="77777777" w:rsidR="001047C3" w:rsidRDefault="001047C3" w:rsidP="001047C3">
            <w:pPr>
              <w:spacing w:line="216" w:lineRule="auto"/>
              <w:jc w:val="both"/>
              <w:rPr>
                <w:bCs/>
                <w:i/>
                <w:color w:val="AEAAAA" w:themeColor="background2" w:themeShade="BF"/>
              </w:rPr>
            </w:pPr>
          </w:p>
        </w:tc>
        <w:tc>
          <w:tcPr>
            <w:tcW w:w="2978" w:type="dxa"/>
            <w:vAlign w:val="center"/>
          </w:tcPr>
          <w:p w14:paraId="0F59B8E0" w14:textId="258DEC21" w:rsidR="001047C3" w:rsidRPr="00A20AB1" w:rsidRDefault="001047C3" w:rsidP="001047C3">
            <w:pPr>
              <w:spacing w:line="216" w:lineRule="auto"/>
              <w:rPr>
                <w:bCs/>
                <w:iCs/>
              </w:rPr>
            </w:pPr>
            <w:hyperlink r:id="rId159" w:tgtFrame="vupch" w:tooltip="VUPCH/VTC" w:history="1">
              <w:r w:rsidRPr="00E45B6C">
                <w:rPr>
                  <w:rStyle w:val="Hyperlink"/>
                </w:rPr>
                <w:t xml:space="preserve">Ing., Mgr. </w:t>
              </w:r>
              <w:proofErr w:type="spellStart"/>
              <w:r w:rsidRPr="00E45B6C">
                <w:rPr>
                  <w:rStyle w:val="Hyperlink"/>
                </w:rPr>
                <w:t>Nicole</w:t>
              </w:r>
              <w:proofErr w:type="spellEnd"/>
              <w:r w:rsidRPr="00E45B6C">
                <w:rPr>
                  <w:rStyle w:val="Hyperlink"/>
                </w:rPr>
                <w:t xml:space="preserve"> </w:t>
              </w:r>
              <w:proofErr w:type="spellStart"/>
              <w:r w:rsidRPr="00E45B6C">
                <w:rPr>
                  <w:rStyle w:val="Hyperlink"/>
                </w:rPr>
                <w:t>Kmec</w:t>
              </w:r>
              <w:proofErr w:type="spellEnd"/>
              <w:r w:rsidRPr="00E45B6C">
                <w:rPr>
                  <w:rStyle w:val="Hyperlink"/>
                </w:rPr>
                <w:t xml:space="preserve"> </w:t>
              </w:r>
              <w:proofErr w:type="spellStart"/>
              <w:r w:rsidRPr="00E45B6C">
                <w:rPr>
                  <w:rStyle w:val="Hyperlink"/>
                </w:rPr>
                <w:t>Bedri</w:t>
              </w:r>
              <w:proofErr w:type="spellEnd"/>
            </w:hyperlink>
          </w:p>
        </w:tc>
        <w:tc>
          <w:tcPr>
            <w:tcW w:w="2410" w:type="dxa"/>
            <w:vAlign w:val="center"/>
          </w:tcPr>
          <w:p w14:paraId="0016209A" w14:textId="50A87ADD" w:rsidR="001047C3" w:rsidRPr="00A20AB1" w:rsidRDefault="001047C3" w:rsidP="001047C3">
            <w:pPr>
              <w:spacing w:line="216" w:lineRule="auto"/>
              <w:rPr>
                <w:bCs/>
                <w:iCs/>
              </w:rPr>
            </w:pPr>
            <w:r w:rsidRPr="00E45B6C">
              <w:t>ionizujúce žiarenie v biomedicíne</w:t>
            </w:r>
          </w:p>
        </w:tc>
        <w:tc>
          <w:tcPr>
            <w:tcW w:w="1417" w:type="dxa"/>
            <w:vAlign w:val="center"/>
          </w:tcPr>
          <w:p w14:paraId="6BED6266" w14:textId="6A7E580F"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0CE4D493" w14:textId="77777777" w:rsidR="001047C3" w:rsidRDefault="001047C3" w:rsidP="001047C3">
            <w:pPr>
              <w:spacing w:line="216" w:lineRule="auto"/>
              <w:jc w:val="both"/>
              <w:rPr>
                <w:bCs/>
                <w:i/>
                <w:color w:val="AEAAAA" w:themeColor="background2" w:themeShade="BF"/>
              </w:rPr>
            </w:pPr>
          </w:p>
        </w:tc>
      </w:tr>
      <w:tr w:rsidR="001047C3" w14:paraId="41AD2728" w14:textId="77777777" w:rsidTr="00B61938">
        <w:trPr>
          <w:trHeight w:val="24"/>
        </w:trPr>
        <w:tc>
          <w:tcPr>
            <w:tcW w:w="708" w:type="dxa"/>
          </w:tcPr>
          <w:p w14:paraId="5DB5AB75" w14:textId="77777777" w:rsidR="001047C3" w:rsidRDefault="001047C3" w:rsidP="001047C3">
            <w:pPr>
              <w:spacing w:line="216" w:lineRule="auto"/>
              <w:jc w:val="both"/>
              <w:rPr>
                <w:bCs/>
                <w:i/>
                <w:color w:val="AEAAAA" w:themeColor="background2" w:themeShade="BF"/>
              </w:rPr>
            </w:pPr>
          </w:p>
        </w:tc>
        <w:tc>
          <w:tcPr>
            <w:tcW w:w="2978" w:type="dxa"/>
            <w:vAlign w:val="center"/>
          </w:tcPr>
          <w:p w14:paraId="1D7F8624" w14:textId="0C05273F" w:rsidR="001047C3" w:rsidRPr="00A20AB1" w:rsidRDefault="001047C3" w:rsidP="001047C3">
            <w:pPr>
              <w:spacing w:line="216" w:lineRule="auto"/>
              <w:rPr>
                <w:bCs/>
                <w:iCs/>
              </w:rPr>
            </w:pPr>
            <w:hyperlink r:id="rId160" w:tgtFrame="vupch" w:tooltip="VUPCH/VTC" w:history="1">
              <w:r w:rsidRPr="00E45B6C">
                <w:rPr>
                  <w:rStyle w:val="Hyperlink"/>
                </w:rPr>
                <w:t>doc. Ing. Dušan Koniar, PhD.</w:t>
              </w:r>
            </w:hyperlink>
          </w:p>
        </w:tc>
        <w:tc>
          <w:tcPr>
            <w:tcW w:w="2410" w:type="dxa"/>
            <w:vAlign w:val="center"/>
          </w:tcPr>
          <w:p w14:paraId="4049D65D" w14:textId="3CBF4FAA" w:rsidR="001047C3" w:rsidRPr="00A20AB1" w:rsidRDefault="001047C3" w:rsidP="001047C3">
            <w:pPr>
              <w:spacing w:line="216" w:lineRule="auto"/>
              <w:rPr>
                <w:bCs/>
                <w:iCs/>
              </w:rPr>
            </w:pPr>
            <w:r w:rsidRPr="00E45B6C">
              <w:t>virtuálna inštrumentácia I.</w:t>
            </w:r>
          </w:p>
        </w:tc>
        <w:tc>
          <w:tcPr>
            <w:tcW w:w="1417" w:type="dxa"/>
            <w:vAlign w:val="center"/>
          </w:tcPr>
          <w:p w14:paraId="6BB18BF8" w14:textId="125FF3F1"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15538F4D" w14:textId="77777777" w:rsidR="001047C3" w:rsidRDefault="001047C3" w:rsidP="001047C3">
            <w:pPr>
              <w:spacing w:line="216" w:lineRule="auto"/>
              <w:jc w:val="both"/>
              <w:rPr>
                <w:bCs/>
                <w:i/>
                <w:color w:val="AEAAAA" w:themeColor="background2" w:themeShade="BF"/>
              </w:rPr>
            </w:pPr>
          </w:p>
        </w:tc>
      </w:tr>
      <w:tr w:rsidR="001047C3" w14:paraId="195A428C" w14:textId="77777777" w:rsidTr="00B61938">
        <w:trPr>
          <w:trHeight w:val="24"/>
        </w:trPr>
        <w:tc>
          <w:tcPr>
            <w:tcW w:w="708" w:type="dxa"/>
          </w:tcPr>
          <w:p w14:paraId="0504C60F" w14:textId="77777777" w:rsidR="001047C3" w:rsidRDefault="001047C3" w:rsidP="001047C3">
            <w:pPr>
              <w:spacing w:line="216" w:lineRule="auto"/>
              <w:jc w:val="both"/>
              <w:rPr>
                <w:bCs/>
                <w:i/>
                <w:color w:val="AEAAAA" w:themeColor="background2" w:themeShade="BF"/>
              </w:rPr>
            </w:pPr>
          </w:p>
        </w:tc>
        <w:tc>
          <w:tcPr>
            <w:tcW w:w="2978" w:type="dxa"/>
            <w:vAlign w:val="center"/>
          </w:tcPr>
          <w:p w14:paraId="232ED59D" w14:textId="061E2D76" w:rsidR="001047C3" w:rsidRPr="00A20AB1" w:rsidRDefault="001047C3" w:rsidP="001047C3">
            <w:pPr>
              <w:spacing w:line="216" w:lineRule="auto"/>
              <w:rPr>
                <w:bCs/>
                <w:iCs/>
              </w:rPr>
            </w:pPr>
            <w:hyperlink r:id="rId161" w:tgtFrame="vupch" w:tooltip="VUPCH/VTC" w:history="1">
              <w:r w:rsidRPr="00E45B6C">
                <w:rPr>
                  <w:rStyle w:val="Hyperlink"/>
                </w:rPr>
                <w:t>doc. Ing. Dušan Koniar, PhD.</w:t>
              </w:r>
            </w:hyperlink>
          </w:p>
        </w:tc>
        <w:tc>
          <w:tcPr>
            <w:tcW w:w="2410" w:type="dxa"/>
            <w:vAlign w:val="center"/>
          </w:tcPr>
          <w:p w14:paraId="56C5A94C" w14:textId="4EC2B13A" w:rsidR="001047C3" w:rsidRPr="00A20AB1" w:rsidRDefault="001047C3" w:rsidP="001047C3">
            <w:pPr>
              <w:spacing w:line="216" w:lineRule="auto"/>
              <w:rPr>
                <w:bCs/>
                <w:iCs/>
              </w:rPr>
            </w:pPr>
            <w:r w:rsidRPr="00E45B6C">
              <w:t>virtuálna inštrumentácia II.</w:t>
            </w:r>
          </w:p>
        </w:tc>
        <w:tc>
          <w:tcPr>
            <w:tcW w:w="1417" w:type="dxa"/>
            <w:vAlign w:val="center"/>
          </w:tcPr>
          <w:p w14:paraId="77FCAA76" w14:textId="1E15E21A"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3324799D" w14:textId="77777777" w:rsidR="001047C3" w:rsidRDefault="001047C3" w:rsidP="001047C3">
            <w:pPr>
              <w:spacing w:line="216" w:lineRule="auto"/>
              <w:jc w:val="both"/>
              <w:rPr>
                <w:bCs/>
                <w:i/>
                <w:color w:val="AEAAAA" w:themeColor="background2" w:themeShade="BF"/>
              </w:rPr>
            </w:pPr>
          </w:p>
        </w:tc>
      </w:tr>
      <w:tr w:rsidR="001047C3" w14:paraId="1DE1C346" w14:textId="77777777" w:rsidTr="00B61938">
        <w:trPr>
          <w:trHeight w:val="24"/>
        </w:trPr>
        <w:tc>
          <w:tcPr>
            <w:tcW w:w="708" w:type="dxa"/>
          </w:tcPr>
          <w:p w14:paraId="36B7A56A" w14:textId="77777777" w:rsidR="001047C3" w:rsidRDefault="001047C3" w:rsidP="001047C3">
            <w:pPr>
              <w:spacing w:line="216" w:lineRule="auto"/>
              <w:jc w:val="both"/>
              <w:rPr>
                <w:bCs/>
                <w:i/>
                <w:color w:val="AEAAAA" w:themeColor="background2" w:themeShade="BF"/>
              </w:rPr>
            </w:pPr>
          </w:p>
        </w:tc>
        <w:tc>
          <w:tcPr>
            <w:tcW w:w="2978" w:type="dxa"/>
            <w:vAlign w:val="center"/>
          </w:tcPr>
          <w:p w14:paraId="3E51A1F5" w14:textId="488FC5BA" w:rsidR="001047C3" w:rsidRPr="00A20AB1" w:rsidRDefault="001047C3" w:rsidP="001047C3">
            <w:pPr>
              <w:spacing w:line="216" w:lineRule="auto"/>
              <w:rPr>
                <w:bCs/>
                <w:iCs/>
              </w:rPr>
            </w:pPr>
            <w:hyperlink r:id="rId162" w:tgtFrame="vupch" w:tooltip="VUPCH/VTC" w:history="1">
              <w:r w:rsidRPr="00E45B6C">
                <w:rPr>
                  <w:rStyle w:val="Hyperlink"/>
                </w:rPr>
                <w:t>Ing. Michal Labuda, PhD.</w:t>
              </w:r>
            </w:hyperlink>
          </w:p>
        </w:tc>
        <w:tc>
          <w:tcPr>
            <w:tcW w:w="2410" w:type="dxa"/>
            <w:vAlign w:val="center"/>
          </w:tcPr>
          <w:p w14:paraId="5CBF14A9" w14:textId="4EA158F2" w:rsidR="001047C3" w:rsidRPr="00A20AB1" w:rsidRDefault="001047C3" w:rsidP="001047C3">
            <w:pPr>
              <w:spacing w:line="216" w:lineRule="auto"/>
              <w:rPr>
                <w:bCs/>
                <w:iCs/>
              </w:rPr>
            </w:pPr>
            <w:r w:rsidRPr="00E45B6C">
              <w:t>lekárska elektronika 1</w:t>
            </w:r>
          </w:p>
        </w:tc>
        <w:tc>
          <w:tcPr>
            <w:tcW w:w="1417" w:type="dxa"/>
            <w:vAlign w:val="center"/>
          </w:tcPr>
          <w:p w14:paraId="29887D60" w14:textId="1EDE16BB"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743E8784" w14:textId="77777777" w:rsidR="001047C3" w:rsidRDefault="001047C3" w:rsidP="001047C3">
            <w:pPr>
              <w:spacing w:line="216" w:lineRule="auto"/>
              <w:jc w:val="both"/>
              <w:rPr>
                <w:bCs/>
                <w:i/>
                <w:color w:val="AEAAAA" w:themeColor="background2" w:themeShade="BF"/>
              </w:rPr>
            </w:pPr>
          </w:p>
        </w:tc>
      </w:tr>
      <w:tr w:rsidR="001047C3" w14:paraId="080EA977" w14:textId="77777777" w:rsidTr="00B61938">
        <w:trPr>
          <w:trHeight w:val="24"/>
        </w:trPr>
        <w:tc>
          <w:tcPr>
            <w:tcW w:w="708" w:type="dxa"/>
          </w:tcPr>
          <w:p w14:paraId="790D12B1" w14:textId="77777777" w:rsidR="001047C3" w:rsidRDefault="001047C3" w:rsidP="001047C3">
            <w:pPr>
              <w:spacing w:line="216" w:lineRule="auto"/>
              <w:jc w:val="both"/>
              <w:rPr>
                <w:bCs/>
                <w:i/>
                <w:color w:val="AEAAAA" w:themeColor="background2" w:themeShade="BF"/>
              </w:rPr>
            </w:pPr>
          </w:p>
        </w:tc>
        <w:tc>
          <w:tcPr>
            <w:tcW w:w="2978" w:type="dxa"/>
            <w:vAlign w:val="center"/>
          </w:tcPr>
          <w:p w14:paraId="05930E56" w14:textId="491ABD1B" w:rsidR="001047C3" w:rsidRPr="00A20AB1" w:rsidRDefault="001047C3" w:rsidP="001047C3">
            <w:pPr>
              <w:spacing w:line="216" w:lineRule="auto"/>
              <w:rPr>
                <w:bCs/>
                <w:iCs/>
              </w:rPr>
            </w:pPr>
            <w:hyperlink r:id="rId163" w:tgtFrame="vupch" w:tooltip="VUPCH/VTC" w:history="1">
              <w:r w:rsidRPr="00E45B6C">
                <w:rPr>
                  <w:rStyle w:val="Hyperlink"/>
                </w:rPr>
                <w:t>Ing. Michal Labuda, PhD.</w:t>
              </w:r>
            </w:hyperlink>
          </w:p>
        </w:tc>
        <w:tc>
          <w:tcPr>
            <w:tcW w:w="2410" w:type="dxa"/>
            <w:vAlign w:val="center"/>
          </w:tcPr>
          <w:p w14:paraId="75999A6F" w14:textId="21D57EFD" w:rsidR="001047C3" w:rsidRPr="00A20AB1" w:rsidRDefault="001047C3" w:rsidP="001047C3">
            <w:pPr>
              <w:spacing w:line="216" w:lineRule="auto"/>
              <w:rPr>
                <w:bCs/>
                <w:iCs/>
              </w:rPr>
            </w:pPr>
            <w:r w:rsidRPr="00E45B6C">
              <w:t>aplikovaná optoelektronika v medicíne</w:t>
            </w:r>
          </w:p>
        </w:tc>
        <w:tc>
          <w:tcPr>
            <w:tcW w:w="1417" w:type="dxa"/>
            <w:vAlign w:val="center"/>
          </w:tcPr>
          <w:p w14:paraId="20C68013" w14:textId="16758302" w:rsidR="001047C3" w:rsidRPr="00A20AB1" w:rsidRDefault="001047C3" w:rsidP="001047C3">
            <w:pPr>
              <w:spacing w:line="216" w:lineRule="auto"/>
              <w:jc w:val="both"/>
              <w:rPr>
                <w:bCs/>
                <w:iCs/>
              </w:rPr>
            </w:pPr>
            <w:proofErr w:type="spellStart"/>
            <w:r w:rsidRPr="00E45B6C">
              <w:t>lab.cvičenia</w:t>
            </w:r>
            <w:proofErr w:type="spellEnd"/>
          </w:p>
        </w:tc>
        <w:tc>
          <w:tcPr>
            <w:tcW w:w="3119" w:type="dxa"/>
          </w:tcPr>
          <w:p w14:paraId="7A2C142B" w14:textId="77777777" w:rsidR="001047C3" w:rsidRDefault="001047C3" w:rsidP="001047C3">
            <w:pPr>
              <w:spacing w:line="216" w:lineRule="auto"/>
              <w:jc w:val="both"/>
              <w:rPr>
                <w:bCs/>
                <w:i/>
                <w:color w:val="AEAAAA" w:themeColor="background2" w:themeShade="BF"/>
              </w:rPr>
            </w:pPr>
          </w:p>
        </w:tc>
      </w:tr>
      <w:tr w:rsidR="001047C3" w14:paraId="4009E62E" w14:textId="77777777" w:rsidTr="00B61938">
        <w:trPr>
          <w:trHeight w:val="24"/>
        </w:trPr>
        <w:tc>
          <w:tcPr>
            <w:tcW w:w="708" w:type="dxa"/>
          </w:tcPr>
          <w:p w14:paraId="3587E6D0" w14:textId="77777777" w:rsidR="001047C3" w:rsidRDefault="001047C3" w:rsidP="001047C3">
            <w:pPr>
              <w:spacing w:line="216" w:lineRule="auto"/>
              <w:jc w:val="both"/>
              <w:rPr>
                <w:bCs/>
                <w:i/>
                <w:color w:val="AEAAAA" w:themeColor="background2" w:themeShade="BF"/>
              </w:rPr>
            </w:pPr>
          </w:p>
        </w:tc>
        <w:tc>
          <w:tcPr>
            <w:tcW w:w="2978" w:type="dxa"/>
            <w:vAlign w:val="center"/>
          </w:tcPr>
          <w:p w14:paraId="39AE9653" w14:textId="352FA810" w:rsidR="001047C3" w:rsidRPr="00A20AB1" w:rsidRDefault="001047C3" w:rsidP="001047C3">
            <w:pPr>
              <w:spacing w:line="216" w:lineRule="auto"/>
              <w:rPr>
                <w:bCs/>
                <w:iCs/>
              </w:rPr>
            </w:pPr>
            <w:hyperlink r:id="rId164" w:tgtFrame="vupch" w:tooltip="VUPCH/VTC" w:history="1">
              <w:r w:rsidRPr="00E45B6C">
                <w:rPr>
                  <w:rStyle w:val="Hyperlink"/>
                </w:rPr>
                <w:t xml:space="preserve">Mgr. Ivana </w:t>
              </w:r>
              <w:proofErr w:type="spellStart"/>
              <w:r w:rsidRPr="00E45B6C">
                <w:rPr>
                  <w:rStyle w:val="Hyperlink"/>
                </w:rPr>
                <w:t>Lettrichová</w:t>
              </w:r>
              <w:proofErr w:type="spellEnd"/>
              <w:r w:rsidRPr="00E45B6C">
                <w:rPr>
                  <w:rStyle w:val="Hyperlink"/>
                </w:rPr>
                <w:t>, PhD.</w:t>
              </w:r>
            </w:hyperlink>
          </w:p>
        </w:tc>
        <w:tc>
          <w:tcPr>
            <w:tcW w:w="2410" w:type="dxa"/>
            <w:vAlign w:val="center"/>
          </w:tcPr>
          <w:p w14:paraId="79C9C30B" w14:textId="004F3A78" w:rsidR="001047C3" w:rsidRPr="00A20AB1" w:rsidRDefault="001047C3" w:rsidP="001047C3">
            <w:pPr>
              <w:spacing w:line="216" w:lineRule="auto"/>
              <w:rPr>
                <w:bCs/>
                <w:iCs/>
              </w:rPr>
            </w:pPr>
            <w:proofErr w:type="spellStart"/>
            <w:r w:rsidRPr="00E45B6C">
              <w:t>biofotonika</w:t>
            </w:r>
            <w:proofErr w:type="spellEnd"/>
          </w:p>
        </w:tc>
        <w:tc>
          <w:tcPr>
            <w:tcW w:w="1417" w:type="dxa"/>
            <w:vAlign w:val="center"/>
          </w:tcPr>
          <w:p w14:paraId="4C4C757B" w14:textId="7A82BA19"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2C43CC85" w14:textId="77777777" w:rsidR="001047C3" w:rsidRDefault="001047C3" w:rsidP="001047C3">
            <w:pPr>
              <w:spacing w:line="216" w:lineRule="auto"/>
              <w:jc w:val="both"/>
              <w:rPr>
                <w:bCs/>
                <w:i/>
                <w:color w:val="AEAAAA" w:themeColor="background2" w:themeShade="BF"/>
              </w:rPr>
            </w:pPr>
          </w:p>
        </w:tc>
      </w:tr>
      <w:tr w:rsidR="001047C3" w14:paraId="5A231465" w14:textId="77777777" w:rsidTr="00B61938">
        <w:trPr>
          <w:trHeight w:val="24"/>
        </w:trPr>
        <w:tc>
          <w:tcPr>
            <w:tcW w:w="708" w:type="dxa"/>
          </w:tcPr>
          <w:p w14:paraId="56D040B6" w14:textId="77777777" w:rsidR="001047C3" w:rsidRDefault="001047C3" w:rsidP="001047C3">
            <w:pPr>
              <w:spacing w:line="216" w:lineRule="auto"/>
              <w:jc w:val="both"/>
              <w:rPr>
                <w:bCs/>
                <w:i/>
                <w:color w:val="AEAAAA" w:themeColor="background2" w:themeShade="BF"/>
              </w:rPr>
            </w:pPr>
          </w:p>
        </w:tc>
        <w:tc>
          <w:tcPr>
            <w:tcW w:w="2978" w:type="dxa"/>
            <w:vAlign w:val="center"/>
          </w:tcPr>
          <w:p w14:paraId="0E4F6355" w14:textId="042A4D3E" w:rsidR="001047C3" w:rsidRPr="00A20AB1" w:rsidRDefault="001047C3" w:rsidP="001047C3">
            <w:pPr>
              <w:spacing w:line="216" w:lineRule="auto"/>
              <w:rPr>
                <w:bCs/>
                <w:iCs/>
              </w:rPr>
            </w:pPr>
            <w:hyperlink r:id="rId165" w:tgtFrame="vupch" w:tooltip="VUPCH/VTC" w:history="1">
              <w:r w:rsidRPr="00E45B6C">
                <w:rPr>
                  <w:rStyle w:val="Hyperlink"/>
                </w:rPr>
                <w:t>Ing. Zuzana Pšenáková, PhD.</w:t>
              </w:r>
            </w:hyperlink>
          </w:p>
        </w:tc>
        <w:tc>
          <w:tcPr>
            <w:tcW w:w="2410" w:type="dxa"/>
            <w:vAlign w:val="center"/>
          </w:tcPr>
          <w:p w14:paraId="16A265DC" w14:textId="65E204A2" w:rsidR="001047C3" w:rsidRPr="00A20AB1" w:rsidRDefault="001047C3" w:rsidP="001047C3">
            <w:pPr>
              <w:spacing w:line="216" w:lineRule="auto"/>
              <w:rPr>
                <w:bCs/>
                <w:iCs/>
              </w:rPr>
            </w:pPr>
            <w:r w:rsidRPr="00E45B6C">
              <w:t>kompatibilita biologických a technických systémov</w:t>
            </w:r>
          </w:p>
        </w:tc>
        <w:tc>
          <w:tcPr>
            <w:tcW w:w="1417" w:type="dxa"/>
            <w:vAlign w:val="center"/>
          </w:tcPr>
          <w:p w14:paraId="6F2A6250" w14:textId="2AD8B523"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480A9C82" w14:textId="77777777" w:rsidR="001047C3" w:rsidRDefault="001047C3" w:rsidP="001047C3">
            <w:pPr>
              <w:spacing w:line="216" w:lineRule="auto"/>
              <w:jc w:val="both"/>
              <w:rPr>
                <w:bCs/>
                <w:i/>
                <w:color w:val="AEAAAA" w:themeColor="background2" w:themeShade="BF"/>
              </w:rPr>
            </w:pPr>
          </w:p>
        </w:tc>
      </w:tr>
      <w:tr w:rsidR="001047C3" w14:paraId="0EDD7AA1" w14:textId="77777777" w:rsidTr="00B61938">
        <w:trPr>
          <w:trHeight w:val="24"/>
        </w:trPr>
        <w:tc>
          <w:tcPr>
            <w:tcW w:w="708" w:type="dxa"/>
          </w:tcPr>
          <w:p w14:paraId="0ED2597C" w14:textId="77777777" w:rsidR="001047C3" w:rsidRDefault="001047C3" w:rsidP="001047C3">
            <w:pPr>
              <w:spacing w:line="216" w:lineRule="auto"/>
              <w:jc w:val="both"/>
              <w:rPr>
                <w:bCs/>
                <w:i/>
                <w:color w:val="AEAAAA" w:themeColor="background2" w:themeShade="BF"/>
              </w:rPr>
            </w:pPr>
          </w:p>
        </w:tc>
        <w:tc>
          <w:tcPr>
            <w:tcW w:w="2978" w:type="dxa"/>
            <w:vAlign w:val="center"/>
          </w:tcPr>
          <w:p w14:paraId="36BFA803" w14:textId="56A9C3F9" w:rsidR="001047C3" w:rsidRPr="00A20AB1" w:rsidRDefault="001047C3" w:rsidP="001047C3">
            <w:pPr>
              <w:spacing w:line="216" w:lineRule="auto"/>
              <w:rPr>
                <w:bCs/>
                <w:iCs/>
              </w:rPr>
            </w:pPr>
            <w:hyperlink r:id="rId166" w:tgtFrame="vupch" w:tooltip="VUPCH/VTC" w:history="1">
              <w:r w:rsidRPr="00E45B6C">
                <w:rPr>
                  <w:rStyle w:val="Hyperlink"/>
                </w:rPr>
                <w:t>Ing. Zuzana Pšenáková, PhD.</w:t>
              </w:r>
            </w:hyperlink>
          </w:p>
        </w:tc>
        <w:tc>
          <w:tcPr>
            <w:tcW w:w="2410" w:type="dxa"/>
            <w:vAlign w:val="center"/>
          </w:tcPr>
          <w:p w14:paraId="719D5D3E" w14:textId="49D01381" w:rsidR="001047C3" w:rsidRPr="00A20AB1" w:rsidRDefault="001047C3" w:rsidP="001047C3">
            <w:pPr>
              <w:spacing w:line="216" w:lineRule="auto"/>
              <w:rPr>
                <w:bCs/>
                <w:iCs/>
              </w:rPr>
            </w:pPr>
            <w:r w:rsidRPr="00E45B6C">
              <w:t>diplomový projekt z BMI 1</w:t>
            </w:r>
          </w:p>
        </w:tc>
        <w:tc>
          <w:tcPr>
            <w:tcW w:w="1417" w:type="dxa"/>
            <w:vAlign w:val="center"/>
          </w:tcPr>
          <w:p w14:paraId="3D0F11C7" w14:textId="4E8912DB" w:rsidR="001047C3" w:rsidRPr="00A20AB1" w:rsidRDefault="001047C3" w:rsidP="001047C3">
            <w:pPr>
              <w:spacing w:line="216" w:lineRule="auto"/>
              <w:jc w:val="both"/>
              <w:rPr>
                <w:bCs/>
                <w:iCs/>
              </w:rPr>
            </w:pPr>
            <w:r w:rsidRPr="00E45B6C">
              <w:t>prednášky</w:t>
            </w:r>
          </w:p>
        </w:tc>
        <w:tc>
          <w:tcPr>
            <w:tcW w:w="3119" w:type="dxa"/>
          </w:tcPr>
          <w:p w14:paraId="0629DBAF" w14:textId="77777777" w:rsidR="001047C3" w:rsidRDefault="001047C3" w:rsidP="001047C3">
            <w:pPr>
              <w:spacing w:line="216" w:lineRule="auto"/>
              <w:jc w:val="both"/>
              <w:rPr>
                <w:bCs/>
                <w:i/>
                <w:color w:val="AEAAAA" w:themeColor="background2" w:themeShade="BF"/>
              </w:rPr>
            </w:pPr>
          </w:p>
        </w:tc>
      </w:tr>
      <w:tr w:rsidR="001047C3" w14:paraId="40757295" w14:textId="77777777" w:rsidTr="00B61938">
        <w:trPr>
          <w:trHeight w:val="24"/>
        </w:trPr>
        <w:tc>
          <w:tcPr>
            <w:tcW w:w="708" w:type="dxa"/>
          </w:tcPr>
          <w:p w14:paraId="61B632DA" w14:textId="77777777" w:rsidR="001047C3" w:rsidRDefault="001047C3" w:rsidP="001047C3">
            <w:pPr>
              <w:spacing w:line="216" w:lineRule="auto"/>
              <w:jc w:val="both"/>
              <w:rPr>
                <w:bCs/>
                <w:i/>
                <w:color w:val="AEAAAA" w:themeColor="background2" w:themeShade="BF"/>
              </w:rPr>
            </w:pPr>
          </w:p>
        </w:tc>
        <w:tc>
          <w:tcPr>
            <w:tcW w:w="2978" w:type="dxa"/>
            <w:vAlign w:val="center"/>
          </w:tcPr>
          <w:p w14:paraId="25C9B029" w14:textId="7BA530F9" w:rsidR="001047C3" w:rsidRPr="00A20AB1" w:rsidRDefault="001047C3" w:rsidP="001047C3">
            <w:pPr>
              <w:spacing w:line="216" w:lineRule="auto"/>
              <w:rPr>
                <w:bCs/>
                <w:iCs/>
              </w:rPr>
            </w:pPr>
            <w:hyperlink r:id="rId167" w:tgtFrame="vupch" w:tooltip="VUPCH/VTC" w:history="1">
              <w:r w:rsidRPr="00E45B6C">
                <w:rPr>
                  <w:rStyle w:val="Hyperlink"/>
                </w:rPr>
                <w:t>Ing. Zuzana Pšenáková, PhD.</w:t>
              </w:r>
            </w:hyperlink>
          </w:p>
        </w:tc>
        <w:tc>
          <w:tcPr>
            <w:tcW w:w="2410" w:type="dxa"/>
            <w:vAlign w:val="center"/>
          </w:tcPr>
          <w:p w14:paraId="4577DC00" w14:textId="0B54C35C" w:rsidR="001047C3" w:rsidRPr="00A20AB1" w:rsidRDefault="001047C3" w:rsidP="001047C3">
            <w:pPr>
              <w:spacing w:line="216" w:lineRule="auto"/>
              <w:rPr>
                <w:bCs/>
                <w:iCs/>
              </w:rPr>
            </w:pPr>
            <w:r w:rsidRPr="00E45B6C">
              <w:t>ionizujúce žiarenie v biomedicíne</w:t>
            </w:r>
          </w:p>
        </w:tc>
        <w:tc>
          <w:tcPr>
            <w:tcW w:w="1417" w:type="dxa"/>
            <w:vAlign w:val="center"/>
          </w:tcPr>
          <w:p w14:paraId="223FD44D" w14:textId="4DD7607C" w:rsidR="001047C3" w:rsidRPr="00A20AB1" w:rsidRDefault="001047C3" w:rsidP="001047C3">
            <w:pPr>
              <w:spacing w:line="216" w:lineRule="auto"/>
              <w:jc w:val="both"/>
              <w:rPr>
                <w:bCs/>
                <w:iCs/>
              </w:rPr>
            </w:pPr>
            <w:r w:rsidRPr="00E45B6C">
              <w:t xml:space="preserve">prednášky, </w:t>
            </w:r>
            <w:proofErr w:type="spellStart"/>
            <w:r w:rsidRPr="00E45B6C">
              <w:t>lab.cvičenia</w:t>
            </w:r>
            <w:proofErr w:type="spellEnd"/>
          </w:p>
        </w:tc>
        <w:tc>
          <w:tcPr>
            <w:tcW w:w="3119" w:type="dxa"/>
          </w:tcPr>
          <w:p w14:paraId="05C061D2" w14:textId="77777777" w:rsidR="001047C3" w:rsidRDefault="001047C3" w:rsidP="001047C3">
            <w:pPr>
              <w:spacing w:line="216" w:lineRule="auto"/>
              <w:jc w:val="both"/>
              <w:rPr>
                <w:bCs/>
                <w:i/>
                <w:color w:val="AEAAAA" w:themeColor="background2" w:themeShade="BF"/>
              </w:rPr>
            </w:pPr>
          </w:p>
        </w:tc>
      </w:tr>
      <w:tr w:rsidR="001047C3" w14:paraId="75DBD79E" w14:textId="77777777" w:rsidTr="00B61938">
        <w:trPr>
          <w:trHeight w:val="24"/>
        </w:trPr>
        <w:tc>
          <w:tcPr>
            <w:tcW w:w="708" w:type="dxa"/>
          </w:tcPr>
          <w:p w14:paraId="74B987EE" w14:textId="77777777" w:rsidR="001047C3" w:rsidRDefault="001047C3" w:rsidP="001047C3">
            <w:pPr>
              <w:spacing w:line="216" w:lineRule="auto"/>
              <w:jc w:val="both"/>
              <w:rPr>
                <w:bCs/>
                <w:i/>
                <w:color w:val="AEAAAA" w:themeColor="background2" w:themeShade="BF"/>
              </w:rPr>
            </w:pPr>
          </w:p>
        </w:tc>
        <w:tc>
          <w:tcPr>
            <w:tcW w:w="2978" w:type="dxa"/>
            <w:vAlign w:val="center"/>
          </w:tcPr>
          <w:p w14:paraId="0CA0B272" w14:textId="5A9D5A80" w:rsidR="001047C3" w:rsidRPr="00A20AB1" w:rsidRDefault="001047C3" w:rsidP="001047C3">
            <w:pPr>
              <w:spacing w:line="216" w:lineRule="auto"/>
              <w:rPr>
                <w:bCs/>
                <w:iCs/>
              </w:rPr>
            </w:pPr>
            <w:hyperlink r:id="rId168" w:tgtFrame="vupch" w:tooltip="VUPCH/VTC" w:history="1">
              <w:r w:rsidRPr="00E45B6C">
                <w:rPr>
                  <w:rStyle w:val="Hyperlink"/>
                </w:rPr>
                <w:t>Ing. Zuzana Pšenáková, PhD.</w:t>
              </w:r>
            </w:hyperlink>
          </w:p>
        </w:tc>
        <w:tc>
          <w:tcPr>
            <w:tcW w:w="2410" w:type="dxa"/>
            <w:vAlign w:val="center"/>
          </w:tcPr>
          <w:p w14:paraId="0BEA71FF" w14:textId="61A5B817" w:rsidR="001047C3" w:rsidRPr="00A20AB1" w:rsidRDefault="001047C3" w:rsidP="001047C3">
            <w:pPr>
              <w:spacing w:line="216" w:lineRule="auto"/>
              <w:rPr>
                <w:bCs/>
                <w:iCs/>
              </w:rPr>
            </w:pPr>
            <w:r w:rsidRPr="00E45B6C">
              <w:t>diplomový projekt z BMI 2</w:t>
            </w:r>
          </w:p>
        </w:tc>
        <w:tc>
          <w:tcPr>
            <w:tcW w:w="1417" w:type="dxa"/>
            <w:vAlign w:val="center"/>
          </w:tcPr>
          <w:p w14:paraId="3C23E80D" w14:textId="2D943129" w:rsidR="001047C3" w:rsidRPr="00A20AB1" w:rsidRDefault="001047C3" w:rsidP="001047C3">
            <w:pPr>
              <w:spacing w:line="216" w:lineRule="auto"/>
              <w:jc w:val="both"/>
              <w:rPr>
                <w:bCs/>
                <w:iCs/>
              </w:rPr>
            </w:pPr>
            <w:r w:rsidRPr="00E45B6C">
              <w:t>prednášky</w:t>
            </w:r>
          </w:p>
        </w:tc>
        <w:tc>
          <w:tcPr>
            <w:tcW w:w="3119" w:type="dxa"/>
          </w:tcPr>
          <w:p w14:paraId="488A1F34" w14:textId="77777777" w:rsidR="001047C3" w:rsidRDefault="001047C3" w:rsidP="001047C3">
            <w:pPr>
              <w:spacing w:line="216" w:lineRule="auto"/>
              <w:jc w:val="both"/>
              <w:rPr>
                <w:bCs/>
                <w:i/>
                <w:color w:val="AEAAAA" w:themeColor="background2" w:themeShade="BF"/>
              </w:rPr>
            </w:pPr>
          </w:p>
        </w:tc>
      </w:tr>
      <w:tr w:rsidR="001047C3" w14:paraId="6AF1EF89" w14:textId="77777777" w:rsidTr="00B61938">
        <w:trPr>
          <w:trHeight w:val="24"/>
        </w:trPr>
        <w:tc>
          <w:tcPr>
            <w:tcW w:w="708" w:type="dxa"/>
          </w:tcPr>
          <w:p w14:paraId="0DEBBE6A" w14:textId="77777777" w:rsidR="001047C3" w:rsidRDefault="001047C3" w:rsidP="001047C3">
            <w:pPr>
              <w:spacing w:line="216" w:lineRule="auto"/>
              <w:jc w:val="both"/>
              <w:rPr>
                <w:bCs/>
                <w:i/>
                <w:color w:val="AEAAAA" w:themeColor="background2" w:themeShade="BF"/>
              </w:rPr>
            </w:pPr>
          </w:p>
        </w:tc>
        <w:tc>
          <w:tcPr>
            <w:tcW w:w="2978" w:type="dxa"/>
            <w:vAlign w:val="center"/>
          </w:tcPr>
          <w:p w14:paraId="27F49F48" w14:textId="292EAD77" w:rsidR="001047C3" w:rsidRPr="00A20AB1" w:rsidRDefault="001047C3" w:rsidP="001047C3">
            <w:pPr>
              <w:spacing w:line="216" w:lineRule="auto"/>
              <w:rPr>
                <w:bCs/>
                <w:iCs/>
              </w:rPr>
            </w:pPr>
            <w:hyperlink r:id="rId169" w:tgtFrame="vupch" w:tooltip="VUPCH/VTC" w:history="1">
              <w:r w:rsidRPr="00E45B6C">
                <w:rPr>
                  <w:rStyle w:val="Hyperlink"/>
                </w:rPr>
                <w:t>Ing. Roman Radil, PhD.</w:t>
              </w:r>
            </w:hyperlink>
          </w:p>
        </w:tc>
        <w:tc>
          <w:tcPr>
            <w:tcW w:w="2410" w:type="dxa"/>
            <w:vAlign w:val="center"/>
          </w:tcPr>
          <w:p w14:paraId="6E8F5E87" w14:textId="7EC17136" w:rsidR="001047C3" w:rsidRPr="00A20AB1" w:rsidRDefault="001047C3" w:rsidP="001047C3">
            <w:pPr>
              <w:spacing w:line="216" w:lineRule="auto"/>
              <w:rPr>
                <w:bCs/>
                <w:iCs/>
              </w:rPr>
            </w:pPr>
            <w:proofErr w:type="spellStart"/>
            <w:r w:rsidRPr="00E45B6C">
              <w:t>bioelektromagnetizmus</w:t>
            </w:r>
            <w:proofErr w:type="spellEnd"/>
          </w:p>
        </w:tc>
        <w:tc>
          <w:tcPr>
            <w:tcW w:w="1417" w:type="dxa"/>
            <w:vAlign w:val="center"/>
          </w:tcPr>
          <w:p w14:paraId="0D2A44ED" w14:textId="5E2133A7" w:rsidR="001047C3" w:rsidRPr="00A20AB1" w:rsidRDefault="001047C3" w:rsidP="001047C3">
            <w:pPr>
              <w:spacing w:line="216" w:lineRule="auto"/>
              <w:jc w:val="both"/>
              <w:rPr>
                <w:bCs/>
                <w:iCs/>
              </w:rPr>
            </w:pPr>
            <w:r w:rsidRPr="00E45B6C">
              <w:t>cvičenia</w:t>
            </w:r>
          </w:p>
        </w:tc>
        <w:tc>
          <w:tcPr>
            <w:tcW w:w="3119" w:type="dxa"/>
          </w:tcPr>
          <w:p w14:paraId="29A2F085" w14:textId="77777777" w:rsidR="001047C3" w:rsidRDefault="001047C3" w:rsidP="001047C3">
            <w:pPr>
              <w:spacing w:line="216" w:lineRule="auto"/>
              <w:jc w:val="both"/>
              <w:rPr>
                <w:bCs/>
                <w:i/>
                <w:color w:val="AEAAAA" w:themeColor="background2" w:themeShade="BF"/>
              </w:rPr>
            </w:pPr>
          </w:p>
        </w:tc>
      </w:tr>
      <w:tr w:rsidR="001047C3" w14:paraId="402B49C2" w14:textId="77777777" w:rsidTr="00B61938">
        <w:trPr>
          <w:trHeight w:val="24"/>
        </w:trPr>
        <w:tc>
          <w:tcPr>
            <w:tcW w:w="708" w:type="dxa"/>
          </w:tcPr>
          <w:p w14:paraId="5E7F5713" w14:textId="77777777" w:rsidR="001047C3" w:rsidRDefault="001047C3" w:rsidP="001047C3">
            <w:pPr>
              <w:spacing w:line="216" w:lineRule="auto"/>
              <w:jc w:val="both"/>
              <w:rPr>
                <w:bCs/>
                <w:i/>
                <w:color w:val="AEAAAA" w:themeColor="background2" w:themeShade="BF"/>
              </w:rPr>
            </w:pPr>
          </w:p>
        </w:tc>
        <w:tc>
          <w:tcPr>
            <w:tcW w:w="2978" w:type="dxa"/>
            <w:vAlign w:val="center"/>
          </w:tcPr>
          <w:p w14:paraId="563C5AED" w14:textId="3AC7846E" w:rsidR="001047C3" w:rsidRPr="00A20AB1" w:rsidRDefault="001047C3" w:rsidP="001047C3">
            <w:pPr>
              <w:spacing w:line="216" w:lineRule="auto"/>
              <w:rPr>
                <w:bCs/>
                <w:iCs/>
              </w:rPr>
            </w:pPr>
            <w:hyperlink r:id="rId170" w:tgtFrame="vupch" w:tooltip="VUPCH/VTC" w:history="1">
              <w:r w:rsidRPr="00E45B6C">
                <w:rPr>
                  <w:rStyle w:val="Hyperlink"/>
                </w:rPr>
                <w:t>Ing. Roman Radil, PhD.</w:t>
              </w:r>
            </w:hyperlink>
          </w:p>
        </w:tc>
        <w:tc>
          <w:tcPr>
            <w:tcW w:w="2410" w:type="dxa"/>
            <w:vAlign w:val="center"/>
          </w:tcPr>
          <w:p w14:paraId="64792CEF" w14:textId="133045FB" w:rsidR="001047C3" w:rsidRPr="00A20AB1" w:rsidRDefault="001047C3" w:rsidP="001047C3">
            <w:pPr>
              <w:spacing w:line="216" w:lineRule="auto"/>
              <w:rPr>
                <w:bCs/>
                <w:iCs/>
              </w:rPr>
            </w:pPr>
            <w:r w:rsidRPr="00E45B6C">
              <w:t>zobrazovacie metódy a spracovanie obrazu v medicíne</w:t>
            </w:r>
          </w:p>
        </w:tc>
        <w:tc>
          <w:tcPr>
            <w:tcW w:w="1417" w:type="dxa"/>
            <w:vAlign w:val="center"/>
          </w:tcPr>
          <w:p w14:paraId="17BDA9D0" w14:textId="3DF975BE" w:rsidR="001047C3" w:rsidRPr="00A20AB1" w:rsidRDefault="001047C3" w:rsidP="001047C3">
            <w:pPr>
              <w:spacing w:line="216" w:lineRule="auto"/>
              <w:jc w:val="both"/>
              <w:rPr>
                <w:bCs/>
                <w:iCs/>
              </w:rPr>
            </w:pPr>
            <w:proofErr w:type="spellStart"/>
            <w:r w:rsidRPr="00E45B6C">
              <w:t>lab.cvičenia</w:t>
            </w:r>
            <w:proofErr w:type="spellEnd"/>
          </w:p>
        </w:tc>
        <w:tc>
          <w:tcPr>
            <w:tcW w:w="3119" w:type="dxa"/>
          </w:tcPr>
          <w:p w14:paraId="622853FF" w14:textId="77777777" w:rsidR="001047C3" w:rsidRDefault="001047C3" w:rsidP="001047C3">
            <w:pPr>
              <w:spacing w:line="216" w:lineRule="auto"/>
              <w:jc w:val="both"/>
              <w:rPr>
                <w:bCs/>
                <w:i/>
                <w:color w:val="AEAAAA" w:themeColor="background2" w:themeShade="BF"/>
              </w:rPr>
            </w:pPr>
          </w:p>
        </w:tc>
      </w:tr>
      <w:tr w:rsidR="001047C3" w14:paraId="690544CD" w14:textId="77777777" w:rsidTr="00B61938">
        <w:trPr>
          <w:trHeight w:val="24"/>
        </w:trPr>
        <w:tc>
          <w:tcPr>
            <w:tcW w:w="708" w:type="dxa"/>
          </w:tcPr>
          <w:p w14:paraId="57B9756F" w14:textId="77777777" w:rsidR="001047C3" w:rsidRDefault="001047C3" w:rsidP="001047C3">
            <w:pPr>
              <w:spacing w:line="216" w:lineRule="auto"/>
              <w:jc w:val="both"/>
              <w:rPr>
                <w:bCs/>
                <w:i/>
                <w:color w:val="AEAAAA" w:themeColor="background2" w:themeShade="BF"/>
              </w:rPr>
            </w:pPr>
          </w:p>
        </w:tc>
        <w:tc>
          <w:tcPr>
            <w:tcW w:w="2978" w:type="dxa"/>
            <w:vAlign w:val="center"/>
          </w:tcPr>
          <w:p w14:paraId="00DB1AFD" w14:textId="2626BF69" w:rsidR="001047C3" w:rsidRPr="00A20AB1" w:rsidRDefault="001047C3" w:rsidP="001047C3">
            <w:pPr>
              <w:spacing w:line="216" w:lineRule="auto"/>
              <w:rPr>
                <w:bCs/>
                <w:iCs/>
              </w:rPr>
            </w:pPr>
            <w:hyperlink r:id="rId171" w:tgtFrame="vupch" w:tooltip="VUPCH/VTC" w:history="1">
              <w:r w:rsidRPr="00E45B6C">
                <w:rPr>
                  <w:rStyle w:val="Hyperlink"/>
                </w:rPr>
                <w:t xml:space="preserve">Mgr. Peter </w:t>
              </w:r>
              <w:proofErr w:type="spellStart"/>
              <w:r w:rsidRPr="00E45B6C">
                <w:rPr>
                  <w:rStyle w:val="Hyperlink"/>
                </w:rPr>
                <w:t>Seemann</w:t>
              </w:r>
              <w:proofErr w:type="spellEnd"/>
              <w:r w:rsidRPr="00E45B6C">
                <w:rPr>
                  <w:rStyle w:val="Hyperlink"/>
                </w:rPr>
                <w:t>, PhD.</w:t>
              </w:r>
            </w:hyperlink>
          </w:p>
        </w:tc>
        <w:tc>
          <w:tcPr>
            <w:tcW w:w="2410" w:type="dxa"/>
            <w:vAlign w:val="center"/>
          </w:tcPr>
          <w:p w14:paraId="70A71275" w14:textId="3789DA44" w:rsidR="001047C3" w:rsidRPr="00A20AB1" w:rsidRDefault="001047C3" w:rsidP="001047C3">
            <w:pPr>
              <w:spacing w:line="216" w:lineRule="auto"/>
              <w:rPr>
                <w:bCs/>
                <w:iCs/>
              </w:rPr>
            </w:pPr>
            <w:r w:rsidRPr="00E45B6C">
              <w:t>Základy koučovania</w:t>
            </w:r>
          </w:p>
        </w:tc>
        <w:tc>
          <w:tcPr>
            <w:tcW w:w="1417" w:type="dxa"/>
            <w:vAlign w:val="center"/>
          </w:tcPr>
          <w:p w14:paraId="547BF556" w14:textId="3E87223E" w:rsidR="001047C3" w:rsidRPr="00A20AB1" w:rsidRDefault="001047C3" w:rsidP="001047C3">
            <w:pPr>
              <w:spacing w:line="216" w:lineRule="auto"/>
              <w:jc w:val="both"/>
              <w:rPr>
                <w:bCs/>
                <w:iCs/>
              </w:rPr>
            </w:pPr>
            <w:r w:rsidRPr="00E45B6C">
              <w:t>prednášky, cvičenia</w:t>
            </w:r>
          </w:p>
        </w:tc>
        <w:tc>
          <w:tcPr>
            <w:tcW w:w="3119" w:type="dxa"/>
          </w:tcPr>
          <w:p w14:paraId="327FB9BD" w14:textId="77777777" w:rsidR="001047C3" w:rsidRDefault="001047C3" w:rsidP="001047C3">
            <w:pPr>
              <w:spacing w:line="216" w:lineRule="auto"/>
              <w:jc w:val="both"/>
              <w:rPr>
                <w:bCs/>
                <w:i/>
                <w:color w:val="AEAAAA" w:themeColor="background2" w:themeShade="BF"/>
              </w:rPr>
            </w:pPr>
          </w:p>
        </w:tc>
      </w:tr>
      <w:tr w:rsidR="001047C3" w14:paraId="50061296" w14:textId="77777777" w:rsidTr="00B61938">
        <w:trPr>
          <w:trHeight w:val="24"/>
        </w:trPr>
        <w:tc>
          <w:tcPr>
            <w:tcW w:w="708" w:type="dxa"/>
          </w:tcPr>
          <w:p w14:paraId="0A2D4EB5" w14:textId="77777777" w:rsidR="001047C3" w:rsidRDefault="001047C3" w:rsidP="001047C3">
            <w:pPr>
              <w:spacing w:line="216" w:lineRule="auto"/>
              <w:jc w:val="both"/>
              <w:rPr>
                <w:bCs/>
                <w:i/>
                <w:color w:val="AEAAAA" w:themeColor="background2" w:themeShade="BF"/>
              </w:rPr>
            </w:pPr>
          </w:p>
        </w:tc>
        <w:tc>
          <w:tcPr>
            <w:tcW w:w="2978" w:type="dxa"/>
            <w:vAlign w:val="center"/>
          </w:tcPr>
          <w:p w14:paraId="07312E41" w14:textId="61397F8F" w:rsidR="001047C3" w:rsidRPr="00A20AB1" w:rsidRDefault="001047C3" w:rsidP="001047C3">
            <w:pPr>
              <w:spacing w:line="216" w:lineRule="auto"/>
              <w:rPr>
                <w:bCs/>
                <w:iCs/>
              </w:rPr>
            </w:pPr>
            <w:hyperlink r:id="rId172" w:tgtFrame="vupch" w:tooltip="VUPCH/VTC" w:history="1">
              <w:r w:rsidRPr="00E45B6C">
                <w:rPr>
                  <w:rStyle w:val="Hyperlink"/>
                </w:rPr>
                <w:t>prof. Ing. Milan Smetana, PhD.</w:t>
              </w:r>
            </w:hyperlink>
          </w:p>
        </w:tc>
        <w:tc>
          <w:tcPr>
            <w:tcW w:w="2410" w:type="dxa"/>
            <w:vAlign w:val="center"/>
          </w:tcPr>
          <w:p w14:paraId="04C82572" w14:textId="75DF8563" w:rsidR="001047C3" w:rsidRPr="00A20AB1" w:rsidRDefault="001047C3" w:rsidP="001047C3">
            <w:pPr>
              <w:spacing w:line="216" w:lineRule="auto"/>
              <w:rPr>
                <w:bCs/>
                <w:iCs/>
              </w:rPr>
            </w:pPr>
            <w:r w:rsidRPr="00E45B6C">
              <w:t>vlnové procesy v biomedicíne</w:t>
            </w:r>
          </w:p>
        </w:tc>
        <w:tc>
          <w:tcPr>
            <w:tcW w:w="1417" w:type="dxa"/>
            <w:vAlign w:val="center"/>
          </w:tcPr>
          <w:p w14:paraId="0D5131E0" w14:textId="1B0D0B26" w:rsidR="001047C3" w:rsidRPr="00A20AB1" w:rsidRDefault="001047C3" w:rsidP="001047C3">
            <w:pPr>
              <w:spacing w:line="216" w:lineRule="auto"/>
              <w:jc w:val="both"/>
              <w:rPr>
                <w:bCs/>
                <w:iCs/>
              </w:rPr>
            </w:pPr>
            <w:proofErr w:type="spellStart"/>
            <w:r w:rsidRPr="00E45B6C">
              <w:t>lab.cvičenia</w:t>
            </w:r>
            <w:proofErr w:type="spellEnd"/>
          </w:p>
        </w:tc>
        <w:tc>
          <w:tcPr>
            <w:tcW w:w="3119" w:type="dxa"/>
          </w:tcPr>
          <w:p w14:paraId="7EF31F56" w14:textId="77777777" w:rsidR="001047C3" w:rsidRDefault="001047C3" w:rsidP="001047C3">
            <w:pPr>
              <w:spacing w:line="216" w:lineRule="auto"/>
              <w:jc w:val="both"/>
              <w:rPr>
                <w:bCs/>
                <w:i/>
                <w:color w:val="AEAAAA" w:themeColor="background2" w:themeShade="BF"/>
              </w:rPr>
            </w:pPr>
          </w:p>
        </w:tc>
      </w:tr>
      <w:tr w:rsidR="001047C3" w14:paraId="637B7026" w14:textId="77777777" w:rsidTr="00B61938">
        <w:trPr>
          <w:trHeight w:val="24"/>
        </w:trPr>
        <w:tc>
          <w:tcPr>
            <w:tcW w:w="708" w:type="dxa"/>
          </w:tcPr>
          <w:p w14:paraId="1403F783" w14:textId="77777777" w:rsidR="001047C3" w:rsidRDefault="001047C3" w:rsidP="001047C3">
            <w:pPr>
              <w:spacing w:line="216" w:lineRule="auto"/>
              <w:jc w:val="both"/>
              <w:rPr>
                <w:bCs/>
                <w:i/>
                <w:color w:val="AEAAAA" w:themeColor="background2" w:themeShade="BF"/>
              </w:rPr>
            </w:pPr>
          </w:p>
        </w:tc>
        <w:tc>
          <w:tcPr>
            <w:tcW w:w="2978" w:type="dxa"/>
            <w:vAlign w:val="center"/>
          </w:tcPr>
          <w:p w14:paraId="773B0918" w14:textId="5E715EBC" w:rsidR="001047C3" w:rsidRPr="00A20AB1" w:rsidRDefault="001047C3" w:rsidP="001047C3">
            <w:pPr>
              <w:spacing w:line="216" w:lineRule="auto"/>
              <w:rPr>
                <w:bCs/>
                <w:iCs/>
              </w:rPr>
            </w:pPr>
            <w:hyperlink r:id="rId173" w:tgtFrame="vupch" w:tooltip="VUPCH/VTC" w:history="1">
              <w:r w:rsidRPr="00E45B6C">
                <w:rPr>
                  <w:rStyle w:val="Hyperlink"/>
                </w:rPr>
                <w:t>prof. Ing. Milan Smetana, PhD.</w:t>
              </w:r>
            </w:hyperlink>
          </w:p>
        </w:tc>
        <w:tc>
          <w:tcPr>
            <w:tcW w:w="2410" w:type="dxa"/>
            <w:vAlign w:val="center"/>
          </w:tcPr>
          <w:p w14:paraId="2ED8D9E0" w14:textId="3E4C3966" w:rsidR="001047C3" w:rsidRPr="00A20AB1" w:rsidRDefault="001047C3" w:rsidP="001047C3">
            <w:pPr>
              <w:spacing w:line="216" w:lineRule="auto"/>
              <w:rPr>
                <w:bCs/>
                <w:iCs/>
              </w:rPr>
            </w:pPr>
            <w:r w:rsidRPr="00E45B6C">
              <w:t>umelá inteligencia v biomedicíne</w:t>
            </w:r>
          </w:p>
        </w:tc>
        <w:tc>
          <w:tcPr>
            <w:tcW w:w="1417" w:type="dxa"/>
            <w:vAlign w:val="center"/>
          </w:tcPr>
          <w:p w14:paraId="502B3F77" w14:textId="0D42D580" w:rsidR="001047C3" w:rsidRPr="00A20AB1" w:rsidRDefault="001047C3" w:rsidP="001047C3">
            <w:pPr>
              <w:spacing w:line="216" w:lineRule="auto"/>
              <w:jc w:val="both"/>
              <w:rPr>
                <w:bCs/>
                <w:iCs/>
              </w:rPr>
            </w:pPr>
            <w:r w:rsidRPr="00E45B6C">
              <w:t>prednášky</w:t>
            </w:r>
          </w:p>
        </w:tc>
        <w:tc>
          <w:tcPr>
            <w:tcW w:w="3119" w:type="dxa"/>
          </w:tcPr>
          <w:p w14:paraId="262E90F3" w14:textId="77777777" w:rsidR="001047C3" w:rsidRDefault="001047C3" w:rsidP="001047C3">
            <w:pPr>
              <w:spacing w:line="216" w:lineRule="auto"/>
              <w:jc w:val="both"/>
              <w:rPr>
                <w:bCs/>
                <w:i/>
                <w:color w:val="AEAAAA" w:themeColor="background2" w:themeShade="BF"/>
              </w:rPr>
            </w:pPr>
          </w:p>
        </w:tc>
      </w:tr>
      <w:tr w:rsidR="007A70E7" w14:paraId="4C96165A" w14:textId="77777777" w:rsidTr="00B61938">
        <w:trPr>
          <w:trHeight w:val="24"/>
        </w:trPr>
        <w:tc>
          <w:tcPr>
            <w:tcW w:w="708" w:type="dxa"/>
          </w:tcPr>
          <w:p w14:paraId="029CC805" w14:textId="77777777" w:rsidR="007A70E7" w:rsidRDefault="007A70E7" w:rsidP="007A70E7">
            <w:pPr>
              <w:spacing w:line="216" w:lineRule="auto"/>
              <w:jc w:val="both"/>
              <w:rPr>
                <w:bCs/>
                <w:i/>
                <w:color w:val="AEAAAA" w:themeColor="background2" w:themeShade="BF"/>
              </w:rPr>
            </w:pPr>
          </w:p>
        </w:tc>
        <w:tc>
          <w:tcPr>
            <w:tcW w:w="2978" w:type="dxa"/>
            <w:vAlign w:val="center"/>
          </w:tcPr>
          <w:p w14:paraId="53B227E1" w14:textId="65D01246" w:rsidR="007A70E7" w:rsidRPr="00E45B6C" w:rsidRDefault="007A70E7" w:rsidP="007A70E7">
            <w:pPr>
              <w:spacing w:line="216" w:lineRule="auto"/>
            </w:pPr>
            <w:hyperlink r:id="rId174" w:tgtFrame="vupch" w:tooltip="VUPCH/VTC" w:history="1">
              <w:r w:rsidRPr="00E45B6C">
                <w:rPr>
                  <w:rStyle w:val="Hyperlink"/>
                </w:rPr>
                <w:t>prof. Ing. Milan Smetana, PhD.</w:t>
              </w:r>
            </w:hyperlink>
          </w:p>
        </w:tc>
        <w:tc>
          <w:tcPr>
            <w:tcW w:w="2410" w:type="dxa"/>
            <w:vAlign w:val="center"/>
          </w:tcPr>
          <w:p w14:paraId="74B0C831" w14:textId="7A5A047B" w:rsidR="007A70E7" w:rsidRPr="00E45B6C" w:rsidRDefault="007A70E7" w:rsidP="007A70E7">
            <w:pPr>
              <w:spacing w:line="216" w:lineRule="auto"/>
            </w:pPr>
            <w:r w:rsidRPr="00E45B6C">
              <w:t>prístrojová technika v lekárskej praxi</w:t>
            </w:r>
          </w:p>
        </w:tc>
        <w:tc>
          <w:tcPr>
            <w:tcW w:w="1417" w:type="dxa"/>
            <w:vAlign w:val="center"/>
          </w:tcPr>
          <w:p w14:paraId="3CFCEE65" w14:textId="6A6AE8F4" w:rsidR="007A70E7" w:rsidRPr="00E45B6C" w:rsidRDefault="007A70E7" w:rsidP="007A70E7">
            <w:pPr>
              <w:spacing w:line="216" w:lineRule="auto"/>
              <w:jc w:val="both"/>
            </w:pPr>
            <w:r w:rsidRPr="00E45B6C">
              <w:t>prednášky</w:t>
            </w:r>
          </w:p>
        </w:tc>
        <w:tc>
          <w:tcPr>
            <w:tcW w:w="3119" w:type="dxa"/>
          </w:tcPr>
          <w:p w14:paraId="4E52766D" w14:textId="77777777" w:rsidR="007A70E7" w:rsidRDefault="007A70E7" w:rsidP="007A70E7">
            <w:pPr>
              <w:spacing w:line="216" w:lineRule="auto"/>
              <w:jc w:val="both"/>
              <w:rPr>
                <w:bCs/>
                <w:i/>
                <w:color w:val="AEAAAA" w:themeColor="background2" w:themeShade="BF"/>
              </w:rPr>
            </w:pPr>
          </w:p>
        </w:tc>
      </w:tr>
      <w:tr w:rsidR="007A70E7" w14:paraId="03406A4F" w14:textId="77777777" w:rsidTr="00B61938">
        <w:trPr>
          <w:trHeight w:val="24"/>
        </w:trPr>
        <w:tc>
          <w:tcPr>
            <w:tcW w:w="708" w:type="dxa"/>
          </w:tcPr>
          <w:p w14:paraId="34E463F8" w14:textId="77777777" w:rsidR="007A70E7" w:rsidRDefault="007A70E7" w:rsidP="007A70E7">
            <w:pPr>
              <w:spacing w:line="216" w:lineRule="auto"/>
              <w:jc w:val="both"/>
              <w:rPr>
                <w:bCs/>
                <w:i/>
                <w:color w:val="AEAAAA" w:themeColor="background2" w:themeShade="BF"/>
              </w:rPr>
            </w:pPr>
          </w:p>
        </w:tc>
        <w:tc>
          <w:tcPr>
            <w:tcW w:w="2978" w:type="dxa"/>
            <w:vAlign w:val="center"/>
          </w:tcPr>
          <w:p w14:paraId="38DC02CD" w14:textId="2277C5AA" w:rsidR="007A70E7" w:rsidRPr="00E45B6C" w:rsidRDefault="007A70E7" w:rsidP="007A70E7">
            <w:pPr>
              <w:spacing w:line="216" w:lineRule="auto"/>
            </w:pPr>
            <w:hyperlink r:id="rId175" w:tgtFrame="vupch" w:tooltip="VUPCH/VTC" w:history="1">
              <w:r w:rsidRPr="00E45B6C">
                <w:rPr>
                  <w:rStyle w:val="Hyperlink"/>
                </w:rPr>
                <w:t>prof. Ing. Milan Smetana, PhD.</w:t>
              </w:r>
            </w:hyperlink>
          </w:p>
        </w:tc>
        <w:tc>
          <w:tcPr>
            <w:tcW w:w="2410" w:type="dxa"/>
            <w:vAlign w:val="center"/>
          </w:tcPr>
          <w:p w14:paraId="6B6446EA" w14:textId="67E6C93F" w:rsidR="007A70E7" w:rsidRPr="00E45B6C" w:rsidRDefault="007A70E7" w:rsidP="007A70E7">
            <w:pPr>
              <w:spacing w:line="216" w:lineRule="auto"/>
            </w:pPr>
            <w:r w:rsidRPr="00E45B6C">
              <w:t>ionizujúce žiarenie v biomedicíne</w:t>
            </w:r>
          </w:p>
        </w:tc>
        <w:tc>
          <w:tcPr>
            <w:tcW w:w="1417" w:type="dxa"/>
            <w:vAlign w:val="center"/>
          </w:tcPr>
          <w:p w14:paraId="0101740D" w14:textId="1BC36276" w:rsidR="007A70E7" w:rsidRPr="00E45B6C" w:rsidRDefault="007A70E7" w:rsidP="007A70E7">
            <w:pPr>
              <w:spacing w:line="216" w:lineRule="auto"/>
              <w:jc w:val="both"/>
            </w:pPr>
            <w:r w:rsidRPr="00E45B6C">
              <w:t xml:space="preserve">prednášky, </w:t>
            </w:r>
            <w:proofErr w:type="spellStart"/>
            <w:r w:rsidRPr="00E45B6C">
              <w:t>lab.cvičenia</w:t>
            </w:r>
            <w:proofErr w:type="spellEnd"/>
          </w:p>
        </w:tc>
        <w:tc>
          <w:tcPr>
            <w:tcW w:w="3119" w:type="dxa"/>
          </w:tcPr>
          <w:p w14:paraId="2FCDBFB6" w14:textId="77777777" w:rsidR="007A70E7" w:rsidRDefault="007A70E7" w:rsidP="007A70E7">
            <w:pPr>
              <w:spacing w:line="216" w:lineRule="auto"/>
              <w:jc w:val="both"/>
              <w:rPr>
                <w:bCs/>
                <w:i/>
                <w:color w:val="AEAAAA" w:themeColor="background2" w:themeShade="BF"/>
              </w:rPr>
            </w:pPr>
          </w:p>
        </w:tc>
      </w:tr>
      <w:tr w:rsidR="007A70E7" w14:paraId="1B5413A5" w14:textId="77777777" w:rsidTr="00B61938">
        <w:trPr>
          <w:trHeight w:val="24"/>
        </w:trPr>
        <w:tc>
          <w:tcPr>
            <w:tcW w:w="708" w:type="dxa"/>
          </w:tcPr>
          <w:p w14:paraId="593B18B9" w14:textId="77777777" w:rsidR="007A70E7" w:rsidRDefault="007A70E7" w:rsidP="007A70E7">
            <w:pPr>
              <w:spacing w:line="216" w:lineRule="auto"/>
              <w:jc w:val="both"/>
              <w:rPr>
                <w:bCs/>
                <w:i/>
                <w:color w:val="AEAAAA" w:themeColor="background2" w:themeShade="BF"/>
              </w:rPr>
            </w:pPr>
          </w:p>
        </w:tc>
        <w:tc>
          <w:tcPr>
            <w:tcW w:w="2978" w:type="dxa"/>
            <w:vAlign w:val="center"/>
          </w:tcPr>
          <w:p w14:paraId="4B30665C" w14:textId="31A503E9" w:rsidR="007A70E7" w:rsidRPr="00E45B6C" w:rsidRDefault="007A70E7" w:rsidP="007A70E7">
            <w:pPr>
              <w:spacing w:line="216" w:lineRule="auto"/>
            </w:pPr>
            <w:hyperlink r:id="rId176" w:tgtFrame="vupch" w:tooltip="VUPCH/VTC" w:history="1">
              <w:r w:rsidRPr="00E45B6C">
                <w:rPr>
                  <w:rStyle w:val="Hyperlink"/>
                </w:rPr>
                <w:t xml:space="preserve">Mgr. Daniela </w:t>
              </w:r>
              <w:proofErr w:type="spellStart"/>
              <w:r w:rsidRPr="00E45B6C">
                <w:rPr>
                  <w:rStyle w:val="Hyperlink"/>
                </w:rPr>
                <w:t>Sršníková</w:t>
              </w:r>
              <w:proofErr w:type="spellEnd"/>
              <w:r w:rsidRPr="00E45B6C">
                <w:rPr>
                  <w:rStyle w:val="Hyperlink"/>
                </w:rPr>
                <w:t xml:space="preserve">, </w:t>
              </w:r>
              <w:proofErr w:type="spellStart"/>
              <w:r w:rsidRPr="00E45B6C">
                <w:rPr>
                  <w:rStyle w:val="Hyperlink"/>
                </w:rPr>
                <w:t>Ph.D</w:t>
              </w:r>
              <w:proofErr w:type="spellEnd"/>
              <w:r w:rsidRPr="00E45B6C">
                <w:rPr>
                  <w:rStyle w:val="Hyperlink"/>
                </w:rPr>
                <w:t>.</w:t>
              </w:r>
            </w:hyperlink>
          </w:p>
        </w:tc>
        <w:tc>
          <w:tcPr>
            <w:tcW w:w="2410" w:type="dxa"/>
            <w:vAlign w:val="center"/>
          </w:tcPr>
          <w:p w14:paraId="1AD3B4DC" w14:textId="2293E095" w:rsidR="007A70E7" w:rsidRPr="00E45B6C" w:rsidRDefault="007A70E7" w:rsidP="007A70E7">
            <w:pPr>
              <w:spacing w:line="216" w:lineRule="auto"/>
            </w:pPr>
            <w:r w:rsidRPr="00E45B6C">
              <w:t>odborný anglický jazyk pre BMI 1</w:t>
            </w:r>
          </w:p>
        </w:tc>
        <w:tc>
          <w:tcPr>
            <w:tcW w:w="1417" w:type="dxa"/>
            <w:vAlign w:val="center"/>
          </w:tcPr>
          <w:p w14:paraId="46CE22CE" w14:textId="1E1B6CED" w:rsidR="007A70E7" w:rsidRPr="00E45B6C" w:rsidRDefault="007A70E7" w:rsidP="007A70E7">
            <w:pPr>
              <w:spacing w:line="216" w:lineRule="auto"/>
              <w:jc w:val="both"/>
            </w:pPr>
            <w:r w:rsidRPr="00E45B6C">
              <w:t>cvičenia</w:t>
            </w:r>
          </w:p>
        </w:tc>
        <w:tc>
          <w:tcPr>
            <w:tcW w:w="3119" w:type="dxa"/>
          </w:tcPr>
          <w:p w14:paraId="6D1A0C3B" w14:textId="77777777" w:rsidR="007A70E7" w:rsidRDefault="007A70E7" w:rsidP="007A70E7">
            <w:pPr>
              <w:spacing w:line="216" w:lineRule="auto"/>
              <w:jc w:val="both"/>
              <w:rPr>
                <w:bCs/>
                <w:i/>
                <w:color w:val="AEAAAA" w:themeColor="background2" w:themeShade="BF"/>
              </w:rPr>
            </w:pPr>
          </w:p>
        </w:tc>
      </w:tr>
      <w:tr w:rsidR="007A70E7" w14:paraId="2D130136" w14:textId="77777777" w:rsidTr="00B61938">
        <w:trPr>
          <w:trHeight w:val="24"/>
        </w:trPr>
        <w:tc>
          <w:tcPr>
            <w:tcW w:w="708" w:type="dxa"/>
          </w:tcPr>
          <w:p w14:paraId="03825D1D" w14:textId="77777777" w:rsidR="007A70E7" w:rsidRDefault="007A70E7" w:rsidP="007A70E7">
            <w:pPr>
              <w:spacing w:line="216" w:lineRule="auto"/>
              <w:jc w:val="both"/>
              <w:rPr>
                <w:bCs/>
                <w:i/>
                <w:color w:val="AEAAAA" w:themeColor="background2" w:themeShade="BF"/>
              </w:rPr>
            </w:pPr>
          </w:p>
        </w:tc>
        <w:tc>
          <w:tcPr>
            <w:tcW w:w="2978" w:type="dxa"/>
            <w:vAlign w:val="center"/>
          </w:tcPr>
          <w:p w14:paraId="3B3ACF8B" w14:textId="1D2E8DCD" w:rsidR="007A70E7" w:rsidRPr="00E45B6C" w:rsidRDefault="007A70E7" w:rsidP="007A70E7">
            <w:pPr>
              <w:spacing w:line="216" w:lineRule="auto"/>
            </w:pPr>
            <w:hyperlink r:id="rId177" w:tgtFrame="vupch" w:tooltip="VUPCH/VTC" w:history="1">
              <w:r w:rsidRPr="00E45B6C">
                <w:rPr>
                  <w:rStyle w:val="Hyperlink"/>
                </w:rPr>
                <w:t xml:space="preserve">Mgr. Daniela </w:t>
              </w:r>
              <w:proofErr w:type="spellStart"/>
              <w:r w:rsidRPr="00E45B6C">
                <w:rPr>
                  <w:rStyle w:val="Hyperlink"/>
                </w:rPr>
                <w:t>Sršníková</w:t>
              </w:r>
              <w:proofErr w:type="spellEnd"/>
              <w:r w:rsidRPr="00E45B6C">
                <w:rPr>
                  <w:rStyle w:val="Hyperlink"/>
                </w:rPr>
                <w:t xml:space="preserve">, </w:t>
              </w:r>
              <w:proofErr w:type="spellStart"/>
              <w:r w:rsidRPr="00E45B6C">
                <w:rPr>
                  <w:rStyle w:val="Hyperlink"/>
                </w:rPr>
                <w:t>Ph.D</w:t>
              </w:r>
              <w:proofErr w:type="spellEnd"/>
              <w:r w:rsidRPr="00E45B6C">
                <w:rPr>
                  <w:rStyle w:val="Hyperlink"/>
                </w:rPr>
                <w:t>.</w:t>
              </w:r>
            </w:hyperlink>
          </w:p>
        </w:tc>
        <w:tc>
          <w:tcPr>
            <w:tcW w:w="2410" w:type="dxa"/>
            <w:vAlign w:val="center"/>
          </w:tcPr>
          <w:p w14:paraId="5A38CF34" w14:textId="1E02B2D0" w:rsidR="007A70E7" w:rsidRPr="00E45B6C" w:rsidRDefault="007A70E7" w:rsidP="007A70E7">
            <w:pPr>
              <w:spacing w:line="216" w:lineRule="auto"/>
            </w:pPr>
            <w:r w:rsidRPr="00E45B6C">
              <w:t>odborný anglický jazyk pre BMI 2</w:t>
            </w:r>
          </w:p>
        </w:tc>
        <w:tc>
          <w:tcPr>
            <w:tcW w:w="1417" w:type="dxa"/>
            <w:vAlign w:val="center"/>
          </w:tcPr>
          <w:p w14:paraId="5071D136" w14:textId="68929806" w:rsidR="007A70E7" w:rsidRPr="00E45B6C" w:rsidRDefault="007A70E7" w:rsidP="007A70E7">
            <w:pPr>
              <w:spacing w:line="216" w:lineRule="auto"/>
              <w:jc w:val="both"/>
            </w:pPr>
            <w:r w:rsidRPr="00E45B6C">
              <w:t>cvičenia</w:t>
            </w:r>
          </w:p>
        </w:tc>
        <w:tc>
          <w:tcPr>
            <w:tcW w:w="3119" w:type="dxa"/>
          </w:tcPr>
          <w:p w14:paraId="3973DDDC" w14:textId="77777777" w:rsidR="007A70E7" w:rsidRDefault="007A70E7" w:rsidP="007A70E7">
            <w:pPr>
              <w:spacing w:line="216" w:lineRule="auto"/>
              <w:jc w:val="both"/>
              <w:rPr>
                <w:bCs/>
                <w:i/>
                <w:color w:val="AEAAAA" w:themeColor="background2" w:themeShade="BF"/>
              </w:rPr>
            </w:pPr>
          </w:p>
        </w:tc>
      </w:tr>
      <w:tr w:rsidR="007A70E7" w14:paraId="711FE05B" w14:textId="77777777" w:rsidTr="00B61938">
        <w:trPr>
          <w:trHeight w:val="24"/>
        </w:trPr>
        <w:tc>
          <w:tcPr>
            <w:tcW w:w="708" w:type="dxa"/>
          </w:tcPr>
          <w:p w14:paraId="4D22489C" w14:textId="77777777" w:rsidR="007A70E7" w:rsidRDefault="007A70E7" w:rsidP="007A70E7">
            <w:pPr>
              <w:spacing w:line="216" w:lineRule="auto"/>
              <w:jc w:val="both"/>
              <w:rPr>
                <w:bCs/>
                <w:i/>
                <w:color w:val="AEAAAA" w:themeColor="background2" w:themeShade="BF"/>
              </w:rPr>
            </w:pPr>
          </w:p>
        </w:tc>
        <w:tc>
          <w:tcPr>
            <w:tcW w:w="2978" w:type="dxa"/>
            <w:vAlign w:val="center"/>
          </w:tcPr>
          <w:p w14:paraId="37487A44" w14:textId="5ADEFC70" w:rsidR="007A70E7" w:rsidRPr="00E45B6C" w:rsidRDefault="007A70E7" w:rsidP="007A70E7">
            <w:pPr>
              <w:spacing w:line="216" w:lineRule="auto"/>
            </w:pPr>
            <w:hyperlink r:id="rId178" w:tgtFrame="vupch" w:tooltip="VUPCH/VTC" w:history="1">
              <w:r w:rsidRPr="00E45B6C">
                <w:rPr>
                  <w:rStyle w:val="Hyperlink"/>
                </w:rPr>
                <w:t xml:space="preserve">Ing. Ján </w:t>
              </w:r>
              <w:proofErr w:type="spellStart"/>
              <w:r w:rsidRPr="00E45B6C">
                <w:rPr>
                  <w:rStyle w:val="Hyperlink"/>
                </w:rPr>
                <w:t>Šeleng</w:t>
              </w:r>
              <w:proofErr w:type="spellEnd"/>
            </w:hyperlink>
          </w:p>
        </w:tc>
        <w:tc>
          <w:tcPr>
            <w:tcW w:w="2410" w:type="dxa"/>
            <w:vAlign w:val="center"/>
          </w:tcPr>
          <w:p w14:paraId="72874443" w14:textId="378741DC" w:rsidR="007A70E7" w:rsidRPr="00E45B6C" w:rsidRDefault="007A70E7" w:rsidP="007A70E7">
            <w:pPr>
              <w:spacing w:line="216" w:lineRule="auto"/>
            </w:pPr>
            <w:r w:rsidRPr="00E45B6C">
              <w:t>aplikovaná optoelektronika v medicíne</w:t>
            </w:r>
          </w:p>
        </w:tc>
        <w:tc>
          <w:tcPr>
            <w:tcW w:w="1417" w:type="dxa"/>
            <w:vAlign w:val="center"/>
          </w:tcPr>
          <w:p w14:paraId="4A52BC12" w14:textId="5AF66159" w:rsidR="007A70E7" w:rsidRPr="00E45B6C" w:rsidRDefault="007A70E7" w:rsidP="007A70E7">
            <w:pPr>
              <w:spacing w:line="216" w:lineRule="auto"/>
              <w:jc w:val="both"/>
            </w:pPr>
            <w:proofErr w:type="spellStart"/>
            <w:r w:rsidRPr="00E45B6C">
              <w:t>lab.cvičenia</w:t>
            </w:r>
            <w:proofErr w:type="spellEnd"/>
          </w:p>
        </w:tc>
        <w:tc>
          <w:tcPr>
            <w:tcW w:w="3119" w:type="dxa"/>
          </w:tcPr>
          <w:p w14:paraId="6305D095" w14:textId="77777777" w:rsidR="007A70E7" w:rsidRDefault="007A70E7" w:rsidP="007A70E7">
            <w:pPr>
              <w:spacing w:line="216" w:lineRule="auto"/>
              <w:jc w:val="both"/>
              <w:rPr>
                <w:bCs/>
                <w:i/>
                <w:color w:val="AEAAAA" w:themeColor="background2" w:themeShade="BF"/>
              </w:rPr>
            </w:pPr>
          </w:p>
        </w:tc>
      </w:tr>
      <w:tr w:rsidR="007A70E7" w14:paraId="0C3FC3EF" w14:textId="77777777" w:rsidTr="00B61938">
        <w:trPr>
          <w:trHeight w:val="24"/>
        </w:trPr>
        <w:tc>
          <w:tcPr>
            <w:tcW w:w="708" w:type="dxa"/>
          </w:tcPr>
          <w:p w14:paraId="6EEF0967" w14:textId="77777777" w:rsidR="007A70E7" w:rsidRDefault="007A70E7" w:rsidP="007A70E7">
            <w:pPr>
              <w:spacing w:line="216" w:lineRule="auto"/>
              <w:jc w:val="both"/>
              <w:rPr>
                <w:bCs/>
                <w:i/>
                <w:color w:val="AEAAAA" w:themeColor="background2" w:themeShade="BF"/>
              </w:rPr>
            </w:pPr>
          </w:p>
        </w:tc>
        <w:tc>
          <w:tcPr>
            <w:tcW w:w="2978" w:type="dxa"/>
            <w:vAlign w:val="center"/>
          </w:tcPr>
          <w:p w14:paraId="6348A87B" w14:textId="390177A9" w:rsidR="007A70E7" w:rsidRPr="00E45B6C" w:rsidRDefault="007A70E7" w:rsidP="007A70E7">
            <w:pPr>
              <w:spacing w:line="216" w:lineRule="auto"/>
            </w:pPr>
            <w:hyperlink r:id="rId179" w:tgtFrame="vupch" w:tooltip="VUPCH/VTC" w:history="1">
              <w:r w:rsidRPr="00E45B6C">
                <w:rPr>
                  <w:rStyle w:val="Hyperlink"/>
                </w:rPr>
                <w:t xml:space="preserve">Ing. Lukáš Ševčík, </w:t>
              </w:r>
              <w:proofErr w:type="spellStart"/>
              <w:r w:rsidRPr="00E45B6C">
                <w:rPr>
                  <w:rStyle w:val="Hyperlink"/>
                </w:rPr>
                <w:t>Ph.D</w:t>
              </w:r>
              <w:proofErr w:type="spellEnd"/>
              <w:r w:rsidRPr="00E45B6C">
                <w:rPr>
                  <w:rStyle w:val="Hyperlink"/>
                </w:rPr>
                <w:t>.</w:t>
              </w:r>
            </w:hyperlink>
          </w:p>
        </w:tc>
        <w:tc>
          <w:tcPr>
            <w:tcW w:w="2410" w:type="dxa"/>
            <w:vAlign w:val="center"/>
          </w:tcPr>
          <w:p w14:paraId="75745E75" w14:textId="0858708E" w:rsidR="007A70E7" w:rsidRPr="00E45B6C" w:rsidRDefault="007A70E7" w:rsidP="007A70E7">
            <w:pPr>
              <w:spacing w:line="216" w:lineRule="auto"/>
            </w:pPr>
            <w:r w:rsidRPr="00E45B6C">
              <w:t>elektrotechnická spôsobilosť</w:t>
            </w:r>
          </w:p>
        </w:tc>
        <w:tc>
          <w:tcPr>
            <w:tcW w:w="1417" w:type="dxa"/>
            <w:vAlign w:val="center"/>
          </w:tcPr>
          <w:p w14:paraId="0C589E4D" w14:textId="43E2A91D" w:rsidR="007A70E7" w:rsidRPr="00E45B6C" w:rsidRDefault="007A70E7" w:rsidP="007A70E7">
            <w:pPr>
              <w:spacing w:line="216" w:lineRule="auto"/>
              <w:jc w:val="both"/>
            </w:pPr>
            <w:r w:rsidRPr="00E45B6C">
              <w:t>prednášky</w:t>
            </w:r>
          </w:p>
        </w:tc>
        <w:tc>
          <w:tcPr>
            <w:tcW w:w="3119" w:type="dxa"/>
          </w:tcPr>
          <w:p w14:paraId="3EBDA3C0" w14:textId="77777777" w:rsidR="007A70E7" w:rsidRDefault="007A70E7" w:rsidP="007A70E7">
            <w:pPr>
              <w:spacing w:line="216" w:lineRule="auto"/>
              <w:jc w:val="both"/>
              <w:rPr>
                <w:bCs/>
                <w:i/>
                <w:color w:val="AEAAAA" w:themeColor="background2" w:themeShade="BF"/>
              </w:rPr>
            </w:pPr>
          </w:p>
        </w:tc>
      </w:tr>
      <w:tr w:rsidR="007A70E7" w14:paraId="55ADC688" w14:textId="77777777" w:rsidTr="00B61938">
        <w:trPr>
          <w:trHeight w:val="24"/>
        </w:trPr>
        <w:tc>
          <w:tcPr>
            <w:tcW w:w="708" w:type="dxa"/>
          </w:tcPr>
          <w:p w14:paraId="054C70BC" w14:textId="77777777" w:rsidR="007A70E7" w:rsidRDefault="007A70E7" w:rsidP="007A70E7">
            <w:pPr>
              <w:spacing w:line="216" w:lineRule="auto"/>
              <w:jc w:val="both"/>
              <w:rPr>
                <w:bCs/>
                <w:i/>
                <w:color w:val="AEAAAA" w:themeColor="background2" w:themeShade="BF"/>
              </w:rPr>
            </w:pPr>
          </w:p>
        </w:tc>
        <w:tc>
          <w:tcPr>
            <w:tcW w:w="2978" w:type="dxa"/>
            <w:vAlign w:val="center"/>
          </w:tcPr>
          <w:p w14:paraId="608D85A8" w14:textId="697E99D8" w:rsidR="007A70E7" w:rsidRPr="00E45B6C" w:rsidRDefault="007A70E7" w:rsidP="007A70E7">
            <w:pPr>
              <w:spacing w:line="216" w:lineRule="auto"/>
            </w:pPr>
            <w:hyperlink r:id="rId180" w:tgtFrame="vupch" w:tooltip="VUPCH/VTC" w:history="1">
              <w:r w:rsidRPr="00E45B6C">
                <w:rPr>
                  <w:rStyle w:val="Hyperlink"/>
                </w:rPr>
                <w:t xml:space="preserve">doc. Ing. Vojtech </w:t>
              </w:r>
              <w:proofErr w:type="spellStart"/>
              <w:r w:rsidRPr="00E45B6C">
                <w:rPr>
                  <w:rStyle w:val="Hyperlink"/>
                </w:rPr>
                <w:t>Šimák</w:t>
              </w:r>
              <w:proofErr w:type="spellEnd"/>
              <w:r w:rsidRPr="00E45B6C">
                <w:rPr>
                  <w:rStyle w:val="Hyperlink"/>
                </w:rPr>
                <w:t>, PhD.</w:t>
              </w:r>
            </w:hyperlink>
          </w:p>
        </w:tc>
        <w:tc>
          <w:tcPr>
            <w:tcW w:w="2410" w:type="dxa"/>
            <w:vAlign w:val="center"/>
          </w:tcPr>
          <w:p w14:paraId="304D6210" w14:textId="38E0EB48" w:rsidR="007A70E7" w:rsidRPr="00E45B6C" w:rsidRDefault="007A70E7" w:rsidP="007A70E7">
            <w:pPr>
              <w:spacing w:line="216" w:lineRule="auto"/>
            </w:pPr>
            <w:r w:rsidRPr="00E45B6C">
              <w:t xml:space="preserve">návrh </w:t>
            </w:r>
            <w:proofErr w:type="spellStart"/>
            <w:r w:rsidRPr="00E45B6C">
              <w:t>embedded</w:t>
            </w:r>
            <w:proofErr w:type="spellEnd"/>
            <w:r w:rsidRPr="00E45B6C">
              <w:t xml:space="preserve"> systémov</w:t>
            </w:r>
          </w:p>
        </w:tc>
        <w:tc>
          <w:tcPr>
            <w:tcW w:w="1417" w:type="dxa"/>
            <w:vAlign w:val="center"/>
          </w:tcPr>
          <w:p w14:paraId="23B7C619" w14:textId="27AEEDA4" w:rsidR="007A70E7" w:rsidRPr="00E45B6C" w:rsidRDefault="007A70E7" w:rsidP="007A70E7">
            <w:pPr>
              <w:spacing w:line="216" w:lineRule="auto"/>
              <w:jc w:val="both"/>
            </w:pPr>
            <w:r w:rsidRPr="00E45B6C">
              <w:t xml:space="preserve">prednášky, </w:t>
            </w:r>
            <w:proofErr w:type="spellStart"/>
            <w:r w:rsidRPr="00E45B6C">
              <w:t>lab.cvičenia</w:t>
            </w:r>
            <w:proofErr w:type="spellEnd"/>
          </w:p>
        </w:tc>
        <w:tc>
          <w:tcPr>
            <w:tcW w:w="3119" w:type="dxa"/>
          </w:tcPr>
          <w:p w14:paraId="5C376F18" w14:textId="77777777" w:rsidR="007A70E7" w:rsidRDefault="007A70E7" w:rsidP="007A70E7">
            <w:pPr>
              <w:spacing w:line="216" w:lineRule="auto"/>
              <w:jc w:val="both"/>
              <w:rPr>
                <w:bCs/>
                <w:i/>
                <w:color w:val="AEAAAA" w:themeColor="background2" w:themeShade="BF"/>
              </w:rPr>
            </w:pPr>
          </w:p>
        </w:tc>
      </w:tr>
      <w:tr w:rsidR="007A70E7" w14:paraId="11A84539" w14:textId="77777777" w:rsidTr="00B61938">
        <w:trPr>
          <w:trHeight w:val="24"/>
        </w:trPr>
        <w:tc>
          <w:tcPr>
            <w:tcW w:w="708" w:type="dxa"/>
          </w:tcPr>
          <w:p w14:paraId="06A62EF2" w14:textId="77777777" w:rsidR="007A70E7" w:rsidRDefault="007A70E7" w:rsidP="007A70E7">
            <w:pPr>
              <w:spacing w:line="216" w:lineRule="auto"/>
              <w:jc w:val="both"/>
              <w:rPr>
                <w:bCs/>
                <w:i/>
                <w:color w:val="AEAAAA" w:themeColor="background2" w:themeShade="BF"/>
              </w:rPr>
            </w:pPr>
          </w:p>
        </w:tc>
        <w:tc>
          <w:tcPr>
            <w:tcW w:w="2978" w:type="dxa"/>
            <w:vAlign w:val="center"/>
          </w:tcPr>
          <w:p w14:paraId="30639DBB" w14:textId="7CDF872A" w:rsidR="007A70E7" w:rsidRPr="00E45B6C" w:rsidRDefault="007A70E7" w:rsidP="007A70E7">
            <w:pPr>
              <w:spacing w:line="216" w:lineRule="auto"/>
            </w:pPr>
            <w:hyperlink r:id="rId181" w:tgtFrame="vupch" w:tooltip="VUPCH/VTC" w:history="1">
              <w:r w:rsidRPr="00E45B6C">
                <w:rPr>
                  <w:rStyle w:val="Hyperlink"/>
                </w:rPr>
                <w:t>Ing. Maroš Šmondrk, PhD.</w:t>
              </w:r>
            </w:hyperlink>
          </w:p>
        </w:tc>
        <w:tc>
          <w:tcPr>
            <w:tcW w:w="2410" w:type="dxa"/>
            <w:vAlign w:val="center"/>
          </w:tcPr>
          <w:p w14:paraId="78A6E207" w14:textId="26514740" w:rsidR="007A70E7" w:rsidRPr="00E45B6C" w:rsidRDefault="007A70E7" w:rsidP="007A70E7">
            <w:pPr>
              <w:spacing w:line="216" w:lineRule="auto"/>
            </w:pPr>
            <w:r w:rsidRPr="00E45B6C">
              <w:t>lekárska elektronika 1</w:t>
            </w:r>
          </w:p>
        </w:tc>
        <w:tc>
          <w:tcPr>
            <w:tcW w:w="1417" w:type="dxa"/>
            <w:vAlign w:val="center"/>
          </w:tcPr>
          <w:p w14:paraId="353A113E" w14:textId="172738CC" w:rsidR="007A70E7" w:rsidRPr="00E45B6C" w:rsidRDefault="007A70E7" w:rsidP="007A70E7">
            <w:pPr>
              <w:spacing w:line="216" w:lineRule="auto"/>
              <w:jc w:val="both"/>
            </w:pPr>
            <w:proofErr w:type="spellStart"/>
            <w:r w:rsidRPr="00E45B6C">
              <w:t>lab.cvičenia</w:t>
            </w:r>
            <w:proofErr w:type="spellEnd"/>
          </w:p>
        </w:tc>
        <w:tc>
          <w:tcPr>
            <w:tcW w:w="3119" w:type="dxa"/>
          </w:tcPr>
          <w:p w14:paraId="0FB4442E" w14:textId="77777777" w:rsidR="007A70E7" w:rsidRDefault="007A70E7" w:rsidP="007A70E7">
            <w:pPr>
              <w:spacing w:line="216" w:lineRule="auto"/>
              <w:jc w:val="both"/>
              <w:rPr>
                <w:bCs/>
                <w:i/>
                <w:color w:val="AEAAAA" w:themeColor="background2" w:themeShade="BF"/>
              </w:rPr>
            </w:pPr>
          </w:p>
        </w:tc>
      </w:tr>
      <w:tr w:rsidR="007A70E7" w14:paraId="418FC192" w14:textId="77777777" w:rsidTr="00B61938">
        <w:trPr>
          <w:trHeight w:val="24"/>
        </w:trPr>
        <w:tc>
          <w:tcPr>
            <w:tcW w:w="708" w:type="dxa"/>
          </w:tcPr>
          <w:p w14:paraId="7F744B22" w14:textId="77777777" w:rsidR="007A70E7" w:rsidRDefault="007A70E7" w:rsidP="007A70E7">
            <w:pPr>
              <w:spacing w:line="216" w:lineRule="auto"/>
              <w:jc w:val="both"/>
              <w:rPr>
                <w:bCs/>
                <w:i/>
                <w:color w:val="AEAAAA" w:themeColor="background2" w:themeShade="BF"/>
              </w:rPr>
            </w:pPr>
          </w:p>
        </w:tc>
        <w:tc>
          <w:tcPr>
            <w:tcW w:w="2978" w:type="dxa"/>
            <w:vAlign w:val="center"/>
          </w:tcPr>
          <w:p w14:paraId="2B7356BB" w14:textId="56BA95B7" w:rsidR="007A70E7" w:rsidRPr="00E45B6C" w:rsidRDefault="007A70E7" w:rsidP="007A70E7">
            <w:pPr>
              <w:spacing w:line="216" w:lineRule="auto"/>
            </w:pPr>
            <w:hyperlink r:id="rId182" w:tgtFrame="vupch" w:tooltip="VUPCH/VTC" w:history="1">
              <w:r w:rsidRPr="00E45B6C">
                <w:rPr>
                  <w:rStyle w:val="Hyperlink"/>
                </w:rPr>
                <w:t>Ing. Maroš Šmondrk, PhD.</w:t>
              </w:r>
            </w:hyperlink>
          </w:p>
        </w:tc>
        <w:tc>
          <w:tcPr>
            <w:tcW w:w="2410" w:type="dxa"/>
            <w:vAlign w:val="center"/>
          </w:tcPr>
          <w:p w14:paraId="02D315AF" w14:textId="4F0E82BE" w:rsidR="007A70E7" w:rsidRPr="00E45B6C" w:rsidRDefault="007A70E7" w:rsidP="007A70E7">
            <w:pPr>
              <w:spacing w:line="216" w:lineRule="auto"/>
            </w:pPr>
            <w:r w:rsidRPr="00E45B6C">
              <w:t>lekárska elektronika 2</w:t>
            </w:r>
          </w:p>
        </w:tc>
        <w:tc>
          <w:tcPr>
            <w:tcW w:w="1417" w:type="dxa"/>
            <w:vAlign w:val="center"/>
          </w:tcPr>
          <w:p w14:paraId="76F39491" w14:textId="7ABA9720" w:rsidR="007A70E7" w:rsidRPr="00E45B6C" w:rsidRDefault="007A70E7" w:rsidP="007A70E7">
            <w:pPr>
              <w:spacing w:line="216" w:lineRule="auto"/>
              <w:jc w:val="both"/>
            </w:pPr>
            <w:proofErr w:type="spellStart"/>
            <w:r w:rsidRPr="00E45B6C">
              <w:t>lab.cvičenia</w:t>
            </w:r>
            <w:proofErr w:type="spellEnd"/>
          </w:p>
        </w:tc>
        <w:tc>
          <w:tcPr>
            <w:tcW w:w="3119" w:type="dxa"/>
          </w:tcPr>
          <w:p w14:paraId="79976F24" w14:textId="77777777" w:rsidR="007A70E7" w:rsidRDefault="007A70E7" w:rsidP="007A70E7">
            <w:pPr>
              <w:spacing w:line="216" w:lineRule="auto"/>
              <w:jc w:val="both"/>
              <w:rPr>
                <w:bCs/>
                <w:i/>
                <w:color w:val="AEAAAA" w:themeColor="background2" w:themeShade="BF"/>
              </w:rPr>
            </w:pPr>
          </w:p>
        </w:tc>
      </w:tr>
      <w:tr w:rsidR="007A70E7" w14:paraId="5C71DD56" w14:textId="77777777" w:rsidTr="00B61938">
        <w:trPr>
          <w:trHeight w:val="24"/>
        </w:trPr>
        <w:tc>
          <w:tcPr>
            <w:tcW w:w="708" w:type="dxa"/>
          </w:tcPr>
          <w:p w14:paraId="4301E3DE" w14:textId="77777777" w:rsidR="007A70E7" w:rsidRDefault="007A70E7" w:rsidP="007A70E7">
            <w:pPr>
              <w:spacing w:line="216" w:lineRule="auto"/>
              <w:jc w:val="both"/>
              <w:rPr>
                <w:bCs/>
                <w:i/>
                <w:color w:val="AEAAAA" w:themeColor="background2" w:themeShade="BF"/>
              </w:rPr>
            </w:pPr>
          </w:p>
        </w:tc>
        <w:tc>
          <w:tcPr>
            <w:tcW w:w="2978" w:type="dxa"/>
            <w:vAlign w:val="center"/>
          </w:tcPr>
          <w:p w14:paraId="3A8F8FB8" w14:textId="63449A3D" w:rsidR="007A70E7" w:rsidRPr="00E45B6C" w:rsidRDefault="007A70E7" w:rsidP="007A70E7">
            <w:pPr>
              <w:spacing w:line="216" w:lineRule="auto"/>
            </w:pPr>
            <w:hyperlink r:id="rId183" w:tgtFrame="vupch" w:tooltip="VUPCH/VTC" w:history="1">
              <w:r w:rsidRPr="00E45B6C">
                <w:rPr>
                  <w:rStyle w:val="Hyperlink"/>
                </w:rPr>
                <w:t xml:space="preserve">doc. Ing. Ľuboš </w:t>
              </w:r>
              <w:proofErr w:type="spellStart"/>
              <w:r w:rsidRPr="00E45B6C">
                <w:rPr>
                  <w:rStyle w:val="Hyperlink"/>
                </w:rPr>
                <w:t>Šušlik</w:t>
              </w:r>
              <w:proofErr w:type="spellEnd"/>
              <w:r w:rsidRPr="00E45B6C">
                <w:rPr>
                  <w:rStyle w:val="Hyperlink"/>
                </w:rPr>
                <w:t>, PhD.</w:t>
              </w:r>
            </w:hyperlink>
          </w:p>
        </w:tc>
        <w:tc>
          <w:tcPr>
            <w:tcW w:w="2410" w:type="dxa"/>
            <w:vAlign w:val="center"/>
          </w:tcPr>
          <w:p w14:paraId="3089580B" w14:textId="59DDFA7D" w:rsidR="007A70E7" w:rsidRPr="00E45B6C" w:rsidRDefault="007A70E7" w:rsidP="007A70E7">
            <w:pPr>
              <w:spacing w:line="216" w:lineRule="auto"/>
            </w:pPr>
            <w:proofErr w:type="spellStart"/>
            <w:r w:rsidRPr="00E45B6C">
              <w:t>biofotonika</w:t>
            </w:r>
            <w:proofErr w:type="spellEnd"/>
          </w:p>
        </w:tc>
        <w:tc>
          <w:tcPr>
            <w:tcW w:w="1417" w:type="dxa"/>
            <w:vAlign w:val="center"/>
          </w:tcPr>
          <w:p w14:paraId="20035B71" w14:textId="33DF6F91" w:rsidR="007A70E7" w:rsidRPr="00E45B6C" w:rsidRDefault="007A70E7" w:rsidP="007A70E7">
            <w:pPr>
              <w:spacing w:line="216" w:lineRule="auto"/>
              <w:jc w:val="both"/>
            </w:pPr>
            <w:r w:rsidRPr="00E45B6C">
              <w:t xml:space="preserve">prednášky, </w:t>
            </w:r>
            <w:proofErr w:type="spellStart"/>
            <w:r w:rsidRPr="00E45B6C">
              <w:t>lab.cvičenia</w:t>
            </w:r>
            <w:proofErr w:type="spellEnd"/>
          </w:p>
        </w:tc>
        <w:tc>
          <w:tcPr>
            <w:tcW w:w="3119" w:type="dxa"/>
          </w:tcPr>
          <w:p w14:paraId="3BD7AF6E" w14:textId="77777777" w:rsidR="007A70E7" w:rsidRDefault="007A70E7" w:rsidP="007A70E7">
            <w:pPr>
              <w:spacing w:line="216" w:lineRule="auto"/>
              <w:jc w:val="both"/>
              <w:rPr>
                <w:bCs/>
                <w:i/>
                <w:color w:val="AEAAAA" w:themeColor="background2" w:themeShade="BF"/>
              </w:rPr>
            </w:pPr>
          </w:p>
        </w:tc>
      </w:tr>
      <w:tr w:rsidR="007A70E7" w14:paraId="7F337CA1" w14:textId="77777777" w:rsidTr="00B61938">
        <w:trPr>
          <w:trHeight w:val="24"/>
        </w:trPr>
        <w:tc>
          <w:tcPr>
            <w:tcW w:w="708" w:type="dxa"/>
          </w:tcPr>
          <w:p w14:paraId="174505EF" w14:textId="77777777" w:rsidR="007A70E7" w:rsidRDefault="007A70E7" w:rsidP="007A70E7">
            <w:pPr>
              <w:spacing w:line="216" w:lineRule="auto"/>
              <w:jc w:val="both"/>
              <w:rPr>
                <w:bCs/>
                <w:i/>
                <w:color w:val="AEAAAA" w:themeColor="background2" w:themeShade="BF"/>
              </w:rPr>
            </w:pPr>
          </w:p>
        </w:tc>
        <w:tc>
          <w:tcPr>
            <w:tcW w:w="2978" w:type="dxa"/>
            <w:vAlign w:val="center"/>
          </w:tcPr>
          <w:p w14:paraId="4E01658F" w14:textId="1DC7E592" w:rsidR="007A70E7" w:rsidRPr="00E45B6C" w:rsidRDefault="007A70E7" w:rsidP="007A70E7">
            <w:pPr>
              <w:spacing w:line="216" w:lineRule="auto"/>
            </w:pPr>
            <w:hyperlink r:id="rId184" w:tgtFrame="vupch" w:tooltip="VUPCH/VTC" w:history="1">
              <w:r w:rsidRPr="00E45B6C">
                <w:rPr>
                  <w:rStyle w:val="Hyperlink"/>
                </w:rPr>
                <w:t xml:space="preserve">doc. Ing. Ľuboš </w:t>
              </w:r>
              <w:proofErr w:type="spellStart"/>
              <w:r w:rsidRPr="00E45B6C">
                <w:rPr>
                  <w:rStyle w:val="Hyperlink"/>
                </w:rPr>
                <w:t>Šušlik</w:t>
              </w:r>
              <w:proofErr w:type="spellEnd"/>
              <w:r w:rsidRPr="00E45B6C">
                <w:rPr>
                  <w:rStyle w:val="Hyperlink"/>
                </w:rPr>
                <w:t>, PhD.</w:t>
              </w:r>
            </w:hyperlink>
          </w:p>
        </w:tc>
        <w:tc>
          <w:tcPr>
            <w:tcW w:w="2410" w:type="dxa"/>
            <w:vAlign w:val="center"/>
          </w:tcPr>
          <w:p w14:paraId="26A20095" w14:textId="18BEC7FD" w:rsidR="007A70E7" w:rsidRPr="00E45B6C" w:rsidRDefault="007A70E7" w:rsidP="007A70E7">
            <w:pPr>
              <w:spacing w:line="216" w:lineRule="auto"/>
            </w:pPr>
            <w:r w:rsidRPr="00E45B6C">
              <w:t>lasery a laserové systémy</w:t>
            </w:r>
          </w:p>
        </w:tc>
        <w:tc>
          <w:tcPr>
            <w:tcW w:w="1417" w:type="dxa"/>
            <w:vAlign w:val="center"/>
          </w:tcPr>
          <w:p w14:paraId="2FFD219B" w14:textId="6A0B065B" w:rsidR="007A70E7" w:rsidRPr="00E45B6C" w:rsidRDefault="007A70E7" w:rsidP="007A70E7">
            <w:pPr>
              <w:spacing w:line="216" w:lineRule="auto"/>
              <w:jc w:val="both"/>
            </w:pPr>
            <w:r w:rsidRPr="00E45B6C">
              <w:t xml:space="preserve">prednášky, cvičenia, </w:t>
            </w:r>
            <w:proofErr w:type="spellStart"/>
            <w:r w:rsidRPr="00E45B6C">
              <w:t>lab.cvičenia</w:t>
            </w:r>
            <w:proofErr w:type="spellEnd"/>
          </w:p>
        </w:tc>
        <w:tc>
          <w:tcPr>
            <w:tcW w:w="3119" w:type="dxa"/>
          </w:tcPr>
          <w:p w14:paraId="1CFF0A1B" w14:textId="77777777" w:rsidR="007A70E7" w:rsidRDefault="007A70E7" w:rsidP="007A70E7">
            <w:pPr>
              <w:spacing w:line="216" w:lineRule="auto"/>
              <w:jc w:val="both"/>
              <w:rPr>
                <w:bCs/>
                <w:i/>
                <w:color w:val="AEAAAA" w:themeColor="background2" w:themeShade="BF"/>
              </w:rPr>
            </w:pPr>
          </w:p>
        </w:tc>
      </w:tr>
      <w:tr w:rsidR="007A70E7" w14:paraId="1452F853" w14:textId="77777777" w:rsidTr="00B61938">
        <w:trPr>
          <w:trHeight w:val="24"/>
        </w:trPr>
        <w:tc>
          <w:tcPr>
            <w:tcW w:w="708" w:type="dxa"/>
          </w:tcPr>
          <w:p w14:paraId="75412FFC" w14:textId="77777777" w:rsidR="007A70E7" w:rsidRDefault="007A70E7" w:rsidP="007A70E7">
            <w:pPr>
              <w:spacing w:line="216" w:lineRule="auto"/>
              <w:jc w:val="both"/>
              <w:rPr>
                <w:bCs/>
                <w:i/>
                <w:color w:val="AEAAAA" w:themeColor="background2" w:themeShade="BF"/>
              </w:rPr>
            </w:pPr>
          </w:p>
        </w:tc>
        <w:tc>
          <w:tcPr>
            <w:tcW w:w="2978" w:type="dxa"/>
            <w:vAlign w:val="center"/>
          </w:tcPr>
          <w:p w14:paraId="60DACE5B" w14:textId="43FFBBE8" w:rsidR="007A70E7" w:rsidRPr="00E45B6C" w:rsidRDefault="007A70E7" w:rsidP="007A70E7">
            <w:pPr>
              <w:spacing w:line="216" w:lineRule="auto"/>
            </w:pPr>
            <w:hyperlink r:id="rId185" w:tgtFrame="vupch" w:tooltip="VUPCH/VTC" w:history="1">
              <w:r w:rsidRPr="00E45B6C">
                <w:rPr>
                  <w:rStyle w:val="Hyperlink"/>
                </w:rPr>
                <w:t xml:space="preserve">doc. Ing. Norbert </w:t>
              </w:r>
              <w:proofErr w:type="spellStart"/>
              <w:r w:rsidRPr="00E45B6C">
                <w:rPr>
                  <w:rStyle w:val="Hyperlink"/>
                </w:rPr>
                <w:t>Tarjányi</w:t>
              </w:r>
              <w:proofErr w:type="spellEnd"/>
              <w:r w:rsidRPr="00E45B6C">
                <w:rPr>
                  <w:rStyle w:val="Hyperlink"/>
                </w:rPr>
                <w:t>, PhD.</w:t>
              </w:r>
            </w:hyperlink>
          </w:p>
        </w:tc>
        <w:tc>
          <w:tcPr>
            <w:tcW w:w="2410" w:type="dxa"/>
            <w:vAlign w:val="center"/>
          </w:tcPr>
          <w:p w14:paraId="452B63FB" w14:textId="44D88DDF" w:rsidR="007A70E7" w:rsidRPr="00E45B6C" w:rsidRDefault="007A70E7" w:rsidP="007A70E7">
            <w:pPr>
              <w:spacing w:line="216" w:lineRule="auto"/>
            </w:pPr>
            <w:r w:rsidRPr="00E45B6C">
              <w:t>zdroje a detektory žiarenia</w:t>
            </w:r>
          </w:p>
        </w:tc>
        <w:tc>
          <w:tcPr>
            <w:tcW w:w="1417" w:type="dxa"/>
            <w:vAlign w:val="center"/>
          </w:tcPr>
          <w:p w14:paraId="2CA775BE" w14:textId="42C76EA4" w:rsidR="007A70E7" w:rsidRPr="00E45B6C" w:rsidRDefault="007A70E7" w:rsidP="007A70E7">
            <w:pPr>
              <w:spacing w:line="216" w:lineRule="auto"/>
              <w:jc w:val="both"/>
            </w:pPr>
            <w:r w:rsidRPr="00E45B6C">
              <w:t xml:space="preserve">prednášky, cvičenia, </w:t>
            </w:r>
            <w:proofErr w:type="spellStart"/>
            <w:r w:rsidRPr="00E45B6C">
              <w:t>lab.cvičenia</w:t>
            </w:r>
            <w:proofErr w:type="spellEnd"/>
          </w:p>
        </w:tc>
        <w:tc>
          <w:tcPr>
            <w:tcW w:w="3119" w:type="dxa"/>
          </w:tcPr>
          <w:p w14:paraId="2F5CC088" w14:textId="77777777" w:rsidR="007A70E7" w:rsidRDefault="007A70E7" w:rsidP="007A70E7">
            <w:pPr>
              <w:spacing w:line="216" w:lineRule="auto"/>
              <w:jc w:val="both"/>
              <w:rPr>
                <w:bCs/>
                <w:i/>
                <w:color w:val="AEAAAA" w:themeColor="background2" w:themeShade="BF"/>
              </w:rPr>
            </w:pPr>
          </w:p>
        </w:tc>
      </w:tr>
      <w:tr w:rsidR="007A70E7" w14:paraId="7DE8E543" w14:textId="77777777" w:rsidTr="00B61938">
        <w:trPr>
          <w:trHeight w:val="24"/>
        </w:trPr>
        <w:tc>
          <w:tcPr>
            <w:tcW w:w="708" w:type="dxa"/>
          </w:tcPr>
          <w:p w14:paraId="4E0D569A" w14:textId="77777777" w:rsidR="007A70E7" w:rsidRDefault="007A70E7" w:rsidP="007A70E7">
            <w:pPr>
              <w:spacing w:line="216" w:lineRule="auto"/>
              <w:jc w:val="both"/>
              <w:rPr>
                <w:bCs/>
                <w:i/>
                <w:color w:val="AEAAAA" w:themeColor="background2" w:themeShade="BF"/>
              </w:rPr>
            </w:pPr>
          </w:p>
        </w:tc>
        <w:tc>
          <w:tcPr>
            <w:tcW w:w="2978" w:type="dxa"/>
            <w:vAlign w:val="center"/>
          </w:tcPr>
          <w:p w14:paraId="70C0329A" w14:textId="77EC601E" w:rsidR="007A70E7" w:rsidRPr="00E45B6C" w:rsidRDefault="007A70E7" w:rsidP="007A70E7">
            <w:pPr>
              <w:spacing w:line="216" w:lineRule="auto"/>
            </w:pPr>
            <w:hyperlink r:id="rId186" w:tgtFrame="vupch" w:tooltip="VUPCH/VTC" w:history="1">
              <w:r w:rsidRPr="00E45B6C">
                <w:rPr>
                  <w:rStyle w:val="Hyperlink"/>
                </w:rPr>
                <w:t xml:space="preserve">doc. Ing. Norbert </w:t>
              </w:r>
              <w:proofErr w:type="spellStart"/>
              <w:r w:rsidRPr="00E45B6C">
                <w:rPr>
                  <w:rStyle w:val="Hyperlink"/>
                </w:rPr>
                <w:t>Tarjányi</w:t>
              </w:r>
              <w:proofErr w:type="spellEnd"/>
              <w:r w:rsidRPr="00E45B6C">
                <w:rPr>
                  <w:rStyle w:val="Hyperlink"/>
                </w:rPr>
                <w:t>, PhD.</w:t>
              </w:r>
            </w:hyperlink>
          </w:p>
        </w:tc>
        <w:tc>
          <w:tcPr>
            <w:tcW w:w="2410" w:type="dxa"/>
            <w:vAlign w:val="center"/>
          </w:tcPr>
          <w:p w14:paraId="186223ED" w14:textId="4230573C" w:rsidR="007A70E7" w:rsidRPr="00E45B6C" w:rsidRDefault="007A70E7" w:rsidP="007A70E7">
            <w:pPr>
              <w:spacing w:line="216" w:lineRule="auto"/>
            </w:pPr>
            <w:r w:rsidRPr="00E45B6C">
              <w:t>integrovaná optika a optoelektronika</w:t>
            </w:r>
          </w:p>
        </w:tc>
        <w:tc>
          <w:tcPr>
            <w:tcW w:w="1417" w:type="dxa"/>
            <w:vAlign w:val="center"/>
          </w:tcPr>
          <w:p w14:paraId="0808F6D2" w14:textId="538F67D8" w:rsidR="007A70E7" w:rsidRPr="00E45B6C" w:rsidRDefault="007A70E7" w:rsidP="007A70E7">
            <w:pPr>
              <w:spacing w:line="216" w:lineRule="auto"/>
              <w:jc w:val="both"/>
            </w:pPr>
            <w:r w:rsidRPr="00E45B6C">
              <w:t>prednášky, cvičenia</w:t>
            </w:r>
          </w:p>
        </w:tc>
        <w:tc>
          <w:tcPr>
            <w:tcW w:w="3119" w:type="dxa"/>
          </w:tcPr>
          <w:p w14:paraId="5AF180D9" w14:textId="77777777" w:rsidR="007A70E7" w:rsidRDefault="007A70E7" w:rsidP="007A70E7">
            <w:pPr>
              <w:spacing w:line="216" w:lineRule="auto"/>
              <w:jc w:val="both"/>
              <w:rPr>
                <w:bCs/>
                <w:i/>
                <w:color w:val="AEAAAA" w:themeColor="background2" w:themeShade="BF"/>
              </w:rPr>
            </w:pPr>
          </w:p>
        </w:tc>
      </w:tr>
      <w:tr w:rsidR="007A70E7" w14:paraId="483F233E" w14:textId="77777777" w:rsidTr="00B61938">
        <w:trPr>
          <w:trHeight w:val="24"/>
        </w:trPr>
        <w:tc>
          <w:tcPr>
            <w:tcW w:w="708" w:type="dxa"/>
          </w:tcPr>
          <w:p w14:paraId="6AB032C6" w14:textId="77777777" w:rsidR="007A70E7" w:rsidRDefault="007A70E7" w:rsidP="007A70E7">
            <w:pPr>
              <w:spacing w:line="216" w:lineRule="auto"/>
              <w:jc w:val="both"/>
              <w:rPr>
                <w:bCs/>
                <w:i/>
                <w:color w:val="AEAAAA" w:themeColor="background2" w:themeShade="BF"/>
              </w:rPr>
            </w:pPr>
          </w:p>
        </w:tc>
        <w:tc>
          <w:tcPr>
            <w:tcW w:w="2978" w:type="dxa"/>
            <w:vAlign w:val="center"/>
          </w:tcPr>
          <w:p w14:paraId="0498C474" w14:textId="3F8FBB83" w:rsidR="007A70E7" w:rsidRPr="00E45B6C" w:rsidRDefault="007A70E7" w:rsidP="007A70E7">
            <w:pPr>
              <w:spacing w:line="216" w:lineRule="auto"/>
            </w:pPr>
            <w:hyperlink r:id="rId187" w:tgtFrame="vupch" w:tooltip="VUPCH/VTC" w:history="1">
              <w:r w:rsidRPr="00E45B6C">
                <w:rPr>
                  <w:rStyle w:val="Hyperlink"/>
                </w:rPr>
                <w:t xml:space="preserve">Ing. Veronika </w:t>
              </w:r>
              <w:proofErr w:type="spellStart"/>
              <w:r w:rsidRPr="00E45B6C">
                <w:rPr>
                  <w:rStyle w:val="Hyperlink"/>
                </w:rPr>
                <w:t>Wohlmuthová</w:t>
              </w:r>
              <w:proofErr w:type="spellEnd"/>
            </w:hyperlink>
          </w:p>
        </w:tc>
        <w:tc>
          <w:tcPr>
            <w:tcW w:w="2410" w:type="dxa"/>
            <w:vAlign w:val="center"/>
          </w:tcPr>
          <w:p w14:paraId="73B5468B" w14:textId="0819559A" w:rsidR="007A70E7" w:rsidRPr="00E45B6C" w:rsidRDefault="007A70E7" w:rsidP="007A70E7">
            <w:pPr>
              <w:spacing w:line="216" w:lineRule="auto"/>
            </w:pPr>
            <w:r w:rsidRPr="00E45B6C">
              <w:t>modelovanie a simulácie v biomedicíne</w:t>
            </w:r>
          </w:p>
        </w:tc>
        <w:tc>
          <w:tcPr>
            <w:tcW w:w="1417" w:type="dxa"/>
            <w:vAlign w:val="center"/>
          </w:tcPr>
          <w:p w14:paraId="0C602960" w14:textId="4EF5B396" w:rsidR="007A70E7" w:rsidRPr="00E45B6C" w:rsidRDefault="007A70E7" w:rsidP="007A70E7">
            <w:pPr>
              <w:spacing w:line="216" w:lineRule="auto"/>
              <w:jc w:val="both"/>
            </w:pPr>
            <w:proofErr w:type="spellStart"/>
            <w:r w:rsidRPr="00E45B6C">
              <w:t>lab.cvičenia</w:t>
            </w:r>
            <w:proofErr w:type="spellEnd"/>
          </w:p>
        </w:tc>
        <w:tc>
          <w:tcPr>
            <w:tcW w:w="3119" w:type="dxa"/>
          </w:tcPr>
          <w:p w14:paraId="60200A7C" w14:textId="77777777" w:rsidR="007A70E7" w:rsidRDefault="007A70E7" w:rsidP="007A70E7">
            <w:pPr>
              <w:spacing w:line="216" w:lineRule="auto"/>
              <w:jc w:val="both"/>
              <w:rPr>
                <w:bCs/>
                <w:i/>
                <w:color w:val="AEAAAA" w:themeColor="background2" w:themeShade="BF"/>
              </w:rPr>
            </w:pPr>
          </w:p>
        </w:tc>
      </w:tr>
      <w:tr w:rsidR="00556FBD" w:rsidRPr="007272D6" w14:paraId="24F05F95" w14:textId="77777777" w:rsidTr="002D4762">
        <w:trPr>
          <w:trHeight w:val="24"/>
        </w:trPr>
        <w:tc>
          <w:tcPr>
            <w:tcW w:w="708" w:type="dxa"/>
            <w:vMerge w:val="restart"/>
            <w:shd w:val="clear" w:color="auto" w:fill="F2F2F2" w:themeFill="background1" w:themeFillShade="F2"/>
          </w:tcPr>
          <w:p w14:paraId="63C87AE9" w14:textId="442EEE76" w:rsidR="00556FBD" w:rsidRPr="00710F3B" w:rsidRDefault="00710F3B" w:rsidP="002D4762">
            <w:pPr>
              <w:spacing w:line="216" w:lineRule="auto"/>
              <w:jc w:val="center"/>
              <w:rPr>
                <w:bCs/>
                <w:iCs/>
              </w:rPr>
            </w:pPr>
            <w:r w:rsidRPr="00710F3B">
              <w:rPr>
                <w:bCs/>
                <w:iCs/>
              </w:rPr>
              <w:t>g</w:t>
            </w:r>
          </w:p>
        </w:tc>
        <w:tc>
          <w:tcPr>
            <w:tcW w:w="9924" w:type="dxa"/>
            <w:gridSpan w:val="4"/>
            <w:shd w:val="clear" w:color="auto" w:fill="F2F2F2" w:themeFill="background1" w:themeFillShade="F2"/>
          </w:tcPr>
          <w:p w14:paraId="1D203B47" w14:textId="77777777" w:rsidR="00556FBD" w:rsidRDefault="00556FBD" w:rsidP="002D4762">
            <w:pPr>
              <w:spacing w:line="216" w:lineRule="auto"/>
              <w:jc w:val="both"/>
              <w:rPr>
                <w:rFonts w:cstheme="minorHAnsi"/>
                <w:b/>
                <w:iCs/>
              </w:rPr>
            </w:pPr>
            <w:r w:rsidRPr="007272D6">
              <w:rPr>
                <w:rFonts w:cstheme="minorHAnsi"/>
                <w:b/>
                <w:iCs/>
              </w:rPr>
              <w:t>Zástupcovia študentov, ktorí zastupujú záujmy študentov študijného programu</w:t>
            </w:r>
          </w:p>
          <w:p w14:paraId="788EC537" w14:textId="77777777" w:rsidR="00556FBD" w:rsidRDefault="00556FBD" w:rsidP="002D4762">
            <w:pPr>
              <w:spacing w:line="216" w:lineRule="auto"/>
              <w:jc w:val="both"/>
              <w:rPr>
                <w:rFonts w:cstheme="minorHAnsi"/>
                <w:i/>
                <w:iCs/>
                <w:sz w:val="18"/>
                <w:szCs w:val="18"/>
              </w:rPr>
            </w:pPr>
            <w:r>
              <w:rPr>
                <w:rFonts w:cstheme="minorHAnsi"/>
                <w:i/>
                <w:iCs/>
                <w:sz w:val="18"/>
                <w:szCs w:val="18"/>
              </w:rPr>
              <w:t>Uveďte meno zástupcu študentov, optimálne študenta z Rady študijného programu.</w:t>
            </w:r>
          </w:p>
          <w:p w14:paraId="1830D88D" w14:textId="77777777" w:rsidR="00556FBD" w:rsidRPr="00A778E3" w:rsidRDefault="00556FBD" w:rsidP="002D4762">
            <w:pPr>
              <w:spacing w:line="216" w:lineRule="auto"/>
              <w:jc w:val="both"/>
              <w:rPr>
                <w:rFonts w:cstheme="minorHAnsi"/>
                <w:i/>
                <w:iCs/>
                <w:sz w:val="18"/>
                <w:szCs w:val="18"/>
              </w:rPr>
            </w:pPr>
          </w:p>
        </w:tc>
      </w:tr>
      <w:tr w:rsidR="00556FBD" w14:paraId="3592F2D3" w14:textId="77777777" w:rsidTr="002D4762">
        <w:trPr>
          <w:trHeight w:val="24"/>
        </w:trPr>
        <w:tc>
          <w:tcPr>
            <w:tcW w:w="708" w:type="dxa"/>
            <w:vMerge/>
            <w:shd w:val="clear" w:color="auto" w:fill="F2F2F2" w:themeFill="background1" w:themeFillShade="F2"/>
          </w:tcPr>
          <w:p w14:paraId="348FA01C" w14:textId="77777777" w:rsidR="00556FBD" w:rsidRPr="00710F3B" w:rsidRDefault="00556FBD" w:rsidP="002D4762">
            <w:pPr>
              <w:spacing w:line="216" w:lineRule="auto"/>
              <w:jc w:val="both"/>
              <w:rPr>
                <w:bCs/>
              </w:rPr>
            </w:pPr>
          </w:p>
        </w:tc>
        <w:tc>
          <w:tcPr>
            <w:tcW w:w="6805" w:type="dxa"/>
            <w:gridSpan w:val="3"/>
            <w:shd w:val="clear" w:color="auto" w:fill="F2F2F2" w:themeFill="background1" w:themeFillShade="F2"/>
          </w:tcPr>
          <w:p w14:paraId="04FE28DE" w14:textId="77777777" w:rsidR="00556FBD" w:rsidRPr="00F333F4" w:rsidRDefault="00556FBD" w:rsidP="002D4762">
            <w:pPr>
              <w:spacing w:line="216" w:lineRule="auto"/>
              <w:jc w:val="both"/>
              <w:rPr>
                <w:color w:val="AEAAAA" w:themeColor="background2" w:themeShade="BF"/>
              </w:rPr>
            </w:pPr>
            <w:r w:rsidRPr="00F333F4">
              <w:t>Meno, priezvisko a</w:t>
            </w:r>
            <w:r>
              <w:t> </w:t>
            </w:r>
            <w:r w:rsidRPr="00F333F4">
              <w:t>titu</w:t>
            </w:r>
            <w:r>
              <w:t>ly študenta</w:t>
            </w:r>
          </w:p>
        </w:tc>
        <w:tc>
          <w:tcPr>
            <w:tcW w:w="3119" w:type="dxa"/>
            <w:shd w:val="clear" w:color="auto" w:fill="F2F2F2" w:themeFill="background1" w:themeFillShade="F2"/>
          </w:tcPr>
          <w:p w14:paraId="25728632" w14:textId="77777777" w:rsidR="00556FBD" w:rsidRPr="00F333F4" w:rsidRDefault="00556FBD" w:rsidP="002D4762">
            <w:pPr>
              <w:spacing w:line="216" w:lineRule="auto"/>
              <w:jc w:val="both"/>
            </w:pPr>
            <w:r w:rsidRPr="00F333F4">
              <w:t>Kontakt</w:t>
            </w:r>
          </w:p>
        </w:tc>
      </w:tr>
      <w:tr w:rsidR="00556FBD" w14:paraId="5E4C57F4" w14:textId="77777777" w:rsidTr="002D4762">
        <w:trPr>
          <w:trHeight w:val="24"/>
        </w:trPr>
        <w:tc>
          <w:tcPr>
            <w:tcW w:w="708" w:type="dxa"/>
            <w:vMerge/>
          </w:tcPr>
          <w:p w14:paraId="617A4724" w14:textId="77777777" w:rsidR="00556FBD" w:rsidRPr="00710F3B" w:rsidRDefault="00556FBD" w:rsidP="002D4762">
            <w:pPr>
              <w:spacing w:line="216" w:lineRule="auto"/>
              <w:jc w:val="both"/>
              <w:rPr>
                <w:bCs/>
                <w:i/>
                <w:color w:val="AEAAAA" w:themeColor="background2" w:themeShade="BF"/>
              </w:rPr>
            </w:pPr>
          </w:p>
        </w:tc>
        <w:tc>
          <w:tcPr>
            <w:tcW w:w="6805" w:type="dxa"/>
            <w:gridSpan w:val="3"/>
          </w:tcPr>
          <w:p w14:paraId="2B081CA7" w14:textId="39D39FD2" w:rsidR="00556FBD" w:rsidRPr="002D367C" w:rsidRDefault="007A70E7" w:rsidP="002D4762">
            <w:pPr>
              <w:spacing w:line="216" w:lineRule="auto"/>
              <w:jc w:val="both"/>
              <w:rPr>
                <w:bCs/>
                <w:iCs/>
              </w:rPr>
            </w:pPr>
            <w:r w:rsidRPr="002D367C">
              <w:rPr>
                <w:bCs/>
                <w:iCs/>
              </w:rPr>
              <w:t>Bc. Ľudmila Králiková</w:t>
            </w:r>
          </w:p>
        </w:tc>
        <w:tc>
          <w:tcPr>
            <w:tcW w:w="3119" w:type="dxa"/>
          </w:tcPr>
          <w:p w14:paraId="3C8F3E0D" w14:textId="09EBB8B7" w:rsidR="00556FBD" w:rsidRPr="002D367C" w:rsidRDefault="007A70E7" w:rsidP="002D4762">
            <w:pPr>
              <w:spacing w:line="216" w:lineRule="auto"/>
              <w:jc w:val="both"/>
              <w:rPr>
                <w:bCs/>
                <w:iCs/>
              </w:rPr>
            </w:pPr>
            <w:r w:rsidRPr="002D367C">
              <w:rPr>
                <w:bCs/>
                <w:iCs/>
              </w:rPr>
              <w:t>kralikova@stud.uniza.sk</w:t>
            </w:r>
          </w:p>
        </w:tc>
      </w:tr>
      <w:tr w:rsidR="00556FBD" w:rsidRPr="007272D6" w14:paraId="0851E704" w14:textId="77777777" w:rsidTr="002D4762">
        <w:trPr>
          <w:trHeight w:val="24"/>
        </w:trPr>
        <w:tc>
          <w:tcPr>
            <w:tcW w:w="708" w:type="dxa"/>
            <w:vMerge w:val="restart"/>
            <w:shd w:val="clear" w:color="auto" w:fill="F2F2F2" w:themeFill="background1" w:themeFillShade="F2"/>
          </w:tcPr>
          <w:p w14:paraId="31D726AD" w14:textId="40769AF9" w:rsidR="00556FBD" w:rsidRPr="00710F3B" w:rsidRDefault="00710F3B" w:rsidP="002D4762">
            <w:pPr>
              <w:spacing w:line="216" w:lineRule="auto"/>
              <w:jc w:val="center"/>
              <w:rPr>
                <w:bCs/>
              </w:rPr>
            </w:pPr>
            <w:r w:rsidRPr="00710F3B">
              <w:rPr>
                <w:bCs/>
              </w:rPr>
              <w:t>h</w:t>
            </w:r>
          </w:p>
        </w:tc>
        <w:tc>
          <w:tcPr>
            <w:tcW w:w="9924" w:type="dxa"/>
            <w:gridSpan w:val="4"/>
            <w:shd w:val="clear" w:color="auto" w:fill="F2F2F2" w:themeFill="background1" w:themeFillShade="F2"/>
          </w:tcPr>
          <w:p w14:paraId="25F37811" w14:textId="77777777" w:rsidR="00556FBD" w:rsidRPr="007272D6" w:rsidRDefault="00556FBD" w:rsidP="002D4762">
            <w:pPr>
              <w:spacing w:line="216" w:lineRule="auto"/>
              <w:jc w:val="both"/>
              <w:rPr>
                <w:b/>
                <w:i/>
              </w:rPr>
            </w:pPr>
            <w:r w:rsidRPr="007272D6">
              <w:rPr>
                <w:rFonts w:cstheme="minorHAnsi"/>
                <w:b/>
              </w:rPr>
              <w:t>Študijný poradca študijného programu</w:t>
            </w:r>
          </w:p>
        </w:tc>
      </w:tr>
      <w:tr w:rsidR="00556FBD" w14:paraId="1FE4D26F" w14:textId="77777777" w:rsidTr="002D4762">
        <w:trPr>
          <w:trHeight w:val="24"/>
        </w:trPr>
        <w:tc>
          <w:tcPr>
            <w:tcW w:w="708" w:type="dxa"/>
            <w:vMerge/>
            <w:shd w:val="clear" w:color="auto" w:fill="F2F2F2" w:themeFill="background1" w:themeFillShade="F2"/>
          </w:tcPr>
          <w:p w14:paraId="491838D4" w14:textId="77777777" w:rsidR="00556FBD" w:rsidRPr="00710F3B" w:rsidRDefault="00556FBD" w:rsidP="002D4762">
            <w:pPr>
              <w:spacing w:line="216" w:lineRule="auto"/>
              <w:jc w:val="both"/>
              <w:rPr>
                <w:bCs/>
                <w:i/>
                <w:color w:val="AEAAAA" w:themeColor="background2" w:themeShade="BF"/>
              </w:rPr>
            </w:pPr>
          </w:p>
        </w:tc>
        <w:tc>
          <w:tcPr>
            <w:tcW w:w="9924" w:type="dxa"/>
            <w:gridSpan w:val="4"/>
          </w:tcPr>
          <w:p w14:paraId="64F99791" w14:textId="77777777" w:rsidR="007A70E7" w:rsidRPr="007A70E7" w:rsidRDefault="007A70E7" w:rsidP="007A70E7">
            <w:pPr>
              <w:spacing w:line="216" w:lineRule="auto"/>
              <w:jc w:val="both"/>
              <w:rPr>
                <w:bCs/>
                <w:iCs/>
              </w:rPr>
            </w:pPr>
            <w:r w:rsidRPr="007A70E7">
              <w:rPr>
                <w:bCs/>
                <w:iCs/>
              </w:rPr>
              <w:t>Meno a priezvisko: Ing. Michal Gála, PhD.</w:t>
            </w:r>
          </w:p>
          <w:p w14:paraId="56387B34" w14:textId="77777777" w:rsidR="007A70E7" w:rsidRPr="007A70E7" w:rsidRDefault="007A70E7" w:rsidP="007A70E7">
            <w:pPr>
              <w:spacing w:line="216" w:lineRule="auto"/>
              <w:jc w:val="both"/>
              <w:rPr>
                <w:bCs/>
                <w:iCs/>
              </w:rPr>
            </w:pPr>
            <w:r w:rsidRPr="007A70E7">
              <w:rPr>
                <w:bCs/>
                <w:iCs/>
              </w:rPr>
              <w:t>e-mail: michal.gala@uniza.sk</w:t>
            </w:r>
          </w:p>
          <w:p w14:paraId="4FDB5873" w14:textId="77777777" w:rsidR="007A70E7" w:rsidRPr="007A70E7" w:rsidRDefault="007A70E7" w:rsidP="007A70E7">
            <w:pPr>
              <w:spacing w:line="216" w:lineRule="auto"/>
              <w:jc w:val="both"/>
              <w:rPr>
                <w:bCs/>
                <w:iCs/>
              </w:rPr>
            </w:pPr>
            <w:proofErr w:type="spellStart"/>
            <w:r w:rsidRPr="007A70E7">
              <w:rPr>
                <w:bCs/>
                <w:iCs/>
              </w:rPr>
              <w:t>tel</w:t>
            </w:r>
            <w:proofErr w:type="spellEnd"/>
            <w:r w:rsidRPr="007A70E7">
              <w:rPr>
                <w:bCs/>
                <w:iCs/>
              </w:rPr>
              <w:t>: 041/513 2148</w:t>
            </w:r>
          </w:p>
          <w:p w14:paraId="2CDD1676" w14:textId="77777777" w:rsidR="007A70E7" w:rsidRPr="007A70E7" w:rsidRDefault="007A70E7" w:rsidP="007A70E7">
            <w:pPr>
              <w:spacing w:line="216" w:lineRule="auto"/>
              <w:jc w:val="both"/>
              <w:rPr>
                <w:bCs/>
                <w:iCs/>
              </w:rPr>
            </w:pPr>
            <w:hyperlink r:id="rId188" w:history="1">
              <w:r w:rsidRPr="007A70E7">
                <w:rPr>
                  <w:rStyle w:val="Hyperlink"/>
                  <w:bCs/>
                  <w:iCs/>
                </w:rPr>
                <w:t>https://feit.uniza.sk/zoznam-studijnych-poradcov/</w:t>
              </w:r>
            </w:hyperlink>
          </w:p>
          <w:p w14:paraId="38B368D0" w14:textId="77777777" w:rsidR="007A70E7" w:rsidRPr="007A70E7" w:rsidRDefault="007A70E7" w:rsidP="007A70E7">
            <w:pPr>
              <w:spacing w:line="216" w:lineRule="auto"/>
              <w:jc w:val="both"/>
              <w:rPr>
                <w:bCs/>
                <w:iCs/>
              </w:rPr>
            </w:pPr>
            <w:hyperlink r:id="rId189" w:history="1">
              <w:r w:rsidRPr="007A70E7">
                <w:rPr>
                  <w:rStyle w:val="Hyperlink"/>
                  <w:bCs/>
                  <w:iCs/>
                </w:rPr>
                <w:t>https://www.uniza.sk/flexpapers/sprievodca-prvaka/</w:t>
              </w:r>
            </w:hyperlink>
          </w:p>
          <w:p w14:paraId="55C8B307" w14:textId="77777777" w:rsidR="007A70E7" w:rsidRPr="007A70E7" w:rsidRDefault="007A70E7" w:rsidP="007A70E7">
            <w:pPr>
              <w:spacing w:line="216" w:lineRule="auto"/>
              <w:jc w:val="both"/>
              <w:rPr>
                <w:bCs/>
                <w:iCs/>
              </w:rPr>
            </w:pPr>
            <w:r w:rsidRPr="007A70E7">
              <w:rPr>
                <w:bCs/>
                <w:iCs/>
              </w:rPr>
              <w:t>Prístup k poradenstvu: konzultačné hodiny, informácie na webe, individuálne konzultácie a poradenstvo.</w:t>
            </w:r>
          </w:p>
          <w:p w14:paraId="181605AF" w14:textId="227A5434" w:rsidR="00556FBD" w:rsidRPr="007A70E7" w:rsidRDefault="007A70E7" w:rsidP="002D4762">
            <w:pPr>
              <w:spacing w:line="216" w:lineRule="auto"/>
              <w:jc w:val="both"/>
              <w:rPr>
                <w:bCs/>
                <w:iCs/>
              </w:rPr>
            </w:pPr>
            <w:r w:rsidRPr="007A70E7">
              <w:rPr>
                <w:bCs/>
                <w:iCs/>
              </w:rPr>
              <w:t>Rozvrh konzultácií: pondelok, utorok, streda a štvrtok od 8:00 do 11:00 mimo rozvrhových hodín.</w:t>
            </w:r>
          </w:p>
        </w:tc>
      </w:tr>
      <w:tr w:rsidR="00556FBD" w:rsidRPr="007272D6" w14:paraId="6BEB5101" w14:textId="77777777" w:rsidTr="002D4762">
        <w:trPr>
          <w:trHeight w:val="24"/>
        </w:trPr>
        <w:tc>
          <w:tcPr>
            <w:tcW w:w="708" w:type="dxa"/>
            <w:vMerge w:val="restart"/>
            <w:shd w:val="clear" w:color="auto" w:fill="F2F2F2" w:themeFill="background1" w:themeFillShade="F2"/>
          </w:tcPr>
          <w:p w14:paraId="2869A738" w14:textId="036989BF" w:rsidR="00556FBD" w:rsidRPr="00710F3B" w:rsidRDefault="00710F3B" w:rsidP="002D4762">
            <w:pPr>
              <w:spacing w:line="216" w:lineRule="auto"/>
              <w:jc w:val="center"/>
              <w:rPr>
                <w:bCs/>
                <w:iCs/>
              </w:rPr>
            </w:pPr>
            <w:r w:rsidRPr="00710F3B">
              <w:rPr>
                <w:bCs/>
                <w:iCs/>
              </w:rPr>
              <w:t>i</w:t>
            </w:r>
          </w:p>
        </w:tc>
        <w:tc>
          <w:tcPr>
            <w:tcW w:w="9924" w:type="dxa"/>
            <w:gridSpan w:val="4"/>
            <w:shd w:val="clear" w:color="auto" w:fill="F2F2F2" w:themeFill="background1" w:themeFillShade="F2"/>
          </w:tcPr>
          <w:p w14:paraId="7840E057" w14:textId="77777777" w:rsidR="00556FBD" w:rsidRPr="007272D6" w:rsidRDefault="00556FBD" w:rsidP="002D4762">
            <w:pPr>
              <w:spacing w:line="216" w:lineRule="auto"/>
              <w:jc w:val="both"/>
              <w:rPr>
                <w:b/>
                <w:iCs/>
              </w:rPr>
            </w:pPr>
            <w:r w:rsidRPr="007272D6">
              <w:rPr>
                <w:rFonts w:cstheme="minorHAnsi"/>
                <w:b/>
                <w:iCs/>
              </w:rPr>
              <w:t>Iný podporný personál študijného programu (napr. priradený študijný referent, kariérny poradca, administratíva, ubytovací referát a podobne)</w:t>
            </w:r>
          </w:p>
        </w:tc>
      </w:tr>
      <w:tr w:rsidR="00556FBD" w14:paraId="58C7EC72" w14:textId="77777777" w:rsidTr="002D4762">
        <w:trPr>
          <w:trHeight w:val="24"/>
        </w:trPr>
        <w:tc>
          <w:tcPr>
            <w:tcW w:w="708" w:type="dxa"/>
            <w:vMerge/>
            <w:shd w:val="clear" w:color="auto" w:fill="F2F2F2" w:themeFill="background1" w:themeFillShade="F2"/>
          </w:tcPr>
          <w:p w14:paraId="3D8F86AE" w14:textId="77777777" w:rsidR="00556FBD" w:rsidRDefault="00556FBD" w:rsidP="002D4762">
            <w:pPr>
              <w:spacing w:line="216" w:lineRule="auto"/>
              <w:jc w:val="both"/>
              <w:rPr>
                <w:bCs/>
                <w:i/>
                <w:color w:val="AEAAAA" w:themeColor="background2" w:themeShade="BF"/>
              </w:rPr>
            </w:pPr>
          </w:p>
        </w:tc>
        <w:tc>
          <w:tcPr>
            <w:tcW w:w="9924" w:type="dxa"/>
            <w:gridSpan w:val="4"/>
          </w:tcPr>
          <w:p w14:paraId="32CB0FFE" w14:textId="6FCF1FC7" w:rsidR="007A70E7" w:rsidRPr="007A70E7" w:rsidRDefault="007A70E7" w:rsidP="007A70E7">
            <w:pPr>
              <w:spacing w:line="216" w:lineRule="auto"/>
              <w:jc w:val="both"/>
              <w:rPr>
                <w:bCs/>
                <w:iCs/>
              </w:rPr>
            </w:pPr>
            <w:r w:rsidRPr="007A70E7">
              <w:rPr>
                <w:bCs/>
                <w:iCs/>
              </w:rPr>
              <w:t>Meno a priezvisko: doc. Ing. Mariana Beňová, PhD.</w:t>
            </w:r>
          </w:p>
          <w:p w14:paraId="33315F10" w14:textId="77777777" w:rsidR="007A70E7" w:rsidRPr="007A70E7" w:rsidRDefault="007A70E7" w:rsidP="007A70E7">
            <w:pPr>
              <w:spacing w:line="216" w:lineRule="auto"/>
              <w:jc w:val="both"/>
              <w:rPr>
                <w:bCs/>
                <w:iCs/>
              </w:rPr>
            </w:pPr>
            <w:r w:rsidRPr="007A70E7">
              <w:rPr>
                <w:bCs/>
                <w:iCs/>
              </w:rPr>
              <w:t>Oblasť zodpovedností / Kompetencie: Prodekanka pre vzdelávanie</w:t>
            </w:r>
          </w:p>
          <w:p w14:paraId="0818AFD9" w14:textId="77777777" w:rsidR="007A70E7" w:rsidRPr="007A70E7" w:rsidRDefault="007A70E7" w:rsidP="007A70E7">
            <w:pPr>
              <w:spacing w:line="216" w:lineRule="auto"/>
              <w:jc w:val="both"/>
              <w:rPr>
                <w:bCs/>
                <w:iCs/>
              </w:rPr>
            </w:pPr>
            <w:r w:rsidRPr="007A70E7">
              <w:rPr>
                <w:bCs/>
                <w:iCs/>
              </w:rPr>
              <w:t>tel.: +421 41 513 2119</w:t>
            </w:r>
          </w:p>
          <w:p w14:paraId="361ED2CD" w14:textId="77777777" w:rsidR="007A70E7" w:rsidRPr="007A70E7" w:rsidRDefault="007A70E7" w:rsidP="007A70E7">
            <w:pPr>
              <w:spacing w:line="216" w:lineRule="auto"/>
              <w:jc w:val="both"/>
              <w:rPr>
                <w:bCs/>
                <w:iCs/>
              </w:rPr>
            </w:pPr>
            <w:r w:rsidRPr="007A70E7">
              <w:rPr>
                <w:bCs/>
                <w:iCs/>
              </w:rPr>
              <w:t>e-mail: mariana.benova@uniza.sk</w:t>
            </w:r>
          </w:p>
          <w:p w14:paraId="5789DA70" w14:textId="77777777" w:rsidR="007A70E7" w:rsidRPr="007A70E7" w:rsidRDefault="007A70E7" w:rsidP="007A70E7">
            <w:pPr>
              <w:spacing w:line="216" w:lineRule="auto"/>
              <w:jc w:val="both"/>
              <w:rPr>
                <w:bCs/>
                <w:iCs/>
              </w:rPr>
            </w:pPr>
            <w:r w:rsidRPr="007A70E7">
              <w:rPr>
                <w:bCs/>
                <w:iCs/>
              </w:rPr>
              <w:t> </w:t>
            </w:r>
          </w:p>
          <w:p w14:paraId="5E8DDDF7" w14:textId="77777777" w:rsidR="007A70E7" w:rsidRPr="007A70E7" w:rsidRDefault="007A70E7" w:rsidP="007A70E7">
            <w:pPr>
              <w:spacing w:line="216" w:lineRule="auto"/>
              <w:jc w:val="both"/>
              <w:rPr>
                <w:bCs/>
                <w:iCs/>
              </w:rPr>
            </w:pPr>
            <w:r w:rsidRPr="007A70E7">
              <w:rPr>
                <w:bCs/>
                <w:iCs/>
              </w:rPr>
              <w:t xml:space="preserve">Meno a priezvisko: </w:t>
            </w:r>
            <w:proofErr w:type="spellStart"/>
            <w:r w:rsidRPr="007A70E7">
              <w:rPr>
                <w:bCs/>
                <w:iCs/>
              </w:rPr>
              <w:t>Bc.Viera</w:t>
            </w:r>
            <w:proofErr w:type="spellEnd"/>
            <w:r w:rsidRPr="007A70E7">
              <w:rPr>
                <w:bCs/>
                <w:iCs/>
              </w:rPr>
              <w:t xml:space="preserve"> </w:t>
            </w:r>
            <w:proofErr w:type="spellStart"/>
            <w:r w:rsidRPr="007A70E7">
              <w:rPr>
                <w:bCs/>
                <w:iCs/>
              </w:rPr>
              <w:t>Beláková</w:t>
            </w:r>
            <w:proofErr w:type="spellEnd"/>
            <w:r w:rsidRPr="007A70E7">
              <w:rPr>
                <w:bCs/>
                <w:iCs/>
              </w:rPr>
              <w:t xml:space="preserve"> a Bc. Emília </w:t>
            </w:r>
            <w:proofErr w:type="spellStart"/>
            <w:r w:rsidRPr="007A70E7">
              <w:rPr>
                <w:bCs/>
                <w:iCs/>
              </w:rPr>
              <w:t>Pekarová</w:t>
            </w:r>
            <w:proofErr w:type="spellEnd"/>
          </w:p>
          <w:p w14:paraId="0389406C" w14:textId="77777777" w:rsidR="007A70E7" w:rsidRPr="007A70E7" w:rsidRDefault="007A70E7" w:rsidP="007A70E7">
            <w:pPr>
              <w:spacing w:line="216" w:lineRule="auto"/>
              <w:jc w:val="both"/>
              <w:rPr>
                <w:bCs/>
                <w:iCs/>
              </w:rPr>
            </w:pPr>
            <w:r w:rsidRPr="007A70E7">
              <w:rPr>
                <w:bCs/>
                <w:iCs/>
              </w:rPr>
              <w:t>Oblasť zodpovedností / Kompetencie: Referát pre vzdelávanie,</w:t>
            </w:r>
            <w:r w:rsidRPr="007A70E7">
              <w:rPr>
                <w:b/>
                <w:bCs/>
                <w:iCs/>
              </w:rPr>
              <w:t> </w:t>
            </w:r>
            <w:r w:rsidRPr="007A70E7">
              <w:rPr>
                <w:bCs/>
                <w:iCs/>
              </w:rPr>
              <w:t>študijná agenda.</w:t>
            </w:r>
          </w:p>
          <w:p w14:paraId="43793418" w14:textId="77777777" w:rsidR="007A70E7" w:rsidRPr="007A70E7" w:rsidRDefault="007A70E7" w:rsidP="007A70E7">
            <w:pPr>
              <w:spacing w:line="216" w:lineRule="auto"/>
              <w:jc w:val="both"/>
              <w:rPr>
                <w:bCs/>
                <w:iCs/>
              </w:rPr>
            </w:pPr>
            <w:r w:rsidRPr="007A70E7">
              <w:rPr>
                <w:bCs/>
                <w:iCs/>
              </w:rPr>
              <w:t>tel.: +421 41 513 2064, 2063</w:t>
            </w:r>
          </w:p>
          <w:p w14:paraId="02643167" w14:textId="7802F56C" w:rsidR="00556FBD" w:rsidRPr="007A70E7" w:rsidRDefault="007A70E7" w:rsidP="002D4762">
            <w:pPr>
              <w:spacing w:line="216" w:lineRule="auto"/>
              <w:jc w:val="both"/>
              <w:rPr>
                <w:bCs/>
                <w:iCs/>
              </w:rPr>
            </w:pPr>
            <w:r w:rsidRPr="007A70E7">
              <w:rPr>
                <w:bCs/>
                <w:iCs/>
              </w:rPr>
              <w:t>e-mail: studref@feit.uniza.sk</w:t>
            </w:r>
          </w:p>
        </w:tc>
      </w:tr>
    </w:tbl>
    <w:p w14:paraId="08C6BBD1" w14:textId="77777777" w:rsidR="00556FBD" w:rsidRDefault="00556FBD" w:rsidP="00556FBD">
      <w:pPr>
        <w:rPr>
          <w:rFonts w:cstheme="minorHAnsi"/>
          <w:sz w:val="16"/>
          <w:szCs w:val="16"/>
        </w:rPr>
      </w:pPr>
    </w:p>
    <w:tbl>
      <w:tblPr>
        <w:tblStyle w:val="TableGrid"/>
        <w:tblW w:w="10781" w:type="dxa"/>
        <w:tblInd w:w="-714" w:type="dxa"/>
        <w:tblLayout w:type="fixed"/>
        <w:tblLook w:val="04A0" w:firstRow="1" w:lastRow="0" w:firstColumn="1" w:lastColumn="0" w:noHBand="0" w:noVBand="1"/>
      </w:tblPr>
      <w:tblGrid>
        <w:gridCol w:w="708"/>
        <w:gridCol w:w="10073"/>
      </w:tblGrid>
      <w:tr w:rsidR="007A70E7" w:rsidRPr="00A82E4F" w14:paraId="2A0EE870" w14:textId="77777777" w:rsidTr="00356649">
        <w:trPr>
          <w:trHeight w:val="342"/>
        </w:trPr>
        <w:tc>
          <w:tcPr>
            <w:tcW w:w="708" w:type="dxa"/>
            <w:shd w:val="clear" w:color="auto" w:fill="2E74B5" w:themeFill="accent1" w:themeFillShade="BF"/>
          </w:tcPr>
          <w:p w14:paraId="634EE647" w14:textId="77777777" w:rsidR="007A70E7" w:rsidRPr="00A82E4F" w:rsidRDefault="007A70E7" w:rsidP="00356649">
            <w:pPr>
              <w:spacing w:line="216" w:lineRule="auto"/>
              <w:jc w:val="center"/>
              <w:rPr>
                <w:rFonts w:cstheme="minorHAnsi"/>
                <w:b/>
                <w:iCs/>
                <w:color w:val="FFFFFF" w:themeColor="background1"/>
              </w:rPr>
            </w:pPr>
            <w:r w:rsidRPr="00A82E4F">
              <w:rPr>
                <w:rFonts w:cstheme="minorHAnsi"/>
                <w:b/>
                <w:iCs/>
                <w:color w:val="FFFFFF" w:themeColor="background1"/>
              </w:rPr>
              <w:t>8.</w:t>
            </w:r>
          </w:p>
        </w:tc>
        <w:tc>
          <w:tcPr>
            <w:tcW w:w="10073" w:type="dxa"/>
            <w:shd w:val="clear" w:color="auto" w:fill="2E74B5" w:themeFill="accent1" w:themeFillShade="BF"/>
            <w:vAlign w:val="center"/>
          </w:tcPr>
          <w:p w14:paraId="64E51B24" w14:textId="77777777" w:rsidR="007A70E7" w:rsidRPr="00A82E4F" w:rsidRDefault="007A70E7" w:rsidP="00356649">
            <w:pPr>
              <w:autoSpaceDE w:val="0"/>
              <w:autoSpaceDN w:val="0"/>
              <w:adjustRightInd w:val="0"/>
              <w:rPr>
                <w:rFonts w:cstheme="minorHAnsi"/>
                <w:b/>
                <w:bCs/>
                <w:color w:val="FFFFFF" w:themeColor="background1"/>
              </w:rPr>
            </w:pPr>
            <w:r w:rsidRPr="00A82E4F">
              <w:rPr>
                <w:rFonts w:cstheme="minorHAnsi"/>
                <w:b/>
                <w:bCs/>
                <w:color w:val="FFFFFF" w:themeColor="background1"/>
              </w:rPr>
              <w:t>Priestorové, materiálne a technické zabezpečenie študijného programu a podpora</w:t>
            </w:r>
          </w:p>
          <w:p w14:paraId="444F1CC1" w14:textId="77777777" w:rsidR="007A70E7" w:rsidRPr="00A82E4F" w:rsidRDefault="007A70E7" w:rsidP="00356649">
            <w:pPr>
              <w:autoSpaceDE w:val="0"/>
              <w:autoSpaceDN w:val="0"/>
              <w:adjustRightInd w:val="0"/>
              <w:rPr>
                <w:rFonts w:cstheme="minorHAnsi"/>
                <w:b/>
                <w:bCs/>
                <w:color w:val="FFFFFF" w:themeColor="background1"/>
              </w:rPr>
            </w:pPr>
          </w:p>
        </w:tc>
      </w:tr>
      <w:tr w:rsidR="007A70E7" w14:paraId="0EBECB9E" w14:textId="77777777" w:rsidTr="00356649">
        <w:trPr>
          <w:trHeight w:val="527"/>
        </w:trPr>
        <w:tc>
          <w:tcPr>
            <w:tcW w:w="708" w:type="dxa"/>
            <w:vMerge w:val="restart"/>
            <w:shd w:val="clear" w:color="auto" w:fill="F2F2F2" w:themeFill="background1" w:themeFillShade="F2"/>
          </w:tcPr>
          <w:p w14:paraId="18F7DFBD" w14:textId="6CE22DFC" w:rsidR="007A70E7" w:rsidRPr="00710F3B" w:rsidRDefault="00710F3B" w:rsidP="00356649">
            <w:pPr>
              <w:spacing w:line="216" w:lineRule="auto"/>
              <w:jc w:val="center"/>
              <w:rPr>
                <w:rFonts w:cstheme="minorHAnsi"/>
                <w:bCs/>
                <w:iCs/>
              </w:rPr>
            </w:pPr>
            <w:r w:rsidRPr="00710F3B">
              <w:rPr>
                <w:rFonts w:cstheme="minorHAnsi"/>
                <w:bCs/>
                <w:iCs/>
              </w:rPr>
              <w:t>a</w:t>
            </w:r>
          </w:p>
        </w:tc>
        <w:tc>
          <w:tcPr>
            <w:tcW w:w="10073" w:type="dxa"/>
            <w:shd w:val="clear" w:color="auto" w:fill="F2F2F2" w:themeFill="background1" w:themeFillShade="F2"/>
            <w:vAlign w:val="center"/>
          </w:tcPr>
          <w:p w14:paraId="784F2156" w14:textId="77777777" w:rsidR="007A70E7" w:rsidRPr="00822FE8" w:rsidRDefault="007A70E7" w:rsidP="00356649">
            <w:pPr>
              <w:spacing w:line="216" w:lineRule="auto"/>
              <w:jc w:val="both"/>
              <w:rPr>
                <w:rFonts w:cstheme="minorHAnsi"/>
                <w:b/>
                <w:bCs/>
              </w:rPr>
            </w:pPr>
            <w:r w:rsidRPr="00822FE8">
              <w:rPr>
                <w:rFonts w:cstheme="minorHAnsi"/>
                <w:b/>
                <w:bCs/>
              </w:rPr>
              <w:t xml:space="preserve">Zoznam a charakteristika učební študijného programu a ich technického vybavenia s priradením k výstupom vzdelávania a predmetu </w:t>
            </w:r>
            <w:r w:rsidRPr="00822FE8">
              <w:rPr>
                <w:rFonts w:cstheme="minorHAnsi"/>
              </w:rPr>
              <w:t xml:space="preserve">(laboratóriá, projektové a umelecké štúdiá, ateliéry, dielne, tlmočnícke kabíny, kliniky, </w:t>
            </w:r>
            <w:r w:rsidRPr="00822FE8">
              <w:rPr>
                <w:rFonts w:cstheme="minorHAnsi"/>
              </w:rPr>
              <w:lastRenderedPageBreak/>
              <w:t>kňazské semináre, vedecké a technologické parky, technologické inkubátory, školské podniky, strediská praxe, cvičné školy, učebno-výcvikové zariadenia, športové haly, plavárne, športoviská)</w:t>
            </w:r>
          </w:p>
        </w:tc>
      </w:tr>
      <w:tr w:rsidR="007A70E7" w14:paraId="3754766C" w14:textId="77777777" w:rsidTr="00356649">
        <w:trPr>
          <w:trHeight w:val="264"/>
        </w:trPr>
        <w:tc>
          <w:tcPr>
            <w:tcW w:w="708" w:type="dxa"/>
            <w:vMerge/>
            <w:shd w:val="clear" w:color="auto" w:fill="auto"/>
          </w:tcPr>
          <w:p w14:paraId="48962B1D" w14:textId="77777777" w:rsidR="007A70E7" w:rsidRDefault="007A70E7" w:rsidP="00356649">
            <w:pPr>
              <w:spacing w:line="216" w:lineRule="auto"/>
              <w:jc w:val="both"/>
              <w:rPr>
                <w:rFonts w:cstheme="minorHAnsi"/>
                <w:b/>
                <w:iCs/>
              </w:rPr>
            </w:pPr>
          </w:p>
        </w:tc>
        <w:tc>
          <w:tcPr>
            <w:tcW w:w="10073" w:type="dxa"/>
            <w:shd w:val="clear" w:color="auto" w:fill="auto"/>
            <w:vAlign w:val="center"/>
          </w:tcPr>
          <w:p w14:paraId="4400D2A6" w14:textId="77777777" w:rsidR="007A70E7" w:rsidRPr="002D367C" w:rsidRDefault="007A70E7" w:rsidP="00356649">
            <w:pPr>
              <w:spacing w:line="216" w:lineRule="auto"/>
              <w:jc w:val="both"/>
              <w:rPr>
                <w:rFonts w:cstheme="minorHAnsi"/>
                <w:bCs/>
              </w:rPr>
            </w:pPr>
            <w:r w:rsidRPr="002D367C">
              <w:rPr>
                <w:rFonts w:cstheme="minorHAnsi"/>
                <w:b/>
                <w:bCs/>
              </w:rPr>
              <w:t>Na úrovni univerzity definuje procesy, postupy a štruktúry </w:t>
            </w:r>
            <w:hyperlink r:id="rId190" w:history="1">
              <w:r w:rsidRPr="002D367C">
                <w:rPr>
                  <w:rStyle w:val="Hyperlink"/>
                  <w:rFonts w:cstheme="minorHAnsi"/>
                  <w:b/>
                  <w:bCs/>
                </w:rPr>
                <w:t>Smernica 217 – Zdroje na podporu vzdelávacích, tvorivých a ďalších súvisiacich činností Žilinskej univerzite v Žiline</w:t>
              </w:r>
            </w:hyperlink>
            <w:r w:rsidRPr="002D367C">
              <w:rPr>
                <w:rFonts w:cstheme="minorHAnsi"/>
                <w:b/>
                <w:bCs/>
              </w:rPr>
              <w:t>.</w:t>
            </w:r>
          </w:p>
          <w:p w14:paraId="6E9DFF59" w14:textId="77777777" w:rsidR="007A70E7" w:rsidRPr="002D367C" w:rsidRDefault="007A70E7" w:rsidP="00356649">
            <w:pPr>
              <w:spacing w:line="216" w:lineRule="auto"/>
              <w:jc w:val="both"/>
              <w:rPr>
                <w:rFonts w:cstheme="minorHAnsi"/>
                <w:bCs/>
              </w:rPr>
            </w:pPr>
            <w:r w:rsidRPr="002D367C">
              <w:rPr>
                <w:rFonts w:cstheme="minorHAnsi"/>
                <w:bCs/>
              </w:rPr>
              <w:t>Prednášky a teoreticky alebo výpočtovo zamerané seminárne cvičenia sú realizované v spoločných priestoroch fakulty (prednáškové auly/učebne), prípadne v učebniach ústavu/ústavov, Tieto sú vybavené základnou didaktickou technikou, ako sú tabule a dataprojektory.</w:t>
            </w:r>
          </w:p>
          <w:p w14:paraId="3E59D964" w14:textId="77777777" w:rsidR="007A70E7" w:rsidRPr="002D367C" w:rsidRDefault="007A70E7" w:rsidP="00356649">
            <w:pPr>
              <w:spacing w:line="216" w:lineRule="auto"/>
              <w:jc w:val="both"/>
              <w:rPr>
                <w:rFonts w:cstheme="minorHAnsi"/>
                <w:bCs/>
              </w:rPr>
            </w:pPr>
            <w:r w:rsidRPr="002D367C">
              <w:rPr>
                <w:rFonts w:cstheme="minorHAnsi"/>
                <w:bCs/>
              </w:rPr>
              <w:t xml:space="preserve">V laboratóriách </w:t>
            </w:r>
            <w:proofErr w:type="spellStart"/>
            <w:r w:rsidRPr="002D367C">
              <w:rPr>
                <w:rFonts w:cstheme="minorHAnsi"/>
                <w:bCs/>
              </w:rPr>
              <w:t>Jesseniovej</w:t>
            </w:r>
            <w:proofErr w:type="spellEnd"/>
            <w:r w:rsidRPr="002D367C">
              <w:rPr>
                <w:rFonts w:cstheme="minorHAnsi"/>
                <w:bCs/>
              </w:rPr>
              <w:t xml:space="preserve"> lekárskej fakulty v Martine Univerzity Komenského v Bratislave sa realizujú laboratórne cvičenia z lekárskych predmetov: Lekárska biofyzika, Základy biochémie, Základy anatómie človeka a histológia, Základy fyziológie a patologickej fyziológie. Sú to laboratóriá, ktoré využívajú študenti medicíny </w:t>
            </w:r>
            <w:proofErr w:type="spellStart"/>
            <w:r w:rsidRPr="002D367C">
              <w:rPr>
                <w:rFonts w:cstheme="minorHAnsi"/>
                <w:bCs/>
              </w:rPr>
              <w:t>Jesseniovej</w:t>
            </w:r>
            <w:proofErr w:type="spellEnd"/>
            <w:r w:rsidRPr="002D367C">
              <w:rPr>
                <w:rFonts w:cstheme="minorHAnsi"/>
                <w:bCs/>
              </w:rPr>
              <w:t xml:space="preserve"> lekárskej fakulty v Martine Univerzity Komenského v Bratislave, avšak program cvičení i laboratórne úlohy sú vytvorené pre študentov študijného programu biomedicínske inžinierstvo.</w:t>
            </w:r>
          </w:p>
          <w:p w14:paraId="17F5A613" w14:textId="77777777" w:rsidR="007A70E7" w:rsidRPr="002D367C" w:rsidRDefault="007A70E7" w:rsidP="00356649">
            <w:pPr>
              <w:spacing w:line="216" w:lineRule="auto"/>
              <w:jc w:val="both"/>
              <w:rPr>
                <w:rFonts w:cstheme="minorHAnsi"/>
                <w:bCs/>
              </w:rPr>
            </w:pPr>
            <w:r w:rsidRPr="002D367C">
              <w:rPr>
                <w:rFonts w:cstheme="minorHAnsi"/>
                <w:bCs/>
              </w:rPr>
              <w:t>Laboratórne cvičenia v predmetoch Elektrické obvody 1 a 2 sú realizované v špeciálnom výučbovom laboratóriu Katedry teoretickej elektrotechniky a biomedicínskeho inžinierstva FEIT, BD 120.</w:t>
            </w:r>
          </w:p>
          <w:p w14:paraId="45F0EB16" w14:textId="77777777" w:rsidR="007A70E7" w:rsidRPr="002D367C" w:rsidRDefault="007A70E7" w:rsidP="00356649">
            <w:pPr>
              <w:spacing w:line="216" w:lineRule="auto"/>
              <w:jc w:val="both"/>
              <w:rPr>
                <w:rFonts w:cstheme="minorHAnsi"/>
                <w:bCs/>
              </w:rPr>
            </w:pPr>
            <w:r w:rsidRPr="002D367C">
              <w:rPr>
                <w:rFonts w:cstheme="minorHAnsi"/>
                <w:bCs/>
              </w:rPr>
              <w:t>Laboratórne cvičenia v predmetoch Mechanika, Elektrina a magnetizmus sú realizované v špeciálnych výučbových laboratóriách Katedry fyziky FEIT.</w:t>
            </w:r>
          </w:p>
          <w:p w14:paraId="46779012" w14:textId="77777777" w:rsidR="007A70E7" w:rsidRPr="002D367C" w:rsidRDefault="007A70E7" w:rsidP="00356649">
            <w:pPr>
              <w:spacing w:line="216" w:lineRule="auto"/>
              <w:jc w:val="both"/>
              <w:rPr>
                <w:rFonts w:cstheme="minorHAnsi"/>
                <w:bCs/>
              </w:rPr>
            </w:pPr>
            <w:r w:rsidRPr="002D367C">
              <w:rPr>
                <w:rFonts w:cstheme="minorHAnsi"/>
                <w:bCs/>
              </w:rPr>
              <w:t>Laboratórne cvičenia v predmetoch Elektronika 1 a Elektronika 2 sú realizované v špeciálnych výučbových laboratóriách Katedry mechatroniky a elektroniky FEIT.</w:t>
            </w:r>
          </w:p>
          <w:p w14:paraId="73DEDDA6" w14:textId="77777777" w:rsidR="007A70E7" w:rsidRPr="002D367C" w:rsidRDefault="007A70E7" w:rsidP="00356649">
            <w:pPr>
              <w:spacing w:line="216" w:lineRule="auto"/>
              <w:jc w:val="both"/>
              <w:rPr>
                <w:rFonts w:cstheme="minorHAnsi"/>
                <w:bCs/>
              </w:rPr>
            </w:pPr>
            <w:r w:rsidRPr="002D367C">
              <w:rPr>
                <w:rFonts w:cstheme="minorHAnsi"/>
                <w:bCs/>
              </w:rPr>
              <w:t xml:space="preserve">V špecializovaných laboratóriách Katedry materiálového inžinierstva Strojníckej fakulty UNIZA sa realizujú laboratórne cvičenia z predmetu Materiály v BMI. Sú to laboratóriá, ktoré využívajú študenti </w:t>
            </w:r>
            <w:proofErr w:type="spellStart"/>
            <w:r w:rsidRPr="002D367C">
              <w:rPr>
                <w:rFonts w:cstheme="minorHAnsi"/>
                <w:bCs/>
              </w:rPr>
              <w:t>SjF</w:t>
            </w:r>
            <w:proofErr w:type="spellEnd"/>
            <w:r w:rsidRPr="002D367C">
              <w:rPr>
                <w:rFonts w:cstheme="minorHAnsi"/>
                <w:bCs/>
              </w:rPr>
              <w:t>, avšak program cvičení i laboratórne úlohy sú vytvorené pre študentov študijného programu biomedicínskeho inžinierstva.</w:t>
            </w:r>
          </w:p>
          <w:p w14:paraId="47EA24B6" w14:textId="77777777" w:rsidR="007A70E7" w:rsidRPr="002D367C" w:rsidRDefault="007A70E7" w:rsidP="00356649">
            <w:pPr>
              <w:spacing w:line="216" w:lineRule="auto"/>
              <w:jc w:val="both"/>
              <w:rPr>
                <w:rFonts w:cstheme="minorHAnsi"/>
                <w:bCs/>
              </w:rPr>
            </w:pPr>
            <w:r w:rsidRPr="002D367C">
              <w:rPr>
                <w:rFonts w:cstheme="minorHAnsi"/>
                <w:bCs/>
              </w:rPr>
              <w:t>Katedra teoretickej elektrotechniky a biomedicínskeho inžinierstva FEIT má na účely špecializovanej výučby a výskumu v oblasti biomedicínskeho inžinierstva vybudované moderné laboratórne miestnosti zabezpečené audiovizuálnou technikou (projektor, interaktívna tabuľa, a pod), ktoré umožňujú realizovať výučbu predmetov vo všetkých formách štúdia a realizovanie výskumných úloh v oblasti biomedicíny. Tieto laboratóriá sú budované predovšetkým z interných grantových zdrojov katedry. Okrem prednáškových miestností a laboratórií majú študenti k dispozícii po dohode s vedúcim laboratória možnosť využívať dané priestory aj mimo rozvrhu na riešenie projektov, bakalárskych prác či diskusiu s kolegami.</w:t>
            </w:r>
          </w:p>
          <w:p w14:paraId="7C8F3A3F" w14:textId="77777777" w:rsidR="007A70E7" w:rsidRPr="002D367C" w:rsidRDefault="007A70E7" w:rsidP="00356649">
            <w:pPr>
              <w:spacing w:line="216" w:lineRule="auto"/>
              <w:jc w:val="both"/>
              <w:rPr>
                <w:rFonts w:cstheme="minorHAnsi"/>
                <w:bCs/>
              </w:rPr>
            </w:pPr>
          </w:p>
          <w:p w14:paraId="1DBA84D1" w14:textId="77777777" w:rsidR="007A70E7" w:rsidRPr="002D367C" w:rsidRDefault="007A70E7" w:rsidP="00356649">
            <w:pPr>
              <w:pStyle w:val="Heading3"/>
              <w:spacing w:before="0" w:after="0"/>
              <w:ind w:left="539" w:hanging="539"/>
              <w:rPr>
                <w:b/>
                <w:bCs/>
                <w:color w:val="000000" w:themeColor="text1"/>
                <w:sz w:val="22"/>
                <w:szCs w:val="22"/>
              </w:rPr>
            </w:pPr>
            <w:r w:rsidRPr="002D367C">
              <w:rPr>
                <w:b/>
                <w:bCs/>
                <w:color w:val="000000" w:themeColor="text1"/>
                <w:sz w:val="22"/>
                <w:szCs w:val="22"/>
              </w:rPr>
              <w:t xml:space="preserve">Laboratórium elektromagnetickej </w:t>
            </w:r>
            <w:proofErr w:type="spellStart"/>
            <w:r w:rsidRPr="002D367C">
              <w:rPr>
                <w:b/>
                <w:bCs/>
                <w:color w:val="000000" w:themeColor="text1"/>
                <w:sz w:val="22"/>
                <w:szCs w:val="22"/>
              </w:rPr>
              <w:t>biokompatibility</w:t>
            </w:r>
            <w:proofErr w:type="spellEnd"/>
            <w:r w:rsidRPr="002D367C">
              <w:rPr>
                <w:b/>
                <w:bCs/>
                <w:color w:val="000000" w:themeColor="text1"/>
                <w:sz w:val="22"/>
                <w:szCs w:val="22"/>
              </w:rPr>
              <w:t xml:space="preserve"> (</w:t>
            </w:r>
            <w:proofErr w:type="spellStart"/>
            <w:r w:rsidRPr="002D367C">
              <w:rPr>
                <w:b/>
                <w:bCs/>
                <w:color w:val="000000" w:themeColor="text1"/>
                <w:sz w:val="22"/>
                <w:szCs w:val="22"/>
              </w:rPr>
              <w:t>EMCare</w:t>
            </w:r>
            <w:proofErr w:type="spellEnd"/>
            <w:r w:rsidRPr="002D367C">
              <w:rPr>
                <w:b/>
                <w:bCs/>
                <w:color w:val="000000" w:themeColor="text1"/>
                <w:sz w:val="22"/>
                <w:szCs w:val="22"/>
              </w:rPr>
              <w:t xml:space="preserve"> </w:t>
            </w:r>
            <w:proofErr w:type="spellStart"/>
            <w:r w:rsidRPr="002D367C">
              <w:rPr>
                <w:b/>
                <w:bCs/>
                <w:color w:val="000000" w:themeColor="text1"/>
                <w:sz w:val="22"/>
                <w:szCs w:val="22"/>
              </w:rPr>
              <w:t>Lab</w:t>
            </w:r>
            <w:proofErr w:type="spellEnd"/>
            <w:r w:rsidRPr="002D367C">
              <w:rPr>
                <w:b/>
                <w:bCs/>
                <w:color w:val="000000" w:themeColor="text1"/>
                <w:sz w:val="22"/>
                <w:szCs w:val="22"/>
              </w:rPr>
              <w:t>) – AFs08a</w:t>
            </w:r>
          </w:p>
          <w:p w14:paraId="1785F835" w14:textId="77777777" w:rsidR="007A70E7" w:rsidRPr="002D367C" w:rsidRDefault="007A70E7" w:rsidP="00356649">
            <w:pPr>
              <w:spacing w:line="216" w:lineRule="auto"/>
              <w:jc w:val="both"/>
            </w:pPr>
            <w:r w:rsidRPr="002D367C">
              <w:t xml:space="preserve">Laboratórium elektromagnetickej </w:t>
            </w:r>
            <w:proofErr w:type="spellStart"/>
            <w:r w:rsidRPr="002D367C">
              <w:t>biokompatibility</w:t>
            </w:r>
            <w:proofErr w:type="spellEnd"/>
            <w:r w:rsidRPr="002D367C">
              <w:t xml:space="preserve"> je špecializované na výskum netepelných účinkov nízkofrekvenčného elektromagnetického poľa na mikrobiologické systémy. Vedecko-výskumná činnosť je primárne zameraná na sledovanie netepelných účinkov exogénneho nízkofrekvenčného elektromagnetického poľa na dynamiku rastu bunkových kultúr, s čím je spojený aj výskum progresívnych kvantifikačných metód hodnotenia biologickej odpovede. Laboratórium tiež poskytuje možnosť merania bio-elektrodynamických vlastností jednotlivých buniek pomocou patch-</w:t>
            </w:r>
            <w:proofErr w:type="spellStart"/>
            <w:r w:rsidRPr="002D367C">
              <w:t>clamp</w:t>
            </w:r>
            <w:proofErr w:type="spellEnd"/>
            <w:r w:rsidRPr="002D367C">
              <w:t xml:space="preserve"> techník. S výskumným zameraním laboratória korešponduje aj jeho špecializované prístrojové vybavenie: inkubátor Q-</w:t>
            </w:r>
            <w:proofErr w:type="spellStart"/>
            <w:r w:rsidRPr="002D367C">
              <w:t>cell</w:t>
            </w:r>
            <w:proofErr w:type="spellEnd"/>
            <w:r w:rsidRPr="002D367C">
              <w:t xml:space="preserve"> 240, PCR box ESCO, širokopásmový zosilňovač </w:t>
            </w:r>
            <w:proofErr w:type="spellStart"/>
            <w:r w:rsidRPr="002D367C">
              <w:t>excitačných</w:t>
            </w:r>
            <w:proofErr w:type="spellEnd"/>
            <w:r w:rsidRPr="002D367C">
              <w:t xml:space="preserve"> signálov Hubert A1110-16, zariadenie na vyhodnocovanie optickej hustoty roztokov </w:t>
            </w:r>
            <w:proofErr w:type="spellStart"/>
            <w:r w:rsidRPr="002D367C">
              <w:t>Taitec</w:t>
            </w:r>
            <w:proofErr w:type="spellEnd"/>
            <w:r w:rsidRPr="002D367C">
              <w:t xml:space="preserve"> OD </w:t>
            </w:r>
            <w:proofErr w:type="spellStart"/>
            <w:r w:rsidRPr="002D367C">
              <w:t>evaluation</w:t>
            </w:r>
            <w:proofErr w:type="spellEnd"/>
            <w:r w:rsidRPr="002D367C">
              <w:t xml:space="preserve"> </w:t>
            </w:r>
            <w:proofErr w:type="spellStart"/>
            <w:r w:rsidRPr="002D367C">
              <w:t>system</w:t>
            </w:r>
            <w:proofErr w:type="spellEnd"/>
            <w:r w:rsidRPr="002D367C">
              <w:t xml:space="preserve">, digitálne </w:t>
            </w:r>
            <w:proofErr w:type="spellStart"/>
            <w:r w:rsidRPr="002D367C">
              <w:t>multimetre</w:t>
            </w:r>
            <w:proofErr w:type="spellEnd"/>
            <w:r w:rsidRPr="002D367C">
              <w:t xml:space="preserve">, signálový generátor a komplexné zariadenie na </w:t>
            </w:r>
            <w:proofErr w:type="spellStart"/>
            <w:r w:rsidRPr="002D367C">
              <w:t>elektrofyzilogické</w:t>
            </w:r>
            <w:proofErr w:type="spellEnd"/>
            <w:r w:rsidRPr="002D367C">
              <w:t xml:space="preserve"> merania (</w:t>
            </w:r>
            <w:proofErr w:type="spellStart"/>
            <w:r w:rsidRPr="002D367C">
              <w:t>Faradayova</w:t>
            </w:r>
            <w:proofErr w:type="spellEnd"/>
            <w:r w:rsidRPr="002D367C">
              <w:t xml:space="preserve"> klietka, TMC Air table 900 x 1200 mm, inverzný mikroskop s kamerou ZEISS </w:t>
            </w:r>
            <w:proofErr w:type="spellStart"/>
            <w:r w:rsidRPr="002D367C">
              <w:t>Primo</w:t>
            </w:r>
            <w:proofErr w:type="spellEnd"/>
            <w:r w:rsidRPr="002D367C">
              <w:t xml:space="preserve"> </w:t>
            </w:r>
            <w:proofErr w:type="spellStart"/>
            <w:r w:rsidRPr="002D367C">
              <w:t>Vert</w:t>
            </w:r>
            <w:proofErr w:type="spellEnd"/>
            <w:r w:rsidRPr="002D367C">
              <w:t xml:space="preserve">, automatizovaný systém na meranie </w:t>
            </w:r>
            <w:proofErr w:type="spellStart"/>
            <w:r w:rsidRPr="002D367C">
              <w:t>elektrofyziologických</w:t>
            </w:r>
            <w:proofErr w:type="spellEnd"/>
            <w:r w:rsidRPr="002D367C">
              <w:t xml:space="preserve"> vlastností buniek </w:t>
            </w:r>
            <w:proofErr w:type="spellStart"/>
            <w:r w:rsidRPr="002D367C">
              <w:t>ChannelMAX</w:t>
            </w:r>
            <w:proofErr w:type="spellEnd"/>
            <w:r w:rsidRPr="002D367C">
              <w:t xml:space="preserve"> 100A Mini, </w:t>
            </w:r>
            <w:proofErr w:type="spellStart"/>
            <w:r w:rsidRPr="002D367C">
              <w:t>mikromanipulátor</w:t>
            </w:r>
            <w:proofErr w:type="spellEnd"/>
            <w:r w:rsidRPr="002D367C">
              <w:t xml:space="preserve">, vertikálna ťahačka </w:t>
            </w:r>
            <w:proofErr w:type="spellStart"/>
            <w:r w:rsidRPr="002D367C">
              <w:t>mikropipiet</w:t>
            </w:r>
            <w:proofErr w:type="spellEnd"/>
            <w:r w:rsidRPr="002D367C">
              <w:t xml:space="preserve"> </w:t>
            </w:r>
            <w:proofErr w:type="spellStart"/>
            <w:r w:rsidRPr="002D367C">
              <w:t>Sutter</w:t>
            </w:r>
            <w:proofErr w:type="spellEnd"/>
            <w:r w:rsidRPr="002D367C">
              <w:t xml:space="preserve"> Instruments P-30 a ďalší laboratórny materiál). Laboratórium využívajú na vedecko-výskumné účely zamestnanci katedry, študenti doktorandského štúdia, ale aj študenti bakalárskeho a inžinierskeho stupňa štúdia programu Biomedicínske inžinierstvo v rámci realizácie svojich záverečných prác.</w:t>
            </w:r>
          </w:p>
          <w:p w14:paraId="098FB82A" w14:textId="77777777" w:rsidR="007A70E7" w:rsidRPr="002D367C" w:rsidRDefault="007A70E7" w:rsidP="00356649">
            <w:pPr>
              <w:spacing w:line="216" w:lineRule="auto"/>
              <w:jc w:val="both"/>
              <w:rPr>
                <w:rFonts w:cstheme="minorHAnsi"/>
                <w:bCs/>
                <w:i/>
                <w:iCs/>
              </w:rPr>
            </w:pPr>
            <w:r w:rsidRPr="002D367C">
              <w:rPr>
                <w:i/>
                <w:iCs/>
              </w:rPr>
              <w:t>Vedúci laboratória: Ing. Roman Radil, PhD.</w:t>
            </w:r>
          </w:p>
          <w:p w14:paraId="6998CB7E" w14:textId="77777777" w:rsidR="007A70E7" w:rsidRPr="002D367C" w:rsidRDefault="007A70E7" w:rsidP="00356649">
            <w:pPr>
              <w:spacing w:line="216" w:lineRule="auto"/>
              <w:jc w:val="both"/>
              <w:rPr>
                <w:rFonts w:cstheme="minorHAnsi"/>
                <w:bCs/>
              </w:rPr>
            </w:pPr>
          </w:p>
          <w:p w14:paraId="25C38F5F" w14:textId="77777777" w:rsidR="007A70E7" w:rsidRPr="002D367C" w:rsidRDefault="007A70E7" w:rsidP="00356649">
            <w:pPr>
              <w:pStyle w:val="Heading3"/>
              <w:spacing w:before="0" w:after="0"/>
              <w:ind w:left="539" w:hanging="539"/>
              <w:rPr>
                <w:b/>
                <w:bCs/>
                <w:color w:val="000000" w:themeColor="text1"/>
                <w:sz w:val="22"/>
                <w:szCs w:val="22"/>
              </w:rPr>
            </w:pPr>
            <w:r w:rsidRPr="002D367C">
              <w:rPr>
                <w:b/>
                <w:bCs/>
                <w:color w:val="000000" w:themeColor="text1"/>
                <w:sz w:val="22"/>
                <w:szCs w:val="22"/>
              </w:rPr>
              <w:t>Laboratórium neinvazívnej kardiovaskulárnej diagnostiky (</w:t>
            </w:r>
            <w:proofErr w:type="spellStart"/>
            <w:r w:rsidRPr="002D367C">
              <w:rPr>
                <w:b/>
                <w:bCs/>
                <w:color w:val="000000" w:themeColor="text1"/>
                <w:sz w:val="22"/>
                <w:szCs w:val="22"/>
              </w:rPr>
              <w:t>HemodynamiX</w:t>
            </w:r>
            <w:proofErr w:type="spellEnd"/>
            <w:r w:rsidRPr="002D367C">
              <w:rPr>
                <w:b/>
                <w:bCs/>
                <w:color w:val="000000" w:themeColor="text1"/>
                <w:sz w:val="22"/>
                <w:szCs w:val="22"/>
              </w:rPr>
              <w:t xml:space="preserve"> </w:t>
            </w:r>
            <w:proofErr w:type="spellStart"/>
            <w:r w:rsidRPr="002D367C">
              <w:rPr>
                <w:b/>
                <w:bCs/>
                <w:color w:val="000000" w:themeColor="text1"/>
                <w:sz w:val="22"/>
                <w:szCs w:val="22"/>
              </w:rPr>
              <w:t>Lab</w:t>
            </w:r>
            <w:proofErr w:type="spellEnd"/>
            <w:r w:rsidRPr="002D367C">
              <w:rPr>
                <w:b/>
                <w:bCs/>
                <w:color w:val="000000" w:themeColor="text1"/>
                <w:sz w:val="22"/>
                <w:szCs w:val="22"/>
              </w:rPr>
              <w:t>) – AFs08a</w:t>
            </w:r>
          </w:p>
          <w:p w14:paraId="5A5FE6E2" w14:textId="77777777" w:rsidR="007A70E7" w:rsidRPr="002D367C" w:rsidRDefault="007A70E7" w:rsidP="00356649">
            <w:pPr>
              <w:spacing w:line="216" w:lineRule="auto"/>
              <w:jc w:val="both"/>
            </w:pPr>
            <w:r w:rsidRPr="002D367C">
              <w:t xml:space="preserve">Laboratórium neinvazívnej kardiovaskulárnej diagnostiky je zamerané na využitie viditeľného, blízko-infračerveného a infračerveného spektra elektromagnetického žiarenia pre vyšetrovanie zmien </w:t>
            </w:r>
            <w:proofErr w:type="spellStart"/>
            <w:r w:rsidRPr="002D367C">
              <w:t>hemodynamických</w:t>
            </w:r>
            <w:proofErr w:type="spellEnd"/>
            <w:r w:rsidRPr="002D367C">
              <w:t xml:space="preserve"> parametrov, pričom sa laboratórium zameriava na </w:t>
            </w:r>
            <w:proofErr w:type="spellStart"/>
            <w:r w:rsidRPr="002D367C">
              <w:t>multi</w:t>
            </w:r>
            <w:proofErr w:type="spellEnd"/>
            <w:r w:rsidRPr="002D367C">
              <w:t xml:space="preserve">-modalitné snímanie kardiovaskulárnych funkcií ľudského organizmu. Medzi unikátne prístrojové vybavenie patria špičkové kamerové systémy pre </w:t>
            </w:r>
            <w:proofErr w:type="spellStart"/>
            <w:r w:rsidRPr="002D367C">
              <w:t>fotopletyzmografické</w:t>
            </w:r>
            <w:proofErr w:type="spellEnd"/>
            <w:r w:rsidRPr="002D367C">
              <w:t xml:space="preserve"> zobrazovanie, modulárne infračervené kamery, kamery strojového videnia, kamery s implementovanými algoritmami umelej inteligencie, inovatívne zariadenie umožňujúce detegovať </w:t>
            </w:r>
            <w:proofErr w:type="spellStart"/>
            <w:r w:rsidRPr="002D367C">
              <w:t>hemodynamické</w:t>
            </w:r>
            <w:proofErr w:type="spellEnd"/>
            <w:r w:rsidRPr="002D367C">
              <w:t xml:space="preserve"> zmeny prostredníctvom magnetickej indukcie, </w:t>
            </w:r>
            <w:proofErr w:type="spellStart"/>
            <w:r w:rsidRPr="002D367C">
              <w:t>multi</w:t>
            </w:r>
            <w:proofErr w:type="spellEnd"/>
            <w:r w:rsidRPr="002D367C">
              <w:t xml:space="preserve">-kanálové EMG, </w:t>
            </w:r>
            <w:proofErr w:type="spellStart"/>
            <w:r w:rsidRPr="002D367C">
              <w:t>multi</w:t>
            </w:r>
            <w:proofErr w:type="spellEnd"/>
            <w:r w:rsidRPr="002D367C">
              <w:t xml:space="preserve">-vlnovo dĺžkový osvetľovací systém. Laboratórium využívajú na vedecko-výskumné účely zamestnanci katedry, študenti doktorandského štúdia, ale aj študenti bakalárskeho a inžinierskeho stupňa štúdia programu </w:t>
            </w:r>
            <w:r w:rsidRPr="002D367C">
              <w:lastRenderedPageBreak/>
              <w:t>Biomedicínske inžinierstvo v rámci realizácie svojich záverečných prác a tiež v rámci predmetu aplikovaná optoelektronika.</w:t>
            </w:r>
          </w:p>
          <w:p w14:paraId="2C294EDC" w14:textId="77777777" w:rsidR="007A70E7" w:rsidRPr="002D367C" w:rsidRDefault="007A70E7" w:rsidP="00356649">
            <w:pPr>
              <w:spacing w:line="216" w:lineRule="auto"/>
              <w:jc w:val="both"/>
            </w:pPr>
            <w:r w:rsidRPr="002D367C">
              <w:rPr>
                <w:i/>
                <w:iCs/>
              </w:rPr>
              <w:t>Vedúci laboratória: doc. Ing. Štefan Borik, PhD.</w:t>
            </w:r>
          </w:p>
          <w:p w14:paraId="47C310D5" w14:textId="77777777" w:rsidR="007A70E7" w:rsidRPr="002D367C" w:rsidRDefault="007A70E7" w:rsidP="00356649">
            <w:pPr>
              <w:spacing w:line="216" w:lineRule="auto"/>
              <w:jc w:val="both"/>
              <w:rPr>
                <w:rFonts w:cstheme="minorHAnsi"/>
                <w:bCs/>
              </w:rPr>
            </w:pPr>
          </w:p>
          <w:p w14:paraId="21699D16" w14:textId="77777777" w:rsidR="007A70E7" w:rsidRPr="002D367C" w:rsidRDefault="007A70E7" w:rsidP="00356649">
            <w:pPr>
              <w:pStyle w:val="Heading3"/>
              <w:spacing w:before="0" w:after="0"/>
              <w:ind w:left="539" w:hanging="539"/>
              <w:rPr>
                <w:b/>
                <w:bCs/>
                <w:color w:val="000000" w:themeColor="text1"/>
                <w:sz w:val="22"/>
                <w:szCs w:val="22"/>
              </w:rPr>
            </w:pPr>
            <w:r w:rsidRPr="002D367C">
              <w:rPr>
                <w:b/>
                <w:bCs/>
                <w:color w:val="000000" w:themeColor="text1"/>
                <w:sz w:val="22"/>
                <w:szCs w:val="22"/>
              </w:rPr>
              <w:t>Laboratórium vývoja medicínskej elektroniky a 3D tlače (</w:t>
            </w:r>
            <w:proofErr w:type="spellStart"/>
            <w:r w:rsidRPr="002D367C">
              <w:rPr>
                <w:b/>
                <w:bCs/>
                <w:color w:val="000000" w:themeColor="text1"/>
                <w:sz w:val="22"/>
                <w:szCs w:val="22"/>
              </w:rPr>
              <w:t>MedVeT</w:t>
            </w:r>
            <w:proofErr w:type="spellEnd"/>
            <w:r w:rsidRPr="002D367C">
              <w:rPr>
                <w:b/>
                <w:bCs/>
                <w:color w:val="000000" w:themeColor="text1"/>
                <w:sz w:val="22"/>
                <w:szCs w:val="22"/>
              </w:rPr>
              <w:t xml:space="preserve"> </w:t>
            </w:r>
            <w:proofErr w:type="spellStart"/>
            <w:r w:rsidRPr="002D367C">
              <w:rPr>
                <w:b/>
                <w:bCs/>
                <w:color w:val="000000" w:themeColor="text1"/>
                <w:sz w:val="22"/>
                <w:szCs w:val="22"/>
              </w:rPr>
              <w:t>Lab</w:t>
            </w:r>
            <w:proofErr w:type="spellEnd"/>
            <w:r w:rsidRPr="002D367C">
              <w:rPr>
                <w:b/>
                <w:bCs/>
                <w:color w:val="000000" w:themeColor="text1"/>
                <w:sz w:val="22"/>
                <w:szCs w:val="22"/>
              </w:rPr>
              <w:t>) – AB314</w:t>
            </w:r>
          </w:p>
          <w:p w14:paraId="6BBC296F" w14:textId="77777777" w:rsidR="007A70E7" w:rsidRPr="002D367C" w:rsidRDefault="007A70E7" w:rsidP="00356649">
            <w:pPr>
              <w:spacing w:line="216" w:lineRule="auto"/>
              <w:jc w:val="both"/>
              <w:rPr>
                <w:rFonts w:cstheme="minorHAnsi"/>
                <w:bCs/>
              </w:rPr>
            </w:pPr>
            <w:r w:rsidRPr="002D367C">
              <w:t xml:space="preserve">Laboratórium vývoja medicínskej elektroniky a 3D tlače slúži predovšetkým študentom končiacich ročníkov bakalárskeho a inžinierskeho stupňa, doktorandom a zamestnancom katedry. Hlavné zameranie laboratória je v oblasti návrhu, vývoja a testovania elektronických zariadení, zvlášť diagnostických prístrojov a senzorických systémov pre biomedicínske aplikácie. Vzhľadom na svoj účel je laboratórium vybavené kvalitnými spájkovacími stanicami s príslušenstvom, osciloskopmi, laboratórnymi zdrojmi, signálovým generátorom a </w:t>
            </w:r>
            <w:proofErr w:type="spellStart"/>
            <w:r w:rsidRPr="002D367C">
              <w:t>multimetrami</w:t>
            </w:r>
            <w:proofErr w:type="spellEnd"/>
            <w:r w:rsidRPr="002D367C">
              <w:t>. Súčasťou laboratória je aj 3D tlačiareň Prusa MK3S+ určená predovšetkým na tlač unikátnych obalov a mechanických súčiastok pre vyvíjané elektronické zariadenia a senzorické systémy. Laboratórium využívajú na vedecko-výskumné účely zamestnanci katedry, študenti doktorandského štúdia, ale aj študenti bakalárskeho a inžinierskeho stupňa štúdia programu Biomedicínske inžinierstvo v rámci realizácie svojich záverečných prác.</w:t>
            </w:r>
          </w:p>
          <w:p w14:paraId="2C8E7C5D" w14:textId="77777777" w:rsidR="007A70E7" w:rsidRPr="002D367C" w:rsidRDefault="007A70E7" w:rsidP="00356649">
            <w:pPr>
              <w:spacing w:line="216" w:lineRule="auto"/>
              <w:jc w:val="both"/>
            </w:pPr>
            <w:r w:rsidRPr="002D367C">
              <w:rPr>
                <w:i/>
                <w:iCs/>
              </w:rPr>
              <w:t>Vedúci laboratória: doc. Ing. Branko Babušiak, PhD.</w:t>
            </w:r>
          </w:p>
          <w:p w14:paraId="7145CB22" w14:textId="77777777" w:rsidR="007A70E7" w:rsidRPr="002D367C" w:rsidRDefault="007A70E7" w:rsidP="00356649">
            <w:pPr>
              <w:spacing w:line="216" w:lineRule="auto"/>
              <w:jc w:val="both"/>
            </w:pPr>
          </w:p>
          <w:p w14:paraId="1D8EBEE8" w14:textId="77777777" w:rsidR="007A70E7" w:rsidRPr="002D367C" w:rsidRDefault="007A70E7" w:rsidP="00356649">
            <w:pPr>
              <w:pStyle w:val="Heading3"/>
              <w:spacing w:before="0" w:after="0"/>
              <w:ind w:left="539" w:hanging="539"/>
              <w:rPr>
                <w:b/>
                <w:bCs/>
                <w:color w:val="000000" w:themeColor="text1"/>
                <w:sz w:val="22"/>
                <w:szCs w:val="22"/>
              </w:rPr>
            </w:pPr>
            <w:r w:rsidRPr="002D367C">
              <w:rPr>
                <w:b/>
                <w:bCs/>
                <w:color w:val="000000" w:themeColor="text1"/>
                <w:sz w:val="22"/>
                <w:szCs w:val="22"/>
              </w:rPr>
              <w:t>Laboratórium informačných systémov a spracovania medicínskych dát (</w:t>
            </w:r>
            <w:proofErr w:type="spellStart"/>
            <w:r w:rsidRPr="002D367C">
              <w:rPr>
                <w:b/>
                <w:bCs/>
                <w:color w:val="000000" w:themeColor="text1"/>
                <w:sz w:val="22"/>
                <w:szCs w:val="22"/>
              </w:rPr>
              <w:t>MedSoft</w:t>
            </w:r>
            <w:proofErr w:type="spellEnd"/>
            <w:r w:rsidRPr="002D367C">
              <w:rPr>
                <w:b/>
                <w:bCs/>
                <w:color w:val="000000" w:themeColor="text1"/>
                <w:sz w:val="22"/>
                <w:szCs w:val="22"/>
              </w:rPr>
              <w:t xml:space="preserve"> </w:t>
            </w:r>
            <w:proofErr w:type="spellStart"/>
            <w:r w:rsidRPr="002D367C">
              <w:rPr>
                <w:b/>
                <w:bCs/>
                <w:color w:val="000000" w:themeColor="text1"/>
                <w:sz w:val="22"/>
                <w:szCs w:val="22"/>
              </w:rPr>
              <w:t>Lab</w:t>
            </w:r>
            <w:proofErr w:type="spellEnd"/>
            <w:r w:rsidRPr="002D367C">
              <w:rPr>
                <w:b/>
                <w:bCs/>
                <w:color w:val="000000" w:themeColor="text1"/>
                <w:sz w:val="22"/>
                <w:szCs w:val="22"/>
              </w:rPr>
              <w:t>) – AB306</w:t>
            </w:r>
          </w:p>
          <w:p w14:paraId="083E7EF6" w14:textId="77777777" w:rsidR="007A70E7" w:rsidRPr="002D367C" w:rsidRDefault="007A70E7" w:rsidP="00356649">
            <w:pPr>
              <w:spacing w:line="216" w:lineRule="auto"/>
              <w:jc w:val="both"/>
            </w:pPr>
            <w:r w:rsidRPr="002D367C">
              <w:t xml:space="preserve">Laboratórium pre informačné systémy a spracovanie medicínskych dát je pokročilé výskumné a vývojové centrum so zameraním na inovácie v oblasti informačných technológií a ich aplikácií v oblasti medicíny. Jeho hlavným poslaním je výskum, návrh a implementácia moderných informačných systémov s cieľom vylepšiť správu a analýzu medicínskych údajov, aby sa podporilo presnejšie diagnostické a terapeutické rozhodovanie. Cieľom laboratória je vytváranie inovatívnych informačných systémov a technologických riešení, ktoré umožňujú efektívne zhromažďovanie, ukladanie, spracovanie a interpretáciu medicínskych údajov. Vybavenie laboratória zahŕňa špičkovú technológiu pre spracovanie dát, vývoj softvéru a testovacie prostredia na simuláciu rôznych situácií v medicínskom prostredí. Medzi softvérové vybavenie patrí nástroj na návrh DPS CADSOFT EAGLE, výpočtový softvér MATLAB a softvér pre numerické simulácie CST </w:t>
            </w:r>
            <w:proofErr w:type="spellStart"/>
            <w:r w:rsidRPr="002D367C">
              <w:t>Studio</w:t>
            </w:r>
            <w:proofErr w:type="spellEnd"/>
            <w:r w:rsidRPr="002D367C">
              <w:t xml:space="preserve"> EMC. Laboratórium slúži pre výučbu predmetov: Snímanie a analýza </w:t>
            </w:r>
            <w:proofErr w:type="spellStart"/>
            <w:r w:rsidRPr="002D367C">
              <w:t>biosignálov</w:t>
            </w:r>
            <w:proofErr w:type="spellEnd"/>
            <w:r w:rsidRPr="002D367C">
              <w:t xml:space="preserve">; </w:t>
            </w:r>
            <w:proofErr w:type="spellStart"/>
            <w:r w:rsidRPr="002D367C">
              <w:t>Algoritmizácia</w:t>
            </w:r>
            <w:proofErr w:type="spellEnd"/>
            <w:r w:rsidRPr="002D367C">
              <w:t xml:space="preserve"> úloh v BMI; Spracovanie a analýza obrazu; Základy spracovania signálov v BMI; </w:t>
            </w:r>
            <w:proofErr w:type="spellStart"/>
            <w:r w:rsidRPr="002D367C">
              <w:t>Bioelektromagnetizmus</w:t>
            </w:r>
            <w:proofErr w:type="spellEnd"/>
            <w:r w:rsidRPr="002D367C">
              <w:t>; Kompatibilita biologických a technických systémov; Modelovanie a simulácie v biomedicíne; Umelá inteligencia; Spracovanie signálov v lekárstve, Zobrazovacie metódy a spracovanie obrazu v medicíne a tiež aj pre individuálnu prácu študentov pri riešení záverečných prác.</w:t>
            </w:r>
          </w:p>
          <w:p w14:paraId="60994B14" w14:textId="77777777" w:rsidR="007A70E7" w:rsidRPr="002D367C" w:rsidRDefault="007A70E7" w:rsidP="00356649">
            <w:pPr>
              <w:spacing w:line="216" w:lineRule="auto"/>
              <w:jc w:val="both"/>
              <w:rPr>
                <w:rFonts w:cstheme="minorHAnsi"/>
                <w:bCs/>
              </w:rPr>
            </w:pPr>
            <w:r w:rsidRPr="002D367C">
              <w:rPr>
                <w:i/>
                <w:iCs/>
              </w:rPr>
              <w:t>Vedúci laboratória: Ing. Michal Gála, PhD.</w:t>
            </w:r>
          </w:p>
          <w:p w14:paraId="73E22271" w14:textId="77777777" w:rsidR="007A70E7" w:rsidRPr="002D367C" w:rsidRDefault="007A70E7" w:rsidP="00356649">
            <w:pPr>
              <w:spacing w:line="216" w:lineRule="auto"/>
              <w:jc w:val="both"/>
              <w:rPr>
                <w:rFonts w:cstheme="minorHAnsi"/>
                <w:bCs/>
              </w:rPr>
            </w:pPr>
          </w:p>
          <w:p w14:paraId="455043A2" w14:textId="77777777" w:rsidR="007A70E7" w:rsidRPr="002D367C" w:rsidRDefault="007A70E7" w:rsidP="00356649">
            <w:pPr>
              <w:pStyle w:val="Heading3"/>
              <w:spacing w:before="0" w:after="0"/>
              <w:ind w:left="539" w:hanging="539"/>
              <w:rPr>
                <w:b/>
                <w:bCs/>
                <w:color w:val="000000" w:themeColor="text1"/>
                <w:sz w:val="22"/>
                <w:szCs w:val="22"/>
              </w:rPr>
            </w:pPr>
            <w:r w:rsidRPr="002D367C">
              <w:rPr>
                <w:b/>
                <w:bCs/>
                <w:color w:val="000000" w:themeColor="text1"/>
                <w:sz w:val="22"/>
                <w:szCs w:val="22"/>
              </w:rPr>
              <w:t>Laboratórium inovatívnych medicínskych technológií (</w:t>
            </w:r>
            <w:proofErr w:type="spellStart"/>
            <w:r w:rsidRPr="002D367C">
              <w:rPr>
                <w:b/>
                <w:bCs/>
                <w:color w:val="000000" w:themeColor="text1"/>
                <w:sz w:val="22"/>
                <w:szCs w:val="22"/>
              </w:rPr>
              <w:t>MedIno</w:t>
            </w:r>
            <w:proofErr w:type="spellEnd"/>
            <w:r w:rsidRPr="002D367C">
              <w:rPr>
                <w:b/>
                <w:bCs/>
                <w:color w:val="000000" w:themeColor="text1"/>
                <w:sz w:val="22"/>
                <w:szCs w:val="22"/>
              </w:rPr>
              <w:t xml:space="preserve"> </w:t>
            </w:r>
            <w:proofErr w:type="spellStart"/>
            <w:r w:rsidRPr="002D367C">
              <w:rPr>
                <w:b/>
                <w:bCs/>
                <w:color w:val="000000" w:themeColor="text1"/>
                <w:sz w:val="22"/>
                <w:szCs w:val="22"/>
              </w:rPr>
              <w:t>Lab</w:t>
            </w:r>
            <w:proofErr w:type="spellEnd"/>
            <w:r w:rsidRPr="002D367C">
              <w:rPr>
                <w:b/>
                <w:bCs/>
                <w:color w:val="000000" w:themeColor="text1"/>
                <w:sz w:val="22"/>
                <w:szCs w:val="22"/>
              </w:rPr>
              <w:t>) - BD112</w:t>
            </w:r>
          </w:p>
          <w:p w14:paraId="333F7DFC" w14:textId="77777777" w:rsidR="007A70E7" w:rsidRPr="002D367C" w:rsidRDefault="007A70E7" w:rsidP="00356649">
            <w:pPr>
              <w:spacing w:line="216" w:lineRule="auto"/>
              <w:jc w:val="both"/>
            </w:pPr>
            <w:r w:rsidRPr="002D367C">
              <w:t xml:space="preserve">Laboratórium inovatívnych medicínskych technológií je popredné výskumné a vývojové centrum, zamerané na revolučné inovácie v oblasti rozvoja medicínskych technológií. Jeho hlavnou misiou je identifikovať, vyvinúť a implementovať špičkové technologické riešenia s cieľom vylepšiť diagnostiku, liečbu a celkovú kvalitu poskytovanej zdravotnej starostlivosti. Výbava laboratória zahŕňa rozsiahlu paletu hardvérových prvkov, ako napríklad zariadenie pre BCI (rozhranie medzi mozgom a počítačom), a softvérových nástrojov, vrátane virtuálnej CT od spoločnosti Siemens </w:t>
            </w:r>
            <w:proofErr w:type="spellStart"/>
            <w:r w:rsidRPr="002D367C">
              <w:t>Healthineers</w:t>
            </w:r>
            <w:proofErr w:type="spellEnd"/>
            <w:r w:rsidRPr="002D367C">
              <w:t xml:space="preserve">. Tieto zariadenia sú charakterizované vysokou kvalitou a citlivosťou pre získavanie </w:t>
            </w:r>
            <w:proofErr w:type="spellStart"/>
            <w:r w:rsidRPr="002D367C">
              <w:t>biosignálov</w:t>
            </w:r>
            <w:proofErr w:type="spellEnd"/>
            <w:r w:rsidRPr="002D367C">
              <w:t>, ich simuláciu, spracovanie a analýzu. Okrem toho disponuje laboratórium univerzálnym simulátorom pacienta (</w:t>
            </w:r>
            <w:proofErr w:type="spellStart"/>
            <w:r w:rsidRPr="002D367C">
              <w:t>Hal</w:t>
            </w:r>
            <w:proofErr w:type="spellEnd"/>
            <w:r w:rsidRPr="002D367C">
              <w:t xml:space="preserve">® </w:t>
            </w:r>
            <w:proofErr w:type="spellStart"/>
            <w:r w:rsidRPr="002D367C">
              <w:t>Gaumard</w:t>
            </w:r>
            <w:proofErr w:type="spellEnd"/>
            <w:r w:rsidRPr="002D367C">
              <w:t>), ktorý slúži na viacúčelové simulačné účely. Laboratórium slúži pre výučbu predmetov: Spracovanie signálov v lekárstve, Zobrazovacie metódy a spracovanie obrazu v medicíne, Prístrojová technika v lekárskej praxi. Laboratórium využívajú na vedecko-výskumné účely zamestnanci katedry, študenti doktorandského štúdia, ale aj študenti bakalárskeho a inžinierskeho stupňa štúdia programu Biomedicínske inžinierstvo v rámci realizácie svojich záverečných prác.</w:t>
            </w:r>
          </w:p>
          <w:p w14:paraId="25D1081C" w14:textId="77777777" w:rsidR="007A70E7" w:rsidRPr="002D367C" w:rsidRDefault="007A70E7" w:rsidP="00356649">
            <w:pPr>
              <w:spacing w:line="216" w:lineRule="auto"/>
              <w:jc w:val="both"/>
              <w:rPr>
                <w:rFonts w:cstheme="minorHAnsi"/>
                <w:bCs/>
              </w:rPr>
            </w:pPr>
            <w:r w:rsidRPr="002D367C">
              <w:rPr>
                <w:i/>
                <w:iCs/>
              </w:rPr>
              <w:t>Vedúci laboratória: Ing. Michal Gála, PhD.</w:t>
            </w:r>
          </w:p>
          <w:p w14:paraId="5F30F2A9" w14:textId="77777777" w:rsidR="007A70E7" w:rsidRPr="002D367C" w:rsidRDefault="007A70E7" w:rsidP="00356649">
            <w:pPr>
              <w:spacing w:line="216" w:lineRule="auto"/>
              <w:jc w:val="both"/>
            </w:pPr>
          </w:p>
          <w:p w14:paraId="73DA2B16" w14:textId="77777777" w:rsidR="007A70E7" w:rsidRPr="002D367C" w:rsidRDefault="007A70E7" w:rsidP="00356649">
            <w:pPr>
              <w:pStyle w:val="Heading3"/>
              <w:spacing w:before="0" w:after="0"/>
              <w:ind w:left="539" w:hanging="539"/>
              <w:rPr>
                <w:b/>
                <w:bCs/>
                <w:color w:val="000000" w:themeColor="text1"/>
                <w:sz w:val="22"/>
                <w:szCs w:val="22"/>
              </w:rPr>
            </w:pPr>
            <w:r w:rsidRPr="002D367C">
              <w:rPr>
                <w:b/>
                <w:bCs/>
                <w:color w:val="000000" w:themeColor="text1"/>
                <w:sz w:val="22"/>
                <w:szCs w:val="22"/>
              </w:rPr>
              <w:t xml:space="preserve">Laboratórium nedeštruktívneho vyšetrovania (DEFECTO </w:t>
            </w:r>
            <w:proofErr w:type="spellStart"/>
            <w:r w:rsidRPr="002D367C">
              <w:rPr>
                <w:b/>
                <w:bCs/>
                <w:color w:val="000000" w:themeColor="text1"/>
                <w:sz w:val="22"/>
                <w:szCs w:val="22"/>
              </w:rPr>
              <w:t>Lab</w:t>
            </w:r>
            <w:proofErr w:type="spellEnd"/>
            <w:r w:rsidRPr="002D367C">
              <w:rPr>
                <w:b/>
                <w:bCs/>
                <w:color w:val="000000" w:themeColor="text1"/>
                <w:sz w:val="22"/>
                <w:szCs w:val="22"/>
              </w:rPr>
              <w:t>) – BD111</w:t>
            </w:r>
          </w:p>
          <w:p w14:paraId="13B3E833" w14:textId="77777777" w:rsidR="007A70E7" w:rsidRPr="002D367C" w:rsidRDefault="007A70E7" w:rsidP="00356649">
            <w:pPr>
              <w:spacing w:line="216" w:lineRule="auto"/>
              <w:jc w:val="both"/>
            </w:pPr>
            <w:r w:rsidRPr="002D367C">
              <w:t xml:space="preserve">Laboratórium nedeštruktívneho vyšetrovania je účelové laboratórium, určené najmä pre napĺňanie cieľov vedecko-výskumnej činnosti katedry zameraných na využitie známych elektromagnetických javov. Primárnym zameraním je problematika elektromagnetických metód nedeštruktívneho vyšetrovania elektricky vodivých </w:t>
            </w:r>
            <w:proofErr w:type="spellStart"/>
            <w:r w:rsidRPr="002D367C">
              <w:t>biomateriálov</w:t>
            </w:r>
            <w:proofErr w:type="spellEnd"/>
            <w:r w:rsidRPr="002D367C">
              <w:t>, hlavne využitím metódy vírivých prúdov. Za týmto účelom je laboratórium vybavené potrebnou inštrumentáciou a taktiež softvérovými prostriedkami. Ide najmä o vírivo-prúdové meracie sondy komerčnej (</w:t>
            </w:r>
            <w:proofErr w:type="spellStart"/>
            <w:r w:rsidRPr="002D367C">
              <w:t>Rohmann</w:t>
            </w:r>
            <w:proofErr w:type="spellEnd"/>
            <w:r w:rsidRPr="002D367C">
              <w:t xml:space="preserve"> </w:t>
            </w:r>
            <w:proofErr w:type="spellStart"/>
            <w:r w:rsidRPr="002D367C">
              <w:t>GmbH</w:t>
            </w:r>
            <w:proofErr w:type="spellEnd"/>
            <w:r w:rsidRPr="002D367C">
              <w:t xml:space="preserve">, Nemecko; </w:t>
            </w:r>
            <w:proofErr w:type="spellStart"/>
            <w:r w:rsidRPr="002D367C">
              <w:t>Indetec</w:t>
            </w:r>
            <w:proofErr w:type="spellEnd"/>
            <w:r w:rsidRPr="002D367C">
              <w:t xml:space="preserve">, Česká Republika) a vlastnej produkcie, profesionálne </w:t>
            </w:r>
            <w:proofErr w:type="spellStart"/>
            <w:r w:rsidRPr="002D367C">
              <w:t>defektoskopické</w:t>
            </w:r>
            <w:proofErr w:type="spellEnd"/>
            <w:r w:rsidRPr="002D367C">
              <w:t xml:space="preserve"> prístroje (</w:t>
            </w:r>
            <w:proofErr w:type="spellStart"/>
            <w:r w:rsidRPr="002D367C">
              <w:t>Olympus</w:t>
            </w:r>
            <w:proofErr w:type="spellEnd"/>
            <w:r w:rsidRPr="002D367C">
              <w:t xml:space="preserve"> </w:t>
            </w:r>
            <w:proofErr w:type="spellStart"/>
            <w:r w:rsidRPr="002D367C">
              <w:t>Omniscan</w:t>
            </w:r>
            <w:proofErr w:type="spellEnd"/>
            <w:r w:rsidRPr="002D367C">
              <w:t xml:space="preserve"> MX s modulom ECA, </w:t>
            </w:r>
            <w:proofErr w:type="spellStart"/>
            <w:r w:rsidRPr="002D367C">
              <w:t>Rohmann</w:t>
            </w:r>
            <w:proofErr w:type="spellEnd"/>
            <w:r w:rsidRPr="002D367C">
              <w:t xml:space="preserve"> ECT </w:t>
            </w:r>
            <w:proofErr w:type="spellStart"/>
            <w:r w:rsidRPr="002D367C">
              <w:t>Elotest</w:t>
            </w:r>
            <w:proofErr w:type="spellEnd"/>
            <w:r w:rsidRPr="002D367C">
              <w:t xml:space="preserve"> B300) a prístroje pre úpravu a spracovanie užitočných signálov (číslicový selektívny zosilňovač </w:t>
            </w:r>
            <w:proofErr w:type="spellStart"/>
            <w:r w:rsidRPr="002D367C">
              <w:t>Signal</w:t>
            </w:r>
            <w:proofErr w:type="spellEnd"/>
            <w:r w:rsidRPr="002D367C">
              <w:t xml:space="preserve"> </w:t>
            </w:r>
            <w:proofErr w:type="spellStart"/>
            <w:r w:rsidRPr="002D367C">
              <w:t>Recovery</w:t>
            </w:r>
            <w:proofErr w:type="spellEnd"/>
            <w:r w:rsidRPr="002D367C">
              <w:t xml:space="preserve"> DSP 7280, širokopásmový </w:t>
            </w:r>
            <w:r w:rsidRPr="002D367C">
              <w:lastRenderedPageBreak/>
              <w:t xml:space="preserve">výkonový zosilňovač </w:t>
            </w:r>
            <w:proofErr w:type="spellStart"/>
            <w:r w:rsidRPr="002D367C">
              <w:t>Krohn</w:t>
            </w:r>
            <w:proofErr w:type="spellEnd"/>
            <w:r w:rsidRPr="002D367C">
              <w:t xml:space="preserve">-Hite 7500, záznamové karty pre zber a spracovanie dát National Instruments PCI-6255, generátory signálov </w:t>
            </w:r>
            <w:proofErr w:type="spellStart"/>
            <w:r w:rsidRPr="002D367C">
              <w:t>Agilent</w:t>
            </w:r>
            <w:proofErr w:type="spellEnd"/>
            <w:r w:rsidRPr="002D367C">
              <w:t xml:space="preserve"> 33521A, 33220A) a </w:t>
            </w:r>
            <w:proofErr w:type="spellStart"/>
            <w:r w:rsidRPr="002D367C">
              <w:t>troj</w:t>
            </w:r>
            <w:proofErr w:type="spellEnd"/>
            <w:r w:rsidRPr="002D367C">
              <w:t xml:space="preserve">-osový počítačom ovládaný polohovací systém s lineárnym posuvom. Riadiaci systém pre celý merací reťazec je založený na platforme virtuálnej inštrumentácie </w:t>
            </w:r>
            <w:proofErr w:type="spellStart"/>
            <w:r w:rsidRPr="002D367C">
              <w:t>LabVIEW</w:t>
            </w:r>
            <w:proofErr w:type="spellEnd"/>
            <w:r w:rsidRPr="002D367C">
              <w:t xml:space="preserve">, National Instruments. Pre účely numerických simulácií elektromagnetických polí sú k dispozícii profesionálne softvérové nástroje (OPERA, </w:t>
            </w:r>
            <w:proofErr w:type="spellStart"/>
            <w:r w:rsidRPr="002D367C">
              <w:t>Vector</w:t>
            </w:r>
            <w:proofErr w:type="spellEnd"/>
            <w:r w:rsidRPr="002D367C">
              <w:t xml:space="preserve"> </w:t>
            </w:r>
            <w:proofErr w:type="spellStart"/>
            <w:r w:rsidRPr="002D367C">
              <w:t>Fields</w:t>
            </w:r>
            <w:proofErr w:type="spellEnd"/>
            <w:r w:rsidRPr="002D367C">
              <w:t>, Anglicko; CIVA NDE, Francúzsko) v spojení s výkonnou výpočtovou a zobrazovacou technikou. Laboratórium využívajú na vedecko-výskumné účely zamestnanci katedry, študenti doktorandského štúdia, ale aj študenti bakalárskeho a inžinierskeho stupňa štúdia programu Biomedicínske inžinierstvo v rámci realizácie svojich záverečných prác.</w:t>
            </w:r>
          </w:p>
          <w:p w14:paraId="77DFB415" w14:textId="77777777" w:rsidR="007A70E7" w:rsidRPr="002D367C" w:rsidRDefault="007A70E7" w:rsidP="00356649">
            <w:pPr>
              <w:spacing w:line="216" w:lineRule="auto"/>
              <w:jc w:val="both"/>
              <w:rPr>
                <w:rFonts w:cstheme="minorHAnsi"/>
                <w:bCs/>
              </w:rPr>
            </w:pPr>
            <w:r w:rsidRPr="002D367C">
              <w:rPr>
                <w:i/>
                <w:iCs/>
              </w:rPr>
              <w:t>Vedúci laboratória: prof. Ing. Milan Smetana, PhD.</w:t>
            </w:r>
          </w:p>
          <w:p w14:paraId="5C0C7560" w14:textId="77777777" w:rsidR="007A70E7" w:rsidRPr="002D367C" w:rsidRDefault="007A70E7" w:rsidP="00356649">
            <w:pPr>
              <w:spacing w:line="216" w:lineRule="auto"/>
              <w:jc w:val="both"/>
            </w:pPr>
          </w:p>
          <w:p w14:paraId="64FFC581" w14:textId="77777777" w:rsidR="007A70E7" w:rsidRPr="002D367C" w:rsidRDefault="007A70E7" w:rsidP="00356649">
            <w:pPr>
              <w:pStyle w:val="Heading3"/>
              <w:spacing w:before="0" w:after="0"/>
              <w:ind w:left="539" w:hanging="539"/>
              <w:rPr>
                <w:b/>
                <w:bCs/>
                <w:color w:val="000000" w:themeColor="text1"/>
                <w:sz w:val="22"/>
                <w:szCs w:val="22"/>
              </w:rPr>
            </w:pPr>
            <w:r w:rsidRPr="002D367C">
              <w:rPr>
                <w:b/>
                <w:bCs/>
                <w:color w:val="000000" w:themeColor="text1"/>
                <w:sz w:val="22"/>
                <w:szCs w:val="22"/>
              </w:rPr>
              <w:t>Laboratórium experimentálnej elektrotechniky (</w:t>
            </w:r>
            <w:proofErr w:type="spellStart"/>
            <w:r w:rsidRPr="002D367C">
              <w:rPr>
                <w:b/>
                <w:bCs/>
                <w:color w:val="000000" w:themeColor="text1"/>
                <w:sz w:val="22"/>
                <w:szCs w:val="22"/>
              </w:rPr>
              <w:t>MedHard</w:t>
            </w:r>
            <w:proofErr w:type="spellEnd"/>
            <w:r w:rsidRPr="002D367C">
              <w:rPr>
                <w:b/>
                <w:bCs/>
                <w:color w:val="000000" w:themeColor="text1"/>
                <w:sz w:val="22"/>
                <w:szCs w:val="22"/>
              </w:rPr>
              <w:t xml:space="preserve"> </w:t>
            </w:r>
            <w:proofErr w:type="spellStart"/>
            <w:r w:rsidRPr="002D367C">
              <w:rPr>
                <w:b/>
                <w:bCs/>
                <w:color w:val="000000" w:themeColor="text1"/>
                <w:sz w:val="22"/>
                <w:szCs w:val="22"/>
              </w:rPr>
              <w:t>Lab</w:t>
            </w:r>
            <w:proofErr w:type="spellEnd"/>
            <w:r w:rsidRPr="002D367C">
              <w:rPr>
                <w:b/>
                <w:bCs/>
                <w:color w:val="000000" w:themeColor="text1"/>
                <w:sz w:val="22"/>
                <w:szCs w:val="22"/>
              </w:rPr>
              <w:t>) – BD119</w:t>
            </w:r>
          </w:p>
          <w:p w14:paraId="4348D9B4" w14:textId="77777777" w:rsidR="007A70E7" w:rsidRPr="002D367C" w:rsidRDefault="007A70E7" w:rsidP="00356649">
            <w:pPr>
              <w:spacing w:line="216" w:lineRule="auto"/>
              <w:jc w:val="both"/>
            </w:pPr>
            <w:r w:rsidRPr="002D367C">
              <w:t>Laboratórium experimentálnej elektrotechniky (</w:t>
            </w:r>
            <w:proofErr w:type="spellStart"/>
            <w:r w:rsidRPr="002D367C">
              <w:t>MedHard</w:t>
            </w:r>
            <w:proofErr w:type="spellEnd"/>
            <w:r w:rsidRPr="002D367C">
              <w:t>) poskytuje základ pre štúdium základných princípov a vlastností analógových a číslicových elektronických obvodov. Laboratórium je taktiež určené na vývoj, konštrukciu a testovanie elektronických zariadení a senzorov používaných v oblasti medicíny. K tomuto účelu je laboratórium vybavené väčším počtom meracích prístrojov (</w:t>
            </w:r>
            <w:proofErr w:type="spellStart"/>
            <w:r w:rsidRPr="002D367C">
              <w:t>multimetre</w:t>
            </w:r>
            <w:proofErr w:type="spellEnd"/>
            <w:r w:rsidRPr="002D367C">
              <w:t xml:space="preserve">, osciloskopy), elektrických prvkov, zdrojov elektrickej energie (laboratórne zdroje, signálové generátory) a spájkovacích staníc. Laboratórium je vybavené aj modernými meracími zariadeniami, ktoré využívajú podporu PC a tak umožňujú počítačovú analýzu nameraných veličín. Laboratórium slúži pre výučbu predmetov: Návrh a konštrukcia lekárskych prístrojov; Spracovanie signálov v lekárstve; Senzory v BMI; </w:t>
            </w:r>
            <w:proofErr w:type="spellStart"/>
            <w:r w:rsidRPr="002D367C">
              <w:t>Mikrokontroléry</w:t>
            </w:r>
            <w:proofErr w:type="spellEnd"/>
            <w:r w:rsidRPr="002D367C">
              <w:t xml:space="preserve"> v BMI; Snímanie a analýza </w:t>
            </w:r>
            <w:proofErr w:type="spellStart"/>
            <w:r w:rsidRPr="002D367C">
              <w:t>biopotenciálov</w:t>
            </w:r>
            <w:proofErr w:type="spellEnd"/>
            <w:r w:rsidRPr="002D367C">
              <w:t>; Lekárska elektronika 1 a 2. Laboratórium využívajú na vedecko-výskumné účely zamestnanci katedry, študenti doktorandského štúdia, ale aj študenti bakalárskeho a inžinierskeho stupňa štúdia programu Biomedicínske inžinierstvo v rámci realizácie svojich záverečných prác.</w:t>
            </w:r>
          </w:p>
          <w:p w14:paraId="5CD4A12F" w14:textId="77777777" w:rsidR="007A70E7" w:rsidRPr="002D367C" w:rsidRDefault="007A70E7" w:rsidP="00356649">
            <w:pPr>
              <w:spacing w:line="216" w:lineRule="auto"/>
              <w:jc w:val="both"/>
              <w:rPr>
                <w:rFonts w:cstheme="minorHAnsi"/>
                <w:bCs/>
              </w:rPr>
            </w:pPr>
            <w:r w:rsidRPr="002D367C">
              <w:rPr>
                <w:i/>
                <w:iCs/>
              </w:rPr>
              <w:t>Vedúci laboratória: Ing. Maroš Šmondrk, PhD.</w:t>
            </w:r>
          </w:p>
          <w:p w14:paraId="64387D43" w14:textId="77777777" w:rsidR="007A70E7" w:rsidRPr="002D367C" w:rsidRDefault="007A70E7" w:rsidP="00356649"/>
          <w:p w14:paraId="662A5079" w14:textId="77777777" w:rsidR="007A70E7" w:rsidRPr="002D367C" w:rsidRDefault="007A70E7" w:rsidP="00356649">
            <w:pPr>
              <w:pStyle w:val="Heading3"/>
              <w:spacing w:before="0" w:after="0"/>
              <w:ind w:left="539" w:hanging="539"/>
              <w:rPr>
                <w:b/>
                <w:bCs/>
                <w:color w:val="000000" w:themeColor="text1"/>
                <w:sz w:val="22"/>
                <w:szCs w:val="22"/>
              </w:rPr>
            </w:pPr>
            <w:r w:rsidRPr="002D367C">
              <w:rPr>
                <w:b/>
                <w:bCs/>
                <w:color w:val="000000" w:themeColor="text1"/>
                <w:sz w:val="22"/>
                <w:szCs w:val="22"/>
              </w:rPr>
              <w:t xml:space="preserve">Laboratórium elektrických obvodov a simulácií (EOS </w:t>
            </w:r>
            <w:proofErr w:type="spellStart"/>
            <w:r w:rsidRPr="002D367C">
              <w:rPr>
                <w:b/>
                <w:bCs/>
                <w:color w:val="000000" w:themeColor="text1"/>
                <w:sz w:val="22"/>
                <w:szCs w:val="22"/>
              </w:rPr>
              <w:t>Lab</w:t>
            </w:r>
            <w:proofErr w:type="spellEnd"/>
            <w:r w:rsidRPr="002D367C">
              <w:rPr>
                <w:b/>
                <w:bCs/>
                <w:color w:val="000000" w:themeColor="text1"/>
                <w:sz w:val="22"/>
                <w:szCs w:val="22"/>
              </w:rPr>
              <w:t>) – BD120</w:t>
            </w:r>
          </w:p>
          <w:p w14:paraId="005E29B2" w14:textId="77777777" w:rsidR="007A70E7" w:rsidRPr="002D367C" w:rsidRDefault="007A70E7" w:rsidP="00356649">
            <w:pPr>
              <w:spacing w:line="216" w:lineRule="auto"/>
              <w:jc w:val="both"/>
            </w:pPr>
            <w:r w:rsidRPr="002D367C">
              <w:t>Laboratórium elektrických obvodov a simulácií je výučbové laboratórium zamerané na výučbu elektrických obvodov. Pre tento účel je laboratórium vybavené väčším počtom meracích prístrojov (</w:t>
            </w:r>
            <w:proofErr w:type="spellStart"/>
            <w:r w:rsidRPr="002D367C">
              <w:t>multimetre</w:t>
            </w:r>
            <w:proofErr w:type="spellEnd"/>
            <w:r w:rsidRPr="002D367C">
              <w:t>, osciloskopy), elektrických prvkov a laboratórnych zdrojov. Laboratórium je tiež vybavené výpočtovou technikou pre tvorbu jednoduchých počítačových modelov pre simulácie riešených sústav. Laboratórne cvičenia, či už počítačové simulácie, alebo realizácia meraní, umožňuje študentom overiť nadobudnuté teoretické poznatky a preklenúť tak medzeru medzi teóriou a jej aplikáciami. Prepojenie teoretických a praktických poznatkov pri štúdiu elektrických obvodov poskytuje pevný základ pre nadväzujúce predmety. Laboratórium slúži pre výučbu predmetov: Elektrické obvody a Elektrické obvody 1 a 2.</w:t>
            </w:r>
          </w:p>
          <w:p w14:paraId="37724F2E" w14:textId="77777777" w:rsidR="007A70E7" w:rsidRPr="002D367C" w:rsidRDefault="007A70E7" w:rsidP="00356649">
            <w:pPr>
              <w:spacing w:line="216" w:lineRule="auto"/>
              <w:jc w:val="both"/>
            </w:pPr>
            <w:r w:rsidRPr="002D367C">
              <w:rPr>
                <w:i/>
                <w:iCs/>
              </w:rPr>
              <w:t>Vedúci laboratória: prof. Ing. Milan Smetana, PhD.</w:t>
            </w:r>
          </w:p>
        </w:tc>
      </w:tr>
      <w:tr w:rsidR="007A70E7" w14:paraId="21F0638B" w14:textId="77777777" w:rsidTr="00356649">
        <w:trPr>
          <w:trHeight w:val="342"/>
        </w:trPr>
        <w:tc>
          <w:tcPr>
            <w:tcW w:w="708" w:type="dxa"/>
            <w:vMerge w:val="restart"/>
            <w:shd w:val="clear" w:color="auto" w:fill="F2F2F2" w:themeFill="background1" w:themeFillShade="F2"/>
          </w:tcPr>
          <w:p w14:paraId="3E4FE5E0" w14:textId="10ED9F58" w:rsidR="007A70E7" w:rsidRPr="00710F3B" w:rsidRDefault="00710F3B" w:rsidP="00356649">
            <w:pPr>
              <w:spacing w:line="216" w:lineRule="auto"/>
              <w:jc w:val="center"/>
              <w:rPr>
                <w:rFonts w:cstheme="minorHAnsi"/>
                <w:bCs/>
                <w:iCs/>
              </w:rPr>
            </w:pPr>
            <w:r w:rsidRPr="00710F3B">
              <w:rPr>
                <w:rFonts w:cstheme="minorHAnsi"/>
                <w:bCs/>
                <w:iCs/>
              </w:rPr>
              <w:lastRenderedPageBreak/>
              <w:t>b</w:t>
            </w:r>
          </w:p>
        </w:tc>
        <w:tc>
          <w:tcPr>
            <w:tcW w:w="10073" w:type="dxa"/>
            <w:shd w:val="clear" w:color="auto" w:fill="F2F2F2" w:themeFill="background1" w:themeFillShade="F2"/>
            <w:vAlign w:val="center"/>
          </w:tcPr>
          <w:p w14:paraId="1A3297A5" w14:textId="77777777" w:rsidR="007A70E7" w:rsidRPr="00822FE8" w:rsidRDefault="007A70E7" w:rsidP="00356649">
            <w:pPr>
              <w:spacing w:line="216" w:lineRule="auto"/>
              <w:jc w:val="both"/>
              <w:rPr>
                <w:rFonts w:cstheme="minorHAnsi"/>
                <w:b/>
                <w:bCs/>
              </w:rPr>
            </w:pPr>
            <w:r w:rsidRPr="00822FE8">
              <w:rPr>
                <w:rFonts w:cstheme="minorHAnsi"/>
                <w:b/>
                <w:bCs/>
              </w:rPr>
              <w:t>Charakteristika informačného zabezpečenia študijného programu (prístup k študijnej literatúre podľa informačných listov predmetov), prístup k informačným databázam a ďalším informačným zdrojom, informačným technológiám a</w:t>
            </w:r>
            <w:r>
              <w:rPr>
                <w:rFonts w:cstheme="minorHAnsi"/>
                <w:b/>
                <w:bCs/>
              </w:rPr>
              <w:t> </w:t>
            </w:r>
            <w:r w:rsidRPr="00822FE8">
              <w:rPr>
                <w:rFonts w:cstheme="minorHAnsi"/>
                <w:b/>
                <w:bCs/>
              </w:rPr>
              <w:t>podobne</w:t>
            </w:r>
          </w:p>
        </w:tc>
      </w:tr>
      <w:tr w:rsidR="007A70E7" w14:paraId="2A0623F8" w14:textId="77777777" w:rsidTr="00356649">
        <w:trPr>
          <w:trHeight w:val="995"/>
        </w:trPr>
        <w:tc>
          <w:tcPr>
            <w:tcW w:w="708" w:type="dxa"/>
            <w:vMerge/>
            <w:shd w:val="clear" w:color="auto" w:fill="auto"/>
          </w:tcPr>
          <w:p w14:paraId="1E2793BB" w14:textId="77777777" w:rsidR="007A70E7" w:rsidRDefault="007A70E7" w:rsidP="00356649">
            <w:pPr>
              <w:spacing w:line="216" w:lineRule="auto"/>
              <w:jc w:val="center"/>
              <w:rPr>
                <w:rFonts w:cstheme="minorHAnsi"/>
                <w:b/>
                <w:iCs/>
              </w:rPr>
            </w:pPr>
          </w:p>
        </w:tc>
        <w:tc>
          <w:tcPr>
            <w:tcW w:w="10073" w:type="dxa"/>
            <w:shd w:val="clear" w:color="auto" w:fill="auto"/>
            <w:vAlign w:val="center"/>
          </w:tcPr>
          <w:p w14:paraId="6F5B244E" w14:textId="77777777" w:rsidR="007A70E7" w:rsidRPr="005371A3" w:rsidRDefault="007A70E7" w:rsidP="00356649">
            <w:pPr>
              <w:spacing w:line="216" w:lineRule="auto"/>
              <w:jc w:val="both"/>
              <w:rPr>
                <w:rFonts w:cstheme="minorHAnsi"/>
              </w:rPr>
            </w:pPr>
            <w:r w:rsidRPr="005371A3">
              <w:rPr>
                <w:rFonts w:cstheme="minorHAnsi"/>
                <w:b/>
                <w:bCs/>
              </w:rPr>
              <w:t>Na úrovni univerzity definuje procesy, postupy a štruktúry </w:t>
            </w:r>
            <w:hyperlink r:id="rId191" w:history="1">
              <w:r w:rsidRPr="005371A3">
                <w:rPr>
                  <w:rStyle w:val="Hyperlink"/>
                  <w:rFonts w:cstheme="minorHAnsi"/>
                  <w:b/>
                  <w:bCs/>
                </w:rPr>
                <w:t>Smernica 218 o zhromažďovaní, spracovaní, analyzovaní a vyhodnocovaní informácií pre podporu riadenia študijných programov</w:t>
              </w:r>
            </w:hyperlink>
            <w:r w:rsidRPr="005371A3">
              <w:rPr>
                <w:rFonts w:cstheme="minorHAnsi"/>
                <w:b/>
                <w:bCs/>
              </w:rPr>
              <w:t>.</w:t>
            </w:r>
          </w:p>
          <w:p w14:paraId="168CA718" w14:textId="77777777" w:rsidR="007A70E7" w:rsidRPr="005371A3" w:rsidRDefault="007A70E7" w:rsidP="00356649">
            <w:pPr>
              <w:spacing w:line="216" w:lineRule="auto"/>
              <w:jc w:val="both"/>
              <w:rPr>
                <w:rFonts w:cstheme="minorHAnsi"/>
              </w:rPr>
            </w:pPr>
            <w:r w:rsidRPr="005371A3">
              <w:rPr>
                <w:rFonts w:cstheme="minorHAnsi"/>
              </w:rPr>
              <w:t>Základným informačným systémom podporujúcim proces vzdelávania a výučby na Žilinskej univerzite v Žiline (ŽU) je Akademický Informačný a Vzdelávací Systém (AIVS). AIVS je pre študentov dostupný z univerzitnej domény i z internetu, pričom univerzitná WiFi sieť podporuje EDUROAM.</w:t>
            </w:r>
          </w:p>
          <w:p w14:paraId="2CF306C8" w14:textId="77777777" w:rsidR="007A70E7" w:rsidRPr="005371A3" w:rsidRDefault="007A70E7" w:rsidP="00356649">
            <w:pPr>
              <w:spacing w:line="216" w:lineRule="auto"/>
              <w:jc w:val="both"/>
              <w:rPr>
                <w:rFonts w:cstheme="minorHAnsi"/>
              </w:rPr>
            </w:pPr>
            <w:r w:rsidRPr="005371A3">
              <w:rPr>
                <w:rFonts w:cstheme="minorHAnsi"/>
              </w:rPr>
              <w:t xml:space="preserve">V súčasnosti AIVS svojimi službami pokrýva celý  životný cyklus študenta študijného programu,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V rámci každého študijného programu slúži na evidenciu uchádzačov o štúdium, študentov a absolventov, na sledovanie študijných výsledkov, na podporu kreditového systému štúdia v zmysle § 62 zákona 131/2002 </w:t>
            </w:r>
            <w:proofErr w:type="spellStart"/>
            <w:r w:rsidRPr="005371A3">
              <w:rPr>
                <w:rFonts w:cstheme="minorHAnsi"/>
              </w:rPr>
              <w:t>Z.z</w:t>
            </w:r>
            <w:proofErr w:type="spellEnd"/>
            <w:r w:rsidRPr="005371A3">
              <w:rPr>
                <w:rFonts w:cstheme="minorHAnsi"/>
              </w:rPr>
              <w:t>., na podporu tvorby rozvrhu atď. Podporuje generovanie informačných balíkov ECTS (§ 20 ods. 1 písm. e), činnosti súvisiace s ukončením štúdia (vysvedčenia, diplomy), ako aj spracovanie dodatkov k diplomom (§ 68  ods. 1 písm. c).</w:t>
            </w:r>
          </w:p>
          <w:p w14:paraId="0257EFF1" w14:textId="77777777" w:rsidR="007A70E7" w:rsidRPr="005371A3" w:rsidRDefault="007A70E7" w:rsidP="00356649">
            <w:pPr>
              <w:spacing w:line="216" w:lineRule="auto"/>
              <w:jc w:val="both"/>
              <w:rPr>
                <w:rFonts w:cstheme="minorHAnsi"/>
              </w:rPr>
            </w:pPr>
            <w:r w:rsidRPr="005371A3">
              <w:rPr>
                <w:rFonts w:cstheme="minorHAnsi"/>
              </w:rPr>
              <w:t>AIVS tvoria viaceré podsystémy:</w:t>
            </w:r>
          </w:p>
          <w:p w14:paraId="029C9665" w14:textId="77777777" w:rsidR="007A70E7" w:rsidRPr="005371A3" w:rsidRDefault="007A70E7" w:rsidP="00356649">
            <w:pPr>
              <w:spacing w:line="216" w:lineRule="auto"/>
              <w:jc w:val="both"/>
              <w:rPr>
                <w:rFonts w:cstheme="minorHAnsi"/>
              </w:rPr>
            </w:pPr>
            <w:r w:rsidRPr="005371A3">
              <w:rPr>
                <w:rFonts w:cstheme="minorHAnsi"/>
              </w:rPr>
              <w:t>a) Podsystém „Prijímacie konanie“ – umožňuje spracovanie prihlášky (elektronickej i klasickej), výsledkov a ich vyhodnotenia, komunikáciu s uchádzačom (pozvánky, oznamy a vyjadrenia), spracovanie štatistík pre Ministerstvo školstva.</w:t>
            </w:r>
          </w:p>
          <w:p w14:paraId="4C4249C1" w14:textId="77777777" w:rsidR="007A70E7" w:rsidRPr="005371A3" w:rsidRDefault="007A70E7" w:rsidP="00356649">
            <w:pPr>
              <w:spacing w:line="216" w:lineRule="auto"/>
              <w:jc w:val="both"/>
              <w:rPr>
                <w:rFonts w:cstheme="minorHAnsi"/>
              </w:rPr>
            </w:pPr>
            <w:r w:rsidRPr="005371A3">
              <w:rPr>
                <w:rFonts w:cstheme="minorHAnsi"/>
              </w:rPr>
              <w:t>b) Podsystém „Vzdelávanie“ – ktorý tvoria moduly:</w:t>
            </w:r>
          </w:p>
          <w:p w14:paraId="26145045" w14:textId="77777777" w:rsidR="007A70E7" w:rsidRPr="005371A3" w:rsidRDefault="007A70E7" w:rsidP="00356649">
            <w:pPr>
              <w:spacing w:line="216" w:lineRule="auto"/>
              <w:jc w:val="both"/>
              <w:rPr>
                <w:rFonts w:cstheme="minorHAnsi"/>
              </w:rPr>
            </w:pPr>
            <w:r w:rsidRPr="005371A3">
              <w:rPr>
                <w:rFonts w:cstheme="minorHAnsi"/>
              </w:rPr>
              <w:t>- register študentov,</w:t>
            </w:r>
          </w:p>
          <w:p w14:paraId="74582D1F" w14:textId="77777777" w:rsidR="007A70E7" w:rsidRPr="005371A3" w:rsidRDefault="007A70E7" w:rsidP="00356649">
            <w:pPr>
              <w:spacing w:line="216" w:lineRule="auto"/>
              <w:jc w:val="both"/>
              <w:rPr>
                <w:rFonts w:cstheme="minorHAnsi"/>
              </w:rPr>
            </w:pPr>
            <w:r w:rsidRPr="005371A3">
              <w:rPr>
                <w:rFonts w:cstheme="minorHAnsi"/>
              </w:rPr>
              <w:t>- administrácia štúdia (študijné programy, študijné plány, informačné listy predmetov),</w:t>
            </w:r>
          </w:p>
          <w:p w14:paraId="75C7F818" w14:textId="77777777" w:rsidR="007A70E7" w:rsidRPr="005371A3" w:rsidRDefault="007A70E7" w:rsidP="00356649">
            <w:pPr>
              <w:spacing w:line="216" w:lineRule="auto"/>
              <w:jc w:val="both"/>
              <w:rPr>
                <w:rFonts w:cstheme="minorHAnsi"/>
              </w:rPr>
            </w:pPr>
            <w:r w:rsidRPr="005371A3">
              <w:rPr>
                <w:rFonts w:cstheme="minorHAnsi"/>
              </w:rPr>
              <w:lastRenderedPageBreak/>
              <w:t>- zápisy na štúdium,</w:t>
            </w:r>
          </w:p>
          <w:p w14:paraId="1385980C" w14:textId="77777777" w:rsidR="007A70E7" w:rsidRPr="005371A3" w:rsidRDefault="007A70E7" w:rsidP="00356649">
            <w:pPr>
              <w:spacing w:line="216" w:lineRule="auto"/>
              <w:jc w:val="both"/>
              <w:rPr>
                <w:rFonts w:cstheme="minorHAnsi"/>
              </w:rPr>
            </w:pPr>
            <w:r w:rsidRPr="005371A3">
              <w:rPr>
                <w:rFonts w:cstheme="minorHAnsi"/>
              </w:rPr>
              <w:t>- spracovanie rozvrhu výučby  a správa zdrojov (učebne, technické vybavenie),</w:t>
            </w:r>
          </w:p>
          <w:p w14:paraId="0726CA6C" w14:textId="77777777" w:rsidR="007A70E7" w:rsidRPr="005371A3" w:rsidRDefault="007A70E7" w:rsidP="00356649">
            <w:pPr>
              <w:spacing w:line="216" w:lineRule="auto"/>
              <w:jc w:val="both"/>
              <w:rPr>
                <w:rFonts w:cstheme="minorHAnsi"/>
              </w:rPr>
            </w:pPr>
            <w:r w:rsidRPr="005371A3">
              <w:rPr>
                <w:rFonts w:cstheme="minorHAnsi"/>
              </w:rPr>
              <w:t>- administrácia skúšok (vyhlasovanie termínov skúšok, prihlasovanie na skúšky),</w:t>
            </w:r>
          </w:p>
          <w:p w14:paraId="76303E57" w14:textId="77777777" w:rsidR="007A70E7" w:rsidRPr="005371A3" w:rsidRDefault="007A70E7" w:rsidP="00356649">
            <w:pPr>
              <w:spacing w:line="216" w:lineRule="auto"/>
              <w:jc w:val="both"/>
              <w:rPr>
                <w:rFonts w:cstheme="minorHAnsi"/>
              </w:rPr>
            </w:pPr>
            <w:r w:rsidRPr="005371A3">
              <w:rPr>
                <w:rFonts w:cstheme="minorHAnsi"/>
              </w:rPr>
              <w:t>-</w:t>
            </w:r>
            <w:r>
              <w:rPr>
                <w:rFonts w:cstheme="minorHAnsi"/>
              </w:rPr>
              <w:t xml:space="preserve"> </w:t>
            </w:r>
            <w:r w:rsidRPr="005371A3">
              <w:rPr>
                <w:rFonts w:cstheme="minorHAnsi"/>
              </w:rPr>
              <w:t>priebeh štúdia - evidencia študijných výsledkov, priebežné hodnotenie študijných výsledkov (Interná smernica č.100 Pravidlá priebežného hodnotenia kvality poskytovaného vzdelávania na  Žilinskej univerzite v Žiline),</w:t>
            </w:r>
          </w:p>
          <w:p w14:paraId="33D476C8" w14:textId="77777777" w:rsidR="007A70E7" w:rsidRPr="005371A3" w:rsidRDefault="007A70E7" w:rsidP="00356649">
            <w:pPr>
              <w:spacing w:line="216" w:lineRule="auto"/>
              <w:jc w:val="both"/>
              <w:rPr>
                <w:rFonts w:cstheme="minorHAnsi"/>
              </w:rPr>
            </w:pPr>
            <w:r w:rsidRPr="005371A3">
              <w:rPr>
                <w:rFonts w:cstheme="minorHAnsi"/>
              </w:rPr>
              <w:t>- študijné pobyty (mobility) - údaje sú súčasťou registra študentov a sú exportované do centrálneho registra študentov</w:t>
            </w:r>
          </w:p>
          <w:p w14:paraId="78DDB523" w14:textId="77777777" w:rsidR="007A70E7" w:rsidRPr="005371A3" w:rsidRDefault="007A70E7" w:rsidP="00356649">
            <w:pPr>
              <w:spacing w:line="216" w:lineRule="auto"/>
              <w:jc w:val="both"/>
              <w:rPr>
                <w:rFonts w:cstheme="minorHAnsi"/>
              </w:rPr>
            </w:pPr>
            <w:r w:rsidRPr="005371A3">
              <w:rPr>
                <w:rFonts w:cstheme="minorHAnsi"/>
              </w:rPr>
              <w:t>c) Podsystém „Záver štúdia“ – tvoria ho moduly „záverečné práce“ a „štátne skúšky“.</w:t>
            </w:r>
          </w:p>
          <w:p w14:paraId="6C7B01CA" w14:textId="77777777" w:rsidR="007A70E7" w:rsidRPr="005371A3" w:rsidRDefault="007A70E7" w:rsidP="00356649">
            <w:pPr>
              <w:spacing w:line="216" w:lineRule="auto"/>
              <w:jc w:val="both"/>
              <w:rPr>
                <w:rFonts w:cstheme="minorHAnsi"/>
              </w:rPr>
            </w:pPr>
            <w:r w:rsidRPr="005371A3">
              <w:rPr>
                <w:rFonts w:cstheme="minorHAnsi"/>
              </w:rPr>
              <w:t>Modul „záverečné práce“ je zameraný na podporu činností:</w:t>
            </w:r>
          </w:p>
          <w:p w14:paraId="460088CF" w14:textId="77777777" w:rsidR="007A70E7" w:rsidRPr="005371A3" w:rsidRDefault="007A70E7" w:rsidP="00356649">
            <w:pPr>
              <w:spacing w:line="216" w:lineRule="auto"/>
              <w:jc w:val="both"/>
              <w:rPr>
                <w:rFonts w:cstheme="minorHAnsi"/>
              </w:rPr>
            </w:pPr>
            <w:r w:rsidRPr="005371A3">
              <w:rPr>
                <w:rFonts w:cstheme="minorHAnsi"/>
              </w:rPr>
              <w:t>- zadanie tém záverečných prác katedrou, resp. vyučujúcim,</w:t>
            </w:r>
          </w:p>
          <w:p w14:paraId="1D8D52BB" w14:textId="77777777" w:rsidR="007A70E7" w:rsidRPr="005371A3" w:rsidRDefault="007A70E7" w:rsidP="00356649">
            <w:pPr>
              <w:spacing w:line="216" w:lineRule="auto"/>
              <w:jc w:val="both"/>
              <w:rPr>
                <w:rFonts w:cstheme="minorHAnsi"/>
              </w:rPr>
            </w:pPr>
            <w:r w:rsidRPr="005371A3">
              <w:rPr>
                <w:rFonts w:cstheme="minorHAnsi"/>
              </w:rPr>
              <w:t>- výber témy záverečnej práce študentom,</w:t>
            </w:r>
          </w:p>
          <w:p w14:paraId="51AB8821" w14:textId="77777777" w:rsidR="007A70E7" w:rsidRPr="005371A3" w:rsidRDefault="007A70E7" w:rsidP="00356649">
            <w:pPr>
              <w:spacing w:line="216" w:lineRule="auto"/>
              <w:jc w:val="both"/>
              <w:rPr>
                <w:rFonts w:cstheme="minorHAnsi"/>
              </w:rPr>
            </w:pPr>
            <w:r w:rsidRPr="005371A3">
              <w:rPr>
                <w:rFonts w:cstheme="minorHAnsi"/>
              </w:rPr>
              <w:t>- schválenie a potvrdene  témy a študenta katedrou,</w:t>
            </w:r>
          </w:p>
          <w:p w14:paraId="3C923CAB" w14:textId="77777777" w:rsidR="007A70E7" w:rsidRPr="005371A3" w:rsidRDefault="007A70E7" w:rsidP="00356649">
            <w:pPr>
              <w:spacing w:line="216" w:lineRule="auto"/>
              <w:jc w:val="both"/>
              <w:rPr>
                <w:rFonts w:cstheme="minorHAnsi"/>
              </w:rPr>
            </w:pPr>
            <w:r w:rsidRPr="005371A3">
              <w:rPr>
                <w:rFonts w:cstheme="minorHAnsi"/>
              </w:rPr>
              <w:t>- export základných údajov z AIVS do lokálneho úložiska informačného systému záverečných prác - EZAP (interná smernica č.103 o záverečných prácach),</w:t>
            </w:r>
          </w:p>
          <w:p w14:paraId="512E4E6D" w14:textId="77777777" w:rsidR="007A70E7" w:rsidRPr="005371A3" w:rsidRDefault="007A70E7" w:rsidP="00356649">
            <w:pPr>
              <w:spacing w:line="216" w:lineRule="auto"/>
              <w:jc w:val="both"/>
              <w:rPr>
                <w:rFonts w:cstheme="minorHAnsi"/>
              </w:rPr>
            </w:pPr>
            <w:r w:rsidRPr="005371A3">
              <w:rPr>
                <w:rFonts w:cstheme="minorHAnsi"/>
              </w:rPr>
              <w:t xml:space="preserve">- odovzdanie hotovej práce  do  EZAP na </w:t>
            </w:r>
            <w:r>
              <w:rPr>
                <w:rFonts w:cstheme="minorHAnsi"/>
              </w:rPr>
              <w:t>UNIZA</w:t>
            </w:r>
            <w:r w:rsidRPr="005371A3">
              <w:rPr>
                <w:rFonts w:cstheme="minorHAnsi"/>
              </w:rPr>
              <w:t>,</w:t>
            </w:r>
          </w:p>
          <w:p w14:paraId="7883916C" w14:textId="77777777" w:rsidR="007A70E7" w:rsidRPr="005371A3" w:rsidRDefault="007A70E7" w:rsidP="00356649">
            <w:pPr>
              <w:spacing w:line="216" w:lineRule="auto"/>
              <w:jc w:val="both"/>
              <w:rPr>
                <w:rFonts w:cstheme="minorHAnsi"/>
              </w:rPr>
            </w:pPr>
            <w:r w:rsidRPr="005371A3">
              <w:rPr>
                <w:rFonts w:cstheme="minorHAnsi"/>
              </w:rPr>
              <w:t>- import údajov o stave práce a protokole zhody z EZAP.</w:t>
            </w:r>
          </w:p>
          <w:p w14:paraId="6A6ED6AA" w14:textId="77777777" w:rsidR="007A70E7" w:rsidRPr="005371A3" w:rsidRDefault="007A70E7" w:rsidP="00356649">
            <w:pPr>
              <w:spacing w:line="216" w:lineRule="auto"/>
              <w:jc w:val="both"/>
              <w:rPr>
                <w:rFonts w:cstheme="minorHAnsi"/>
              </w:rPr>
            </w:pPr>
            <w:r w:rsidRPr="005371A3">
              <w:rPr>
                <w:rFonts w:cstheme="minorHAnsi"/>
              </w:rPr>
              <w:t>Modul „štátne skúšky“ umožňuje:</w:t>
            </w:r>
          </w:p>
          <w:p w14:paraId="392E3078" w14:textId="77777777" w:rsidR="007A70E7" w:rsidRPr="005371A3" w:rsidRDefault="007A70E7" w:rsidP="00356649">
            <w:pPr>
              <w:spacing w:line="216" w:lineRule="auto"/>
              <w:jc w:val="both"/>
              <w:rPr>
                <w:rFonts w:cstheme="minorHAnsi"/>
              </w:rPr>
            </w:pPr>
            <w:r w:rsidRPr="005371A3">
              <w:rPr>
                <w:rFonts w:cstheme="minorHAnsi"/>
              </w:rPr>
              <w:t>- zostavenie  štátnicových  komisií katedrou,</w:t>
            </w:r>
          </w:p>
          <w:p w14:paraId="3C0636F9" w14:textId="77777777" w:rsidR="007A70E7" w:rsidRPr="005371A3" w:rsidRDefault="007A70E7" w:rsidP="00356649">
            <w:pPr>
              <w:spacing w:line="216" w:lineRule="auto"/>
              <w:jc w:val="both"/>
              <w:rPr>
                <w:rFonts w:cstheme="minorHAnsi"/>
              </w:rPr>
            </w:pPr>
            <w:r w:rsidRPr="005371A3">
              <w:rPr>
                <w:rFonts w:cstheme="minorHAnsi"/>
              </w:rPr>
              <w:t>- definovanie štátnicových predmetov,</w:t>
            </w:r>
          </w:p>
          <w:p w14:paraId="5577BDF4" w14:textId="77777777" w:rsidR="007A70E7" w:rsidRPr="005371A3" w:rsidRDefault="007A70E7" w:rsidP="00356649">
            <w:pPr>
              <w:spacing w:line="216" w:lineRule="auto"/>
              <w:jc w:val="both"/>
              <w:rPr>
                <w:rFonts w:cstheme="minorHAnsi"/>
              </w:rPr>
            </w:pPr>
            <w:r w:rsidRPr="005371A3">
              <w:rPr>
                <w:rFonts w:cstheme="minorHAnsi"/>
              </w:rPr>
              <w:t>- zápis štátnicových predmetov - končiaci študenti,</w:t>
            </w:r>
          </w:p>
          <w:p w14:paraId="6DBF2F20" w14:textId="77777777" w:rsidR="007A70E7" w:rsidRPr="005371A3" w:rsidRDefault="007A70E7" w:rsidP="00356649">
            <w:pPr>
              <w:spacing w:line="216" w:lineRule="auto"/>
              <w:jc w:val="both"/>
              <w:rPr>
                <w:rFonts w:cstheme="minorHAnsi"/>
              </w:rPr>
            </w:pPr>
            <w:r w:rsidRPr="005371A3">
              <w:rPr>
                <w:rFonts w:cstheme="minorHAnsi"/>
              </w:rPr>
              <w:t>- rozdelenie študentov podľa dní a komisií,</w:t>
            </w:r>
          </w:p>
          <w:p w14:paraId="5A7FD7A2" w14:textId="77777777" w:rsidR="007A70E7" w:rsidRPr="005371A3" w:rsidRDefault="007A70E7" w:rsidP="00356649">
            <w:pPr>
              <w:spacing w:line="216" w:lineRule="auto"/>
              <w:jc w:val="both"/>
              <w:rPr>
                <w:rFonts w:cstheme="minorHAnsi"/>
              </w:rPr>
            </w:pPr>
            <w:r w:rsidRPr="005371A3">
              <w:rPr>
                <w:rFonts w:cstheme="minorHAnsi"/>
              </w:rPr>
              <w:t>- zápis výsledkov skúšok za jednotlivé štátnicové predmety, zápis hodnotenia záverečnej práce, on-line tlač Zápisu o štátnej skúške (podpíše štátnicová komisia),</w:t>
            </w:r>
          </w:p>
          <w:p w14:paraId="7580492D" w14:textId="77777777" w:rsidR="007A70E7" w:rsidRPr="005371A3" w:rsidRDefault="007A70E7" w:rsidP="00356649">
            <w:pPr>
              <w:spacing w:line="216" w:lineRule="auto"/>
              <w:jc w:val="both"/>
              <w:rPr>
                <w:rFonts w:cstheme="minorHAnsi"/>
              </w:rPr>
            </w:pPr>
            <w:r w:rsidRPr="005371A3">
              <w:rPr>
                <w:rFonts w:cstheme="minorHAnsi"/>
              </w:rPr>
              <w:t>- tlač  diplomu - vykonávaná  na študijných oddeleniach.</w:t>
            </w:r>
          </w:p>
          <w:p w14:paraId="55842FB1" w14:textId="77777777" w:rsidR="007A70E7" w:rsidRPr="005371A3" w:rsidRDefault="007A70E7" w:rsidP="00356649">
            <w:pPr>
              <w:spacing w:line="216" w:lineRule="auto"/>
              <w:jc w:val="both"/>
              <w:rPr>
                <w:rFonts w:cstheme="minorHAnsi"/>
              </w:rPr>
            </w:pPr>
            <w:r w:rsidRPr="005371A3">
              <w:rPr>
                <w:rFonts w:cstheme="minorHAnsi"/>
              </w:rPr>
              <w:t xml:space="preserve">Pre vypracovanie práce, jej odovzdanie do EZAP a následné kroky platí interná smernica </w:t>
            </w:r>
            <w:r>
              <w:rPr>
                <w:rFonts w:cstheme="minorHAnsi"/>
              </w:rPr>
              <w:t>UNIZA</w:t>
            </w:r>
            <w:r w:rsidRPr="005371A3">
              <w:rPr>
                <w:rFonts w:cstheme="minorHAnsi"/>
              </w:rPr>
              <w:t xml:space="preserve"> č. 87.</w:t>
            </w:r>
          </w:p>
          <w:p w14:paraId="4B268C51" w14:textId="77777777" w:rsidR="007A70E7" w:rsidRPr="005371A3" w:rsidRDefault="007A70E7" w:rsidP="00356649">
            <w:pPr>
              <w:spacing w:line="216" w:lineRule="auto"/>
              <w:jc w:val="both"/>
              <w:rPr>
                <w:rFonts w:cstheme="minorHAnsi"/>
              </w:rPr>
            </w:pPr>
            <w:r w:rsidRPr="005371A3">
              <w:rPr>
                <w:rFonts w:cstheme="minorHAnsi"/>
              </w:rPr>
              <w:t>Aplikácia „</w:t>
            </w:r>
            <w:proofErr w:type="spellStart"/>
            <w:r w:rsidRPr="005371A3">
              <w:rPr>
                <w:rFonts w:cstheme="minorHAnsi"/>
              </w:rPr>
              <w:t>UniApps</w:t>
            </w:r>
            <w:proofErr w:type="spellEnd"/>
            <w:r w:rsidRPr="005371A3">
              <w:rPr>
                <w:rFonts w:cstheme="minorHAnsi"/>
              </w:rPr>
              <w:t xml:space="preserve">“  umožňuje pristupovať k údajom a službám  AIVS z mobilných </w:t>
            </w:r>
            <w:proofErr w:type="spellStart"/>
            <w:r w:rsidRPr="005371A3">
              <w:rPr>
                <w:rFonts w:cstheme="minorHAnsi"/>
              </w:rPr>
              <w:t>zariadnení</w:t>
            </w:r>
            <w:proofErr w:type="spellEnd"/>
            <w:r w:rsidRPr="005371A3">
              <w:rPr>
                <w:rFonts w:cstheme="minorHAnsi"/>
              </w:rPr>
              <w:t xml:space="preserve">  s OS Android, v súlade s univerzitnou koncepciou zavádzania  mobilných technológií. Univerzita podporuje študentov v používaní ich vlastných mobilných zariadení. </w:t>
            </w:r>
            <w:proofErr w:type="spellStart"/>
            <w:r w:rsidRPr="005371A3">
              <w:rPr>
                <w:rFonts w:cstheme="minorHAnsi"/>
              </w:rPr>
              <w:t>UniApps</w:t>
            </w:r>
            <w:proofErr w:type="spellEnd"/>
            <w:r w:rsidRPr="005371A3">
              <w:rPr>
                <w:rFonts w:cstheme="minorHAnsi"/>
              </w:rPr>
              <w:t xml:space="preserve"> umožňuje  prístup k informáciám pre študentov denného štúdia na 1. a 2. stupni. V súčasnosti sú k dispozícii tieto funkcionality:</w:t>
            </w:r>
          </w:p>
          <w:p w14:paraId="20E1D24C" w14:textId="77777777" w:rsidR="007A70E7" w:rsidRPr="005371A3" w:rsidRDefault="007A70E7" w:rsidP="00356649">
            <w:pPr>
              <w:spacing w:line="216" w:lineRule="auto"/>
              <w:jc w:val="both"/>
              <w:rPr>
                <w:rFonts w:cstheme="minorHAnsi"/>
              </w:rPr>
            </w:pPr>
            <w:r w:rsidRPr="005371A3">
              <w:rPr>
                <w:rFonts w:cstheme="minorHAnsi"/>
              </w:rPr>
              <w:t>- rozvrh,</w:t>
            </w:r>
          </w:p>
          <w:p w14:paraId="124D8368" w14:textId="77777777" w:rsidR="007A70E7" w:rsidRPr="005371A3" w:rsidRDefault="007A70E7" w:rsidP="00356649">
            <w:pPr>
              <w:spacing w:line="216" w:lineRule="auto"/>
              <w:jc w:val="both"/>
              <w:rPr>
                <w:rFonts w:cstheme="minorHAnsi"/>
              </w:rPr>
            </w:pPr>
            <w:r w:rsidRPr="005371A3">
              <w:rPr>
                <w:rFonts w:cstheme="minorHAnsi"/>
              </w:rPr>
              <w:t>-</w:t>
            </w:r>
            <w:r>
              <w:rPr>
                <w:rFonts w:cstheme="minorHAnsi"/>
              </w:rPr>
              <w:t xml:space="preserve"> </w:t>
            </w:r>
            <w:r w:rsidRPr="005371A3">
              <w:rPr>
                <w:rFonts w:cstheme="minorHAnsi"/>
              </w:rPr>
              <w:t>profil používateľa,</w:t>
            </w:r>
          </w:p>
          <w:p w14:paraId="42B6DF6F" w14:textId="77777777" w:rsidR="007A70E7" w:rsidRPr="005371A3" w:rsidRDefault="007A70E7" w:rsidP="00356649">
            <w:pPr>
              <w:spacing w:line="216" w:lineRule="auto"/>
              <w:jc w:val="both"/>
              <w:rPr>
                <w:rFonts w:cstheme="minorHAnsi"/>
              </w:rPr>
            </w:pPr>
            <w:r w:rsidRPr="005371A3">
              <w:rPr>
                <w:rFonts w:cstheme="minorHAnsi"/>
              </w:rPr>
              <w:t>- termíny skúšok,</w:t>
            </w:r>
          </w:p>
          <w:p w14:paraId="7CA67711" w14:textId="77777777" w:rsidR="007A70E7" w:rsidRPr="005371A3" w:rsidRDefault="007A70E7" w:rsidP="00356649">
            <w:pPr>
              <w:spacing w:line="216" w:lineRule="auto"/>
              <w:jc w:val="both"/>
              <w:rPr>
                <w:rFonts w:cstheme="minorHAnsi"/>
              </w:rPr>
            </w:pPr>
            <w:r w:rsidRPr="005371A3">
              <w:rPr>
                <w:rFonts w:cstheme="minorHAnsi"/>
              </w:rPr>
              <w:t>- prihlasovanie na skúšky,</w:t>
            </w:r>
          </w:p>
          <w:p w14:paraId="1932CDE6" w14:textId="77777777" w:rsidR="007A70E7" w:rsidRPr="005371A3" w:rsidRDefault="007A70E7" w:rsidP="00356649">
            <w:pPr>
              <w:spacing w:line="216" w:lineRule="auto"/>
              <w:jc w:val="both"/>
              <w:rPr>
                <w:rFonts w:cstheme="minorHAnsi"/>
              </w:rPr>
            </w:pPr>
            <w:r w:rsidRPr="005371A3">
              <w:rPr>
                <w:rFonts w:cstheme="minorHAnsi"/>
              </w:rPr>
              <w:t>- výsledky skúšok.</w:t>
            </w:r>
          </w:p>
          <w:p w14:paraId="4D11BACF" w14:textId="77777777" w:rsidR="007A70E7" w:rsidRPr="005371A3" w:rsidRDefault="007A70E7" w:rsidP="00356649">
            <w:pPr>
              <w:spacing w:line="216" w:lineRule="auto"/>
              <w:jc w:val="both"/>
              <w:rPr>
                <w:rFonts w:cstheme="minorHAnsi"/>
              </w:rPr>
            </w:pPr>
            <w:r w:rsidRPr="005371A3">
              <w:rPr>
                <w:rFonts w:cstheme="minorHAnsi"/>
              </w:rPr>
              <w:t>E-vzdelávanie (e-learning):</w:t>
            </w:r>
          </w:p>
          <w:p w14:paraId="3C387143" w14:textId="77777777" w:rsidR="007A70E7" w:rsidRPr="005371A3" w:rsidRDefault="007A70E7" w:rsidP="00356649">
            <w:pPr>
              <w:spacing w:line="216" w:lineRule="auto"/>
              <w:jc w:val="both"/>
              <w:rPr>
                <w:rFonts w:cstheme="minorHAnsi"/>
              </w:rPr>
            </w:pPr>
            <w:r w:rsidRPr="005371A3">
              <w:rPr>
                <w:rFonts w:cstheme="minorHAnsi"/>
              </w:rPr>
              <w:t xml:space="preserve">Na univerzite je e-Vzdelávanie postavené na báze LMS </w:t>
            </w:r>
            <w:proofErr w:type="spellStart"/>
            <w:r w:rsidRPr="005371A3">
              <w:rPr>
                <w:rFonts w:cstheme="minorHAnsi"/>
              </w:rPr>
              <w:t>Moodle</w:t>
            </w:r>
            <w:proofErr w:type="spellEnd"/>
            <w:r w:rsidRPr="005371A3">
              <w:rPr>
                <w:rFonts w:cstheme="minorHAnsi"/>
              </w:rPr>
              <w:t>. Organizácia kurzov je  založená na riadenom štúdiu s podporou informačných a komunikačných technológií v tesnom prepojení s Akademickým Vzdelávacím a Informačným Systémom (AIVS). E-vzdelávanie je na univerzite využívané od akademického roku 2004/2005.</w:t>
            </w:r>
          </w:p>
          <w:p w14:paraId="5C5DFDEA" w14:textId="77777777" w:rsidR="007A70E7" w:rsidRPr="005371A3" w:rsidRDefault="007A70E7" w:rsidP="00356649">
            <w:pPr>
              <w:spacing w:line="216" w:lineRule="auto"/>
              <w:jc w:val="both"/>
              <w:rPr>
                <w:rFonts w:cstheme="minorHAnsi"/>
              </w:rPr>
            </w:pPr>
            <w:r w:rsidRPr="005371A3">
              <w:rPr>
                <w:rFonts w:cstheme="minorHAnsi"/>
              </w:rPr>
              <w:t>Študijný program je významne podporovaný aj vlastným informačným systémom v podobe katedrových internetových stránok, na ktorých nájdu študenti všetky potrebné informácie potrebné ku štúdiu. Tieto stránky umožňujú elektronické prihlasovanie sa na semestrálne práce, bakalárske ako aj diplomové práce. Architektúra internetových stránok umožňuje všetkým pedagógom zabezpečujúcim vzdelávanie študijného programu poskytovať študentom relevantné informácie formou zverejnenia na internetovej stránke každého predmetu individuálne. Informačný systém jednotlivých predmetov umožňuje sprístupnenie zadaní semestrálnych alebo ročníkových prác, prednášok, požiadaviek pre úspešné absolvovanie predmetu ako aj okruhy otázok ku skúške. </w:t>
            </w:r>
          </w:p>
          <w:p w14:paraId="1CE2ED66" w14:textId="77777777" w:rsidR="007A70E7" w:rsidRPr="005371A3" w:rsidRDefault="007A70E7" w:rsidP="00356649">
            <w:pPr>
              <w:spacing w:line="216" w:lineRule="auto"/>
              <w:jc w:val="both"/>
              <w:rPr>
                <w:rFonts w:cstheme="minorHAnsi"/>
              </w:rPr>
            </w:pPr>
            <w:r w:rsidRPr="005371A3">
              <w:rPr>
                <w:rFonts w:cstheme="minorHAnsi"/>
              </w:rPr>
              <w:t xml:space="preserve">Na úrovni fakulty študenti študijného programu majú vďaka </w:t>
            </w:r>
            <w:proofErr w:type="spellStart"/>
            <w:r w:rsidRPr="005371A3">
              <w:rPr>
                <w:rFonts w:cstheme="minorHAnsi"/>
              </w:rPr>
              <w:t>celouniverzitnej</w:t>
            </w:r>
            <w:proofErr w:type="spellEnd"/>
            <w:r w:rsidRPr="005371A3">
              <w:rPr>
                <w:rFonts w:cstheme="minorHAnsi"/>
              </w:rPr>
              <w:t xml:space="preserve"> resp. celoslovenskej licencii bezplatný prístup do mnohých vedeckých a technických databáz obsahujúcich vedecké práce a elektronické verzie kníh a učebných textov (STN online, Web of </w:t>
            </w:r>
            <w:proofErr w:type="spellStart"/>
            <w:r w:rsidRPr="005371A3">
              <w:rPr>
                <w:rFonts w:cstheme="minorHAnsi"/>
              </w:rPr>
              <w:t>Science</w:t>
            </w:r>
            <w:proofErr w:type="spellEnd"/>
            <w:r w:rsidRPr="005371A3">
              <w:rPr>
                <w:rFonts w:cstheme="minorHAnsi"/>
              </w:rPr>
              <w:t xml:space="preserve">, </w:t>
            </w:r>
            <w:proofErr w:type="spellStart"/>
            <w:r w:rsidRPr="005371A3">
              <w:rPr>
                <w:rFonts w:cstheme="minorHAnsi"/>
              </w:rPr>
              <w:t>ScienceDirect</w:t>
            </w:r>
            <w:proofErr w:type="spellEnd"/>
            <w:r w:rsidRPr="005371A3">
              <w:rPr>
                <w:rFonts w:cstheme="minorHAnsi"/>
              </w:rPr>
              <w:t xml:space="preserve">, SCOPUS, IEEE </w:t>
            </w:r>
            <w:proofErr w:type="spellStart"/>
            <w:r w:rsidRPr="005371A3">
              <w:rPr>
                <w:rFonts w:cstheme="minorHAnsi"/>
              </w:rPr>
              <w:t>Xplore</w:t>
            </w:r>
            <w:proofErr w:type="spellEnd"/>
            <w:r w:rsidRPr="005371A3">
              <w:rPr>
                <w:rFonts w:cstheme="minorHAnsi"/>
              </w:rPr>
              <w:t xml:space="preserve">, </w:t>
            </w:r>
            <w:proofErr w:type="spellStart"/>
            <w:r w:rsidRPr="005371A3">
              <w:rPr>
                <w:rFonts w:cstheme="minorHAnsi"/>
              </w:rPr>
              <w:t>Springer</w:t>
            </w:r>
            <w:proofErr w:type="spellEnd"/>
            <w:r w:rsidRPr="005371A3">
              <w:rPr>
                <w:rFonts w:cstheme="minorHAnsi"/>
              </w:rPr>
              <w:t xml:space="preserve">, </w:t>
            </w:r>
            <w:proofErr w:type="spellStart"/>
            <w:r w:rsidRPr="005371A3">
              <w:rPr>
                <w:rFonts w:cstheme="minorHAnsi"/>
              </w:rPr>
              <w:t>Springer</w:t>
            </w:r>
            <w:proofErr w:type="spellEnd"/>
            <w:r w:rsidRPr="005371A3">
              <w:rPr>
                <w:rFonts w:cstheme="minorHAnsi"/>
              </w:rPr>
              <w:t xml:space="preserve"> </w:t>
            </w:r>
            <w:proofErr w:type="spellStart"/>
            <w:r w:rsidRPr="005371A3">
              <w:rPr>
                <w:rFonts w:cstheme="minorHAnsi"/>
              </w:rPr>
              <w:t>Link</w:t>
            </w:r>
            <w:proofErr w:type="spellEnd"/>
            <w:r w:rsidRPr="005371A3">
              <w:rPr>
                <w:rFonts w:cstheme="minorHAnsi"/>
              </w:rPr>
              <w:t xml:space="preserve">, </w:t>
            </w:r>
            <w:proofErr w:type="spellStart"/>
            <w:r w:rsidRPr="005371A3">
              <w:rPr>
                <w:rFonts w:cstheme="minorHAnsi"/>
              </w:rPr>
              <w:t>Wiley</w:t>
            </w:r>
            <w:proofErr w:type="spellEnd"/>
            <w:r w:rsidRPr="005371A3">
              <w:rPr>
                <w:rFonts w:cstheme="minorHAnsi"/>
              </w:rPr>
              <w:t>). K ďalšej veľkej zbierke študijnej literatúry majú študenti prístup prostredníctvom Univerzitnej knižnice (</w:t>
            </w:r>
            <w:hyperlink r:id="rId192" w:history="1">
              <w:r w:rsidRPr="005371A3">
                <w:rPr>
                  <w:rStyle w:val="Hyperlink"/>
                  <w:rFonts w:cstheme="minorHAnsi"/>
                </w:rPr>
                <w:t>http://ukzu.uniza.sk</w:t>
              </w:r>
            </w:hyperlink>
            <w:r w:rsidRPr="005371A3">
              <w:rPr>
                <w:rFonts w:cstheme="minorHAnsi"/>
              </w:rPr>
              <w:t> ), či už formou výpožičky alebo štúdia literatúry v komfortných priestoroch knižnice. Neoddeliteľnou súčasťou je aj čiastková knižnica KTEBI, v ktorej sa nachádzajú špecifické odborné knihy definované v ILP ako študijná literatúra. Knižnica naviac poskytuje širokú škálu elektronických služieb v sekcii e-zdroje (http://ukzu.uniza.sk/e-booky/). Vydavateľstvo EDIS zabezpečuje tlač záverečných prác.</w:t>
            </w:r>
          </w:p>
          <w:p w14:paraId="48BA3167" w14:textId="77777777" w:rsidR="007A70E7" w:rsidRPr="005371A3" w:rsidRDefault="007A70E7" w:rsidP="00356649">
            <w:pPr>
              <w:spacing w:line="216" w:lineRule="auto"/>
              <w:jc w:val="both"/>
              <w:rPr>
                <w:rFonts w:cstheme="minorHAnsi"/>
              </w:rPr>
            </w:pPr>
            <w:r w:rsidRPr="005371A3">
              <w:rPr>
                <w:rFonts w:cstheme="minorHAnsi"/>
              </w:rPr>
              <w:t xml:space="preserve">Po stránke informačného zabezpečenia je študijný program Biomedicínske inžinierstvo na vysokej úrovni. V prvom rade sú všetky prednášky (akademický rok 2020/2021) vyučované pracoviskom v rámci študijného programu  Biomedicínske inžinierstvo zaznamenané v podobe videí, ktoré sú sprístupnené študentom pomocou prostredia MS TEAMS. Tým je študentom poskytnutá možnosť opätovne si pozrieť danú problematiku či už ako </w:t>
            </w:r>
            <w:r w:rsidRPr="005371A3">
              <w:rPr>
                <w:rFonts w:cstheme="minorHAnsi"/>
              </w:rPr>
              <w:lastRenderedPageBreak/>
              <w:t>prípravu na cvičenie alebo na skúšku. Systém TEAMS taktiež slúži na sprístupnenie študijnej literatúry či už formou odkazov alebo priamym uložením elektronickej verzie daného zdroja.</w:t>
            </w:r>
          </w:p>
        </w:tc>
      </w:tr>
      <w:tr w:rsidR="007A70E7" w14:paraId="35A28FFF" w14:textId="77777777" w:rsidTr="00356649">
        <w:trPr>
          <w:trHeight w:val="330"/>
        </w:trPr>
        <w:tc>
          <w:tcPr>
            <w:tcW w:w="708" w:type="dxa"/>
            <w:vMerge w:val="restart"/>
            <w:shd w:val="clear" w:color="auto" w:fill="F2F2F2" w:themeFill="background1" w:themeFillShade="F2"/>
          </w:tcPr>
          <w:p w14:paraId="489EBBFB" w14:textId="2437E015" w:rsidR="007A70E7" w:rsidRPr="00710F3B" w:rsidRDefault="00710F3B" w:rsidP="00356649">
            <w:pPr>
              <w:spacing w:line="216" w:lineRule="auto"/>
              <w:jc w:val="center"/>
              <w:rPr>
                <w:rFonts w:cstheme="minorHAnsi"/>
                <w:bCs/>
                <w:iCs/>
              </w:rPr>
            </w:pPr>
            <w:r w:rsidRPr="00710F3B">
              <w:rPr>
                <w:rFonts w:cstheme="minorHAnsi"/>
                <w:bCs/>
                <w:iCs/>
              </w:rPr>
              <w:lastRenderedPageBreak/>
              <w:t>c</w:t>
            </w:r>
          </w:p>
        </w:tc>
        <w:tc>
          <w:tcPr>
            <w:tcW w:w="10073" w:type="dxa"/>
            <w:shd w:val="clear" w:color="auto" w:fill="F2F2F2" w:themeFill="background1" w:themeFillShade="F2"/>
          </w:tcPr>
          <w:p w14:paraId="0C9E72B0" w14:textId="77777777" w:rsidR="007A70E7" w:rsidRPr="00822FE8" w:rsidRDefault="007A70E7" w:rsidP="00356649">
            <w:pPr>
              <w:autoSpaceDE w:val="0"/>
              <w:autoSpaceDN w:val="0"/>
              <w:adjustRightInd w:val="0"/>
              <w:jc w:val="both"/>
              <w:rPr>
                <w:rFonts w:cstheme="minorHAnsi"/>
                <w:b/>
                <w:bCs/>
              </w:rPr>
            </w:pPr>
            <w:r w:rsidRPr="00822FE8">
              <w:rPr>
                <w:rFonts w:cstheme="minorHAnsi"/>
                <w:b/>
                <w:bCs/>
              </w:rPr>
              <w:t xml:space="preserve">Charakteristika a rozsah dištančného vzdelávania uplatňovaná v študijnom programe s priradením k predmetom. Prístupy, manuály e-learningových portálov. Postupy pri prechode z prezenčného na dištančné vzdelávanie. </w:t>
            </w:r>
          </w:p>
        </w:tc>
      </w:tr>
      <w:tr w:rsidR="007A70E7" w14:paraId="0882FBC0" w14:textId="77777777" w:rsidTr="00356649">
        <w:trPr>
          <w:trHeight w:val="1374"/>
        </w:trPr>
        <w:tc>
          <w:tcPr>
            <w:tcW w:w="708" w:type="dxa"/>
            <w:vMerge/>
            <w:shd w:val="clear" w:color="auto" w:fill="FFFFFF" w:themeFill="background1"/>
          </w:tcPr>
          <w:p w14:paraId="387AFD1C" w14:textId="77777777" w:rsidR="007A70E7" w:rsidRPr="00710F3B" w:rsidRDefault="007A70E7" w:rsidP="00356649">
            <w:pPr>
              <w:spacing w:line="216" w:lineRule="auto"/>
              <w:jc w:val="center"/>
              <w:rPr>
                <w:rFonts w:cstheme="minorHAnsi"/>
                <w:bCs/>
                <w:iCs/>
              </w:rPr>
            </w:pPr>
          </w:p>
        </w:tc>
        <w:tc>
          <w:tcPr>
            <w:tcW w:w="10073" w:type="dxa"/>
            <w:shd w:val="clear" w:color="auto" w:fill="FFFFFF" w:themeFill="background1"/>
          </w:tcPr>
          <w:p w14:paraId="614CDBFC" w14:textId="77777777" w:rsidR="007A70E7" w:rsidRPr="007A0341" w:rsidRDefault="007A70E7" w:rsidP="00356649">
            <w:pPr>
              <w:spacing w:line="216" w:lineRule="auto"/>
              <w:jc w:val="both"/>
              <w:rPr>
                <w:rFonts w:cstheme="minorHAnsi"/>
              </w:rPr>
            </w:pPr>
            <w:r w:rsidRPr="007A0341">
              <w:rPr>
                <w:rFonts w:cstheme="minorHAnsi"/>
              </w:rPr>
              <w:t xml:space="preserve">Študijný program Biomedicínske inžinierstvo sa prioritne vyučuje v prezenčnej forme s tým, že vybrané pedagogické aktivity (napr. odovzdávanie projektov či práca na zadaniach venovaných informačným technológiám) je možné realizovať aj dištančnou formou. V prípade mimoriadnej situácie (napr. z dôvodu výskytu COVID-19) je možné väčšinu predmetov realizovať plne dištančnou formou tak, ako tomu bolo v akademických rokoch 2019/2020 a 2020/2021. Tomuto napomáha výrazná elektronizácia predmetov študijného programu, pričom väčšina z nich má zabezpečené pokrytie v e-learningovom systéme MS TEAMS, prostredníctvom ktorého majú študenti prístup k snímkam z prednášok (formáty PDF alebo </w:t>
            </w:r>
            <w:proofErr w:type="spellStart"/>
            <w:r w:rsidRPr="007A0341">
              <w:rPr>
                <w:rFonts w:cstheme="minorHAnsi"/>
              </w:rPr>
              <w:t>Powerpoint</w:t>
            </w:r>
            <w:proofErr w:type="spellEnd"/>
            <w:r w:rsidRPr="007A0341">
              <w:rPr>
                <w:rFonts w:cstheme="minorHAnsi"/>
              </w:rPr>
              <w:t xml:space="preserve">), zadaniam cvičení, študijným materiálom, interaktívnym tutoriálom a vo veľkej miere aj k videozáznamom všetkých prednášok a cvičení. Systém MS </w:t>
            </w:r>
            <w:proofErr w:type="spellStart"/>
            <w:r w:rsidRPr="007A0341">
              <w:rPr>
                <w:rFonts w:cstheme="minorHAnsi"/>
              </w:rPr>
              <w:t>Teams</w:t>
            </w:r>
            <w:proofErr w:type="spellEnd"/>
            <w:r w:rsidRPr="007A0341">
              <w:rPr>
                <w:rFonts w:cstheme="minorHAnsi"/>
              </w:rPr>
              <w:t xml:space="preserve"> taktiež slúži študentom na elektronické odovzdávanie protokolov z cvičení a učiteľom na ich kontrolu a hodnotenie. Je taktiež potrebné zvýrazniť, že pomocou systému MS </w:t>
            </w:r>
            <w:proofErr w:type="spellStart"/>
            <w:r w:rsidRPr="007A0341">
              <w:rPr>
                <w:rFonts w:cstheme="minorHAnsi"/>
              </w:rPr>
              <w:t>Teams</w:t>
            </w:r>
            <w:proofErr w:type="spellEnd"/>
            <w:r w:rsidRPr="007A0341">
              <w:rPr>
                <w:rFonts w:cstheme="minorHAnsi"/>
              </w:rPr>
              <w:t xml:space="preserve"> je možné realizovať aj testovanie a skúšanie študentov formou interaktívnych testov s rôznou formou kladenia otázok (výber z možností, či doplnenie textovej odpovede alebo vzorca). Vyhodnocovanie testových odpovedí je plne automatizované, čo prináša tri kľúčové benefity: 1. okamžitá spätná väzba pre študenta, 2. odbremenenie vyučujúceho od manuálneho hodnotenia, a 3. objektívnosť hodnotenia. Výsledky testov sú automaticky zaznamenávané. Na výsledné hodnotenie predmetov sa používa univerzitný informačný systém E-VZDELÁVANIE UNIZA (https://vzdelavanie.uniza.sk/).</w:t>
            </w:r>
          </w:p>
          <w:p w14:paraId="5CA030F5" w14:textId="77777777" w:rsidR="007A70E7" w:rsidRPr="007A0341" w:rsidRDefault="007A70E7" w:rsidP="00356649">
            <w:pPr>
              <w:spacing w:line="216" w:lineRule="auto"/>
              <w:jc w:val="both"/>
              <w:rPr>
                <w:rFonts w:cstheme="minorHAnsi"/>
              </w:rPr>
            </w:pPr>
            <w:r w:rsidRPr="007A0341">
              <w:rPr>
                <w:rFonts w:cstheme="minorHAnsi"/>
              </w:rPr>
              <w:t>Počas mimoriadnej situácie spôsobenej COVID-19 boli všetky predmety realizované dištančnou formou prostredníctvom platformy MS TEAMS. Všetky rozvrhové aktivity (teda prednášky aj cvičenia) boli zaznamenávané a priebežne sprístupňované študentom formou odkazov v systéme MS TEAMS. Takýto postup bol zo strany študentov veľmi pozitívne oceňovaný, keďže im umožňuje opakovane si pozrieť si konkrétnu rozvrhovú aktivitu v prípade, že prednášanej/cvičenej látke neporozumeli priamo počas výuky. V prípade výpočtových cvičení sa tieto realizovali živými konzultáciami s cvičiacim formou zdieľania obrazovky, počas ktorej cvičiaci pomáhal študentom eliminovať chyby pri vypracovaní požadovaného elaborátu prípadne programu a pod. Veľkou výzvou je však dištančná realizácia tých cvičení, kde študenti musia pracovať buď s laboratórnou technikou, alebo s hardvérovými komponentami. Počas mimoriadnej COVID-19 situácie bolo toto riešené formou zapožičania hardvéru študentom s následnými konzultáciami vo virtuálnom priestore. Do budúcnosti sa plánuje kompletná digitalizácia laboratórnych cvičení formou vytvorení ich digitálnych replík v koncepte digitálnych dvojčiat. Pôjde o virtuálnu náhradu laboratórnych experimentov či už formou simulácií vo webovom prehliadači, alebo formou vzdialeného ovládania laboratórnych zariadení doplnených o video prenos z ich činnosti.</w:t>
            </w:r>
          </w:p>
        </w:tc>
      </w:tr>
      <w:tr w:rsidR="007A70E7" w14:paraId="4B27B208" w14:textId="77777777" w:rsidTr="00356649">
        <w:tc>
          <w:tcPr>
            <w:tcW w:w="708" w:type="dxa"/>
            <w:vMerge w:val="restart"/>
            <w:shd w:val="clear" w:color="auto" w:fill="F2F2F2" w:themeFill="background1" w:themeFillShade="F2"/>
          </w:tcPr>
          <w:p w14:paraId="2400B8F0" w14:textId="1AF6EA98" w:rsidR="007A70E7" w:rsidRPr="00710F3B" w:rsidRDefault="00710F3B" w:rsidP="00356649">
            <w:pPr>
              <w:spacing w:line="216" w:lineRule="auto"/>
              <w:jc w:val="center"/>
              <w:rPr>
                <w:bCs/>
                <w:iCs/>
              </w:rPr>
            </w:pPr>
            <w:r w:rsidRPr="00710F3B">
              <w:rPr>
                <w:bCs/>
                <w:iCs/>
              </w:rPr>
              <w:t>d</w:t>
            </w:r>
          </w:p>
        </w:tc>
        <w:tc>
          <w:tcPr>
            <w:tcW w:w="10073" w:type="dxa"/>
            <w:shd w:val="clear" w:color="auto" w:fill="F2F2F2" w:themeFill="background1" w:themeFillShade="F2"/>
          </w:tcPr>
          <w:p w14:paraId="4AC38DE7" w14:textId="77777777" w:rsidR="007A70E7" w:rsidRPr="006B7704" w:rsidRDefault="007A70E7" w:rsidP="00356649">
            <w:pPr>
              <w:autoSpaceDE w:val="0"/>
              <w:autoSpaceDN w:val="0"/>
              <w:adjustRightInd w:val="0"/>
              <w:jc w:val="both"/>
              <w:rPr>
                <w:rFonts w:cstheme="minorHAnsi"/>
                <w:b/>
              </w:rPr>
            </w:pPr>
            <w:r w:rsidRPr="00822FE8">
              <w:rPr>
                <w:rFonts w:cstheme="minorHAnsi"/>
                <w:b/>
              </w:rPr>
              <w:t>Partneri predkladateľa</w:t>
            </w:r>
            <w:r w:rsidRPr="00822FE8">
              <w:rPr>
                <w:rFonts w:cstheme="minorHAnsi"/>
                <w:b/>
                <w:i/>
                <w:iCs/>
              </w:rPr>
              <w:t xml:space="preserve"> </w:t>
            </w:r>
            <w:r w:rsidRPr="00822FE8">
              <w:rPr>
                <w:rFonts w:cstheme="minorHAnsi"/>
                <w:b/>
              </w:rPr>
              <w:t xml:space="preserve">pri zabezpečovaní vzdelávacích činností študijného programu a charakteristika ich participácie. </w:t>
            </w:r>
          </w:p>
        </w:tc>
      </w:tr>
      <w:tr w:rsidR="007A70E7" w14:paraId="78B0D732" w14:textId="77777777" w:rsidTr="00356649">
        <w:trPr>
          <w:trHeight w:val="825"/>
        </w:trPr>
        <w:tc>
          <w:tcPr>
            <w:tcW w:w="708" w:type="dxa"/>
            <w:vMerge/>
            <w:shd w:val="clear" w:color="auto" w:fill="F2F2F2" w:themeFill="background1" w:themeFillShade="F2"/>
          </w:tcPr>
          <w:p w14:paraId="4CE5B1F3" w14:textId="77777777" w:rsidR="007A70E7" w:rsidRPr="00822FE8" w:rsidRDefault="007A70E7" w:rsidP="00356649">
            <w:pPr>
              <w:spacing w:line="216" w:lineRule="auto"/>
              <w:jc w:val="center"/>
              <w:rPr>
                <w:b/>
                <w:iCs/>
              </w:rPr>
            </w:pPr>
          </w:p>
        </w:tc>
        <w:tc>
          <w:tcPr>
            <w:tcW w:w="10073" w:type="dxa"/>
            <w:shd w:val="clear" w:color="auto" w:fill="FFFFFF" w:themeFill="background1"/>
          </w:tcPr>
          <w:p w14:paraId="22E89756" w14:textId="77777777" w:rsidR="007A70E7" w:rsidRPr="009D398F" w:rsidRDefault="007A70E7" w:rsidP="00356649">
            <w:pPr>
              <w:spacing w:line="216" w:lineRule="auto"/>
              <w:ind w:left="32"/>
              <w:jc w:val="both"/>
              <w:rPr>
                <w:rFonts w:cstheme="minorHAnsi"/>
              </w:rPr>
            </w:pPr>
            <w:r w:rsidRPr="009D398F">
              <w:rPr>
                <w:rFonts w:cstheme="minorHAnsi"/>
              </w:rPr>
              <w:t>Partneri:</w:t>
            </w:r>
          </w:p>
          <w:p w14:paraId="500292D6" w14:textId="77777777" w:rsidR="007A70E7" w:rsidRPr="009D398F" w:rsidRDefault="007A70E7" w:rsidP="00356649">
            <w:pPr>
              <w:spacing w:line="216" w:lineRule="auto"/>
              <w:ind w:left="32"/>
              <w:jc w:val="both"/>
              <w:rPr>
                <w:rFonts w:cstheme="minorHAnsi"/>
              </w:rPr>
            </w:pPr>
            <w:proofErr w:type="spellStart"/>
            <w:r w:rsidRPr="009D398F">
              <w:rPr>
                <w:rFonts w:cstheme="minorHAnsi"/>
              </w:rPr>
              <w:t>Jesseniova</w:t>
            </w:r>
            <w:proofErr w:type="spellEnd"/>
            <w:r w:rsidRPr="009D398F">
              <w:rPr>
                <w:rFonts w:cstheme="minorHAnsi"/>
              </w:rPr>
              <w:t xml:space="preserve"> lekárska fakulta v Martine, Univerzita Komenského v Bratislave,</w:t>
            </w:r>
          </w:p>
          <w:p w14:paraId="0DC7F85B" w14:textId="77777777" w:rsidR="007A70E7" w:rsidRPr="009D398F" w:rsidRDefault="007A70E7" w:rsidP="00356649">
            <w:pPr>
              <w:spacing w:line="216" w:lineRule="auto"/>
              <w:ind w:left="32"/>
              <w:jc w:val="both"/>
              <w:rPr>
                <w:rFonts w:cstheme="minorHAnsi"/>
              </w:rPr>
            </w:pPr>
            <w:r w:rsidRPr="009D398F">
              <w:rPr>
                <w:rFonts w:cstheme="minorHAnsi"/>
              </w:rPr>
              <w:t>Nemocnica s poliklinikou Žilina,</w:t>
            </w:r>
          </w:p>
          <w:p w14:paraId="4B8F8204" w14:textId="77777777" w:rsidR="007A70E7" w:rsidRPr="009D398F" w:rsidRDefault="007A70E7" w:rsidP="00356649">
            <w:pPr>
              <w:spacing w:line="216" w:lineRule="auto"/>
              <w:ind w:left="32"/>
              <w:jc w:val="both"/>
              <w:rPr>
                <w:rFonts w:cstheme="minorHAnsi"/>
              </w:rPr>
            </w:pPr>
            <w:r w:rsidRPr="009D398F">
              <w:rPr>
                <w:rFonts w:cstheme="minorHAnsi"/>
              </w:rPr>
              <w:t>Ústredná vojenská nemocnica SNP Ružomberok,</w:t>
            </w:r>
          </w:p>
          <w:p w14:paraId="5B7BADD1" w14:textId="77777777" w:rsidR="007A70E7" w:rsidRPr="009D398F" w:rsidRDefault="007A70E7" w:rsidP="00356649">
            <w:pPr>
              <w:spacing w:line="216" w:lineRule="auto"/>
              <w:ind w:left="32"/>
              <w:jc w:val="both"/>
              <w:rPr>
                <w:rFonts w:cstheme="minorHAnsi"/>
              </w:rPr>
            </w:pPr>
            <w:r w:rsidRPr="009D398F">
              <w:rPr>
                <w:rFonts w:cstheme="minorHAnsi"/>
              </w:rPr>
              <w:t xml:space="preserve">Siemens </w:t>
            </w:r>
            <w:proofErr w:type="spellStart"/>
            <w:r w:rsidRPr="009D398F">
              <w:rPr>
                <w:rFonts w:cstheme="minorHAnsi"/>
              </w:rPr>
              <w:t>Healthiners</w:t>
            </w:r>
            <w:proofErr w:type="spellEnd"/>
            <w:r w:rsidRPr="009D398F">
              <w:rPr>
                <w:rFonts w:cstheme="minorHAnsi"/>
              </w:rPr>
              <w:t xml:space="preserve">, </w:t>
            </w:r>
            <w:proofErr w:type="spellStart"/>
            <w:r w:rsidRPr="009D398F">
              <w:rPr>
                <w:rFonts w:cstheme="minorHAnsi"/>
              </w:rPr>
              <w:t>s.r.o</w:t>
            </w:r>
            <w:proofErr w:type="spellEnd"/>
            <w:r w:rsidRPr="009D398F">
              <w:rPr>
                <w:rFonts w:cstheme="minorHAnsi"/>
              </w:rPr>
              <w:t>.,</w:t>
            </w:r>
          </w:p>
          <w:p w14:paraId="32C80704" w14:textId="77777777" w:rsidR="007A70E7" w:rsidRPr="009D398F" w:rsidRDefault="007A70E7" w:rsidP="00356649">
            <w:pPr>
              <w:spacing w:line="216" w:lineRule="auto"/>
              <w:ind w:left="32"/>
              <w:jc w:val="both"/>
              <w:rPr>
                <w:rFonts w:cstheme="minorHAnsi"/>
              </w:rPr>
            </w:pPr>
            <w:r w:rsidRPr="009D398F">
              <w:rPr>
                <w:rFonts w:cstheme="minorHAnsi"/>
              </w:rPr>
              <w:t xml:space="preserve">STAPRO SLOVENSKO, </w:t>
            </w:r>
            <w:proofErr w:type="spellStart"/>
            <w:r w:rsidRPr="009D398F">
              <w:rPr>
                <w:rFonts w:cstheme="minorHAnsi"/>
              </w:rPr>
              <w:t>s.r.o</w:t>
            </w:r>
            <w:proofErr w:type="spellEnd"/>
            <w:r w:rsidRPr="009D398F">
              <w:rPr>
                <w:rFonts w:cstheme="minorHAnsi"/>
              </w:rPr>
              <w:t>.,</w:t>
            </w:r>
          </w:p>
          <w:p w14:paraId="3EC1E0FF" w14:textId="77777777" w:rsidR="007A70E7" w:rsidRPr="009D398F" w:rsidRDefault="007A70E7" w:rsidP="00356649">
            <w:pPr>
              <w:spacing w:line="216" w:lineRule="auto"/>
              <w:ind w:left="32"/>
              <w:jc w:val="both"/>
              <w:rPr>
                <w:rFonts w:cstheme="minorHAnsi"/>
              </w:rPr>
            </w:pPr>
            <w:proofErr w:type="spellStart"/>
            <w:r w:rsidRPr="009D398F">
              <w:rPr>
                <w:rFonts w:cstheme="minorHAnsi"/>
              </w:rPr>
              <w:t>Valicare</w:t>
            </w:r>
            <w:proofErr w:type="spellEnd"/>
            <w:r w:rsidRPr="009D398F">
              <w:rPr>
                <w:rFonts w:cstheme="minorHAnsi"/>
              </w:rPr>
              <w:t xml:space="preserve">, </w:t>
            </w:r>
            <w:proofErr w:type="spellStart"/>
            <w:r w:rsidRPr="009D398F">
              <w:rPr>
                <w:rFonts w:cstheme="minorHAnsi"/>
              </w:rPr>
              <w:t>s.r.o</w:t>
            </w:r>
            <w:proofErr w:type="spellEnd"/>
            <w:r w:rsidRPr="009D398F">
              <w:rPr>
                <w:rFonts w:cstheme="minorHAnsi"/>
              </w:rPr>
              <w:t>.</w:t>
            </w:r>
          </w:p>
          <w:p w14:paraId="2EE1677C" w14:textId="77777777" w:rsidR="007A70E7" w:rsidRPr="009D398F" w:rsidRDefault="007A70E7" w:rsidP="00356649">
            <w:pPr>
              <w:spacing w:line="216" w:lineRule="auto"/>
              <w:ind w:left="32"/>
              <w:jc w:val="both"/>
              <w:rPr>
                <w:rFonts w:cstheme="minorHAnsi"/>
              </w:rPr>
            </w:pPr>
            <w:r w:rsidRPr="009D398F">
              <w:rPr>
                <w:rFonts w:cstheme="minorHAnsi"/>
              </w:rPr>
              <w:t>Slovenská akadémia vied.</w:t>
            </w:r>
          </w:p>
          <w:p w14:paraId="184BD984" w14:textId="77777777" w:rsidR="007A70E7" w:rsidRPr="009D398F" w:rsidRDefault="007A70E7" w:rsidP="00356649">
            <w:pPr>
              <w:spacing w:line="216" w:lineRule="auto"/>
              <w:ind w:left="32"/>
              <w:jc w:val="both"/>
              <w:rPr>
                <w:rFonts w:cstheme="minorHAnsi"/>
              </w:rPr>
            </w:pPr>
          </w:p>
          <w:p w14:paraId="30E44BC9" w14:textId="77777777" w:rsidR="007A70E7" w:rsidRPr="009D398F" w:rsidRDefault="007A70E7" w:rsidP="00356649">
            <w:pPr>
              <w:spacing w:line="216" w:lineRule="auto"/>
              <w:ind w:left="32"/>
              <w:jc w:val="both"/>
              <w:rPr>
                <w:rFonts w:cstheme="minorHAnsi"/>
              </w:rPr>
            </w:pPr>
            <w:r w:rsidRPr="009D398F">
              <w:rPr>
                <w:rFonts w:cstheme="minorHAnsi"/>
              </w:rPr>
              <w:t>Charakteristika participácie:</w:t>
            </w:r>
          </w:p>
          <w:p w14:paraId="413C25A7" w14:textId="77777777" w:rsidR="007A70E7" w:rsidRPr="009D398F" w:rsidRDefault="007A70E7" w:rsidP="007A70E7">
            <w:pPr>
              <w:numPr>
                <w:ilvl w:val="0"/>
                <w:numId w:val="55"/>
              </w:numPr>
              <w:spacing w:line="216" w:lineRule="auto"/>
              <w:jc w:val="both"/>
              <w:rPr>
                <w:rFonts w:cstheme="minorHAnsi"/>
              </w:rPr>
            </w:pPr>
            <w:r w:rsidRPr="009D398F">
              <w:rPr>
                <w:rFonts w:cstheme="minorHAnsi"/>
              </w:rPr>
              <w:t>zabezpečenie predmetov medicínskeho základu;</w:t>
            </w:r>
          </w:p>
          <w:p w14:paraId="3B7D4405" w14:textId="77777777" w:rsidR="007A70E7" w:rsidRPr="009D398F" w:rsidRDefault="007A70E7" w:rsidP="007A70E7">
            <w:pPr>
              <w:numPr>
                <w:ilvl w:val="0"/>
                <w:numId w:val="55"/>
              </w:numPr>
              <w:spacing w:line="216" w:lineRule="auto"/>
              <w:jc w:val="both"/>
              <w:rPr>
                <w:rFonts w:cstheme="minorHAnsi"/>
              </w:rPr>
            </w:pPr>
            <w:r w:rsidRPr="009D398F">
              <w:rPr>
                <w:rFonts w:cstheme="minorHAnsi"/>
              </w:rPr>
              <w:t>zabezpečenie praktického vyučovania v zdravotníckych zariadeniach;</w:t>
            </w:r>
          </w:p>
          <w:p w14:paraId="4FA7512D" w14:textId="77777777" w:rsidR="007A70E7" w:rsidRPr="009D398F" w:rsidRDefault="007A70E7" w:rsidP="007A70E7">
            <w:pPr>
              <w:numPr>
                <w:ilvl w:val="0"/>
                <w:numId w:val="55"/>
              </w:numPr>
              <w:spacing w:line="216" w:lineRule="auto"/>
              <w:jc w:val="both"/>
              <w:rPr>
                <w:rFonts w:cstheme="minorHAnsi"/>
              </w:rPr>
            </w:pPr>
            <w:r w:rsidRPr="009D398F">
              <w:rPr>
                <w:rFonts w:cstheme="minorHAnsi"/>
              </w:rPr>
              <w:t>odborné praxe;</w:t>
            </w:r>
          </w:p>
          <w:p w14:paraId="60E211A0" w14:textId="77777777" w:rsidR="007A70E7" w:rsidRPr="009D398F" w:rsidRDefault="007A70E7" w:rsidP="007A70E7">
            <w:pPr>
              <w:numPr>
                <w:ilvl w:val="0"/>
                <w:numId w:val="55"/>
              </w:numPr>
              <w:spacing w:line="216" w:lineRule="auto"/>
              <w:jc w:val="both"/>
              <w:rPr>
                <w:rFonts w:cstheme="minorHAnsi"/>
              </w:rPr>
            </w:pPr>
            <w:r w:rsidRPr="009D398F">
              <w:rPr>
                <w:rFonts w:cstheme="minorHAnsi"/>
              </w:rPr>
              <w:t>zadávanie a vedenie záverečných prác;</w:t>
            </w:r>
          </w:p>
          <w:p w14:paraId="5BCAFEA4" w14:textId="77777777" w:rsidR="007A70E7" w:rsidRPr="009D398F" w:rsidRDefault="007A70E7" w:rsidP="007A70E7">
            <w:pPr>
              <w:numPr>
                <w:ilvl w:val="0"/>
                <w:numId w:val="55"/>
              </w:numPr>
              <w:spacing w:line="216" w:lineRule="auto"/>
              <w:jc w:val="both"/>
              <w:rPr>
                <w:rFonts w:cstheme="minorHAnsi"/>
              </w:rPr>
            </w:pPr>
            <w:r w:rsidRPr="009D398F">
              <w:rPr>
                <w:rFonts w:cstheme="minorHAnsi"/>
              </w:rPr>
              <w:t>špecializované prednášky odborníkov z praxe;</w:t>
            </w:r>
          </w:p>
          <w:p w14:paraId="1597B96A" w14:textId="77777777" w:rsidR="007A70E7" w:rsidRPr="009D398F" w:rsidRDefault="007A70E7" w:rsidP="007A70E7">
            <w:pPr>
              <w:numPr>
                <w:ilvl w:val="0"/>
                <w:numId w:val="55"/>
              </w:numPr>
              <w:spacing w:line="216" w:lineRule="auto"/>
              <w:jc w:val="both"/>
              <w:rPr>
                <w:rFonts w:cstheme="minorHAnsi"/>
                <w:sz w:val="18"/>
                <w:szCs w:val="18"/>
              </w:rPr>
            </w:pPr>
            <w:r w:rsidRPr="009D398F">
              <w:rPr>
                <w:rFonts w:cstheme="minorHAnsi"/>
              </w:rPr>
              <w:t>spolupráca vo vedecko-výskumnej činnosti a pod.</w:t>
            </w:r>
          </w:p>
        </w:tc>
      </w:tr>
      <w:tr w:rsidR="007A70E7" w14:paraId="6E84F577" w14:textId="77777777" w:rsidTr="00356649">
        <w:tc>
          <w:tcPr>
            <w:tcW w:w="708" w:type="dxa"/>
            <w:vMerge w:val="restart"/>
            <w:shd w:val="clear" w:color="auto" w:fill="F2F2F2" w:themeFill="background1" w:themeFillShade="F2"/>
          </w:tcPr>
          <w:p w14:paraId="333C8224" w14:textId="4A478D7F" w:rsidR="007A70E7" w:rsidRPr="00710F3B" w:rsidRDefault="00710F3B" w:rsidP="00356649">
            <w:pPr>
              <w:spacing w:line="216" w:lineRule="auto"/>
              <w:jc w:val="center"/>
              <w:rPr>
                <w:bCs/>
                <w:iCs/>
              </w:rPr>
            </w:pPr>
            <w:r w:rsidRPr="00710F3B">
              <w:rPr>
                <w:bCs/>
                <w:iCs/>
              </w:rPr>
              <w:t>e</w:t>
            </w:r>
          </w:p>
        </w:tc>
        <w:tc>
          <w:tcPr>
            <w:tcW w:w="10073" w:type="dxa"/>
            <w:shd w:val="clear" w:color="auto" w:fill="F2F2F2" w:themeFill="background1" w:themeFillShade="F2"/>
          </w:tcPr>
          <w:p w14:paraId="335964FD" w14:textId="77777777" w:rsidR="007A70E7" w:rsidRPr="00822FE8" w:rsidRDefault="007A70E7" w:rsidP="00356649">
            <w:pPr>
              <w:autoSpaceDE w:val="0"/>
              <w:autoSpaceDN w:val="0"/>
              <w:adjustRightInd w:val="0"/>
              <w:jc w:val="both"/>
              <w:rPr>
                <w:rFonts w:cstheme="minorHAnsi"/>
              </w:rPr>
            </w:pPr>
            <w:r w:rsidRPr="00822FE8">
              <w:rPr>
                <w:rFonts w:cstheme="minorHAnsi"/>
                <w:b/>
                <w:bCs/>
              </w:rPr>
              <w:t>Charakteristika možností sociálneho, športového, kultúrneho, duchovného a spoločenského vyžitia</w:t>
            </w:r>
            <w:r w:rsidRPr="00822FE8">
              <w:rPr>
                <w:rFonts w:cstheme="minorHAnsi"/>
              </w:rPr>
              <w:t xml:space="preserve">. </w:t>
            </w:r>
          </w:p>
          <w:p w14:paraId="07840373" w14:textId="77777777" w:rsidR="007A70E7" w:rsidRPr="002730BB" w:rsidRDefault="007A70E7" w:rsidP="00356649">
            <w:pPr>
              <w:spacing w:line="216" w:lineRule="auto"/>
              <w:jc w:val="both"/>
              <w:rPr>
                <w:rFonts w:cstheme="minorHAnsi"/>
                <w:b/>
                <w:bCs/>
              </w:rPr>
            </w:pPr>
          </w:p>
        </w:tc>
      </w:tr>
      <w:tr w:rsidR="007A70E7" w14:paraId="70E5D1C2" w14:textId="77777777" w:rsidTr="00356649">
        <w:trPr>
          <w:trHeight w:val="873"/>
        </w:trPr>
        <w:tc>
          <w:tcPr>
            <w:tcW w:w="708" w:type="dxa"/>
            <w:vMerge/>
          </w:tcPr>
          <w:p w14:paraId="7DC9DA40" w14:textId="77777777" w:rsidR="007A70E7" w:rsidRPr="00710F3B" w:rsidRDefault="007A70E7" w:rsidP="00356649">
            <w:pPr>
              <w:spacing w:line="216" w:lineRule="auto"/>
              <w:jc w:val="center"/>
              <w:rPr>
                <w:bCs/>
                <w:iCs/>
              </w:rPr>
            </w:pPr>
          </w:p>
        </w:tc>
        <w:tc>
          <w:tcPr>
            <w:tcW w:w="10073" w:type="dxa"/>
          </w:tcPr>
          <w:p w14:paraId="43C6CB8D" w14:textId="77777777" w:rsidR="007A70E7" w:rsidRPr="009D398F" w:rsidRDefault="007A70E7" w:rsidP="00356649">
            <w:pPr>
              <w:spacing w:line="216" w:lineRule="auto"/>
              <w:jc w:val="both"/>
              <w:rPr>
                <w:rFonts w:cstheme="minorHAnsi"/>
              </w:rPr>
            </w:pPr>
            <w:r w:rsidRPr="009D398F">
              <w:rPr>
                <w:rFonts w:cstheme="minorHAnsi"/>
                <w:b/>
                <w:bCs/>
              </w:rPr>
              <w:t>Na úrovni univerzity možnosti sociálneho, športového, kultúrneho, duchovného a spoločenského vyžitia popisuje </w:t>
            </w:r>
            <w:hyperlink r:id="rId193" w:history="1">
              <w:r w:rsidRPr="009D398F">
                <w:rPr>
                  <w:rStyle w:val="Hyperlink"/>
                  <w:rFonts w:cstheme="minorHAnsi"/>
                  <w:b/>
                  <w:bCs/>
                </w:rPr>
                <w:t>smernica č. 217 – najmä články 17, 18 a 19</w:t>
              </w:r>
            </w:hyperlink>
            <w:r w:rsidRPr="009D398F">
              <w:rPr>
                <w:rFonts w:cstheme="minorHAnsi"/>
                <w:b/>
                <w:bCs/>
              </w:rPr>
              <w:t>.</w:t>
            </w:r>
          </w:p>
          <w:p w14:paraId="3C7BB544" w14:textId="77777777" w:rsidR="007A70E7" w:rsidRPr="002730BB" w:rsidRDefault="007A70E7" w:rsidP="00356649">
            <w:pPr>
              <w:spacing w:line="216" w:lineRule="auto"/>
              <w:jc w:val="both"/>
              <w:rPr>
                <w:rFonts w:cstheme="minorHAnsi"/>
              </w:rPr>
            </w:pPr>
            <w:r w:rsidRPr="009D398F">
              <w:rPr>
                <w:rFonts w:cstheme="minorHAnsi"/>
              </w:rPr>
              <w:t>Na úrovni fakulty existujú ďalšie možnosti, ako sú ( v prípade priaznivej epidemickej situácie) Ples FEIT,  športový deň FEIT, vianočný punč s dekanom, a pod. V rámci študijného programu BMI sa každoročne organizuje pre všetkých študentov BMI turistický výstup „BMI na hory“ a rôzne ďalšie akcie v súvislosti s aktuálnou situáciou, napr. oslava 20 rokov BMI.</w:t>
            </w:r>
          </w:p>
        </w:tc>
      </w:tr>
      <w:tr w:rsidR="007A70E7" w14:paraId="1420A5B3" w14:textId="77777777" w:rsidTr="00356649">
        <w:tc>
          <w:tcPr>
            <w:tcW w:w="708" w:type="dxa"/>
            <w:vMerge w:val="restart"/>
            <w:shd w:val="clear" w:color="auto" w:fill="F2F2F2" w:themeFill="background1" w:themeFillShade="F2"/>
          </w:tcPr>
          <w:p w14:paraId="3BACFA6F" w14:textId="09A4984C" w:rsidR="007A70E7" w:rsidRPr="00710F3B" w:rsidRDefault="00710F3B" w:rsidP="00356649">
            <w:pPr>
              <w:spacing w:line="216" w:lineRule="auto"/>
              <w:jc w:val="center"/>
              <w:rPr>
                <w:bCs/>
                <w:iCs/>
              </w:rPr>
            </w:pPr>
            <w:r w:rsidRPr="00710F3B">
              <w:rPr>
                <w:bCs/>
                <w:iCs/>
              </w:rPr>
              <w:t>f</w:t>
            </w:r>
          </w:p>
        </w:tc>
        <w:tc>
          <w:tcPr>
            <w:tcW w:w="10073" w:type="dxa"/>
            <w:shd w:val="clear" w:color="auto" w:fill="F2F2F2" w:themeFill="background1" w:themeFillShade="F2"/>
          </w:tcPr>
          <w:p w14:paraId="76105102" w14:textId="77777777" w:rsidR="007A70E7" w:rsidRPr="00822FE8" w:rsidRDefault="007A70E7" w:rsidP="00356649">
            <w:pPr>
              <w:autoSpaceDE w:val="0"/>
              <w:autoSpaceDN w:val="0"/>
              <w:adjustRightInd w:val="0"/>
              <w:jc w:val="both"/>
              <w:rPr>
                <w:rFonts w:cstheme="minorHAnsi"/>
                <w:b/>
                <w:bCs/>
              </w:rPr>
            </w:pPr>
            <w:r w:rsidRPr="00822FE8">
              <w:rPr>
                <w:rFonts w:cstheme="minorHAnsi"/>
                <w:b/>
                <w:bCs/>
              </w:rPr>
              <w:t xml:space="preserve">Možnosti a podmienky účasti študentov študijného programu na mobilitách a stážach (s uvedením kontaktov), pokyny na prihlasovanie, pravidlá uznávania tohto vzdelávania. </w:t>
            </w:r>
          </w:p>
          <w:p w14:paraId="6B00AE03" w14:textId="77777777" w:rsidR="007A70E7" w:rsidRPr="002730BB" w:rsidRDefault="007A70E7" w:rsidP="00356649">
            <w:pPr>
              <w:spacing w:line="216" w:lineRule="auto"/>
              <w:jc w:val="both"/>
              <w:rPr>
                <w:rFonts w:cstheme="minorHAnsi"/>
                <w:b/>
                <w:bCs/>
              </w:rPr>
            </w:pPr>
          </w:p>
        </w:tc>
      </w:tr>
      <w:tr w:rsidR="007A70E7" w14:paraId="0A7E07C8" w14:textId="77777777" w:rsidTr="00356649">
        <w:trPr>
          <w:trHeight w:val="875"/>
        </w:trPr>
        <w:tc>
          <w:tcPr>
            <w:tcW w:w="708" w:type="dxa"/>
            <w:vMerge/>
          </w:tcPr>
          <w:p w14:paraId="43817A33" w14:textId="77777777" w:rsidR="007A70E7" w:rsidRPr="00EA00DE" w:rsidRDefault="007A70E7" w:rsidP="00356649">
            <w:pPr>
              <w:spacing w:line="216" w:lineRule="auto"/>
              <w:jc w:val="both"/>
              <w:rPr>
                <w:bCs/>
                <w:iCs/>
              </w:rPr>
            </w:pPr>
          </w:p>
        </w:tc>
        <w:tc>
          <w:tcPr>
            <w:tcW w:w="10073" w:type="dxa"/>
          </w:tcPr>
          <w:p w14:paraId="5939DCE1" w14:textId="77777777" w:rsidR="007A70E7" w:rsidRPr="009D398F" w:rsidRDefault="007A70E7" w:rsidP="00356649">
            <w:pPr>
              <w:spacing w:line="216" w:lineRule="auto"/>
              <w:ind w:left="34"/>
              <w:jc w:val="both"/>
              <w:rPr>
                <w:bCs/>
                <w:iCs/>
                <w:color w:val="000000" w:themeColor="text1"/>
              </w:rPr>
            </w:pPr>
            <w:r>
              <w:rPr>
                <w:b/>
                <w:bCs/>
                <w:iCs/>
                <w:color w:val="000000" w:themeColor="text1"/>
              </w:rPr>
              <w:t>N</w:t>
            </w:r>
            <w:r w:rsidRPr="009D398F">
              <w:rPr>
                <w:b/>
                <w:bCs/>
                <w:iCs/>
                <w:color w:val="000000" w:themeColor="text1"/>
              </w:rPr>
              <w:t>a úrovni univerzity definuje procesy, postupy a štruktúry </w:t>
            </w:r>
            <w:hyperlink r:id="rId194" w:history="1">
              <w:r w:rsidRPr="009D398F">
                <w:rPr>
                  <w:rStyle w:val="Hyperlink"/>
                  <w:b/>
                  <w:bCs/>
                  <w:iCs/>
                </w:rPr>
                <w:t>Smernica 219 – Mobility študentov a zamestnancov Žilinskej univerzity v Žiline v zahraničí</w:t>
              </w:r>
            </w:hyperlink>
            <w:r w:rsidRPr="009D398F">
              <w:rPr>
                <w:bCs/>
                <w:iCs/>
                <w:color w:val="000000" w:themeColor="text1"/>
              </w:rPr>
              <w:t>.</w:t>
            </w:r>
          </w:p>
          <w:p w14:paraId="1BDB823A" w14:textId="77777777" w:rsidR="007A70E7" w:rsidRPr="009D398F" w:rsidRDefault="007A70E7" w:rsidP="00356649">
            <w:pPr>
              <w:spacing w:line="216" w:lineRule="auto"/>
              <w:ind w:left="34"/>
              <w:jc w:val="both"/>
              <w:rPr>
                <w:bCs/>
                <w:iCs/>
                <w:color w:val="000000" w:themeColor="text1"/>
              </w:rPr>
            </w:pPr>
          </w:p>
          <w:p w14:paraId="4F1FA06B" w14:textId="77777777" w:rsidR="007A70E7" w:rsidRPr="009D398F" w:rsidRDefault="007A70E7" w:rsidP="00356649">
            <w:pPr>
              <w:spacing w:line="216" w:lineRule="auto"/>
              <w:ind w:left="34"/>
              <w:jc w:val="both"/>
              <w:rPr>
                <w:bCs/>
                <w:iCs/>
                <w:color w:val="000000" w:themeColor="text1"/>
              </w:rPr>
            </w:pPr>
            <w:r w:rsidRPr="009D398F">
              <w:rPr>
                <w:bCs/>
                <w:iCs/>
                <w:color w:val="000000" w:themeColor="text1"/>
              </w:rPr>
              <w:t>Na úrovni fakulty sú podrobné informácie pre študentov uvedené na webovej stránke:</w:t>
            </w:r>
          </w:p>
          <w:p w14:paraId="0B5A0F4D" w14:textId="77777777" w:rsidR="007A70E7" w:rsidRPr="009D398F" w:rsidRDefault="007A70E7" w:rsidP="00356649">
            <w:pPr>
              <w:spacing w:line="216" w:lineRule="auto"/>
              <w:ind w:left="34"/>
              <w:jc w:val="both"/>
              <w:rPr>
                <w:bCs/>
                <w:iCs/>
                <w:color w:val="000000" w:themeColor="text1"/>
              </w:rPr>
            </w:pPr>
            <w:hyperlink r:id="rId195" w:history="1">
              <w:r w:rsidRPr="009D398F">
                <w:rPr>
                  <w:rStyle w:val="Hyperlink"/>
                  <w:bCs/>
                  <w:iCs/>
                </w:rPr>
                <w:t>https://feit.uniza.sk/studenti/mobilita-erasmus-2/</w:t>
              </w:r>
            </w:hyperlink>
          </w:p>
          <w:p w14:paraId="1909BC11" w14:textId="77777777" w:rsidR="007A70E7" w:rsidRPr="009D398F" w:rsidRDefault="007A70E7" w:rsidP="00356649">
            <w:pPr>
              <w:spacing w:line="216" w:lineRule="auto"/>
              <w:ind w:left="34"/>
              <w:jc w:val="both"/>
              <w:rPr>
                <w:bCs/>
                <w:iCs/>
                <w:color w:val="000000" w:themeColor="text1"/>
              </w:rPr>
            </w:pPr>
            <w:r w:rsidRPr="009D398F">
              <w:rPr>
                <w:bCs/>
                <w:iCs/>
                <w:color w:val="000000" w:themeColor="text1"/>
              </w:rPr>
              <w:t xml:space="preserve">kontaktná osoba: </w:t>
            </w:r>
            <w:proofErr w:type="spellStart"/>
            <w:r w:rsidRPr="009D398F">
              <w:rPr>
                <w:bCs/>
                <w:iCs/>
                <w:color w:val="000000" w:themeColor="text1"/>
              </w:rPr>
              <w:t>Mgr.Silvia</w:t>
            </w:r>
            <w:proofErr w:type="spellEnd"/>
            <w:r w:rsidRPr="009D398F">
              <w:rPr>
                <w:bCs/>
                <w:iCs/>
                <w:color w:val="000000" w:themeColor="text1"/>
              </w:rPr>
              <w:t xml:space="preserve"> </w:t>
            </w:r>
            <w:proofErr w:type="spellStart"/>
            <w:r w:rsidRPr="009D398F">
              <w:rPr>
                <w:bCs/>
                <w:iCs/>
                <w:color w:val="000000" w:themeColor="text1"/>
              </w:rPr>
              <w:t>Pirníková</w:t>
            </w:r>
            <w:proofErr w:type="spellEnd"/>
            <w:r w:rsidRPr="009D398F">
              <w:rPr>
                <w:bCs/>
                <w:iCs/>
                <w:color w:val="000000" w:themeColor="text1"/>
              </w:rPr>
              <w:t>, silvia.pirnikova@uniza.sk</w:t>
            </w:r>
          </w:p>
          <w:p w14:paraId="25808968" w14:textId="77777777" w:rsidR="007A70E7" w:rsidRPr="009D398F" w:rsidRDefault="007A70E7" w:rsidP="00356649">
            <w:pPr>
              <w:spacing w:line="216" w:lineRule="auto"/>
              <w:ind w:left="34"/>
              <w:jc w:val="both"/>
              <w:rPr>
                <w:bCs/>
                <w:iCs/>
                <w:color w:val="000000" w:themeColor="text1"/>
              </w:rPr>
            </w:pPr>
          </w:p>
          <w:p w14:paraId="4F241B38" w14:textId="77777777" w:rsidR="007A70E7" w:rsidRPr="009D398F" w:rsidRDefault="007A70E7" w:rsidP="00356649">
            <w:pPr>
              <w:spacing w:line="216" w:lineRule="auto"/>
              <w:ind w:left="34"/>
              <w:jc w:val="both"/>
              <w:rPr>
                <w:bCs/>
                <w:iCs/>
                <w:color w:val="000000" w:themeColor="text1"/>
              </w:rPr>
            </w:pPr>
            <w:r w:rsidRPr="009D398F">
              <w:rPr>
                <w:bCs/>
                <w:iCs/>
                <w:color w:val="000000" w:themeColor="text1"/>
              </w:rPr>
              <w:t xml:space="preserve">Na úrovni študijného programu BMI je </w:t>
            </w:r>
            <w:proofErr w:type="spellStart"/>
            <w:r w:rsidRPr="009D398F">
              <w:rPr>
                <w:bCs/>
                <w:iCs/>
                <w:color w:val="000000" w:themeColor="text1"/>
              </w:rPr>
              <w:t>koordináror</w:t>
            </w:r>
            <w:proofErr w:type="spellEnd"/>
            <w:r w:rsidRPr="009D398F">
              <w:rPr>
                <w:bCs/>
                <w:iCs/>
                <w:color w:val="000000" w:themeColor="text1"/>
              </w:rPr>
              <w:t>:</w:t>
            </w:r>
          </w:p>
          <w:p w14:paraId="37351547" w14:textId="77777777" w:rsidR="007A70E7" w:rsidRPr="009D398F" w:rsidRDefault="007A70E7" w:rsidP="00356649">
            <w:pPr>
              <w:spacing w:line="216" w:lineRule="auto"/>
              <w:ind w:left="34"/>
              <w:jc w:val="both"/>
              <w:rPr>
                <w:bCs/>
                <w:iCs/>
                <w:color w:val="000000" w:themeColor="text1"/>
              </w:rPr>
            </w:pPr>
            <w:r w:rsidRPr="009D398F">
              <w:rPr>
                <w:bCs/>
                <w:iCs/>
                <w:color w:val="000000" w:themeColor="text1"/>
              </w:rPr>
              <w:t>kontaktná osoba: doc. Ing. Štefan Borik, stefan.borik@uniza.sk</w:t>
            </w:r>
          </w:p>
        </w:tc>
      </w:tr>
    </w:tbl>
    <w:p w14:paraId="10214572" w14:textId="77777777" w:rsidR="007A70E7" w:rsidRDefault="007A70E7" w:rsidP="007A70E7">
      <w:pPr>
        <w:rPr>
          <w:rFonts w:cstheme="minorHAnsi"/>
          <w:sz w:val="16"/>
          <w:szCs w:val="16"/>
        </w:rPr>
      </w:pPr>
    </w:p>
    <w:tbl>
      <w:tblPr>
        <w:tblStyle w:val="TableGrid"/>
        <w:tblW w:w="10781" w:type="dxa"/>
        <w:tblInd w:w="-714" w:type="dxa"/>
        <w:tblLayout w:type="fixed"/>
        <w:tblLook w:val="04A0" w:firstRow="1" w:lastRow="0" w:firstColumn="1" w:lastColumn="0" w:noHBand="0" w:noVBand="1"/>
      </w:tblPr>
      <w:tblGrid>
        <w:gridCol w:w="708"/>
        <w:gridCol w:w="10073"/>
      </w:tblGrid>
      <w:tr w:rsidR="007A70E7" w:rsidRPr="00A82E4F" w14:paraId="58267E2C" w14:textId="77777777" w:rsidTr="00356649">
        <w:trPr>
          <w:trHeight w:val="342"/>
        </w:trPr>
        <w:tc>
          <w:tcPr>
            <w:tcW w:w="708" w:type="dxa"/>
            <w:shd w:val="clear" w:color="auto" w:fill="2E74B5" w:themeFill="accent1" w:themeFillShade="BF"/>
            <w:vAlign w:val="center"/>
          </w:tcPr>
          <w:p w14:paraId="6771E13B" w14:textId="77777777" w:rsidR="007A70E7" w:rsidRPr="00A82E4F" w:rsidRDefault="007A70E7" w:rsidP="00356649">
            <w:pPr>
              <w:spacing w:line="216" w:lineRule="auto"/>
              <w:jc w:val="center"/>
              <w:rPr>
                <w:rFonts w:cstheme="minorHAnsi"/>
                <w:b/>
                <w:iCs/>
                <w:color w:val="FFFFFF" w:themeColor="background1"/>
              </w:rPr>
            </w:pPr>
            <w:r w:rsidRPr="00A82E4F">
              <w:rPr>
                <w:rFonts w:cstheme="minorHAnsi"/>
                <w:b/>
                <w:iCs/>
                <w:color w:val="FFFFFF" w:themeColor="background1"/>
              </w:rPr>
              <w:t>9.</w:t>
            </w:r>
          </w:p>
        </w:tc>
        <w:tc>
          <w:tcPr>
            <w:tcW w:w="10073" w:type="dxa"/>
            <w:shd w:val="clear" w:color="auto" w:fill="2E74B5" w:themeFill="accent1" w:themeFillShade="BF"/>
            <w:vAlign w:val="center"/>
          </w:tcPr>
          <w:p w14:paraId="16DA84D4" w14:textId="77777777" w:rsidR="007A70E7" w:rsidRPr="00A82E4F" w:rsidRDefault="007A70E7" w:rsidP="00356649">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Požadované schopnosti a predpoklady uchádzača o štúdium študijného programu </w:t>
            </w:r>
          </w:p>
        </w:tc>
      </w:tr>
      <w:tr w:rsidR="007A70E7" w14:paraId="71E3B9E9" w14:textId="77777777" w:rsidTr="00356649">
        <w:trPr>
          <w:trHeight w:val="331"/>
        </w:trPr>
        <w:tc>
          <w:tcPr>
            <w:tcW w:w="708" w:type="dxa"/>
            <w:vMerge w:val="restart"/>
            <w:shd w:val="clear" w:color="auto" w:fill="F2F2F2" w:themeFill="background1" w:themeFillShade="F2"/>
          </w:tcPr>
          <w:p w14:paraId="57C350EC" w14:textId="059C65EF" w:rsidR="007A70E7" w:rsidRPr="00710F3B" w:rsidRDefault="00710F3B" w:rsidP="00356649">
            <w:pPr>
              <w:spacing w:line="216" w:lineRule="auto"/>
              <w:jc w:val="center"/>
              <w:rPr>
                <w:rFonts w:cstheme="minorHAnsi"/>
                <w:bCs/>
                <w:iCs/>
              </w:rPr>
            </w:pPr>
            <w:r w:rsidRPr="00710F3B">
              <w:rPr>
                <w:rFonts w:cstheme="minorHAnsi"/>
                <w:bCs/>
                <w:iCs/>
              </w:rPr>
              <w:t>a</w:t>
            </w:r>
          </w:p>
        </w:tc>
        <w:tc>
          <w:tcPr>
            <w:tcW w:w="10073" w:type="dxa"/>
            <w:shd w:val="clear" w:color="auto" w:fill="F2F2F2" w:themeFill="background1" w:themeFillShade="F2"/>
            <w:vAlign w:val="center"/>
          </w:tcPr>
          <w:p w14:paraId="7B045FFF" w14:textId="77777777" w:rsidR="007A70E7" w:rsidRPr="00FF736C" w:rsidRDefault="007A70E7" w:rsidP="00356649">
            <w:pPr>
              <w:spacing w:line="216" w:lineRule="auto"/>
              <w:jc w:val="both"/>
              <w:rPr>
                <w:rFonts w:cstheme="minorHAnsi"/>
                <w:b/>
              </w:rPr>
            </w:pPr>
            <w:r w:rsidRPr="00FF736C">
              <w:rPr>
                <w:rFonts w:cstheme="minorHAnsi"/>
                <w:b/>
              </w:rPr>
              <w:t>Požadované schopnosti a predpoklady potrebné na prijatie na štúdium</w:t>
            </w:r>
          </w:p>
        </w:tc>
      </w:tr>
      <w:tr w:rsidR="007A70E7" w14:paraId="3C7D7828" w14:textId="77777777" w:rsidTr="00356649">
        <w:trPr>
          <w:trHeight w:val="1074"/>
        </w:trPr>
        <w:tc>
          <w:tcPr>
            <w:tcW w:w="708" w:type="dxa"/>
            <w:vMerge/>
            <w:shd w:val="clear" w:color="auto" w:fill="auto"/>
          </w:tcPr>
          <w:p w14:paraId="48601EA6" w14:textId="77777777" w:rsidR="007A70E7" w:rsidRPr="00710F3B" w:rsidRDefault="007A70E7" w:rsidP="00356649">
            <w:pPr>
              <w:spacing w:line="216" w:lineRule="auto"/>
              <w:jc w:val="center"/>
              <w:rPr>
                <w:rFonts w:cstheme="minorHAnsi"/>
                <w:bCs/>
                <w:iCs/>
              </w:rPr>
            </w:pPr>
          </w:p>
        </w:tc>
        <w:tc>
          <w:tcPr>
            <w:tcW w:w="10073" w:type="dxa"/>
            <w:shd w:val="clear" w:color="auto" w:fill="auto"/>
            <w:vAlign w:val="center"/>
          </w:tcPr>
          <w:p w14:paraId="2A849BA6" w14:textId="77777777" w:rsidR="007A70E7" w:rsidRPr="009D398F" w:rsidRDefault="007A70E7" w:rsidP="00356649">
            <w:pPr>
              <w:spacing w:line="216" w:lineRule="auto"/>
              <w:jc w:val="both"/>
              <w:rPr>
                <w:rFonts w:cstheme="minorHAnsi"/>
              </w:rPr>
            </w:pPr>
            <w:r w:rsidRPr="009D398F">
              <w:rPr>
                <w:rFonts w:cstheme="minorHAnsi"/>
              </w:rPr>
              <w:t xml:space="preserve">Na úrovni univerzity definuje procesy, postupy a štruktúry </w:t>
            </w:r>
            <w:r w:rsidRPr="009D398F">
              <w:rPr>
                <w:rFonts w:cstheme="minorHAnsi"/>
                <w:b/>
                <w:bCs/>
              </w:rPr>
              <w:t>Smernica 206 – Zásady a pravidlá prijímacieho konania na štúdium na UNIZA</w:t>
            </w:r>
            <w:r w:rsidRPr="009D398F">
              <w:rPr>
                <w:rFonts w:cstheme="minorHAnsi"/>
              </w:rPr>
              <w:t>.</w:t>
            </w:r>
          </w:p>
          <w:p w14:paraId="3C5404E0" w14:textId="77777777" w:rsidR="007A70E7" w:rsidRPr="009D398F" w:rsidRDefault="007A70E7" w:rsidP="00356649">
            <w:pPr>
              <w:spacing w:line="216" w:lineRule="auto"/>
              <w:jc w:val="both"/>
              <w:rPr>
                <w:rFonts w:cstheme="minorHAnsi"/>
              </w:rPr>
            </w:pPr>
            <w:r w:rsidRPr="009D398F">
              <w:rPr>
                <w:rFonts w:cstheme="minorHAnsi"/>
              </w:rPr>
              <w:t>Na úrovni fakulty sú Akademickým senátom schválené Zásady a pravidlá prijatia, kde sú podrobne opísané všetky požadované schopnosti a predpoklady potrebné na prijatie  na štúdium jednotlivých študijných programov na FEIT, vrátane BMI, sú dostupné na:</w:t>
            </w:r>
          </w:p>
          <w:p w14:paraId="7E4BC97B" w14:textId="265A5E28" w:rsidR="007A70E7" w:rsidRPr="009D398F" w:rsidRDefault="007A70E7" w:rsidP="00356649">
            <w:pPr>
              <w:spacing w:line="216" w:lineRule="auto"/>
              <w:jc w:val="both"/>
              <w:rPr>
                <w:rFonts w:cstheme="minorHAnsi"/>
              </w:rPr>
            </w:pPr>
            <w:hyperlink r:id="rId196" w:history="1">
              <w:r w:rsidRPr="002D367C">
                <w:rPr>
                  <w:rStyle w:val="Hyperlink"/>
                </w:rPr>
                <w:t>https://feit.uniza.sk/podmienky-prijatia-inzinierske-studium/</w:t>
              </w:r>
            </w:hyperlink>
          </w:p>
        </w:tc>
      </w:tr>
      <w:tr w:rsidR="007A70E7" w14:paraId="6B40B297" w14:textId="77777777" w:rsidTr="00356649">
        <w:trPr>
          <w:trHeight w:val="342"/>
        </w:trPr>
        <w:tc>
          <w:tcPr>
            <w:tcW w:w="708" w:type="dxa"/>
            <w:vMerge w:val="restart"/>
            <w:shd w:val="clear" w:color="auto" w:fill="F2F2F2" w:themeFill="background1" w:themeFillShade="F2"/>
          </w:tcPr>
          <w:p w14:paraId="347775C4" w14:textId="6916F7DB" w:rsidR="007A70E7" w:rsidRPr="00710F3B" w:rsidRDefault="00710F3B" w:rsidP="00356649">
            <w:pPr>
              <w:spacing w:line="216" w:lineRule="auto"/>
              <w:jc w:val="center"/>
              <w:rPr>
                <w:rFonts w:cstheme="minorHAnsi"/>
                <w:bCs/>
                <w:iCs/>
              </w:rPr>
            </w:pPr>
            <w:r w:rsidRPr="00710F3B">
              <w:rPr>
                <w:rFonts w:cstheme="minorHAnsi"/>
                <w:bCs/>
                <w:iCs/>
              </w:rPr>
              <w:t>b</w:t>
            </w:r>
          </w:p>
        </w:tc>
        <w:tc>
          <w:tcPr>
            <w:tcW w:w="10073" w:type="dxa"/>
            <w:shd w:val="clear" w:color="auto" w:fill="F2F2F2" w:themeFill="background1" w:themeFillShade="F2"/>
            <w:vAlign w:val="center"/>
          </w:tcPr>
          <w:p w14:paraId="65EDB4DF" w14:textId="77777777" w:rsidR="007A70E7" w:rsidRPr="00FF736C" w:rsidRDefault="007A70E7" w:rsidP="00356649">
            <w:pPr>
              <w:spacing w:line="216" w:lineRule="auto"/>
              <w:jc w:val="both"/>
              <w:rPr>
                <w:rFonts w:cstheme="minorHAnsi"/>
                <w:b/>
              </w:rPr>
            </w:pPr>
            <w:r w:rsidRPr="00FF736C">
              <w:rPr>
                <w:rFonts w:cstheme="minorHAnsi"/>
                <w:b/>
              </w:rPr>
              <w:t>Postupy prijímania na štúdium.</w:t>
            </w:r>
          </w:p>
        </w:tc>
      </w:tr>
      <w:tr w:rsidR="007A70E7" w14:paraId="065258AB" w14:textId="77777777" w:rsidTr="00356649">
        <w:trPr>
          <w:trHeight w:val="862"/>
        </w:trPr>
        <w:tc>
          <w:tcPr>
            <w:tcW w:w="708" w:type="dxa"/>
            <w:vMerge/>
            <w:shd w:val="clear" w:color="auto" w:fill="auto"/>
          </w:tcPr>
          <w:p w14:paraId="2C10340E" w14:textId="77777777" w:rsidR="007A70E7" w:rsidRPr="00710F3B" w:rsidRDefault="007A70E7" w:rsidP="00356649">
            <w:pPr>
              <w:spacing w:line="216" w:lineRule="auto"/>
              <w:jc w:val="both"/>
              <w:rPr>
                <w:rFonts w:cstheme="minorHAnsi"/>
                <w:bCs/>
                <w:iCs/>
              </w:rPr>
            </w:pPr>
          </w:p>
        </w:tc>
        <w:tc>
          <w:tcPr>
            <w:tcW w:w="10073" w:type="dxa"/>
            <w:shd w:val="clear" w:color="auto" w:fill="auto"/>
            <w:vAlign w:val="center"/>
          </w:tcPr>
          <w:p w14:paraId="04A9D7D4" w14:textId="77777777" w:rsidR="007A70E7" w:rsidRPr="009D398F" w:rsidRDefault="007A70E7" w:rsidP="00356649">
            <w:pPr>
              <w:spacing w:line="216" w:lineRule="auto"/>
              <w:jc w:val="both"/>
              <w:rPr>
                <w:rFonts w:cstheme="minorHAnsi"/>
              </w:rPr>
            </w:pPr>
            <w:r w:rsidRPr="009D398F">
              <w:rPr>
                <w:rFonts w:cstheme="minorHAnsi"/>
              </w:rPr>
              <w:t xml:space="preserve">Na úrovni univerzity definuje procesy, postupy a štruktúry </w:t>
            </w:r>
            <w:r w:rsidRPr="009D398F">
              <w:rPr>
                <w:rFonts w:cstheme="minorHAnsi"/>
                <w:b/>
                <w:bCs/>
              </w:rPr>
              <w:t>Smernica 206 – Zásady a pravidlá prijímacieho konania na štúdium na UNIZA</w:t>
            </w:r>
            <w:r w:rsidRPr="009D398F">
              <w:rPr>
                <w:rFonts w:cstheme="minorHAnsi"/>
              </w:rPr>
              <w:t>.</w:t>
            </w:r>
          </w:p>
          <w:p w14:paraId="02C99239" w14:textId="77777777" w:rsidR="007A70E7" w:rsidRPr="009D398F" w:rsidRDefault="007A70E7" w:rsidP="00356649">
            <w:pPr>
              <w:spacing w:line="216" w:lineRule="auto"/>
              <w:jc w:val="both"/>
              <w:rPr>
                <w:rFonts w:cstheme="minorHAnsi"/>
              </w:rPr>
            </w:pPr>
            <w:r w:rsidRPr="009D398F">
              <w:rPr>
                <w:rFonts w:cstheme="minorHAnsi"/>
              </w:rPr>
              <w:t>Na úrovni fakulty sú Akademickým senátom schválené Zásady a pravidlá prijatia, kde sú podrobne opísané všetky relevantné skutočnosti a postupy prijímania na štúdium jednotlivých študijných programov na FEIT, vrátane BMI, sú dostupné na:</w:t>
            </w:r>
          </w:p>
          <w:p w14:paraId="09FB3CA6" w14:textId="5B123FF5" w:rsidR="007A70E7" w:rsidRPr="009D398F" w:rsidRDefault="007A70E7" w:rsidP="00356649">
            <w:pPr>
              <w:spacing w:line="216" w:lineRule="auto"/>
              <w:jc w:val="both"/>
              <w:rPr>
                <w:rFonts w:cstheme="minorHAnsi"/>
              </w:rPr>
            </w:pPr>
            <w:hyperlink r:id="rId197" w:history="1">
              <w:r w:rsidRPr="007A70E7">
                <w:rPr>
                  <w:rStyle w:val="Hyperlink"/>
                </w:rPr>
                <w:t>https://feit.uniza.sk/podmienky-prijatia-inzinierske-studium/</w:t>
              </w:r>
            </w:hyperlink>
          </w:p>
        </w:tc>
      </w:tr>
      <w:tr w:rsidR="007A70E7" w14:paraId="19CBC674" w14:textId="77777777" w:rsidTr="00356649">
        <w:trPr>
          <w:trHeight w:val="342"/>
        </w:trPr>
        <w:tc>
          <w:tcPr>
            <w:tcW w:w="708" w:type="dxa"/>
            <w:vMerge w:val="restart"/>
            <w:shd w:val="clear" w:color="auto" w:fill="F2F2F2" w:themeFill="background1" w:themeFillShade="F2"/>
          </w:tcPr>
          <w:p w14:paraId="2020509C" w14:textId="084C059C" w:rsidR="007A70E7" w:rsidRPr="00710F3B" w:rsidRDefault="00710F3B" w:rsidP="00356649">
            <w:pPr>
              <w:spacing w:line="216" w:lineRule="auto"/>
              <w:jc w:val="center"/>
              <w:rPr>
                <w:rFonts w:cstheme="minorHAnsi"/>
                <w:bCs/>
                <w:iCs/>
              </w:rPr>
            </w:pPr>
            <w:r w:rsidRPr="00710F3B">
              <w:rPr>
                <w:rFonts w:cstheme="minorHAnsi"/>
                <w:bCs/>
                <w:iCs/>
              </w:rPr>
              <w:t>c</w:t>
            </w:r>
          </w:p>
        </w:tc>
        <w:tc>
          <w:tcPr>
            <w:tcW w:w="10073" w:type="dxa"/>
            <w:shd w:val="clear" w:color="auto" w:fill="F2F2F2" w:themeFill="background1" w:themeFillShade="F2"/>
            <w:vAlign w:val="center"/>
          </w:tcPr>
          <w:p w14:paraId="12C1399C" w14:textId="77777777" w:rsidR="007A70E7" w:rsidRPr="00FF736C" w:rsidRDefault="007A70E7" w:rsidP="00356649">
            <w:pPr>
              <w:spacing w:line="216" w:lineRule="auto"/>
              <w:jc w:val="both"/>
              <w:rPr>
                <w:b/>
                <w:bCs/>
                <w:i/>
                <w:color w:val="AEAAAA" w:themeColor="background2" w:themeShade="BF"/>
              </w:rPr>
            </w:pPr>
            <w:r w:rsidRPr="00FF736C">
              <w:rPr>
                <w:rFonts w:cstheme="minorHAnsi"/>
                <w:b/>
                <w:bCs/>
              </w:rPr>
              <w:t>Výsledky prijímacieho konania za posledné obdobie.</w:t>
            </w:r>
          </w:p>
        </w:tc>
      </w:tr>
      <w:tr w:rsidR="007A70E7" w14:paraId="4AA27413" w14:textId="77777777" w:rsidTr="00356649">
        <w:trPr>
          <w:trHeight w:val="875"/>
        </w:trPr>
        <w:tc>
          <w:tcPr>
            <w:tcW w:w="708" w:type="dxa"/>
            <w:vMerge/>
          </w:tcPr>
          <w:p w14:paraId="39890D22" w14:textId="77777777" w:rsidR="007A70E7" w:rsidRPr="00EA00DE" w:rsidRDefault="007A70E7" w:rsidP="00356649">
            <w:pPr>
              <w:spacing w:line="216" w:lineRule="auto"/>
              <w:jc w:val="both"/>
              <w:rPr>
                <w:bCs/>
                <w:iCs/>
              </w:rPr>
            </w:pPr>
          </w:p>
        </w:tc>
        <w:tc>
          <w:tcPr>
            <w:tcW w:w="10073" w:type="dxa"/>
          </w:tcPr>
          <w:p w14:paraId="59C9A5A5" w14:textId="538FE9B1" w:rsidR="007A70E7" w:rsidRPr="007C244E" w:rsidRDefault="007A70E7" w:rsidP="00356649">
            <w:pPr>
              <w:spacing w:line="216" w:lineRule="auto"/>
              <w:jc w:val="both"/>
              <w:rPr>
                <w:rFonts w:cstheme="minorHAnsi"/>
                <w:highlight w:val="yellow"/>
              </w:rPr>
            </w:pPr>
            <w:r w:rsidRPr="002D367C">
              <w:rPr>
                <w:rFonts w:cstheme="minorHAnsi"/>
              </w:rPr>
              <w:t>Prijímacie konanie sa pre príslušné akademické roky uskutočňovalo v zmysle dokumentu „Zásady a pravidlá prijímacieho konania na štúdium na Fakultu elektrotechniky a informačných technológií pre 2. stupeň štúdia“, ktorý je s ročnou periodicitou schvaľovaný v Akademickom senáte FEIT UNIZA.</w:t>
            </w:r>
          </w:p>
          <w:p w14:paraId="70DA0440" w14:textId="77777777" w:rsidR="00346040" w:rsidRPr="00346040" w:rsidRDefault="00346040" w:rsidP="00346040">
            <w:pPr>
              <w:spacing w:line="216" w:lineRule="auto"/>
              <w:jc w:val="both"/>
              <w:rPr>
                <w:rFonts w:cstheme="minorHAnsi"/>
              </w:rPr>
            </w:pPr>
            <w:r w:rsidRPr="00346040">
              <w:rPr>
                <w:rFonts w:cstheme="minorHAnsi"/>
                <w:b/>
                <w:bCs/>
              </w:rPr>
              <w:t>Prijatie na štúdium bez prijímacej skúšky pre študijné programy FEIT</w:t>
            </w:r>
          </w:p>
          <w:p w14:paraId="76E1FD83" w14:textId="7D7FBAE5" w:rsidR="00346040" w:rsidRPr="00346040" w:rsidRDefault="00346040" w:rsidP="00346040">
            <w:pPr>
              <w:spacing w:line="216" w:lineRule="auto"/>
              <w:jc w:val="both"/>
              <w:rPr>
                <w:rFonts w:cstheme="minorHAnsi"/>
              </w:rPr>
            </w:pPr>
            <w:r w:rsidRPr="00346040">
              <w:rPr>
                <w:rFonts w:cstheme="minorHAnsi"/>
              </w:rPr>
              <w:t>Na štúdium budú prijímaní uchádzači bez prijímacích skúšok, ak dosiahli na základe výsledkov predchádzajúceho vysokoškolského vzdelania prvého stupňa v rovnakom študijnom odbore hodnotu váženého študijného priemeru maximálne 2,50 vrátane. V prípade, že uchádzač dodal všetky požadované prílohy k prihláške na štúdium, prijímacie konanie prebieha bez osobnej účasti uchádzačov.</w:t>
            </w:r>
          </w:p>
          <w:p w14:paraId="402A1F3C" w14:textId="77777777" w:rsidR="00346040" w:rsidRPr="00346040" w:rsidRDefault="00346040" w:rsidP="00346040">
            <w:pPr>
              <w:spacing w:line="216" w:lineRule="auto"/>
              <w:jc w:val="both"/>
              <w:rPr>
                <w:rFonts w:cstheme="minorHAnsi"/>
              </w:rPr>
            </w:pPr>
            <w:r w:rsidRPr="00346040">
              <w:rPr>
                <w:rFonts w:cstheme="minorHAnsi"/>
                <w:b/>
                <w:bCs/>
              </w:rPr>
              <w:t>Prijímacia skúška pre študijné programy FEIT</w:t>
            </w:r>
          </w:p>
          <w:p w14:paraId="2AFD18EA" w14:textId="77777777" w:rsidR="00346040" w:rsidRPr="00346040" w:rsidRDefault="00346040" w:rsidP="00346040">
            <w:pPr>
              <w:numPr>
                <w:ilvl w:val="0"/>
                <w:numId w:val="56"/>
              </w:numPr>
              <w:tabs>
                <w:tab w:val="clear" w:pos="720"/>
              </w:tabs>
              <w:spacing w:line="216" w:lineRule="auto"/>
              <w:ind w:left="456" w:hanging="283"/>
              <w:jc w:val="both"/>
              <w:rPr>
                <w:rFonts w:cstheme="minorHAnsi"/>
              </w:rPr>
            </w:pPr>
            <w:r w:rsidRPr="00346040">
              <w:rPr>
                <w:rFonts w:cstheme="minorHAnsi"/>
              </w:rPr>
              <w:t xml:space="preserve">Všetci uchádzači o štúdium, ktorí nespĺňajú podmienku pre prijatie na štúdium bez prijímacej skúšky, </w:t>
            </w:r>
            <w:proofErr w:type="spellStart"/>
            <w:r w:rsidRPr="00346040">
              <w:rPr>
                <w:rFonts w:cstheme="minorHAnsi"/>
              </w:rPr>
              <w:t>t.j</w:t>
            </w:r>
            <w:proofErr w:type="spellEnd"/>
            <w:r w:rsidRPr="00346040">
              <w:rPr>
                <w:rFonts w:cstheme="minorHAnsi"/>
              </w:rPr>
              <w:t>. uchádzači o štúdium, ktorí dosiahli na základe výsledkov predchádzajúceho vysokoškolského vzdelania prvého stupňa v rovnakom študijnom odbore hodnotu váženého študijného priemeru väčšiu než 2,50, resp. nie sú absolventmi rovnakého študijného odboru, absolvujú prijímaciu skúšku.</w:t>
            </w:r>
          </w:p>
          <w:p w14:paraId="4AB193DC" w14:textId="77777777" w:rsidR="00346040" w:rsidRPr="00346040" w:rsidRDefault="00346040" w:rsidP="00346040">
            <w:pPr>
              <w:numPr>
                <w:ilvl w:val="0"/>
                <w:numId w:val="56"/>
              </w:numPr>
              <w:tabs>
                <w:tab w:val="clear" w:pos="720"/>
              </w:tabs>
              <w:spacing w:line="216" w:lineRule="auto"/>
              <w:ind w:left="456" w:hanging="283"/>
              <w:jc w:val="both"/>
              <w:rPr>
                <w:rFonts w:cstheme="minorHAnsi"/>
              </w:rPr>
            </w:pPr>
            <w:r w:rsidRPr="00346040">
              <w:rPr>
                <w:rFonts w:cstheme="minorHAnsi"/>
              </w:rPr>
              <w:t>Prijímacia skúška pozostáva z testu z okruhov pre štátne skúšky bakalárskeho štúdia na FEIT UNIZA.</w:t>
            </w:r>
          </w:p>
          <w:p w14:paraId="19824A5F" w14:textId="77777777" w:rsidR="00346040" w:rsidRPr="00346040" w:rsidRDefault="00346040" w:rsidP="00346040">
            <w:pPr>
              <w:numPr>
                <w:ilvl w:val="0"/>
                <w:numId w:val="56"/>
              </w:numPr>
              <w:tabs>
                <w:tab w:val="clear" w:pos="720"/>
              </w:tabs>
              <w:spacing w:line="216" w:lineRule="auto"/>
              <w:ind w:left="456" w:hanging="283"/>
              <w:jc w:val="both"/>
              <w:rPr>
                <w:rFonts w:cstheme="minorHAnsi"/>
              </w:rPr>
            </w:pPr>
            <w:r w:rsidRPr="00346040">
              <w:rPr>
                <w:rFonts w:cstheme="minorHAnsi"/>
              </w:rPr>
              <w:t>Uchádzač môže získať za správne odpovede od 0 do 100 bodov, Minimálna úspešnosť absolvovania testu sa vyžaduje aspoň na 61%.</w:t>
            </w:r>
          </w:p>
          <w:p w14:paraId="366BE41F" w14:textId="77777777" w:rsidR="00346040" w:rsidRPr="00346040" w:rsidRDefault="00346040" w:rsidP="00346040">
            <w:pPr>
              <w:numPr>
                <w:ilvl w:val="0"/>
                <w:numId w:val="56"/>
              </w:numPr>
              <w:tabs>
                <w:tab w:val="clear" w:pos="720"/>
              </w:tabs>
              <w:spacing w:line="216" w:lineRule="auto"/>
              <w:ind w:left="456" w:hanging="283"/>
              <w:jc w:val="both"/>
              <w:rPr>
                <w:rFonts w:cstheme="minorHAnsi"/>
              </w:rPr>
            </w:pPr>
            <w:r w:rsidRPr="00346040">
              <w:rPr>
                <w:rFonts w:cstheme="minorHAnsi"/>
              </w:rPr>
              <w:t>Študijné materiály a detailnejšie informácie k prijímacej skúške sú dostupné na webovej stránke fakulty Prijímacie konanie pre inžinierske štúdium</w:t>
            </w:r>
          </w:p>
          <w:p w14:paraId="641B4949" w14:textId="77777777" w:rsidR="00346040" w:rsidRPr="00346040" w:rsidRDefault="00346040" w:rsidP="00346040">
            <w:pPr>
              <w:numPr>
                <w:ilvl w:val="0"/>
                <w:numId w:val="56"/>
              </w:numPr>
              <w:tabs>
                <w:tab w:val="clear" w:pos="720"/>
              </w:tabs>
              <w:spacing w:line="216" w:lineRule="auto"/>
              <w:ind w:left="456" w:hanging="283"/>
              <w:jc w:val="both"/>
              <w:rPr>
                <w:rFonts w:cstheme="minorHAnsi"/>
              </w:rPr>
            </w:pPr>
            <w:r w:rsidRPr="00346040">
              <w:rPr>
                <w:rFonts w:cstheme="minorHAnsi"/>
              </w:rPr>
              <w:lastRenderedPageBreak/>
              <w:t>Uchádzačovi so špecifickými potrebami na jeho žiadosť a na základe vyhodnotenia jeho špecifických potrieb v súlade s §100 ods. 9 písm. b) zákona o vysokých školách dekan určí formu prijímacej skúšky a spôsob jej vykonania s prihliadnutím na jeho špecifické potreby a v súlade so Smernicou č.198 Podpora uchádzačov o štúdium a študentov so špecifickými potrebami na Žilinskej univerzite v Žiline.</w:t>
            </w:r>
          </w:p>
          <w:p w14:paraId="05D74F10" w14:textId="77777777" w:rsidR="00346040" w:rsidRPr="00346040" w:rsidRDefault="00346040" w:rsidP="00346040">
            <w:pPr>
              <w:numPr>
                <w:ilvl w:val="0"/>
                <w:numId w:val="56"/>
              </w:numPr>
              <w:tabs>
                <w:tab w:val="clear" w:pos="720"/>
              </w:tabs>
              <w:spacing w:line="216" w:lineRule="auto"/>
              <w:ind w:left="456" w:hanging="283"/>
              <w:jc w:val="both"/>
              <w:rPr>
                <w:rFonts w:cstheme="minorHAnsi"/>
              </w:rPr>
            </w:pPr>
            <w:r w:rsidRPr="00346040">
              <w:rPr>
                <w:rFonts w:cstheme="minorHAnsi"/>
              </w:rPr>
              <w:t>Uchádzač je povinný pri prijímacej skúške predložiť preukaz totožnosti.</w:t>
            </w:r>
          </w:p>
          <w:p w14:paraId="3000CE9D" w14:textId="77777777" w:rsidR="00346040" w:rsidRPr="00346040" w:rsidRDefault="00346040" w:rsidP="00346040">
            <w:pPr>
              <w:numPr>
                <w:ilvl w:val="0"/>
                <w:numId w:val="56"/>
              </w:numPr>
              <w:tabs>
                <w:tab w:val="clear" w:pos="720"/>
              </w:tabs>
              <w:spacing w:line="216" w:lineRule="auto"/>
              <w:ind w:left="456" w:hanging="283"/>
              <w:jc w:val="both"/>
              <w:rPr>
                <w:rFonts w:cstheme="minorHAnsi"/>
              </w:rPr>
            </w:pPr>
            <w:r w:rsidRPr="00346040">
              <w:rPr>
                <w:rFonts w:cstheme="minorHAnsi"/>
              </w:rPr>
              <w:t> </w:t>
            </w:r>
          </w:p>
          <w:p w14:paraId="2A03208C" w14:textId="77777777" w:rsidR="00346040" w:rsidRPr="00346040" w:rsidRDefault="00346040" w:rsidP="00346040">
            <w:pPr>
              <w:spacing w:line="216" w:lineRule="auto"/>
              <w:ind w:left="456" w:hanging="283"/>
              <w:jc w:val="both"/>
              <w:rPr>
                <w:rFonts w:cstheme="minorHAnsi"/>
              </w:rPr>
            </w:pPr>
            <w:r w:rsidRPr="00346040">
              <w:rPr>
                <w:rFonts w:cstheme="minorHAnsi"/>
                <w:b/>
                <w:bCs/>
              </w:rPr>
              <w:t>Prijatie zahraničných študentov</w:t>
            </w:r>
          </w:p>
          <w:p w14:paraId="55046796" w14:textId="77777777" w:rsidR="00346040" w:rsidRPr="00346040" w:rsidRDefault="00346040" w:rsidP="00346040">
            <w:pPr>
              <w:numPr>
                <w:ilvl w:val="0"/>
                <w:numId w:val="57"/>
              </w:numPr>
              <w:tabs>
                <w:tab w:val="clear" w:pos="720"/>
              </w:tabs>
              <w:spacing w:line="216" w:lineRule="auto"/>
              <w:ind w:left="456" w:hanging="283"/>
              <w:jc w:val="both"/>
              <w:rPr>
                <w:rFonts w:cstheme="minorHAnsi"/>
              </w:rPr>
            </w:pPr>
            <w:r w:rsidRPr="00346040">
              <w:rPr>
                <w:rFonts w:cstheme="minorHAnsi"/>
              </w:rPr>
              <w:t>Pre zahraničných uchádzačov platia podmienky prijatia ako pre uchádzačov zo SR. Zahraniční študenti, ktorí študujú v inom ako štátnom jazyku, uhrádzajú školné podľa podmienok uvedených v § 92 ods. 8 zákona o vysokých školách. Školné je stanovené smernicou UNIZA a zverejnené pre príslušný akademický rok na webových stránkach univerzity.</w:t>
            </w:r>
          </w:p>
          <w:p w14:paraId="2506BF55" w14:textId="77777777" w:rsidR="00346040" w:rsidRPr="00346040" w:rsidRDefault="00346040" w:rsidP="00346040">
            <w:pPr>
              <w:numPr>
                <w:ilvl w:val="0"/>
                <w:numId w:val="57"/>
              </w:numPr>
              <w:tabs>
                <w:tab w:val="clear" w:pos="720"/>
              </w:tabs>
              <w:spacing w:line="216" w:lineRule="auto"/>
              <w:ind w:left="456" w:hanging="283"/>
              <w:jc w:val="both"/>
              <w:rPr>
                <w:rFonts w:cstheme="minorHAnsi"/>
              </w:rPr>
            </w:pPr>
            <w:r w:rsidRPr="00346040">
              <w:rPr>
                <w:rFonts w:cstheme="minorHAnsi"/>
              </w:rPr>
              <w:t>Zahraniční študenti, ktorí študujú v slovenskom jazyku, školné neplatia. U uchádzačov, ktorí aktívne neovládajú slovenský alebo český jazyk, sa vyžaduje úspešné absolvovanie jazykovej prípravy (s jej možnosťou absolvovania na UNIZA). Pre zahraničných uchádzačov prijatých na základe medzištátnych dohôd, bilaterálnych zmlúv alebo pre štipendistov vlády SR platia podmienky uvedené v príslušných dokumentoch.</w:t>
            </w:r>
          </w:p>
          <w:p w14:paraId="06C38771" w14:textId="77777777" w:rsidR="007A70E7" w:rsidRPr="007C244E" w:rsidRDefault="007A70E7" w:rsidP="00356649">
            <w:pPr>
              <w:spacing w:line="216" w:lineRule="auto"/>
              <w:jc w:val="both"/>
              <w:rPr>
                <w:rFonts w:cstheme="minorHAnsi"/>
                <w:highlight w:val="yellow"/>
              </w:rPr>
            </w:pPr>
          </w:p>
          <w:p w14:paraId="162FAC8E" w14:textId="77777777" w:rsidR="007A70E7" w:rsidRPr="002D367C" w:rsidRDefault="007A70E7" w:rsidP="00356649">
            <w:pPr>
              <w:spacing w:line="216" w:lineRule="auto"/>
              <w:jc w:val="both"/>
              <w:rPr>
                <w:rFonts w:cstheme="minorHAnsi"/>
              </w:rPr>
            </w:pPr>
            <w:r w:rsidRPr="002D367C">
              <w:rPr>
                <w:rFonts w:cstheme="minorHAnsi"/>
              </w:rPr>
              <w:t>Počet uchádzačov prvého ročníka za obdobie posledných 6 rokov:</w:t>
            </w:r>
          </w:p>
          <w:tbl>
            <w:tblPr>
              <w:tblW w:w="7405" w:type="dxa"/>
              <w:tblCellSpacing w:w="15" w:type="dxa"/>
              <w:tblCellMar>
                <w:top w:w="15" w:type="dxa"/>
                <w:left w:w="15" w:type="dxa"/>
                <w:bottom w:w="15" w:type="dxa"/>
                <w:right w:w="15" w:type="dxa"/>
              </w:tblCellMar>
              <w:tblLook w:val="04A0" w:firstRow="1" w:lastRow="0" w:firstColumn="1" w:lastColumn="0" w:noHBand="0" w:noVBand="1"/>
            </w:tblPr>
            <w:tblGrid>
              <w:gridCol w:w="1310"/>
              <w:gridCol w:w="1134"/>
              <w:gridCol w:w="992"/>
              <w:gridCol w:w="992"/>
              <w:gridCol w:w="993"/>
              <w:gridCol w:w="992"/>
              <w:gridCol w:w="992"/>
            </w:tblGrid>
            <w:tr w:rsidR="007A70E7" w:rsidRPr="002D367C" w14:paraId="134BDA46" w14:textId="77777777" w:rsidTr="00356649">
              <w:trPr>
                <w:tblCellSpacing w:w="15" w:type="dxa"/>
              </w:trPr>
              <w:tc>
                <w:tcPr>
                  <w:tcW w:w="1265" w:type="dxa"/>
                  <w:shd w:val="clear" w:color="auto" w:fill="FFFFFF"/>
                  <w:tcMar>
                    <w:top w:w="30" w:type="dxa"/>
                    <w:left w:w="30" w:type="dxa"/>
                    <w:bottom w:w="30" w:type="dxa"/>
                    <w:right w:w="30" w:type="dxa"/>
                  </w:tcMar>
                  <w:vAlign w:val="center"/>
                  <w:hideMark/>
                </w:tcPr>
                <w:p w14:paraId="3DFB8766" w14:textId="77777777" w:rsidR="007A70E7" w:rsidRPr="002D367C" w:rsidRDefault="007A70E7" w:rsidP="00356649">
                  <w:pPr>
                    <w:spacing w:after="0" w:line="216" w:lineRule="auto"/>
                    <w:jc w:val="both"/>
                    <w:rPr>
                      <w:rFonts w:cstheme="minorHAnsi"/>
                    </w:rPr>
                  </w:pPr>
                  <w:r w:rsidRPr="002D367C">
                    <w:rPr>
                      <w:rFonts w:cstheme="minorHAnsi"/>
                    </w:rPr>
                    <w:t>Akademický rok</w:t>
                  </w:r>
                </w:p>
              </w:tc>
              <w:tc>
                <w:tcPr>
                  <w:tcW w:w="1104" w:type="dxa"/>
                  <w:shd w:val="clear" w:color="auto" w:fill="FFFFFF"/>
                  <w:tcMar>
                    <w:top w:w="30" w:type="dxa"/>
                    <w:left w:w="30" w:type="dxa"/>
                    <w:bottom w:w="30" w:type="dxa"/>
                    <w:right w:w="30" w:type="dxa"/>
                  </w:tcMar>
                  <w:vAlign w:val="center"/>
                </w:tcPr>
                <w:p w14:paraId="7586164A" w14:textId="77777777" w:rsidR="007A70E7" w:rsidRPr="002D367C" w:rsidRDefault="007A70E7" w:rsidP="00356649">
                  <w:pPr>
                    <w:spacing w:after="0" w:line="216" w:lineRule="auto"/>
                    <w:jc w:val="both"/>
                    <w:rPr>
                      <w:rFonts w:cstheme="minorHAnsi"/>
                    </w:rPr>
                  </w:pPr>
                  <w:r w:rsidRPr="002D367C">
                    <w:rPr>
                      <w:rFonts w:cstheme="minorHAnsi"/>
                    </w:rPr>
                    <w:t>AR19/20</w:t>
                  </w:r>
                </w:p>
              </w:tc>
              <w:tc>
                <w:tcPr>
                  <w:tcW w:w="962" w:type="dxa"/>
                  <w:shd w:val="clear" w:color="auto" w:fill="FFFFFF"/>
                  <w:tcMar>
                    <w:top w:w="30" w:type="dxa"/>
                    <w:left w:w="30" w:type="dxa"/>
                    <w:bottom w:w="30" w:type="dxa"/>
                    <w:right w:w="30" w:type="dxa"/>
                  </w:tcMar>
                  <w:vAlign w:val="center"/>
                </w:tcPr>
                <w:p w14:paraId="3412049A" w14:textId="77777777" w:rsidR="007A70E7" w:rsidRPr="002D367C" w:rsidRDefault="007A70E7" w:rsidP="00356649">
                  <w:pPr>
                    <w:spacing w:after="0" w:line="216" w:lineRule="auto"/>
                    <w:jc w:val="both"/>
                    <w:rPr>
                      <w:rFonts w:cstheme="minorHAnsi"/>
                    </w:rPr>
                  </w:pPr>
                  <w:r w:rsidRPr="002D367C">
                    <w:rPr>
                      <w:rFonts w:cstheme="minorHAnsi"/>
                    </w:rPr>
                    <w:t>AR20/21</w:t>
                  </w:r>
                </w:p>
              </w:tc>
              <w:tc>
                <w:tcPr>
                  <w:tcW w:w="962" w:type="dxa"/>
                  <w:shd w:val="clear" w:color="auto" w:fill="FFFFFF"/>
                  <w:tcMar>
                    <w:top w:w="30" w:type="dxa"/>
                    <w:left w:w="30" w:type="dxa"/>
                    <w:bottom w:w="30" w:type="dxa"/>
                    <w:right w:w="30" w:type="dxa"/>
                  </w:tcMar>
                  <w:vAlign w:val="center"/>
                </w:tcPr>
                <w:p w14:paraId="32475B31" w14:textId="77777777" w:rsidR="007A70E7" w:rsidRPr="002D367C" w:rsidRDefault="007A70E7" w:rsidP="00356649">
                  <w:pPr>
                    <w:spacing w:after="0" w:line="216" w:lineRule="auto"/>
                    <w:jc w:val="both"/>
                    <w:rPr>
                      <w:rFonts w:cstheme="minorHAnsi"/>
                    </w:rPr>
                  </w:pPr>
                  <w:r w:rsidRPr="002D367C">
                    <w:rPr>
                      <w:rFonts w:cstheme="minorHAnsi"/>
                    </w:rPr>
                    <w:t>AR21/22</w:t>
                  </w:r>
                </w:p>
              </w:tc>
              <w:tc>
                <w:tcPr>
                  <w:tcW w:w="963" w:type="dxa"/>
                  <w:shd w:val="clear" w:color="auto" w:fill="FFFFFF"/>
                  <w:tcMar>
                    <w:top w:w="30" w:type="dxa"/>
                    <w:left w:w="30" w:type="dxa"/>
                    <w:bottom w:w="30" w:type="dxa"/>
                    <w:right w:w="30" w:type="dxa"/>
                  </w:tcMar>
                  <w:vAlign w:val="center"/>
                  <w:hideMark/>
                </w:tcPr>
                <w:p w14:paraId="76823912" w14:textId="77777777" w:rsidR="007A70E7" w:rsidRPr="002D367C" w:rsidRDefault="007A70E7" w:rsidP="00356649">
                  <w:pPr>
                    <w:spacing w:after="0" w:line="216" w:lineRule="auto"/>
                    <w:jc w:val="both"/>
                    <w:rPr>
                      <w:rFonts w:cstheme="minorHAnsi"/>
                    </w:rPr>
                  </w:pPr>
                  <w:r w:rsidRPr="002D367C">
                    <w:rPr>
                      <w:rFonts w:cstheme="minorHAnsi"/>
                    </w:rPr>
                    <w:t>AR22/23</w:t>
                  </w:r>
                </w:p>
              </w:tc>
              <w:tc>
                <w:tcPr>
                  <w:tcW w:w="962" w:type="dxa"/>
                  <w:shd w:val="clear" w:color="auto" w:fill="FFFFFF"/>
                  <w:tcMar>
                    <w:top w:w="30" w:type="dxa"/>
                    <w:left w:w="30" w:type="dxa"/>
                    <w:bottom w:w="30" w:type="dxa"/>
                    <w:right w:w="30" w:type="dxa"/>
                  </w:tcMar>
                  <w:vAlign w:val="center"/>
                  <w:hideMark/>
                </w:tcPr>
                <w:p w14:paraId="7CD4524F" w14:textId="77777777" w:rsidR="007A70E7" w:rsidRPr="002D367C" w:rsidRDefault="007A70E7" w:rsidP="00356649">
                  <w:pPr>
                    <w:spacing w:after="0" w:line="216" w:lineRule="auto"/>
                    <w:jc w:val="both"/>
                    <w:rPr>
                      <w:rFonts w:cstheme="minorHAnsi"/>
                    </w:rPr>
                  </w:pPr>
                  <w:r w:rsidRPr="002D367C">
                    <w:rPr>
                      <w:rFonts w:cstheme="minorHAnsi"/>
                    </w:rPr>
                    <w:t>AR23/24</w:t>
                  </w:r>
                </w:p>
              </w:tc>
              <w:tc>
                <w:tcPr>
                  <w:tcW w:w="947" w:type="dxa"/>
                  <w:shd w:val="clear" w:color="auto" w:fill="FFFFFF"/>
                  <w:tcMar>
                    <w:top w:w="30" w:type="dxa"/>
                    <w:left w:w="30" w:type="dxa"/>
                    <w:bottom w:w="30" w:type="dxa"/>
                    <w:right w:w="30" w:type="dxa"/>
                  </w:tcMar>
                  <w:vAlign w:val="center"/>
                  <w:hideMark/>
                </w:tcPr>
                <w:p w14:paraId="78669AC1" w14:textId="77777777" w:rsidR="007A70E7" w:rsidRPr="002D367C" w:rsidRDefault="007A70E7" w:rsidP="00356649">
                  <w:pPr>
                    <w:spacing w:after="0" w:line="216" w:lineRule="auto"/>
                    <w:jc w:val="both"/>
                    <w:rPr>
                      <w:rFonts w:cstheme="minorHAnsi"/>
                    </w:rPr>
                  </w:pPr>
                  <w:r w:rsidRPr="002D367C">
                    <w:rPr>
                      <w:rFonts w:cstheme="minorHAnsi"/>
                    </w:rPr>
                    <w:t>AR24/25</w:t>
                  </w:r>
                </w:p>
              </w:tc>
            </w:tr>
            <w:tr w:rsidR="007A70E7" w:rsidRPr="002D367C" w14:paraId="54F62135" w14:textId="77777777" w:rsidTr="00356649">
              <w:trPr>
                <w:tblCellSpacing w:w="15" w:type="dxa"/>
              </w:trPr>
              <w:tc>
                <w:tcPr>
                  <w:tcW w:w="1265" w:type="dxa"/>
                  <w:shd w:val="clear" w:color="auto" w:fill="FFFFFF"/>
                  <w:tcMar>
                    <w:top w:w="30" w:type="dxa"/>
                    <w:left w:w="30" w:type="dxa"/>
                    <w:bottom w:w="30" w:type="dxa"/>
                    <w:right w:w="30" w:type="dxa"/>
                  </w:tcMar>
                  <w:vAlign w:val="center"/>
                  <w:hideMark/>
                </w:tcPr>
                <w:p w14:paraId="60016228" w14:textId="77777777" w:rsidR="007A70E7" w:rsidRPr="002D367C" w:rsidRDefault="007A70E7" w:rsidP="00356649">
                  <w:pPr>
                    <w:spacing w:after="0" w:line="216" w:lineRule="auto"/>
                    <w:jc w:val="both"/>
                    <w:rPr>
                      <w:rFonts w:cstheme="minorHAnsi"/>
                    </w:rPr>
                  </w:pPr>
                  <w:proofErr w:type="spellStart"/>
                  <w:r w:rsidRPr="002D367C">
                    <w:rPr>
                      <w:rFonts w:cstheme="minorHAnsi"/>
                    </w:rPr>
                    <w:t>I.ročník</w:t>
                  </w:r>
                  <w:proofErr w:type="spellEnd"/>
                </w:p>
              </w:tc>
              <w:tc>
                <w:tcPr>
                  <w:tcW w:w="1104" w:type="dxa"/>
                  <w:shd w:val="clear" w:color="auto" w:fill="FFFFFF"/>
                  <w:tcMar>
                    <w:top w:w="30" w:type="dxa"/>
                    <w:left w:w="30" w:type="dxa"/>
                    <w:bottom w:w="30" w:type="dxa"/>
                    <w:right w:w="30" w:type="dxa"/>
                  </w:tcMar>
                  <w:vAlign w:val="center"/>
                </w:tcPr>
                <w:p w14:paraId="301F713F" w14:textId="45CF01B9" w:rsidR="007A70E7" w:rsidRPr="002D367C" w:rsidRDefault="007A70E7" w:rsidP="00356649">
                  <w:pPr>
                    <w:spacing w:after="0" w:line="216" w:lineRule="auto"/>
                    <w:jc w:val="center"/>
                    <w:rPr>
                      <w:rFonts w:cstheme="minorHAnsi"/>
                    </w:rPr>
                  </w:pPr>
                  <w:r w:rsidRPr="002D367C">
                    <w:rPr>
                      <w:rFonts w:cstheme="minorHAnsi"/>
                    </w:rPr>
                    <w:t>30</w:t>
                  </w:r>
                </w:p>
              </w:tc>
              <w:tc>
                <w:tcPr>
                  <w:tcW w:w="962" w:type="dxa"/>
                  <w:shd w:val="clear" w:color="auto" w:fill="FFFFFF"/>
                  <w:tcMar>
                    <w:top w:w="30" w:type="dxa"/>
                    <w:left w:w="30" w:type="dxa"/>
                    <w:bottom w:w="30" w:type="dxa"/>
                    <w:right w:w="30" w:type="dxa"/>
                  </w:tcMar>
                  <w:vAlign w:val="center"/>
                </w:tcPr>
                <w:p w14:paraId="41485A20" w14:textId="6041D546" w:rsidR="007A70E7" w:rsidRPr="002D367C" w:rsidRDefault="007A70E7" w:rsidP="00356649">
                  <w:pPr>
                    <w:spacing w:after="0" w:line="216" w:lineRule="auto"/>
                    <w:jc w:val="center"/>
                    <w:rPr>
                      <w:rFonts w:cstheme="minorHAnsi"/>
                    </w:rPr>
                  </w:pPr>
                  <w:r w:rsidRPr="002D367C">
                    <w:rPr>
                      <w:rFonts w:cstheme="minorHAnsi"/>
                    </w:rPr>
                    <w:t>31</w:t>
                  </w:r>
                </w:p>
              </w:tc>
              <w:tc>
                <w:tcPr>
                  <w:tcW w:w="962" w:type="dxa"/>
                  <w:shd w:val="clear" w:color="auto" w:fill="FFFFFF"/>
                  <w:tcMar>
                    <w:top w:w="30" w:type="dxa"/>
                    <w:left w:w="30" w:type="dxa"/>
                    <w:bottom w:w="30" w:type="dxa"/>
                    <w:right w:w="30" w:type="dxa"/>
                  </w:tcMar>
                  <w:vAlign w:val="center"/>
                </w:tcPr>
                <w:p w14:paraId="0FB6481B" w14:textId="0272C07C" w:rsidR="007A70E7" w:rsidRPr="002D367C" w:rsidRDefault="007A70E7" w:rsidP="00356649">
                  <w:pPr>
                    <w:spacing w:after="0" w:line="216" w:lineRule="auto"/>
                    <w:jc w:val="center"/>
                    <w:rPr>
                      <w:rFonts w:cstheme="minorHAnsi"/>
                    </w:rPr>
                  </w:pPr>
                  <w:r w:rsidRPr="002D367C">
                    <w:rPr>
                      <w:rFonts w:cstheme="minorHAnsi"/>
                    </w:rPr>
                    <w:t>12</w:t>
                  </w:r>
                </w:p>
              </w:tc>
              <w:tc>
                <w:tcPr>
                  <w:tcW w:w="963" w:type="dxa"/>
                  <w:shd w:val="clear" w:color="auto" w:fill="FFFFFF"/>
                  <w:tcMar>
                    <w:top w:w="30" w:type="dxa"/>
                    <w:left w:w="30" w:type="dxa"/>
                    <w:bottom w:w="30" w:type="dxa"/>
                    <w:right w:w="30" w:type="dxa"/>
                  </w:tcMar>
                  <w:vAlign w:val="center"/>
                </w:tcPr>
                <w:p w14:paraId="5EF8FC6A" w14:textId="1E8C0A93" w:rsidR="007A70E7" w:rsidRPr="002D367C" w:rsidRDefault="00346040" w:rsidP="00356649">
                  <w:pPr>
                    <w:spacing w:after="0" w:line="216" w:lineRule="auto"/>
                    <w:jc w:val="center"/>
                    <w:rPr>
                      <w:rFonts w:cstheme="minorHAnsi"/>
                    </w:rPr>
                  </w:pPr>
                  <w:r w:rsidRPr="002D367C">
                    <w:rPr>
                      <w:rFonts w:cstheme="minorHAnsi"/>
                    </w:rPr>
                    <w:t>20</w:t>
                  </w:r>
                </w:p>
              </w:tc>
              <w:tc>
                <w:tcPr>
                  <w:tcW w:w="962" w:type="dxa"/>
                  <w:shd w:val="clear" w:color="auto" w:fill="FFFFFF"/>
                  <w:tcMar>
                    <w:top w:w="30" w:type="dxa"/>
                    <w:left w:w="30" w:type="dxa"/>
                    <w:bottom w:w="30" w:type="dxa"/>
                    <w:right w:w="30" w:type="dxa"/>
                  </w:tcMar>
                  <w:vAlign w:val="center"/>
                </w:tcPr>
                <w:p w14:paraId="10F848BA" w14:textId="77362D72" w:rsidR="007A70E7" w:rsidRPr="002D367C" w:rsidRDefault="00346040" w:rsidP="00356649">
                  <w:pPr>
                    <w:spacing w:after="0" w:line="216" w:lineRule="auto"/>
                    <w:jc w:val="center"/>
                    <w:rPr>
                      <w:rFonts w:cstheme="minorHAnsi"/>
                    </w:rPr>
                  </w:pPr>
                  <w:r w:rsidRPr="002D367C">
                    <w:rPr>
                      <w:rFonts w:cstheme="minorHAnsi"/>
                    </w:rPr>
                    <w:t>30</w:t>
                  </w:r>
                </w:p>
              </w:tc>
              <w:tc>
                <w:tcPr>
                  <w:tcW w:w="947" w:type="dxa"/>
                  <w:shd w:val="clear" w:color="auto" w:fill="FFFFFF"/>
                  <w:tcMar>
                    <w:top w:w="30" w:type="dxa"/>
                    <w:left w:w="30" w:type="dxa"/>
                    <w:bottom w:w="30" w:type="dxa"/>
                    <w:right w:w="30" w:type="dxa"/>
                  </w:tcMar>
                  <w:vAlign w:val="center"/>
                </w:tcPr>
                <w:p w14:paraId="200AAF5C" w14:textId="16C78299" w:rsidR="007A70E7" w:rsidRPr="002D367C" w:rsidRDefault="00346040" w:rsidP="00356649">
                  <w:pPr>
                    <w:spacing w:after="0" w:line="216" w:lineRule="auto"/>
                    <w:jc w:val="center"/>
                    <w:rPr>
                      <w:rFonts w:cstheme="minorHAnsi"/>
                    </w:rPr>
                  </w:pPr>
                  <w:r w:rsidRPr="002D367C">
                    <w:rPr>
                      <w:rFonts w:cstheme="minorHAnsi"/>
                    </w:rPr>
                    <w:t>26</w:t>
                  </w:r>
                </w:p>
              </w:tc>
            </w:tr>
          </w:tbl>
          <w:p w14:paraId="0164BE5B" w14:textId="77777777" w:rsidR="007A70E7" w:rsidRPr="002D367C" w:rsidRDefault="007A70E7" w:rsidP="00356649">
            <w:pPr>
              <w:spacing w:line="216" w:lineRule="auto"/>
              <w:jc w:val="both"/>
              <w:rPr>
                <w:rFonts w:cstheme="minorHAnsi"/>
              </w:rPr>
            </w:pPr>
          </w:p>
          <w:p w14:paraId="10E76335" w14:textId="77777777" w:rsidR="007A70E7" w:rsidRPr="002D367C" w:rsidRDefault="007A70E7" w:rsidP="00356649">
            <w:pPr>
              <w:spacing w:line="216" w:lineRule="auto"/>
              <w:jc w:val="both"/>
              <w:rPr>
                <w:rFonts w:cstheme="minorHAnsi"/>
              </w:rPr>
            </w:pPr>
            <w:r w:rsidRPr="002D367C">
              <w:rPr>
                <w:rFonts w:cstheme="minorHAnsi"/>
              </w:rPr>
              <w:t>Z toho skutočný počet zapísaných študentov do 1. ročníka k 31.10. príslušného akademického roku za obdobie posledných 6 rokov:</w:t>
            </w:r>
          </w:p>
          <w:p w14:paraId="17D599EF" w14:textId="77777777" w:rsidR="007A70E7" w:rsidRPr="002D367C" w:rsidRDefault="007A70E7" w:rsidP="00356649">
            <w:pPr>
              <w:spacing w:line="216" w:lineRule="auto"/>
              <w:jc w:val="both"/>
              <w:rPr>
                <w:rFonts w:cstheme="minorHAnsi"/>
              </w:rPr>
            </w:pPr>
          </w:p>
          <w:tbl>
            <w:tblPr>
              <w:tblW w:w="7405" w:type="dxa"/>
              <w:tblCellSpacing w:w="15" w:type="dxa"/>
              <w:tblCellMar>
                <w:top w:w="15" w:type="dxa"/>
                <w:left w:w="15" w:type="dxa"/>
                <w:bottom w:w="15" w:type="dxa"/>
                <w:right w:w="15" w:type="dxa"/>
              </w:tblCellMar>
              <w:tblLook w:val="04A0" w:firstRow="1" w:lastRow="0" w:firstColumn="1" w:lastColumn="0" w:noHBand="0" w:noVBand="1"/>
            </w:tblPr>
            <w:tblGrid>
              <w:gridCol w:w="1310"/>
              <w:gridCol w:w="1134"/>
              <w:gridCol w:w="992"/>
              <w:gridCol w:w="992"/>
              <w:gridCol w:w="993"/>
              <w:gridCol w:w="992"/>
              <w:gridCol w:w="992"/>
            </w:tblGrid>
            <w:tr w:rsidR="007A70E7" w:rsidRPr="002D367C" w14:paraId="43DDCFB3" w14:textId="77777777" w:rsidTr="00356649">
              <w:trPr>
                <w:tblCellSpacing w:w="15" w:type="dxa"/>
              </w:trPr>
              <w:tc>
                <w:tcPr>
                  <w:tcW w:w="1265" w:type="dxa"/>
                  <w:shd w:val="clear" w:color="auto" w:fill="FFFFFF"/>
                  <w:tcMar>
                    <w:top w:w="30" w:type="dxa"/>
                    <w:left w:w="30" w:type="dxa"/>
                    <w:bottom w:w="30" w:type="dxa"/>
                    <w:right w:w="30" w:type="dxa"/>
                  </w:tcMar>
                  <w:vAlign w:val="center"/>
                  <w:hideMark/>
                </w:tcPr>
                <w:p w14:paraId="787F3535" w14:textId="77777777" w:rsidR="007A70E7" w:rsidRPr="002D367C" w:rsidRDefault="007A70E7" w:rsidP="00356649">
                  <w:pPr>
                    <w:spacing w:after="0" w:line="216" w:lineRule="auto"/>
                    <w:jc w:val="both"/>
                    <w:rPr>
                      <w:rFonts w:cstheme="minorHAnsi"/>
                    </w:rPr>
                  </w:pPr>
                  <w:r w:rsidRPr="002D367C">
                    <w:rPr>
                      <w:rFonts w:cstheme="minorHAnsi"/>
                    </w:rPr>
                    <w:t>Akademický rok</w:t>
                  </w:r>
                </w:p>
              </w:tc>
              <w:tc>
                <w:tcPr>
                  <w:tcW w:w="1104" w:type="dxa"/>
                  <w:shd w:val="clear" w:color="auto" w:fill="FFFFFF"/>
                  <w:tcMar>
                    <w:top w:w="30" w:type="dxa"/>
                    <w:left w:w="30" w:type="dxa"/>
                    <w:bottom w:w="30" w:type="dxa"/>
                    <w:right w:w="30" w:type="dxa"/>
                  </w:tcMar>
                  <w:vAlign w:val="center"/>
                </w:tcPr>
                <w:p w14:paraId="43293079" w14:textId="77777777" w:rsidR="007A70E7" w:rsidRPr="002D367C" w:rsidRDefault="007A70E7" w:rsidP="00356649">
                  <w:pPr>
                    <w:spacing w:after="0" w:line="216" w:lineRule="auto"/>
                    <w:jc w:val="both"/>
                    <w:rPr>
                      <w:rFonts w:cstheme="minorHAnsi"/>
                    </w:rPr>
                  </w:pPr>
                  <w:r w:rsidRPr="002D367C">
                    <w:rPr>
                      <w:rFonts w:cstheme="minorHAnsi"/>
                    </w:rPr>
                    <w:t>AR19/20</w:t>
                  </w:r>
                </w:p>
              </w:tc>
              <w:tc>
                <w:tcPr>
                  <w:tcW w:w="962" w:type="dxa"/>
                  <w:shd w:val="clear" w:color="auto" w:fill="FFFFFF"/>
                  <w:tcMar>
                    <w:top w:w="30" w:type="dxa"/>
                    <w:left w:w="30" w:type="dxa"/>
                    <w:bottom w:w="30" w:type="dxa"/>
                    <w:right w:w="30" w:type="dxa"/>
                  </w:tcMar>
                  <w:vAlign w:val="center"/>
                </w:tcPr>
                <w:p w14:paraId="1E3557B8" w14:textId="77777777" w:rsidR="007A70E7" w:rsidRPr="002D367C" w:rsidRDefault="007A70E7" w:rsidP="00356649">
                  <w:pPr>
                    <w:spacing w:after="0" w:line="216" w:lineRule="auto"/>
                    <w:jc w:val="both"/>
                    <w:rPr>
                      <w:rFonts w:cstheme="minorHAnsi"/>
                    </w:rPr>
                  </w:pPr>
                  <w:r w:rsidRPr="002D367C">
                    <w:rPr>
                      <w:rFonts w:cstheme="minorHAnsi"/>
                    </w:rPr>
                    <w:t>AR20/21</w:t>
                  </w:r>
                </w:p>
              </w:tc>
              <w:tc>
                <w:tcPr>
                  <w:tcW w:w="962" w:type="dxa"/>
                  <w:shd w:val="clear" w:color="auto" w:fill="FFFFFF"/>
                  <w:tcMar>
                    <w:top w:w="30" w:type="dxa"/>
                    <w:left w:w="30" w:type="dxa"/>
                    <w:bottom w:w="30" w:type="dxa"/>
                    <w:right w:w="30" w:type="dxa"/>
                  </w:tcMar>
                  <w:vAlign w:val="center"/>
                </w:tcPr>
                <w:p w14:paraId="7F72E570" w14:textId="77777777" w:rsidR="007A70E7" w:rsidRPr="002D367C" w:rsidRDefault="007A70E7" w:rsidP="00356649">
                  <w:pPr>
                    <w:spacing w:after="0" w:line="216" w:lineRule="auto"/>
                    <w:jc w:val="both"/>
                    <w:rPr>
                      <w:rFonts w:cstheme="minorHAnsi"/>
                    </w:rPr>
                  </w:pPr>
                  <w:r w:rsidRPr="002D367C">
                    <w:rPr>
                      <w:rFonts w:cstheme="minorHAnsi"/>
                    </w:rPr>
                    <w:t>AR21/22</w:t>
                  </w:r>
                </w:p>
              </w:tc>
              <w:tc>
                <w:tcPr>
                  <w:tcW w:w="963" w:type="dxa"/>
                  <w:shd w:val="clear" w:color="auto" w:fill="FFFFFF"/>
                  <w:tcMar>
                    <w:top w:w="30" w:type="dxa"/>
                    <w:left w:w="30" w:type="dxa"/>
                    <w:bottom w:w="30" w:type="dxa"/>
                    <w:right w:w="30" w:type="dxa"/>
                  </w:tcMar>
                  <w:vAlign w:val="center"/>
                  <w:hideMark/>
                </w:tcPr>
                <w:p w14:paraId="75D8F158" w14:textId="77777777" w:rsidR="007A70E7" w:rsidRPr="002D367C" w:rsidRDefault="007A70E7" w:rsidP="00356649">
                  <w:pPr>
                    <w:spacing w:after="0" w:line="216" w:lineRule="auto"/>
                    <w:jc w:val="both"/>
                    <w:rPr>
                      <w:rFonts w:cstheme="minorHAnsi"/>
                    </w:rPr>
                  </w:pPr>
                  <w:r w:rsidRPr="002D367C">
                    <w:rPr>
                      <w:rFonts w:cstheme="minorHAnsi"/>
                    </w:rPr>
                    <w:t>AR22/23</w:t>
                  </w:r>
                </w:p>
              </w:tc>
              <w:tc>
                <w:tcPr>
                  <w:tcW w:w="962" w:type="dxa"/>
                  <w:shd w:val="clear" w:color="auto" w:fill="FFFFFF"/>
                  <w:tcMar>
                    <w:top w:w="30" w:type="dxa"/>
                    <w:left w:w="30" w:type="dxa"/>
                    <w:bottom w:w="30" w:type="dxa"/>
                    <w:right w:w="30" w:type="dxa"/>
                  </w:tcMar>
                  <w:vAlign w:val="center"/>
                  <w:hideMark/>
                </w:tcPr>
                <w:p w14:paraId="1EAFC052" w14:textId="77777777" w:rsidR="007A70E7" w:rsidRPr="002D367C" w:rsidRDefault="007A70E7" w:rsidP="00356649">
                  <w:pPr>
                    <w:spacing w:after="0" w:line="216" w:lineRule="auto"/>
                    <w:jc w:val="both"/>
                    <w:rPr>
                      <w:rFonts w:cstheme="minorHAnsi"/>
                    </w:rPr>
                  </w:pPr>
                  <w:r w:rsidRPr="002D367C">
                    <w:rPr>
                      <w:rFonts w:cstheme="minorHAnsi"/>
                    </w:rPr>
                    <w:t>AR23/24</w:t>
                  </w:r>
                </w:p>
              </w:tc>
              <w:tc>
                <w:tcPr>
                  <w:tcW w:w="947" w:type="dxa"/>
                  <w:shd w:val="clear" w:color="auto" w:fill="FFFFFF"/>
                  <w:tcMar>
                    <w:top w:w="30" w:type="dxa"/>
                    <w:left w:w="30" w:type="dxa"/>
                    <w:bottom w:w="30" w:type="dxa"/>
                    <w:right w:w="30" w:type="dxa"/>
                  </w:tcMar>
                  <w:vAlign w:val="center"/>
                  <w:hideMark/>
                </w:tcPr>
                <w:p w14:paraId="5771CD4C" w14:textId="77777777" w:rsidR="007A70E7" w:rsidRPr="002D367C" w:rsidRDefault="007A70E7" w:rsidP="00356649">
                  <w:pPr>
                    <w:spacing w:after="0" w:line="216" w:lineRule="auto"/>
                    <w:jc w:val="both"/>
                    <w:rPr>
                      <w:rFonts w:cstheme="minorHAnsi"/>
                    </w:rPr>
                  </w:pPr>
                  <w:r w:rsidRPr="002D367C">
                    <w:rPr>
                      <w:rFonts w:cstheme="minorHAnsi"/>
                    </w:rPr>
                    <w:t>AR24/25</w:t>
                  </w:r>
                </w:p>
              </w:tc>
            </w:tr>
            <w:tr w:rsidR="007A70E7" w:rsidRPr="007C244E" w14:paraId="1BB10C9F" w14:textId="77777777" w:rsidTr="00356649">
              <w:trPr>
                <w:tblCellSpacing w:w="15" w:type="dxa"/>
              </w:trPr>
              <w:tc>
                <w:tcPr>
                  <w:tcW w:w="1265" w:type="dxa"/>
                  <w:shd w:val="clear" w:color="auto" w:fill="FFFFFF"/>
                  <w:tcMar>
                    <w:top w:w="30" w:type="dxa"/>
                    <w:left w:w="30" w:type="dxa"/>
                    <w:bottom w:w="30" w:type="dxa"/>
                    <w:right w:w="30" w:type="dxa"/>
                  </w:tcMar>
                  <w:vAlign w:val="center"/>
                  <w:hideMark/>
                </w:tcPr>
                <w:p w14:paraId="2F75DFDE" w14:textId="77777777" w:rsidR="007A70E7" w:rsidRPr="002D367C" w:rsidRDefault="007A70E7" w:rsidP="00356649">
                  <w:pPr>
                    <w:spacing w:after="0" w:line="216" w:lineRule="auto"/>
                    <w:jc w:val="both"/>
                    <w:rPr>
                      <w:rFonts w:cstheme="minorHAnsi"/>
                    </w:rPr>
                  </w:pPr>
                  <w:proofErr w:type="spellStart"/>
                  <w:r w:rsidRPr="002D367C">
                    <w:rPr>
                      <w:rFonts w:cstheme="minorHAnsi"/>
                    </w:rPr>
                    <w:t>I.ročník</w:t>
                  </w:r>
                  <w:proofErr w:type="spellEnd"/>
                </w:p>
              </w:tc>
              <w:tc>
                <w:tcPr>
                  <w:tcW w:w="1104" w:type="dxa"/>
                  <w:shd w:val="clear" w:color="auto" w:fill="FFFFFF"/>
                  <w:tcMar>
                    <w:top w:w="30" w:type="dxa"/>
                    <w:left w:w="30" w:type="dxa"/>
                    <w:bottom w:w="30" w:type="dxa"/>
                    <w:right w:w="30" w:type="dxa"/>
                  </w:tcMar>
                  <w:vAlign w:val="center"/>
                </w:tcPr>
                <w:p w14:paraId="581A1952" w14:textId="7CB95D5A" w:rsidR="007A70E7" w:rsidRPr="002D367C" w:rsidRDefault="007A70E7" w:rsidP="00356649">
                  <w:pPr>
                    <w:spacing w:after="0" w:line="216" w:lineRule="auto"/>
                    <w:jc w:val="center"/>
                    <w:rPr>
                      <w:rFonts w:cstheme="minorHAnsi"/>
                    </w:rPr>
                  </w:pPr>
                  <w:r w:rsidRPr="002D367C">
                    <w:rPr>
                      <w:rFonts w:cstheme="minorHAnsi"/>
                    </w:rPr>
                    <w:t>30</w:t>
                  </w:r>
                </w:p>
              </w:tc>
              <w:tc>
                <w:tcPr>
                  <w:tcW w:w="962" w:type="dxa"/>
                  <w:shd w:val="clear" w:color="auto" w:fill="FFFFFF"/>
                  <w:tcMar>
                    <w:top w:w="30" w:type="dxa"/>
                    <w:left w:w="30" w:type="dxa"/>
                    <w:bottom w:w="30" w:type="dxa"/>
                    <w:right w:w="30" w:type="dxa"/>
                  </w:tcMar>
                  <w:vAlign w:val="center"/>
                </w:tcPr>
                <w:p w14:paraId="7C4A382D" w14:textId="63F45B78" w:rsidR="007A70E7" w:rsidRPr="002D367C" w:rsidRDefault="00346040" w:rsidP="00356649">
                  <w:pPr>
                    <w:spacing w:after="0" w:line="216" w:lineRule="auto"/>
                    <w:jc w:val="center"/>
                    <w:rPr>
                      <w:rFonts w:cstheme="minorHAnsi"/>
                    </w:rPr>
                  </w:pPr>
                  <w:r w:rsidRPr="002D367C">
                    <w:rPr>
                      <w:rFonts w:cstheme="minorHAnsi"/>
                    </w:rPr>
                    <w:t>29</w:t>
                  </w:r>
                </w:p>
              </w:tc>
              <w:tc>
                <w:tcPr>
                  <w:tcW w:w="962" w:type="dxa"/>
                  <w:shd w:val="clear" w:color="auto" w:fill="FFFFFF"/>
                  <w:tcMar>
                    <w:top w:w="30" w:type="dxa"/>
                    <w:left w:w="30" w:type="dxa"/>
                    <w:bottom w:w="30" w:type="dxa"/>
                    <w:right w:w="30" w:type="dxa"/>
                  </w:tcMar>
                  <w:vAlign w:val="center"/>
                </w:tcPr>
                <w:p w14:paraId="465A0AF0" w14:textId="09683CBA" w:rsidR="007A70E7" w:rsidRPr="002D367C" w:rsidRDefault="00346040" w:rsidP="00356649">
                  <w:pPr>
                    <w:spacing w:after="0" w:line="216" w:lineRule="auto"/>
                    <w:jc w:val="center"/>
                    <w:rPr>
                      <w:rFonts w:cstheme="minorHAnsi"/>
                    </w:rPr>
                  </w:pPr>
                  <w:r w:rsidRPr="002D367C">
                    <w:rPr>
                      <w:rFonts w:cstheme="minorHAnsi"/>
                    </w:rPr>
                    <w:t>10</w:t>
                  </w:r>
                </w:p>
              </w:tc>
              <w:tc>
                <w:tcPr>
                  <w:tcW w:w="963" w:type="dxa"/>
                  <w:shd w:val="clear" w:color="auto" w:fill="FFFFFF"/>
                  <w:tcMar>
                    <w:top w:w="30" w:type="dxa"/>
                    <w:left w:w="30" w:type="dxa"/>
                    <w:bottom w:w="30" w:type="dxa"/>
                    <w:right w:w="30" w:type="dxa"/>
                  </w:tcMar>
                  <w:vAlign w:val="center"/>
                </w:tcPr>
                <w:p w14:paraId="076264F2" w14:textId="6E7F895B" w:rsidR="007A70E7" w:rsidRPr="002D367C" w:rsidRDefault="00346040" w:rsidP="00356649">
                  <w:pPr>
                    <w:spacing w:after="0" w:line="216" w:lineRule="auto"/>
                    <w:jc w:val="center"/>
                    <w:rPr>
                      <w:rFonts w:cstheme="minorHAnsi"/>
                    </w:rPr>
                  </w:pPr>
                  <w:r w:rsidRPr="002D367C">
                    <w:rPr>
                      <w:rFonts w:cstheme="minorHAnsi"/>
                    </w:rPr>
                    <w:t>21</w:t>
                  </w:r>
                </w:p>
              </w:tc>
              <w:tc>
                <w:tcPr>
                  <w:tcW w:w="962" w:type="dxa"/>
                  <w:shd w:val="clear" w:color="auto" w:fill="FFFFFF"/>
                  <w:tcMar>
                    <w:top w:w="30" w:type="dxa"/>
                    <w:left w:w="30" w:type="dxa"/>
                    <w:bottom w:w="30" w:type="dxa"/>
                    <w:right w:w="30" w:type="dxa"/>
                  </w:tcMar>
                  <w:vAlign w:val="center"/>
                </w:tcPr>
                <w:p w14:paraId="64C73D87" w14:textId="09BC1E66" w:rsidR="007A70E7" w:rsidRPr="002D367C" w:rsidRDefault="00346040" w:rsidP="00356649">
                  <w:pPr>
                    <w:spacing w:after="0" w:line="216" w:lineRule="auto"/>
                    <w:jc w:val="center"/>
                    <w:rPr>
                      <w:rFonts w:cstheme="minorHAnsi"/>
                    </w:rPr>
                  </w:pPr>
                  <w:r w:rsidRPr="002D367C">
                    <w:rPr>
                      <w:rFonts w:cstheme="minorHAnsi"/>
                    </w:rPr>
                    <w:t>16</w:t>
                  </w:r>
                </w:p>
              </w:tc>
              <w:tc>
                <w:tcPr>
                  <w:tcW w:w="947" w:type="dxa"/>
                  <w:shd w:val="clear" w:color="auto" w:fill="FFFFFF"/>
                  <w:tcMar>
                    <w:top w:w="30" w:type="dxa"/>
                    <w:left w:w="30" w:type="dxa"/>
                    <w:bottom w:w="30" w:type="dxa"/>
                    <w:right w:w="30" w:type="dxa"/>
                  </w:tcMar>
                  <w:vAlign w:val="center"/>
                </w:tcPr>
                <w:p w14:paraId="4A9044ED" w14:textId="0719CFBA" w:rsidR="007A70E7" w:rsidRPr="007C244E" w:rsidRDefault="00346040" w:rsidP="00356649">
                  <w:pPr>
                    <w:spacing w:after="0" w:line="216" w:lineRule="auto"/>
                    <w:jc w:val="center"/>
                    <w:rPr>
                      <w:rFonts w:cstheme="minorHAnsi"/>
                    </w:rPr>
                  </w:pPr>
                  <w:r w:rsidRPr="002D367C">
                    <w:rPr>
                      <w:rFonts w:cstheme="minorHAnsi"/>
                    </w:rPr>
                    <w:t>22</w:t>
                  </w:r>
                </w:p>
              </w:tc>
            </w:tr>
          </w:tbl>
          <w:p w14:paraId="723DDF0A" w14:textId="77777777" w:rsidR="007A70E7" w:rsidRPr="002730BB" w:rsidRDefault="007A70E7" w:rsidP="00356649">
            <w:pPr>
              <w:rPr>
                <w:rFonts w:cstheme="minorHAnsi"/>
              </w:rPr>
            </w:pPr>
          </w:p>
        </w:tc>
      </w:tr>
    </w:tbl>
    <w:p w14:paraId="0A5ADD17" w14:textId="77777777" w:rsidR="00556FBD" w:rsidRPr="004A5440" w:rsidRDefault="00556FBD" w:rsidP="00556FBD">
      <w:pPr>
        <w:autoSpaceDE w:val="0"/>
        <w:autoSpaceDN w:val="0"/>
        <w:adjustRightInd w:val="0"/>
        <w:spacing w:after="0" w:line="240" w:lineRule="auto"/>
        <w:rPr>
          <w:rFonts w:cstheme="minorHAnsi"/>
        </w:rPr>
      </w:pPr>
    </w:p>
    <w:tbl>
      <w:tblPr>
        <w:tblStyle w:val="TableGrid"/>
        <w:tblW w:w="10774" w:type="dxa"/>
        <w:tblInd w:w="-714" w:type="dxa"/>
        <w:tblLook w:val="04A0" w:firstRow="1" w:lastRow="0" w:firstColumn="1" w:lastColumn="0" w:noHBand="0" w:noVBand="1"/>
      </w:tblPr>
      <w:tblGrid>
        <w:gridCol w:w="709"/>
        <w:gridCol w:w="10065"/>
      </w:tblGrid>
      <w:tr w:rsidR="00556FBD" w:rsidRPr="00A82E4F" w14:paraId="02B02B8E" w14:textId="77777777" w:rsidTr="002D4762">
        <w:trPr>
          <w:trHeight w:val="303"/>
        </w:trPr>
        <w:tc>
          <w:tcPr>
            <w:tcW w:w="709" w:type="dxa"/>
            <w:shd w:val="clear" w:color="auto" w:fill="2E74B5" w:themeFill="accent1" w:themeFillShade="BF"/>
          </w:tcPr>
          <w:p w14:paraId="5AE06E88" w14:textId="77777777" w:rsidR="00556FBD" w:rsidRPr="00A82E4F" w:rsidRDefault="00556FBD" w:rsidP="002D4762">
            <w:pPr>
              <w:autoSpaceDE w:val="0"/>
              <w:autoSpaceDN w:val="0"/>
              <w:adjustRightInd w:val="0"/>
              <w:jc w:val="center"/>
              <w:rPr>
                <w:rFonts w:cstheme="minorHAnsi"/>
                <w:b/>
                <w:bCs/>
                <w:color w:val="FFFFFF" w:themeColor="background1"/>
              </w:rPr>
            </w:pPr>
            <w:r w:rsidRPr="00A82E4F">
              <w:rPr>
                <w:rFonts w:cstheme="minorHAnsi"/>
                <w:b/>
                <w:bCs/>
                <w:color w:val="FFFFFF" w:themeColor="background1"/>
              </w:rPr>
              <w:t>10.</w:t>
            </w:r>
          </w:p>
        </w:tc>
        <w:tc>
          <w:tcPr>
            <w:tcW w:w="10065" w:type="dxa"/>
            <w:shd w:val="clear" w:color="auto" w:fill="2E74B5" w:themeFill="accent1" w:themeFillShade="BF"/>
          </w:tcPr>
          <w:p w14:paraId="6EFD3391"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Spätná väzba na kvalitu poskytovaného vzdelávania </w:t>
            </w:r>
          </w:p>
        </w:tc>
      </w:tr>
      <w:tr w:rsidR="00556FBD" w14:paraId="06FA7178" w14:textId="77777777" w:rsidTr="002D4762">
        <w:trPr>
          <w:trHeight w:val="420"/>
        </w:trPr>
        <w:tc>
          <w:tcPr>
            <w:tcW w:w="709" w:type="dxa"/>
            <w:vMerge w:val="restart"/>
            <w:shd w:val="clear" w:color="auto" w:fill="F2F2F2" w:themeFill="background1" w:themeFillShade="F2"/>
            <w:vAlign w:val="center"/>
          </w:tcPr>
          <w:p w14:paraId="3B838D06" w14:textId="31E284D4" w:rsidR="00556FBD" w:rsidRPr="00710F3B" w:rsidRDefault="00710F3B" w:rsidP="002D4762">
            <w:pPr>
              <w:autoSpaceDE w:val="0"/>
              <w:autoSpaceDN w:val="0"/>
              <w:adjustRightInd w:val="0"/>
              <w:jc w:val="center"/>
              <w:rPr>
                <w:rFonts w:cstheme="minorHAnsi"/>
              </w:rPr>
            </w:pPr>
            <w:r w:rsidRPr="00710F3B">
              <w:rPr>
                <w:rFonts w:cstheme="minorHAnsi"/>
              </w:rPr>
              <w:t>a</w:t>
            </w:r>
          </w:p>
        </w:tc>
        <w:tc>
          <w:tcPr>
            <w:tcW w:w="10065" w:type="dxa"/>
            <w:shd w:val="clear" w:color="auto" w:fill="F2F2F2" w:themeFill="background1" w:themeFillShade="F2"/>
            <w:vAlign w:val="center"/>
          </w:tcPr>
          <w:p w14:paraId="40C5FFFD" w14:textId="77777777" w:rsidR="00556FBD" w:rsidRPr="00E37B92" w:rsidRDefault="00556FBD" w:rsidP="002D4762">
            <w:pPr>
              <w:autoSpaceDE w:val="0"/>
              <w:autoSpaceDN w:val="0"/>
              <w:adjustRightInd w:val="0"/>
              <w:rPr>
                <w:rFonts w:cstheme="minorHAnsi"/>
                <w:b/>
                <w:bCs/>
              </w:rPr>
            </w:pPr>
            <w:r w:rsidRPr="00E37B92">
              <w:rPr>
                <w:rFonts w:cstheme="minorHAnsi"/>
                <w:b/>
              </w:rPr>
              <w:t>Postupy monitorovania a hodnotenia názorov študentov na kvalitu študijného programu.</w:t>
            </w:r>
          </w:p>
        </w:tc>
      </w:tr>
      <w:tr w:rsidR="00556FBD" w14:paraId="7DF1BF36" w14:textId="77777777" w:rsidTr="002D4762">
        <w:tc>
          <w:tcPr>
            <w:tcW w:w="709" w:type="dxa"/>
            <w:vMerge/>
          </w:tcPr>
          <w:p w14:paraId="50DFB2ED" w14:textId="77777777" w:rsidR="00556FBD" w:rsidRPr="00710F3B" w:rsidRDefault="00556FBD" w:rsidP="002D4762">
            <w:pPr>
              <w:autoSpaceDE w:val="0"/>
              <w:autoSpaceDN w:val="0"/>
              <w:adjustRightInd w:val="0"/>
              <w:rPr>
                <w:rFonts w:cstheme="minorHAnsi"/>
              </w:rPr>
            </w:pPr>
          </w:p>
        </w:tc>
        <w:tc>
          <w:tcPr>
            <w:tcW w:w="10065" w:type="dxa"/>
          </w:tcPr>
          <w:p w14:paraId="6EC4861B" w14:textId="77777777" w:rsidR="008C62A1" w:rsidRPr="00424262" w:rsidRDefault="008C62A1" w:rsidP="008C62A1">
            <w:pPr>
              <w:autoSpaceDE w:val="0"/>
              <w:autoSpaceDN w:val="0"/>
              <w:adjustRightInd w:val="0"/>
              <w:jc w:val="both"/>
              <w:rPr>
                <w:rFonts w:cstheme="minorHAnsi"/>
              </w:rPr>
            </w:pPr>
            <w:r w:rsidRPr="00424262">
              <w:rPr>
                <w:rFonts w:cstheme="minorHAnsi"/>
              </w:rPr>
              <w:t>Na úrovni univerzity definuje procesy, postupy a štruktúry </w:t>
            </w:r>
            <w:hyperlink r:id="rId198" w:history="1">
              <w:r w:rsidRPr="00424262">
                <w:rPr>
                  <w:rStyle w:val="Hyperlink"/>
                  <w:rFonts w:cstheme="minorHAnsi"/>
                </w:rPr>
                <w:t>Smernica 223 – Monitorovanie a priebežné hodnotenie študijných programov.</w:t>
              </w:r>
            </w:hyperlink>
          </w:p>
          <w:p w14:paraId="21380A59" w14:textId="194AF0F7" w:rsidR="00556FBD" w:rsidRPr="008C62A1" w:rsidRDefault="008C62A1" w:rsidP="008C62A1">
            <w:pPr>
              <w:autoSpaceDE w:val="0"/>
              <w:autoSpaceDN w:val="0"/>
              <w:adjustRightInd w:val="0"/>
              <w:jc w:val="both"/>
              <w:rPr>
                <w:rFonts w:cstheme="minorHAnsi"/>
                <w:sz w:val="18"/>
                <w:szCs w:val="18"/>
              </w:rPr>
            </w:pPr>
            <w:r w:rsidRPr="00424262">
              <w:rPr>
                <w:rFonts w:cstheme="minorHAnsi"/>
              </w:rPr>
              <w:t>Nevyhnutnou súčasťou definovaných procesov vnútorného systému riadenia kvality na UNIZA sú postupy zberu, analýzy a využívania relevantných informácií na efektívne riadenie študijných programov. Uveďte spôsoby získavania spätnej väzby od študentov, kľúčové mapované oblasti, periodicitu monitorovania, spôsob vyhodnotenia a analýzy zistení, spôsob aplikácie zistení do vzdelávania i všetkých oblastí, ktoré ho ovplyvňujú, zodpovednosti za aplikáciu zistení v praxi s následným monitoringom efektivity prijatých opatrení ako aj miesto a spôsob zverejnenia výsledkov ( kľúčových zistení) z vyhodnocovania spätnej väzby získanej od študentov.</w:t>
            </w:r>
          </w:p>
        </w:tc>
      </w:tr>
      <w:tr w:rsidR="00556FBD" w14:paraId="3FF45308" w14:textId="77777777" w:rsidTr="002D4762">
        <w:trPr>
          <w:trHeight w:val="446"/>
        </w:trPr>
        <w:tc>
          <w:tcPr>
            <w:tcW w:w="709" w:type="dxa"/>
            <w:vMerge w:val="restart"/>
            <w:shd w:val="clear" w:color="auto" w:fill="F2F2F2" w:themeFill="background1" w:themeFillShade="F2"/>
            <w:vAlign w:val="center"/>
          </w:tcPr>
          <w:p w14:paraId="3E417460" w14:textId="7C164DE0" w:rsidR="00556FBD" w:rsidRPr="00710F3B" w:rsidRDefault="00710F3B" w:rsidP="002D4762">
            <w:pPr>
              <w:autoSpaceDE w:val="0"/>
              <w:autoSpaceDN w:val="0"/>
              <w:adjustRightInd w:val="0"/>
              <w:jc w:val="center"/>
              <w:rPr>
                <w:rFonts w:cstheme="minorHAnsi"/>
              </w:rPr>
            </w:pPr>
            <w:r w:rsidRPr="00710F3B">
              <w:rPr>
                <w:rFonts w:cstheme="minorHAnsi"/>
              </w:rPr>
              <w:t>b</w:t>
            </w:r>
          </w:p>
        </w:tc>
        <w:tc>
          <w:tcPr>
            <w:tcW w:w="10065" w:type="dxa"/>
            <w:shd w:val="clear" w:color="auto" w:fill="F2F2F2" w:themeFill="background1" w:themeFillShade="F2"/>
            <w:vAlign w:val="center"/>
          </w:tcPr>
          <w:p w14:paraId="701A6728" w14:textId="77777777" w:rsidR="00556FBD" w:rsidRDefault="00556FBD" w:rsidP="002D4762">
            <w:pPr>
              <w:autoSpaceDE w:val="0"/>
              <w:autoSpaceDN w:val="0"/>
              <w:adjustRightInd w:val="0"/>
              <w:rPr>
                <w:rFonts w:cstheme="minorHAnsi"/>
                <w:b/>
                <w:bCs/>
              </w:rPr>
            </w:pPr>
            <w:r w:rsidRPr="00E37B92">
              <w:rPr>
                <w:rFonts w:cstheme="minorHAnsi"/>
                <w:b/>
              </w:rPr>
              <w:t xml:space="preserve">Výsledky spätnej väzby študentov a súvisiace opatrenia na zvyšovania kvality študijného programu. </w:t>
            </w:r>
          </w:p>
        </w:tc>
      </w:tr>
      <w:tr w:rsidR="00556FBD" w14:paraId="7906B766" w14:textId="77777777" w:rsidTr="002D4762">
        <w:tc>
          <w:tcPr>
            <w:tcW w:w="709" w:type="dxa"/>
            <w:vMerge/>
          </w:tcPr>
          <w:p w14:paraId="1B222A28" w14:textId="77777777" w:rsidR="00556FBD" w:rsidRDefault="00556FBD" w:rsidP="002D4762">
            <w:pPr>
              <w:autoSpaceDE w:val="0"/>
              <w:autoSpaceDN w:val="0"/>
              <w:adjustRightInd w:val="0"/>
              <w:rPr>
                <w:rFonts w:cstheme="minorHAnsi"/>
                <w:b/>
                <w:bCs/>
              </w:rPr>
            </w:pPr>
          </w:p>
        </w:tc>
        <w:tc>
          <w:tcPr>
            <w:tcW w:w="10065" w:type="dxa"/>
          </w:tcPr>
          <w:p w14:paraId="562C9BD6" w14:textId="77777777" w:rsidR="008C62A1" w:rsidRPr="002D367C" w:rsidRDefault="008C62A1" w:rsidP="008C62A1">
            <w:pPr>
              <w:autoSpaceDE w:val="0"/>
              <w:autoSpaceDN w:val="0"/>
              <w:adjustRightInd w:val="0"/>
              <w:jc w:val="both"/>
              <w:rPr>
                <w:rFonts w:cstheme="minorHAnsi"/>
              </w:rPr>
            </w:pPr>
            <w:r w:rsidRPr="00424262">
              <w:rPr>
                <w:rFonts w:cstheme="minorHAnsi"/>
              </w:rPr>
              <w:t>Vedenie KTEBI od roku 2018 organizuje pravidelne, spravidla raz ročne, stretnutia so študentmi každého ročníka študijného programu biomedicínske inžinierstvo v bakalárskom aj inžinierskom stupni štúdia s názvom „</w:t>
            </w:r>
            <w:proofErr w:type="spellStart"/>
            <w:r w:rsidRPr="00424262">
              <w:rPr>
                <w:rFonts w:cstheme="minorHAnsi"/>
              </w:rPr>
              <w:t>secret</w:t>
            </w:r>
            <w:proofErr w:type="spellEnd"/>
            <w:r w:rsidRPr="00424262">
              <w:rPr>
                <w:rFonts w:cstheme="minorHAnsi"/>
              </w:rPr>
              <w:t xml:space="preserve"> </w:t>
            </w:r>
            <w:proofErr w:type="spellStart"/>
            <w:r w:rsidRPr="00424262">
              <w:rPr>
                <w:rFonts w:cstheme="minorHAnsi"/>
              </w:rPr>
              <w:t>talks</w:t>
            </w:r>
            <w:proofErr w:type="spellEnd"/>
            <w:r w:rsidRPr="00424262">
              <w:rPr>
                <w:rFonts w:cstheme="minorHAnsi"/>
              </w:rPr>
              <w:t>“. Jedná sa platformu voľných rozhovorov so študentami s cieľom získať adresnú spätnú väzbu na študijné plány, jednotlivé absolvované predmety, vyučujúcich týchto predmetov a ďalšie postrehy súvisiace s organizáciou štúdia a ďalšími aktivitami. Zo strany vedenia katedry je zabezpečené zachovanie anonymity prezentovaných názorov, postrehov, odporúčaní, kritických vyjadrení a pod. Študenti veľmi vítajú tento otvorený formát diskusií a ochotne sa na nich zúčastňujú</w:t>
            </w:r>
            <w:r w:rsidRPr="002D367C">
              <w:rPr>
                <w:rFonts w:cstheme="minorHAnsi"/>
              </w:rPr>
              <w:t>. V rámci týchto stretnutí študenti veľmi pozitívne reflektovali na zmeny v učebných plánoch realizované od akademického roku 2022/2023. V rámci rozhovorov nevyplynuli žiadne odporúčania na zmeny.</w:t>
            </w:r>
          </w:p>
          <w:p w14:paraId="0A8A5C61" w14:textId="4AD50DDF" w:rsidR="00556FBD" w:rsidRPr="008C62A1" w:rsidRDefault="008C62A1" w:rsidP="002D4762">
            <w:pPr>
              <w:autoSpaceDE w:val="0"/>
              <w:autoSpaceDN w:val="0"/>
              <w:adjustRightInd w:val="0"/>
              <w:rPr>
                <w:rFonts w:cstheme="minorHAnsi"/>
                <w:sz w:val="18"/>
                <w:szCs w:val="18"/>
              </w:rPr>
            </w:pPr>
            <w:r w:rsidRPr="002D367C">
              <w:rPr>
                <w:rFonts w:cstheme="minorHAnsi"/>
              </w:rPr>
              <w:t xml:space="preserve">V rámci realizovaných dotazníkových prieskumov za akademické roku 2022/2023 a 2023/2024 nevyplynuli žiadne opatrenia na úrovni hodnotenia študijného programu. Rovnako z procesu periodického schvaľovania </w:t>
            </w:r>
            <w:r w:rsidRPr="002D367C">
              <w:rPr>
                <w:rFonts w:cstheme="minorHAnsi"/>
              </w:rPr>
              <w:lastRenderedPageBreak/>
              <w:t>študijného programu v roku 2024 neboli navrhnuté žiadne opatrenia na zlepšovanie a rozvoj študijného programu.</w:t>
            </w:r>
          </w:p>
        </w:tc>
      </w:tr>
      <w:tr w:rsidR="00556FBD" w14:paraId="1065A6A9" w14:textId="77777777" w:rsidTr="002D4762">
        <w:trPr>
          <w:trHeight w:val="420"/>
        </w:trPr>
        <w:tc>
          <w:tcPr>
            <w:tcW w:w="709" w:type="dxa"/>
            <w:vMerge w:val="restart"/>
            <w:shd w:val="clear" w:color="auto" w:fill="F2F2F2" w:themeFill="background1" w:themeFillShade="F2"/>
            <w:vAlign w:val="center"/>
          </w:tcPr>
          <w:p w14:paraId="11B6ACCF" w14:textId="3934A0DD" w:rsidR="00556FBD" w:rsidRPr="00710F3B" w:rsidRDefault="00710F3B" w:rsidP="002D4762">
            <w:pPr>
              <w:autoSpaceDE w:val="0"/>
              <w:autoSpaceDN w:val="0"/>
              <w:adjustRightInd w:val="0"/>
              <w:jc w:val="center"/>
              <w:rPr>
                <w:rFonts w:cstheme="minorHAnsi"/>
              </w:rPr>
            </w:pPr>
            <w:r w:rsidRPr="00710F3B">
              <w:rPr>
                <w:rFonts w:cstheme="minorHAnsi"/>
              </w:rPr>
              <w:lastRenderedPageBreak/>
              <w:t>c</w:t>
            </w:r>
          </w:p>
        </w:tc>
        <w:tc>
          <w:tcPr>
            <w:tcW w:w="10065" w:type="dxa"/>
            <w:shd w:val="clear" w:color="auto" w:fill="F2F2F2" w:themeFill="background1" w:themeFillShade="F2"/>
            <w:vAlign w:val="center"/>
          </w:tcPr>
          <w:p w14:paraId="28103247" w14:textId="77777777" w:rsidR="00556FBD" w:rsidRDefault="00556FBD" w:rsidP="002D4762">
            <w:pPr>
              <w:autoSpaceDE w:val="0"/>
              <w:autoSpaceDN w:val="0"/>
              <w:adjustRightInd w:val="0"/>
              <w:rPr>
                <w:rFonts w:cstheme="minorHAnsi"/>
                <w:b/>
                <w:bCs/>
              </w:rPr>
            </w:pPr>
            <w:r w:rsidRPr="00E37B92">
              <w:rPr>
                <w:rFonts w:cstheme="minorHAnsi"/>
                <w:b/>
              </w:rPr>
              <w:t xml:space="preserve">Výsledky spätnej väzby absolventov a súvisiace opatrenia na zvyšovania kvality študijného programu. </w:t>
            </w:r>
          </w:p>
        </w:tc>
      </w:tr>
      <w:tr w:rsidR="00556FBD" w14:paraId="08D9682A" w14:textId="77777777" w:rsidTr="002D4762">
        <w:tc>
          <w:tcPr>
            <w:tcW w:w="709" w:type="dxa"/>
            <w:vMerge/>
          </w:tcPr>
          <w:p w14:paraId="26B76535" w14:textId="77777777" w:rsidR="00556FBD" w:rsidRDefault="00556FBD" w:rsidP="002D4762">
            <w:pPr>
              <w:autoSpaceDE w:val="0"/>
              <w:autoSpaceDN w:val="0"/>
              <w:adjustRightInd w:val="0"/>
              <w:rPr>
                <w:rFonts w:cstheme="minorHAnsi"/>
                <w:b/>
                <w:bCs/>
              </w:rPr>
            </w:pPr>
          </w:p>
        </w:tc>
        <w:tc>
          <w:tcPr>
            <w:tcW w:w="10065" w:type="dxa"/>
          </w:tcPr>
          <w:p w14:paraId="19B90468" w14:textId="54D81CE6" w:rsidR="00970434" w:rsidRPr="00970434" w:rsidRDefault="00970434" w:rsidP="00970434">
            <w:pPr>
              <w:autoSpaceDE w:val="0"/>
              <w:autoSpaceDN w:val="0"/>
              <w:adjustRightInd w:val="0"/>
              <w:rPr>
                <w:rFonts w:cstheme="minorHAnsi"/>
              </w:rPr>
            </w:pPr>
            <w:r w:rsidRPr="00970434">
              <w:rPr>
                <w:rFonts w:cstheme="minorHAnsi"/>
              </w:rPr>
              <w:t>V roku 2020 ubehlo 20 rokov od prvej akreditácie študijného programu Biomedicínske inžinierstvo na Fakulte elektrotechniky a informačných technológií Žilinskej univerzity v Žiline. Pri tejto príležitosti realizovala Katedra teoretickej elektrotechniky a biomedicínskeho inžinierstva dňa 21.02.2020 oslavu 20. výročia BMI na UNIZA. Tejto oslave predchádzal dotazníkový prieskum medzi absolventami daného študijného programu, ktorý bol okrem iného zameraný aj na získanie spätnej väzby s ohľadom na študijné plány, jednotlivé predmety, chýbajúce kompetencie a pod. Dotazník bol realizovaný v januári a začiatkom februára 2020 a zúčastnilo sa ho celkovo 38 respondentov.</w:t>
            </w:r>
          </w:p>
          <w:p w14:paraId="69EABA42" w14:textId="77777777" w:rsidR="00970434" w:rsidRPr="00970434" w:rsidRDefault="00970434" w:rsidP="00970434">
            <w:pPr>
              <w:autoSpaceDE w:val="0"/>
              <w:autoSpaceDN w:val="0"/>
              <w:adjustRightInd w:val="0"/>
              <w:rPr>
                <w:rFonts w:cstheme="minorHAnsi"/>
              </w:rPr>
            </w:pPr>
            <w:r w:rsidRPr="00970434">
              <w:rPr>
                <w:rFonts w:cstheme="minorHAnsi"/>
              </w:rPr>
              <w:t xml:space="preserve">Ďalší dotazníkový prieskum bol medzi absolventami realizovaný v marci 2021 pred začiatkom procesu harmonizácie. Tento dotazníkový prieskum už bol viac cielený na proces harmonizácie a jeho podstatu tvorili nasledujúce otázky: 1) Čo všetko by mal vedieť budúci absolvent </w:t>
            </w:r>
            <w:proofErr w:type="spellStart"/>
            <w:r w:rsidRPr="00970434">
              <w:rPr>
                <w:rFonts w:cstheme="minorHAnsi"/>
              </w:rPr>
              <w:t>biomedik</w:t>
            </w:r>
            <w:proofErr w:type="spellEnd"/>
            <w:r w:rsidRPr="00970434">
              <w:rPr>
                <w:rFonts w:cstheme="minorHAnsi"/>
              </w:rPr>
              <w:t>; 2) Čo by ste odporúčali doplniť do učebných plánov; 3) Čo by ste odporúčali vypustiť z učebných plánov. V rámci tohto prieskumu sa podarilo získať spätnú väzbu od 20tich respondentov.</w:t>
            </w:r>
          </w:p>
          <w:p w14:paraId="6CF863D2" w14:textId="77777777" w:rsidR="00970434" w:rsidRPr="00970434" w:rsidRDefault="00970434" w:rsidP="00970434">
            <w:pPr>
              <w:autoSpaceDE w:val="0"/>
              <w:autoSpaceDN w:val="0"/>
              <w:adjustRightInd w:val="0"/>
              <w:rPr>
                <w:rFonts w:cstheme="minorHAnsi"/>
              </w:rPr>
            </w:pPr>
            <w:r w:rsidRPr="00970434">
              <w:rPr>
                <w:rFonts w:cstheme="minorHAnsi"/>
              </w:rPr>
              <w:t>Z realizovaných dotazníkových prieskumov vyplynuli nasledujúce závery spätných väzieb absolventov:</w:t>
            </w:r>
          </w:p>
          <w:p w14:paraId="101A5412" w14:textId="77777777" w:rsidR="00970434" w:rsidRPr="00970434" w:rsidRDefault="00970434" w:rsidP="00970434">
            <w:pPr>
              <w:numPr>
                <w:ilvl w:val="0"/>
                <w:numId w:val="58"/>
              </w:numPr>
              <w:autoSpaceDE w:val="0"/>
              <w:autoSpaceDN w:val="0"/>
              <w:adjustRightInd w:val="0"/>
              <w:rPr>
                <w:rFonts w:cstheme="minorHAnsi"/>
              </w:rPr>
            </w:pPr>
            <w:r w:rsidRPr="00970434">
              <w:rPr>
                <w:rFonts w:cstheme="minorHAnsi"/>
              </w:rPr>
              <w:t>Zaradiť do študijných plánov viac predmetov z oblasti programovania;</w:t>
            </w:r>
          </w:p>
          <w:p w14:paraId="5D17F5DA" w14:textId="77777777" w:rsidR="00970434" w:rsidRPr="00970434" w:rsidRDefault="00970434" w:rsidP="00970434">
            <w:pPr>
              <w:numPr>
                <w:ilvl w:val="0"/>
                <w:numId w:val="58"/>
              </w:numPr>
              <w:autoSpaceDE w:val="0"/>
              <w:autoSpaceDN w:val="0"/>
              <w:adjustRightInd w:val="0"/>
              <w:rPr>
                <w:rFonts w:cstheme="minorHAnsi"/>
              </w:rPr>
            </w:pPr>
            <w:r w:rsidRPr="00970434">
              <w:rPr>
                <w:rFonts w:cstheme="minorHAnsi"/>
              </w:rPr>
              <w:t>Zaradiť do študijných plánov viac predmetov z oblasti cudzích jazykov;</w:t>
            </w:r>
          </w:p>
          <w:p w14:paraId="7B3F98B0" w14:textId="77777777" w:rsidR="00970434" w:rsidRPr="00970434" w:rsidRDefault="00970434" w:rsidP="00970434">
            <w:pPr>
              <w:numPr>
                <w:ilvl w:val="0"/>
                <w:numId w:val="58"/>
              </w:numPr>
              <w:autoSpaceDE w:val="0"/>
              <w:autoSpaceDN w:val="0"/>
              <w:adjustRightInd w:val="0"/>
              <w:rPr>
                <w:rFonts w:cstheme="minorHAnsi"/>
              </w:rPr>
            </w:pPr>
            <w:r w:rsidRPr="00970434">
              <w:rPr>
                <w:rFonts w:cstheme="minorHAnsi"/>
              </w:rPr>
              <w:t>Zaradiť do študijných plánov viac predmetov zameraných na konštrukciu lekárskych prístrojov;</w:t>
            </w:r>
          </w:p>
          <w:p w14:paraId="51D198BD" w14:textId="41597EF6" w:rsidR="00970434" w:rsidRPr="00970434" w:rsidRDefault="00970434" w:rsidP="00970434">
            <w:pPr>
              <w:numPr>
                <w:ilvl w:val="0"/>
                <w:numId w:val="58"/>
              </w:numPr>
              <w:autoSpaceDE w:val="0"/>
              <w:autoSpaceDN w:val="0"/>
              <w:adjustRightInd w:val="0"/>
              <w:rPr>
                <w:rFonts w:cstheme="minorHAnsi"/>
              </w:rPr>
            </w:pPr>
            <w:r w:rsidRPr="00970434">
              <w:rPr>
                <w:rFonts w:cstheme="minorHAnsi"/>
              </w:rPr>
              <w:t>Zaradiť do študijných plánov viac predmetov zameraných na rozvoj praktických zručností</w:t>
            </w:r>
            <w:r>
              <w:rPr>
                <w:rFonts w:cstheme="minorHAnsi"/>
              </w:rPr>
              <w:t>.</w:t>
            </w:r>
          </w:p>
          <w:p w14:paraId="5DA9677E" w14:textId="77777777" w:rsidR="00970434" w:rsidRPr="002D367C" w:rsidRDefault="00970434" w:rsidP="00970434">
            <w:pPr>
              <w:autoSpaceDE w:val="0"/>
              <w:autoSpaceDN w:val="0"/>
              <w:adjustRightInd w:val="0"/>
              <w:rPr>
                <w:rFonts w:cstheme="minorHAnsi"/>
              </w:rPr>
            </w:pPr>
            <w:r w:rsidRPr="002D367C">
              <w:rPr>
                <w:rFonts w:cstheme="minorHAnsi"/>
              </w:rPr>
              <w:t>Všetky vyššie uvedené závery boli implementované do úprav učebných plánov v roku 2022 v rámci procesu harmonizácie Vnútorného systému kvality Žilinskej univerzity v Žiline so štandardami Slovenskej akreditačnej agentúry pre vysoké školstvo.</w:t>
            </w:r>
          </w:p>
          <w:p w14:paraId="2AC5FF21" w14:textId="34E2F93D" w:rsidR="00556FBD" w:rsidRPr="00970434" w:rsidRDefault="00970434" w:rsidP="00970434">
            <w:pPr>
              <w:autoSpaceDE w:val="0"/>
              <w:autoSpaceDN w:val="0"/>
              <w:adjustRightInd w:val="0"/>
              <w:rPr>
                <w:rFonts w:cstheme="minorHAnsi"/>
                <w:b/>
                <w:bCs/>
              </w:rPr>
            </w:pPr>
            <w:r w:rsidRPr="002D367C">
              <w:rPr>
                <w:rFonts w:cstheme="minorHAnsi"/>
              </w:rPr>
              <w:t>V rámci realizovaných dotazníkových prieskumov za akademické roky 2022/2023 a 2023/2024 nevyplynuli žiadne opatrenia na úrovni hodnotenia študijného programu.</w:t>
            </w:r>
          </w:p>
        </w:tc>
      </w:tr>
    </w:tbl>
    <w:p w14:paraId="177DB833" w14:textId="77777777" w:rsidR="00556FBD" w:rsidRPr="00E37B92" w:rsidRDefault="00556FBD" w:rsidP="00556FBD">
      <w:pPr>
        <w:autoSpaceDE w:val="0"/>
        <w:autoSpaceDN w:val="0"/>
        <w:adjustRightInd w:val="0"/>
        <w:spacing w:after="0" w:line="240" w:lineRule="auto"/>
        <w:ind w:left="-218"/>
        <w:rPr>
          <w:rFonts w:cstheme="minorHAnsi"/>
          <w:b/>
          <w:bCs/>
        </w:rPr>
      </w:pPr>
    </w:p>
    <w:p w14:paraId="4D10450F" w14:textId="77777777" w:rsidR="00556FBD" w:rsidRPr="00E37B92" w:rsidRDefault="00556FBD" w:rsidP="00556FBD">
      <w:pPr>
        <w:autoSpaceDE w:val="0"/>
        <w:autoSpaceDN w:val="0"/>
        <w:adjustRightInd w:val="0"/>
        <w:spacing w:after="0" w:line="240" w:lineRule="auto"/>
        <w:ind w:left="-218"/>
        <w:rPr>
          <w:rFonts w:cstheme="minorHAnsi"/>
          <w:b/>
          <w:bCs/>
        </w:rPr>
      </w:pPr>
    </w:p>
    <w:tbl>
      <w:tblPr>
        <w:tblStyle w:val="TableGrid"/>
        <w:tblW w:w="10781" w:type="dxa"/>
        <w:tblInd w:w="-714" w:type="dxa"/>
        <w:tblLayout w:type="fixed"/>
        <w:tblLook w:val="04A0" w:firstRow="1" w:lastRow="0" w:firstColumn="1" w:lastColumn="0" w:noHBand="0" w:noVBand="1"/>
      </w:tblPr>
      <w:tblGrid>
        <w:gridCol w:w="708"/>
        <w:gridCol w:w="5955"/>
        <w:gridCol w:w="4118"/>
      </w:tblGrid>
      <w:tr w:rsidR="00556FBD" w:rsidRPr="00A82E4F" w14:paraId="3895FC99" w14:textId="77777777" w:rsidTr="002D4762">
        <w:trPr>
          <w:trHeight w:val="342"/>
        </w:trPr>
        <w:tc>
          <w:tcPr>
            <w:tcW w:w="708" w:type="dxa"/>
            <w:shd w:val="clear" w:color="auto" w:fill="2E74B5" w:themeFill="accent1" w:themeFillShade="BF"/>
            <w:vAlign w:val="center"/>
          </w:tcPr>
          <w:p w14:paraId="043623B3"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11.</w:t>
            </w:r>
          </w:p>
        </w:tc>
        <w:tc>
          <w:tcPr>
            <w:tcW w:w="10073" w:type="dxa"/>
            <w:gridSpan w:val="2"/>
            <w:shd w:val="clear" w:color="auto" w:fill="2E74B5" w:themeFill="accent1" w:themeFillShade="BF"/>
            <w:vAlign w:val="center"/>
          </w:tcPr>
          <w:p w14:paraId="2C0435F0"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color w:val="FFFFFF" w:themeColor="background1"/>
              </w:rPr>
              <w:t xml:space="preserve">Odkazy na ďalšie relevantné vnútorné predpisy a informácie týkajúce sa štúdia alebo študenta študijného programu </w:t>
            </w:r>
            <w:r w:rsidRPr="00A82E4F">
              <w:rPr>
                <w:rFonts w:cstheme="minorHAnsi"/>
                <w:bCs/>
                <w:color w:val="FFFFFF" w:themeColor="background1"/>
              </w:rPr>
              <w:t>(napr. sprievodca štúdiom, ubytovacie poriadky, smernica o poplatkoch, usmernenia pre študentské pôžičky a podobne).</w:t>
            </w:r>
          </w:p>
        </w:tc>
      </w:tr>
      <w:tr w:rsidR="00556FBD" w14:paraId="2FB473D2" w14:textId="77777777" w:rsidTr="002D4762">
        <w:trPr>
          <w:trHeight w:val="244"/>
        </w:trPr>
        <w:tc>
          <w:tcPr>
            <w:tcW w:w="6663" w:type="dxa"/>
            <w:gridSpan w:val="2"/>
            <w:shd w:val="clear" w:color="auto" w:fill="F2F2F2" w:themeFill="background1" w:themeFillShade="F2"/>
          </w:tcPr>
          <w:p w14:paraId="6D084D33" w14:textId="77777777" w:rsidR="00556FBD" w:rsidRPr="00FF736C" w:rsidRDefault="00556FBD" w:rsidP="002D4762">
            <w:pPr>
              <w:spacing w:line="216" w:lineRule="auto"/>
              <w:jc w:val="both"/>
              <w:rPr>
                <w:rFonts w:cstheme="minorHAnsi"/>
                <w:b/>
              </w:rPr>
            </w:pPr>
            <w:r>
              <w:rPr>
                <w:rFonts w:cstheme="minorHAnsi"/>
                <w:b/>
              </w:rPr>
              <w:t>Názov predpisu</w:t>
            </w:r>
          </w:p>
        </w:tc>
        <w:tc>
          <w:tcPr>
            <w:tcW w:w="4118" w:type="dxa"/>
            <w:shd w:val="clear" w:color="auto" w:fill="F2F2F2" w:themeFill="background1" w:themeFillShade="F2"/>
            <w:vAlign w:val="center"/>
          </w:tcPr>
          <w:p w14:paraId="728692A3" w14:textId="77777777" w:rsidR="00556FBD" w:rsidRPr="00FF736C" w:rsidRDefault="00556FBD" w:rsidP="002D4762">
            <w:pPr>
              <w:spacing w:line="216" w:lineRule="auto"/>
              <w:jc w:val="both"/>
              <w:rPr>
                <w:rFonts w:cstheme="minorHAnsi"/>
                <w:b/>
              </w:rPr>
            </w:pPr>
            <w:proofErr w:type="spellStart"/>
            <w:r>
              <w:rPr>
                <w:rFonts w:cstheme="minorHAnsi"/>
                <w:b/>
              </w:rPr>
              <w:t>Link</w:t>
            </w:r>
            <w:proofErr w:type="spellEnd"/>
          </w:p>
        </w:tc>
      </w:tr>
      <w:tr w:rsidR="00BC0F97" w:rsidRPr="00B94D15" w14:paraId="4A9BFFE7" w14:textId="77777777" w:rsidTr="00356649">
        <w:trPr>
          <w:trHeight w:val="527"/>
        </w:trPr>
        <w:tc>
          <w:tcPr>
            <w:tcW w:w="6663" w:type="dxa"/>
            <w:gridSpan w:val="2"/>
            <w:shd w:val="clear" w:color="auto" w:fill="auto"/>
          </w:tcPr>
          <w:p w14:paraId="7168F7CD" w14:textId="77777777" w:rsidR="00BC0F97" w:rsidRPr="00B94D15" w:rsidRDefault="00BC0F97" w:rsidP="00356649">
            <w:pPr>
              <w:spacing w:line="216" w:lineRule="auto"/>
              <w:jc w:val="both"/>
              <w:rPr>
                <w:rFonts w:cstheme="minorHAnsi"/>
              </w:rPr>
            </w:pPr>
            <w:r w:rsidRPr="006D16F3">
              <w:rPr>
                <w:rFonts w:cstheme="minorHAnsi"/>
              </w:rPr>
              <w:t>Smernice pre Vnútorný systém kvality UNIZA</w:t>
            </w:r>
          </w:p>
        </w:tc>
        <w:tc>
          <w:tcPr>
            <w:tcW w:w="4118" w:type="dxa"/>
            <w:shd w:val="clear" w:color="auto" w:fill="auto"/>
            <w:vAlign w:val="center"/>
          </w:tcPr>
          <w:p w14:paraId="62F776F8" w14:textId="77777777" w:rsidR="00BC0F97" w:rsidRPr="00B94D15" w:rsidRDefault="00BC0F97" w:rsidP="00356649">
            <w:pPr>
              <w:spacing w:line="216" w:lineRule="auto"/>
              <w:jc w:val="both"/>
              <w:rPr>
                <w:rFonts w:cstheme="minorHAnsi"/>
                <w:bCs/>
              </w:rPr>
            </w:pPr>
            <w:hyperlink r:id="rId199" w:history="1">
              <w:r w:rsidRPr="00B94D15">
                <w:rPr>
                  <w:rStyle w:val="Hyperlink"/>
                  <w:rFonts w:cstheme="minorHAnsi"/>
                  <w:bCs/>
                </w:rPr>
                <w:t>https://uniza.sk/index.php?option=com_content&amp;view=article&amp;id=4131:smernice-pre-vnutorny-system-kvality-uniza-2&amp;catid=2</w:t>
              </w:r>
            </w:hyperlink>
          </w:p>
        </w:tc>
      </w:tr>
      <w:tr w:rsidR="00BC0F97" w:rsidRPr="00B94D15" w14:paraId="26F5AE60" w14:textId="77777777" w:rsidTr="00356649">
        <w:trPr>
          <w:trHeight w:val="527"/>
        </w:trPr>
        <w:tc>
          <w:tcPr>
            <w:tcW w:w="6663" w:type="dxa"/>
            <w:gridSpan w:val="2"/>
            <w:shd w:val="clear" w:color="auto" w:fill="auto"/>
          </w:tcPr>
          <w:p w14:paraId="5DB52BC4" w14:textId="77777777" w:rsidR="00BC0F97" w:rsidRPr="00B94D15" w:rsidRDefault="00BC0F97" w:rsidP="00356649">
            <w:pPr>
              <w:spacing w:line="216" w:lineRule="auto"/>
              <w:jc w:val="both"/>
              <w:rPr>
                <w:rFonts w:cstheme="minorHAnsi"/>
                <w:bCs/>
              </w:rPr>
            </w:pPr>
            <w:r w:rsidRPr="00B94D15">
              <w:rPr>
                <w:rFonts w:cstheme="minorHAnsi"/>
                <w:bCs/>
              </w:rPr>
              <w:t>Disciplinárny poriadok pre študentov Žilinskej univerzity v Žiline</w:t>
            </w:r>
          </w:p>
        </w:tc>
        <w:tc>
          <w:tcPr>
            <w:tcW w:w="4118" w:type="dxa"/>
            <w:shd w:val="clear" w:color="auto" w:fill="auto"/>
            <w:vAlign w:val="center"/>
          </w:tcPr>
          <w:p w14:paraId="0A5CD8CC" w14:textId="77777777" w:rsidR="00BC0F97" w:rsidRPr="00B94D15" w:rsidRDefault="00BC0F97" w:rsidP="00356649">
            <w:pPr>
              <w:spacing w:line="216" w:lineRule="auto"/>
              <w:jc w:val="both"/>
              <w:rPr>
                <w:rFonts w:cstheme="minorHAnsi"/>
                <w:bCs/>
              </w:rPr>
            </w:pPr>
            <w:hyperlink r:id="rId200" w:history="1">
              <w:r w:rsidRPr="00B94D15">
                <w:rPr>
                  <w:rStyle w:val="Hyperlink"/>
                  <w:rFonts w:cstheme="minorHAnsi"/>
                  <w:bCs/>
                </w:rPr>
                <w:t>https://akreditacia.uniza.sk/doc/S_201_2021.pdf</w:t>
              </w:r>
            </w:hyperlink>
          </w:p>
        </w:tc>
      </w:tr>
      <w:tr w:rsidR="00BC0F97" w:rsidRPr="00B94D15" w14:paraId="4235865E" w14:textId="77777777" w:rsidTr="00356649">
        <w:trPr>
          <w:trHeight w:val="527"/>
        </w:trPr>
        <w:tc>
          <w:tcPr>
            <w:tcW w:w="6663" w:type="dxa"/>
            <w:gridSpan w:val="2"/>
            <w:shd w:val="clear" w:color="auto" w:fill="auto"/>
          </w:tcPr>
          <w:p w14:paraId="3A2F6F6B" w14:textId="77777777" w:rsidR="00BC0F97" w:rsidRPr="00B94D15" w:rsidRDefault="00BC0F97" w:rsidP="00356649">
            <w:pPr>
              <w:spacing w:line="216" w:lineRule="auto"/>
              <w:jc w:val="both"/>
              <w:rPr>
                <w:rFonts w:cstheme="minorHAnsi"/>
                <w:bCs/>
              </w:rPr>
            </w:pPr>
            <w:r w:rsidRPr="00B94D15">
              <w:rPr>
                <w:rFonts w:cstheme="minorHAnsi"/>
                <w:bCs/>
              </w:rPr>
              <w:t xml:space="preserve">Zásady výberového konania na obsadzovanie pracovných miest vysokoškolských učiteľov, výskumných pracovníkov, funkcií profesorov a docentov </w:t>
            </w:r>
          </w:p>
        </w:tc>
        <w:tc>
          <w:tcPr>
            <w:tcW w:w="4118" w:type="dxa"/>
            <w:shd w:val="clear" w:color="auto" w:fill="auto"/>
            <w:vAlign w:val="center"/>
          </w:tcPr>
          <w:p w14:paraId="48D22DD8" w14:textId="77777777" w:rsidR="00BC0F97" w:rsidRPr="00B94D15" w:rsidRDefault="00BC0F97" w:rsidP="00356649">
            <w:pPr>
              <w:spacing w:line="216" w:lineRule="auto"/>
              <w:jc w:val="both"/>
              <w:rPr>
                <w:rFonts w:cstheme="minorHAnsi"/>
                <w:bCs/>
              </w:rPr>
            </w:pPr>
            <w:hyperlink r:id="rId201" w:history="1">
              <w:r w:rsidRPr="00B94D15">
                <w:rPr>
                  <w:rStyle w:val="Hyperlink"/>
                  <w:rFonts w:cstheme="minorHAnsi"/>
                  <w:bCs/>
                </w:rPr>
                <w:t>https://akreditacia.uniza.sk/doc/S_200_2021.pdf</w:t>
              </w:r>
            </w:hyperlink>
          </w:p>
        </w:tc>
      </w:tr>
      <w:tr w:rsidR="00BC0F97" w:rsidRPr="00B94D15" w14:paraId="11560C8B" w14:textId="77777777" w:rsidTr="00356649">
        <w:trPr>
          <w:trHeight w:val="527"/>
        </w:trPr>
        <w:tc>
          <w:tcPr>
            <w:tcW w:w="6663" w:type="dxa"/>
            <w:gridSpan w:val="2"/>
            <w:shd w:val="clear" w:color="auto" w:fill="auto"/>
          </w:tcPr>
          <w:p w14:paraId="1A70A841" w14:textId="77777777" w:rsidR="00BC0F97" w:rsidRPr="00B94D15" w:rsidRDefault="00BC0F97" w:rsidP="00356649">
            <w:pPr>
              <w:spacing w:line="216" w:lineRule="auto"/>
              <w:jc w:val="both"/>
              <w:rPr>
                <w:rFonts w:cstheme="minorHAnsi"/>
                <w:bCs/>
              </w:rPr>
            </w:pPr>
            <w:r w:rsidRPr="00B94D15">
              <w:rPr>
                <w:rFonts w:cstheme="minorHAnsi"/>
                <w:bCs/>
              </w:rPr>
              <w:t>Podpora uchádzačov o štúdium a študentov so špecifickými potrebami na Žilinskej univerzite v Žiline</w:t>
            </w:r>
          </w:p>
        </w:tc>
        <w:tc>
          <w:tcPr>
            <w:tcW w:w="4118" w:type="dxa"/>
            <w:shd w:val="clear" w:color="auto" w:fill="auto"/>
            <w:vAlign w:val="center"/>
          </w:tcPr>
          <w:p w14:paraId="6EF392DD" w14:textId="77777777" w:rsidR="00BC0F97" w:rsidRPr="00B94D15" w:rsidRDefault="00BC0F97" w:rsidP="00356649">
            <w:pPr>
              <w:spacing w:line="216" w:lineRule="auto"/>
              <w:jc w:val="both"/>
              <w:rPr>
                <w:rFonts w:cstheme="minorHAnsi"/>
                <w:bCs/>
              </w:rPr>
            </w:pPr>
            <w:hyperlink r:id="rId202" w:history="1">
              <w:r w:rsidRPr="00B94D15">
                <w:rPr>
                  <w:rStyle w:val="Hyperlink"/>
                  <w:rFonts w:cstheme="minorHAnsi"/>
                  <w:bCs/>
                </w:rPr>
                <w:t>https://akreditacia.uniza.sk/doc/S_198_2021.pdf</w:t>
              </w:r>
            </w:hyperlink>
          </w:p>
        </w:tc>
      </w:tr>
      <w:tr w:rsidR="00BC0F97" w:rsidRPr="00B94D15" w14:paraId="45E0A631" w14:textId="77777777" w:rsidTr="00356649">
        <w:trPr>
          <w:trHeight w:val="527"/>
        </w:trPr>
        <w:tc>
          <w:tcPr>
            <w:tcW w:w="6663" w:type="dxa"/>
            <w:gridSpan w:val="2"/>
            <w:shd w:val="clear" w:color="auto" w:fill="auto"/>
          </w:tcPr>
          <w:p w14:paraId="2D2BE579" w14:textId="77777777" w:rsidR="00BC0F97" w:rsidRPr="00B94D15" w:rsidRDefault="00BC0F97" w:rsidP="00356649">
            <w:pPr>
              <w:spacing w:line="216" w:lineRule="auto"/>
              <w:jc w:val="both"/>
              <w:rPr>
                <w:rFonts w:cstheme="minorHAnsi"/>
                <w:bCs/>
              </w:rPr>
            </w:pPr>
            <w:r w:rsidRPr="00B94D15">
              <w:rPr>
                <w:rFonts w:cstheme="minorHAnsi"/>
                <w:bCs/>
              </w:rPr>
              <w:t>Tvorba, pripomienkovanie, schvaľovanie a vydávanie vnútorných predpisov Žilinskej univerzity v Žiline</w:t>
            </w:r>
          </w:p>
        </w:tc>
        <w:tc>
          <w:tcPr>
            <w:tcW w:w="4118" w:type="dxa"/>
            <w:shd w:val="clear" w:color="auto" w:fill="auto"/>
            <w:vAlign w:val="center"/>
          </w:tcPr>
          <w:p w14:paraId="080F168C" w14:textId="77777777" w:rsidR="00BC0F97" w:rsidRPr="00B94D15" w:rsidRDefault="00BC0F97" w:rsidP="00356649">
            <w:pPr>
              <w:spacing w:line="216" w:lineRule="auto"/>
              <w:jc w:val="both"/>
              <w:rPr>
                <w:rFonts w:cstheme="minorHAnsi"/>
                <w:bCs/>
              </w:rPr>
            </w:pPr>
            <w:hyperlink r:id="rId203" w:history="1">
              <w:r w:rsidRPr="00B94D15">
                <w:rPr>
                  <w:rStyle w:val="Hyperlink"/>
                  <w:rFonts w:cstheme="minorHAnsi"/>
                  <w:bCs/>
                </w:rPr>
                <w:t>https://akreditacia.uniza.sk/doc/S_197_2021.pdf</w:t>
              </w:r>
            </w:hyperlink>
          </w:p>
        </w:tc>
      </w:tr>
      <w:tr w:rsidR="00BC0F97" w:rsidRPr="00B94D15" w14:paraId="3EA418A7" w14:textId="77777777" w:rsidTr="00356649">
        <w:trPr>
          <w:trHeight w:val="527"/>
        </w:trPr>
        <w:tc>
          <w:tcPr>
            <w:tcW w:w="6663" w:type="dxa"/>
            <w:gridSpan w:val="2"/>
            <w:shd w:val="clear" w:color="auto" w:fill="auto"/>
          </w:tcPr>
          <w:p w14:paraId="56547B85" w14:textId="77777777" w:rsidR="00BC0F97" w:rsidRPr="00B94D15" w:rsidRDefault="00BC0F97" w:rsidP="00356649">
            <w:pPr>
              <w:spacing w:line="216" w:lineRule="auto"/>
              <w:jc w:val="both"/>
              <w:rPr>
                <w:rFonts w:cstheme="minorHAnsi"/>
                <w:bCs/>
              </w:rPr>
            </w:pPr>
            <w:r w:rsidRPr="00B94D15">
              <w:rPr>
                <w:rFonts w:cstheme="minorHAnsi"/>
                <w:bCs/>
              </w:rPr>
              <w:t>Pravidlá pre prideľovanie ubytovania a zliav z cien pre členov študentských organizácií v ubytovacích zariadeniach Žilinskej univerzity v Žiline</w:t>
            </w:r>
          </w:p>
        </w:tc>
        <w:tc>
          <w:tcPr>
            <w:tcW w:w="4118" w:type="dxa"/>
            <w:shd w:val="clear" w:color="auto" w:fill="auto"/>
            <w:vAlign w:val="center"/>
          </w:tcPr>
          <w:p w14:paraId="02136F5E" w14:textId="77777777" w:rsidR="00BC0F97" w:rsidRPr="00B94D15" w:rsidRDefault="00BC0F97" w:rsidP="00356649">
            <w:pPr>
              <w:spacing w:line="216" w:lineRule="auto"/>
              <w:jc w:val="both"/>
              <w:rPr>
                <w:rFonts w:cstheme="minorHAnsi"/>
                <w:bCs/>
              </w:rPr>
            </w:pPr>
            <w:hyperlink r:id="rId204" w:history="1">
              <w:r w:rsidRPr="00B94D15">
                <w:rPr>
                  <w:rStyle w:val="Hyperlink"/>
                  <w:rFonts w:cstheme="minorHAnsi"/>
                  <w:bCs/>
                </w:rPr>
                <w:t>https://akreditacia.uniza.sk/doc/S_189_2019.pdf</w:t>
              </w:r>
            </w:hyperlink>
          </w:p>
        </w:tc>
      </w:tr>
      <w:tr w:rsidR="00BC0F97" w:rsidRPr="00B94D15" w14:paraId="3244A847" w14:textId="77777777" w:rsidTr="00356649">
        <w:trPr>
          <w:trHeight w:val="527"/>
        </w:trPr>
        <w:tc>
          <w:tcPr>
            <w:tcW w:w="6663" w:type="dxa"/>
            <w:gridSpan w:val="2"/>
            <w:shd w:val="clear" w:color="auto" w:fill="auto"/>
          </w:tcPr>
          <w:p w14:paraId="38529EA7" w14:textId="77777777" w:rsidR="00BC0F97" w:rsidRPr="00B94D15" w:rsidRDefault="00BC0F97" w:rsidP="00356649">
            <w:pPr>
              <w:spacing w:line="216" w:lineRule="auto"/>
              <w:jc w:val="both"/>
              <w:rPr>
                <w:rFonts w:cstheme="minorHAnsi"/>
                <w:bCs/>
              </w:rPr>
            </w:pPr>
            <w:r w:rsidRPr="00B94D15">
              <w:rPr>
                <w:rFonts w:cstheme="minorHAnsi"/>
                <w:bCs/>
              </w:rPr>
              <w:t>Grantový systém Žilinskej univerzity v Žiline</w:t>
            </w:r>
          </w:p>
        </w:tc>
        <w:tc>
          <w:tcPr>
            <w:tcW w:w="4118" w:type="dxa"/>
            <w:shd w:val="clear" w:color="auto" w:fill="auto"/>
            <w:vAlign w:val="center"/>
          </w:tcPr>
          <w:p w14:paraId="549D514C" w14:textId="77777777" w:rsidR="00BC0F97" w:rsidRPr="00B94D15" w:rsidRDefault="00BC0F97" w:rsidP="00356649">
            <w:pPr>
              <w:spacing w:line="216" w:lineRule="auto"/>
              <w:jc w:val="both"/>
              <w:rPr>
                <w:rFonts w:cstheme="minorHAnsi"/>
                <w:bCs/>
              </w:rPr>
            </w:pPr>
            <w:hyperlink r:id="rId205" w:history="1">
              <w:r w:rsidRPr="00B94D15">
                <w:rPr>
                  <w:rStyle w:val="Hyperlink"/>
                  <w:rFonts w:cstheme="minorHAnsi"/>
                  <w:bCs/>
                </w:rPr>
                <w:t>https://akreditacia.uniza.sk/doc/S_180_2019.pdf</w:t>
              </w:r>
            </w:hyperlink>
          </w:p>
        </w:tc>
      </w:tr>
      <w:tr w:rsidR="00BC0F97" w:rsidRPr="00B94D15" w14:paraId="77D251F7" w14:textId="77777777" w:rsidTr="00356649">
        <w:trPr>
          <w:trHeight w:val="527"/>
        </w:trPr>
        <w:tc>
          <w:tcPr>
            <w:tcW w:w="6663" w:type="dxa"/>
            <w:gridSpan w:val="2"/>
            <w:shd w:val="clear" w:color="auto" w:fill="auto"/>
          </w:tcPr>
          <w:p w14:paraId="0EF87334" w14:textId="77777777" w:rsidR="00BC0F97" w:rsidRPr="00B94D15" w:rsidRDefault="00BC0F97" w:rsidP="00356649">
            <w:pPr>
              <w:spacing w:line="216" w:lineRule="auto"/>
              <w:jc w:val="both"/>
              <w:rPr>
                <w:rFonts w:cstheme="minorHAnsi"/>
                <w:bCs/>
              </w:rPr>
            </w:pPr>
            <w:r w:rsidRPr="00B94D15">
              <w:rPr>
                <w:rFonts w:cstheme="minorHAnsi"/>
                <w:bCs/>
              </w:rPr>
              <w:t>Zásady konania rigoróznej skúšky a obhajoby rigoróznej práce na Výskumnom ústave vysokohorskej biológie Žilinskej univerzity v Žiline</w:t>
            </w:r>
          </w:p>
        </w:tc>
        <w:tc>
          <w:tcPr>
            <w:tcW w:w="4118" w:type="dxa"/>
            <w:shd w:val="clear" w:color="auto" w:fill="auto"/>
            <w:vAlign w:val="center"/>
          </w:tcPr>
          <w:p w14:paraId="6C684956" w14:textId="77777777" w:rsidR="00BC0F97" w:rsidRPr="00B94D15" w:rsidRDefault="00BC0F97" w:rsidP="00356649">
            <w:pPr>
              <w:spacing w:line="216" w:lineRule="auto"/>
              <w:jc w:val="both"/>
              <w:rPr>
                <w:rFonts w:cstheme="minorHAnsi"/>
                <w:bCs/>
              </w:rPr>
            </w:pPr>
            <w:hyperlink r:id="rId206" w:history="1">
              <w:r w:rsidRPr="00B94D15">
                <w:rPr>
                  <w:rStyle w:val="Hyperlink"/>
                  <w:rFonts w:cstheme="minorHAnsi"/>
                  <w:bCs/>
                </w:rPr>
                <w:t>https://akreditacia.uniza.sk/doc/S_178_2018.pdf</w:t>
              </w:r>
            </w:hyperlink>
          </w:p>
        </w:tc>
      </w:tr>
      <w:tr w:rsidR="00BC0F97" w:rsidRPr="00B94D15" w14:paraId="0DB3A2C3" w14:textId="77777777" w:rsidTr="00356649">
        <w:trPr>
          <w:trHeight w:val="527"/>
        </w:trPr>
        <w:tc>
          <w:tcPr>
            <w:tcW w:w="6663" w:type="dxa"/>
            <w:gridSpan w:val="2"/>
            <w:shd w:val="clear" w:color="auto" w:fill="auto"/>
          </w:tcPr>
          <w:p w14:paraId="5A9F55F5" w14:textId="77777777" w:rsidR="00BC0F97" w:rsidRPr="00B94D15" w:rsidRDefault="00BC0F97" w:rsidP="00356649">
            <w:pPr>
              <w:spacing w:line="216" w:lineRule="auto"/>
              <w:jc w:val="both"/>
              <w:rPr>
                <w:rFonts w:cstheme="minorHAnsi"/>
                <w:bCs/>
              </w:rPr>
            </w:pPr>
            <w:r w:rsidRPr="00B94D15">
              <w:rPr>
                <w:rFonts w:cstheme="minorHAnsi"/>
                <w:bCs/>
              </w:rPr>
              <w:lastRenderedPageBreak/>
              <w:t>Rokovací poriadok disciplinárnych komisií Žilinskej univerzity v Žiline</w:t>
            </w:r>
          </w:p>
        </w:tc>
        <w:tc>
          <w:tcPr>
            <w:tcW w:w="4118" w:type="dxa"/>
            <w:shd w:val="clear" w:color="auto" w:fill="auto"/>
            <w:vAlign w:val="center"/>
          </w:tcPr>
          <w:p w14:paraId="2DB18121" w14:textId="77777777" w:rsidR="00BC0F97" w:rsidRPr="00B94D15" w:rsidRDefault="00BC0F97" w:rsidP="00356649">
            <w:pPr>
              <w:spacing w:line="216" w:lineRule="auto"/>
              <w:jc w:val="both"/>
              <w:rPr>
                <w:rFonts w:cstheme="minorHAnsi"/>
                <w:bCs/>
              </w:rPr>
            </w:pPr>
            <w:hyperlink r:id="rId207" w:history="1">
              <w:r w:rsidRPr="00B94D15">
                <w:rPr>
                  <w:rStyle w:val="Hyperlink"/>
                  <w:rFonts w:cstheme="minorHAnsi"/>
                  <w:bCs/>
                </w:rPr>
                <w:t>https://akreditacia.uniza.sk/doc/S_167_2018.pdf</w:t>
              </w:r>
            </w:hyperlink>
          </w:p>
        </w:tc>
      </w:tr>
      <w:tr w:rsidR="00BC0F97" w:rsidRPr="00B94D15" w14:paraId="022BC752" w14:textId="77777777" w:rsidTr="00356649">
        <w:trPr>
          <w:trHeight w:val="527"/>
        </w:trPr>
        <w:tc>
          <w:tcPr>
            <w:tcW w:w="6663" w:type="dxa"/>
            <w:gridSpan w:val="2"/>
            <w:shd w:val="clear" w:color="auto" w:fill="auto"/>
          </w:tcPr>
          <w:p w14:paraId="3F77C92A" w14:textId="77777777" w:rsidR="00BC0F97" w:rsidRPr="00B94D15" w:rsidRDefault="00BC0F97" w:rsidP="00356649">
            <w:pPr>
              <w:spacing w:line="216" w:lineRule="auto"/>
              <w:jc w:val="both"/>
              <w:rPr>
                <w:rFonts w:cstheme="minorHAnsi"/>
                <w:bCs/>
              </w:rPr>
            </w:pPr>
            <w:r w:rsidRPr="00B94D15">
              <w:rPr>
                <w:rFonts w:cstheme="minorHAnsi"/>
                <w:bCs/>
              </w:rPr>
              <w:t>Pracovný poriadok</w:t>
            </w:r>
          </w:p>
        </w:tc>
        <w:tc>
          <w:tcPr>
            <w:tcW w:w="4118" w:type="dxa"/>
            <w:shd w:val="clear" w:color="auto" w:fill="auto"/>
            <w:vAlign w:val="center"/>
          </w:tcPr>
          <w:p w14:paraId="716D1E2E" w14:textId="77777777" w:rsidR="00BC0F97" w:rsidRPr="00B94D15" w:rsidRDefault="00BC0F97" w:rsidP="00356649">
            <w:pPr>
              <w:spacing w:line="216" w:lineRule="auto"/>
              <w:jc w:val="both"/>
              <w:rPr>
                <w:rFonts w:cstheme="minorHAnsi"/>
                <w:bCs/>
              </w:rPr>
            </w:pPr>
            <w:hyperlink r:id="rId208" w:history="1">
              <w:r w:rsidRPr="00B94D15">
                <w:rPr>
                  <w:rStyle w:val="Hyperlink"/>
                  <w:rFonts w:cstheme="minorHAnsi"/>
                  <w:bCs/>
                </w:rPr>
                <w:t>https://akreditacia.uniza.sk/doc/S_159_2017.pdf</w:t>
              </w:r>
            </w:hyperlink>
          </w:p>
        </w:tc>
      </w:tr>
      <w:tr w:rsidR="00BC0F97" w:rsidRPr="00B94D15" w14:paraId="1E647955" w14:textId="77777777" w:rsidTr="00356649">
        <w:trPr>
          <w:trHeight w:val="527"/>
        </w:trPr>
        <w:tc>
          <w:tcPr>
            <w:tcW w:w="6663" w:type="dxa"/>
            <w:gridSpan w:val="2"/>
            <w:shd w:val="clear" w:color="auto" w:fill="auto"/>
          </w:tcPr>
          <w:p w14:paraId="648A4AF6" w14:textId="77777777" w:rsidR="00BC0F97" w:rsidRPr="00B94D15" w:rsidRDefault="00BC0F97" w:rsidP="00356649">
            <w:pPr>
              <w:spacing w:line="216" w:lineRule="auto"/>
              <w:jc w:val="both"/>
              <w:rPr>
                <w:rFonts w:cstheme="minorHAnsi"/>
                <w:bCs/>
              </w:rPr>
            </w:pPr>
            <w:r w:rsidRPr="00B94D15">
              <w:rPr>
                <w:rFonts w:cstheme="minorHAnsi"/>
                <w:bCs/>
              </w:rPr>
              <w:t>Zásady edičnej činnosti Žilinskej univerzity v Žiline</w:t>
            </w:r>
          </w:p>
        </w:tc>
        <w:tc>
          <w:tcPr>
            <w:tcW w:w="4118" w:type="dxa"/>
            <w:shd w:val="clear" w:color="auto" w:fill="auto"/>
            <w:vAlign w:val="center"/>
          </w:tcPr>
          <w:p w14:paraId="286AA5B9" w14:textId="77777777" w:rsidR="00BC0F97" w:rsidRPr="00B94D15" w:rsidRDefault="00BC0F97" w:rsidP="00356649">
            <w:pPr>
              <w:spacing w:line="216" w:lineRule="auto"/>
              <w:jc w:val="both"/>
              <w:rPr>
                <w:rFonts w:cstheme="minorHAnsi"/>
                <w:bCs/>
              </w:rPr>
            </w:pPr>
            <w:hyperlink r:id="rId209" w:history="1">
              <w:r w:rsidRPr="00B94D15">
                <w:rPr>
                  <w:rStyle w:val="Hyperlink"/>
                  <w:rFonts w:cstheme="minorHAnsi"/>
                  <w:bCs/>
                </w:rPr>
                <w:t>https://akreditacia.uniza.sk/doc/S_152_2017.pdf</w:t>
              </w:r>
            </w:hyperlink>
          </w:p>
        </w:tc>
      </w:tr>
      <w:tr w:rsidR="00BC0F97" w:rsidRPr="00B94D15" w14:paraId="039062D8" w14:textId="77777777" w:rsidTr="00356649">
        <w:trPr>
          <w:trHeight w:val="527"/>
        </w:trPr>
        <w:tc>
          <w:tcPr>
            <w:tcW w:w="6663" w:type="dxa"/>
            <w:gridSpan w:val="2"/>
            <w:shd w:val="clear" w:color="auto" w:fill="auto"/>
          </w:tcPr>
          <w:p w14:paraId="0F8F8487" w14:textId="77777777" w:rsidR="00BC0F97" w:rsidRPr="00B94D15" w:rsidRDefault="00BC0F97" w:rsidP="00356649">
            <w:pPr>
              <w:spacing w:line="216" w:lineRule="auto"/>
              <w:jc w:val="both"/>
              <w:rPr>
                <w:rFonts w:cstheme="minorHAnsi"/>
                <w:bCs/>
              </w:rPr>
            </w:pPr>
            <w:r w:rsidRPr="00B94D15">
              <w:rPr>
                <w:rFonts w:cstheme="minorHAnsi"/>
                <w:bCs/>
              </w:rPr>
              <w:t>Organizačný poriadok Žilinskej univerzity v Žiline</w:t>
            </w:r>
          </w:p>
        </w:tc>
        <w:tc>
          <w:tcPr>
            <w:tcW w:w="4118" w:type="dxa"/>
            <w:shd w:val="clear" w:color="auto" w:fill="auto"/>
            <w:vAlign w:val="center"/>
          </w:tcPr>
          <w:p w14:paraId="0FDBEFEF" w14:textId="77777777" w:rsidR="00BC0F97" w:rsidRPr="00B94D15" w:rsidRDefault="00BC0F97" w:rsidP="00356649">
            <w:pPr>
              <w:spacing w:line="216" w:lineRule="auto"/>
              <w:jc w:val="both"/>
              <w:rPr>
                <w:rFonts w:cstheme="minorHAnsi"/>
                <w:bCs/>
              </w:rPr>
            </w:pPr>
            <w:hyperlink r:id="rId210" w:history="1">
              <w:r w:rsidRPr="00B94D15">
                <w:rPr>
                  <w:rStyle w:val="Hyperlink"/>
                  <w:rFonts w:cstheme="minorHAnsi"/>
                  <w:bCs/>
                </w:rPr>
                <w:t>https://akreditacia.uniza.sk/doc/S_149_2016.pdf</w:t>
              </w:r>
            </w:hyperlink>
          </w:p>
        </w:tc>
      </w:tr>
      <w:tr w:rsidR="00BC0F97" w:rsidRPr="00B94D15" w14:paraId="38925755" w14:textId="77777777" w:rsidTr="00356649">
        <w:trPr>
          <w:trHeight w:val="527"/>
        </w:trPr>
        <w:tc>
          <w:tcPr>
            <w:tcW w:w="6663" w:type="dxa"/>
            <w:gridSpan w:val="2"/>
            <w:shd w:val="clear" w:color="auto" w:fill="auto"/>
          </w:tcPr>
          <w:p w14:paraId="552CA2BA" w14:textId="77777777" w:rsidR="00BC0F97" w:rsidRPr="00B94D15" w:rsidRDefault="00BC0F97" w:rsidP="00356649">
            <w:pPr>
              <w:spacing w:line="216" w:lineRule="auto"/>
              <w:jc w:val="both"/>
              <w:rPr>
                <w:rFonts w:cstheme="minorHAnsi"/>
                <w:bCs/>
              </w:rPr>
            </w:pPr>
            <w:r w:rsidRPr="00B94D15">
              <w:rPr>
                <w:rFonts w:cstheme="minorHAnsi"/>
                <w:bCs/>
              </w:rPr>
              <w:t>Smernica o nakladaní s duševným vlastníctvom v podmienkach Žilinskej univerzity v Žiline</w:t>
            </w:r>
          </w:p>
        </w:tc>
        <w:tc>
          <w:tcPr>
            <w:tcW w:w="4118" w:type="dxa"/>
            <w:shd w:val="clear" w:color="auto" w:fill="auto"/>
            <w:vAlign w:val="center"/>
          </w:tcPr>
          <w:p w14:paraId="2C6BA47F" w14:textId="77777777" w:rsidR="00BC0F97" w:rsidRPr="00B94D15" w:rsidRDefault="00BC0F97" w:rsidP="00356649">
            <w:pPr>
              <w:spacing w:line="216" w:lineRule="auto"/>
              <w:jc w:val="both"/>
              <w:rPr>
                <w:rFonts w:cstheme="minorHAnsi"/>
                <w:bCs/>
              </w:rPr>
            </w:pPr>
            <w:hyperlink r:id="rId211" w:history="1">
              <w:r w:rsidRPr="00B94D15">
                <w:rPr>
                  <w:rStyle w:val="Hyperlink"/>
                  <w:rFonts w:cstheme="minorHAnsi"/>
                  <w:bCs/>
                </w:rPr>
                <w:t>https://akreditacia.uniza.sk/doc/S_133_2015.pdf</w:t>
              </w:r>
            </w:hyperlink>
          </w:p>
        </w:tc>
      </w:tr>
      <w:tr w:rsidR="00BC0F97" w:rsidRPr="00B94D15" w14:paraId="0D56B68E" w14:textId="77777777" w:rsidTr="00356649">
        <w:trPr>
          <w:trHeight w:val="527"/>
        </w:trPr>
        <w:tc>
          <w:tcPr>
            <w:tcW w:w="6663" w:type="dxa"/>
            <w:gridSpan w:val="2"/>
            <w:shd w:val="clear" w:color="auto" w:fill="auto"/>
          </w:tcPr>
          <w:p w14:paraId="612D1E62" w14:textId="77777777" w:rsidR="00BC0F97" w:rsidRPr="00B94D15" w:rsidRDefault="00BC0F97" w:rsidP="00356649">
            <w:pPr>
              <w:spacing w:line="216" w:lineRule="auto"/>
              <w:jc w:val="both"/>
              <w:rPr>
                <w:rFonts w:cstheme="minorHAnsi"/>
                <w:bCs/>
              </w:rPr>
            </w:pPr>
            <w:r w:rsidRPr="00B94D15">
              <w:rPr>
                <w:rFonts w:cstheme="minorHAnsi"/>
                <w:bCs/>
              </w:rPr>
              <w:t>Smernica o slobodnom prístupe k informáciám</w:t>
            </w:r>
          </w:p>
        </w:tc>
        <w:tc>
          <w:tcPr>
            <w:tcW w:w="4118" w:type="dxa"/>
            <w:shd w:val="clear" w:color="auto" w:fill="auto"/>
            <w:vAlign w:val="center"/>
          </w:tcPr>
          <w:p w14:paraId="1AF392E2" w14:textId="77777777" w:rsidR="00BC0F97" w:rsidRPr="00B94D15" w:rsidRDefault="00BC0F97" w:rsidP="00356649">
            <w:pPr>
              <w:spacing w:line="216" w:lineRule="auto"/>
              <w:jc w:val="both"/>
              <w:rPr>
                <w:rFonts w:cstheme="minorHAnsi"/>
                <w:bCs/>
              </w:rPr>
            </w:pPr>
            <w:hyperlink r:id="rId212" w:history="1">
              <w:r w:rsidRPr="00B94D15">
                <w:rPr>
                  <w:rStyle w:val="Hyperlink"/>
                  <w:rFonts w:cstheme="minorHAnsi"/>
                  <w:bCs/>
                </w:rPr>
                <w:t>https://akreditacia.uniza.sk/doc/S_132_2015.pdf</w:t>
              </w:r>
            </w:hyperlink>
          </w:p>
        </w:tc>
      </w:tr>
      <w:tr w:rsidR="00BC0F97" w:rsidRPr="00B94D15" w14:paraId="10B6AE7D" w14:textId="77777777" w:rsidTr="00356649">
        <w:trPr>
          <w:trHeight w:val="527"/>
        </w:trPr>
        <w:tc>
          <w:tcPr>
            <w:tcW w:w="6663" w:type="dxa"/>
            <w:gridSpan w:val="2"/>
            <w:shd w:val="clear" w:color="auto" w:fill="auto"/>
          </w:tcPr>
          <w:p w14:paraId="52A61FE1" w14:textId="77777777" w:rsidR="00BC0F97" w:rsidRPr="00B94D15" w:rsidRDefault="00BC0F97" w:rsidP="00356649">
            <w:pPr>
              <w:spacing w:line="216" w:lineRule="auto"/>
              <w:jc w:val="both"/>
              <w:rPr>
                <w:rFonts w:cstheme="minorHAnsi"/>
                <w:bCs/>
              </w:rPr>
            </w:pPr>
            <w:r w:rsidRPr="00B94D15">
              <w:rPr>
                <w:rFonts w:cstheme="minorHAnsi"/>
                <w:bCs/>
              </w:rPr>
              <w:t>Predpisy pre doplňujúce pedagogické štúdium na Žilinskej univerzite v Žiline</w:t>
            </w:r>
          </w:p>
        </w:tc>
        <w:tc>
          <w:tcPr>
            <w:tcW w:w="4118" w:type="dxa"/>
            <w:shd w:val="clear" w:color="auto" w:fill="auto"/>
            <w:vAlign w:val="center"/>
          </w:tcPr>
          <w:p w14:paraId="4A21E0B7" w14:textId="77777777" w:rsidR="00BC0F97" w:rsidRPr="00B94D15" w:rsidRDefault="00BC0F97" w:rsidP="00356649">
            <w:pPr>
              <w:spacing w:line="216" w:lineRule="auto"/>
              <w:jc w:val="both"/>
              <w:rPr>
                <w:rFonts w:cstheme="minorHAnsi"/>
                <w:bCs/>
              </w:rPr>
            </w:pPr>
            <w:hyperlink r:id="rId213" w:history="1">
              <w:r w:rsidRPr="00B94D15">
                <w:rPr>
                  <w:rStyle w:val="Hyperlink"/>
                  <w:rFonts w:cstheme="minorHAnsi"/>
                  <w:bCs/>
                </w:rPr>
                <w:t>https://akreditacia.uniza.sk/doc/S_118_2014.pdf</w:t>
              </w:r>
            </w:hyperlink>
          </w:p>
        </w:tc>
      </w:tr>
      <w:tr w:rsidR="00BC0F97" w:rsidRPr="00B94D15" w14:paraId="30C2B14E" w14:textId="77777777" w:rsidTr="00356649">
        <w:trPr>
          <w:trHeight w:val="527"/>
        </w:trPr>
        <w:tc>
          <w:tcPr>
            <w:tcW w:w="6663" w:type="dxa"/>
            <w:gridSpan w:val="2"/>
            <w:shd w:val="clear" w:color="auto" w:fill="auto"/>
          </w:tcPr>
          <w:p w14:paraId="4B50BB5D" w14:textId="77777777" w:rsidR="00BC0F97" w:rsidRPr="00B94D15" w:rsidRDefault="00BC0F97" w:rsidP="00356649">
            <w:pPr>
              <w:spacing w:line="216" w:lineRule="auto"/>
              <w:jc w:val="both"/>
              <w:rPr>
                <w:rFonts w:cstheme="minorHAnsi"/>
                <w:bCs/>
              </w:rPr>
            </w:pPr>
            <w:r w:rsidRPr="00B94D15">
              <w:rPr>
                <w:rFonts w:cstheme="minorHAnsi"/>
                <w:bCs/>
              </w:rPr>
              <w:t>Zásady nakladania s majetkom</w:t>
            </w:r>
          </w:p>
        </w:tc>
        <w:tc>
          <w:tcPr>
            <w:tcW w:w="4118" w:type="dxa"/>
            <w:shd w:val="clear" w:color="auto" w:fill="auto"/>
            <w:vAlign w:val="center"/>
          </w:tcPr>
          <w:p w14:paraId="7330C356" w14:textId="77777777" w:rsidR="00BC0F97" w:rsidRPr="00B94D15" w:rsidRDefault="00BC0F97" w:rsidP="00356649">
            <w:pPr>
              <w:spacing w:line="216" w:lineRule="auto"/>
              <w:jc w:val="both"/>
              <w:rPr>
                <w:rFonts w:cstheme="minorHAnsi"/>
                <w:bCs/>
              </w:rPr>
            </w:pPr>
            <w:hyperlink r:id="rId214" w:history="1">
              <w:r w:rsidRPr="00B94D15">
                <w:rPr>
                  <w:rStyle w:val="Hyperlink"/>
                  <w:rFonts w:cstheme="minorHAnsi"/>
                  <w:bCs/>
                </w:rPr>
                <w:t>https://akreditacia.uniza.sk/doc/S_114_2014.pdf</w:t>
              </w:r>
            </w:hyperlink>
          </w:p>
        </w:tc>
      </w:tr>
      <w:tr w:rsidR="00BC0F97" w:rsidRPr="00B94D15" w14:paraId="4B8220FB" w14:textId="77777777" w:rsidTr="00356649">
        <w:trPr>
          <w:trHeight w:val="527"/>
        </w:trPr>
        <w:tc>
          <w:tcPr>
            <w:tcW w:w="6663" w:type="dxa"/>
            <w:gridSpan w:val="2"/>
            <w:shd w:val="clear" w:color="auto" w:fill="auto"/>
          </w:tcPr>
          <w:p w14:paraId="3818C8F0" w14:textId="77777777" w:rsidR="00BC0F97" w:rsidRPr="00B94D15" w:rsidRDefault="00BC0F97" w:rsidP="00356649">
            <w:pPr>
              <w:spacing w:line="216" w:lineRule="auto"/>
              <w:jc w:val="both"/>
              <w:rPr>
                <w:rFonts w:cstheme="minorHAnsi"/>
                <w:bCs/>
              </w:rPr>
            </w:pPr>
            <w:r w:rsidRPr="00B94D15">
              <w:rPr>
                <w:rFonts w:cstheme="minorHAnsi"/>
                <w:bCs/>
              </w:rPr>
              <w:t>Študijný poriadok pre tretí stupeň vysokoškolského štúdia na Žilinskej univerzite v Žiline</w:t>
            </w:r>
          </w:p>
        </w:tc>
        <w:tc>
          <w:tcPr>
            <w:tcW w:w="4118" w:type="dxa"/>
            <w:shd w:val="clear" w:color="auto" w:fill="auto"/>
            <w:vAlign w:val="center"/>
          </w:tcPr>
          <w:p w14:paraId="29E18398" w14:textId="77777777" w:rsidR="00BC0F97" w:rsidRPr="00B94D15" w:rsidRDefault="00BC0F97" w:rsidP="00356649">
            <w:pPr>
              <w:spacing w:line="216" w:lineRule="auto"/>
              <w:jc w:val="both"/>
              <w:rPr>
                <w:rFonts w:cstheme="minorHAnsi"/>
                <w:bCs/>
              </w:rPr>
            </w:pPr>
            <w:hyperlink r:id="rId215" w:history="1">
              <w:r w:rsidRPr="00B94D15">
                <w:rPr>
                  <w:rStyle w:val="Hyperlink"/>
                  <w:rFonts w:cstheme="minorHAnsi"/>
                  <w:bCs/>
                </w:rPr>
                <w:t>https://akreditacia.uniza.sk/doc/S_110_2013.pdf</w:t>
              </w:r>
            </w:hyperlink>
          </w:p>
        </w:tc>
      </w:tr>
      <w:tr w:rsidR="00BC0F97" w:rsidRPr="00B94D15" w14:paraId="7C108D70" w14:textId="77777777" w:rsidTr="00356649">
        <w:trPr>
          <w:trHeight w:val="527"/>
        </w:trPr>
        <w:tc>
          <w:tcPr>
            <w:tcW w:w="6663" w:type="dxa"/>
            <w:gridSpan w:val="2"/>
            <w:shd w:val="clear" w:color="auto" w:fill="auto"/>
          </w:tcPr>
          <w:p w14:paraId="5A3810F4" w14:textId="77777777" w:rsidR="00BC0F97" w:rsidRPr="00B94D15" w:rsidRDefault="00BC0F97" w:rsidP="00356649">
            <w:pPr>
              <w:spacing w:line="216" w:lineRule="auto"/>
              <w:jc w:val="both"/>
              <w:rPr>
                <w:rFonts w:cstheme="minorHAnsi"/>
                <w:bCs/>
              </w:rPr>
            </w:pPr>
            <w:r w:rsidRPr="00B94D15">
              <w:rPr>
                <w:rFonts w:cstheme="minorHAnsi"/>
                <w:bCs/>
              </w:rPr>
              <w:t>Štatút Žilinskej univerzity v Žiline</w:t>
            </w:r>
          </w:p>
        </w:tc>
        <w:tc>
          <w:tcPr>
            <w:tcW w:w="4118" w:type="dxa"/>
            <w:shd w:val="clear" w:color="auto" w:fill="auto"/>
            <w:vAlign w:val="center"/>
          </w:tcPr>
          <w:p w14:paraId="33EF3D54" w14:textId="77777777" w:rsidR="00BC0F97" w:rsidRPr="00B94D15" w:rsidRDefault="00BC0F97" w:rsidP="00356649">
            <w:pPr>
              <w:spacing w:line="216" w:lineRule="auto"/>
              <w:jc w:val="both"/>
              <w:rPr>
                <w:rFonts w:cstheme="minorHAnsi"/>
                <w:bCs/>
              </w:rPr>
            </w:pPr>
            <w:hyperlink r:id="rId216" w:history="1">
              <w:r w:rsidRPr="00B94D15">
                <w:rPr>
                  <w:rStyle w:val="Hyperlink"/>
                  <w:rFonts w:cstheme="minorHAnsi"/>
                  <w:bCs/>
                </w:rPr>
                <w:t>https://akreditacia.uniza.sk/doc/S_106_2012.pdf</w:t>
              </w:r>
            </w:hyperlink>
          </w:p>
        </w:tc>
      </w:tr>
    </w:tbl>
    <w:p w14:paraId="0C269DC8" w14:textId="77777777" w:rsidR="006969F7" w:rsidRDefault="006969F7" w:rsidP="008B785E">
      <w:pPr>
        <w:pStyle w:val="Default"/>
        <w:rPr>
          <w:b/>
          <w:bCs/>
          <w:sz w:val="22"/>
          <w:szCs w:val="22"/>
        </w:rPr>
      </w:pPr>
    </w:p>
    <w:p w14:paraId="2328A201" w14:textId="4EE38A81" w:rsidR="006969F7" w:rsidRPr="00970434" w:rsidRDefault="00BC0F97" w:rsidP="00970434">
      <w:pPr>
        <w:pStyle w:val="Default"/>
        <w:rPr>
          <w:bCs/>
          <w:sz w:val="22"/>
          <w:szCs w:val="22"/>
        </w:rPr>
      </w:pPr>
      <w:r w:rsidRPr="008B785E">
        <w:rPr>
          <w:bCs/>
          <w:sz w:val="22"/>
          <w:szCs w:val="22"/>
        </w:rPr>
        <w:t>Podpis</w:t>
      </w:r>
      <w:r w:rsidRPr="00B14ED5">
        <w:rPr>
          <w:bCs/>
          <w:sz w:val="22"/>
          <w:szCs w:val="22"/>
        </w:rPr>
        <w:t>:</w:t>
      </w:r>
      <w:r w:rsidRPr="008B785E">
        <w:rPr>
          <w:bCs/>
          <w:sz w:val="22"/>
          <w:szCs w:val="22"/>
        </w:rPr>
        <w:tab/>
      </w:r>
      <w:r>
        <w:rPr>
          <w:bCs/>
          <w:sz w:val="22"/>
          <w:szCs w:val="22"/>
        </w:rPr>
        <w:t xml:space="preserve">prof. Ing. Ladislav Janoušek, PhD., </w:t>
      </w:r>
      <w:proofErr w:type="spellStart"/>
      <w:r>
        <w:rPr>
          <w:bCs/>
          <w:sz w:val="22"/>
          <w:szCs w:val="22"/>
        </w:rPr>
        <w:t>v.r</w:t>
      </w:r>
      <w:proofErr w:type="spellEnd"/>
      <w:r>
        <w:rPr>
          <w:bCs/>
          <w:sz w:val="22"/>
          <w:szCs w:val="22"/>
        </w:rPr>
        <w:t>.</w:t>
      </w:r>
      <w:r>
        <w:rPr>
          <w:bCs/>
          <w:sz w:val="22"/>
          <w:szCs w:val="22"/>
        </w:rPr>
        <w:tab/>
      </w:r>
      <w:r>
        <w:rPr>
          <w:bCs/>
          <w:sz w:val="22"/>
          <w:szCs w:val="22"/>
        </w:rPr>
        <w:tab/>
      </w:r>
      <w:r w:rsidRPr="008B785E">
        <w:rPr>
          <w:bCs/>
          <w:sz w:val="22"/>
          <w:szCs w:val="22"/>
        </w:rPr>
        <w:tab/>
      </w:r>
      <w:r w:rsidRPr="008B785E">
        <w:rPr>
          <w:bCs/>
          <w:sz w:val="22"/>
          <w:szCs w:val="22"/>
        </w:rPr>
        <w:tab/>
      </w:r>
      <w:r w:rsidRPr="008B785E">
        <w:rPr>
          <w:bCs/>
          <w:sz w:val="22"/>
          <w:szCs w:val="22"/>
        </w:rPr>
        <w:tab/>
        <w:t>Dátum:</w:t>
      </w:r>
      <w:r>
        <w:rPr>
          <w:bCs/>
          <w:sz w:val="22"/>
          <w:szCs w:val="22"/>
        </w:rPr>
        <w:t xml:space="preserve"> 30.01.2025</w:t>
      </w:r>
    </w:p>
    <w:sectPr w:rsidR="006969F7" w:rsidRPr="00970434" w:rsidSect="007532BA">
      <w:headerReference w:type="first" r:id="rId217"/>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759CE" w14:textId="77777777" w:rsidR="00FB4627" w:rsidRDefault="00FB4627" w:rsidP="008A24C2">
      <w:pPr>
        <w:spacing w:after="0" w:line="240" w:lineRule="auto"/>
      </w:pPr>
      <w:r>
        <w:separator/>
      </w:r>
    </w:p>
  </w:endnote>
  <w:endnote w:type="continuationSeparator" w:id="0">
    <w:p w14:paraId="58BB4303" w14:textId="77777777" w:rsidR="00FB4627" w:rsidRDefault="00FB4627"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Základný text)">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20CF2" w14:textId="77777777" w:rsidR="00FB4627" w:rsidRDefault="00FB4627" w:rsidP="008A24C2">
      <w:pPr>
        <w:spacing w:after="0" w:line="240" w:lineRule="auto"/>
      </w:pPr>
      <w:r>
        <w:separator/>
      </w:r>
    </w:p>
  </w:footnote>
  <w:footnote w:type="continuationSeparator" w:id="0">
    <w:p w14:paraId="628E23BA" w14:textId="77777777" w:rsidR="00FB4627" w:rsidRDefault="00FB4627" w:rsidP="008A24C2">
      <w:pPr>
        <w:spacing w:after="0" w:line="240" w:lineRule="auto"/>
      </w:pPr>
      <w:r>
        <w:continuationSeparator/>
      </w:r>
    </w:p>
  </w:footnote>
  <w:footnote w:id="1">
    <w:p w14:paraId="2C6D728A" w14:textId="77777777" w:rsidR="00BF435A" w:rsidRPr="001D5529" w:rsidRDefault="00BF435A" w:rsidP="00BF435A">
      <w:pPr>
        <w:pStyle w:val="FootnoteText"/>
        <w:rPr>
          <w:color w:val="0070C0"/>
          <w:sz w:val="14"/>
          <w:szCs w:val="14"/>
        </w:rPr>
      </w:pPr>
      <w:r w:rsidRPr="001D5529">
        <w:rPr>
          <w:rStyle w:val="FootnoteReference"/>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52122692" w14:textId="77777777" w:rsidR="00556FBD" w:rsidRPr="001D5529" w:rsidRDefault="00556FBD" w:rsidP="00556FBD">
      <w:pPr>
        <w:pStyle w:val="FootnoteText"/>
        <w:rPr>
          <w:color w:val="0070C0"/>
          <w:sz w:val="14"/>
          <w:szCs w:val="14"/>
        </w:rPr>
      </w:pPr>
      <w:r w:rsidRPr="001D5529">
        <w:rPr>
          <w:rStyle w:val="FootnoteReference"/>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6995" w14:textId="77777777" w:rsidR="007532BA" w:rsidRDefault="007532BA" w:rsidP="007532BA">
    <w:pPr>
      <w:pStyle w:val="Header"/>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7532BA" w:rsidRDefault="00753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9A6A11"/>
    <w:multiLevelType w:val="multilevel"/>
    <w:tmpl w:val="B8AC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DB7ADD"/>
    <w:multiLevelType w:val="multilevel"/>
    <w:tmpl w:val="95CA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81648"/>
    <w:multiLevelType w:val="hybridMultilevel"/>
    <w:tmpl w:val="A7562570"/>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007A57"/>
    <w:multiLevelType w:val="multilevel"/>
    <w:tmpl w:val="4A286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18A100BD"/>
    <w:multiLevelType w:val="hybridMultilevel"/>
    <w:tmpl w:val="55502E1A"/>
    <w:lvl w:ilvl="0" w:tplc="0EAE9D4E">
      <w:start w:val="1"/>
      <w:numFmt w:val="decimal"/>
      <w:lvlText w:val="%1."/>
      <w:lvlJc w:val="left"/>
      <w:pPr>
        <w:ind w:left="360" w:hanging="360"/>
      </w:pPr>
      <w:rPr>
        <w:rFonts w:hint="default"/>
        <w:b/>
        <w:bCs/>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CCB5ED2"/>
    <w:multiLevelType w:val="multilevel"/>
    <w:tmpl w:val="F7C4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1060F34"/>
    <w:multiLevelType w:val="hybridMultilevel"/>
    <w:tmpl w:val="452ABE4E"/>
    <w:lvl w:ilvl="0" w:tplc="CAF6E8A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D05FA6"/>
    <w:multiLevelType w:val="multilevel"/>
    <w:tmpl w:val="53FA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DBA04A0"/>
    <w:multiLevelType w:val="multilevel"/>
    <w:tmpl w:val="3A92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2F7DF9"/>
    <w:multiLevelType w:val="hybridMultilevel"/>
    <w:tmpl w:val="C2908632"/>
    <w:lvl w:ilvl="0" w:tplc="AFC0E452">
      <w:start w:val="1"/>
      <w:numFmt w:val="lowerLetter"/>
      <w:lvlText w:val="%1)"/>
      <w:lvlJc w:val="left"/>
      <w:pPr>
        <w:ind w:left="360" w:hanging="360"/>
      </w:pPr>
      <w:rPr>
        <w:rFonts w:hint="default"/>
        <w:i/>
        <w:iCs/>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6D36DD1"/>
    <w:multiLevelType w:val="multilevel"/>
    <w:tmpl w:val="4FA2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8C54CF"/>
    <w:multiLevelType w:val="hybridMultilevel"/>
    <w:tmpl w:val="654CAA08"/>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E760520"/>
    <w:multiLevelType w:val="hybridMultilevel"/>
    <w:tmpl w:val="A5F2D1C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46E2046D"/>
    <w:multiLevelType w:val="hybridMultilevel"/>
    <w:tmpl w:val="2420588A"/>
    <w:lvl w:ilvl="0" w:tplc="041B000F">
      <w:start w:val="1"/>
      <w:numFmt w:val="decimal"/>
      <w:lvlText w:val="%1."/>
      <w:lvlJc w:val="left"/>
      <w:pPr>
        <w:ind w:left="644"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6FB583F"/>
    <w:multiLevelType w:val="hybridMultilevel"/>
    <w:tmpl w:val="920C560E"/>
    <w:lvl w:ilvl="0" w:tplc="F3DA87F0">
      <w:start w:val="33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4B2B72FC"/>
    <w:multiLevelType w:val="multilevel"/>
    <w:tmpl w:val="0F6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EEB65B6"/>
    <w:multiLevelType w:val="hybridMultilevel"/>
    <w:tmpl w:val="4F20C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0602651"/>
    <w:multiLevelType w:val="multilevel"/>
    <w:tmpl w:val="4DA2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56B4770D"/>
    <w:multiLevelType w:val="hybridMultilevel"/>
    <w:tmpl w:val="45D805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5"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C541037"/>
    <w:multiLevelType w:val="hybridMultilevel"/>
    <w:tmpl w:val="8FBEE846"/>
    <w:lvl w:ilvl="0" w:tplc="07DCF5B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74DA2D41"/>
    <w:multiLevelType w:val="hybridMultilevel"/>
    <w:tmpl w:val="A5F2D1C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86A5378"/>
    <w:multiLevelType w:val="hybridMultilevel"/>
    <w:tmpl w:val="B538DB4C"/>
    <w:lvl w:ilvl="0" w:tplc="6E123FA0">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54" w15:restartNumberingAfterBreak="0">
    <w:nsid w:val="7C7B414A"/>
    <w:multiLevelType w:val="multilevel"/>
    <w:tmpl w:val="EAA2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7E25318D"/>
    <w:multiLevelType w:val="hybridMultilevel"/>
    <w:tmpl w:val="9CCE2584"/>
    <w:lvl w:ilvl="0" w:tplc="7632D568">
      <w:start w:val="7"/>
      <w:numFmt w:val="bullet"/>
      <w:lvlText w:val="-"/>
      <w:lvlJc w:val="left"/>
      <w:pPr>
        <w:ind w:left="396" w:hanging="360"/>
      </w:pPr>
      <w:rPr>
        <w:rFonts w:ascii="Calibri" w:eastAsiaTheme="minorHAnsi" w:hAnsi="Calibri" w:cs="Calibri" w:hint="default"/>
      </w:rPr>
    </w:lvl>
    <w:lvl w:ilvl="1" w:tplc="041B0003" w:tentative="1">
      <w:start w:val="1"/>
      <w:numFmt w:val="bullet"/>
      <w:lvlText w:val="o"/>
      <w:lvlJc w:val="left"/>
      <w:pPr>
        <w:ind w:left="1116" w:hanging="360"/>
      </w:pPr>
      <w:rPr>
        <w:rFonts w:ascii="Courier New" w:hAnsi="Courier New" w:cs="Courier New" w:hint="default"/>
      </w:rPr>
    </w:lvl>
    <w:lvl w:ilvl="2" w:tplc="041B0005" w:tentative="1">
      <w:start w:val="1"/>
      <w:numFmt w:val="bullet"/>
      <w:lvlText w:val=""/>
      <w:lvlJc w:val="left"/>
      <w:pPr>
        <w:ind w:left="1836" w:hanging="360"/>
      </w:pPr>
      <w:rPr>
        <w:rFonts w:ascii="Wingdings" w:hAnsi="Wingdings" w:hint="default"/>
      </w:rPr>
    </w:lvl>
    <w:lvl w:ilvl="3" w:tplc="041B0001" w:tentative="1">
      <w:start w:val="1"/>
      <w:numFmt w:val="bullet"/>
      <w:lvlText w:val=""/>
      <w:lvlJc w:val="left"/>
      <w:pPr>
        <w:ind w:left="2556" w:hanging="360"/>
      </w:pPr>
      <w:rPr>
        <w:rFonts w:ascii="Symbol" w:hAnsi="Symbol" w:hint="default"/>
      </w:rPr>
    </w:lvl>
    <w:lvl w:ilvl="4" w:tplc="041B0003" w:tentative="1">
      <w:start w:val="1"/>
      <w:numFmt w:val="bullet"/>
      <w:lvlText w:val="o"/>
      <w:lvlJc w:val="left"/>
      <w:pPr>
        <w:ind w:left="3276" w:hanging="360"/>
      </w:pPr>
      <w:rPr>
        <w:rFonts w:ascii="Courier New" w:hAnsi="Courier New" w:cs="Courier New" w:hint="default"/>
      </w:rPr>
    </w:lvl>
    <w:lvl w:ilvl="5" w:tplc="041B0005" w:tentative="1">
      <w:start w:val="1"/>
      <w:numFmt w:val="bullet"/>
      <w:lvlText w:val=""/>
      <w:lvlJc w:val="left"/>
      <w:pPr>
        <w:ind w:left="3996" w:hanging="360"/>
      </w:pPr>
      <w:rPr>
        <w:rFonts w:ascii="Wingdings" w:hAnsi="Wingdings" w:hint="default"/>
      </w:rPr>
    </w:lvl>
    <w:lvl w:ilvl="6" w:tplc="041B0001" w:tentative="1">
      <w:start w:val="1"/>
      <w:numFmt w:val="bullet"/>
      <w:lvlText w:val=""/>
      <w:lvlJc w:val="left"/>
      <w:pPr>
        <w:ind w:left="4716" w:hanging="360"/>
      </w:pPr>
      <w:rPr>
        <w:rFonts w:ascii="Symbol" w:hAnsi="Symbol" w:hint="default"/>
      </w:rPr>
    </w:lvl>
    <w:lvl w:ilvl="7" w:tplc="041B0003" w:tentative="1">
      <w:start w:val="1"/>
      <w:numFmt w:val="bullet"/>
      <w:lvlText w:val="o"/>
      <w:lvlJc w:val="left"/>
      <w:pPr>
        <w:ind w:left="5436" w:hanging="360"/>
      </w:pPr>
      <w:rPr>
        <w:rFonts w:ascii="Courier New" w:hAnsi="Courier New" w:cs="Courier New" w:hint="default"/>
      </w:rPr>
    </w:lvl>
    <w:lvl w:ilvl="8" w:tplc="041B0005" w:tentative="1">
      <w:start w:val="1"/>
      <w:numFmt w:val="bullet"/>
      <w:lvlText w:val=""/>
      <w:lvlJc w:val="left"/>
      <w:pPr>
        <w:ind w:left="6156" w:hanging="360"/>
      </w:pPr>
      <w:rPr>
        <w:rFonts w:ascii="Wingdings" w:hAnsi="Wingdings" w:hint="default"/>
      </w:rPr>
    </w:lvl>
  </w:abstractNum>
  <w:abstractNum w:abstractNumId="57"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844969513">
    <w:abstractNumId w:val="14"/>
  </w:num>
  <w:num w:numId="2" w16cid:durableId="1533881825">
    <w:abstractNumId w:val="47"/>
  </w:num>
  <w:num w:numId="3" w16cid:durableId="1571691709">
    <w:abstractNumId w:val="31"/>
  </w:num>
  <w:num w:numId="4" w16cid:durableId="1770812500">
    <w:abstractNumId w:val="53"/>
  </w:num>
  <w:num w:numId="5" w16cid:durableId="1497111960">
    <w:abstractNumId w:val="34"/>
  </w:num>
  <w:num w:numId="6" w16cid:durableId="1734160023">
    <w:abstractNumId w:val="13"/>
  </w:num>
  <w:num w:numId="7" w16cid:durableId="1262714717">
    <w:abstractNumId w:val="52"/>
  </w:num>
  <w:num w:numId="8" w16cid:durableId="2039433200">
    <w:abstractNumId w:val="21"/>
  </w:num>
  <w:num w:numId="9" w16cid:durableId="256789333">
    <w:abstractNumId w:val="9"/>
  </w:num>
  <w:num w:numId="10" w16cid:durableId="4140272">
    <w:abstractNumId w:val="45"/>
  </w:num>
  <w:num w:numId="11" w16cid:durableId="878397299">
    <w:abstractNumId w:val="37"/>
  </w:num>
  <w:num w:numId="12" w16cid:durableId="1976597991">
    <w:abstractNumId w:val="55"/>
  </w:num>
  <w:num w:numId="13" w16cid:durableId="1520193753">
    <w:abstractNumId w:val="33"/>
  </w:num>
  <w:num w:numId="14" w16cid:durableId="1828474959">
    <w:abstractNumId w:val="43"/>
  </w:num>
  <w:num w:numId="15" w16cid:durableId="760299459">
    <w:abstractNumId w:val="22"/>
  </w:num>
  <w:num w:numId="16" w16cid:durableId="1625235700">
    <w:abstractNumId w:val="23"/>
  </w:num>
  <w:num w:numId="17" w16cid:durableId="445196275">
    <w:abstractNumId w:val="0"/>
  </w:num>
  <w:num w:numId="18" w16cid:durableId="1594583606">
    <w:abstractNumId w:val="29"/>
  </w:num>
  <w:num w:numId="19" w16cid:durableId="310837381">
    <w:abstractNumId w:val="28"/>
  </w:num>
  <w:num w:numId="20" w16cid:durableId="1382438187">
    <w:abstractNumId w:val="48"/>
  </w:num>
  <w:num w:numId="21" w16cid:durableId="453520699">
    <w:abstractNumId w:val="46"/>
  </w:num>
  <w:num w:numId="22" w16cid:durableId="2044404414">
    <w:abstractNumId w:val="5"/>
  </w:num>
  <w:num w:numId="23" w16cid:durableId="129172312">
    <w:abstractNumId w:val="20"/>
  </w:num>
  <w:num w:numId="24" w16cid:durableId="1596670983">
    <w:abstractNumId w:val="15"/>
  </w:num>
  <w:num w:numId="25" w16cid:durableId="1137917029">
    <w:abstractNumId w:val="49"/>
  </w:num>
  <w:num w:numId="26" w16cid:durableId="695927129">
    <w:abstractNumId w:val="35"/>
  </w:num>
  <w:num w:numId="27" w16cid:durableId="1028915648">
    <w:abstractNumId w:val="44"/>
  </w:num>
  <w:num w:numId="28" w16cid:durableId="362943614">
    <w:abstractNumId w:val="30"/>
  </w:num>
  <w:num w:numId="29" w16cid:durableId="2101024697">
    <w:abstractNumId w:val="40"/>
  </w:num>
  <w:num w:numId="30" w16cid:durableId="1024745839">
    <w:abstractNumId w:val="8"/>
  </w:num>
  <w:num w:numId="31" w16cid:durableId="1048916280">
    <w:abstractNumId w:val="10"/>
  </w:num>
  <w:num w:numId="32" w16cid:durableId="378626397">
    <w:abstractNumId w:val="42"/>
  </w:num>
  <w:num w:numId="33" w16cid:durableId="1475373592">
    <w:abstractNumId w:val="27"/>
  </w:num>
  <w:num w:numId="34" w16cid:durableId="1367367664">
    <w:abstractNumId w:val="18"/>
  </w:num>
  <w:num w:numId="35" w16cid:durableId="127207735">
    <w:abstractNumId w:val="6"/>
  </w:num>
  <w:num w:numId="36" w16cid:durableId="1619531686">
    <w:abstractNumId w:val="16"/>
  </w:num>
  <w:num w:numId="37" w16cid:durableId="491794601">
    <w:abstractNumId w:val="11"/>
  </w:num>
  <w:num w:numId="38" w16cid:durableId="1734695046">
    <w:abstractNumId w:val="57"/>
  </w:num>
  <w:num w:numId="39" w16cid:durableId="1921912250">
    <w:abstractNumId w:val="2"/>
  </w:num>
  <w:num w:numId="40" w16cid:durableId="2002344643">
    <w:abstractNumId w:val="51"/>
  </w:num>
  <w:num w:numId="41" w16cid:durableId="1749421729">
    <w:abstractNumId w:val="4"/>
  </w:num>
  <w:num w:numId="42" w16cid:durableId="114719096">
    <w:abstractNumId w:val="25"/>
  </w:num>
  <w:num w:numId="43" w16cid:durableId="1603220635">
    <w:abstractNumId w:val="26"/>
  </w:num>
  <w:num w:numId="44" w16cid:durableId="2122915679">
    <w:abstractNumId w:val="50"/>
  </w:num>
  <w:num w:numId="45" w16cid:durableId="888228640">
    <w:abstractNumId w:val="56"/>
  </w:num>
  <w:num w:numId="46" w16cid:durableId="694574253">
    <w:abstractNumId w:val="38"/>
  </w:num>
  <w:num w:numId="47" w16cid:durableId="2013139978">
    <w:abstractNumId w:val="32"/>
  </w:num>
  <w:num w:numId="48" w16cid:durableId="1521503228">
    <w:abstractNumId w:val="41"/>
  </w:num>
  <w:num w:numId="49" w16cid:durableId="1445223791">
    <w:abstractNumId w:val="54"/>
  </w:num>
  <w:num w:numId="50" w16cid:durableId="1558664925">
    <w:abstractNumId w:val="17"/>
  </w:num>
  <w:num w:numId="51" w16cid:durableId="1475752510">
    <w:abstractNumId w:val="19"/>
  </w:num>
  <w:num w:numId="52" w16cid:durableId="1821311020">
    <w:abstractNumId w:val="1"/>
  </w:num>
  <w:num w:numId="53" w16cid:durableId="1465738361">
    <w:abstractNumId w:val="36"/>
  </w:num>
  <w:num w:numId="54" w16cid:durableId="1474758397">
    <w:abstractNumId w:val="24"/>
  </w:num>
  <w:num w:numId="55" w16cid:durableId="374546541">
    <w:abstractNumId w:val="39"/>
  </w:num>
  <w:num w:numId="56" w16cid:durableId="1257135179">
    <w:abstractNumId w:val="12"/>
  </w:num>
  <w:num w:numId="57" w16cid:durableId="468519625">
    <w:abstractNumId w:val="3"/>
  </w:num>
  <w:num w:numId="58" w16cid:durableId="580069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6"/>
    <w:rsid w:val="00024D6D"/>
    <w:rsid w:val="000372F9"/>
    <w:rsid w:val="00044A00"/>
    <w:rsid w:val="000811FD"/>
    <w:rsid w:val="00081B78"/>
    <w:rsid w:val="000F19EE"/>
    <w:rsid w:val="000F2A29"/>
    <w:rsid w:val="001047C3"/>
    <w:rsid w:val="00137B48"/>
    <w:rsid w:val="0016321F"/>
    <w:rsid w:val="001653A4"/>
    <w:rsid w:val="001C7747"/>
    <w:rsid w:val="00206A62"/>
    <w:rsid w:val="00231896"/>
    <w:rsid w:val="00280115"/>
    <w:rsid w:val="002D367C"/>
    <w:rsid w:val="002D7437"/>
    <w:rsid w:val="0032376C"/>
    <w:rsid w:val="00333660"/>
    <w:rsid w:val="00346040"/>
    <w:rsid w:val="00367328"/>
    <w:rsid w:val="003A3800"/>
    <w:rsid w:val="003D1589"/>
    <w:rsid w:val="003F26C6"/>
    <w:rsid w:val="00443B32"/>
    <w:rsid w:val="00446B14"/>
    <w:rsid w:val="004C2F31"/>
    <w:rsid w:val="004D09A1"/>
    <w:rsid w:val="00523F14"/>
    <w:rsid w:val="00533E95"/>
    <w:rsid w:val="00556FBD"/>
    <w:rsid w:val="005639B0"/>
    <w:rsid w:val="005D6D32"/>
    <w:rsid w:val="005D7388"/>
    <w:rsid w:val="0061555C"/>
    <w:rsid w:val="006628FF"/>
    <w:rsid w:val="006969F7"/>
    <w:rsid w:val="006B273F"/>
    <w:rsid w:val="006F6974"/>
    <w:rsid w:val="00710F3B"/>
    <w:rsid w:val="0073188E"/>
    <w:rsid w:val="007532BA"/>
    <w:rsid w:val="007537B7"/>
    <w:rsid w:val="0075388E"/>
    <w:rsid w:val="007A57AF"/>
    <w:rsid w:val="007A70E7"/>
    <w:rsid w:val="007B170C"/>
    <w:rsid w:val="007F47C7"/>
    <w:rsid w:val="008200D8"/>
    <w:rsid w:val="00844E14"/>
    <w:rsid w:val="0085544C"/>
    <w:rsid w:val="008A24C2"/>
    <w:rsid w:val="008B785E"/>
    <w:rsid w:val="008C62A1"/>
    <w:rsid w:val="008D0CE3"/>
    <w:rsid w:val="008D522A"/>
    <w:rsid w:val="00932078"/>
    <w:rsid w:val="009407F2"/>
    <w:rsid w:val="00970434"/>
    <w:rsid w:val="009A1726"/>
    <w:rsid w:val="009A44BE"/>
    <w:rsid w:val="009A7DB1"/>
    <w:rsid w:val="009E5CAE"/>
    <w:rsid w:val="009F110B"/>
    <w:rsid w:val="009F4A46"/>
    <w:rsid w:val="00A34B26"/>
    <w:rsid w:val="00A41669"/>
    <w:rsid w:val="00AE5D37"/>
    <w:rsid w:val="00B1250F"/>
    <w:rsid w:val="00B14ED5"/>
    <w:rsid w:val="00B21C59"/>
    <w:rsid w:val="00B33B08"/>
    <w:rsid w:val="00B85354"/>
    <w:rsid w:val="00B87ABF"/>
    <w:rsid w:val="00BC0F97"/>
    <w:rsid w:val="00BE1FAD"/>
    <w:rsid w:val="00BF435A"/>
    <w:rsid w:val="00C47D36"/>
    <w:rsid w:val="00C8185B"/>
    <w:rsid w:val="00CD4A54"/>
    <w:rsid w:val="00D12E0A"/>
    <w:rsid w:val="00D22BD0"/>
    <w:rsid w:val="00D26B60"/>
    <w:rsid w:val="00D312BF"/>
    <w:rsid w:val="00D35581"/>
    <w:rsid w:val="00D3777D"/>
    <w:rsid w:val="00D73BE4"/>
    <w:rsid w:val="00DA450B"/>
    <w:rsid w:val="00DF4D95"/>
    <w:rsid w:val="00E07C21"/>
    <w:rsid w:val="00E11C37"/>
    <w:rsid w:val="00E32E05"/>
    <w:rsid w:val="00E44961"/>
    <w:rsid w:val="00E66552"/>
    <w:rsid w:val="00E8277E"/>
    <w:rsid w:val="00EC53A8"/>
    <w:rsid w:val="00EC6002"/>
    <w:rsid w:val="00F037BD"/>
    <w:rsid w:val="00F23F36"/>
    <w:rsid w:val="00F507A5"/>
    <w:rsid w:val="00F61E7C"/>
    <w:rsid w:val="00FB4627"/>
    <w:rsid w:val="00FC0B4D"/>
    <w:rsid w:val="00FC5562"/>
    <w:rsid w:val="00FE0A5F"/>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7A70E7"/>
    <w:pPr>
      <w:keepNext/>
      <w:keepLines/>
      <w:spacing w:before="160" w:after="80"/>
      <w:outlineLvl w:val="2"/>
    </w:pPr>
    <w:rPr>
      <w:rFonts w:eastAsiaTheme="majorEastAsia"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DRAZKY PRVA UROVEN"/>
    <w:basedOn w:val="Normal"/>
    <w:link w:val="ListParagraph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53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7B7"/>
    <w:rPr>
      <w:rFonts w:ascii="Segoe UI" w:hAnsi="Segoe UI" w:cs="Segoe UI"/>
      <w:sz w:val="18"/>
      <w:szCs w:val="18"/>
    </w:rPr>
  </w:style>
  <w:style w:type="paragraph" w:styleId="Header">
    <w:name w:val="header"/>
    <w:basedOn w:val="Normal"/>
    <w:link w:val="HeaderChar"/>
    <w:uiPriority w:val="99"/>
    <w:unhideWhenUsed/>
    <w:rsid w:val="008A24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24C2"/>
  </w:style>
  <w:style w:type="paragraph" w:styleId="Footer">
    <w:name w:val="footer"/>
    <w:basedOn w:val="Normal"/>
    <w:link w:val="FooterChar"/>
    <w:uiPriority w:val="99"/>
    <w:unhideWhenUsed/>
    <w:rsid w:val="008A24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24C2"/>
  </w:style>
  <w:style w:type="paragraph" w:styleId="FootnoteText">
    <w:name w:val="footnote text"/>
    <w:basedOn w:val="Normal"/>
    <w:link w:val="FootnoteTextChar"/>
    <w:uiPriority w:val="99"/>
    <w:unhideWhenUsed/>
    <w:rsid w:val="00556FBD"/>
    <w:pPr>
      <w:spacing w:after="0" w:line="240" w:lineRule="auto"/>
    </w:pPr>
    <w:rPr>
      <w:i/>
      <w:sz w:val="16"/>
      <w:szCs w:val="20"/>
    </w:rPr>
  </w:style>
  <w:style w:type="character" w:customStyle="1" w:styleId="FootnoteTextChar">
    <w:name w:val="Footnote Text Char"/>
    <w:basedOn w:val="DefaultParagraphFont"/>
    <w:link w:val="FootnoteText"/>
    <w:uiPriority w:val="99"/>
    <w:rsid w:val="00556FBD"/>
    <w:rPr>
      <w:i/>
      <w:sz w:val="16"/>
      <w:szCs w:val="20"/>
    </w:rPr>
  </w:style>
  <w:style w:type="character" w:styleId="FootnoteReference">
    <w:name w:val="footnote reference"/>
    <w:basedOn w:val="DefaultParagraphFont"/>
    <w:uiPriority w:val="99"/>
    <w:semiHidden/>
    <w:unhideWhenUsed/>
    <w:rsid w:val="00556FBD"/>
    <w:rPr>
      <w:vertAlign w:val="superscript"/>
    </w:rPr>
  </w:style>
  <w:style w:type="character" w:styleId="Hyperlink">
    <w:name w:val="Hyperlink"/>
    <w:basedOn w:val="DefaultParagraphFont"/>
    <w:uiPriority w:val="99"/>
    <w:unhideWhenUsed/>
    <w:rsid w:val="00556FBD"/>
    <w:rPr>
      <w:color w:val="0563C1" w:themeColor="hyperlink"/>
      <w:u w:val="single"/>
    </w:rPr>
  </w:style>
  <w:style w:type="table" w:styleId="PlainTable2">
    <w:name w:val="Plain Table 2"/>
    <w:basedOn w:val="TableNormal"/>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556FBD"/>
  </w:style>
  <w:style w:type="character" w:styleId="CommentReference">
    <w:name w:val="annotation reference"/>
    <w:basedOn w:val="DefaultParagraphFont"/>
    <w:uiPriority w:val="99"/>
    <w:semiHidden/>
    <w:unhideWhenUsed/>
    <w:rsid w:val="00556FBD"/>
    <w:rPr>
      <w:sz w:val="16"/>
      <w:szCs w:val="16"/>
    </w:rPr>
  </w:style>
  <w:style w:type="paragraph" w:styleId="CommentText">
    <w:name w:val="annotation text"/>
    <w:basedOn w:val="Normal"/>
    <w:link w:val="CommentTextChar"/>
    <w:unhideWhenUsed/>
    <w:rsid w:val="00556FBD"/>
    <w:pPr>
      <w:spacing w:line="240" w:lineRule="auto"/>
    </w:pPr>
    <w:rPr>
      <w:sz w:val="20"/>
      <w:szCs w:val="20"/>
    </w:rPr>
  </w:style>
  <w:style w:type="character" w:customStyle="1" w:styleId="CommentTextChar">
    <w:name w:val="Comment Text Char"/>
    <w:basedOn w:val="DefaultParagraphFont"/>
    <w:link w:val="CommentText"/>
    <w:rsid w:val="00556FBD"/>
    <w:rPr>
      <w:sz w:val="20"/>
      <w:szCs w:val="20"/>
    </w:rPr>
  </w:style>
  <w:style w:type="paragraph" w:customStyle="1" w:styleId="rowheadings">
    <w:name w:val="row headings"/>
    <w:basedOn w:val="Normal"/>
    <w:next w:val="Normal"/>
    <w:qFormat/>
    <w:rsid w:val="00556FBD"/>
    <w:pPr>
      <w:spacing w:after="0" w:line="200" w:lineRule="exact"/>
      <w:jc w:val="right"/>
    </w:pPr>
    <w:rPr>
      <w:rFonts w:eastAsiaTheme="minorEastAsia"/>
      <w:color w:val="404040" w:themeColor="text1" w:themeTint="BF"/>
      <w:sz w:val="20"/>
      <w:lang w:val="en-AU" w:eastAsia="zh-CN"/>
    </w:rPr>
  </w:style>
  <w:style w:type="paragraph" w:styleId="CommentSubject">
    <w:name w:val="annotation subject"/>
    <w:basedOn w:val="CommentText"/>
    <w:next w:val="CommentText"/>
    <w:link w:val="CommentSubjectChar"/>
    <w:uiPriority w:val="99"/>
    <w:semiHidden/>
    <w:unhideWhenUsed/>
    <w:rsid w:val="00556FBD"/>
    <w:rPr>
      <w:b/>
      <w:bCs/>
    </w:rPr>
  </w:style>
  <w:style w:type="character" w:customStyle="1" w:styleId="CommentSubjectChar">
    <w:name w:val="Comment Subject Char"/>
    <w:basedOn w:val="CommentTextChar"/>
    <w:link w:val="CommentSubject"/>
    <w:uiPriority w:val="99"/>
    <w:semiHidden/>
    <w:rsid w:val="00556FBD"/>
    <w:rPr>
      <w:b/>
      <w:bCs/>
      <w:sz w:val="20"/>
      <w:szCs w:val="20"/>
    </w:rPr>
  </w:style>
  <w:style w:type="character" w:customStyle="1" w:styleId="Nevyrieenzmienka1">
    <w:name w:val="Nevyriešená zmienka1"/>
    <w:basedOn w:val="DefaultParagraphFont"/>
    <w:uiPriority w:val="99"/>
    <w:semiHidden/>
    <w:unhideWhenUsed/>
    <w:rsid w:val="00556FBD"/>
    <w:rPr>
      <w:color w:val="605E5C"/>
      <w:shd w:val="clear" w:color="auto" w:fill="E1DFDD"/>
    </w:rPr>
  </w:style>
  <w:style w:type="character" w:styleId="Strong">
    <w:name w:val="Strong"/>
    <w:basedOn w:val="DefaultParagraphFont"/>
    <w:uiPriority w:val="22"/>
    <w:qFormat/>
    <w:rsid w:val="00556FBD"/>
    <w:rPr>
      <w:b/>
      <w:bCs/>
    </w:rPr>
  </w:style>
  <w:style w:type="character" w:styleId="FollowedHyperlink">
    <w:name w:val="FollowedHyperlink"/>
    <w:basedOn w:val="DefaultParagraphFont"/>
    <w:uiPriority w:val="99"/>
    <w:semiHidden/>
    <w:unhideWhenUsed/>
    <w:rsid w:val="00556FBD"/>
    <w:rPr>
      <w:color w:val="954F72" w:themeColor="followedHyperlink"/>
      <w:u w:val="single"/>
    </w:rPr>
  </w:style>
  <w:style w:type="character" w:customStyle="1" w:styleId="Nevyrieenzmienka2">
    <w:name w:val="Nevyriešená zmienka2"/>
    <w:basedOn w:val="DefaultParagraphFont"/>
    <w:uiPriority w:val="99"/>
    <w:semiHidden/>
    <w:unhideWhenUsed/>
    <w:rsid w:val="00556FBD"/>
    <w:rPr>
      <w:color w:val="605E5C"/>
      <w:shd w:val="clear" w:color="auto" w:fill="E1DFDD"/>
    </w:rPr>
  </w:style>
  <w:style w:type="paragraph" w:styleId="Title">
    <w:name w:val="Title"/>
    <w:basedOn w:val="Normal"/>
    <w:link w:val="TitleChar"/>
    <w:uiPriority w:val="10"/>
    <w:qFormat/>
    <w:rsid w:val="00556FBD"/>
    <w:pPr>
      <w:spacing w:after="0" w:line="240" w:lineRule="auto"/>
      <w:ind w:left="851"/>
    </w:pPr>
    <w:rPr>
      <w:rFonts w:ascii="Arial" w:hAnsi="Arial" w:cs="Arial"/>
      <w:b/>
      <w:bCs/>
      <w:sz w:val="18"/>
      <w:szCs w:val="18"/>
      <w:lang w:eastAsia="cs-CZ"/>
    </w:rPr>
  </w:style>
  <w:style w:type="character" w:customStyle="1" w:styleId="TitleChar">
    <w:name w:val="Title Char"/>
    <w:basedOn w:val="DefaultParagraphFont"/>
    <w:link w:val="Title"/>
    <w:uiPriority w:val="10"/>
    <w:rsid w:val="00556FBD"/>
    <w:rPr>
      <w:rFonts w:ascii="Arial" w:hAnsi="Arial" w:cs="Arial"/>
      <w:b/>
      <w:bCs/>
      <w:sz w:val="18"/>
      <w:szCs w:val="18"/>
      <w:lang w:eastAsia="cs-CZ"/>
    </w:rPr>
  </w:style>
  <w:style w:type="character" w:styleId="UnresolvedMention">
    <w:name w:val="Unresolved Mention"/>
    <w:basedOn w:val="DefaultParagraphFont"/>
    <w:uiPriority w:val="99"/>
    <w:semiHidden/>
    <w:unhideWhenUsed/>
    <w:rsid w:val="00B21C59"/>
    <w:rPr>
      <w:color w:val="605E5C"/>
      <w:shd w:val="clear" w:color="auto" w:fill="E1DFDD"/>
    </w:rPr>
  </w:style>
  <w:style w:type="paragraph" w:styleId="NormalWeb">
    <w:name w:val="Normal (Web)"/>
    <w:basedOn w:val="Normal"/>
    <w:uiPriority w:val="99"/>
    <w:semiHidden/>
    <w:unhideWhenUsed/>
    <w:rsid w:val="000372F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eading3Char">
    <w:name w:val="Heading 3 Char"/>
    <w:basedOn w:val="DefaultParagraphFont"/>
    <w:link w:val="Heading3"/>
    <w:rsid w:val="007A70E7"/>
    <w:rPr>
      <w:rFonts w:eastAsiaTheme="majorEastAsia" w:cstheme="majorBidi"/>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004">
      <w:bodyDiv w:val="1"/>
      <w:marLeft w:val="0"/>
      <w:marRight w:val="0"/>
      <w:marTop w:val="0"/>
      <w:marBottom w:val="0"/>
      <w:divBdr>
        <w:top w:val="none" w:sz="0" w:space="0" w:color="auto"/>
        <w:left w:val="none" w:sz="0" w:space="0" w:color="auto"/>
        <w:bottom w:val="none" w:sz="0" w:space="0" w:color="auto"/>
        <w:right w:val="none" w:sz="0" w:space="0" w:color="auto"/>
      </w:divBdr>
    </w:div>
    <w:div w:id="96760462">
      <w:bodyDiv w:val="1"/>
      <w:marLeft w:val="0"/>
      <w:marRight w:val="0"/>
      <w:marTop w:val="0"/>
      <w:marBottom w:val="0"/>
      <w:divBdr>
        <w:top w:val="none" w:sz="0" w:space="0" w:color="auto"/>
        <w:left w:val="none" w:sz="0" w:space="0" w:color="auto"/>
        <w:bottom w:val="none" w:sz="0" w:space="0" w:color="auto"/>
        <w:right w:val="none" w:sz="0" w:space="0" w:color="auto"/>
      </w:divBdr>
    </w:div>
    <w:div w:id="282465800">
      <w:bodyDiv w:val="1"/>
      <w:marLeft w:val="0"/>
      <w:marRight w:val="0"/>
      <w:marTop w:val="0"/>
      <w:marBottom w:val="0"/>
      <w:divBdr>
        <w:top w:val="none" w:sz="0" w:space="0" w:color="auto"/>
        <w:left w:val="none" w:sz="0" w:space="0" w:color="auto"/>
        <w:bottom w:val="none" w:sz="0" w:space="0" w:color="auto"/>
        <w:right w:val="none" w:sz="0" w:space="0" w:color="auto"/>
      </w:divBdr>
    </w:div>
    <w:div w:id="291134483">
      <w:bodyDiv w:val="1"/>
      <w:marLeft w:val="0"/>
      <w:marRight w:val="0"/>
      <w:marTop w:val="0"/>
      <w:marBottom w:val="0"/>
      <w:divBdr>
        <w:top w:val="none" w:sz="0" w:space="0" w:color="auto"/>
        <w:left w:val="none" w:sz="0" w:space="0" w:color="auto"/>
        <w:bottom w:val="none" w:sz="0" w:space="0" w:color="auto"/>
        <w:right w:val="none" w:sz="0" w:space="0" w:color="auto"/>
      </w:divBdr>
    </w:div>
    <w:div w:id="511147522">
      <w:bodyDiv w:val="1"/>
      <w:marLeft w:val="0"/>
      <w:marRight w:val="0"/>
      <w:marTop w:val="0"/>
      <w:marBottom w:val="0"/>
      <w:divBdr>
        <w:top w:val="none" w:sz="0" w:space="0" w:color="auto"/>
        <w:left w:val="none" w:sz="0" w:space="0" w:color="auto"/>
        <w:bottom w:val="none" w:sz="0" w:space="0" w:color="auto"/>
        <w:right w:val="none" w:sz="0" w:space="0" w:color="auto"/>
      </w:divBdr>
    </w:div>
    <w:div w:id="520049268">
      <w:bodyDiv w:val="1"/>
      <w:marLeft w:val="0"/>
      <w:marRight w:val="0"/>
      <w:marTop w:val="0"/>
      <w:marBottom w:val="0"/>
      <w:divBdr>
        <w:top w:val="none" w:sz="0" w:space="0" w:color="auto"/>
        <w:left w:val="none" w:sz="0" w:space="0" w:color="auto"/>
        <w:bottom w:val="none" w:sz="0" w:space="0" w:color="auto"/>
        <w:right w:val="none" w:sz="0" w:space="0" w:color="auto"/>
      </w:divBdr>
    </w:div>
    <w:div w:id="605767679">
      <w:bodyDiv w:val="1"/>
      <w:marLeft w:val="0"/>
      <w:marRight w:val="0"/>
      <w:marTop w:val="0"/>
      <w:marBottom w:val="0"/>
      <w:divBdr>
        <w:top w:val="none" w:sz="0" w:space="0" w:color="auto"/>
        <w:left w:val="none" w:sz="0" w:space="0" w:color="auto"/>
        <w:bottom w:val="none" w:sz="0" w:space="0" w:color="auto"/>
        <w:right w:val="none" w:sz="0" w:space="0" w:color="auto"/>
      </w:divBdr>
    </w:div>
    <w:div w:id="611669429">
      <w:bodyDiv w:val="1"/>
      <w:marLeft w:val="0"/>
      <w:marRight w:val="0"/>
      <w:marTop w:val="0"/>
      <w:marBottom w:val="0"/>
      <w:divBdr>
        <w:top w:val="none" w:sz="0" w:space="0" w:color="auto"/>
        <w:left w:val="none" w:sz="0" w:space="0" w:color="auto"/>
        <w:bottom w:val="none" w:sz="0" w:space="0" w:color="auto"/>
        <w:right w:val="none" w:sz="0" w:space="0" w:color="auto"/>
      </w:divBdr>
    </w:div>
    <w:div w:id="635915020">
      <w:bodyDiv w:val="1"/>
      <w:marLeft w:val="0"/>
      <w:marRight w:val="0"/>
      <w:marTop w:val="0"/>
      <w:marBottom w:val="0"/>
      <w:divBdr>
        <w:top w:val="none" w:sz="0" w:space="0" w:color="auto"/>
        <w:left w:val="none" w:sz="0" w:space="0" w:color="auto"/>
        <w:bottom w:val="none" w:sz="0" w:space="0" w:color="auto"/>
        <w:right w:val="none" w:sz="0" w:space="0" w:color="auto"/>
      </w:divBdr>
    </w:div>
    <w:div w:id="647200607">
      <w:bodyDiv w:val="1"/>
      <w:marLeft w:val="0"/>
      <w:marRight w:val="0"/>
      <w:marTop w:val="0"/>
      <w:marBottom w:val="0"/>
      <w:divBdr>
        <w:top w:val="none" w:sz="0" w:space="0" w:color="auto"/>
        <w:left w:val="none" w:sz="0" w:space="0" w:color="auto"/>
        <w:bottom w:val="none" w:sz="0" w:space="0" w:color="auto"/>
        <w:right w:val="none" w:sz="0" w:space="0" w:color="auto"/>
      </w:divBdr>
    </w:div>
    <w:div w:id="655494509">
      <w:bodyDiv w:val="1"/>
      <w:marLeft w:val="0"/>
      <w:marRight w:val="0"/>
      <w:marTop w:val="0"/>
      <w:marBottom w:val="0"/>
      <w:divBdr>
        <w:top w:val="none" w:sz="0" w:space="0" w:color="auto"/>
        <w:left w:val="none" w:sz="0" w:space="0" w:color="auto"/>
        <w:bottom w:val="none" w:sz="0" w:space="0" w:color="auto"/>
        <w:right w:val="none" w:sz="0" w:space="0" w:color="auto"/>
      </w:divBdr>
    </w:div>
    <w:div w:id="683291007">
      <w:bodyDiv w:val="1"/>
      <w:marLeft w:val="0"/>
      <w:marRight w:val="0"/>
      <w:marTop w:val="0"/>
      <w:marBottom w:val="0"/>
      <w:divBdr>
        <w:top w:val="none" w:sz="0" w:space="0" w:color="auto"/>
        <w:left w:val="none" w:sz="0" w:space="0" w:color="auto"/>
        <w:bottom w:val="none" w:sz="0" w:space="0" w:color="auto"/>
        <w:right w:val="none" w:sz="0" w:space="0" w:color="auto"/>
      </w:divBdr>
    </w:div>
    <w:div w:id="795023157">
      <w:bodyDiv w:val="1"/>
      <w:marLeft w:val="0"/>
      <w:marRight w:val="0"/>
      <w:marTop w:val="0"/>
      <w:marBottom w:val="0"/>
      <w:divBdr>
        <w:top w:val="none" w:sz="0" w:space="0" w:color="auto"/>
        <w:left w:val="none" w:sz="0" w:space="0" w:color="auto"/>
        <w:bottom w:val="none" w:sz="0" w:space="0" w:color="auto"/>
        <w:right w:val="none" w:sz="0" w:space="0" w:color="auto"/>
      </w:divBdr>
    </w:div>
    <w:div w:id="887685342">
      <w:bodyDiv w:val="1"/>
      <w:marLeft w:val="0"/>
      <w:marRight w:val="0"/>
      <w:marTop w:val="0"/>
      <w:marBottom w:val="0"/>
      <w:divBdr>
        <w:top w:val="none" w:sz="0" w:space="0" w:color="auto"/>
        <w:left w:val="none" w:sz="0" w:space="0" w:color="auto"/>
        <w:bottom w:val="none" w:sz="0" w:space="0" w:color="auto"/>
        <w:right w:val="none" w:sz="0" w:space="0" w:color="auto"/>
      </w:divBdr>
    </w:div>
    <w:div w:id="932936634">
      <w:bodyDiv w:val="1"/>
      <w:marLeft w:val="0"/>
      <w:marRight w:val="0"/>
      <w:marTop w:val="0"/>
      <w:marBottom w:val="0"/>
      <w:divBdr>
        <w:top w:val="none" w:sz="0" w:space="0" w:color="auto"/>
        <w:left w:val="none" w:sz="0" w:space="0" w:color="auto"/>
        <w:bottom w:val="none" w:sz="0" w:space="0" w:color="auto"/>
        <w:right w:val="none" w:sz="0" w:space="0" w:color="auto"/>
      </w:divBdr>
    </w:div>
    <w:div w:id="984358076">
      <w:bodyDiv w:val="1"/>
      <w:marLeft w:val="0"/>
      <w:marRight w:val="0"/>
      <w:marTop w:val="0"/>
      <w:marBottom w:val="0"/>
      <w:divBdr>
        <w:top w:val="none" w:sz="0" w:space="0" w:color="auto"/>
        <w:left w:val="none" w:sz="0" w:space="0" w:color="auto"/>
        <w:bottom w:val="none" w:sz="0" w:space="0" w:color="auto"/>
        <w:right w:val="none" w:sz="0" w:space="0" w:color="auto"/>
      </w:divBdr>
    </w:div>
    <w:div w:id="999038071">
      <w:bodyDiv w:val="1"/>
      <w:marLeft w:val="0"/>
      <w:marRight w:val="0"/>
      <w:marTop w:val="0"/>
      <w:marBottom w:val="0"/>
      <w:divBdr>
        <w:top w:val="none" w:sz="0" w:space="0" w:color="auto"/>
        <w:left w:val="none" w:sz="0" w:space="0" w:color="auto"/>
        <w:bottom w:val="none" w:sz="0" w:space="0" w:color="auto"/>
        <w:right w:val="none" w:sz="0" w:space="0" w:color="auto"/>
      </w:divBdr>
    </w:div>
    <w:div w:id="1108351778">
      <w:bodyDiv w:val="1"/>
      <w:marLeft w:val="0"/>
      <w:marRight w:val="0"/>
      <w:marTop w:val="0"/>
      <w:marBottom w:val="0"/>
      <w:divBdr>
        <w:top w:val="none" w:sz="0" w:space="0" w:color="auto"/>
        <w:left w:val="none" w:sz="0" w:space="0" w:color="auto"/>
        <w:bottom w:val="none" w:sz="0" w:space="0" w:color="auto"/>
        <w:right w:val="none" w:sz="0" w:space="0" w:color="auto"/>
      </w:divBdr>
    </w:div>
    <w:div w:id="1136527612">
      <w:bodyDiv w:val="1"/>
      <w:marLeft w:val="0"/>
      <w:marRight w:val="0"/>
      <w:marTop w:val="0"/>
      <w:marBottom w:val="0"/>
      <w:divBdr>
        <w:top w:val="none" w:sz="0" w:space="0" w:color="auto"/>
        <w:left w:val="none" w:sz="0" w:space="0" w:color="auto"/>
        <w:bottom w:val="none" w:sz="0" w:space="0" w:color="auto"/>
        <w:right w:val="none" w:sz="0" w:space="0" w:color="auto"/>
      </w:divBdr>
    </w:div>
    <w:div w:id="1173952025">
      <w:bodyDiv w:val="1"/>
      <w:marLeft w:val="0"/>
      <w:marRight w:val="0"/>
      <w:marTop w:val="0"/>
      <w:marBottom w:val="0"/>
      <w:divBdr>
        <w:top w:val="none" w:sz="0" w:space="0" w:color="auto"/>
        <w:left w:val="none" w:sz="0" w:space="0" w:color="auto"/>
        <w:bottom w:val="none" w:sz="0" w:space="0" w:color="auto"/>
        <w:right w:val="none" w:sz="0" w:space="0" w:color="auto"/>
      </w:divBdr>
    </w:div>
    <w:div w:id="1200237605">
      <w:bodyDiv w:val="1"/>
      <w:marLeft w:val="0"/>
      <w:marRight w:val="0"/>
      <w:marTop w:val="0"/>
      <w:marBottom w:val="0"/>
      <w:divBdr>
        <w:top w:val="none" w:sz="0" w:space="0" w:color="auto"/>
        <w:left w:val="none" w:sz="0" w:space="0" w:color="auto"/>
        <w:bottom w:val="none" w:sz="0" w:space="0" w:color="auto"/>
        <w:right w:val="none" w:sz="0" w:space="0" w:color="auto"/>
      </w:divBdr>
    </w:div>
    <w:div w:id="1224290413">
      <w:bodyDiv w:val="1"/>
      <w:marLeft w:val="0"/>
      <w:marRight w:val="0"/>
      <w:marTop w:val="0"/>
      <w:marBottom w:val="0"/>
      <w:divBdr>
        <w:top w:val="none" w:sz="0" w:space="0" w:color="auto"/>
        <w:left w:val="none" w:sz="0" w:space="0" w:color="auto"/>
        <w:bottom w:val="none" w:sz="0" w:space="0" w:color="auto"/>
        <w:right w:val="none" w:sz="0" w:space="0" w:color="auto"/>
      </w:divBdr>
    </w:div>
    <w:div w:id="1261796958">
      <w:bodyDiv w:val="1"/>
      <w:marLeft w:val="0"/>
      <w:marRight w:val="0"/>
      <w:marTop w:val="0"/>
      <w:marBottom w:val="0"/>
      <w:divBdr>
        <w:top w:val="none" w:sz="0" w:space="0" w:color="auto"/>
        <w:left w:val="none" w:sz="0" w:space="0" w:color="auto"/>
        <w:bottom w:val="none" w:sz="0" w:space="0" w:color="auto"/>
        <w:right w:val="none" w:sz="0" w:space="0" w:color="auto"/>
      </w:divBdr>
    </w:div>
    <w:div w:id="1364746194">
      <w:bodyDiv w:val="1"/>
      <w:marLeft w:val="0"/>
      <w:marRight w:val="0"/>
      <w:marTop w:val="0"/>
      <w:marBottom w:val="0"/>
      <w:divBdr>
        <w:top w:val="none" w:sz="0" w:space="0" w:color="auto"/>
        <w:left w:val="none" w:sz="0" w:space="0" w:color="auto"/>
        <w:bottom w:val="none" w:sz="0" w:space="0" w:color="auto"/>
        <w:right w:val="none" w:sz="0" w:space="0" w:color="auto"/>
      </w:divBdr>
    </w:div>
    <w:div w:id="1381006465">
      <w:bodyDiv w:val="1"/>
      <w:marLeft w:val="0"/>
      <w:marRight w:val="0"/>
      <w:marTop w:val="0"/>
      <w:marBottom w:val="0"/>
      <w:divBdr>
        <w:top w:val="none" w:sz="0" w:space="0" w:color="auto"/>
        <w:left w:val="none" w:sz="0" w:space="0" w:color="auto"/>
        <w:bottom w:val="none" w:sz="0" w:space="0" w:color="auto"/>
        <w:right w:val="none" w:sz="0" w:space="0" w:color="auto"/>
      </w:divBdr>
    </w:div>
    <w:div w:id="1412463702">
      <w:bodyDiv w:val="1"/>
      <w:marLeft w:val="0"/>
      <w:marRight w:val="0"/>
      <w:marTop w:val="0"/>
      <w:marBottom w:val="0"/>
      <w:divBdr>
        <w:top w:val="none" w:sz="0" w:space="0" w:color="auto"/>
        <w:left w:val="none" w:sz="0" w:space="0" w:color="auto"/>
        <w:bottom w:val="none" w:sz="0" w:space="0" w:color="auto"/>
        <w:right w:val="none" w:sz="0" w:space="0" w:color="auto"/>
      </w:divBdr>
    </w:div>
    <w:div w:id="1443191004">
      <w:bodyDiv w:val="1"/>
      <w:marLeft w:val="0"/>
      <w:marRight w:val="0"/>
      <w:marTop w:val="0"/>
      <w:marBottom w:val="0"/>
      <w:divBdr>
        <w:top w:val="none" w:sz="0" w:space="0" w:color="auto"/>
        <w:left w:val="none" w:sz="0" w:space="0" w:color="auto"/>
        <w:bottom w:val="none" w:sz="0" w:space="0" w:color="auto"/>
        <w:right w:val="none" w:sz="0" w:space="0" w:color="auto"/>
      </w:divBdr>
    </w:div>
    <w:div w:id="1449933468">
      <w:bodyDiv w:val="1"/>
      <w:marLeft w:val="0"/>
      <w:marRight w:val="0"/>
      <w:marTop w:val="0"/>
      <w:marBottom w:val="0"/>
      <w:divBdr>
        <w:top w:val="none" w:sz="0" w:space="0" w:color="auto"/>
        <w:left w:val="none" w:sz="0" w:space="0" w:color="auto"/>
        <w:bottom w:val="none" w:sz="0" w:space="0" w:color="auto"/>
        <w:right w:val="none" w:sz="0" w:space="0" w:color="auto"/>
      </w:divBdr>
    </w:div>
    <w:div w:id="1508180325">
      <w:bodyDiv w:val="1"/>
      <w:marLeft w:val="0"/>
      <w:marRight w:val="0"/>
      <w:marTop w:val="0"/>
      <w:marBottom w:val="0"/>
      <w:divBdr>
        <w:top w:val="none" w:sz="0" w:space="0" w:color="auto"/>
        <w:left w:val="none" w:sz="0" w:space="0" w:color="auto"/>
        <w:bottom w:val="none" w:sz="0" w:space="0" w:color="auto"/>
        <w:right w:val="none" w:sz="0" w:space="0" w:color="auto"/>
      </w:divBdr>
    </w:div>
    <w:div w:id="1617560118">
      <w:bodyDiv w:val="1"/>
      <w:marLeft w:val="0"/>
      <w:marRight w:val="0"/>
      <w:marTop w:val="0"/>
      <w:marBottom w:val="0"/>
      <w:divBdr>
        <w:top w:val="none" w:sz="0" w:space="0" w:color="auto"/>
        <w:left w:val="none" w:sz="0" w:space="0" w:color="auto"/>
        <w:bottom w:val="none" w:sz="0" w:space="0" w:color="auto"/>
        <w:right w:val="none" w:sz="0" w:space="0" w:color="auto"/>
      </w:divBdr>
    </w:div>
    <w:div w:id="1661887598">
      <w:bodyDiv w:val="1"/>
      <w:marLeft w:val="0"/>
      <w:marRight w:val="0"/>
      <w:marTop w:val="0"/>
      <w:marBottom w:val="0"/>
      <w:divBdr>
        <w:top w:val="none" w:sz="0" w:space="0" w:color="auto"/>
        <w:left w:val="none" w:sz="0" w:space="0" w:color="auto"/>
        <w:bottom w:val="none" w:sz="0" w:space="0" w:color="auto"/>
        <w:right w:val="none" w:sz="0" w:space="0" w:color="auto"/>
      </w:divBdr>
    </w:div>
    <w:div w:id="1694651533">
      <w:bodyDiv w:val="1"/>
      <w:marLeft w:val="0"/>
      <w:marRight w:val="0"/>
      <w:marTop w:val="0"/>
      <w:marBottom w:val="0"/>
      <w:divBdr>
        <w:top w:val="none" w:sz="0" w:space="0" w:color="auto"/>
        <w:left w:val="none" w:sz="0" w:space="0" w:color="auto"/>
        <w:bottom w:val="none" w:sz="0" w:space="0" w:color="auto"/>
        <w:right w:val="none" w:sz="0" w:space="0" w:color="auto"/>
      </w:divBdr>
    </w:div>
    <w:div w:id="1725254303">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30635811">
      <w:bodyDiv w:val="1"/>
      <w:marLeft w:val="0"/>
      <w:marRight w:val="0"/>
      <w:marTop w:val="0"/>
      <w:marBottom w:val="0"/>
      <w:divBdr>
        <w:top w:val="none" w:sz="0" w:space="0" w:color="auto"/>
        <w:left w:val="none" w:sz="0" w:space="0" w:color="auto"/>
        <w:bottom w:val="none" w:sz="0" w:space="0" w:color="auto"/>
        <w:right w:val="none" w:sz="0" w:space="0" w:color="auto"/>
      </w:divBdr>
    </w:div>
    <w:div w:id="1870951605">
      <w:bodyDiv w:val="1"/>
      <w:marLeft w:val="0"/>
      <w:marRight w:val="0"/>
      <w:marTop w:val="0"/>
      <w:marBottom w:val="0"/>
      <w:divBdr>
        <w:top w:val="none" w:sz="0" w:space="0" w:color="auto"/>
        <w:left w:val="none" w:sz="0" w:space="0" w:color="auto"/>
        <w:bottom w:val="none" w:sz="0" w:space="0" w:color="auto"/>
        <w:right w:val="none" w:sz="0" w:space="0" w:color="auto"/>
      </w:divBdr>
    </w:div>
    <w:div w:id="1979917122">
      <w:bodyDiv w:val="1"/>
      <w:marLeft w:val="0"/>
      <w:marRight w:val="0"/>
      <w:marTop w:val="0"/>
      <w:marBottom w:val="0"/>
      <w:divBdr>
        <w:top w:val="none" w:sz="0" w:space="0" w:color="auto"/>
        <w:left w:val="none" w:sz="0" w:space="0" w:color="auto"/>
        <w:bottom w:val="none" w:sz="0" w:space="0" w:color="auto"/>
        <w:right w:val="none" w:sz="0" w:space="0" w:color="auto"/>
      </w:divBdr>
    </w:div>
    <w:div w:id="2045278845">
      <w:bodyDiv w:val="1"/>
      <w:marLeft w:val="0"/>
      <w:marRight w:val="0"/>
      <w:marTop w:val="0"/>
      <w:marBottom w:val="0"/>
      <w:divBdr>
        <w:top w:val="none" w:sz="0" w:space="0" w:color="auto"/>
        <w:left w:val="none" w:sz="0" w:space="0" w:color="auto"/>
        <w:bottom w:val="none" w:sz="0" w:space="0" w:color="auto"/>
        <w:right w:val="none" w:sz="0" w:space="0" w:color="auto"/>
      </w:divBdr>
    </w:div>
    <w:div w:id="21412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kreditacia.uniza.sk/formview.php?id=1000965" TargetMode="External"/><Relationship Id="rId21" Type="http://schemas.openxmlformats.org/officeDocument/2006/relationships/hyperlink" Target="https://uniza.sk/index.php?option=com_content&amp;view=article&amp;id=4131:smernice-pre-vnutorny-system-kvality-uniza-2&amp;catid=2" TargetMode="External"/><Relationship Id="rId42" Type="http://schemas.openxmlformats.org/officeDocument/2006/relationships/hyperlink" Target="mailto:silvia.pirnikova@uniza.sk" TargetMode="External"/><Relationship Id="rId63" Type="http://schemas.openxmlformats.org/officeDocument/2006/relationships/hyperlink" Target="https://akreditacia.uniza.sk/infolist.php?id=33073" TargetMode="External"/><Relationship Id="rId84" Type="http://schemas.openxmlformats.org/officeDocument/2006/relationships/hyperlink" Target="https://akreditacia.uniza.sk/infolist.php?id=25730" TargetMode="External"/><Relationship Id="rId138" Type="http://schemas.openxmlformats.org/officeDocument/2006/relationships/hyperlink" Target="https://akreditacia.uniza.sk/formview.php?id=1000962" TargetMode="External"/><Relationship Id="rId159" Type="http://schemas.openxmlformats.org/officeDocument/2006/relationships/hyperlink" Target="https://akreditacia.uniza.sk/formview.php?id=318329" TargetMode="External"/><Relationship Id="rId170" Type="http://schemas.openxmlformats.org/officeDocument/2006/relationships/hyperlink" Target="https://akreditacia.uniza.sk/formview.php?id=1001331" TargetMode="External"/><Relationship Id="rId191" Type="http://schemas.openxmlformats.org/officeDocument/2006/relationships/hyperlink" Target="https://uniza.sk/index.php?option=com_content&amp;view=article&amp;id=4131:smernice-pre-vnutorny-system-kvality-uniza-2&amp;catid=2" TargetMode="External"/><Relationship Id="rId205" Type="http://schemas.openxmlformats.org/officeDocument/2006/relationships/hyperlink" Target="https://akreditacia.uniza.sk/doc/S_180_2019.pdf" TargetMode="External"/><Relationship Id="rId107" Type="http://schemas.openxmlformats.org/officeDocument/2006/relationships/hyperlink" Target="https://akreditacia.uniza.sk/formview.php?id=50100" TargetMode="External"/><Relationship Id="rId11" Type="http://schemas.openxmlformats.org/officeDocument/2006/relationships/endnotes" Target="endnotes.xml"/><Relationship Id="rId32" Type="http://schemas.openxmlformats.org/officeDocument/2006/relationships/hyperlink" Target="https://uniza.sk/index.php/studenti/prakticke-informacie/studijne-poriadky-uniza" TargetMode="External"/><Relationship Id="rId53" Type="http://schemas.openxmlformats.org/officeDocument/2006/relationships/hyperlink" Target="https://akreditacia.uniza.sk/infolist.php?id=26649" TargetMode="External"/><Relationship Id="rId74" Type="http://schemas.openxmlformats.org/officeDocument/2006/relationships/hyperlink" Target="https://akreditacia.uniza.sk/infolist.php?id=29164" TargetMode="External"/><Relationship Id="rId128" Type="http://schemas.openxmlformats.org/officeDocument/2006/relationships/hyperlink" Target="https://akreditacia.uniza.sk/formview.php?id=1001614" TargetMode="External"/><Relationship Id="rId149" Type="http://schemas.openxmlformats.org/officeDocument/2006/relationships/hyperlink" Target="https://akreditacia.uniza.sk/formview.php?id=1001637" TargetMode="External"/><Relationship Id="rId5" Type="http://schemas.openxmlformats.org/officeDocument/2006/relationships/customXml" Target="../customXml/item5.xml"/><Relationship Id="rId95" Type="http://schemas.openxmlformats.org/officeDocument/2006/relationships/hyperlink" Target="https://akreditacia.uniza.sk/infolist.php?id=29258" TargetMode="External"/><Relationship Id="rId160" Type="http://schemas.openxmlformats.org/officeDocument/2006/relationships/hyperlink" Target="https://akreditacia.uniza.sk/formview.php?id=1000970" TargetMode="External"/><Relationship Id="rId181" Type="http://schemas.openxmlformats.org/officeDocument/2006/relationships/hyperlink" Target="https://akreditacia.uniza.sk/formview.php?id=1002078" TargetMode="External"/><Relationship Id="rId216" Type="http://schemas.openxmlformats.org/officeDocument/2006/relationships/hyperlink" Target="https://akreditacia.uniza.sk/doc/S_106_2012.pdf" TargetMode="External"/><Relationship Id="rId22" Type="http://schemas.openxmlformats.org/officeDocument/2006/relationships/hyperlink" Target="https://uniza.sk/index.php?option=com_content&amp;view=article&amp;id=4131:smernice-pre-vnutorny-system-kvality-uniza-2&amp;catid=2" TargetMode="External"/><Relationship Id="rId43" Type="http://schemas.openxmlformats.org/officeDocument/2006/relationships/hyperlink" Target="https://uniza.sk/index.php/univerzita/vseobecne-informacie/eticky-kodex" TargetMode="External"/><Relationship Id="rId64" Type="http://schemas.openxmlformats.org/officeDocument/2006/relationships/hyperlink" Target="https://akreditacia.uniza.sk/infolist.php?id=25818" TargetMode="External"/><Relationship Id="rId118" Type="http://schemas.openxmlformats.org/officeDocument/2006/relationships/hyperlink" Target="https://akreditacia.uniza.sk/formview.php?id=1001247" TargetMode="External"/><Relationship Id="rId139" Type="http://schemas.openxmlformats.org/officeDocument/2006/relationships/hyperlink" Target="https://akreditacia.uniza.sk/formview.php?id=1000962" TargetMode="External"/><Relationship Id="rId85" Type="http://schemas.openxmlformats.org/officeDocument/2006/relationships/hyperlink" Target="https://akreditacia.uniza.sk/infolist.php?id=33249" TargetMode="External"/><Relationship Id="rId150" Type="http://schemas.openxmlformats.org/officeDocument/2006/relationships/hyperlink" Target="https://akreditacia.uniza.sk/formview.php?id=50114" TargetMode="External"/><Relationship Id="rId171" Type="http://schemas.openxmlformats.org/officeDocument/2006/relationships/hyperlink" Target="https://akreditacia.uniza.sk/formview.php?id=10253" TargetMode="External"/><Relationship Id="rId192" Type="http://schemas.openxmlformats.org/officeDocument/2006/relationships/hyperlink" Target="http://ukzu.uniza.sk/" TargetMode="External"/><Relationship Id="rId206" Type="http://schemas.openxmlformats.org/officeDocument/2006/relationships/hyperlink" Target="https://akreditacia.uniza.sk/doc/S_178_2018.pdf" TargetMode="External"/><Relationship Id="rId12" Type="http://schemas.openxmlformats.org/officeDocument/2006/relationships/image" Target="media/image1.png"/><Relationship Id="rId33" Type="http://schemas.openxmlformats.org/officeDocument/2006/relationships/hyperlink" Target="https://uniza.sk/index.php/studenti/prakticke-informacie/studijne-poriadky-uniza" TargetMode="External"/><Relationship Id="rId108" Type="http://schemas.openxmlformats.org/officeDocument/2006/relationships/hyperlink" Target="https://akreditacia.uniza.sk/formview.php?id=1001614" TargetMode="External"/><Relationship Id="rId129" Type="http://schemas.openxmlformats.org/officeDocument/2006/relationships/hyperlink" Target="https://akreditacia.uniza.sk/formview.php?id=1001614" TargetMode="External"/><Relationship Id="rId54" Type="http://schemas.openxmlformats.org/officeDocument/2006/relationships/hyperlink" Target="https://akreditacia.uniza.sk/infolist.php?id=28316" TargetMode="External"/><Relationship Id="rId75" Type="http://schemas.openxmlformats.org/officeDocument/2006/relationships/hyperlink" Target="https://akreditacia.uniza.sk/infolist.php?id=25696" TargetMode="External"/><Relationship Id="rId96" Type="http://schemas.openxmlformats.org/officeDocument/2006/relationships/hyperlink" Target="https://akreditacia.uniza.sk/infolist.php?id=32112" TargetMode="External"/><Relationship Id="rId140" Type="http://schemas.openxmlformats.org/officeDocument/2006/relationships/hyperlink" Target="https://akreditacia.uniza.sk/formview.php?id=1000962" TargetMode="External"/><Relationship Id="rId161" Type="http://schemas.openxmlformats.org/officeDocument/2006/relationships/hyperlink" Target="https://akreditacia.uniza.sk/formview.php?id=1000970" TargetMode="External"/><Relationship Id="rId182" Type="http://schemas.openxmlformats.org/officeDocument/2006/relationships/hyperlink" Target="https://akreditacia.uniza.sk/formview.php?id=1002078" TargetMode="External"/><Relationship Id="rId217" Type="http://schemas.openxmlformats.org/officeDocument/2006/relationships/header" Target="header1.xml"/><Relationship Id="rId6" Type="http://schemas.openxmlformats.org/officeDocument/2006/relationships/numbering" Target="numbering.xml"/><Relationship Id="rId23" Type="http://schemas.openxmlformats.org/officeDocument/2006/relationships/hyperlink" Target="https://uniza.sk/index.php?option=com_content&amp;view=article&amp;id=4131:smernice-pre-vnutorny-system-kvality-uniza-2&amp;catid=2" TargetMode="External"/><Relationship Id="rId119" Type="http://schemas.openxmlformats.org/officeDocument/2006/relationships/hyperlink" Target="https://akreditacia.uniza.sk/formview.php?id=1001247" TargetMode="External"/><Relationship Id="rId44" Type="http://schemas.openxmlformats.org/officeDocument/2006/relationships/hyperlink" Target="https://uniza.sk/index.php/univerzita/vseobecne-informacie/uradna-tabula" TargetMode="External"/><Relationship Id="rId65" Type="http://schemas.openxmlformats.org/officeDocument/2006/relationships/hyperlink" Target="https://akreditacia.uniza.sk/infolist.php?id=32138" TargetMode="External"/><Relationship Id="rId86" Type="http://schemas.openxmlformats.org/officeDocument/2006/relationships/hyperlink" Target="https://akreditacia.uniza.sk/infolist.php?id=30480" TargetMode="External"/><Relationship Id="rId130" Type="http://schemas.openxmlformats.org/officeDocument/2006/relationships/hyperlink" Target="https://akreditacia.uniza.sk/formview.php?id=1001614" TargetMode="External"/><Relationship Id="rId151" Type="http://schemas.openxmlformats.org/officeDocument/2006/relationships/hyperlink" Target="https://akreditacia.uniza.sk/formview.php?id=50114" TargetMode="External"/><Relationship Id="rId172" Type="http://schemas.openxmlformats.org/officeDocument/2006/relationships/hyperlink" Target="https://akreditacia.uniza.sk/formview.php?id=1000967" TargetMode="External"/><Relationship Id="rId193" Type="http://schemas.openxmlformats.org/officeDocument/2006/relationships/hyperlink" Target="https://uniza.sk/index.php?option=com_content&amp;view=article&amp;id=4131:smernice-pre-vnutorny-system-kvality-uniza-2&amp;catid=2" TargetMode="External"/><Relationship Id="rId207" Type="http://schemas.openxmlformats.org/officeDocument/2006/relationships/hyperlink" Target="https://akreditacia.uniza.sk/doc/S_167_2018.pdf" TargetMode="External"/><Relationship Id="rId13" Type="http://schemas.openxmlformats.org/officeDocument/2006/relationships/hyperlink" Target="https://www.sustavapovolani.sk/register-zamestnani/pracovna-oblast/karta-zamestnania/1821-konstrukter-nestandardnych-meracich-systemov/19-elektrotechnika/" TargetMode="External"/><Relationship Id="rId109" Type="http://schemas.openxmlformats.org/officeDocument/2006/relationships/hyperlink" Target="https://akreditacia.uniza.sk/formview.php?id=1001614" TargetMode="External"/><Relationship Id="rId34" Type="http://schemas.openxmlformats.org/officeDocument/2006/relationships/hyperlink" Target="https://uniza.sk/index.php/studenti/prakticke-informacie/studijne-poriadky-uniza" TargetMode="External"/><Relationship Id="rId55" Type="http://schemas.openxmlformats.org/officeDocument/2006/relationships/hyperlink" Target="https://akreditacia.uniza.sk/infolist.php?id=29212" TargetMode="External"/><Relationship Id="rId76" Type="http://schemas.openxmlformats.org/officeDocument/2006/relationships/hyperlink" Target="https://akreditacia.uniza.sk/infolist.php?id=32171" TargetMode="External"/><Relationship Id="rId97" Type="http://schemas.openxmlformats.org/officeDocument/2006/relationships/hyperlink" Target="https://akreditacia.uniza.sk/infolist.php?id=30807" TargetMode="External"/><Relationship Id="rId120" Type="http://schemas.openxmlformats.org/officeDocument/2006/relationships/hyperlink" Target="https://akreditacia.uniza.sk/formview.php?id=1001247" TargetMode="External"/><Relationship Id="rId141" Type="http://schemas.openxmlformats.org/officeDocument/2006/relationships/hyperlink" Target="https://akreditacia.uniza.sk/formview.php?id=20115" TargetMode="External"/><Relationship Id="rId7" Type="http://schemas.openxmlformats.org/officeDocument/2006/relationships/styles" Target="styles.xml"/><Relationship Id="rId162" Type="http://schemas.openxmlformats.org/officeDocument/2006/relationships/hyperlink" Target="https://akreditacia.uniza.sk/formview.php?id=1002598" TargetMode="External"/><Relationship Id="rId183" Type="http://schemas.openxmlformats.org/officeDocument/2006/relationships/hyperlink" Target="https://akreditacia.uniza.sk/formview.php?id=1001238" TargetMode="External"/><Relationship Id="rId218" Type="http://schemas.openxmlformats.org/officeDocument/2006/relationships/fontTable" Target="fontTable.xml"/><Relationship Id="rId24" Type="http://schemas.openxmlformats.org/officeDocument/2006/relationships/hyperlink" Target="https://uniza.sk/index.php?option=com_content&amp;view=article&amp;id=4131:smernice-pre-vnutorny-system-kvality-uniza-2&amp;catid=2" TargetMode="External"/><Relationship Id="rId45" Type="http://schemas.openxmlformats.org/officeDocument/2006/relationships/hyperlink" Target="https://www.uniza.sk/images/pdf/specificke-potreby/2021/10082021_Smernica-c-198-Podpora-uchadzacov-o-studium-a-SSP-na-Zilinskej-univerzite-v-Ziline.pdf" TargetMode="External"/><Relationship Id="rId66" Type="http://schemas.openxmlformats.org/officeDocument/2006/relationships/hyperlink" Target="https://akreditacia.uniza.sk/infolist.php?id=31775" TargetMode="External"/><Relationship Id="rId87" Type="http://schemas.openxmlformats.org/officeDocument/2006/relationships/hyperlink" Target="https://akreditacia.uniza.sk/infolist.php?id=26709" TargetMode="External"/><Relationship Id="rId110" Type="http://schemas.openxmlformats.org/officeDocument/2006/relationships/hyperlink" Target="https://akreditacia.uniza.sk/formview.php?id=1001614" TargetMode="External"/><Relationship Id="rId131" Type="http://schemas.openxmlformats.org/officeDocument/2006/relationships/hyperlink" Target="https://akreditacia.uniza.sk/formview.php?id=" TargetMode="External"/><Relationship Id="rId152" Type="http://schemas.openxmlformats.org/officeDocument/2006/relationships/hyperlink" Target="https://akreditacia.uniza.sk/formview.php?id=" TargetMode="External"/><Relationship Id="rId173" Type="http://schemas.openxmlformats.org/officeDocument/2006/relationships/hyperlink" Target="https://akreditacia.uniza.sk/formview.php?id=1000967" TargetMode="External"/><Relationship Id="rId194" Type="http://schemas.openxmlformats.org/officeDocument/2006/relationships/hyperlink" Target="https://uniza.sk/index.php?option=com_content&amp;view=article&amp;id=4131:smernice-pre-vnutorny-system-kvality-uniza-2&amp;catid=2" TargetMode="External"/><Relationship Id="rId208" Type="http://schemas.openxmlformats.org/officeDocument/2006/relationships/hyperlink" Target="https://akreditacia.uniza.sk/doc/S_159_2017.pdf" TargetMode="External"/><Relationship Id="rId14" Type="http://schemas.openxmlformats.org/officeDocument/2006/relationships/hyperlink" Target="https://www.sustavapovolani.sk/register-zamestnani/pracovna-oblast/karta-zamestnania/4873-specialista-elektronickych-zariadeni/19-elektrotechnika/" TargetMode="External"/><Relationship Id="rId30" Type="http://schemas.openxmlformats.org/officeDocument/2006/relationships/hyperlink" Target="https://uniza.sk/images/pdf/kvalita/2023/smernica-UNIZA-c-209-dodatok-1-a-4.pdf" TargetMode="External"/><Relationship Id="rId35" Type="http://schemas.openxmlformats.org/officeDocument/2006/relationships/hyperlink" Target="https://uniza.sk/index.php/studenti/prakticke-informacie/studijne-poriadky-uniza" TargetMode="External"/><Relationship Id="rId56" Type="http://schemas.openxmlformats.org/officeDocument/2006/relationships/hyperlink" Target="https://akreditacia.uniza.sk/infolist.php?id=30152" TargetMode="External"/><Relationship Id="rId77" Type="http://schemas.openxmlformats.org/officeDocument/2006/relationships/hyperlink" Target="https://akreditacia.uniza.sk/infolist.php?id=30909" TargetMode="External"/><Relationship Id="rId100" Type="http://schemas.openxmlformats.org/officeDocument/2006/relationships/hyperlink" Target="mailto:ladislav.janousek@uniza.sk" TargetMode="External"/><Relationship Id="rId105" Type="http://schemas.openxmlformats.org/officeDocument/2006/relationships/hyperlink" Target="https://akreditacia.uniza.sk/formview.php?id=50100" TargetMode="External"/><Relationship Id="rId126" Type="http://schemas.openxmlformats.org/officeDocument/2006/relationships/hyperlink" Target="https://akreditacia.uniza.sk/formview.php?id=1002066" TargetMode="External"/><Relationship Id="rId147" Type="http://schemas.openxmlformats.org/officeDocument/2006/relationships/hyperlink" Target="https://akreditacia.uniza.sk/formview.php?id=20115" TargetMode="External"/><Relationship Id="rId168" Type="http://schemas.openxmlformats.org/officeDocument/2006/relationships/hyperlink" Target="https://akreditacia.uniza.sk/formview.php?id=1000700" TargetMode="External"/><Relationship Id="rId8" Type="http://schemas.openxmlformats.org/officeDocument/2006/relationships/settings" Target="settings.xml"/><Relationship Id="rId51" Type="http://schemas.openxmlformats.org/officeDocument/2006/relationships/hyperlink" Target="https://feit.uniza.sk/studenti/poradime-vam/" TargetMode="External"/><Relationship Id="rId72" Type="http://schemas.openxmlformats.org/officeDocument/2006/relationships/hyperlink" Target="https://akreditacia.uniza.sk/infolist.php?id=29977" TargetMode="External"/><Relationship Id="rId93" Type="http://schemas.openxmlformats.org/officeDocument/2006/relationships/hyperlink" Target="https://akreditacia.uniza.sk/infolist.php?id=28470" TargetMode="External"/><Relationship Id="rId98" Type="http://schemas.openxmlformats.org/officeDocument/2006/relationships/hyperlink" Target="https://feit.uniza.sk/studenti/akademicky-kalendar/" TargetMode="External"/><Relationship Id="rId121" Type="http://schemas.openxmlformats.org/officeDocument/2006/relationships/hyperlink" Target="https://akreditacia.uniza.sk/formview.php?id=50100" TargetMode="External"/><Relationship Id="rId142" Type="http://schemas.openxmlformats.org/officeDocument/2006/relationships/hyperlink" Target="https://akreditacia.uniza.sk/formview.php?id=20115" TargetMode="External"/><Relationship Id="rId163" Type="http://schemas.openxmlformats.org/officeDocument/2006/relationships/hyperlink" Target="https://akreditacia.uniza.sk/formview.php?id=1002598" TargetMode="External"/><Relationship Id="rId184" Type="http://schemas.openxmlformats.org/officeDocument/2006/relationships/hyperlink" Target="https://akreditacia.uniza.sk/formview.php?id=1001238" TargetMode="External"/><Relationship Id="rId189" Type="http://schemas.openxmlformats.org/officeDocument/2006/relationships/hyperlink" Target="https://www.uniza.sk/flexpapers/sprievodca-prvaka/" TargetMode="External"/><Relationship Id="rId219"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hyperlink" Target="https://akreditacia.uniza.sk/doc/S_114_2014.pdf" TargetMode="External"/><Relationship Id="rId25" Type="http://schemas.openxmlformats.org/officeDocument/2006/relationships/hyperlink" Target="https://uniza.sk/index.php?option=com_content&amp;view=article&amp;id=4131:smernice-pre-vnutorny-system-kvality-uniza-2&amp;catid=2" TargetMode="External"/><Relationship Id="rId46" Type="http://schemas.openxmlformats.org/officeDocument/2006/relationships/hyperlink" Target="https://uniza.sk/index.php/studenti/prakticke-informacie/studijne-poriadky-uniza" TargetMode="External"/><Relationship Id="rId67" Type="http://schemas.openxmlformats.org/officeDocument/2006/relationships/hyperlink" Target="https://akreditacia.uniza.sk/infolist.php?id=27526" TargetMode="External"/><Relationship Id="rId116" Type="http://schemas.openxmlformats.org/officeDocument/2006/relationships/hyperlink" Target="https://akreditacia.uniza.sk/formview.php?id=1000965" TargetMode="External"/><Relationship Id="rId137" Type="http://schemas.openxmlformats.org/officeDocument/2006/relationships/hyperlink" Target="https://akreditacia.uniza.sk/formview.php?id=1000962" TargetMode="External"/><Relationship Id="rId158" Type="http://schemas.openxmlformats.org/officeDocument/2006/relationships/hyperlink" Target="https://akreditacia.uniza.sk/formview.php?id=99144" TargetMode="External"/><Relationship Id="rId20" Type="http://schemas.openxmlformats.org/officeDocument/2006/relationships/hyperlink" Target="https://uniza.sk/index.php?option=com_content&amp;view=article&amp;id=4131:smernice-pre-vnutorny-system-kvality-uniza-2&amp;catid=2" TargetMode="External"/><Relationship Id="rId41" Type="http://schemas.openxmlformats.org/officeDocument/2006/relationships/hyperlink" Target="mailto:peter.hockicko@uniza.sk" TargetMode="External"/><Relationship Id="rId62" Type="http://schemas.openxmlformats.org/officeDocument/2006/relationships/hyperlink" Target="https://akreditacia.uniza.sk/infolist.php?id=26429" TargetMode="External"/><Relationship Id="rId83" Type="http://schemas.openxmlformats.org/officeDocument/2006/relationships/hyperlink" Target="https://akreditacia.uniza.sk/infolist.php?id=29746" TargetMode="External"/><Relationship Id="rId88" Type="http://schemas.openxmlformats.org/officeDocument/2006/relationships/hyperlink" Target="https://akreditacia.uniza.sk/infolist.php?id=26112" TargetMode="External"/><Relationship Id="rId111" Type="http://schemas.openxmlformats.org/officeDocument/2006/relationships/hyperlink" Target="https://akreditacia.uniza.sk/formview.php?id=50141" TargetMode="External"/><Relationship Id="rId132" Type="http://schemas.openxmlformats.org/officeDocument/2006/relationships/hyperlink" Target="https://akreditacia.uniza.sk/formview.php?id=50144" TargetMode="External"/><Relationship Id="rId153" Type="http://schemas.openxmlformats.org/officeDocument/2006/relationships/hyperlink" Target="https://akreditacia.uniza.sk/formview.php?id=1001758" TargetMode="External"/><Relationship Id="rId174" Type="http://schemas.openxmlformats.org/officeDocument/2006/relationships/hyperlink" Target="https://akreditacia.uniza.sk/formview.php?id=1000967" TargetMode="External"/><Relationship Id="rId179" Type="http://schemas.openxmlformats.org/officeDocument/2006/relationships/hyperlink" Target="https://akreditacia.uniza.sk/formview.php?id=1002239" TargetMode="External"/><Relationship Id="rId195" Type="http://schemas.openxmlformats.org/officeDocument/2006/relationships/hyperlink" Target="https://feit.uniza.sk/studenti/mobilita-erasmus-2/" TargetMode="External"/><Relationship Id="rId209" Type="http://schemas.openxmlformats.org/officeDocument/2006/relationships/hyperlink" Target="https://akreditacia.uniza.sk/doc/S_152_2017.pdf" TargetMode="External"/><Relationship Id="rId190" Type="http://schemas.openxmlformats.org/officeDocument/2006/relationships/hyperlink" Target="https://uniza.sk/index.php?option=com_content&amp;view=article&amp;id=4131:smernice-pre-vnutorny-system-kvality-uniza-2&amp;catid=2" TargetMode="External"/><Relationship Id="rId204" Type="http://schemas.openxmlformats.org/officeDocument/2006/relationships/hyperlink" Target="https://akreditacia.uniza.sk/doc/S_189_2019.pdf" TargetMode="External"/><Relationship Id="rId15" Type="http://schemas.openxmlformats.org/officeDocument/2006/relationships/hyperlink" Target="https://www.sustavapovolani.sk/register-zamestnani/pracovna-oblast/karta-zamestnania/10108-specialista-elektrotechnik-vo-vyskume-a-vyvoji/19-elektrotechnika/" TargetMode="External"/><Relationship Id="rId36" Type="http://schemas.openxmlformats.org/officeDocument/2006/relationships/hyperlink" Target="https://uniza.sk/index.php?option=com_content&amp;view=article&amp;id=4131:smernice-pre-vnutorny-system-kvality-uniza-2&amp;catid=2" TargetMode="External"/><Relationship Id="rId57" Type="http://schemas.openxmlformats.org/officeDocument/2006/relationships/hyperlink" Target="https://akreditacia.uniza.sk/infolist.php?id=29803" TargetMode="External"/><Relationship Id="rId106" Type="http://schemas.openxmlformats.org/officeDocument/2006/relationships/hyperlink" Target="https://akreditacia.uniza.sk/formview.php?id=50100" TargetMode="External"/><Relationship Id="rId127" Type="http://schemas.openxmlformats.org/officeDocument/2006/relationships/hyperlink" Target="https://akreditacia.uniza.sk/formview.php?id=1001614" TargetMode="External"/><Relationship Id="rId10" Type="http://schemas.openxmlformats.org/officeDocument/2006/relationships/footnotes" Target="footnotes.xml"/><Relationship Id="rId31" Type="http://schemas.openxmlformats.org/officeDocument/2006/relationships/hyperlink" Target="https://feit.uniza.sk/wp-content/uploads/2023/02/Metodicke_usmernenie_dekana_k-studijnemu-poriadku_1-2023.pdf" TargetMode="External"/><Relationship Id="rId52" Type="http://schemas.openxmlformats.org/officeDocument/2006/relationships/hyperlink" Target="https://odkaz.feit.uniza.sk/" TargetMode="External"/><Relationship Id="rId73" Type="http://schemas.openxmlformats.org/officeDocument/2006/relationships/hyperlink" Target="https://akreditacia.uniza.sk/infolist.php?id=29096" TargetMode="External"/><Relationship Id="rId78" Type="http://schemas.openxmlformats.org/officeDocument/2006/relationships/hyperlink" Target="https://akreditacia.uniza.sk/infolist.php?id=28353" TargetMode="External"/><Relationship Id="rId94" Type="http://schemas.openxmlformats.org/officeDocument/2006/relationships/hyperlink" Target="https://akreditacia.uniza.sk/infolist.php?id=27011" TargetMode="External"/><Relationship Id="rId99" Type="http://schemas.openxmlformats.org/officeDocument/2006/relationships/hyperlink" Target="https://vzdelavanie.uniza.sk/vzdelavanie/rozvrh2.php" TargetMode="External"/><Relationship Id="rId101" Type="http://schemas.openxmlformats.org/officeDocument/2006/relationships/hyperlink" Target="https://akreditacia.uniza.sk/formview.php?id=1000965" TargetMode="External"/><Relationship Id="rId122" Type="http://schemas.openxmlformats.org/officeDocument/2006/relationships/hyperlink" Target="https://akreditacia.uniza.sk/formview.php?id=50100" TargetMode="External"/><Relationship Id="rId143" Type="http://schemas.openxmlformats.org/officeDocument/2006/relationships/hyperlink" Target="https://akreditacia.uniza.sk/formview.php?id=20115" TargetMode="External"/><Relationship Id="rId148" Type="http://schemas.openxmlformats.org/officeDocument/2006/relationships/hyperlink" Target="https://akreditacia.uniza.sk/formview.php?id=20115" TargetMode="External"/><Relationship Id="rId164" Type="http://schemas.openxmlformats.org/officeDocument/2006/relationships/hyperlink" Target="https://akreditacia.uniza.sk/formview.php?id=1001317" TargetMode="External"/><Relationship Id="rId169" Type="http://schemas.openxmlformats.org/officeDocument/2006/relationships/hyperlink" Target="https://akreditacia.uniza.sk/formview.php?id=1001331" TargetMode="External"/><Relationship Id="rId185" Type="http://schemas.openxmlformats.org/officeDocument/2006/relationships/hyperlink" Target="https://akreditacia.uniza.sk/formview.php?id=50158"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akreditacia.uniza.sk/formview.php?id=1000910" TargetMode="External"/><Relationship Id="rId210" Type="http://schemas.openxmlformats.org/officeDocument/2006/relationships/hyperlink" Target="https://akreditacia.uniza.sk/doc/S_149_2016.pdf" TargetMode="External"/><Relationship Id="rId215" Type="http://schemas.openxmlformats.org/officeDocument/2006/relationships/hyperlink" Target="https://akreditacia.uniza.sk/doc/S_110_2013.pdf" TargetMode="External"/><Relationship Id="rId26" Type="http://schemas.openxmlformats.org/officeDocument/2006/relationships/hyperlink" Target="https://uniza.sk/index.php?option=com_content&amp;view=article&amp;id=4131:smernice-pre-vnutorny-system-kvality-uniza-2&amp;catid=2" TargetMode="External"/><Relationship Id="rId47" Type="http://schemas.openxmlformats.org/officeDocument/2006/relationships/hyperlink" Target="https://www.uniza.sk/index.php/studenti/vseobecne-informacie/studenti-so-specifickymi-potrebami" TargetMode="External"/><Relationship Id="rId68" Type="http://schemas.openxmlformats.org/officeDocument/2006/relationships/hyperlink" Target="https://akreditacia.uniza.sk/infolist.php?id=33171" TargetMode="External"/><Relationship Id="rId89" Type="http://schemas.openxmlformats.org/officeDocument/2006/relationships/hyperlink" Target="https://akreditacia.uniza.sk/infolist.php?id=25706" TargetMode="External"/><Relationship Id="rId112" Type="http://schemas.openxmlformats.org/officeDocument/2006/relationships/hyperlink" Target="https://akreditacia.uniza.sk/formview.php?id=1000967" TargetMode="External"/><Relationship Id="rId133" Type="http://schemas.openxmlformats.org/officeDocument/2006/relationships/hyperlink" Target="https://akreditacia.uniza.sk/formview.php?id=1002170" TargetMode="External"/><Relationship Id="rId154" Type="http://schemas.openxmlformats.org/officeDocument/2006/relationships/hyperlink" Target="https://akreditacia.uniza.sk/formview.php?id=20165" TargetMode="External"/><Relationship Id="rId175" Type="http://schemas.openxmlformats.org/officeDocument/2006/relationships/hyperlink" Target="https://akreditacia.uniza.sk/formview.php?id=1000967" TargetMode="External"/><Relationship Id="rId196" Type="http://schemas.openxmlformats.org/officeDocument/2006/relationships/hyperlink" Target="https://feit.uniza.sk/podmienky-prijatia-inzinierske-studium/" TargetMode="External"/><Relationship Id="rId200" Type="http://schemas.openxmlformats.org/officeDocument/2006/relationships/hyperlink" Target="https://akreditacia.uniza.sk/doc/S_201_2021.pdf" TargetMode="External"/><Relationship Id="rId16" Type="http://schemas.openxmlformats.org/officeDocument/2006/relationships/hyperlink" Target="https://www.sustavapovolani.sk/register-zamestnani/pracovna-oblast/karta-zamestnania/14241-zamestnanie/" TargetMode="External"/><Relationship Id="rId37" Type="http://schemas.openxmlformats.org/officeDocument/2006/relationships/hyperlink" Target="https://feit.uniza.sk/informacie-konciace-rocniky-feit-uniza/" TargetMode="External"/><Relationship Id="rId58" Type="http://schemas.openxmlformats.org/officeDocument/2006/relationships/hyperlink" Target="https://akreditacia.uniza.sk/infolist.php?id=30579" TargetMode="External"/><Relationship Id="rId79" Type="http://schemas.openxmlformats.org/officeDocument/2006/relationships/hyperlink" Target="https://akreditacia.uniza.sk/infolist.php?id=31582" TargetMode="External"/><Relationship Id="rId102" Type="http://schemas.openxmlformats.org/officeDocument/2006/relationships/hyperlink" Target="https://akreditacia.uniza.sk/formview.php?id=1000965" TargetMode="External"/><Relationship Id="rId123" Type="http://schemas.openxmlformats.org/officeDocument/2006/relationships/hyperlink" Target="https://akreditacia.uniza.sk/formview.php?id=50100" TargetMode="External"/><Relationship Id="rId144" Type="http://schemas.openxmlformats.org/officeDocument/2006/relationships/hyperlink" Target="https://akreditacia.uniza.sk/formview.php?id=20115" TargetMode="External"/><Relationship Id="rId90" Type="http://schemas.openxmlformats.org/officeDocument/2006/relationships/hyperlink" Target="https://akreditacia.uniza.sk/infolist.php?id=30403" TargetMode="External"/><Relationship Id="rId165" Type="http://schemas.openxmlformats.org/officeDocument/2006/relationships/hyperlink" Target="https://akreditacia.uniza.sk/formview.php?id=1000700" TargetMode="External"/><Relationship Id="rId186" Type="http://schemas.openxmlformats.org/officeDocument/2006/relationships/hyperlink" Target="https://akreditacia.uniza.sk/formview.php?id=50158" TargetMode="External"/><Relationship Id="rId211" Type="http://schemas.openxmlformats.org/officeDocument/2006/relationships/hyperlink" Target="https://akreditacia.uniza.sk/doc/S_133_2015.pdf" TargetMode="External"/><Relationship Id="rId27" Type="http://schemas.openxmlformats.org/officeDocument/2006/relationships/hyperlink" Target="https://uniza.sk/index.php?option=com_content&amp;view=article&amp;id=4131:smernice-pre-vnutorny-system-kvality-uniza-2&amp;catid=2" TargetMode="External"/><Relationship Id="rId48" Type="http://schemas.openxmlformats.org/officeDocument/2006/relationships/hyperlink" Target="mailto:mariana.benova@uniza.sk" TargetMode="External"/><Relationship Id="rId69" Type="http://schemas.openxmlformats.org/officeDocument/2006/relationships/hyperlink" Target="https://akreditacia.uniza.sk/infolist.php?id=32289" TargetMode="External"/><Relationship Id="rId113" Type="http://schemas.openxmlformats.org/officeDocument/2006/relationships/hyperlink" Target="https://akreditacia.uniza.sk/formview.php?id=1000965" TargetMode="External"/><Relationship Id="rId134" Type="http://schemas.openxmlformats.org/officeDocument/2006/relationships/hyperlink" Target="https://akreditacia.uniza.sk/formview.php?id=1002170" TargetMode="External"/><Relationship Id="rId80" Type="http://schemas.openxmlformats.org/officeDocument/2006/relationships/hyperlink" Target="https://akreditacia.uniza.sk/infolist.php?id=27944" TargetMode="External"/><Relationship Id="rId155" Type="http://schemas.openxmlformats.org/officeDocument/2006/relationships/hyperlink" Target="https://akreditacia.uniza.sk/formview.php?id=50141" TargetMode="External"/><Relationship Id="rId176" Type="http://schemas.openxmlformats.org/officeDocument/2006/relationships/hyperlink" Target="https://akreditacia.uniza.sk/formview.php?id=1002564" TargetMode="External"/><Relationship Id="rId197" Type="http://schemas.openxmlformats.org/officeDocument/2006/relationships/hyperlink" Target="https://feit.uniza.sk/podmienky-prijatia-inzinierske-studium/" TargetMode="External"/><Relationship Id="rId201" Type="http://schemas.openxmlformats.org/officeDocument/2006/relationships/hyperlink" Target="https://akreditacia.uniza.sk/doc/S_200_2021.pdf" TargetMode="External"/><Relationship Id="rId17" Type="http://schemas.openxmlformats.org/officeDocument/2006/relationships/hyperlink" Target="https://uniza.sk/index.php?option=com_content&amp;view=article&amp;id=4131:smernice-pre-vnutorny-system-kvality-uniza-2&amp;catid=2" TargetMode="External"/><Relationship Id="rId38" Type="http://schemas.openxmlformats.org/officeDocument/2006/relationships/hyperlink" Target="https://feit.uniza.sk/zaver-bakalarskeho-studia/" TargetMode="External"/><Relationship Id="rId59" Type="http://schemas.openxmlformats.org/officeDocument/2006/relationships/hyperlink" Target="https://akreditacia.uniza.sk/infolist.php?id=27320" TargetMode="External"/><Relationship Id="rId103" Type="http://schemas.openxmlformats.org/officeDocument/2006/relationships/hyperlink" Target="https://akreditacia.uniza.sk/formview.php?id=1000965" TargetMode="External"/><Relationship Id="rId124" Type="http://schemas.openxmlformats.org/officeDocument/2006/relationships/hyperlink" Target="https://akreditacia.uniza.sk/formview.php?id=50100" TargetMode="External"/><Relationship Id="rId70" Type="http://schemas.openxmlformats.org/officeDocument/2006/relationships/hyperlink" Target="https://akreditacia.uniza.sk/infolist.php?id=28411" TargetMode="External"/><Relationship Id="rId91" Type="http://schemas.openxmlformats.org/officeDocument/2006/relationships/hyperlink" Target="https://akreditacia.uniza.sk/infolist.php?id=31756" TargetMode="External"/><Relationship Id="rId145" Type="http://schemas.openxmlformats.org/officeDocument/2006/relationships/hyperlink" Target="https://akreditacia.uniza.sk/formview.php?id=20115" TargetMode="External"/><Relationship Id="rId166" Type="http://schemas.openxmlformats.org/officeDocument/2006/relationships/hyperlink" Target="https://akreditacia.uniza.sk/formview.php?id=1000700" TargetMode="External"/><Relationship Id="rId187" Type="http://schemas.openxmlformats.org/officeDocument/2006/relationships/hyperlink" Target="https://akreditacia.uniza.sk/formview.php?id=319406" TargetMode="External"/><Relationship Id="rId1" Type="http://schemas.openxmlformats.org/officeDocument/2006/relationships/customXml" Target="../customXml/item1.xml"/><Relationship Id="rId212" Type="http://schemas.openxmlformats.org/officeDocument/2006/relationships/hyperlink" Target="https://akreditacia.uniza.sk/doc/S_132_2015.pdf" TargetMode="External"/><Relationship Id="rId28" Type="http://schemas.openxmlformats.org/officeDocument/2006/relationships/hyperlink" Target="https://uniza.sk/index.php?option=com_content&amp;view=article&amp;id=4131:smernice-pre-vnutorny-system-kvality-uniza-2&amp;catid=2" TargetMode="External"/><Relationship Id="rId49" Type="http://schemas.openxmlformats.org/officeDocument/2006/relationships/hyperlink" Target="mailto:emilia.pekarova@uniza.sk" TargetMode="External"/><Relationship Id="rId114" Type="http://schemas.openxmlformats.org/officeDocument/2006/relationships/hyperlink" Target="https://akreditacia.uniza.sk/formview.php?id=1000965" TargetMode="External"/><Relationship Id="rId60" Type="http://schemas.openxmlformats.org/officeDocument/2006/relationships/hyperlink" Target="https://akreditacia.uniza.sk/infolist.php?id=24965" TargetMode="External"/><Relationship Id="rId81" Type="http://schemas.openxmlformats.org/officeDocument/2006/relationships/hyperlink" Target="https://akreditacia.uniza.sk/infolist.php?id=26783" TargetMode="External"/><Relationship Id="rId135" Type="http://schemas.openxmlformats.org/officeDocument/2006/relationships/hyperlink" Target="https://akreditacia.uniza.sk/formview.php?id=1002593" TargetMode="External"/><Relationship Id="rId156" Type="http://schemas.openxmlformats.org/officeDocument/2006/relationships/hyperlink" Target="https://akreditacia.uniza.sk/formview.php?id=50141" TargetMode="External"/><Relationship Id="rId177" Type="http://schemas.openxmlformats.org/officeDocument/2006/relationships/hyperlink" Target="https://akreditacia.uniza.sk/formview.php?id=1002564" TargetMode="External"/><Relationship Id="rId198" Type="http://schemas.openxmlformats.org/officeDocument/2006/relationships/hyperlink" Target="https://uniza.sk/index.php?option=com_content&amp;view=article&amp;id=4131:smernice-pre-vnutorny-system-kvality-uniza-2&amp;catid=2" TargetMode="External"/><Relationship Id="rId202" Type="http://schemas.openxmlformats.org/officeDocument/2006/relationships/hyperlink" Target="https://akreditacia.uniza.sk/doc/S_198_2021.pdf" TargetMode="External"/><Relationship Id="rId18" Type="http://schemas.openxmlformats.org/officeDocument/2006/relationships/hyperlink" Target="https://uniza.sk/index.php?option=com_content&amp;view=article&amp;id=4131:smernice-pre-vnutorny-system-kvality-uniza-2&amp;catid=2" TargetMode="External"/><Relationship Id="rId39" Type="http://schemas.openxmlformats.org/officeDocument/2006/relationships/hyperlink" Target="https://uniza.sk/index.php?option=com_content&amp;view=article&amp;id=4131:smernice-pre-vnutorny-system-kvality-uniza-2&amp;catid=2" TargetMode="External"/><Relationship Id="rId50" Type="http://schemas.openxmlformats.org/officeDocument/2006/relationships/hyperlink" Target="https://uniza.sk/index.php/studenti/prakticke-informacie/studijne-poriadky-uniza" TargetMode="External"/><Relationship Id="rId104" Type="http://schemas.openxmlformats.org/officeDocument/2006/relationships/hyperlink" Target="https://akreditacia.uniza.sk/formview.php?id=1000965" TargetMode="External"/><Relationship Id="rId125" Type="http://schemas.openxmlformats.org/officeDocument/2006/relationships/hyperlink" Target="https://akreditacia.uniza.sk/formview.php?id=50100" TargetMode="External"/><Relationship Id="rId146" Type="http://schemas.openxmlformats.org/officeDocument/2006/relationships/hyperlink" Target="https://akreditacia.uniza.sk/formview.php?id=20115" TargetMode="External"/><Relationship Id="rId167" Type="http://schemas.openxmlformats.org/officeDocument/2006/relationships/hyperlink" Target="https://akreditacia.uniza.sk/formview.php?id=1000700" TargetMode="External"/><Relationship Id="rId188" Type="http://schemas.openxmlformats.org/officeDocument/2006/relationships/hyperlink" Target="https://feit.uniza.sk/zoznam-studijnych-poradcov/" TargetMode="External"/><Relationship Id="rId71" Type="http://schemas.openxmlformats.org/officeDocument/2006/relationships/hyperlink" Target="https://akreditacia.uniza.sk/infolist.php?id=29727" TargetMode="External"/><Relationship Id="rId92" Type="http://schemas.openxmlformats.org/officeDocument/2006/relationships/hyperlink" Target="https://akreditacia.uniza.sk/infolist.php?id=24973" TargetMode="External"/><Relationship Id="rId213" Type="http://schemas.openxmlformats.org/officeDocument/2006/relationships/hyperlink" Target="https://akreditacia.uniza.sk/doc/S_118_2014.pdf" TargetMode="External"/><Relationship Id="rId2" Type="http://schemas.openxmlformats.org/officeDocument/2006/relationships/customXml" Target="../customXml/item2.xml"/><Relationship Id="rId29" Type="http://schemas.openxmlformats.org/officeDocument/2006/relationships/image" Target="media/image2.png"/><Relationship Id="rId40" Type="http://schemas.openxmlformats.org/officeDocument/2006/relationships/hyperlink" Target="https://feit.uniza.sk/studenti/mobilita-erasmus-2/" TargetMode="External"/><Relationship Id="rId115" Type="http://schemas.openxmlformats.org/officeDocument/2006/relationships/hyperlink" Target="https://akreditacia.uniza.sk/formview.php?id=1000965" TargetMode="External"/><Relationship Id="rId136" Type="http://schemas.openxmlformats.org/officeDocument/2006/relationships/hyperlink" Target="https://akreditacia.uniza.sk/formview.php?id=1002593" TargetMode="External"/><Relationship Id="rId157" Type="http://schemas.openxmlformats.org/officeDocument/2006/relationships/hyperlink" Target="https://akreditacia.uniza.sk/formview.php?id=1002422" TargetMode="External"/><Relationship Id="rId178" Type="http://schemas.openxmlformats.org/officeDocument/2006/relationships/hyperlink" Target="https://akreditacia.uniza.sk/formview.php?id=319386" TargetMode="External"/><Relationship Id="rId61" Type="http://schemas.openxmlformats.org/officeDocument/2006/relationships/hyperlink" Target="https://akreditacia.uniza.sk/infolist.php?id=33237" TargetMode="External"/><Relationship Id="rId82" Type="http://schemas.openxmlformats.org/officeDocument/2006/relationships/hyperlink" Target="https://akreditacia.uniza.sk/infolist.php?id=32462" TargetMode="External"/><Relationship Id="rId199" Type="http://schemas.openxmlformats.org/officeDocument/2006/relationships/hyperlink" Target="https://uniza.sk/index.php?option=com_content&amp;view=article&amp;id=4131:smernice-pre-vnutorny-system-kvality-uniza-2&amp;catid=2" TargetMode="External"/><Relationship Id="rId203" Type="http://schemas.openxmlformats.org/officeDocument/2006/relationships/hyperlink" Target="https://akreditacia.uniza.sk/doc/S_197_2021.pdf" TargetMode="External"/><Relationship Id="rId19" Type="http://schemas.openxmlformats.org/officeDocument/2006/relationships/hyperlink" Target="https://uniza.sk/index.php?option=com_content&amp;view=article&amp;id=4131:smernice-pre-vnutorny-system-kvality-uniza-2&amp;catid=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B244E4AFD2264792F8A920179373B1" ma:contentTypeVersion="0" ma:contentTypeDescription="Umožňuje vytvoriť nový dokument." ma:contentTypeScope="" ma:versionID="70a07c9bbc690688e9ed54261ad5344a">
  <xsd:schema xmlns:xsd="http://www.w3.org/2001/XMLSchema" xmlns:xs="http://www.w3.org/2001/XMLSchema" xmlns:p="http://schemas.microsoft.com/office/2006/metadata/properties" xmlns:ns2="f8cf215b-33c1-4b76-a747-e1a0fd8bd54e" targetNamespace="http://schemas.microsoft.com/office/2006/metadata/properties" ma:root="true" ma:fieldsID="7fa6a8db2453b03ccfde225112ade6a8" ns2:_="">
    <xsd:import namespace="f8cf215b-33c1-4b76-a747-e1a0fd8bd54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f215b-33c1-4b76-a747-e1a0fd8bd54e"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f8cf215b-33c1-4b76-a747-e1a0fd8bd54e">VY3Z7AMXVVUZ-1967467928-51</_dlc_DocId>
    <_dlc_DocIdUrl xmlns="f8cf215b-33c1-4b76-a747-e1a0fd8bd54e">
      <Url>https://shportal1.uniza.sk/unizadocs/_layouts/15/DocIdRedir.aspx?ID=VY3Z7AMXVVUZ-1967467928-51</Url>
      <Description>VY3Z7AMXVVUZ-1967467928-51</Description>
    </_dlc_DocIdUrl>
  </documentManagement>
</p:properties>
</file>

<file path=customXml/itemProps1.xml><?xml version="1.0" encoding="utf-8"?>
<ds:datastoreItem xmlns:ds="http://schemas.openxmlformats.org/officeDocument/2006/customXml" ds:itemID="{C3654114-31AC-4974-9B23-125BE302D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f215b-33c1-4b76-a747-e1a0fd8bd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4C3B3-61DE-4384-BA31-CEDD3E371FB4}">
  <ds:schemaRefs>
    <ds:schemaRef ds:uri="http://schemas.microsoft.com/sharepoint/v3/contenttype/forms"/>
  </ds:schemaRefs>
</ds:datastoreItem>
</file>

<file path=customXml/itemProps3.xml><?xml version="1.0" encoding="utf-8"?>
<ds:datastoreItem xmlns:ds="http://schemas.openxmlformats.org/officeDocument/2006/customXml" ds:itemID="{02F41C82-EA7D-4D79-8694-DA22DDCB9B09}">
  <ds:schemaRefs>
    <ds:schemaRef ds:uri="http://schemas.microsoft.com/sharepoint/events"/>
  </ds:schemaRefs>
</ds:datastoreItem>
</file>

<file path=customXml/itemProps4.xml><?xml version="1.0" encoding="utf-8"?>
<ds:datastoreItem xmlns:ds="http://schemas.openxmlformats.org/officeDocument/2006/customXml" ds:itemID="{B69445F2-A194-498F-8F93-C1FE6F9E9384}">
  <ds:schemaRefs>
    <ds:schemaRef ds:uri="http://schemas.openxmlformats.org/officeDocument/2006/bibliography"/>
  </ds:schemaRefs>
</ds:datastoreItem>
</file>

<file path=customXml/itemProps5.xml><?xml version="1.0" encoding="utf-8"?>
<ds:datastoreItem xmlns:ds="http://schemas.openxmlformats.org/officeDocument/2006/customXml" ds:itemID="{EE81F7BC-3A3E-4D21-9C1F-061CA58A7FD9}">
  <ds:schemaRefs>
    <ds:schemaRef ds:uri="http://schemas.microsoft.com/office/2006/metadata/properties"/>
    <ds:schemaRef ds:uri="http://schemas.microsoft.com/office/infopath/2007/PartnerControls"/>
    <ds:schemaRef ds:uri="f8cf215b-33c1-4b76-a747-e1a0fd8bd54e"/>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34</Pages>
  <Words>18197</Words>
  <Characters>103728</Characters>
  <Application>Microsoft Office Word</Application>
  <DocSecurity>0</DocSecurity>
  <Lines>864</Lines>
  <Paragraphs>243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HP Inc.</Company>
  <LinksUpToDate>false</LinksUpToDate>
  <CharactersWithSpaces>121682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Ladislav Janoušek</cp:lastModifiedBy>
  <cp:revision>25</cp:revision>
  <cp:lastPrinted>2021-05-31T09:23:00Z</cp:lastPrinted>
  <dcterms:created xsi:type="dcterms:W3CDTF">2023-07-17T12:20:00Z</dcterms:created>
  <dcterms:modified xsi:type="dcterms:W3CDTF">2025-02-03T14:30:00Z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0x010100CFB244E4AFD2264792F8A920179373B1</vt:lpwstr>
  </property>
  <property fmtid="{D5CDD505-2E9C-101B-9397-08002B2CF9AE}" pid="3" name="_dlc_DocIdItemGuid">
    <vt:lpwstr>3c4e1367-6560-46c6-8d10-fbf1d7d10081</vt:lpwstr>
  </property>
</Properties>
</file>