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233FB717" w:rsidR="00556FBD" w:rsidRPr="00E23350" w:rsidRDefault="00556FBD" w:rsidP="00556FBD">
      <w:pPr>
        <w:spacing w:after="0" w:line="216" w:lineRule="auto"/>
        <w:rPr>
          <w:rFonts w:cstheme="minorHAnsi"/>
          <w:b/>
          <w:bCs/>
        </w:rPr>
      </w:pPr>
      <w:r w:rsidRPr="00E23350">
        <w:rPr>
          <w:rFonts w:cstheme="minorHAnsi"/>
          <w:b/>
          <w:bCs/>
        </w:rPr>
        <w:t>Názov fakulty:</w:t>
      </w:r>
      <w:r w:rsidRPr="004B535C">
        <w:rPr>
          <w:rFonts w:cstheme="minorHAnsi"/>
          <w:bCs/>
        </w:rPr>
        <w:t xml:space="preserve"> </w:t>
      </w:r>
      <w:r w:rsidR="004B535C" w:rsidRPr="004B535C">
        <w:rPr>
          <w:rFonts w:cstheme="minorHAnsi"/>
          <w:bCs/>
        </w:rPr>
        <w:t>Fakulta riadenia a informatiky</w:t>
      </w:r>
    </w:p>
    <w:p w14:paraId="15EF22F6" w14:textId="36AA50EA" w:rsidR="00556FBD" w:rsidRPr="00E23350" w:rsidRDefault="00556FBD" w:rsidP="00556FBD">
      <w:pPr>
        <w:spacing w:after="0" w:line="216" w:lineRule="auto"/>
        <w:rPr>
          <w:rFonts w:cstheme="minorHAnsi"/>
          <w:b/>
          <w:bCs/>
        </w:rPr>
      </w:pPr>
      <w:r w:rsidRPr="00E23350">
        <w:rPr>
          <w:rFonts w:cstheme="minorHAnsi"/>
          <w:b/>
          <w:bCs/>
        </w:rPr>
        <w:t>Názov študijného programu:</w:t>
      </w:r>
      <w:r w:rsidRPr="004B535C">
        <w:rPr>
          <w:rFonts w:cstheme="minorHAnsi"/>
          <w:bCs/>
        </w:rPr>
        <w:t xml:space="preserve"> </w:t>
      </w:r>
      <w:r w:rsidR="00796943">
        <w:rPr>
          <w:rFonts w:cstheme="minorHAnsi"/>
          <w:bCs/>
        </w:rPr>
        <w:t>b</w:t>
      </w:r>
      <w:r w:rsidR="004B535C" w:rsidRPr="004B535C">
        <w:rPr>
          <w:rFonts w:cstheme="minorHAnsi"/>
          <w:bCs/>
        </w:rPr>
        <w:t>iomedicínska informatika</w:t>
      </w:r>
      <w:r w:rsidRPr="00E23350">
        <w:rPr>
          <w:rFonts w:cstheme="minorHAnsi"/>
          <w:b/>
          <w:bCs/>
        </w:rPr>
        <w:br/>
        <w:t>Stupeň štúdia:</w:t>
      </w:r>
      <w:r w:rsidRPr="004B535C">
        <w:rPr>
          <w:rFonts w:cstheme="minorHAnsi"/>
          <w:bCs/>
        </w:rPr>
        <w:t xml:space="preserve"> </w:t>
      </w:r>
      <w:r w:rsidR="00041EEF">
        <w:rPr>
          <w:rFonts w:cstheme="minorHAnsi"/>
          <w:bCs/>
        </w:rPr>
        <w:t>2.</w:t>
      </w:r>
    </w:p>
    <w:p w14:paraId="121CEAEC" w14:textId="77777777" w:rsidR="00556FBD" w:rsidRDefault="00556FBD" w:rsidP="00556FBD">
      <w:pPr>
        <w:spacing w:after="0"/>
        <w:rPr>
          <w:rFonts w:cstheme="minorHAnsi"/>
          <w:b/>
          <w:bCs/>
          <w:sz w:val="16"/>
          <w:szCs w:val="16"/>
        </w:rPr>
      </w:pPr>
    </w:p>
    <w:p w14:paraId="7A6D1202" w14:textId="3BD1EBEB"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A62861">
        <w:rPr>
          <w:rFonts w:cstheme="minorHAnsi"/>
        </w:rPr>
        <w:t>Akreditačná rada Žilinskej univerzity v Žiline</w:t>
      </w:r>
      <w:r w:rsidRPr="00B028B3">
        <w:rPr>
          <w:rFonts w:cstheme="minorHAnsi"/>
        </w:rPr>
        <w:t xml:space="preserve"> </w:t>
      </w:r>
      <w:r w:rsidRPr="00B028B3">
        <w:rPr>
          <w:rFonts w:cstheme="minorHAnsi"/>
        </w:rPr>
        <w:tab/>
      </w:r>
    </w:p>
    <w:p w14:paraId="4558D25C" w14:textId="62CD304B"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362110">
        <w:rPr>
          <w:rFonts w:cstheme="minorHAnsi"/>
        </w:rPr>
        <w:t>24. 8. 2022</w:t>
      </w:r>
    </w:p>
    <w:p w14:paraId="7B8AE22B" w14:textId="2CBE126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C4331D">
        <w:rPr>
          <w:rFonts w:cstheme="minorHAnsi"/>
        </w:rPr>
        <w:t>netýka sa</w:t>
      </w:r>
    </w:p>
    <w:p w14:paraId="1A138828" w14:textId="19850FCF" w:rsidR="00556FBD" w:rsidRDefault="00556FBD" w:rsidP="00C4331D">
      <w:pPr>
        <w:autoSpaceDE w:val="0"/>
        <w:autoSpaceDN w:val="0"/>
        <w:adjustRightInd w:val="0"/>
        <w:spacing w:after="0" w:line="240" w:lineRule="auto"/>
        <w:ind w:left="360" w:right="-141" w:hanging="360"/>
        <w:rPr>
          <w:rFonts w:cstheme="minorHAnsi"/>
        </w:rPr>
      </w:pPr>
      <w:r w:rsidRPr="00B028B3">
        <w:rPr>
          <w:rFonts w:cstheme="minorHAnsi"/>
        </w:rPr>
        <w:t xml:space="preserve">Odkaz na výsledky ostatného periodického hodnotenia študijného programu vysokou školou: </w:t>
      </w:r>
      <w:r w:rsidR="00C4331D">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DF6A04">
        <w:trPr>
          <w:trHeight w:val="342"/>
        </w:trPr>
        <w:tc>
          <w:tcPr>
            <w:tcW w:w="567" w:type="dxa"/>
            <w:shd w:val="clear" w:color="auto" w:fill="2E74B5" w:themeFill="accent1" w:themeFillShade="BF"/>
            <w:vAlign w:val="center"/>
          </w:tcPr>
          <w:p w14:paraId="136097A5" w14:textId="77777777" w:rsidR="00556FBD" w:rsidRPr="00A82E4F" w:rsidRDefault="00556FBD" w:rsidP="00DF6A04">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A21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outlineLvl w:val="0"/>
            </w:pPr>
            <w:r w:rsidRPr="002B79E5">
              <w:t>Názov študijného programu</w:t>
            </w:r>
          </w:p>
        </w:tc>
        <w:tc>
          <w:tcPr>
            <w:tcW w:w="2835" w:type="dxa"/>
            <w:vAlign w:val="center"/>
          </w:tcPr>
          <w:p w14:paraId="3C28AC50" w14:textId="57BAA6DA" w:rsidR="00556FBD" w:rsidRPr="007B6B35" w:rsidRDefault="00DF6A04" w:rsidP="002B79E5">
            <w:pPr>
              <w:pStyle w:val="Text"/>
              <w:spacing w:before="0" w:after="0"/>
            </w:pPr>
            <w:r w:rsidRPr="003059CF">
              <w:rPr>
                <w:rFonts w:cstheme="minorHAnsi"/>
              </w:rPr>
              <w:t>biomedicínska informatika</w:t>
            </w:r>
          </w:p>
        </w:tc>
        <w:tc>
          <w:tcPr>
            <w:tcW w:w="1701" w:type="dxa"/>
            <w:shd w:val="clear" w:color="auto" w:fill="F2F2F2" w:themeFill="background1" w:themeFillShade="F2"/>
          </w:tcPr>
          <w:p w14:paraId="7F674017" w14:textId="77777777" w:rsidR="00556FBD" w:rsidRDefault="00556FBD" w:rsidP="00A337B1">
            <w:pPr>
              <w:pStyle w:val="Nadpis1"/>
              <w:outlineLvl w:val="0"/>
              <w:rPr>
                <w:sz w:val="24"/>
                <w:szCs w:val="24"/>
              </w:rPr>
            </w:pPr>
            <w:r w:rsidRPr="00614169">
              <w:t>Číslo podľa registra ŠP</w:t>
            </w:r>
          </w:p>
        </w:tc>
        <w:tc>
          <w:tcPr>
            <w:tcW w:w="1560" w:type="dxa"/>
            <w:vAlign w:val="center"/>
          </w:tcPr>
          <w:p w14:paraId="3712BA0D" w14:textId="16DDA5A2" w:rsidR="00556FBD" w:rsidRPr="007B6B35" w:rsidRDefault="00026AC4" w:rsidP="002B79E5">
            <w:pPr>
              <w:pStyle w:val="Text"/>
              <w:spacing w:before="0" w:after="0"/>
            </w:pPr>
            <w:r w:rsidRPr="003059CF">
              <w:rPr>
                <w:rFonts w:cstheme="minorHAnsi"/>
              </w:rPr>
              <w:t>183703</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outlineLvl w:val="0"/>
            </w:pPr>
            <w:r w:rsidRPr="002B79E5">
              <w:t>Stupeň vysokoškolského štúdia</w:t>
            </w:r>
          </w:p>
        </w:tc>
        <w:tc>
          <w:tcPr>
            <w:tcW w:w="2835" w:type="dxa"/>
            <w:vAlign w:val="center"/>
          </w:tcPr>
          <w:p w14:paraId="37F00F9F" w14:textId="791B8DF5" w:rsidR="00556FBD" w:rsidRPr="007B6B35" w:rsidRDefault="00C17564" w:rsidP="002B79E5">
            <w:pPr>
              <w:pStyle w:val="Text"/>
              <w:spacing w:before="0" w:after="0"/>
            </w:pPr>
            <w:r>
              <w:t>2</w:t>
            </w:r>
          </w:p>
        </w:tc>
        <w:tc>
          <w:tcPr>
            <w:tcW w:w="1701" w:type="dxa"/>
            <w:shd w:val="clear" w:color="auto" w:fill="F2F2F2" w:themeFill="background1" w:themeFillShade="F2"/>
          </w:tcPr>
          <w:p w14:paraId="40CD6474" w14:textId="33FB9BDF" w:rsidR="00556FBD" w:rsidRDefault="00556FBD" w:rsidP="00A337B1">
            <w:pPr>
              <w:pStyle w:val="Nadpis1"/>
              <w:outlineLvl w:val="0"/>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0B50EC35" w:rsidR="00556FBD" w:rsidRPr="007B6B35" w:rsidRDefault="00026AC4" w:rsidP="002B79E5">
            <w:pPr>
              <w:pStyle w:val="Text"/>
              <w:spacing w:before="0" w:after="0"/>
            </w:pPr>
            <w:r w:rsidRPr="003059CF">
              <w:rPr>
                <w:rFonts w:cstheme="minorHAnsi"/>
              </w:rPr>
              <w:t>767</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outlineLvl w:val="0"/>
            </w:pPr>
            <w:r w:rsidRPr="002B79E5">
              <w:t>Miesto/-a štúdia</w:t>
            </w:r>
          </w:p>
        </w:tc>
        <w:tc>
          <w:tcPr>
            <w:tcW w:w="6096" w:type="dxa"/>
            <w:gridSpan w:val="3"/>
            <w:vAlign w:val="center"/>
          </w:tcPr>
          <w:p w14:paraId="078418C1" w14:textId="0E7D3294" w:rsidR="00556FBD" w:rsidRPr="007B6B35" w:rsidRDefault="00533B7F" w:rsidP="002B79E5">
            <w:pPr>
              <w:pStyle w:val="Text"/>
              <w:spacing w:before="0" w:after="0"/>
            </w:pPr>
            <w:r w:rsidRPr="007B6B35">
              <w:t>Univerzitná 8215/1, 010 26 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outlineLvl w:val="0"/>
            </w:pPr>
            <w:r w:rsidRPr="002B79E5">
              <w:t>Názov študijného odboru</w:t>
            </w:r>
          </w:p>
        </w:tc>
        <w:tc>
          <w:tcPr>
            <w:tcW w:w="2835" w:type="dxa"/>
            <w:vMerge w:val="restart"/>
            <w:vAlign w:val="center"/>
          </w:tcPr>
          <w:p w14:paraId="7DD30021" w14:textId="4CB20E2F" w:rsidR="00556FBD" w:rsidRPr="007B6B35" w:rsidRDefault="00533B7F" w:rsidP="002B79E5">
            <w:pPr>
              <w:pStyle w:val="Text"/>
              <w:spacing w:before="0" w:after="0"/>
            </w:pPr>
            <w:r w:rsidRPr="007B6B35">
              <w:t>informatika</w:t>
            </w:r>
          </w:p>
        </w:tc>
        <w:tc>
          <w:tcPr>
            <w:tcW w:w="1701" w:type="dxa"/>
            <w:shd w:val="clear" w:color="auto" w:fill="F2F2F2" w:themeFill="background1" w:themeFillShade="F2"/>
          </w:tcPr>
          <w:p w14:paraId="22B8E71A" w14:textId="77777777" w:rsidR="00556FBD" w:rsidRDefault="00556FBD" w:rsidP="00A337B1">
            <w:pPr>
              <w:pStyle w:val="Nadpis1"/>
              <w:outlineLvl w:val="0"/>
              <w:rPr>
                <w:sz w:val="24"/>
                <w:szCs w:val="24"/>
              </w:rPr>
            </w:pPr>
            <w:r w:rsidRPr="00614169">
              <w:t>Číslo študijného odboru podľa registra ŠP</w:t>
            </w:r>
          </w:p>
        </w:tc>
        <w:tc>
          <w:tcPr>
            <w:tcW w:w="1560" w:type="dxa"/>
            <w:vAlign w:val="center"/>
          </w:tcPr>
          <w:p w14:paraId="2A86A6B0" w14:textId="49BBD613" w:rsidR="00556FBD" w:rsidRPr="007B6B35" w:rsidRDefault="00026AC4" w:rsidP="002B79E5">
            <w:pPr>
              <w:pStyle w:val="Text"/>
              <w:spacing w:before="0" w:after="0"/>
            </w:pPr>
            <w:r w:rsidRPr="003059CF">
              <w:rPr>
                <w:rFonts w:cstheme="minorHAnsi"/>
              </w:rPr>
              <w:t>2508T00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outlineLvl w:val="0"/>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A337B1">
            <w:pPr>
              <w:pStyle w:val="Nadpis1"/>
              <w:outlineLvl w:val="0"/>
            </w:pPr>
            <w:r w:rsidRPr="0085544C">
              <w:t xml:space="preserve">ISCED_F kód </w:t>
            </w:r>
            <w:r>
              <w:t>odboru /odborov</w:t>
            </w:r>
          </w:p>
        </w:tc>
        <w:tc>
          <w:tcPr>
            <w:tcW w:w="1560" w:type="dxa"/>
            <w:vAlign w:val="center"/>
          </w:tcPr>
          <w:p w14:paraId="4D5DF1F6" w14:textId="444A7E22" w:rsidR="00556FBD" w:rsidRPr="007B6B35" w:rsidRDefault="00026AC4" w:rsidP="002B79E5">
            <w:pPr>
              <w:pStyle w:val="Text"/>
              <w:spacing w:before="0" w:after="0"/>
            </w:pPr>
            <w:r w:rsidRPr="003059CF">
              <w:rPr>
                <w:rFonts w:cstheme="minorHAnsi"/>
              </w:rPr>
              <w:t>061</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outlineLvl w:val="0"/>
            </w:pPr>
            <w:r w:rsidRPr="002B79E5">
              <w:t>Typ študijného programu</w:t>
            </w:r>
          </w:p>
        </w:tc>
        <w:tc>
          <w:tcPr>
            <w:tcW w:w="6096" w:type="dxa"/>
            <w:gridSpan w:val="3"/>
            <w:vAlign w:val="center"/>
          </w:tcPr>
          <w:p w14:paraId="1239BD7C" w14:textId="69ACFED7" w:rsidR="00556FBD" w:rsidRPr="00FF6DDE" w:rsidRDefault="00026AC4" w:rsidP="002B79E5">
            <w:pPr>
              <w:pStyle w:val="Text"/>
              <w:spacing w:before="0" w:after="0"/>
            </w:pPr>
            <w:r w:rsidRPr="003059CF">
              <w:rPr>
                <w:rFonts w:cstheme="minorHAnsi"/>
              </w:rPr>
              <w:t>inžiniersky</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outlineLvl w:val="0"/>
            </w:pPr>
            <w:r w:rsidRPr="002B79E5">
              <w:t>Udeľovaný akademický titul</w:t>
            </w:r>
          </w:p>
        </w:tc>
        <w:tc>
          <w:tcPr>
            <w:tcW w:w="6096" w:type="dxa"/>
            <w:gridSpan w:val="3"/>
            <w:vAlign w:val="center"/>
          </w:tcPr>
          <w:p w14:paraId="1B684A30" w14:textId="4C1B697C" w:rsidR="00556FBD" w:rsidRPr="00FF6DDE" w:rsidRDefault="00026AC4" w:rsidP="002B79E5">
            <w:pPr>
              <w:pStyle w:val="Text"/>
              <w:spacing w:before="0" w:after="0"/>
            </w:pPr>
            <w:r w:rsidRPr="00F70612">
              <w:rPr>
                <w:rFonts w:cstheme="minorHAnsi"/>
              </w:rPr>
              <w:t>Inžinier „Ing.“</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outlineLvl w:val="0"/>
            </w:pPr>
            <w:r w:rsidRPr="002B79E5">
              <w:t>Forma štúdia</w:t>
            </w:r>
          </w:p>
        </w:tc>
        <w:tc>
          <w:tcPr>
            <w:tcW w:w="6096" w:type="dxa"/>
            <w:gridSpan w:val="3"/>
            <w:vAlign w:val="center"/>
          </w:tcPr>
          <w:p w14:paraId="7CB162E3" w14:textId="6577C9B9" w:rsidR="00556FBD" w:rsidRPr="00FF6DDE" w:rsidRDefault="00026AC4" w:rsidP="002B79E5">
            <w:pPr>
              <w:pStyle w:val="Text"/>
              <w:spacing w:before="0" w:after="0"/>
            </w:pPr>
            <w:r w:rsidRPr="00F70612">
              <w:rPr>
                <w:rFonts w:cstheme="minorHAnsi"/>
              </w:rPr>
              <w:t>denná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outlineLvl w:val="0"/>
            </w:pPr>
            <w:r w:rsidRPr="002B79E5">
              <w:t>Spolupracujúce vysoké školy a vymedzenia</w:t>
            </w:r>
          </w:p>
        </w:tc>
        <w:tc>
          <w:tcPr>
            <w:tcW w:w="6096" w:type="dxa"/>
            <w:gridSpan w:val="3"/>
            <w:vAlign w:val="center"/>
          </w:tcPr>
          <w:p w14:paraId="446EBEA6" w14:textId="3EA79E79" w:rsidR="00556FBD" w:rsidRPr="00FF6DDE" w:rsidRDefault="00026AC4" w:rsidP="002B79E5">
            <w:pPr>
              <w:pStyle w:val="Text"/>
              <w:spacing w:before="0" w:after="0"/>
            </w:pPr>
            <w:r w:rsidRPr="00F70612">
              <w:rPr>
                <w:rFonts w:cstheme="minorHAnsi"/>
              </w:rPr>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outlineLvl w:val="0"/>
            </w:pPr>
            <w:r w:rsidRPr="002B79E5">
              <w:t>Jazyk uskutočňovania študijného programu</w:t>
            </w:r>
          </w:p>
        </w:tc>
        <w:tc>
          <w:tcPr>
            <w:tcW w:w="6096" w:type="dxa"/>
            <w:gridSpan w:val="3"/>
            <w:vAlign w:val="center"/>
          </w:tcPr>
          <w:p w14:paraId="50F8568D" w14:textId="55E592CE" w:rsidR="00556FBD" w:rsidRPr="00FF6DDE" w:rsidRDefault="00FF6DDE" w:rsidP="002B79E5">
            <w:pPr>
              <w:pStyle w:val="Text"/>
              <w:spacing w:before="0" w:after="0"/>
            </w:pPr>
            <w:r w:rsidRPr="00FF6DDE">
              <w:t>slovenský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outlineLvl w:val="0"/>
            </w:pPr>
            <w:r w:rsidRPr="002B79E5">
              <w:t>Štandardná dĺžka štúdia</w:t>
            </w:r>
          </w:p>
        </w:tc>
        <w:tc>
          <w:tcPr>
            <w:tcW w:w="6096" w:type="dxa"/>
            <w:gridSpan w:val="3"/>
            <w:vAlign w:val="center"/>
          </w:tcPr>
          <w:p w14:paraId="799BC998" w14:textId="5EF14B04" w:rsidR="00556FBD" w:rsidRPr="00FF6DDE" w:rsidRDefault="00026AC4" w:rsidP="002B79E5">
            <w:pPr>
              <w:pStyle w:val="Text"/>
              <w:spacing w:before="0" w:after="0"/>
            </w:pPr>
            <w:r>
              <w:t>2</w:t>
            </w:r>
            <w:r w:rsidR="00FF6DDE" w:rsidRPr="00FF6DDE">
              <w:t xml:space="preserve">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outlineLvl w:val="0"/>
            </w:pPr>
            <w:r w:rsidRPr="002B79E5">
              <w:t>Kapacita študijného programu (plánovaný počet študentov)</w:t>
            </w:r>
          </w:p>
        </w:tc>
        <w:tc>
          <w:tcPr>
            <w:tcW w:w="6096" w:type="dxa"/>
            <w:gridSpan w:val="3"/>
            <w:vAlign w:val="center"/>
          </w:tcPr>
          <w:p w14:paraId="5F6C9AE7" w14:textId="3BFDE272" w:rsidR="00FF6DDE" w:rsidRPr="00FF6DDE" w:rsidRDefault="00FF6DDE" w:rsidP="002B79E5">
            <w:pPr>
              <w:pStyle w:val="Text"/>
              <w:spacing w:before="0" w:after="0"/>
            </w:pPr>
            <w:r w:rsidRPr="00FF6DDE">
              <w:t>1.</w:t>
            </w:r>
            <w:r w:rsidR="00796943">
              <w:t xml:space="preserve"> </w:t>
            </w:r>
            <w:r w:rsidRPr="00FF6DDE">
              <w:t>ročník: 20</w:t>
            </w:r>
          </w:p>
          <w:p w14:paraId="680719F8" w14:textId="15E4FAB8" w:rsidR="00556FBD" w:rsidRPr="00FF6DDE" w:rsidRDefault="00FF6DDE" w:rsidP="002B79E5">
            <w:pPr>
              <w:pStyle w:val="Text"/>
              <w:spacing w:before="0" w:after="0"/>
            </w:pPr>
            <w:r w:rsidRPr="00FF6DDE">
              <w:t>2.</w:t>
            </w:r>
            <w:r w:rsidR="00796943">
              <w:t xml:space="preserve"> </w:t>
            </w:r>
            <w:r w:rsidRPr="00FF6DDE">
              <w:t>ročník: 20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outlineLvl w:val="0"/>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2B79E5">
                  <w:pPr>
                    <w:pStyle w:val="Text-cell"/>
                    <w:jc w:val="center"/>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2B79E5">
                  <w:pPr>
                    <w:pStyle w:val="Text-cell"/>
                    <w:jc w:val="center"/>
                    <w:rPr>
                      <w:color w:val="242424"/>
                    </w:rPr>
                  </w:pPr>
                  <w:r w:rsidRPr="007E3625">
                    <w:rPr>
                      <w:color w:val="242424"/>
                    </w:rPr>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2B79E5">
                  <w:pPr>
                    <w:pStyle w:val="Text-cell"/>
                    <w:jc w:val="center"/>
                    <w:rPr>
                      <w:color w:val="242424"/>
                    </w:rPr>
                  </w:pPr>
                  <w:r w:rsidRPr="007E3625">
                    <w:rPr>
                      <w:color w:val="242424"/>
                    </w:rPr>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2B79E5">
                  <w:pPr>
                    <w:pStyle w:val="Text-cell"/>
                    <w:jc w:val="center"/>
                    <w:rPr>
                      <w:color w:val="242424"/>
                    </w:rPr>
                  </w:pPr>
                  <w:r w:rsidRPr="007E3625">
                    <w:rPr>
                      <w:color w:val="242424"/>
                    </w:rPr>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2B79E5">
                  <w:pPr>
                    <w:pStyle w:val="Text-cell"/>
                    <w:jc w:val="center"/>
                    <w:rPr>
                      <w:color w:val="242424"/>
                    </w:rPr>
                  </w:pPr>
                  <w:r w:rsidRPr="007E3625">
                    <w:rPr>
                      <w:color w:val="242424"/>
                    </w:rPr>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2B79E5">
                  <w:pPr>
                    <w:pStyle w:val="Text-cell"/>
                    <w:jc w:val="center"/>
                    <w:rPr>
                      <w:color w:val="242424"/>
                    </w:rPr>
                  </w:pPr>
                  <w:r w:rsidRPr="007E3625">
                    <w:rPr>
                      <w:color w:val="242424"/>
                    </w:rPr>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2B79E5">
                  <w:pPr>
                    <w:pStyle w:val="Text-cell"/>
                    <w:jc w:val="center"/>
                    <w:rPr>
                      <w:color w:val="242424"/>
                    </w:rPr>
                  </w:pPr>
                  <w:r w:rsidRPr="007E3625">
                    <w:rPr>
                      <w:color w:val="242424"/>
                    </w:rPr>
                    <w:t>2023/24</w:t>
                  </w:r>
                </w:p>
              </w:tc>
            </w:tr>
            <w:tr w:rsidR="00063B34" w:rsidRPr="00063B34" w14:paraId="6C4EDCA4" w14:textId="77777777" w:rsidTr="00026AC4">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2B79E5">
                  <w:pPr>
                    <w:pStyle w:val="Text-cell"/>
                    <w:jc w:val="center"/>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tcPr>
                <w:p w14:paraId="44B1CB95" w14:textId="01F73999" w:rsidR="00063B34" w:rsidRPr="007E3625" w:rsidRDefault="00063B34" w:rsidP="002B79E5">
                  <w:pPr>
                    <w:pStyle w:val="Text-cell"/>
                    <w:jc w:val="center"/>
                    <w:rPr>
                      <w:color w:val="242424"/>
                    </w:rPr>
                  </w:pPr>
                </w:p>
              </w:tc>
              <w:tc>
                <w:tcPr>
                  <w:tcW w:w="794" w:type="dxa"/>
                  <w:tcBorders>
                    <w:top w:val="nil"/>
                    <w:left w:val="nil"/>
                    <w:bottom w:val="single" w:sz="4" w:space="0" w:color="auto"/>
                    <w:right w:val="single" w:sz="4" w:space="0" w:color="auto"/>
                  </w:tcBorders>
                  <w:shd w:val="clear" w:color="000000" w:fill="FFFFFF"/>
                  <w:vAlign w:val="center"/>
                </w:tcPr>
                <w:p w14:paraId="73DBF20F" w14:textId="55B02ACC" w:rsidR="00063B34" w:rsidRPr="007E3625" w:rsidRDefault="00026AC4" w:rsidP="002B79E5">
                  <w:pPr>
                    <w:pStyle w:val="Text-cell"/>
                    <w:jc w:val="center"/>
                    <w:rPr>
                      <w:color w:val="242424"/>
                    </w:rPr>
                  </w:pPr>
                  <w:r>
                    <w:rPr>
                      <w:color w:val="242424"/>
                    </w:rPr>
                    <w:t>17</w:t>
                  </w:r>
                </w:p>
              </w:tc>
              <w:tc>
                <w:tcPr>
                  <w:tcW w:w="794" w:type="dxa"/>
                  <w:tcBorders>
                    <w:top w:val="nil"/>
                    <w:left w:val="nil"/>
                    <w:bottom w:val="single" w:sz="4" w:space="0" w:color="auto"/>
                    <w:right w:val="single" w:sz="4" w:space="0" w:color="auto"/>
                  </w:tcBorders>
                  <w:shd w:val="clear" w:color="000000" w:fill="FFFFFF"/>
                  <w:vAlign w:val="center"/>
                </w:tcPr>
                <w:p w14:paraId="57E22EF8" w14:textId="1FC3C205" w:rsidR="00063B34" w:rsidRPr="007E3625" w:rsidRDefault="002B38E8" w:rsidP="002B79E5">
                  <w:pPr>
                    <w:pStyle w:val="Text-cell"/>
                    <w:jc w:val="center"/>
                    <w:rPr>
                      <w:color w:val="242424"/>
                    </w:rPr>
                  </w:pPr>
                  <w:r>
                    <w:rPr>
                      <w:color w:val="242424"/>
                    </w:rPr>
                    <w:t>31</w:t>
                  </w:r>
                </w:p>
              </w:tc>
              <w:tc>
                <w:tcPr>
                  <w:tcW w:w="794" w:type="dxa"/>
                  <w:tcBorders>
                    <w:top w:val="nil"/>
                    <w:left w:val="nil"/>
                    <w:bottom w:val="single" w:sz="4" w:space="0" w:color="auto"/>
                    <w:right w:val="single" w:sz="4" w:space="0" w:color="auto"/>
                  </w:tcBorders>
                  <w:shd w:val="clear" w:color="000000" w:fill="FFFFFF"/>
                  <w:vAlign w:val="center"/>
                </w:tcPr>
                <w:p w14:paraId="1B30D44F" w14:textId="1089F36E" w:rsidR="00063B34" w:rsidRPr="007E3625" w:rsidRDefault="00026AC4" w:rsidP="002B79E5">
                  <w:pPr>
                    <w:pStyle w:val="Text-cell"/>
                    <w:jc w:val="center"/>
                    <w:rPr>
                      <w:color w:val="242424"/>
                    </w:rPr>
                  </w:pPr>
                  <w:r>
                    <w:rPr>
                      <w:color w:val="242424"/>
                    </w:rPr>
                    <w:t>17</w:t>
                  </w:r>
                </w:p>
              </w:tc>
              <w:tc>
                <w:tcPr>
                  <w:tcW w:w="794" w:type="dxa"/>
                  <w:tcBorders>
                    <w:top w:val="nil"/>
                    <w:left w:val="nil"/>
                    <w:bottom w:val="single" w:sz="4" w:space="0" w:color="auto"/>
                    <w:right w:val="single" w:sz="4" w:space="0" w:color="auto"/>
                  </w:tcBorders>
                  <w:shd w:val="clear" w:color="auto" w:fill="auto"/>
                  <w:noWrap/>
                  <w:vAlign w:val="center"/>
                </w:tcPr>
                <w:p w14:paraId="3B4DA9F9" w14:textId="6EA4531C" w:rsidR="00063B34" w:rsidRPr="007E3625" w:rsidRDefault="00026AC4" w:rsidP="002B79E5">
                  <w:pPr>
                    <w:pStyle w:val="Text-cell"/>
                    <w:jc w:val="center"/>
                  </w:pPr>
                  <w:r>
                    <w:t>28</w:t>
                  </w:r>
                </w:p>
              </w:tc>
              <w:tc>
                <w:tcPr>
                  <w:tcW w:w="794" w:type="dxa"/>
                  <w:tcBorders>
                    <w:top w:val="nil"/>
                    <w:left w:val="nil"/>
                    <w:bottom w:val="single" w:sz="4" w:space="0" w:color="auto"/>
                    <w:right w:val="single" w:sz="4" w:space="0" w:color="auto"/>
                  </w:tcBorders>
                  <w:shd w:val="clear" w:color="auto" w:fill="auto"/>
                  <w:noWrap/>
                  <w:vAlign w:val="center"/>
                </w:tcPr>
                <w:p w14:paraId="2D7E960B" w14:textId="1B5D4643" w:rsidR="00063B34" w:rsidRPr="007E3625" w:rsidRDefault="00026AC4" w:rsidP="002B79E5">
                  <w:pPr>
                    <w:pStyle w:val="Text-cell"/>
                    <w:jc w:val="center"/>
                  </w:pPr>
                  <w:r>
                    <w:t>14</w:t>
                  </w: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outlineLvl w:val="0"/>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2B79E5">
                  <w:pPr>
                    <w:pStyle w:val="Text-cell"/>
                    <w:jc w:val="center"/>
                  </w:pPr>
                  <w:r w:rsidRPr="00063B34">
                    <w:t>Rok štúdia</w:t>
                  </w:r>
                </w:p>
              </w:tc>
              <w:tc>
                <w:tcPr>
                  <w:tcW w:w="794" w:type="dxa"/>
                  <w:shd w:val="clear" w:color="auto" w:fill="auto"/>
                  <w:noWrap/>
                  <w:vAlign w:val="center"/>
                  <w:hideMark/>
                </w:tcPr>
                <w:p w14:paraId="20DDC680" w14:textId="2459209E" w:rsidR="00063B34" w:rsidRPr="00063B34" w:rsidRDefault="00063B34" w:rsidP="002B79E5">
                  <w:pPr>
                    <w:pStyle w:val="Text-cell"/>
                    <w:jc w:val="center"/>
                  </w:pPr>
                  <w:r w:rsidRPr="00063B34">
                    <w:t>2018/19</w:t>
                  </w:r>
                </w:p>
              </w:tc>
              <w:tc>
                <w:tcPr>
                  <w:tcW w:w="794" w:type="dxa"/>
                  <w:shd w:val="clear" w:color="auto" w:fill="auto"/>
                  <w:noWrap/>
                  <w:vAlign w:val="center"/>
                  <w:hideMark/>
                </w:tcPr>
                <w:p w14:paraId="7714CE79" w14:textId="04797ED9" w:rsidR="00063B34" w:rsidRPr="00063B34" w:rsidRDefault="00063B34" w:rsidP="002B79E5">
                  <w:pPr>
                    <w:pStyle w:val="Text-cell"/>
                    <w:jc w:val="center"/>
                  </w:pPr>
                  <w:r w:rsidRPr="00063B34">
                    <w:t>2019/20</w:t>
                  </w:r>
                </w:p>
              </w:tc>
              <w:tc>
                <w:tcPr>
                  <w:tcW w:w="794" w:type="dxa"/>
                  <w:shd w:val="clear" w:color="auto" w:fill="auto"/>
                  <w:noWrap/>
                  <w:vAlign w:val="center"/>
                  <w:hideMark/>
                </w:tcPr>
                <w:p w14:paraId="7441FE13" w14:textId="748FE97B" w:rsidR="00063B34" w:rsidRPr="00063B34" w:rsidRDefault="00063B34" w:rsidP="002B79E5">
                  <w:pPr>
                    <w:pStyle w:val="Text-cell"/>
                    <w:jc w:val="center"/>
                  </w:pPr>
                  <w:r w:rsidRPr="00063B34">
                    <w:t>2020/21</w:t>
                  </w:r>
                </w:p>
              </w:tc>
              <w:tc>
                <w:tcPr>
                  <w:tcW w:w="794" w:type="dxa"/>
                  <w:shd w:val="clear" w:color="auto" w:fill="auto"/>
                  <w:noWrap/>
                  <w:vAlign w:val="center"/>
                  <w:hideMark/>
                </w:tcPr>
                <w:p w14:paraId="22BD2480" w14:textId="40F353F3" w:rsidR="00063B34" w:rsidRPr="00063B34" w:rsidRDefault="00063B34" w:rsidP="002B79E5">
                  <w:pPr>
                    <w:pStyle w:val="Text-cell"/>
                    <w:jc w:val="center"/>
                  </w:pPr>
                  <w:r w:rsidRPr="00063B34">
                    <w:t>2021/22</w:t>
                  </w:r>
                </w:p>
              </w:tc>
              <w:tc>
                <w:tcPr>
                  <w:tcW w:w="794" w:type="dxa"/>
                  <w:shd w:val="clear" w:color="auto" w:fill="auto"/>
                  <w:noWrap/>
                  <w:vAlign w:val="center"/>
                  <w:hideMark/>
                </w:tcPr>
                <w:p w14:paraId="4D2E173E" w14:textId="067F611B" w:rsidR="00063B34" w:rsidRPr="00063B34" w:rsidRDefault="00063B34" w:rsidP="002B79E5">
                  <w:pPr>
                    <w:pStyle w:val="Text-cell"/>
                    <w:jc w:val="center"/>
                  </w:pPr>
                  <w:r w:rsidRPr="00063B34">
                    <w:t>2022/23</w:t>
                  </w:r>
                </w:p>
              </w:tc>
              <w:tc>
                <w:tcPr>
                  <w:tcW w:w="794" w:type="dxa"/>
                  <w:shd w:val="clear" w:color="auto" w:fill="auto"/>
                  <w:noWrap/>
                  <w:vAlign w:val="center"/>
                  <w:hideMark/>
                </w:tcPr>
                <w:p w14:paraId="7C3E9011" w14:textId="6609C36B" w:rsidR="00063B34" w:rsidRPr="00063B34" w:rsidRDefault="00063B34" w:rsidP="002B79E5">
                  <w:pPr>
                    <w:pStyle w:val="Text-cell"/>
                    <w:jc w:val="center"/>
                  </w:pPr>
                  <w:r w:rsidRPr="00063B34">
                    <w:t>2023/24</w:t>
                  </w:r>
                </w:p>
              </w:tc>
            </w:tr>
            <w:tr w:rsidR="00063B34" w:rsidRPr="00063B34" w14:paraId="0B2542FD" w14:textId="77777777" w:rsidTr="00026AC4">
              <w:trPr>
                <w:trHeight w:val="290"/>
              </w:trPr>
              <w:tc>
                <w:tcPr>
                  <w:tcW w:w="1020" w:type="dxa"/>
                  <w:vAlign w:val="center"/>
                </w:tcPr>
                <w:p w14:paraId="5EC79CBF" w14:textId="202785B8" w:rsidR="00063B34" w:rsidRPr="00063B34" w:rsidRDefault="00063B34" w:rsidP="002B79E5">
                  <w:pPr>
                    <w:pStyle w:val="Text-cell"/>
                    <w:jc w:val="center"/>
                  </w:pPr>
                  <w:r w:rsidRPr="00063B34">
                    <w:t>1. ročník</w:t>
                  </w:r>
                </w:p>
              </w:tc>
              <w:tc>
                <w:tcPr>
                  <w:tcW w:w="794" w:type="dxa"/>
                  <w:shd w:val="clear" w:color="auto" w:fill="auto"/>
                  <w:noWrap/>
                  <w:vAlign w:val="center"/>
                </w:tcPr>
                <w:p w14:paraId="6DA77395" w14:textId="21F17270" w:rsidR="00063B34" w:rsidRPr="00063B34" w:rsidRDefault="00063B34" w:rsidP="002B79E5">
                  <w:pPr>
                    <w:pStyle w:val="Text-cell"/>
                    <w:jc w:val="center"/>
                  </w:pPr>
                </w:p>
              </w:tc>
              <w:tc>
                <w:tcPr>
                  <w:tcW w:w="794" w:type="dxa"/>
                  <w:shd w:val="clear" w:color="auto" w:fill="auto"/>
                  <w:noWrap/>
                  <w:vAlign w:val="center"/>
                </w:tcPr>
                <w:p w14:paraId="4C0A1D81" w14:textId="5D77C567" w:rsidR="00063B34" w:rsidRPr="00063B34" w:rsidRDefault="00026AC4" w:rsidP="002B79E5">
                  <w:pPr>
                    <w:pStyle w:val="Text-cell"/>
                    <w:jc w:val="center"/>
                  </w:pPr>
                  <w:r>
                    <w:t>17</w:t>
                  </w:r>
                </w:p>
              </w:tc>
              <w:tc>
                <w:tcPr>
                  <w:tcW w:w="794" w:type="dxa"/>
                  <w:shd w:val="clear" w:color="auto" w:fill="auto"/>
                  <w:noWrap/>
                  <w:vAlign w:val="center"/>
                </w:tcPr>
                <w:p w14:paraId="3B1AB9CD" w14:textId="73BECFDA" w:rsidR="00063B34" w:rsidRPr="00063B34" w:rsidRDefault="00026AC4" w:rsidP="002B79E5">
                  <w:pPr>
                    <w:pStyle w:val="Text-cell"/>
                    <w:jc w:val="center"/>
                  </w:pPr>
                  <w:r>
                    <w:t>20</w:t>
                  </w:r>
                </w:p>
              </w:tc>
              <w:tc>
                <w:tcPr>
                  <w:tcW w:w="794" w:type="dxa"/>
                  <w:shd w:val="clear" w:color="auto" w:fill="auto"/>
                  <w:noWrap/>
                  <w:vAlign w:val="center"/>
                </w:tcPr>
                <w:p w14:paraId="0B56C272" w14:textId="6E40B445" w:rsidR="00063B34" w:rsidRPr="00063B34" w:rsidRDefault="00026AC4" w:rsidP="002B79E5">
                  <w:pPr>
                    <w:pStyle w:val="Text-cell"/>
                    <w:jc w:val="center"/>
                  </w:pPr>
                  <w:r>
                    <w:t>17</w:t>
                  </w:r>
                </w:p>
              </w:tc>
              <w:tc>
                <w:tcPr>
                  <w:tcW w:w="794" w:type="dxa"/>
                  <w:shd w:val="clear" w:color="auto" w:fill="auto"/>
                  <w:noWrap/>
                  <w:vAlign w:val="center"/>
                </w:tcPr>
                <w:p w14:paraId="1A6E4225" w14:textId="0ABFDCBB" w:rsidR="00063B34" w:rsidRPr="00063B34" w:rsidRDefault="00026AC4" w:rsidP="002B79E5">
                  <w:pPr>
                    <w:pStyle w:val="Text-cell"/>
                    <w:jc w:val="center"/>
                  </w:pPr>
                  <w:r>
                    <w:t>18</w:t>
                  </w:r>
                </w:p>
              </w:tc>
              <w:tc>
                <w:tcPr>
                  <w:tcW w:w="794" w:type="dxa"/>
                  <w:shd w:val="clear" w:color="auto" w:fill="auto"/>
                  <w:noWrap/>
                  <w:vAlign w:val="center"/>
                </w:tcPr>
                <w:p w14:paraId="12EC37CC" w14:textId="3FE04E22" w:rsidR="00063B34" w:rsidRPr="00063B34" w:rsidRDefault="00026AC4" w:rsidP="002B79E5">
                  <w:pPr>
                    <w:pStyle w:val="Text-cell"/>
                    <w:jc w:val="center"/>
                  </w:pPr>
                  <w:r>
                    <w:t>12</w:t>
                  </w:r>
                </w:p>
              </w:tc>
            </w:tr>
            <w:tr w:rsidR="00063B34" w:rsidRPr="00063B34" w14:paraId="75E820FD" w14:textId="77777777" w:rsidTr="00026AC4">
              <w:trPr>
                <w:trHeight w:val="290"/>
              </w:trPr>
              <w:tc>
                <w:tcPr>
                  <w:tcW w:w="1020" w:type="dxa"/>
                  <w:vAlign w:val="center"/>
                </w:tcPr>
                <w:p w14:paraId="52042592" w14:textId="648FCB35" w:rsidR="00063B34" w:rsidRPr="00063B34" w:rsidRDefault="00063B34" w:rsidP="002B79E5">
                  <w:pPr>
                    <w:pStyle w:val="Text-cell"/>
                    <w:jc w:val="center"/>
                  </w:pPr>
                  <w:r w:rsidRPr="00063B34">
                    <w:t>2. ročník</w:t>
                  </w:r>
                </w:p>
              </w:tc>
              <w:tc>
                <w:tcPr>
                  <w:tcW w:w="794" w:type="dxa"/>
                  <w:shd w:val="clear" w:color="auto" w:fill="auto"/>
                  <w:noWrap/>
                  <w:vAlign w:val="center"/>
                </w:tcPr>
                <w:p w14:paraId="2F878807" w14:textId="58D229CA" w:rsidR="00063B34" w:rsidRPr="00063B34" w:rsidRDefault="00063B34" w:rsidP="002B79E5">
                  <w:pPr>
                    <w:pStyle w:val="Text-cell"/>
                    <w:jc w:val="center"/>
                  </w:pPr>
                </w:p>
              </w:tc>
              <w:tc>
                <w:tcPr>
                  <w:tcW w:w="794" w:type="dxa"/>
                  <w:shd w:val="clear" w:color="auto" w:fill="auto"/>
                  <w:noWrap/>
                  <w:vAlign w:val="center"/>
                </w:tcPr>
                <w:p w14:paraId="7D7A3D25" w14:textId="703FC0BE" w:rsidR="00063B34" w:rsidRPr="00063B34" w:rsidRDefault="00063B34" w:rsidP="002B79E5">
                  <w:pPr>
                    <w:pStyle w:val="Text-cell"/>
                    <w:jc w:val="center"/>
                  </w:pPr>
                </w:p>
              </w:tc>
              <w:tc>
                <w:tcPr>
                  <w:tcW w:w="794" w:type="dxa"/>
                  <w:shd w:val="clear" w:color="auto" w:fill="auto"/>
                  <w:noWrap/>
                  <w:vAlign w:val="center"/>
                </w:tcPr>
                <w:p w14:paraId="5588B504" w14:textId="0DFBC8AF" w:rsidR="00063B34" w:rsidRPr="00063B34" w:rsidRDefault="00026AC4" w:rsidP="002B79E5">
                  <w:pPr>
                    <w:pStyle w:val="Text-cell"/>
                    <w:jc w:val="center"/>
                  </w:pPr>
                  <w:r>
                    <w:t>15</w:t>
                  </w:r>
                </w:p>
              </w:tc>
              <w:tc>
                <w:tcPr>
                  <w:tcW w:w="794" w:type="dxa"/>
                  <w:shd w:val="clear" w:color="auto" w:fill="auto"/>
                  <w:noWrap/>
                  <w:vAlign w:val="center"/>
                </w:tcPr>
                <w:p w14:paraId="78954EF7" w14:textId="52E73A58" w:rsidR="00063B34" w:rsidRPr="00063B34" w:rsidRDefault="00026AC4" w:rsidP="002B79E5">
                  <w:pPr>
                    <w:pStyle w:val="Text-cell"/>
                    <w:jc w:val="center"/>
                  </w:pPr>
                  <w:r>
                    <w:t>19</w:t>
                  </w:r>
                </w:p>
              </w:tc>
              <w:tc>
                <w:tcPr>
                  <w:tcW w:w="794" w:type="dxa"/>
                  <w:shd w:val="clear" w:color="auto" w:fill="auto"/>
                  <w:noWrap/>
                  <w:vAlign w:val="center"/>
                </w:tcPr>
                <w:p w14:paraId="130344E2" w14:textId="66948C01" w:rsidR="00063B34" w:rsidRPr="00063B34" w:rsidRDefault="00026AC4" w:rsidP="002B79E5">
                  <w:pPr>
                    <w:pStyle w:val="Text-cell"/>
                    <w:jc w:val="center"/>
                  </w:pPr>
                  <w:r>
                    <w:t>20</w:t>
                  </w:r>
                </w:p>
              </w:tc>
              <w:tc>
                <w:tcPr>
                  <w:tcW w:w="794" w:type="dxa"/>
                  <w:shd w:val="clear" w:color="auto" w:fill="auto"/>
                  <w:noWrap/>
                  <w:vAlign w:val="center"/>
                </w:tcPr>
                <w:p w14:paraId="7F763BFC" w14:textId="09B12733" w:rsidR="00063B34" w:rsidRPr="00063B34" w:rsidRDefault="00026AC4" w:rsidP="002B79E5">
                  <w:pPr>
                    <w:pStyle w:val="Text-cell"/>
                    <w:jc w:val="center"/>
                  </w:pPr>
                  <w:r>
                    <w:t>19</w:t>
                  </w: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outlineLvl w:val="0"/>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026AC4" w:rsidRDefault="00493E12" w:rsidP="00BD69F9">
            <w:pPr>
              <w:pStyle w:val="Nadpis2"/>
              <w:keepNext w:val="0"/>
              <w:keepLines w:val="0"/>
              <w:outlineLvl w:val="1"/>
              <w:rPr>
                <w:sz w:val="24"/>
              </w:rPr>
            </w:pPr>
            <w:r w:rsidRPr="00026AC4">
              <w:rPr>
                <w:sz w:val="24"/>
              </w:rPr>
              <w:t>Profil absolventa</w:t>
            </w:r>
          </w:p>
          <w:p w14:paraId="1DE255CE" w14:textId="77777777" w:rsidR="00026AC4" w:rsidRPr="00026AC4" w:rsidRDefault="00026AC4" w:rsidP="00026AC4">
            <w:pPr>
              <w:rPr>
                <w:sz w:val="20"/>
                <w:szCs w:val="20"/>
              </w:rPr>
            </w:pPr>
            <w:r w:rsidRPr="00026AC4">
              <w:rPr>
                <w:sz w:val="20"/>
                <w:szCs w:val="20"/>
              </w:rPr>
              <w:t>Absolventi študijného programu Biomedicínska informatika získajú pokročilé poznatky z informatiky a jej aplikácií v medicíne a v biomedicíne. Vďaka tomu sa budú môcť uplatniť na rôznych stupňoch riadenia a vývoja v priemyselných podnikoch, v softvérových firmách a v iných inštitúciách ako vo verejnom, tak aj v súkromnom sektore, ktoré sa venujú analýze dát, tvorbe medicínskych informačných systémov a vývoju softvéru pre spracovanie medicínskych a biomedicínskych dát. Absolventi tohto študijného programu získajú z informatiky znalosti potrebné pre tvorbu komplexných informačných systémov a okrem toho budú mať prehľad o typických problémoch z oblasti vývoja softvéru pre medicínsku prax, ktorý sa používa v zdravotníctve alebo biomedicínskych laboratóriách. Vďaka týmto vedomostiam dokážu navrhovať, vyvíjať, implementovať, rozširovať, prispôsobovať a lokalizovať rozsiahle informačné systémy ako pre všeobecné účely, tak aj pre špeciálne medicínske aplikácie. Okrem toho disponujú vedomosťami potrebnými pre tvorbu sofistikovaných systémov na podporu rozhodovania zahrnujúcimi aj spracovanie neistých údajov, vedia sa uplatniť na miestach vývojárov aplikačného softvéru, systémových analytikov a programátorov.</w:t>
            </w:r>
          </w:p>
          <w:p w14:paraId="0F0279FC" w14:textId="77777777" w:rsidR="00026AC4" w:rsidRPr="00026AC4" w:rsidRDefault="00026AC4" w:rsidP="00026AC4">
            <w:pPr>
              <w:rPr>
                <w:sz w:val="20"/>
                <w:szCs w:val="20"/>
              </w:rPr>
            </w:pPr>
            <w:r w:rsidRPr="00026AC4">
              <w:rPr>
                <w:sz w:val="20"/>
                <w:szCs w:val="20"/>
              </w:rPr>
              <w:t>Absolventi študijného programu Biomedicínska informatika taktiež nadobudnú vedomosti a skúsenosti v oblasti aplikovanej informatiky a spracovania rozsiahlych dát rôzneho charakteru (numerické, textové, obrazové a iné). S využitím softvérových nástrojov budú schopní vytvárať a upravovať počítačové trojrozmerné modely vybraných objektov a modelovať vybrané fyziologické procesy prebiehajúce v ľudskom tele pre potreby vizualizácie a simulácie. Nadobudnuté vedomosti im umožnia nielen vyvíjať softvér, ale aj riadiť tímy pracovníkov v tejto oblasti, samostatne viesť veľké projekty a prevziať zodpovednosť za komplexné riešenia. Okrem komplexného vzdelania z oblasti aplikovanej informatiky nadobudnú v potrebnej miere aj základné vedomosti z lekárskej a biomedicínskej terminológie, čím sa dokážu flexibilne prispôsobovať pracovným požiadavkám na trhu ľudskej práce, prípadne samostatne podnikať v oblasti informačných technológií.</w:t>
            </w:r>
          </w:p>
          <w:p w14:paraId="6D0E6A39" w14:textId="77777777" w:rsidR="00026AC4" w:rsidRPr="00026AC4" w:rsidRDefault="00026AC4" w:rsidP="00026AC4">
            <w:pPr>
              <w:rPr>
                <w:sz w:val="20"/>
                <w:szCs w:val="20"/>
              </w:rPr>
            </w:pPr>
            <w:r w:rsidRPr="00026AC4">
              <w:rPr>
                <w:sz w:val="20"/>
                <w:szCs w:val="20"/>
              </w:rPr>
              <w:t xml:space="preserve">V rámci dátovej </w:t>
            </w:r>
            <w:proofErr w:type="spellStart"/>
            <w:r w:rsidRPr="00026AC4">
              <w:rPr>
                <w:sz w:val="20"/>
                <w:szCs w:val="20"/>
              </w:rPr>
              <w:t>analytiky</w:t>
            </w:r>
            <w:proofErr w:type="spellEnd"/>
            <w:r w:rsidRPr="00026AC4">
              <w:rPr>
                <w:sz w:val="20"/>
                <w:szCs w:val="20"/>
              </w:rPr>
              <w:t xml:space="preserve"> získajú absolventi študijného programu tiež skúsenosti s formuláciou hypotéz, experimentálnym návrhom, overovaním hypotéz a analýzou získaných výsledkov. Vďaka tomu sa môžu venovať nielen vývoju softvéru, ale aj vedecko-výskumným aktivitám, v ktorých sa uplatňujú pokročilé metódy a techniky návrhu a vývoja ako medicínskych, tak aj všeobecných informačných systémov.</w:t>
            </w:r>
          </w:p>
          <w:p w14:paraId="5D0DF6F4" w14:textId="77777777" w:rsidR="00026AC4" w:rsidRPr="00026AC4" w:rsidRDefault="00026AC4" w:rsidP="00026AC4">
            <w:pPr>
              <w:rPr>
                <w:sz w:val="20"/>
                <w:szCs w:val="20"/>
              </w:rPr>
            </w:pPr>
            <w:r w:rsidRPr="00026AC4">
              <w:rPr>
                <w:sz w:val="20"/>
                <w:szCs w:val="20"/>
              </w:rPr>
              <w:t> </w:t>
            </w:r>
          </w:p>
          <w:p w14:paraId="7BC7DE5B" w14:textId="77777777" w:rsidR="00026AC4" w:rsidRPr="00026AC4" w:rsidRDefault="00026AC4" w:rsidP="00BD69F9">
            <w:pPr>
              <w:spacing w:before="120" w:after="120"/>
              <w:rPr>
                <w:b/>
                <w:sz w:val="20"/>
                <w:szCs w:val="20"/>
              </w:rPr>
            </w:pPr>
            <w:r w:rsidRPr="00026AC4">
              <w:rPr>
                <w:b/>
                <w:bCs/>
                <w:sz w:val="20"/>
                <w:szCs w:val="20"/>
              </w:rPr>
              <w:t>Vedomosti</w:t>
            </w:r>
          </w:p>
          <w:p w14:paraId="3DAA4298" w14:textId="77777777" w:rsidR="00026AC4" w:rsidRPr="00026AC4" w:rsidRDefault="00026AC4" w:rsidP="00026AC4">
            <w:pPr>
              <w:rPr>
                <w:sz w:val="20"/>
                <w:szCs w:val="20"/>
              </w:rPr>
            </w:pPr>
            <w:r w:rsidRPr="00026AC4">
              <w:rPr>
                <w:sz w:val="20"/>
                <w:szCs w:val="20"/>
              </w:rPr>
              <w:t>Absolvent študijného programu Biomedicínska informatika po úspešnom absolvovaní štúdia bude:</w:t>
            </w:r>
          </w:p>
          <w:p w14:paraId="47C98CAC" w14:textId="77777777" w:rsidR="00026AC4" w:rsidRPr="00026AC4" w:rsidRDefault="00026AC4" w:rsidP="00263532">
            <w:pPr>
              <w:numPr>
                <w:ilvl w:val="0"/>
                <w:numId w:val="2"/>
              </w:numPr>
              <w:rPr>
                <w:sz w:val="20"/>
                <w:szCs w:val="20"/>
              </w:rPr>
            </w:pPr>
            <w:r w:rsidRPr="00026AC4">
              <w:rPr>
                <w:sz w:val="20"/>
                <w:szCs w:val="20"/>
              </w:rPr>
              <w:t>mať prierezové vedomosti odboru informatika so zameraním na aplikačné využitie informačno-komunikačných technológií v spracovaní medicínskych a biomedicínskych dát,</w:t>
            </w:r>
          </w:p>
          <w:p w14:paraId="1A2678F4" w14:textId="77777777" w:rsidR="00026AC4" w:rsidRPr="00026AC4" w:rsidRDefault="00026AC4" w:rsidP="00263532">
            <w:pPr>
              <w:numPr>
                <w:ilvl w:val="0"/>
                <w:numId w:val="2"/>
              </w:numPr>
              <w:rPr>
                <w:sz w:val="20"/>
                <w:szCs w:val="20"/>
              </w:rPr>
            </w:pPr>
            <w:r w:rsidRPr="00026AC4">
              <w:rPr>
                <w:sz w:val="20"/>
                <w:szCs w:val="20"/>
              </w:rPr>
              <w:t>poznať životný cyklus vývoja softvéru, vrátane postupov pre efektívnu revíziu kódu,</w:t>
            </w:r>
          </w:p>
          <w:p w14:paraId="50FAF3A5" w14:textId="77777777" w:rsidR="00026AC4" w:rsidRPr="00026AC4" w:rsidRDefault="00026AC4" w:rsidP="00263532">
            <w:pPr>
              <w:numPr>
                <w:ilvl w:val="0"/>
                <w:numId w:val="2"/>
              </w:numPr>
              <w:rPr>
                <w:sz w:val="20"/>
                <w:szCs w:val="20"/>
              </w:rPr>
            </w:pPr>
            <w:r w:rsidRPr="00026AC4">
              <w:rPr>
                <w:sz w:val="20"/>
                <w:szCs w:val="20"/>
              </w:rPr>
              <w:t>poznať metódy a techniky vývoja a integrácie softvérových komponentov do rozsiahlejšieho celku s dôrazom na medicínske informačné systémy,</w:t>
            </w:r>
          </w:p>
          <w:p w14:paraId="4661D3F6" w14:textId="77777777" w:rsidR="00026AC4" w:rsidRPr="00026AC4" w:rsidRDefault="00026AC4" w:rsidP="00263532">
            <w:pPr>
              <w:numPr>
                <w:ilvl w:val="0"/>
                <w:numId w:val="2"/>
              </w:numPr>
              <w:rPr>
                <w:sz w:val="20"/>
                <w:szCs w:val="20"/>
              </w:rPr>
            </w:pPr>
            <w:r w:rsidRPr="00026AC4">
              <w:rPr>
                <w:sz w:val="20"/>
                <w:szCs w:val="20"/>
              </w:rPr>
              <w:t>poznať postupy projektovania dizajnu a architektúry databáz,</w:t>
            </w:r>
          </w:p>
          <w:p w14:paraId="320D6819" w14:textId="77777777" w:rsidR="00026AC4" w:rsidRPr="00026AC4" w:rsidRDefault="00026AC4" w:rsidP="00263532">
            <w:pPr>
              <w:numPr>
                <w:ilvl w:val="0"/>
                <w:numId w:val="2"/>
              </w:numPr>
              <w:rPr>
                <w:sz w:val="20"/>
                <w:szCs w:val="20"/>
              </w:rPr>
            </w:pPr>
            <w:r w:rsidRPr="00026AC4">
              <w:rPr>
                <w:sz w:val="20"/>
                <w:szCs w:val="20"/>
              </w:rPr>
              <w:t>poznať metodiky riadenia a správy bázy dát s dôrazom na medicínske a biomedicínske dáta,</w:t>
            </w:r>
          </w:p>
          <w:p w14:paraId="475F57DB" w14:textId="77777777" w:rsidR="00026AC4" w:rsidRPr="00026AC4" w:rsidRDefault="00026AC4" w:rsidP="00263532">
            <w:pPr>
              <w:numPr>
                <w:ilvl w:val="0"/>
                <w:numId w:val="2"/>
              </w:numPr>
              <w:rPr>
                <w:sz w:val="20"/>
                <w:szCs w:val="20"/>
              </w:rPr>
            </w:pPr>
            <w:r w:rsidRPr="00026AC4">
              <w:rPr>
                <w:sz w:val="20"/>
                <w:szCs w:val="20"/>
              </w:rPr>
              <w:t>poznať nástroje a databázy používané v oblasti výskumu, vývoja a inovácií v medicíne a biomedicíne,</w:t>
            </w:r>
          </w:p>
          <w:p w14:paraId="2FBA3F0E" w14:textId="77777777" w:rsidR="00026AC4" w:rsidRPr="00026AC4" w:rsidRDefault="00026AC4" w:rsidP="00263532">
            <w:pPr>
              <w:numPr>
                <w:ilvl w:val="0"/>
                <w:numId w:val="2"/>
              </w:numPr>
              <w:rPr>
                <w:sz w:val="20"/>
                <w:szCs w:val="20"/>
              </w:rPr>
            </w:pPr>
            <w:r w:rsidRPr="00026AC4">
              <w:rPr>
                <w:sz w:val="20"/>
                <w:szCs w:val="20"/>
              </w:rPr>
              <w:t>poznať princípy, metódy a postupy využívania rozsiahlych medicínskych a biomedicínskych dát,</w:t>
            </w:r>
          </w:p>
          <w:p w14:paraId="1711D567" w14:textId="77777777" w:rsidR="00026AC4" w:rsidRPr="00026AC4" w:rsidRDefault="00026AC4" w:rsidP="00263532">
            <w:pPr>
              <w:numPr>
                <w:ilvl w:val="0"/>
                <w:numId w:val="2"/>
              </w:numPr>
              <w:rPr>
                <w:sz w:val="20"/>
                <w:szCs w:val="20"/>
              </w:rPr>
            </w:pPr>
            <w:r w:rsidRPr="00026AC4">
              <w:rPr>
                <w:sz w:val="20"/>
                <w:szCs w:val="20"/>
              </w:rPr>
              <w:t>poznať základné metódy a prístupy analýzy spoľahlivosti a jej aplikácie v analýze softvéru a zdravotníckych systémov.</w:t>
            </w:r>
          </w:p>
          <w:p w14:paraId="223497AD" w14:textId="77777777" w:rsidR="00026AC4" w:rsidRPr="00026AC4" w:rsidRDefault="00026AC4" w:rsidP="00026AC4">
            <w:pPr>
              <w:rPr>
                <w:bCs/>
                <w:sz w:val="20"/>
                <w:szCs w:val="20"/>
              </w:rPr>
            </w:pPr>
          </w:p>
          <w:p w14:paraId="56AB97B8" w14:textId="77777777" w:rsidR="00026AC4" w:rsidRPr="00026AC4" w:rsidRDefault="00026AC4" w:rsidP="00BD69F9">
            <w:pPr>
              <w:spacing w:before="120" w:after="120"/>
              <w:rPr>
                <w:b/>
                <w:sz w:val="20"/>
                <w:szCs w:val="20"/>
              </w:rPr>
            </w:pPr>
            <w:r w:rsidRPr="00026AC4">
              <w:rPr>
                <w:b/>
                <w:bCs/>
                <w:sz w:val="20"/>
                <w:szCs w:val="20"/>
              </w:rPr>
              <w:t>Zručnosti</w:t>
            </w:r>
          </w:p>
          <w:p w14:paraId="0FE85FD0" w14:textId="77777777" w:rsidR="00026AC4" w:rsidRPr="00026AC4" w:rsidRDefault="00026AC4" w:rsidP="00026AC4">
            <w:pPr>
              <w:rPr>
                <w:sz w:val="20"/>
                <w:szCs w:val="20"/>
              </w:rPr>
            </w:pPr>
            <w:r w:rsidRPr="00026AC4">
              <w:rPr>
                <w:sz w:val="20"/>
                <w:szCs w:val="20"/>
              </w:rPr>
              <w:t>Absolvent študijného programu Biomedicínska informatika po úspešnom absolvovaní štúdia bude vedieť:</w:t>
            </w:r>
          </w:p>
          <w:p w14:paraId="60B06C9A" w14:textId="77777777" w:rsidR="00026AC4" w:rsidRPr="00026AC4" w:rsidRDefault="00026AC4" w:rsidP="00263532">
            <w:pPr>
              <w:numPr>
                <w:ilvl w:val="0"/>
                <w:numId w:val="3"/>
              </w:numPr>
              <w:rPr>
                <w:sz w:val="20"/>
                <w:szCs w:val="20"/>
              </w:rPr>
            </w:pPr>
            <w:r w:rsidRPr="00026AC4">
              <w:rPr>
                <w:sz w:val="20"/>
                <w:szCs w:val="20"/>
              </w:rPr>
              <w:t>viesť vývoj a integráciu softvérových komponentov medicínskych informačných systémov,</w:t>
            </w:r>
          </w:p>
          <w:p w14:paraId="6B433911" w14:textId="77777777" w:rsidR="00026AC4" w:rsidRPr="00026AC4" w:rsidRDefault="00026AC4" w:rsidP="00263532">
            <w:pPr>
              <w:numPr>
                <w:ilvl w:val="0"/>
                <w:numId w:val="3"/>
              </w:numPr>
              <w:rPr>
                <w:sz w:val="20"/>
                <w:szCs w:val="20"/>
              </w:rPr>
            </w:pPr>
            <w:r w:rsidRPr="00026AC4">
              <w:rPr>
                <w:sz w:val="20"/>
                <w:szCs w:val="20"/>
              </w:rPr>
              <w:t>analyzovať, navrhovať a popisovať dátové rozhrania medzi subsystémami navrhovaného riešenia podľa konkrétneho zadania,</w:t>
            </w:r>
          </w:p>
          <w:p w14:paraId="0CF13B50" w14:textId="77777777" w:rsidR="00026AC4" w:rsidRPr="00026AC4" w:rsidRDefault="00026AC4" w:rsidP="00263532">
            <w:pPr>
              <w:numPr>
                <w:ilvl w:val="0"/>
                <w:numId w:val="3"/>
              </w:numPr>
              <w:rPr>
                <w:sz w:val="20"/>
                <w:szCs w:val="20"/>
              </w:rPr>
            </w:pPr>
            <w:r w:rsidRPr="00026AC4">
              <w:rPr>
                <w:sz w:val="20"/>
                <w:szCs w:val="20"/>
              </w:rPr>
              <w:t>navrhovať riešenia softvéru na základe požiadaviek klienta na zmenu,</w:t>
            </w:r>
          </w:p>
          <w:p w14:paraId="1D7D228A" w14:textId="77777777" w:rsidR="00026AC4" w:rsidRPr="00026AC4" w:rsidRDefault="00026AC4" w:rsidP="00263532">
            <w:pPr>
              <w:numPr>
                <w:ilvl w:val="0"/>
                <w:numId w:val="3"/>
              </w:numPr>
              <w:rPr>
                <w:sz w:val="20"/>
                <w:szCs w:val="20"/>
              </w:rPr>
            </w:pPr>
            <w:r w:rsidRPr="00026AC4">
              <w:rPr>
                <w:sz w:val="20"/>
                <w:szCs w:val="20"/>
              </w:rPr>
              <w:t>navrhovať databázy s ohľadom na charakter uchovávaných dát a vytvárať technickú dokumentáciu v rámci databázového dizajnérstva,</w:t>
            </w:r>
          </w:p>
          <w:p w14:paraId="64A2BDA1" w14:textId="77777777" w:rsidR="00026AC4" w:rsidRPr="00026AC4" w:rsidRDefault="00026AC4" w:rsidP="00263532">
            <w:pPr>
              <w:numPr>
                <w:ilvl w:val="0"/>
                <w:numId w:val="3"/>
              </w:numPr>
              <w:rPr>
                <w:sz w:val="20"/>
                <w:szCs w:val="20"/>
              </w:rPr>
            </w:pPr>
            <w:r w:rsidRPr="00026AC4">
              <w:rPr>
                <w:sz w:val="20"/>
                <w:szCs w:val="20"/>
              </w:rPr>
              <w:t>vytvárať a upravovať trojrozmerné modely objektov a ich animácie pre potreby vizualizácie v medicíne,</w:t>
            </w:r>
          </w:p>
          <w:p w14:paraId="5251BDDA" w14:textId="77777777" w:rsidR="00026AC4" w:rsidRPr="00026AC4" w:rsidRDefault="00026AC4" w:rsidP="00263532">
            <w:pPr>
              <w:numPr>
                <w:ilvl w:val="0"/>
                <w:numId w:val="3"/>
              </w:numPr>
              <w:rPr>
                <w:sz w:val="20"/>
                <w:szCs w:val="20"/>
              </w:rPr>
            </w:pPr>
            <w:r w:rsidRPr="00026AC4">
              <w:rPr>
                <w:sz w:val="20"/>
                <w:szCs w:val="20"/>
              </w:rPr>
              <w:lastRenderedPageBreak/>
              <w:t>tvoriť algoritmy a skripty na spracovanie dát v rámci strojovej analýzy medicínskych a biomedicínskych dát,</w:t>
            </w:r>
          </w:p>
          <w:p w14:paraId="24ED3168" w14:textId="77777777" w:rsidR="00026AC4" w:rsidRPr="00026AC4" w:rsidRDefault="00026AC4" w:rsidP="00263532">
            <w:pPr>
              <w:numPr>
                <w:ilvl w:val="0"/>
                <w:numId w:val="3"/>
              </w:numPr>
              <w:rPr>
                <w:sz w:val="20"/>
                <w:szCs w:val="20"/>
              </w:rPr>
            </w:pPr>
            <w:r w:rsidRPr="00026AC4">
              <w:rPr>
                <w:sz w:val="20"/>
                <w:szCs w:val="20"/>
              </w:rPr>
              <w:t>tvoriť modely dát s využitím nástrojov strojového učenia.</w:t>
            </w:r>
          </w:p>
          <w:p w14:paraId="3A8D3B1F" w14:textId="77777777" w:rsidR="00026AC4" w:rsidRPr="00026AC4" w:rsidRDefault="00026AC4" w:rsidP="00026AC4">
            <w:pPr>
              <w:rPr>
                <w:bCs/>
                <w:sz w:val="20"/>
                <w:szCs w:val="20"/>
              </w:rPr>
            </w:pPr>
          </w:p>
          <w:p w14:paraId="5721F405" w14:textId="77777777" w:rsidR="00026AC4" w:rsidRPr="00026AC4" w:rsidRDefault="00026AC4" w:rsidP="00BD69F9">
            <w:pPr>
              <w:spacing w:before="120" w:after="120"/>
              <w:rPr>
                <w:b/>
                <w:sz w:val="20"/>
                <w:szCs w:val="20"/>
              </w:rPr>
            </w:pPr>
            <w:r w:rsidRPr="00026AC4">
              <w:rPr>
                <w:b/>
                <w:bCs/>
                <w:sz w:val="20"/>
                <w:szCs w:val="20"/>
              </w:rPr>
              <w:t>Kompetencie</w:t>
            </w:r>
          </w:p>
          <w:p w14:paraId="4C9B42E6" w14:textId="77777777" w:rsidR="00026AC4" w:rsidRPr="00026AC4" w:rsidRDefault="00026AC4" w:rsidP="00026AC4">
            <w:pPr>
              <w:rPr>
                <w:sz w:val="20"/>
                <w:szCs w:val="20"/>
              </w:rPr>
            </w:pPr>
            <w:r w:rsidRPr="00026AC4">
              <w:rPr>
                <w:sz w:val="20"/>
                <w:szCs w:val="20"/>
              </w:rPr>
              <w:t>Absolvent študijného programu Biomedicínska informatika po úspešnom absolvovaní štúdia dokáže:</w:t>
            </w:r>
          </w:p>
          <w:p w14:paraId="7B625EA6" w14:textId="77777777" w:rsidR="00026AC4" w:rsidRPr="00026AC4" w:rsidRDefault="00026AC4" w:rsidP="00263532">
            <w:pPr>
              <w:numPr>
                <w:ilvl w:val="0"/>
                <w:numId w:val="4"/>
              </w:numPr>
              <w:rPr>
                <w:sz w:val="20"/>
                <w:szCs w:val="20"/>
              </w:rPr>
            </w:pPr>
            <w:r w:rsidRPr="00026AC4">
              <w:rPr>
                <w:sz w:val="20"/>
                <w:szCs w:val="20"/>
              </w:rPr>
              <w:t>analyzovať a riešiť problémy vo svojej aplikačnej oblasti,</w:t>
            </w:r>
          </w:p>
          <w:p w14:paraId="07D5F221" w14:textId="77777777" w:rsidR="00026AC4" w:rsidRPr="00026AC4" w:rsidRDefault="00026AC4" w:rsidP="00263532">
            <w:pPr>
              <w:numPr>
                <w:ilvl w:val="0"/>
                <w:numId w:val="4"/>
              </w:numPr>
              <w:rPr>
                <w:sz w:val="20"/>
                <w:szCs w:val="20"/>
              </w:rPr>
            </w:pPr>
            <w:r w:rsidRPr="00026AC4">
              <w:rPr>
                <w:sz w:val="20"/>
                <w:szCs w:val="20"/>
              </w:rPr>
              <w:t>pracovať efektívne ako jednotlivec i ako člen alebo vedúci tímu,</w:t>
            </w:r>
          </w:p>
          <w:p w14:paraId="35B69E27" w14:textId="77777777" w:rsidR="00026AC4" w:rsidRPr="00026AC4" w:rsidRDefault="00026AC4" w:rsidP="00263532">
            <w:pPr>
              <w:numPr>
                <w:ilvl w:val="0"/>
                <w:numId w:val="4"/>
              </w:numPr>
              <w:rPr>
                <w:sz w:val="20"/>
                <w:szCs w:val="20"/>
              </w:rPr>
            </w:pPr>
            <w:r w:rsidRPr="00026AC4">
              <w:rPr>
                <w:sz w:val="20"/>
                <w:szCs w:val="20"/>
              </w:rPr>
              <w:t>identifikovať mechanizmy pre kontinuálny vlastný profesionálny vývoj a učenie sa,</w:t>
            </w:r>
          </w:p>
          <w:p w14:paraId="39DE008E" w14:textId="77777777" w:rsidR="00026AC4" w:rsidRPr="00026AC4" w:rsidRDefault="00026AC4" w:rsidP="00263532">
            <w:pPr>
              <w:numPr>
                <w:ilvl w:val="0"/>
                <w:numId w:val="4"/>
              </w:numPr>
              <w:rPr>
                <w:sz w:val="20"/>
                <w:szCs w:val="20"/>
              </w:rPr>
            </w:pPr>
            <w:r w:rsidRPr="00026AC4">
              <w:rPr>
                <w:sz w:val="20"/>
                <w:szCs w:val="20"/>
              </w:rPr>
              <w:t>udržiavať kontakt s najnovším vývojom v oblasti medicínskej a biomedicínskej informatiky,</w:t>
            </w:r>
          </w:p>
          <w:p w14:paraId="14C81EE1" w14:textId="77777777" w:rsidR="00026AC4" w:rsidRPr="00026AC4" w:rsidRDefault="00026AC4" w:rsidP="00263532">
            <w:pPr>
              <w:numPr>
                <w:ilvl w:val="0"/>
                <w:numId w:val="4"/>
              </w:numPr>
              <w:rPr>
                <w:sz w:val="20"/>
                <w:szCs w:val="20"/>
              </w:rPr>
            </w:pPr>
            <w:r w:rsidRPr="00026AC4">
              <w:rPr>
                <w:sz w:val="20"/>
                <w:szCs w:val="20"/>
              </w:rPr>
              <w:t>prezentovať technické problémy a ich riešenia,</w:t>
            </w:r>
          </w:p>
          <w:p w14:paraId="5C5568AA" w14:textId="77777777" w:rsidR="00026AC4" w:rsidRPr="00026AC4" w:rsidRDefault="00026AC4" w:rsidP="00263532">
            <w:pPr>
              <w:numPr>
                <w:ilvl w:val="0"/>
                <w:numId w:val="4"/>
              </w:numPr>
              <w:rPr>
                <w:sz w:val="20"/>
                <w:szCs w:val="20"/>
              </w:rPr>
            </w:pPr>
            <w:r w:rsidRPr="00026AC4">
              <w:rPr>
                <w:sz w:val="20"/>
                <w:szCs w:val="20"/>
              </w:rPr>
              <w:t>komunikovať a prezentovať výsledky svojej práce,</w:t>
            </w:r>
          </w:p>
          <w:p w14:paraId="539D342C" w14:textId="77777777" w:rsidR="00026AC4" w:rsidRPr="00026AC4" w:rsidRDefault="00026AC4" w:rsidP="00263532">
            <w:pPr>
              <w:numPr>
                <w:ilvl w:val="0"/>
                <w:numId w:val="4"/>
              </w:numPr>
              <w:rPr>
                <w:sz w:val="20"/>
                <w:szCs w:val="20"/>
              </w:rPr>
            </w:pPr>
            <w:r w:rsidRPr="00026AC4">
              <w:rPr>
                <w:sz w:val="20"/>
                <w:szCs w:val="20"/>
              </w:rPr>
              <w:t>riadiť sa primeranými praktikami v súlade s profesionálnym, právnym a etickým rámcom medicínskej a biomedicínskej informatiky.</w:t>
            </w:r>
          </w:p>
          <w:p w14:paraId="50E763D6" w14:textId="77777777" w:rsidR="00026AC4" w:rsidRPr="00026AC4" w:rsidRDefault="00026AC4" w:rsidP="00026AC4">
            <w:pPr>
              <w:rPr>
                <w:sz w:val="20"/>
                <w:szCs w:val="20"/>
              </w:rPr>
            </w:pPr>
            <w:r w:rsidRPr="00026AC4">
              <w:rPr>
                <w:sz w:val="20"/>
                <w:szCs w:val="20"/>
              </w:rPr>
              <w:t> </w:t>
            </w:r>
          </w:p>
          <w:p w14:paraId="57EDD924" w14:textId="77777777" w:rsidR="00026AC4" w:rsidRPr="00026AC4" w:rsidRDefault="00026AC4" w:rsidP="00BD69F9">
            <w:pPr>
              <w:spacing w:before="120" w:after="120"/>
              <w:rPr>
                <w:b/>
                <w:sz w:val="20"/>
                <w:szCs w:val="20"/>
              </w:rPr>
            </w:pPr>
            <w:r w:rsidRPr="00026AC4">
              <w:rPr>
                <w:b/>
                <w:bCs/>
                <w:sz w:val="20"/>
                <w:szCs w:val="20"/>
              </w:rPr>
              <w:t>Ciele vzdelávania</w:t>
            </w:r>
          </w:p>
          <w:p w14:paraId="5AB01018" w14:textId="77777777" w:rsidR="00026AC4" w:rsidRPr="00026AC4" w:rsidRDefault="00026AC4" w:rsidP="00026AC4">
            <w:pPr>
              <w:rPr>
                <w:sz w:val="20"/>
                <w:szCs w:val="20"/>
              </w:rPr>
            </w:pPr>
            <w:r w:rsidRPr="00026AC4">
              <w:rPr>
                <w:sz w:val="20"/>
                <w:szCs w:val="20"/>
              </w:rPr>
              <w:t>Z pohľadu cieľov vzdelávania dokáže absolvent študijného programu Biomedicínska informatika na základe získaných vedomostí, osvojených zručností a kompetencií naplniť tieto ciele:</w:t>
            </w:r>
          </w:p>
          <w:p w14:paraId="2F6656A4" w14:textId="77777777" w:rsidR="00026AC4" w:rsidRPr="00026AC4" w:rsidRDefault="00026AC4" w:rsidP="00263532">
            <w:pPr>
              <w:numPr>
                <w:ilvl w:val="0"/>
                <w:numId w:val="5"/>
              </w:numPr>
              <w:rPr>
                <w:sz w:val="20"/>
                <w:szCs w:val="20"/>
              </w:rPr>
            </w:pPr>
            <w:r w:rsidRPr="00026AC4">
              <w:rPr>
                <w:sz w:val="20"/>
                <w:szCs w:val="20"/>
              </w:rPr>
              <w:t>[CV1] Absolvent je schopný pracovať ako softvérový architekt (dizajnér softvérových riešení) v oblasti návrhu a implementácie medicínskych informačných systémov a aplikácií pre spracovanie medicínskych a biomedicínskych údajov.</w:t>
            </w:r>
          </w:p>
          <w:p w14:paraId="041696F7" w14:textId="77777777" w:rsidR="00026AC4" w:rsidRPr="00026AC4" w:rsidRDefault="00026AC4" w:rsidP="00263532">
            <w:pPr>
              <w:numPr>
                <w:ilvl w:val="0"/>
                <w:numId w:val="5"/>
              </w:numPr>
              <w:rPr>
                <w:sz w:val="20"/>
                <w:szCs w:val="20"/>
              </w:rPr>
            </w:pPr>
            <w:r w:rsidRPr="00026AC4">
              <w:rPr>
                <w:sz w:val="20"/>
                <w:szCs w:val="20"/>
              </w:rPr>
              <w:t>[CV2] Absolvent je schopný vykonávať odborné činnosti v oblasti návrhu a implementácie dátového modelu pre konkrétny informačný systém alebo softvérovú aplikáciu, používané primárne v spracovaní medicínskych a biomedicínskych dát.</w:t>
            </w:r>
          </w:p>
          <w:p w14:paraId="71AA3CD9" w14:textId="77777777" w:rsidR="00026AC4" w:rsidRPr="00026AC4" w:rsidRDefault="00026AC4" w:rsidP="00263532">
            <w:pPr>
              <w:numPr>
                <w:ilvl w:val="0"/>
                <w:numId w:val="5"/>
              </w:numPr>
              <w:rPr>
                <w:sz w:val="20"/>
                <w:szCs w:val="20"/>
              </w:rPr>
            </w:pPr>
            <w:r w:rsidRPr="00026AC4">
              <w:rPr>
                <w:sz w:val="20"/>
                <w:szCs w:val="20"/>
              </w:rPr>
              <w:t>[CV3] Absolvent je schopný pracovať ako dátový expert v oblasti strojového spracovania medicínskych a biomedicínskych dát.</w:t>
            </w:r>
          </w:p>
          <w:p w14:paraId="2AED36BC" w14:textId="77777777" w:rsidR="00026AC4" w:rsidRPr="00026AC4" w:rsidRDefault="00026AC4" w:rsidP="00263532">
            <w:pPr>
              <w:numPr>
                <w:ilvl w:val="0"/>
                <w:numId w:val="5"/>
              </w:numPr>
              <w:rPr>
                <w:sz w:val="20"/>
                <w:szCs w:val="20"/>
              </w:rPr>
            </w:pPr>
            <w:r w:rsidRPr="00026AC4">
              <w:rPr>
                <w:sz w:val="20"/>
                <w:szCs w:val="20"/>
              </w:rPr>
              <w:t>[CV4] Absolvent je schopný podieľať sa na tvorbe počítačových trojrozmerných modelov objektov a ich animácie pre potreby vizualizácie a medicínskej simulácie.</w:t>
            </w:r>
          </w:p>
          <w:p w14:paraId="6959A555" w14:textId="77777777" w:rsidR="00026AC4" w:rsidRPr="00026AC4" w:rsidRDefault="00026AC4" w:rsidP="00026AC4">
            <w:pPr>
              <w:rPr>
                <w:sz w:val="20"/>
                <w:szCs w:val="20"/>
              </w:rPr>
            </w:pPr>
            <w:r w:rsidRPr="00026AC4">
              <w:rPr>
                <w:sz w:val="20"/>
                <w:szCs w:val="20"/>
              </w:rPr>
              <w:t> </w:t>
            </w:r>
          </w:p>
          <w:p w14:paraId="2F28A252" w14:textId="77777777" w:rsidR="00026AC4" w:rsidRPr="00026AC4" w:rsidRDefault="00026AC4" w:rsidP="00BD69F9">
            <w:pPr>
              <w:spacing w:before="120" w:after="120"/>
              <w:rPr>
                <w:b/>
                <w:sz w:val="20"/>
                <w:szCs w:val="20"/>
              </w:rPr>
            </w:pPr>
            <w:r w:rsidRPr="00026AC4">
              <w:rPr>
                <w:b/>
                <w:bCs/>
                <w:sz w:val="20"/>
                <w:szCs w:val="20"/>
              </w:rPr>
              <w:t>Výstupy vzdelávania</w:t>
            </w:r>
          </w:p>
          <w:p w14:paraId="44E7E19B" w14:textId="77777777" w:rsidR="00026AC4" w:rsidRPr="00026AC4" w:rsidRDefault="00026AC4" w:rsidP="00026AC4">
            <w:pPr>
              <w:rPr>
                <w:sz w:val="20"/>
                <w:szCs w:val="20"/>
              </w:rPr>
            </w:pPr>
            <w:r w:rsidRPr="00026AC4">
              <w:rPr>
                <w:sz w:val="20"/>
                <w:szCs w:val="20"/>
              </w:rPr>
              <w:t>Výstupy vzdelávania k [CV1]:</w:t>
            </w:r>
          </w:p>
          <w:p w14:paraId="0EC6CB88" w14:textId="77777777" w:rsidR="00026AC4" w:rsidRPr="00026AC4" w:rsidRDefault="00026AC4" w:rsidP="00263532">
            <w:pPr>
              <w:numPr>
                <w:ilvl w:val="0"/>
                <w:numId w:val="6"/>
              </w:numPr>
              <w:rPr>
                <w:sz w:val="20"/>
                <w:szCs w:val="20"/>
              </w:rPr>
            </w:pPr>
            <w:r w:rsidRPr="00026AC4">
              <w:rPr>
                <w:sz w:val="20"/>
                <w:szCs w:val="20"/>
              </w:rPr>
              <w:t>[VV1] Absolvent rozumie pojmu životný cyklus softvéru, aplikácie a produktu. Na základe nadobudnutých vedomostí dokáže samostatne voliť a realizovať pracovné postupy najmä v počiatočných fázach (plánovanie, návrh, vývoj), ale aj vo fázach revízie a zlepšovania.</w:t>
            </w:r>
          </w:p>
          <w:p w14:paraId="7B7ADA2C" w14:textId="77777777" w:rsidR="00026AC4" w:rsidRPr="00026AC4" w:rsidRDefault="00026AC4" w:rsidP="00263532">
            <w:pPr>
              <w:numPr>
                <w:ilvl w:val="0"/>
                <w:numId w:val="6"/>
              </w:numPr>
              <w:rPr>
                <w:sz w:val="20"/>
                <w:szCs w:val="20"/>
              </w:rPr>
            </w:pPr>
            <w:r w:rsidRPr="00026AC4">
              <w:rPr>
                <w:sz w:val="20"/>
                <w:szCs w:val="20"/>
              </w:rPr>
              <w:t>[VV2] Absolvent dokáže vytvárať vhodné modely navrhovaného softvérového riešenia pre spracovanie medicínskych a biomedicínskych dát a vie využívať vhodné rozhrania, napr. webové služby, XML, XSD, na dátovú výmenu medzi modulmi softvéru a externými prvkami.</w:t>
            </w:r>
          </w:p>
          <w:p w14:paraId="3310CBE9" w14:textId="77777777" w:rsidR="00026AC4" w:rsidRPr="00026AC4" w:rsidRDefault="00026AC4" w:rsidP="00263532">
            <w:pPr>
              <w:numPr>
                <w:ilvl w:val="0"/>
                <w:numId w:val="6"/>
              </w:numPr>
              <w:rPr>
                <w:sz w:val="20"/>
                <w:szCs w:val="20"/>
              </w:rPr>
            </w:pPr>
            <w:r w:rsidRPr="00026AC4">
              <w:rPr>
                <w:sz w:val="20"/>
                <w:szCs w:val="20"/>
              </w:rPr>
              <w:t>[VV3] Absolvent môže pôsobiť ako koncepčný vodca vývojového tímu, hlavne v oblasti voľby, výberu a zhodnotenia vhodnosti použitia konkrétnych metód, algoritmov a postupov pri tvorbe medicínskych informačných systémov a aplikácií pre spracovanie medicínskych a biomedicínskych dát.</w:t>
            </w:r>
          </w:p>
          <w:p w14:paraId="266B8249" w14:textId="77777777" w:rsidR="00026AC4" w:rsidRPr="00026AC4" w:rsidRDefault="00026AC4" w:rsidP="00026AC4">
            <w:pPr>
              <w:rPr>
                <w:sz w:val="20"/>
                <w:szCs w:val="20"/>
              </w:rPr>
            </w:pPr>
            <w:r w:rsidRPr="00026AC4">
              <w:rPr>
                <w:sz w:val="20"/>
                <w:szCs w:val="20"/>
              </w:rPr>
              <w:t>Výstupy vzdelávania k [CV2]:</w:t>
            </w:r>
          </w:p>
          <w:p w14:paraId="0571FFCB" w14:textId="77777777" w:rsidR="00026AC4" w:rsidRPr="00026AC4" w:rsidRDefault="00026AC4" w:rsidP="00263532">
            <w:pPr>
              <w:numPr>
                <w:ilvl w:val="0"/>
                <w:numId w:val="7"/>
              </w:numPr>
              <w:rPr>
                <w:sz w:val="20"/>
                <w:szCs w:val="20"/>
              </w:rPr>
            </w:pPr>
            <w:r w:rsidRPr="00026AC4">
              <w:rPr>
                <w:sz w:val="20"/>
                <w:szCs w:val="20"/>
              </w:rPr>
              <w:t>[VV4] Absolvent pozná postupy návrhu doménového modelu dátových úložísk, vytvárania konceptuálneho a fyzického modelu databázy a nástroje na tvorbu týchto modelov.</w:t>
            </w:r>
          </w:p>
          <w:p w14:paraId="016EB6FD" w14:textId="77777777" w:rsidR="00026AC4" w:rsidRPr="00026AC4" w:rsidRDefault="00026AC4" w:rsidP="00263532">
            <w:pPr>
              <w:numPr>
                <w:ilvl w:val="0"/>
                <w:numId w:val="7"/>
              </w:numPr>
              <w:rPr>
                <w:sz w:val="20"/>
                <w:szCs w:val="20"/>
              </w:rPr>
            </w:pPr>
            <w:r w:rsidRPr="00026AC4">
              <w:rPr>
                <w:sz w:val="20"/>
                <w:szCs w:val="20"/>
              </w:rPr>
              <w:t>[VV5] Absolvent rozumie spôsobom validácie a ochrany dát v medicínskych a biomedicínskych databázach.</w:t>
            </w:r>
          </w:p>
          <w:p w14:paraId="0F6EA9C8" w14:textId="77777777" w:rsidR="00026AC4" w:rsidRPr="00026AC4" w:rsidRDefault="00026AC4" w:rsidP="00263532">
            <w:pPr>
              <w:numPr>
                <w:ilvl w:val="0"/>
                <w:numId w:val="7"/>
              </w:numPr>
              <w:rPr>
                <w:sz w:val="20"/>
                <w:szCs w:val="20"/>
              </w:rPr>
            </w:pPr>
            <w:r w:rsidRPr="00026AC4">
              <w:rPr>
                <w:sz w:val="20"/>
                <w:szCs w:val="20"/>
              </w:rPr>
              <w:t>[VV6] Absolvent vie vytvárať, implementovať a optimalizovať rozsiahle dátové úložiská s dôrazom na medicínske a biomedicínske dáta.</w:t>
            </w:r>
          </w:p>
          <w:p w14:paraId="23741508" w14:textId="77777777" w:rsidR="00026AC4" w:rsidRPr="00026AC4" w:rsidRDefault="00026AC4" w:rsidP="00026AC4">
            <w:pPr>
              <w:rPr>
                <w:sz w:val="20"/>
                <w:szCs w:val="20"/>
              </w:rPr>
            </w:pPr>
            <w:r w:rsidRPr="00026AC4">
              <w:rPr>
                <w:sz w:val="20"/>
                <w:szCs w:val="20"/>
              </w:rPr>
              <w:t>Výstupy vzdelávania k [CV3]:</w:t>
            </w:r>
          </w:p>
          <w:p w14:paraId="37579BCD" w14:textId="77777777" w:rsidR="00026AC4" w:rsidRPr="00026AC4" w:rsidRDefault="00026AC4" w:rsidP="00263532">
            <w:pPr>
              <w:numPr>
                <w:ilvl w:val="0"/>
                <w:numId w:val="8"/>
              </w:numPr>
              <w:rPr>
                <w:sz w:val="20"/>
                <w:szCs w:val="20"/>
              </w:rPr>
            </w:pPr>
            <w:r w:rsidRPr="00026AC4">
              <w:rPr>
                <w:sz w:val="20"/>
                <w:szCs w:val="20"/>
              </w:rPr>
              <w:t>[VV7] Absolvent má vedomosti, ktoré mu umožňujú orientovať sa vo verejných a privátnych medicínskych a biomedicínskych databázach a pozná základné techniky spracovania v nich uložených dát s pomocou vhodných softvérových nástrojov.</w:t>
            </w:r>
          </w:p>
          <w:p w14:paraId="3700D908" w14:textId="77777777" w:rsidR="00026AC4" w:rsidRPr="00026AC4" w:rsidRDefault="00026AC4" w:rsidP="00263532">
            <w:pPr>
              <w:numPr>
                <w:ilvl w:val="0"/>
                <w:numId w:val="8"/>
              </w:numPr>
              <w:rPr>
                <w:sz w:val="20"/>
                <w:szCs w:val="20"/>
              </w:rPr>
            </w:pPr>
            <w:r w:rsidRPr="00026AC4">
              <w:rPr>
                <w:sz w:val="20"/>
                <w:szCs w:val="20"/>
              </w:rPr>
              <w:t>[VV8] Absolvent pozná metódy, techniky a postupy, ktoré mu umožňujú využívať a tvoriť algoritmy pre strojové učenie a tieto dokáže vhodne kombinovať v kontexte spracovania medicínskych a biomedicínskych dát.</w:t>
            </w:r>
          </w:p>
          <w:p w14:paraId="3692EA10" w14:textId="77777777" w:rsidR="00026AC4" w:rsidRPr="00026AC4" w:rsidRDefault="00026AC4" w:rsidP="00263532">
            <w:pPr>
              <w:numPr>
                <w:ilvl w:val="0"/>
                <w:numId w:val="8"/>
              </w:numPr>
              <w:rPr>
                <w:sz w:val="20"/>
                <w:szCs w:val="20"/>
              </w:rPr>
            </w:pPr>
            <w:r w:rsidRPr="00026AC4">
              <w:rPr>
                <w:sz w:val="20"/>
                <w:szCs w:val="20"/>
              </w:rPr>
              <w:t>[VV9] Absolvent je schopný analyzovať, upravovať a navrhovať algoritmy, programy či skripty potrebné pre analýzu dát, ich predspracovanie alebo spracovanie výsledkov s dôrazom na medicínske a biomedicínske dáta.</w:t>
            </w:r>
          </w:p>
          <w:p w14:paraId="3D2A3FB4" w14:textId="77777777" w:rsidR="00026AC4" w:rsidRPr="00026AC4" w:rsidRDefault="00026AC4" w:rsidP="00263532">
            <w:pPr>
              <w:numPr>
                <w:ilvl w:val="0"/>
                <w:numId w:val="8"/>
              </w:numPr>
              <w:rPr>
                <w:sz w:val="20"/>
                <w:szCs w:val="20"/>
              </w:rPr>
            </w:pPr>
            <w:r w:rsidRPr="00026AC4">
              <w:rPr>
                <w:sz w:val="20"/>
                <w:szCs w:val="20"/>
              </w:rPr>
              <w:lastRenderedPageBreak/>
              <w:t>[VV10] Absolvent dokáže vytvárať nové a upravovať existujúce modely pre potreby dátovej analýzy s použitím simulačných nástrojov a platforiem strojového učenia, vrátane ich trénovania na historických či cvičných dátových množinách.</w:t>
            </w:r>
          </w:p>
          <w:p w14:paraId="18DAB8B4" w14:textId="77777777" w:rsidR="00026AC4" w:rsidRPr="00026AC4" w:rsidRDefault="00026AC4" w:rsidP="00026AC4">
            <w:pPr>
              <w:rPr>
                <w:sz w:val="20"/>
                <w:szCs w:val="20"/>
              </w:rPr>
            </w:pPr>
            <w:r w:rsidRPr="00026AC4">
              <w:rPr>
                <w:sz w:val="20"/>
                <w:szCs w:val="20"/>
              </w:rPr>
              <w:t>Výstupy vzdelávania k [CV4]:</w:t>
            </w:r>
          </w:p>
          <w:p w14:paraId="19ECA2D7" w14:textId="77777777" w:rsidR="00026AC4" w:rsidRPr="00026AC4" w:rsidRDefault="00026AC4" w:rsidP="00263532">
            <w:pPr>
              <w:numPr>
                <w:ilvl w:val="0"/>
                <w:numId w:val="9"/>
              </w:numPr>
              <w:rPr>
                <w:sz w:val="20"/>
                <w:szCs w:val="20"/>
              </w:rPr>
            </w:pPr>
            <w:r w:rsidRPr="00026AC4">
              <w:rPr>
                <w:sz w:val="20"/>
                <w:szCs w:val="20"/>
              </w:rPr>
              <w:t>[VV11] Absolvent rozumie významu matematického modelovania a simulácie v medicíne a pozná prístupy, pomocou ktorých je možné riešiť časovo náročné simulácie.</w:t>
            </w:r>
          </w:p>
          <w:p w14:paraId="262FD698" w14:textId="77777777" w:rsidR="00026AC4" w:rsidRPr="00026AC4" w:rsidRDefault="00026AC4" w:rsidP="00263532">
            <w:pPr>
              <w:numPr>
                <w:ilvl w:val="0"/>
                <w:numId w:val="9"/>
              </w:numPr>
              <w:rPr>
                <w:sz w:val="20"/>
                <w:szCs w:val="20"/>
              </w:rPr>
            </w:pPr>
            <w:r w:rsidRPr="00026AC4">
              <w:rPr>
                <w:sz w:val="20"/>
                <w:szCs w:val="20"/>
              </w:rPr>
              <w:t>[VV12] Absolvent pozná základné techniky, prostredníctvom ktorých je možné vizualizovať vybrané typy údajov a procesov v medicíne.</w:t>
            </w:r>
          </w:p>
          <w:p w14:paraId="14483972" w14:textId="77777777" w:rsidR="00026AC4" w:rsidRPr="00026AC4" w:rsidRDefault="00026AC4" w:rsidP="00263532">
            <w:pPr>
              <w:numPr>
                <w:ilvl w:val="0"/>
                <w:numId w:val="9"/>
              </w:numPr>
              <w:rPr>
                <w:sz w:val="20"/>
                <w:szCs w:val="20"/>
              </w:rPr>
            </w:pPr>
            <w:r w:rsidRPr="00026AC4">
              <w:rPr>
                <w:sz w:val="20"/>
                <w:szCs w:val="20"/>
              </w:rPr>
              <w:t>[VV13] Absolvent je schopný vytvárať a programovať modely simulujúce vybrané fyziologické procesy alebo vývoj populácie špecifických typov organizmov.</w:t>
            </w:r>
          </w:p>
          <w:p w14:paraId="4132CF57" w14:textId="77777777" w:rsidR="00493E12" w:rsidRDefault="00026AC4" w:rsidP="00263532">
            <w:pPr>
              <w:numPr>
                <w:ilvl w:val="0"/>
                <w:numId w:val="9"/>
              </w:numPr>
              <w:rPr>
                <w:sz w:val="20"/>
                <w:szCs w:val="20"/>
              </w:rPr>
            </w:pPr>
            <w:r w:rsidRPr="00026AC4">
              <w:rPr>
                <w:sz w:val="20"/>
                <w:szCs w:val="20"/>
              </w:rPr>
              <w:t>[VV14] Absolvent vie vytvárať počítačové trojrozmerné modely vybraných typov objektov a ich animácie.</w:t>
            </w:r>
          </w:p>
          <w:p w14:paraId="3777AE75" w14:textId="28F7B04A" w:rsidR="00026AC4" w:rsidRPr="00026AC4" w:rsidRDefault="00026AC4" w:rsidP="00026AC4">
            <w:pPr>
              <w:rPr>
                <w:sz w:val="20"/>
                <w:szCs w:val="20"/>
              </w:rPr>
            </w:pPr>
          </w:p>
        </w:tc>
      </w:tr>
      <w:tr w:rsidR="00493E12" w14:paraId="1A504A53" w14:textId="77777777" w:rsidTr="00DF6A04">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lastRenderedPageBreak/>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outlineLvl w:val="0"/>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1DE5AFB8" w14:textId="77777777" w:rsidR="00026AC4" w:rsidRPr="00026AC4" w:rsidRDefault="00026AC4" w:rsidP="00BD69F9">
            <w:pPr>
              <w:spacing w:before="120" w:after="120"/>
              <w:rPr>
                <w:sz w:val="20"/>
                <w:szCs w:val="20"/>
              </w:rPr>
            </w:pPr>
            <w:r w:rsidRPr="00026AC4">
              <w:rPr>
                <w:sz w:val="20"/>
                <w:szCs w:val="20"/>
              </w:rPr>
              <w:t>Absolvent študijného programu Biomedicínska informatika:</w:t>
            </w:r>
          </w:p>
          <w:p w14:paraId="0F92E097" w14:textId="77777777" w:rsidR="00026AC4" w:rsidRPr="00026AC4" w:rsidRDefault="00026AC4" w:rsidP="00026AC4">
            <w:pPr>
              <w:pStyle w:val="Text-odrky"/>
            </w:pPr>
            <w:r w:rsidRPr="00026AC4">
              <w:t xml:space="preserve">je pripravený na štúdium 3. stupňa vysokoškolského štúdia a môže budovať svoju vedeckú perspektívu v oblasti dátovej </w:t>
            </w:r>
            <w:proofErr w:type="spellStart"/>
            <w:r w:rsidRPr="00026AC4">
              <w:t>analytiky</w:t>
            </w:r>
            <w:proofErr w:type="spellEnd"/>
            <w:r w:rsidRPr="00026AC4">
              <w:t xml:space="preserve"> a aplikácií informačno-komunikačných technológií v medicíne a biomedicíne.</w:t>
            </w:r>
          </w:p>
          <w:p w14:paraId="10BEC3EB" w14:textId="77777777" w:rsidR="00026AC4" w:rsidRPr="00026AC4" w:rsidRDefault="00026AC4" w:rsidP="00026AC4">
            <w:pPr>
              <w:pStyle w:val="Text-odrky"/>
            </w:pPr>
            <w:r w:rsidRPr="00026AC4">
              <w:t>sa môže uplatniť v nasledujúcich povolaniach podľa Sústavy povolaní (sustavapovolani.sk):</w:t>
            </w:r>
          </w:p>
          <w:p w14:paraId="016ED7A8" w14:textId="77777777" w:rsidR="00026AC4" w:rsidRPr="00026AC4" w:rsidRDefault="00026AC4" w:rsidP="00026AC4">
            <w:pPr>
              <w:pStyle w:val="Text-odrky"/>
            </w:pPr>
            <w:r w:rsidRPr="00026AC4">
              <w:t>2512002 - Softvérový architekt, dizajnér softvérových riešení (</w:t>
            </w:r>
            <w:hyperlink r:id="rId13" w:history="1">
              <w:r w:rsidRPr="00026AC4">
                <w:rPr>
                  <w:rStyle w:val="Hypertextovprepojenie"/>
                </w:rPr>
                <w:t>https://www.sustavapovolani.sk/karta_zamestnania-17926-29</w:t>
              </w:r>
            </w:hyperlink>
            <w:r w:rsidRPr="00026AC4">
              <w:t>)</w:t>
            </w:r>
          </w:p>
          <w:p w14:paraId="1453EDDF" w14:textId="77777777" w:rsidR="00026AC4" w:rsidRPr="00026AC4" w:rsidRDefault="00026AC4" w:rsidP="00026AC4">
            <w:pPr>
              <w:pStyle w:val="Text-odrky"/>
            </w:pPr>
            <w:r w:rsidRPr="00026AC4">
              <w:t>2521001 - Databázový dizajnér (</w:t>
            </w:r>
            <w:hyperlink r:id="rId14" w:history="1">
              <w:r w:rsidRPr="00026AC4">
                <w:rPr>
                  <w:rStyle w:val="Hypertextovprepojenie"/>
                </w:rPr>
                <w:t>https://www.sustavapovolani.sk/karta_zamestnania-17900-29</w:t>
              </w:r>
            </w:hyperlink>
            <w:r w:rsidRPr="00026AC4">
              <w:t>)</w:t>
            </w:r>
          </w:p>
          <w:p w14:paraId="72D9536F" w14:textId="77777777" w:rsidR="00026AC4" w:rsidRPr="00026AC4" w:rsidRDefault="00026AC4" w:rsidP="00026AC4">
            <w:pPr>
              <w:pStyle w:val="Text-odrky"/>
            </w:pPr>
            <w:r w:rsidRPr="00026AC4">
              <w:t>2521006 - Dátový expert (</w:t>
            </w:r>
            <w:hyperlink r:id="rId15" w:history="1">
              <w:r w:rsidRPr="00026AC4">
                <w:rPr>
                  <w:rStyle w:val="Hypertextovprepojenie"/>
                </w:rPr>
                <w:t>https://www.sustavapovolani.sk/karta_zamestnania-500003-29</w:t>
              </w:r>
            </w:hyperlink>
            <w:r w:rsidRPr="00026AC4">
              <w:t>)</w:t>
            </w:r>
          </w:p>
          <w:p w14:paraId="1662C359" w14:textId="77777777" w:rsidR="00026AC4" w:rsidRPr="00026AC4" w:rsidRDefault="00026AC4" w:rsidP="00026AC4">
            <w:pPr>
              <w:pStyle w:val="Text-odrky"/>
            </w:pPr>
            <w:r w:rsidRPr="00026AC4">
              <w:t>ďalšie profesie vzniknuté v budúcnosti, ktorých základ tvorí návrh, implementácia a riadenie vývoja aplikácií a informačných systémov v oblasti spracovania medicínskych a biomedicínskych dát.</w:t>
            </w:r>
          </w:p>
          <w:p w14:paraId="2F34D9B5" w14:textId="4FC6EFAD" w:rsidR="00493E12" w:rsidRPr="0048442F" w:rsidRDefault="00493E12" w:rsidP="00026AC4">
            <w:pPr>
              <w:pStyle w:val="Text-odrky2"/>
              <w:numPr>
                <w:ilvl w:val="0"/>
                <w:numId w:val="0"/>
              </w:numPr>
            </w:pPr>
          </w:p>
        </w:tc>
      </w:tr>
      <w:tr w:rsidR="00493E12" w:rsidRPr="00F333F4" w14:paraId="450949B0" w14:textId="77777777" w:rsidTr="00DF6A04">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outlineLvl w:val="0"/>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7569FC69" w:rsidR="00493E12" w:rsidRPr="004A20BB" w:rsidRDefault="00493E12" w:rsidP="00685730">
            <w:pPr>
              <w:pStyle w:val="Text"/>
              <w:rPr>
                <w:w w:val="105"/>
              </w:rPr>
            </w:pPr>
            <w:r w:rsidRPr="0048442F">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DF6A04">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DF6A04">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outlineLvl w:val="0"/>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2438C41A" w14:textId="77777777" w:rsidR="00026AC4" w:rsidRPr="00026AC4" w:rsidRDefault="00026AC4" w:rsidP="00BD69F9">
            <w:pPr>
              <w:spacing w:before="120" w:after="120"/>
              <w:rPr>
                <w:iCs/>
                <w:sz w:val="20"/>
              </w:rPr>
            </w:pPr>
            <w:r w:rsidRPr="00026AC4">
              <w:rPr>
                <w:iCs/>
                <w:sz w:val="20"/>
              </w:rPr>
              <w:t>Študijný program Biomedicínska informatika je navrhnutý tak, aby každý študent, ktorý ukončil štúdium a obhájil záverečnú prácu, získal požadované teoretické poznatky, schopnosti pre tímovú a samostatnú tvorivú prácu, ako aj praktické návyky a zručnosti v zmysle profilu absolventa. Záverečná práca je spravidla výsledok tímového projektu ako ucelená časť práce jednotlivca a vyžaduje od študenta tvorivé aplikovanie získaných teoretických a praktických poznatkov v plnom rozsahu. Úspešne ukončiť štúdium tak môže iba študent, ktorý sa systematicky a priebežne venuje štúdiu jednotlivých predmetov. Absolvent je tak pripravený:</w:t>
            </w:r>
          </w:p>
          <w:p w14:paraId="30C7D829" w14:textId="77777777" w:rsidR="00026AC4" w:rsidRPr="00026AC4" w:rsidRDefault="00026AC4" w:rsidP="00263532">
            <w:pPr>
              <w:numPr>
                <w:ilvl w:val="0"/>
                <w:numId w:val="10"/>
              </w:numPr>
              <w:rPr>
                <w:iCs/>
                <w:sz w:val="20"/>
              </w:rPr>
            </w:pPr>
            <w:r w:rsidRPr="00026AC4">
              <w:rPr>
                <w:iCs/>
                <w:sz w:val="20"/>
              </w:rPr>
              <w:t>nachádzať a prezentovať vlastné riešenia menších problémov pri návrhu a vývoji informačných systémov a aplikácií pre spracovanie údajov, s dôrazom na medicínske a biomedicínske údaje,</w:t>
            </w:r>
          </w:p>
          <w:p w14:paraId="7DBC7801" w14:textId="77777777" w:rsidR="00026AC4" w:rsidRPr="00026AC4" w:rsidRDefault="00026AC4" w:rsidP="00263532">
            <w:pPr>
              <w:numPr>
                <w:ilvl w:val="0"/>
                <w:numId w:val="10"/>
              </w:numPr>
              <w:rPr>
                <w:iCs/>
                <w:sz w:val="20"/>
              </w:rPr>
            </w:pPr>
            <w:r w:rsidRPr="00026AC4">
              <w:rPr>
                <w:iCs/>
                <w:sz w:val="20"/>
              </w:rPr>
              <w:t>pracovať efektívne ako jednotlivec i ako člen tímu pri riešení softvérových projektov a brať zodpovednosť za svoje rozhodnutia, prispôsobovať a implementovať moderné informačné technológie v rôznych aplikačných oblastiach, primárne však v oblasti medicínskej a biomedicínskej informatiky.</w:t>
            </w:r>
          </w:p>
          <w:p w14:paraId="3998252B" w14:textId="77777777" w:rsidR="00BD69F9" w:rsidRDefault="00026AC4" w:rsidP="00BD69F9">
            <w:pPr>
              <w:spacing w:before="120" w:after="120"/>
              <w:rPr>
                <w:iCs/>
                <w:sz w:val="20"/>
              </w:rPr>
            </w:pPr>
            <w:r w:rsidRPr="00026AC4">
              <w:rPr>
                <w:iCs/>
                <w:sz w:val="20"/>
              </w:rPr>
              <w:t xml:space="preserve">Absolventi študijného programu Biomedicínska informatika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(zdravotníctvo, biomedicínske laboratória, výskumné a vzdelávacie inštitúcie, priemyselné podniky a pod.). Primárne uplatnenie nájdu na rôznych stupňoch riadenia a vývoja v inštitúciách, ktoré sa venujú strojovej analýze údajov, tvorbe </w:t>
            </w:r>
            <w:r w:rsidRPr="00026AC4">
              <w:rPr>
                <w:iCs/>
                <w:sz w:val="20"/>
              </w:rPr>
              <w:lastRenderedPageBreak/>
              <w:t>medicínskych informačných systémov a vývoju softvéru pre spracovanie medicínskych a biomedicínskych údajov. Vďaka nadobudnutým vedomostiam dokážu navrhovať, vyvíjať, implementovať, rozširovať, prispôsobovať a lokalizovať rozsiahle informačné systémy ako pre všeobecné účely, tak aj pre špeciálne medicínske aplikácie. Navyše sa vedia uplatniť na miestach vývojárov aplikačného softvéru, vrátane multimediálnych aplikácií. Absolventi druhého stupňa sú pripravení aj na štúdium študijných programov tretieho stupňa vysokoškolského vzdelávania.</w:t>
            </w:r>
          </w:p>
          <w:p w14:paraId="2AA23052" w14:textId="77777777" w:rsidR="00026AC4" w:rsidRDefault="00026AC4" w:rsidP="00BD69F9">
            <w:pPr>
              <w:spacing w:before="120" w:after="120"/>
              <w:rPr>
                <w:iCs/>
                <w:sz w:val="20"/>
              </w:rPr>
            </w:pPr>
            <w:r w:rsidRPr="00026AC4">
              <w:rPr>
                <w:iCs/>
                <w:sz w:val="20"/>
              </w:rPr>
              <w:t xml:space="preserve">Absolventi študijného programu Biomedicínska informatika si nájdu uplatnenie vo firmách, kde sa realizuje vývoj medicínskeho softvéru (STAPRO, Siemens </w:t>
            </w:r>
            <w:proofErr w:type="spellStart"/>
            <w:r w:rsidRPr="00026AC4">
              <w:rPr>
                <w:iCs/>
                <w:sz w:val="20"/>
              </w:rPr>
              <w:t>Healthineers</w:t>
            </w:r>
            <w:proofErr w:type="spellEnd"/>
            <w:r w:rsidRPr="00026AC4">
              <w:rPr>
                <w:iCs/>
                <w:sz w:val="20"/>
              </w:rPr>
              <w:t>) ako aj komplexných informačných systémov (</w:t>
            </w:r>
            <w:proofErr w:type="spellStart"/>
            <w:r w:rsidRPr="00026AC4">
              <w:rPr>
                <w:iCs/>
                <w:sz w:val="20"/>
              </w:rPr>
              <w:t>GlobalLogic</w:t>
            </w:r>
            <w:proofErr w:type="spellEnd"/>
            <w:r w:rsidRPr="00026AC4">
              <w:rPr>
                <w:iCs/>
                <w:sz w:val="20"/>
              </w:rPr>
              <w:t xml:space="preserve">, IPESOFT, KROS, SOFTEC, </w:t>
            </w:r>
            <w:proofErr w:type="spellStart"/>
            <w:r w:rsidRPr="00026AC4">
              <w:rPr>
                <w:iCs/>
                <w:sz w:val="20"/>
              </w:rPr>
              <w:t>DaVinci</w:t>
            </w:r>
            <w:proofErr w:type="spellEnd"/>
            <w:r w:rsidRPr="00026AC4">
              <w:rPr>
                <w:iCs/>
                <w:sz w:val="20"/>
              </w:rPr>
              <w:t xml:space="preserve"> atď.).</w:t>
            </w:r>
          </w:p>
          <w:p w14:paraId="3D4093EC" w14:textId="75286B1D" w:rsidR="00BD69F9" w:rsidRPr="00BD69F9" w:rsidRDefault="00BD69F9" w:rsidP="00BD69F9">
            <w:pPr>
              <w:rPr>
                <w:iCs/>
                <w:sz w:val="20"/>
              </w:rPr>
            </w:pP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lastRenderedPageBreak/>
              <w:t>b</w:t>
            </w:r>
          </w:p>
        </w:tc>
        <w:tc>
          <w:tcPr>
            <w:tcW w:w="10207" w:type="dxa"/>
            <w:shd w:val="clear" w:color="auto" w:fill="F2F2F2" w:themeFill="background1" w:themeFillShade="F2"/>
          </w:tcPr>
          <w:p w14:paraId="32F57EA5" w14:textId="56DA25F8" w:rsidR="00F11E00" w:rsidRPr="00251205" w:rsidRDefault="00F11E00" w:rsidP="006070A0">
            <w:pPr>
              <w:pStyle w:val="Nadpis1"/>
              <w:outlineLvl w:val="0"/>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tbl>
            <w:tblPr>
              <w:tblW w:w="1010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49"/>
              <w:gridCol w:w="2415"/>
              <w:gridCol w:w="2409"/>
              <w:gridCol w:w="3828"/>
            </w:tblGrid>
            <w:tr w:rsidR="006408E0" w:rsidRPr="00251205" w14:paraId="1E5194B4"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0E14E37A" w14:textId="14EDF2E0" w:rsidR="00F11E00" w:rsidRPr="006408E0" w:rsidRDefault="009476B3" w:rsidP="009476B3">
                  <w:pPr>
                    <w:pStyle w:val="Nadpis3"/>
                  </w:pPr>
                  <w:r>
                    <w:t>A</w:t>
                  </w:r>
                  <w:r w:rsidR="00F11E00" w:rsidRPr="006408E0">
                    <w:t>bsolvent</w:t>
                  </w:r>
                </w:p>
              </w:tc>
              <w:tc>
                <w:tcPr>
                  <w:tcW w:w="2385" w:type="dxa"/>
                  <w:shd w:val="clear" w:color="auto" w:fill="FFFFFF"/>
                  <w:tcMar>
                    <w:top w:w="30" w:type="dxa"/>
                    <w:left w:w="30" w:type="dxa"/>
                    <w:bottom w:w="30" w:type="dxa"/>
                    <w:right w:w="30" w:type="dxa"/>
                  </w:tcMar>
                  <w:vAlign w:val="center"/>
                  <w:hideMark/>
                </w:tcPr>
                <w:p w14:paraId="52676B14" w14:textId="77777777" w:rsidR="00F11E00" w:rsidRPr="006408E0" w:rsidRDefault="00F11E00" w:rsidP="009476B3">
                  <w:pPr>
                    <w:pStyle w:val="Nadpis3"/>
                  </w:pPr>
                  <w:r w:rsidRPr="006408E0">
                    <w:t>Miesto pôsobenia</w:t>
                  </w:r>
                </w:p>
              </w:tc>
              <w:tc>
                <w:tcPr>
                  <w:tcW w:w="2379" w:type="dxa"/>
                  <w:shd w:val="clear" w:color="auto" w:fill="FFFFFF"/>
                  <w:tcMar>
                    <w:top w:w="30" w:type="dxa"/>
                    <w:left w:w="30" w:type="dxa"/>
                    <w:bottom w:w="30" w:type="dxa"/>
                    <w:right w:w="30" w:type="dxa"/>
                  </w:tcMar>
                  <w:vAlign w:val="center"/>
                  <w:hideMark/>
                </w:tcPr>
                <w:p w14:paraId="6483BB1A" w14:textId="77777777" w:rsidR="00F11E00" w:rsidRPr="006408E0" w:rsidRDefault="00F11E00" w:rsidP="009476B3">
                  <w:pPr>
                    <w:pStyle w:val="Nadpis3"/>
                  </w:pPr>
                  <w:r w:rsidRPr="006408E0">
                    <w:t>Pozícia</w:t>
                  </w:r>
                </w:p>
              </w:tc>
              <w:tc>
                <w:tcPr>
                  <w:tcW w:w="3783" w:type="dxa"/>
                  <w:shd w:val="clear" w:color="auto" w:fill="FFFFFF"/>
                  <w:tcMar>
                    <w:top w:w="30" w:type="dxa"/>
                    <w:left w:w="30" w:type="dxa"/>
                    <w:bottom w:w="30" w:type="dxa"/>
                    <w:right w:w="30" w:type="dxa"/>
                  </w:tcMar>
                  <w:vAlign w:val="center"/>
                  <w:hideMark/>
                </w:tcPr>
                <w:p w14:paraId="2CADB04F" w14:textId="77777777" w:rsidR="00F11E00" w:rsidRPr="006408E0" w:rsidRDefault="00F11E00" w:rsidP="009476B3">
                  <w:pPr>
                    <w:pStyle w:val="Nadpis3"/>
                  </w:pPr>
                  <w:r w:rsidRPr="006408E0">
                    <w:t>Zdroj</w:t>
                  </w:r>
                </w:p>
              </w:tc>
            </w:tr>
            <w:tr w:rsidR="00026AC4" w:rsidRPr="00251205" w14:paraId="5981A19E"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3AC2743D" w14:textId="02799C08" w:rsidR="00026AC4" w:rsidRPr="00026AC4" w:rsidRDefault="00026AC4" w:rsidP="00026AC4">
                  <w:pPr>
                    <w:pStyle w:val="Text-cell"/>
                  </w:pPr>
                  <w:r w:rsidRPr="00026AC4">
                    <w:rPr>
                      <w:szCs w:val="22"/>
                    </w:rPr>
                    <w:t xml:space="preserve">Ing. Matej </w:t>
                  </w:r>
                  <w:proofErr w:type="spellStart"/>
                  <w:r w:rsidRPr="00026AC4">
                    <w:rPr>
                      <w:szCs w:val="22"/>
                    </w:rPr>
                    <w:t>Chabada</w:t>
                  </w:r>
                  <w:proofErr w:type="spellEnd"/>
                </w:p>
              </w:tc>
              <w:tc>
                <w:tcPr>
                  <w:tcW w:w="2385" w:type="dxa"/>
                  <w:shd w:val="clear" w:color="auto" w:fill="FFFFFF"/>
                  <w:tcMar>
                    <w:top w:w="30" w:type="dxa"/>
                    <w:left w:w="30" w:type="dxa"/>
                    <w:bottom w:w="30" w:type="dxa"/>
                    <w:right w:w="30" w:type="dxa"/>
                  </w:tcMar>
                  <w:vAlign w:val="center"/>
                  <w:hideMark/>
                </w:tcPr>
                <w:p w14:paraId="50F22080" w14:textId="5C08D8A4" w:rsidR="00026AC4" w:rsidRPr="00026AC4" w:rsidRDefault="00E24E4A" w:rsidP="00026AC4">
                  <w:pPr>
                    <w:pStyle w:val="Text-cell"/>
                  </w:pPr>
                  <w:proofErr w:type="spellStart"/>
                  <w:r>
                    <w:rPr>
                      <w:szCs w:val="22"/>
                    </w:rPr>
                    <w:t>Itera</w:t>
                  </w:r>
                  <w:proofErr w:type="spellEnd"/>
                </w:p>
              </w:tc>
              <w:tc>
                <w:tcPr>
                  <w:tcW w:w="2379" w:type="dxa"/>
                  <w:shd w:val="clear" w:color="auto" w:fill="FFFFFF"/>
                  <w:tcMar>
                    <w:top w:w="30" w:type="dxa"/>
                    <w:left w:w="30" w:type="dxa"/>
                    <w:bottom w:w="30" w:type="dxa"/>
                    <w:right w:w="30" w:type="dxa"/>
                  </w:tcMar>
                  <w:vAlign w:val="center"/>
                  <w:hideMark/>
                </w:tcPr>
                <w:p w14:paraId="73D5AE41" w14:textId="713723E2" w:rsidR="00026AC4" w:rsidRPr="00026AC4" w:rsidRDefault="00026AC4" w:rsidP="00026AC4">
                  <w:pPr>
                    <w:pStyle w:val="Text-cell"/>
                  </w:pPr>
                  <w:r w:rsidRPr="00026AC4">
                    <w:rPr>
                      <w:szCs w:val="22"/>
                    </w:rPr>
                    <w:t>C# Developer</w:t>
                  </w:r>
                </w:p>
              </w:tc>
              <w:tc>
                <w:tcPr>
                  <w:tcW w:w="3783" w:type="dxa"/>
                  <w:shd w:val="clear" w:color="auto" w:fill="FFFFFF"/>
                  <w:tcMar>
                    <w:top w:w="30" w:type="dxa"/>
                    <w:left w:w="30" w:type="dxa"/>
                    <w:bottom w:w="30" w:type="dxa"/>
                    <w:right w:w="30" w:type="dxa"/>
                  </w:tcMar>
                  <w:vAlign w:val="center"/>
                  <w:hideMark/>
                </w:tcPr>
                <w:p w14:paraId="678AF90F" w14:textId="336EE444" w:rsidR="00026AC4" w:rsidRPr="00026AC4" w:rsidRDefault="00CF1FAB" w:rsidP="00026AC4">
                  <w:pPr>
                    <w:pStyle w:val="Text-cell"/>
                  </w:pPr>
                  <w:hyperlink r:id="rId16" w:history="1">
                    <w:r w:rsidR="00E24E4A" w:rsidRPr="00E03081">
                      <w:rPr>
                        <w:rStyle w:val="Hypertextovprepojenie"/>
                        <w:szCs w:val="22"/>
                      </w:rPr>
                      <w:t>https://www.linkedin.com/in/matej-chabada-b86383194/</w:t>
                    </w:r>
                  </w:hyperlink>
                  <w:r w:rsidR="00026AC4" w:rsidRPr="00026AC4">
                    <w:rPr>
                      <w:szCs w:val="22"/>
                    </w:rPr>
                    <w:t> </w:t>
                  </w:r>
                </w:p>
              </w:tc>
            </w:tr>
            <w:tr w:rsidR="00026AC4" w:rsidRPr="00251205" w14:paraId="562680D6"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5D221D30" w14:textId="73DB7346" w:rsidR="00026AC4" w:rsidRPr="00026AC4" w:rsidRDefault="00026AC4" w:rsidP="00026AC4">
                  <w:pPr>
                    <w:pStyle w:val="Text-cell"/>
                  </w:pPr>
                  <w:r w:rsidRPr="00026AC4">
                    <w:rPr>
                      <w:szCs w:val="22"/>
                    </w:rPr>
                    <w:t>Ing. Andrej Jelínek</w:t>
                  </w:r>
                </w:p>
              </w:tc>
              <w:tc>
                <w:tcPr>
                  <w:tcW w:w="2385" w:type="dxa"/>
                  <w:shd w:val="clear" w:color="auto" w:fill="FFFFFF"/>
                  <w:tcMar>
                    <w:top w:w="30" w:type="dxa"/>
                    <w:left w:w="30" w:type="dxa"/>
                    <w:bottom w:w="30" w:type="dxa"/>
                    <w:right w:w="30" w:type="dxa"/>
                  </w:tcMar>
                  <w:vAlign w:val="center"/>
                  <w:hideMark/>
                </w:tcPr>
                <w:p w14:paraId="00C69EC5" w14:textId="35E31E72" w:rsidR="00026AC4" w:rsidRPr="00026AC4" w:rsidRDefault="00026AC4" w:rsidP="00026AC4">
                  <w:pPr>
                    <w:pStyle w:val="Text-cell"/>
                  </w:pPr>
                  <w:r w:rsidRPr="00026AC4">
                    <w:rPr>
                      <w:szCs w:val="22"/>
                    </w:rPr>
                    <w:t>Panasonic</w:t>
                  </w:r>
                </w:p>
              </w:tc>
              <w:tc>
                <w:tcPr>
                  <w:tcW w:w="2379" w:type="dxa"/>
                  <w:shd w:val="clear" w:color="auto" w:fill="FFFFFF"/>
                  <w:tcMar>
                    <w:top w:w="30" w:type="dxa"/>
                    <w:left w:w="30" w:type="dxa"/>
                    <w:bottom w:w="30" w:type="dxa"/>
                    <w:right w:w="30" w:type="dxa"/>
                  </w:tcMar>
                  <w:vAlign w:val="center"/>
                  <w:hideMark/>
                </w:tcPr>
                <w:p w14:paraId="5EC5A75C" w14:textId="44E050AC" w:rsidR="00026AC4" w:rsidRPr="00026AC4" w:rsidRDefault="00026AC4" w:rsidP="00026AC4">
                  <w:pPr>
                    <w:pStyle w:val="Text-cell"/>
                  </w:pPr>
                  <w:r w:rsidRPr="00026AC4">
                    <w:rPr>
                      <w:szCs w:val="22"/>
                    </w:rPr>
                    <w:t>.NET Developer</w:t>
                  </w:r>
                </w:p>
              </w:tc>
              <w:tc>
                <w:tcPr>
                  <w:tcW w:w="3783" w:type="dxa"/>
                  <w:shd w:val="clear" w:color="auto" w:fill="FFFFFF"/>
                  <w:tcMar>
                    <w:top w:w="30" w:type="dxa"/>
                    <w:left w:w="30" w:type="dxa"/>
                    <w:bottom w:w="30" w:type="dxa"/>
                    <w:right w:w="30" w:type="dxa"/>
                  </w:tcMar>
                  <w:vAlign w:val="center"/>
                  <w:hideMark/>
                </w:tcPr>
                <w:p w14:paraId="5FB24C50" w14:textId="14D93D44" w:rsidR="00026AC4" w:rsidRPr="00026AC4" w:rsidRDefault="00CF1FAB" w:rsidP="00026AC4">
                  <w:pPr>
                    <w:pStyle w:val="Text-cell"/>
                  </w:pPr>
                  <w:hyperlink r:id="rId17" w:history="1">
                    <w:r w:rsidR="00026AC4" w:rsidRPr="00026AC4">
                      <w:rPr>
                        <w:rStyle w:val="Hypertextovprepojenie"/>
                        <w:szCs w:val="22"/>
                      </w:rPr>
                      <w:t>https://www.linkedin.com/in/andrej-jel%C3%ADnek-65a650178/</w:t>
                    </w:r>
                  </w:hyperlink>
                  <w:r w:rsidR="00026AC4" w:rsidRPr="00026AC4">
                    <w:rPr>
                      <w:szCs w:val="22"/>
                    </w:rPr>
                    <w:t> </w:t>
                  </w:r>
                </w:p>
              </w:tc>
            </w:tr>
            <w:tr w:rsidR="00026AC4" w:rsidRPr="00251205" w14:paraId="35A49589"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1E29818A" w14:textId="1B523556" w:rsidR="00026AC4" w:rsidRPr="00026AC4" w:rsidRDefault="00026AC4" w:rsidP="00026AC4">
                  <w:pPr>
                    <w:pStyle w:val="Text-cell"/>
                  </w:pPr>
                  <w:r w:rsidRPr="00026AC4">
                    <w:rPr>
                      <w:szCs w:val="22"/>
                    </w:rPr>
                    <w:t xml:space="preserve">Ing. Zuzana </w:t>
                  </w:r>
                  <w:proofErr w:type="spellStart"/>
                  <w:r w:rsidRPr="00026AC4">
                    <w:rPr>
                      <w:szCs w:val="22"/>
                    </w:rPr>
                    <w:t>Kresáňová</w:t>
                  </w:r>
                  <w:proofErr w:type="spellEnd"/>
                </w:p>
              </w:tc>
              <w:tc>
                <w:tcPr>
                  <w:tcW w:w="2385" w:type="dxa"/>
                  <w:shd w:val="clear" w:color="auto" w:fill="FFFFFF"/>
                  <w:tcMar>
                    <w:top w:w="30" w:type="dxa"/>
                    <w:left w:w="30" w:type="dxa"/>
                    <w:bottom w:w="30" w:type="dxa"/>
                    <w:right w:w="30" w:type="dxa"/>
                  </w:tcMar>
                  <w:vAlign w:val="center"/>
                  <w:hideMark/>
                </w:tcPr>
                <w:p w14:paraId="395B3EE9" w14:textId="6EFD042B" w:rsidR="00026AC4" w:rsidRPr="00026AC4" w:rsidRDefault="00026AC4" w:rsidP="00026AC4">
                  <w:pPr>
                    <w:pStyle w:val="Text-cell"/>
                  </w:pPr>
                  <w:proofErr w:type="spellStart"/>
                  <w:r w:rsidRPr="00026AC4">
                    <w:rPr>
                      <w:szCs w:val="22"/>
                    </w:rPr>
                    <w:t>GlobalLogic</w:t>
                  </w:r>
                  <w:proofErr w:type="spellEnd"/>
                </w:p>
              </w:tc>
              <w:tc>
                <w:tcPr>
                  <w:tcW w:w="2379" w:type="dxa"/>
                  <w:shd w:val="clear" w:color="auto" w:fill="FFFFFF"/>
                  <w:tcMar>
                    <w:top w:w="30" w:type="dxa"/>
                    <w:left w:w="30" w:type="dxa"/>
                    <w:bottom w:w="30" w:type="dxa"/>
                    <w:right w:w="30" w:type="dxa"/>
                  </w:tcMar>
                  <w:vAlign w:val="center"/>
                  <w:hideMark/>
                </w:tcPr>
                <w:p w14:paraId="7C8937D3" w14:textId="3FC9EAF8" w:rsidR="00026AC4" w:rsidRPr="00026AC4" w:rsidRDefault="00026AC4" w:rsidP="00026AC4">
                  <w:pPr>
                    <w:pStyle w:val="Text-cell"/>
                  </w:pPr>
                  <w:r w:rsidRPr="00026AC4">
                    <w:rPr>
                      <w:szCs w:val="22"/>
                    </w:rPr>
                    <w:t xml:space="preserve">Software </w:t>
                  </w:r>
                  <w:proofErr w:type="spellStart"/>
                  <w:r w:rsidRPr="00026AC4">
                    <w:rPr>
                      <w:szCs w:val="22"/>
                    </w:rPr>
                    <w:t>Programmer</w:t>
                  </w:r>
                  <w:proofErr w:type="spellEnd"/>
                </w:p>
              </w:tc>
              <w:tc>
                <w:tcPr>
                  <w:tcW w:w="3783" w:type="dxa"/>
                  <w:shd w:val="clear" w:color="auto" w:fill="FFFFFF"/>
                  <w:tcMar>
                    <w:top w:w="30" w:type="dxa"/>
                    <w:left w:w="30" w:type="dxa"/>
                    <w:bottom w:w="30" w:type="dxa"/>
                    <w:right w:w="30" w:type="dxa"/>
                  </w:tcMar>
                  <w:vAlign w:val="center"/>
                  <w:hideMark/>
                </w:tcPr>
                <w:p w14:paraId="372F88EC" w14:textId="26CAAB7B" w:rsidR="00026AC4" w:rsidRPr="00026AC4" w:rsidRDefault="00CF1FAB" w:rsidP="00026AC4">
                  <w:pPr>
                    <w:pStyle w:val="Text-cell"/>
                  </w:pPr>
                  <w:hyperlink r:id="rId18" w:history="1">
                    <w:r w:rsidR="00026AC4" w:rsidRPr="00026AC4">
                      <w:rPr>
                        <w:rStyle w:val="Hypertextovprepojenie"/>
                        <w:szCs w:val="22"/>
                      </w:rPr>
                      <w:t>https://www.linkedin.com/in/zuzana-kres%C3%A1%C5%88ov%C3%A1-4a16a8215/</w:t>
                    </w:r>
                  </w:hyperlink>
                  <w:r w:rsidR="00026AC4" w:rsidRPr="00026AC4">
                    <w:rPr>
                      <w:szCs w:val="22"/>
                    </w:rPr>
                    <w:t> </w:t>
                  </w:r>
                </w:p>
              </w:tc>
            </w:tr>
            <w:tr w:rsidR="00026AC4" w:rsidRPr="00251205" w14:paraId="4F569EA1"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06096D68" w14:textId="40B07DD7" w:rsidR="00026AC4" w:rsidRPr="00026AC4" w:rsidRDefault="00026AC4" w:rsidP="00026AC4">
                  <w:pPr>
                    <w:pStyle w:val="Text-cell"/>
                  </w:pPr>
                  <w:r w:rsidRPr="00026AC4">
                    <w:rPr>
                      <w:szCs w:val="22"/>
                    </w:rPr>
                    <w:t xml:space="preserve">Ing. Milan </w:t>
                  </w:r>
                  <w:proofErr w:type="spellStart"/>
                  <w:r w:rsidRPr="00026AC4">
                    <w:rPr>
                      <w:szCs w:val="22"/>
                    </w:rPr>
                    <w:t>Majchrák</w:t>
                  </w:r>
                  <w:proofErr w:type="spellEnd"/>
                </w:p>
              </w:tc>
              <w:tc>
                <w:tcPr>
                  <w:tcW w:w="2385" w:type="dxa"/>
                  <w:shd w:val="clear" w:color="auto" w:fill="FFFFFF"/>
                  <w:tcMar>
                    <w:top w:w="30" w:type="dxa"/>
                    <w:left w:w="30" w:type="dxa"/>
                    <w:bottom w:w="30" w:type="dxa"/>
                    <w:right w:w="30" w:type="dxa"/>
                  </w:tcMar>
                  <w:vAlign w:val="center"/>
                  <w:hideMark/>
                </w:tcPr>
                <w:p w14:paraId="32B6F0F2" w14:textId="049B2B78" w:rsidR="00026AC4" w:rsidRPr="00026AC4" w:rsidRDefault="00026AC4" w:rsidP="00026AC4">
                  <w:pPr>
                    <w:pStyle w:val="Text-cell"/>
                  </w:pPr>
                  <w:proofErr w:type="spellStart"/>
                  <w:r w:rsidRPr="00026AC4">
                    <w:rPr>
                      <w:szCs w:val="22"/>
                    </w:rPr>
                    <w:t>dataquest</w:t>
                  </w:r>
                  <w:proofErr w:type="spellEnd"/>
                </w:p>
              </w:tc>
              <w:tc>
                <w:tcPr>
                  <w:tcW w:w="2379" w:type="dxa"/>
                  <w:shd w:val="clear" w:color="auto" w:fill="FFFFFF"/>
                  <w:tcMar>
                    <w:top w:w="30" w:type="dxa"/>
                    <w:left w:w="30" w:type="dxa"/>
                    <w:bottom w:w="30" w:type="dxa"/>
                    <w:right w:w="30" w:type="dxa"/>
                  </w:tcMar>
                  <w:vAlign w:val="center"/>
                  <w:hideMark/>
                </w:tcPr>
                <w:p w14:paraId="2F46364D" w14:textId="45F94C3E" w:rsidR="00026AC4" w:rsidRPr="00026AC4" w:rsidRDefault="00026AC4" w:rsidP="00026AC4">
                  <w:pPr>
                    <w:pStyle w:val="Text-cell"/>
                  </w:pPr>
                  <w:r w:rsidRPr="00026AC4">
                    <w:rPr>
                      <w:szCs w:val="22"/>
                    </w:rPr>
                    <w:t>Java Developer</w:t>
                  </w:r>
                </w:p>
              </w:tc>
              <w:tc>
                <w:tcPr>
                  <w:tcW w:w="3783" w:type="dxa"/>
                  <w:shd w:val="clear" w:color="auto" w:fill="FFFFFF"/>
                  <w:tcMar>
                    <w:top w:w="30" w:type="dxa"/>
                    <w:left w:w="30" w:type="dxa"/>
                    <w:bottom w:w="30" w:type="dxa"/>
                    <w:right w:w="30" w:type="dxa"/>
                  </w:tcMar>
                  <w:vAlign w:val="center"/>
                  <w:hideMark/>
                </w:tcPr>
                <w:p w14:paraId="339DFF44" w14:textId="6F8FA7D9" w:rsidR="00026AC4" w:rsidRPr="00026AC4" w:rsidRDefault="00CF1FAB" w:rsidP="00026AC4">
                  <w:pPr>
                    <w:pStyle w:val="Text-cell"/>
                  </w:pPr>
                  <w:hyperlink r:id="rId19" w:history="1">
                    <w:r w:rsidR="00026AC4" w:rsidRPr="00026AC4">
                      <w:rPr>
                        <w:rStyle w:val="Hypertextovprepojenie"/>
                        <w:szCs w:val="22"/>
                      </w:rPr>
                      <w:t>https://www.linkedin.com/in/milan-majchr%C3%A1k-294663142/</w:t>
                    </w:r>
                  </w:hyperlink>
                  <w:r w:rsidR="00026AC4" w:rsidRPr="00026AC4">
                    <w:rPr>
                      <w:szCs w:val="22"/>
                    </w:rPr>
                    <w:t> </w:t>
                  </w:r>
                </w:p>
              </w:tc>
            </w:tr>
            <w:tr w:rsidR="00026AC4" w:rsidRPr="00251205" w14:paraId="7008B04E"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491078E7" w14:textId="79CCADA3" w:rsidR="00026AC4" w:rsidRPr="00026AC4" w:rsidRDefault="00026AC4" w:rsidP="00026AC4">
                  <w:pPr>
                    <w:pStyle w:val="Text-cell"/>
                  </w:pPr>
                  <w:r w:rsidRPr="00026AC4">
                    <w:rPr>
                      <w:szCs w:val="22"/>
                    </w:rPr>
                    <w:t xml:space="preserve">Ing. Adam </w:t>
                  </w:r>
                  <w:proofErr w:type="spellStart"/>
                  <w:r w:rsidRPr="00026AC4">
                    <w:rPr>
                      <w:szCs w:val="22"/>
                    </w:rPr>
                    <w:t>Mračko</w:t>
                  </w:r>
                  <w:proofErr w:type="spellEnd"/>
                </w:p>
              </w:tc>
              <w:tc>
                <w:tcPr>
                  <w:tcW w:w="2385" w:type="dxa"/>
                  <w:shd w:val="clear" w:color="auto" w:fill="FFFFFF"/>
                  <w:tcMar>
                    <w:top w:w="30" w:type="dxa"/>
                    <w:left w:w="30" w:type="dxa"/>
                    <w:bottom w:w="30" w:type="dxa"/>
                    <w:right w:w="30" w:type="dxa"/>
                  </w:tcMar>
                  <w:vAlign w:val="center"/>
                  <w:hideMark/>
                </w:tcPr>
                <w:p w14:paraId="17FB1DC5" w14:textId="543F606A" w:rsidR="00026AC4" w:rsidRPr="00026AC4" w:rsidRDefault="00026AC4" w:rsidP="00026AC4">
                  <w:pPr>
                    <w:pStyle w:val="Text-cell"/>
                  </w:pPr>
                  <w:r w:rsidRPr="00026AC4">
                    <w:rPr>
                      <w:szCs w:val="22"/>
                    </w:rPr>
                    <w:t> </w:t>
                  </w:r>
                </w:p>
              </w:tc>
              <w:tc>
                <w:tcPr>
                  <w:tcW w:w="2379" w:type="dxa"/>
                  <w:shd w:val="clear" w:color="auto" w:fill="FFFFFF"/>
                  <w:tcMar>
                    <w:top w:w="30" w:type="dxa"/>
                    <w:left w:w="30" w:type="dxa"/>
                    <w:bottom w:w="30" w:type="dxa"/>
                    <w:right w:w="30" w:type="dxa"/>
                  </w:tcMar>
                  <w:vAlign w:val="center"/>
                  <w:hideMark/>
                </w:tcPr>
                <w:p w14:paraId="17B1DEF8" w14:textId="47B5F845" w:rsidR="00026AC4" w:rsidRPr="00026AC4" w:rsidRDefault="00026AC4" w:rsidP="00026AC4">
                  <w:pPr>
                    <w:pStyle w:val="Text-cell"/>
                  </w:pPr>
                  <w:r w:rsidRPr="00026AC4">
                    <w:rPr>
                      <w:szCs w:val="22"/>
                    </w:rPr>
                    <w:t> </w:t>
                  </w:r>
                </w:p>
              </w:tc>
              <w:tc>
                <w:tcPr>
                  <w:tcW w:w="3783" w:type="dxa"/>
                  <w:shd w:val="clear" w:color="auto" w:fill="FFFFFF"/>
                  <w:tcMar>
                    <w:top w:w="30" w:type="dxa"/>
                    <w:left w:w="30" w:type="dxa"/>
                    <w:bottom w:w="30" w:type="dxa"/>
                    <w:right w:w="30" w:type="dxa"/>
                  </w:tcMar>
                  <w:vAlign w:val="center"/>
                  <w:hideMark/>
                </w:tcPr>
                <w:p w14:paraId="1DC37FC0" w14:textId="14C47AA6" w:rsidR="00026AC4" w:rsidRPr="00026AC4" w:rsidRDefault="00CF1FAB" w:rsidP="00026AC4">
                  <w:pPr>
                    <w:pStyle w:val="Text-cell"/>
                  </w:pPr>
                  <w:hyperlink r:id="rId20" w:history="1">
                    <w:r w:rsidR="00026AC4" w:rsidRPr="00026AC4">
                      <w:rPr>
                        <w:rStyle w:val="Hypertextovprepojenie"/>
                        <w:szCs w:val="22"/>
                      </w:rPr>
                      <w:t>https://www.fri.uniza.sk/pracoviska/k-s-t</w:t>
                    </w:r>
                  </w:hyperlink>
                  <w:r w:rsidR="00026AC4" w:rsidRPr="00026AC4">
                    <w:rPr>
                      <w:szCs w:val="22"/>
                    </w:rPr>
                    <w:t xml:space="preserve"> (sekcia Doktorandi)</w:t>
                  </w:r>
                </w:p>
              </w:tc>
            </w:tr>
            <w:tr w:rsidR="00026AC4" w:rsidRPr="00251205" w14:paraId="2321DA09"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18608C16" w14:textId="71C76F7C" w:rsidR="00026AC4" w:rsidRPr="00026AC4" w:rsidRDefault="00026AC4" w:rsidP="00026AC4">
                  <w:pPr>
                    <w:pStyle w:val="Text-cell"/>
                  </w:pPr>
                  <w:r w:rsidRPr="00026AC4">
                    <w:rPr>
                      <w:szCs w:val="22"/>
                    </w:rPr>
                    <w:t>Ing. Martin Mravec</w:t>
                  </w:r>
                </w:p>
              </w:tc>
              <w:tc>
                <w:tcPr>
                  <w:tcW w:w="2385" w:type="dxa"/>
                  <w:shd w:val="clear" w:color="auto" w:fill="FFFFFF"/>
                  <w:tcMar>
                    <w:top w:w="30" w:type="dxa"/>
                    <w:left w:w="30" w:type="dxa"/>
                    <w:bottom w:w="30" w:type="dxa"/>
                    <w:right w:w="30" w:type="dxa"/>
                  </w:tcMar>
                  <w:vAlign w:val="center"/>
                  <w:hideMark/>
                </w:tcPr>
                <w:p w14:paraId="4AEAE343" w14:textId="06C12D3F" w:rsidR="00026AC4" w:rsidRPr="00026AC4" w:rsidRDefault="00026AC4" w:rsidP="00026AC4">
                  <w:pPr>
                    <w:pStyle w:val="Text-cell"/>
                  </w:pPr>
                  <w:proofErr w:type="spellStart"/>
                  <w:r w:rsidRPr="00026AC4">
                    <w:rPr>
                      <w:szCs w:val="22"/>
                    </w:rPr>
                    <w:t>Cloudfarms</w:t>
                  </w:r>
                  <w:proofErr w:type="spellEnd"/>
                </w:p>
              </w:tc>
              <w:tc>
                <w:tcPr>
                  <w:tcW w:w="2379" w:type="dxa"/>
                  <w:shd w:val="clear" w:color="auto" w:fill="FFFFFF"/>
                  <w:tcMar>
                    <w:top w:w="30" w:type="dxa"/>
                    <w:left w:w="30" w:type="dxa"/>
                    <w:bottom w:w="30" w:type="dxa"/>
                    <w:right w:w="30" w:type="dxa"/>
                  </w:tcMar>
                  <w:vAlign w:val="center"/>
                  <w:hideMark/>
                </w:tcPr>
                <w:p w14:paraId="301D4ED1" w14:textId="3D572872" w:rsidR="00026AC4" w:rsidRPr="00026AC4" w:rsidRDefault="00026AC4" w:rsidP="00026AC4">
                  <w:pPr>
                    <w:pStyle w:val="Text-cell"/>
                  </w:pPr>
                  <w:r w:rsidRPr="00026AC4">
                    <w:rPr>
                      <w:szCs w:val="22"/>
                    </w:rPr>
                    <w:t>Android Developer</w:t>
                  </w:r>
                </w:p>
              </w:tc>
              <w:tc>
                <w:tcPr>
                  <w:tcW w:w="3783" w:type="dxa"/>
                  <w:shd w:val="clear" w:color="auto" w:fill="FFFFFF"/>
                  <w:tcMar>
                    <w:top w:w="30" w:type="dxa"/>
                    <w:left w:w="30" w:type="dxa"/>
                    <w:bottom w:w="30" w:type="dxa"/>
                    <w:right w:w="30" w:type="dxa"/>
                  </w:tcMar>
                  <w:vAlign w:val="center"/>
                  <w:hideMark/>
                </w:tcPr>
                <w:p w14:paraId="6F657AB8" w14:textId="3EE2BBBF" w:rsidR="00026AC4" w:rsidRPr="00026AC4" w:rsidRDefault="00CF1FAB" w:rsidP="00026AC4">
                  <w:pPr>
                    <w:pStyle w:val="Text-cell"/>
                  </w:pPr>
                  <w:hyperlink r:id="rId21" w:history="1">
                    <w:r w:rsidR="00026AC4" w:rsidRPr="00026AC4">
                      <w:rPr>
                        <w:rStyle w:val="Hypertextovprepojenie"/>
                        <w:szCs w:val="22"/>
                      </w:rPr>
                      <w:t>https://www.linkedin.com/in/martinmravec/</w:t>
                    </w:r>
                  </w:hyperlink>
                  <w:r w:rsidR="00026AC4" w:rsidRPr="00026AC4">
                    <w:rPr>
                      <w:szCs w:val="22"/>
                    </w:rPr>
                    <w:t> </w:t>
                  </w:r>
                </w:p>
              </w:tc>
            </w:tr>
            <w:tr w:rsidR="00026AC4" w:rsidRPr="00251205" w14:paraId="6F6165DD" w14:textId="77777777" w:rsidTr="00BD337C">
              <w:trPr>
                <w:tblCellSpacing w:w="15" w:type="dxa"/>
              </w:trPr>
              <w:tc>
                <w:tcPr>
                  <w:tcW w:w="1404" w:type="dxa"/>
                  <w:shd w:val="clear" w:color="auto" w:fill="FFFFFF"/>
                  <w:tcMar>
                    <w:top w:w="30" w:type="dxa"/>
                    <w:left w:w="30" w:type="dxa"/>
                    <w:bottom w:w="30" w:type="dxa"/>
                    <w:right w:w="30" w:type="dxa"/>
                  </w:tcMar>
                  <w:vAlign w:val="center"/>
                  <w:hideMark/>
                </w:tcPr>
                <w:p w14:paraId="64B6420A" w14:textId="67420C7E" w:rsidR="00026AC4" w:rsidRPr="00026AC4" w:rsidRDefault="00026AC4" w:rsidP="00026AC4">
                  <w:pPr>
                    <w:pStyle w:val="Text-cell"/>
                  </w:pPr>
                  <w:r w:rsidRPr="00026AC4">
                    <w:rPr>
                      <w:szCs w:val="22"/>
                    </w:rPr>
                    <w:t xml:space="preserve">Ing. Michal </w:t>
                  </w:r>
                  <w:proofErr w:type="spellStart"/>
                  <w:r w:rsidRPr="00026AC4">
                    <w:rPr>
                      <w:szCs w:val="22"/>
                    </w:rPr>
                    <w:t>Mulík</w:t>
                  </w:r>
                  <w:proofErr w:type="spellEnd"/>
                </w:p>
              </w:tc>
              <w:tc>
                <w:tcPr>
                  <w:tcW w:w="2385" w:type="dxa"/>
                  <w:shd w:val="clear" w:color="auto" w:fill="FFFFFF"/>
                  <w:tcMar>
                    <w:top w:w="30" w:type="dxa"/>
                    <w:left w:w="30" w:type="dxa"/>
                    <w:bottom w:w="30" w:type="dxa"/>
                    <w:right w:w="30" w:type="dxa"/>
                  </w:tcMar>
                  <w:vAlign w:val="center"/>
                  <w:hideMark/>
                </w:tcPr>
                <w:p w14:paraId="3F10715E" w14:textId="7B09CFCF" w:rsidR="00026AC4" w:rsidRPr="00026AC4" w:rsidRDefault="00026AC4" w:rsidP="00026AC4">
                  <w:pPr>
                    <w:pStyle w:val="Text-cell"/>
                  </w:pPr>
                  <w:r w:rsidRPr="00026AC4">
                    <w:rPr>
                      <w:szCs w:val="22"/>
                    </w:rPr>
                    <w:t> </w:t>
                  </w:r>
                </w:p>
              </w:tc>
              <w:tc>
                <w:tcPr>
                  <w:tcW w:w="2379" w:type="dxa"/>
                  <w:shd w:val="clear" w:color="auto" w:fill="FFFFFF"/>
                  <w:tcMar>
                    <w:top w:w="30" w:type="dxa"/>
                    <w:left w:w="30" w:type="dxa"/>
                    <w:bottom w:w="30" w:type="dxa"/>
                    <w:right w:w="30" w:type="dxa"/>
                  </w:tcMar>
                  <w:vAlign w:val="center"/>
                  <w:hideMark/>
                </w:tcPr>
                <w:p w14:paraId="74DA0706" w14:textId="4A08B410" w:rsidR="00026AC4" w:rsidRPr="00026AC4" w:rsidRDefault="00026AC4" w:rsidP="00026AC4">
                  <w:pPr>
                    <w:pStyle w:val="Text-cell"/>
                  </w:pPr>
                  <w:r w:rsidRPr="00026AC4">
                    <w:rPr>
                      <w:szCs w:val="22"/>
                    </w:rPr>
                    <w:t> </w:t>
                  </w:r>
                </w:p>
              </w:tc>
              <w:tc>
                <w:tcPr>
                  <w:tcW w:w="3783" w:type="dxa"/>
                  <w:shd w:val="clear" w:color="auto" w:fill="FFFFFF"/>
                  <w:tcMar>
                    <w:top w:w="30" w:type="dxa"/>
                    <w:left w:w="30" w:type="dxa"/>
                    <w:bottom w:w="30" w:type="dxa"/>
                    <w:right w:w="30" w:type="dxa"/>
                  </w:tcMar>
                  <w:vAlign w:val="center"/>
                  <w:hideMark/>
                </w:tcPr>
                <w:p w14:paraId="6B4C7640" w14:textId="0FB70D55" w:rsidR="00026AC4" w:rsidRPr="00026AC4" w:rsidRDefault="00CF1FAB" w:rsidP="00026AC4">
                  <w:pPr>
                    <w:pStyle w:val="Text-cell"/>
                  </w:pPr>
                  <w:hyperlink r:id="rId22" w:history="1">
                    <w:r w:rsidR="00026AC4" w:rsidRPr="00026AC4">
                      <w:rPr>
                        <w:rStyle w:val="Hypertextovprepojenie"/>
                        <w:szCs w:val="22"/>
                      </w:rPr>
                      <w:t>https://www.fri.uniza.sk/pracoviska/k-s-t</w:t>
                    </w:r>
                  </w:hyperlink>
                  <w:r w:rsidR="00026AC4" w:rsidRPr="00026AC4">
                    <w:rPr>
                      <w:szCs w:val="22"/>
                    </w:rPr>
                    <w:t xml:space="preserve"> (sekcia Doktorandi)</w:t>
                  </w:r>
                </w:p>
              </w:tc>
            </w:tr>
            <w:tr w:rsidR="00026AC4" w:rsidRPr="00251205" w14:paraId="2B54610A" w14:textId="77777777" w:rsidTr="00BD337C">
              <w:trPr>
                <w:tblCellSpacing w:w="15" w:type="dxa"/>
              </w:trPr>
              <w:tc>
                <w:tcPr>
                  <w:tcW w:w="1404" w:type="dxa"/>
                  <w:shd w:val="clear" w:color="auto" w:fill="FFFFFF"/>
                  <w:tcMar>
                    <w:top w:w="30" w:type="dxa"/>
                    <w:left w:w="30" w:type="dxa"/>
                    <w:bottom w:w="30" w:type="dxa"/>
                    <w:right w:w="30" w:type="dxa"/>
                  </w:tcMar>
                  <w:vAlign w:val="center"/>
                </w:tcPr>
                <w:p w14:paraId="3A2011C0" w14:textId="0AEA5ADE" w:rsidR="00026AC4" w:rsidRPr="00026AC4" w:rsidRDefault="00BE759F" w:rsidP="00026AC4">
                  <w:pPr>
                    <w:pStyle w:val="Text-cell"/>
                    <w:rPr>
                      <w:szCs w:val="22"/>
                    </w:rPr>
                  </w:pPr>
                  <w:r>
                    <w:rPr>
                      <w:szCs w:val="22"/>
                    </w:rPr>
                    <w:t>Ing. Marián Kašuba</w:t>
                  </w:r>
                </w:p>
              </w:tc>
              <w:tc>
                <w:tcPr>
                  <w:tcW w:w="2385" w:type="dxa"/>
                  <w:shd w:val="clear" w:color="auto" w:fill="FFFFFF"/>
                  <w:tcMar>
                    <w:top w:w="30" w:type="dxa"/>
                    <w:left w:w="30" w:type="dxa"/>
                    <w:bottom w:w="30" w:type="dxa"/>
                    <w:right w:w="30" w:type="dxa"/>
                  </w:tcMar>
                  <w:vAlign w:val="center"/>
                </w:tcPr>
                <w:p w14:paraId="7B55BCC7" w14:textId="6E129895" w:rsidR="00026AC4" w:rsidRPr="00026AC4" w:rsidRDefault="00E24E4A" w:rsidP="00026AC4">
                  <w:pPr>
                    <w:pStyle w:val="Text-cell"/>
                    <w:rPr>
                      <w:szCs w:val="22"/>
                    </w:rPr>
                  </w:pPr>
                  <w:proofErr w:type="spellStart"/>
                  <w:r w:rsidRPr="00E24E4A">
                    <w:rPr>
                      <w:szCs w:val="22"/>
                    </w:rPr>
                    <w:t>Scheidt&amp;Bachmann</w:t>
                  </w:r>
                  <w:proofErr w:type="spellEnd"/>
                </w:p>
              </w:tc>
              <w:tc>
                <w:tcPr>
                  <w:tcW w:w="2379" w:type="dxa"/>
                  <w:shd w:val="clear" w:color="auto" w:fill="FFFFFF"/>
                  <w:tcMar>
                    <w:top w:w="30" w:type="dxa"/>
                    <w:left w:w="30" w:type="dxa"/>
                    <w:bottom w:w="30" w:type="dxa"/>
                    <w:right w:w="30" w:type="dxa"/>
                  </w:tcMar>
                  <w:vAlign w:val="center"/>
                </w:tcPr>
                <w:p w14:paraId="23381548" w14:textId="7D73CB72" w:rsidR="00026AC4" w:rsidRPr="00026AC4" w:rsidRDefault="00E24E4A" w:rsidP="00026AC4">
                  <w:pPr>
                    <w:pStyle w:val="Text-cell"/>
                    <w:rPr>
                      <w:szCs w:val="22"/>
                    </w:rPr>
                  </w:pPr>
                  <w:r w:rsidRPr="00E24E4A">
                    <w:rPr>
                      <w:szCs w:val="22"/>
                    </w:rPr>
                    <w:t>C++ developer</w:t>
                  </w:r>
                </w:p>
              </w:tc>
              <w:tc>
                <w:tcPr>
                  <w:tcW w:w="3783" w:type="dxa"/>
                  <w:shd w:val="clear" w:color="auto" w:fill="FFFFFF"/>
                  <w:tcMar>
                    <w:top w:w="30" w:type="dxa"/>
                    <w:left w:w="30" w:type="dxa"/>
                    <w:bottom w:w="30" w:type="dxa"/>
                    <w:right w:w="30" w:type="dxa"/>
                  </w:tcMar>
                  <w:vAlign w:val="center"/>
                </w:tcPr>
                <w:p w14:paraId="39952FB7" w14:textId="53C4D481" w:rsidR="00026AC4" w:rsidRPr="00026AC4" w:rsidRDefault="00CF1FAB" w:rsidP="00026AC4">
                  <w:pPr>
                    <w:pStyle w:val="Text-cell"/>
                    <w:rPr>
                      <w:szCs w:val="22"/>
                    </w:rPr>
                  </w:pPr>
                  <w:hyperlink r:id="rId23" w:history="1">
                    <w:r w:rsidR="00E24E4A" w:rsidRPr="00E03081">
                      <w:rPr>
                        <w:rStyle w:val="Hypertextovprepojenie"/>
                        <w:szCs w:val="22"/>
                      </w:rPr>
                      <w:t>https://www.linkedin.com/in/mari%C3%A1n-ka%C5%A1uba-2278a318b/</w:t>
                    </w:r>
                  </w:hyperlink>
                </w:p>
              </w:tc>
            </w:tr>
            <w:tr w:rsidR="00026AC4" w:rsidRPr="00251205" w14:paraId="363C13D3" w14:textId="77777777" w:rsidTr="00BD337C">
              <w:trPr>
                <w:tblCellSpacing w:w="15" w:type="dxa"/>
              </w:trPr>
              <w:tc>
                <w:tcPr>
                  <w:tcW w:w="1404" w:type="dxa"/>
                  <w:shd w:val="clear" w:color="auto" w:fill="FFFFFF"/>
                  <w:tcMar>
                    <w:top w:w="30" w:type="dxa"/>
                    <w:left w:w="30" w:type="dxa"/>
                    <w:bottom w:w="30" w:type="dxa"/>
                    <w:right w:w="30" w:type="dxa"/>
                  </w:tcMar>
                  <w:vAlign w:val="center"/>
                </w:tcPr>
                <w:p w14:paraId="348F5CFA" w14:textId="35B71934" w:rsidR="00026AC4" w:rsidRPr="00026AC4" w:rsidRDefault="00E24E4A" w:rsidP="00026AC4">
                  <w:pPr>
                    <w:pStyle w:val="Text-cell"/>
                    <w:rPr>
                      <w:szCs w:val="22"/>
                    </w:rPr>
                  </w:pPr>
                  <w:r>
                    <w:rPr>
                      <w:szCs w:val="22"/>
                    </w:rPr>
                    <w:t xml:space="preserve">Ing. </w:t>
                  </w:r>
                  <w:r w:rsidRPr="00E24E4A">
                    <w:rPr>
                      <w:szCs w:val="22"/>
                    </w:rPr>
                    <w:t xml:space="preserve">Lukáš </w:t>
                  </w:r>
                  <w:proofErr w:type="spellStart"/>
                  <w:r w:rsidRPr="00E24E4A">
                    <w:rPr>
                      <w:szCs w:val="22"/>
                    </w:rPr>
                    <w:t>Löffler</w:t>
                  </w:r>
                  <w:proofErr w:type="spellEnd"/>
                </w:p>
              </w:tc>
              <w:tc>
                <w:tcPr>
                  <w:tcW w:w="2385" w:type="dxa"/>
                  <w:shd w:val="clear" w:color="auto" w:fill="FFFFFF"/>
                  <w:tcMar>
                    <w:top w:w="30" w:type="dxa"/>
                    <w:left w:w="30" w:type="dxa"/>
                    <w:bottom w:w="30" w:type="dxa"/>
                    <w:right w:w="30" w:type="dxa"/>
                  </w:tcMar>
                  <w:vAlign w:val="center"/>
                </w:tcPr>
                <w:p w14:paraId="7AEEB144" w14:textId="3284F0CA" w:rsidR="00026AC4" w:rsidRPr="00026AC4" w:rsidRDefault="00E24E4A" w:rsidP="00026AC4">
                  <w:pPr>
                    <w:pStyle w:val="Text-cell"/>
                    <w:rPr>
                      <w:szCs w:val="22"/>
                    </w:rPr>
                  </w:pPr>
                  <w:proofErr w:type="spellStart"/>
                  <w:r>
                    <w:rPr>
                      <w:szCs w:val="22"/>
                    </w:rPr>
                    <w:t>Itera</w:t>
                  </w:r>
                  <w:proofErr w:type="spellEnd"/>
                </w:p>
              </w:tc>
              <w:tc>
                <w:tcPr>
                  <w:tcW w:w="2379" w:type="dxa"/>
                  <w:shd w:val="clear" w:color="auto" w:fill="FFFFFF"/>
                  <w:tcMar>
                    <w:top w:w="30" w:type="dxa"/>
                    <w:left w:w="30" w:type="dxa"/>
                    <w:bottom w:w="30" w:type="dxa"/>
                    <w:right w:w="30" w:type="dxa"/>
                  </w:tcMar>
                  <w:vAlign w:val="center"/>
                </w:tcPr>
                <w:p w14:paraId="321384BA" w14:textId="45AD62D1" w:rsidR="00026AC4" w:rsidRPr="00026AC4" w:rsidRDefault="00E24E4A" w:rsidP="00026AC4">
                  <w:pPr>
                    <w:pStyle w:val="Text-cell"/>
                    <w:rPr>
                      <w:szCs w:val="22"/>
                    </w:rPr>
                  </w:pPr>
                  <w:r w:rsidRPr="00E24E4A">
                    <w:rPr>
                      <w:szCs w:val="22"/>
                    </w:rPr>
                    <w:t>.NET Developer</w:t>
                  </w:r>
                </w:p>
              </w:tc>
              <w:tc>
                <w:tcPr>
                  <w:tcW w:w="3783" w:type="dxa"/>
                  <w:shd w:val="clear" w:color="auto" w:fill="FFFFFF"/>
                  <w:tcMar>
                    <w:top w:w="30" w:type="dxa"/>
                    <w:left w:w="30" w:type="dxa"/>
                    <w:bottom w:w="30" w:type="dxa"/>
                    <w:right w:w="30" w:type="dxa"/>
                  </w:tcMar>
                  <w:vAlign w:val="center"/>
                </w:tcPr>
                <w:p w14:paraId="31D79356" w14:textId="438327A9" w:rsidR="00026AC4" w:rsidRPr="00026AC4" w:rsidRDefault="00CF1FAB" w:rsidP="00026AC4">
                  <w:pPr>
                    <w:pStyle w:val="Text-cell"/>
                    <w:rPr>
                      <w:szCs w:val="22"/>
                    </w:rPr>
                  </w:pPr>
                  <w:hyperlink r:id="rId24" w:history="1">
                    <w:r w:rsidR="00E24E4A" w:rsidRPr="00E03081">
                      <w:rPr>
                        <w:rStyle w:val="Hypertextovprepojenie"/>
                        <w:szCs w:val="22"/>
                      </w:rPr>
                      <w:t>https://www.linkedin.com/in/luk%C3%A1%C5%A1-l%C3%B6ffler-a34513189/</w:t>
                    </w:r>
                  </w:hyperlink>
                </w:p>
              </w:tc>
            </w:tr>
            <w:tr w:rsidR="00026AC4" w:rsidRPr="00251205" w14:paraId="11A7E607" w14:textId="77777777" w:rsidTr="00BD337C">
              <w:trPr>
                <w:tblCellSpacing w:w="15" w:type="dxa"/>
              </w:trPr>
              <w:tc>
                <w:tcPr>
                  <w:tcW w:w="1404" w:type="dxa"/>
                  <w:shd w:val="clear" w:color="auto" w:fill="FFFFFF"/>
                  <w:tcMar>
                    <w:top w:w="30" w:type="dxa"/>
                    <w:left w:w="30" w:type="dxa"/>
                    <w:bottom w:w="30" w:type="dxa"/>
                    <w:right w:w="30" w:type="dxa"/>
                  </w:tcMar>
                  <w:vAlign w:val="center"/>
                </w:tcPr>
                <w:p w14:paraId="40FEB14E" w14:textId="634A7DA9" w:rsidR="00026AC4" w:rsidRPr="00026AC4" w:rsidRDefault="00E24E4A" w:rsidP="00026AC4">
                  <w:pPr>
                    <w:pStyle w:val="Text-cell"/>
                    <w:rPr>
                      <w:szCs w:val="22"/>
                    </w:rPr>
                  </w:pPr>
                  <w:r>
                    <w:rPr>
                      <w:szCs w:val="22"/>
                    </w:rPr>
                    <w:t xml:space="preserve">Ing. Adam </w:t>
                  </w:r>
                  <w:proofErr w:type="spellStart"/>
                  <w:r>
                    <w:rPr>
                      <w:szCs w:val="22"/>
                    </w:rPr>
                    <w:t>Savara</w:t>
                  </w:r>
                  <w:proofErr w:type="spellEnd"/>
                </w:p>
              </w:tc>
              <w:tc>
                <w:tcPr>
                  <w:tcW w:w="2385" w:type="dxa"/>
                  <w:shd w:val="clear" w:color="auto" w:fill="FFFFFF"/>
                  <w:tcMar>
                    <w:top w:w="30" w:type="dxa"/>
                    <w:left w:w="30" w:type="dxa"/>
                    <w:bottom w:w="30" w:type="dxa"/>
                    <w:right w:w="30" w:type="dxa"/>
                  </w:tcMar>
                  <w:vAlign w:val="center"/>
                </w:tcPr>
                <w:p w14:paraId="05E4CAD1" w14:textId="27F86A9A" w:rsidR="00026AC4" w:rsidRPr="00026AC4" w:rsidRDefault="00E24E4A" w:rsidP="00026AC4">
                  <w:pPr>
                    <w:pStyle w:val="Text-cell"/>
                    <w:rPr>
                      <w:szCs w:val="22"/>
                    </w:rPr>
                  </w:pPr>
                  <w:proofErr w:type="spellStart"/>
                  <w:r w:rsidRPr="00E24E4A">
                    <w:rPr>
                      <w:szCs w:val="22"/>
                    </w:rPr>
                    <w:t>GlobalLogic</w:t>
                  </w:r>
                  <w:proofErr w:type="spellEnd"/>
                </w:p>
              </w:tc>
              <w:tc>
                <w:tcPr>
                  <w:tcW w:w="2379" w:type="dxa"/>
                  <w:shd w:val="clear" w:color="auto" w:fill="FFFFFF"/>
                  <w:tcMar>
                    <w:top w:w="30" w:type="dxa"/>
                    <w:left w:w="30" w:type="dxa"/>
                    <w:bottom w:w="30" w:type="dxa"/>
                    <w:right w:w="30" w:type="dxa"/>
                  </w:tcMar>
                  <w:vAlign w:val="center"/>
                </w:tcPr>
                <w:p w14:paraId="3545605C" w14:textId="16DAB001" w:rsidR="00026AC4" w:rsidRPr="00026AC4" w:rsidRDefault="00E24E4A" w:rsidP="00026AC4">
                  <w:pPr>
                    <w:pStyle w:val="Text-cell"/>
                    <w:rPr>
                      <w:szCs w:val="22"/>
                    </w:rPr>
                  </w:pPr>
                  <w:r w:rsidRPr="00E24E4A">
                    <w:rPr>
                      <w:szCs w:val="22"/>
                    </w:rPr>
                    <w:t xml:space="preserve">Junior Software </w:t>
                  </w:r>
                  <w:proofErr w:type="spellStart"/>
                  <w:r w:rsidRPr="00E24E4A">
                    <w:rPr>
                      <w:szCs w:val="22"/>
                    </w:rPr>
                    <w:t>Engineer</w:t>
                  </w:r>
                  <w:proofErr w:type="spellEnd"/>
                </w:p>
              </w:tc>
              <w:tc>
                <w:tcPr>
                  <w:tcW w:w="3783" w:type="dxa"/>
                  <w:shd w:val="clear" w:color="auto" w:fill="FFFFFF"/>
                  <w:tcMar>
                    <w:top w:w="30" w:type="dxa"/>
                    <w:left w:w="30" w:type="dxa"/>
                    <w:bottom w:w="30" w:type="dxa"/>
                    <w:right w:w="30" w:type="dxa"/>
                  </w:tcMar>
                  <w:vAlign w:val="center"/>
                </w:tcPr>
                <w:p w14:paraId="418E783F" w14:textId="1C195764" w:rsidR="00026AC4" w:rsidRPr="00026AC4" w:rsidRDefault="00CF1FAB" w:rsidP="00026AC4">
                  <w:pPr>
                    <w:pStyle w:val="Text-cell"/>
                    <w:rPr>
                      <w:szCs w:val="22"/>
                    </w:rPr>
                  </w:pPr>
                  <w:hyperlink r:id="rId25" w:history="1">
                    <w:r w:rsidR="00E24E4A" w:rsidRPr="00E03081">
                      <w:rPr>
                        <w:rStyle w:val="Hypertextovprepojenie"/>
                        <w:szCs w:val="22"/>
                      </w:rPr>
                      <w:t>https://www.linkedin.com/in/adam-savara-022427257/</w:t>
                    </w:r>
                  </w:hyperlink>
                </w:p>
              </w:tc>
            </w:tr>
            <w:tr w:rsidR="00026AC4" w:rsidRPr="00251205" w14:paraId="68A978E3" w14:textId="77777777" w:rsidTr="00BD337C">
              <w:trPr>
                <w:tblCellSpacing w:w="15" w:type="dxa"/>
              </w:trPr>
              <w:tc>
                <w:tcPr>
                  <w:tcW w:w="1404" w:type="dxa"/>
                  <w:shd w:val="clear" w:color="auto" w:fill="FFFFFF"/>
                  <w:tcMar>
                    <w:top w:w="30" w:type="dxa"/>
                    <w:left w:w="30" w:type="dxa"/>
                    <w:bottom w:w="30" w:type="dxa"/>
                    <w:right w:w="30" w:type="dxa"/>
                  </w:tcMar>
                  <w:vAlign w:val="center"/>
                </w:tcPr>
                <w:p w14:paraId="21389110" w14:textId="37197218" w:rsidR="00026AC4" w:rsidRPr="00026AC4" w:rsidRDefault="00E24E4A" w:rsidP="00026AC4">
                  <w:pPr>
                    <w:pStyle w:val="Text-cell"/>
                    <w:rPr>
                      <w:szCs w:val="22"/>
                    </w:rPr>
                  </w:pPr>
                  <w:r>
                    <w:rPr>
                      <w:szCs w:val="22"/>
                    </w:rPr>
                    <w:t xml:space="preserve">Ing. Dušan </w:t>
                  </w:r>
                  <w:proofErr w:type="spellStart"/>
                  <w:r>
                    <w:rPr>
                      <w:szCs w:val="22"/>
                    </w:rPr>
                    <w:t>Novotňák</w:t>
                  </w:r>
                  <w:proofErr w:type="spellEnd"/>
                </w:p>
              </w:tc>
              <w:tc>
                <w:tcPr>
                  <w:tcW w:w="2385" w:type="dxa"/>
                  <w:shd w:val="clear" w:color="auto" w:fill="FFFFFF"/>
                  <w:tcMar>
                    <w:top w:w="30" w:type="dxa"/>
                    <w:left w:w="30" w:type="dxa"/>
                    <w:bottom w:w="30" w:type="dxa"/>
                    <w:right w:w="30" w:type="dxa"/>
                  </w:tcMar>
                  <w:vAlign w:val="center"/>
                </w:tcPr>
                <w:p w14:paraId="1221DD25" w14:textId="7274F2E9" w:rsidR="00026AC4" w:rsidRPr="00026AC4" w:rsidRDefault="00E24E4A" w:rsidP="00026AC4">
                  <w:pPr>
                    <w:pStyle w:val="Text-cell"/>
                    <w:rPr>
                      <w:szCs w:val="22"/>
                    </w:rPr>
                  </w:pPr>
                  <w:r>
                    <w:rPr>
                      <w:szCs w:val="22"/>
                    </w:rPr>
                    <w:t>SAP</w:t>
                  </w:r>
                </w:p>
              </w:tc>
              <w:tc>
                <w:tcPr>
                  <w:tcW w:w="2379" w:type="dxa"/>
                  <w:shd w:val="clear" w:color="auto" w:fill="FFFFFF"/>
                  <w:tcMar>
                    <w:top w:w="30" w:type="dxa"/>
                    <w:left w:w="30" w:type="dxa"/>
                    <w:bottom w:w="30" w:type="dxa"/>
                    <w:right w:w="30" w:type="dxa"/>
                  </w:tcMar>
                  <w:vAlign w:val="center"/>
                </w:tcPr>
                <w:p w14:paraId="382D8F1C" w14:textId="266EC075" w:rsidR="00026AC4" w:rsidRPr="00026AC4" w:rsidRDefault="00E24E4A" w:rsidP="00026AC4">
                  <w:pPr>
                    <w:pStyle w:val="Text-cell"/>
                    <w:rPr>
                      <w:szCs w:val="22"/>
                    </w:rPr>
                  </w:pPr>
                  <w:r w:rsidRPr="00E24E4A">
                    <w:rPr>
                      <w:szCs w:val="22"/>
                    </w:rPr>
                    <w:t>C++ Software Developer</w:t>
                  </w:r>
                </w:p>
              </w:tc>
              <w:tc>
                <w:tcPr>
                  <w:tcW w:w="3783" w:type="dxa"/>
                  <w:shd w:val="clear" w:color="auto" w:fill="FFFFFF"/>
                  <w:tcMar>
                    <w:top w:w="30" w:type="dxa"/>
                    <w:left w:w="30" w:type="dxa"/>
                    <w:bottom w:w="30" w:type="dxa"/>
                    <w:right w:w="30" w:type="dxa"/>
                  </w:tcMar>
                  <w:vAlign w:val="center"/>
                </w:tcPr>
                <w:p w14:paraId="46D807A1" w14:textId="4230FC69" w:rsidR="00026AC4" w:rsidRPr="00026AC4" w:rsidRDefault="00CF1FAB" w:rsidP="00026AC4">
                  <w:pPr>
                    <w:pStyle w:val="Text-cell"/>
                    <w:rPr>
                      <w:szCs w:val="22"/>
                    </w:rPr>
                  </w:pPr>
                  <w:hyperlink r:id="rId26" w:history="1">
                    <w:r w:rsidR="00E24E4A" w:rsidRPr="00E03081">
                      <w:rPr>
                        <w:rStyle w:val="Hypertextovprepojenie"/>
                        <w:szCs w:val="22"/>
                      </w:rPr>
                      <w:t>https://www.linkedin.com/in/du%C5%A1an-novot%C5%88%C3%A1k-b138a720b/</w:t>
                    </w:r>
                  </w:hyperlink>
                </w:p>
              </w:tc>
            </w:tr>
            <w:tr w:rsidR="00026AC4" w:rsidRPr="00251205" w14:paraId="00180E56" w14:textId="77777777" w:rsidTr="00BD337C">
              <w:trPr>
                <w:tblCellSpacing w:w="15" w:type="dxa"/>
              </w:trPr>
              <w:tc>
                <w:tcPr>
                  <w:tcW w:w="1404" w:type="dxa"/>
                  <w:shd w:val="clear" w:color="auto" w:fill="FFFFFF"/>
                  <w:tcMar>
                    <w:top w:w="30" w:type="dxa"/>
                    <w:left w:w="30" w:type="dxa"/>
                    <w:bottom w:w="30" w:type="dxa"/>
                    <w:right w:w="30" w:type="dxa"/>
                  </w:tcMar>
                  <w:vAlign w:val="center"/>
                </w:tcPr>
                <w:p w14:paraId="07234A48" w14:textId="110EFCED" w:rsidR="00026AC4" w:rsidRPr="00026AC4" w:rsidRDefault="00E24E4A" w:rsidP="00026AC4">
                  <w:pPr>
                    <w:pStyle w:val="Text-cell"/>
                    <w:rPr>
                      <w:szCs w:val="22"/>
                    </w:rPr>
                  </w:pPr>
                  <w:r>
                    <w:rPr>
                      <w:szCs w:val="22"/>
                    </w:rPr>
                    <w:t xml:space="preserve">Ing. Matúš </w:t>
                  </w:r>
                  <w:proofErr w:type="spellStart"/>
                  <w:r>
                    <w:rPr>
                      <w:szCs w:val="22"/>
                    </w:rPr>
                    <w:t>Veróny</w:t>
                  </w:r>
                  <w:proofErr w:type="spellEnd"/>
                </w:p>
              </w:tc>
              <w:tc>
                <w:tcPr>
                  <w:tcW w:w="2385" w:type="dxa"/>
                  <w:shd w:val="clear" w:color="auto" w:fill="FFFFFF"/>
                  <w:tcMar>
                    <w:top w:w="30" w:type="dxa"/>
                    <w:left w:w="30" w:type="dxa"/>
                    <w:bottom w:w="30" w:type="dxa"/>
                    <w:right w:w="30" w:type="dxa"/>
                  </w:tcMar>
                  <w:vAlign w:val="center"/>
                </w:tcPr>
                <w:p w14:paraId="6FE56F96" w14:textId="25E7527A" w:rsidR="00026AC4" w:rsidRPr="00026AC4" w:rsidRDefault="00E24E4A" w:rsidP="00026AC4">
                  <w:pPr>
                    <w:pStyle w:val="Text-cell"/>
                    <w:rPr>
                      <w:szCs w:val="22"/>
                    </w:rPr>
                  </w:pPr>
                  <w:proofErr w:type="spellStart"/>
                  <w:r>
                    <w:rPr>
                      <w:szCs w:val="22"/>
                    </w:rPr>
                    <w:t>Asseco</w:t>
                  </w:r>
                  <w:proofErr w:type="spellEnd"/>
                  <w:r>
                    <w:rPr>
                      <w:szCs w:val="22"/>
                    </w:rPr>
                    <w:t xml:space="preserve"> CEIT</w:t>
                  </w:r>
                </w:p>
              </w:tc>
              <w:tc>
                <w:tcPr>
                  <w:tcW w:w="2379" w:type="dxa"/>
                  <w:shd w:val="clear" w:color="auto" w:fill="FFFFFF"/>
                  <w:tcMar>
                    <w:top w:w="30" w:type="dxa"/>
                    <w:left w:w="30" w:type="dxa"/>
                    <w:bottom w:w="30" w:type="dxa"/>
                    <w:right w:w="30" w:type="dxa"/>
                  </w:tcMar>
                  <w:vAlign w:val="center"/>
                </w:tcPr>
                <w:p w14:paraId="4FF6B1FD" w14:textId="1DD633CF" w:rsidR="00026AC4" w:rsidRPr="00026AC4" w:rsidRDefault="00E24E4A" w:rsidP="00026AC4">
                  <w:pPr>
                    <w:pStyle w:val="Text-cell"/>
                    <w:rPr>
                      <w:szCs w:val="22"/>
                    </w:rPr>
                  </w:pPr>
                  <w:r w:rsidRPr="00E24E4A">
                    <w:rPr>
                      <w:szCs w:val="22"/>
                    </w:rPr>
                    <w:t>Software Developer</w:t>
                  </w:r>
                </w:p>
              </w:tc>
              <w:tc>
                <w:tcPr>
                  <w:tcW w:w="3783" w:type="dxa"/>
                  <w:shd w:val="clear" w:color="auto" w:fill="FFFFFF"/>
                  <w:tcMar>
                    <w:top w:w="30" w:type="dxa"/>
                    <w:left w:w="30" w:type="dxa"/>
                    <w:bottom w:w="30" w:type="dxa"/>
                    <w:right w:w="30" w:type="dxa"/>
                  </w:tcMar>
                  <w:vAlign w:val="center"/>
                </w:tcPr>
                <w:p w14:paraId="46171F49" w14:textId="4FFD12B9" w:rsidR="00026AC4" w:rsidRPr="00026AC4" w:rsidRDefault="00CF1FAB" w:rsidP="00026AC4">
                  <w:pPr>
                    <w:pStyle w:val="Text-cell"/>
                    <w:rPr>
                      <w:szCs w:val="22"/>
                    </w:rPr>
                  </w:pPr>
                  <w:hyperlink r:id="rId27" w:history="1">
                    <w:r w:rsidR="00E24E4A" w:rsidRPr="00E03081">
                      <w:rPr>
                        <w:rStyle w:val="Hypertextovprepojenie"/>
                        <w:szCs w:val="22"/>
                      </w:rPr>
                      <w:t>https://www.linkedin.com/in/mat%C3%BA%C5%A1-ver%C3%B3ny-625b74172/</w:t>
                    </w:r>
                  </w:hyperlink>
                </w:p>
              </w:tc>
            </w:tr>
            <w:tr w:rsidR="00026AC4" w:rsidRPr="00251205" w14:paraId="7EEC205A" w14:textId="77777777" w:rsidTr="00BD337C">
              <w:trPr>
                <w:tblCellSpacing w:w="15" w:type="dxa"/>
              </w:trPr>
              <w:tc>
                <w:tcPr>
                  <w:tcW w:w="1404" w:type="dxa"/>
                  <w:shd w:val="clear" w:color="auto" w:fill="FFFFFF"/>
                  <w:tcMar>
                    <w:top w:w="30" w:type="dxa"/>
                    <w:left w:w="30" w:type="dxa"/>
                    <w:bottom w:w="30" w:type="dxa"/>
                    <w:right w:w="30" w:type="dxa"/>
                  </w:tcMar>
                  <w:vAlign w:val="center"/>
                </w:tcPr>
                <w:p w14:paraId="0E728ED2" w14:textId="0D6D5383" w:rsidR="00026AC4" w:rsidRPr="00026AC4" w:rsidRDefault="00E24E4A" w:rsidP="00026AC4">
                  <w:pPr>
                    <w:pStyle w:val="Text-cell"/>
                    <w:rPr>
                      <w:szCs w:val="22"/>
                    </w:rPr>
                  </w:pPr>
                  <w:r>
                    <w:rPr>
                      <w:szCs w:val="22"/>
                    </w:rPr>
                    <w:t xml:space="preserve">Ing. </w:t>
                  </w:r>
                  <w:r w:rsidRPr="00E24E4A">
                    <w:rPr>
                      <w:szCs w:val="22"/>
                    </w:rPr>
                    <w:t xml:space="preserve">Matej </w:t>
                  </w:r>
                  <w:proofErr w:type="spellStart"/>
                  <w:r w:rsidRPr="00E24E4A">
                    <w:rPr>
                      <w:szCs w:val="22"/>
                    </w:rPr>
                    <w:t>Kri</w:t>
                  </w:r>
                  <w:r w:rsidR="006C027A">
                    <w:rPr>
                      <w:szCs w:val="22"/>
                    </w:rPr>
                    <w:t>š</w:t>
                  </w:r>
                  <w:r w:rsidRPr="00E24E4A">
                    <w:rPr>
                      <w:szCs w:val="22"/>
                    </w:rPr>
                    <w:t>tof</w:t>
                  </w:r>
                  <w:r w:rsidR="006C027A">
                    <w:rPr>
                      <w:szCs w:val="22"/>
                    </w:rPr>
                    <w:t>í</w:t>
                  </w:r>
                  <w:r w:rsidRPr="00E24E4A">
                    <w:rPr>
                      <w:szCs w:val="22"/>
                    </w:rPr>
                    <w:t>k</w:t>
                  </w:r>
                  <w:proofErr w:type="spellEnd"/>
                </w:p>
              </w:tc>
              <w:tc>
                <w:tcPr>
                  <w:tcW w:w="2385" w:type="dxa"/>
                  <w:shd w:val="clear" w:color="auto" w:fill="FFFFFF"/>
                  <w:tcMar>
                    <w:top w:w="30" w:type="dxa"/>
                    <w:left w:w="30" w:type="dxa"/>
                    <w:bottom w:w="30" w:type="dxa"/>
                    <w:right w:w="30" w:type="dxa"/>
                  </w:tcMar>
                  <w:vAlign w:val="center"/>
                </w:tcPr>
                <w:p w14:paraId="5BDDBA58" w14:textId="3C75428A" w:rsidR="00026AC4" w:rsidRPr="00026AC4" w:rsidRDefault="006C027A" w:rsidP="00026AC4">
                  <w:pPr>
                    <w:pStyle w:val="Text-cell"/>
                    <w:rPr>
                      <w:szCs w:val="22"/>
                    </w:rPr>
                  </w:pPr>
                  <w:r w:rsidRPr="006C027A">
                    <w:rPr>
                      <w:szCs w:val="22"/>
                    </w:rPr>
                    <w:t>CODERAMA</w:t>
                  </w:r>
                </w:p>
              </w:tc>
              <w:tc>
                <w:tcPr>
                  <w:tcW w:w="2379" w:type="dxa"/>
                  <w:shd w:val="clear" w:color="auto" w:fill="FFFFFF"/>
                  <w:tcMar>
                    <w:top w:w="30" w:type="dxa"/>
                    <w:left w:w="30" w:type="dxa"/>
                    <w:bottom w:w="30" w:type="dxa"/>
                    <w:right w:w="30" w:type="dxa"/>
                  </w:tcMar>
                  <w:vAlign w:val="center"/>
                </w:tcPr>
                <w:p w14:paraId="6442BAAD" w14:textId="5740AC7A" w:rsidR="00026AC4" w:rsidRPr="00026AC4" w:rsidRDefault="00E24E4A" w:rsidP="00026AC4">
                  <w:pPr>
                    <w:pStyle w:val="Text-cell"/>
                    <w:rPr>
                      <w:szCs w:val="22"/>
                    </w:rPr>
                  </w:pPr>
                  <w:r w:rsidRPr="00E24E4A">
                    <w:rPr>
                      <w:szCs w:val="22"/>
                    </w:rPr>
                    <w:t>.NET Developer</w:t>
                  </w:r>
                </w:p>
              </w:tc>
              <w:tc>
                <w:tcPr>
                  <w:tcW w:w="3783" w:type="dxa"/>
                  <w:shd w:val="clear" w:color="auto" w:fill="FFFFFF"/>
                  <w:tcMar>
                    <w:top w:w="30" w:type="dxa"/>
                    <w:left w:w="30" w:type="dxa"/>
                    <w:bottom w:w="30" w:type="dxa"/>
                    <w:right w:w="30" w:type="dxa"/>
                  </w:tcMar>
                  <w:vAlign w:val="center"/>
                </w:tcPr>
                <w:p w14:paraId="6F007096" w14:textId="3DF1171D" w:rsidR="00026AC4" w:rsidRPr="00026AC4" w:rsidRDefault="00CF1FAB" w:rsidP="00026AC4">
                  <w:pPr>
                    <w:pStyle w:val="Text-cell"/>
                    <w:rPr>
                      <w:szCs w:val="22"/>
                    </w:rPr>
                  </w:pPr>
                  <w:hyperlink r:id="rId28" w:history="1">
                    <w:r w:rsidR="006C027A" w:rsidRPr="00E03081">
                      <w:rPr>
                        <w:rStyle w:val="Hypertextovprepojenie"/>
                        <w:szCs w:val="22"/>
                      </w:rPr>
                      <w:t>https://www.linkedin.com/in/matej-kristofik-319661202/</w:t>
                    </w:r>
                  </w:hyperlink>
                </w:p>
              </w:tc>
            </w:tr>
            <w:tr w:rsidR="00026AC4" w:rsidRPr="00251205" w14:paraId="3B1D8C3A" w14:textId="77777777" w:rsidTr="00BD337C">
              <w:trPr>
                <w:tblCellSpacing w:w="15" w:type="dxa"/>
              </w:trPr>
              <w:tc>
                <w:tcPr>
                  <w:tcW w:w="1404" w:type="dxa"/>
                  <w:shd w:val="clear" w:color="auto" w:fill="FFFFFF"/>
                  <w:tcMar>
                    <w:top w:w="30" w:type="dxa"/>
                    <w:left w:w="30" w:type="dxa"/>
                    <w:bottom w:w="30" w:type="dxa"/>
                    <w:right w:w="30" w:type="dxa"/>
                  </w:tcMar>
                  <w:vAlign w:val="center"/>
                </w:tcPr>
                <w:p w14:paraId="28987BA4" w14:textId="2A0BD49D" w:rsidR="00026AC4" w:rsidRPr="00026AC4" w:rsidRDefault="006C027A" w:rsidP="00026AC4">
                  <w:pPr>
                    <w:pStyle w:val="Text-cell"/>
                    <w:rPr>
                      <w:szCs w:val="22"/>
                    </w:rPr>
                  </w:pPr>
                  <w:r>
                    <w:rPr>
                      <w:szCs w:val="22"/>
                    </w:rPr>
                    <w:t xml:space="preserve">Ing. Martin </w:t>
                  </w:r>
                  <w:proofErr w:type="spellStart"/>
                  <w:r>
                    <w:rPr>
                      <w:szCs w:val="22"/>
                    </w:rPr>
                    <w:t>Mazúch</w:t>
                  </w:r>
                  <w:proofErr w:type="spellEnd"/>
                </w:p>
              </w:tc>
              <w:tc>
                <w:tcPr>
                  <w:tcW w:w="2385" w:type="dxa"/>
                  <w:shd w:val="clear" w:color="auto" w:fill="FFFFFF"/>
                  <w:tcMar>
                    <w:top w:w="30" w:type="dxa"/>
                    <w:left w:w="30" w:type="dxa"/>
                    <w:bottom w:w="30" w:type="dxa"/>
                    <w:right w:w="30" w:type="dxa"/>
                  </w:tcMar>
                  <w:vAlign w:val="center"/>
                </w:tcPr>
                <w:p w14:paraId="7CCC0410" w14:textId="77777777" w:rsidR="00026AC4" w:rsidRPr="00026AC4" w:rsidRDefault="00026AC4" w:rsidP="00026AC4">
                  <w:pPr>
                    <w:pStyle w:val="Text-cell"/>
                    <w:rPr>
                      <w:szCs w:val="22"/>
                    </w:rPr>
                  </w:pPr>
                </w:p>
              </w:tc>
              <w:tc>
                <w:tcPr>
                  <w:tcW w:w="2379" w:type="dxa"/>
                  <w:shd w:val="clear" w:color="auto" w:fill="FFFFFF"/>
                  <w:tcMar>
                    <w:top w:w="30" w:type="dxa"/>
                    <w:left w:w="30" w:type="dxa"/>
                    <w:bottom w:w="30" w:type="dxa"/>
                    <w:right w:w="30" w:type="dxa"/>
                  </w:tcMar>
                  <w:vAlign w:val="center"/>
                </w:tcPr>
                <w:p w14:paraId="39C4E794" w14:textId="77777777" w:rsidR="00026AC4" w:rsidRPr="00026AC4" w:rsidRDefault="00026AC4" w:rsidP="00026AC4">
                  <w:pPr>
                    <w:pStyle w:val="Text-cell"/>
                    <w:rPr>
                      <w:szCs w:val="22"/>
                    </w:rPr>
                  </w:pPr>
                </w:p>
              </w:tc>
              <w:tc>
                <w:tcPr>
                  <w:tcW w:w="3783" w:type="dxa"/>
                  <w:shd w:val="clear" w:color="auto" w:fill="FFFFFF"/>
                  <w:tcMar>
                    <w:top w:w="30" w:type="dxa"/>
                    <w:left w:w="30" w:type="dxa"/>
                    <w:bottom w:w="30" w:type="dxa"/>
                    <w:right w:w="30" w:type="dxa"/>
                  </w:tcMar>
                  <w:vAlign w:val="center"/>
                </w:tcPr>
                <w:p w14:paraId="51F4E5B7" w14:textId="031123C3" w:rsidR="00026AC4" w:rsidRPr="00026AC4" w:rsidRDefault="00CF1FAB" w:rsidP="00026AC4">
                  <w:pPr>
                    <w:pStyle w:val="Text-cell"/>
                    <w:rPr>
                      <w:szCs w:val="22"/>
                    </w:rPr>
                  </w:pPr>
                  <w:hyperlink r:id="rId29" w:history="1">
                    <w:r w:rsidR="006C027A" w:rsidRPr="00E03081">
                      <w:rPr>
                        <w:rStyle w:val="Hypertextovprepojenie"/>
                        <w:szCs w:val="22"/>
                      </w:rPr>
                      <w:t>https://www.fri.uniza.sk/pracoviska/k-i</w:t>
                    </w:r>
                  </w:hyperlink>
                  <w:r w:rsidR="006C027A">
                    <w:rPr>
                      <w:szCs w:val="22"/>
                    </w:rPr>
                    <w:t xml:space="preserve"> (sekcia Doktorandi)</w:t>
                  </w:r>
                </w:p>
              </w:tc>
            </w:tr>
            <w:tr w:rsidR="00026AC4" w:rsidRPr="00251205" w14:paraId="131FDF94" w14:textId="77777777" w:rsidTr="00BD337C">
              <w:trPr>
                <w:tblCellSpacing w:w="15" w:type="dxa"/>
              </w:trPr>
              <w:tc>
                <w:tcPr>
                  <w:tcW w:w="1404" w:type="dxa"/>
                  <w:shd w:val="clear" w:color="auto" w:fill="FFFFFF"/>
                  <w:tcMar>
                    <w:top w:w="30" w:type="dxa"/>
                    <w:left w:w="30" w:type="dxa"/>
                    <w:bottom w:w="30" w:type="dxa"/>
                    <w:right w:w="30" w:type="dxa"/>
                  </w:tcMar>
                  <w:vAlign w:val="center"/>
                </w:tcPr>
                <w:p w14:paraId="6B569829" w14:textId="4D5C76B0" w:rsidR="00026AC4" w:rsidRPr="00026AC4" w:rsidRDefault="006C027A" w:rsidP="00026AC4">
                  <w:pPr>
                    <w:pStyle w:val="Text-cell"/>
                    <w:rPr>
                      <w:szCs w:val="22"/>
                    </w:rPr>
                  </w:pPr>
                  <w:r>
                    <w:rPr>
                      <w:szCs w:val="22"/>
                    </w:rPr>
                    <w:t xml:space="preserve">Ing. Kristína </w:t>
                  </w:r>
                  <w:proofErr w:type="spellStart"/>
                  <w:r>
                    <w:rPr>
                      <w:szCs w:val="22"/>
                    </w:rPr>
                    <w:t>Jurenková</w:t>
                  </w:r>
                  <w:proofErr w:type="spellEnd"/>
                </w:p>
              </w:tc>
              <w:tc>
                <w:tcPr>
                  <w:tcW w:w="2385" w:type="dxa"/>
                  <w:shd w:val="clear" w:color="auto" w:fill="FFFFFF"/>
                  <w:tcMar>
                    <w:top w:w="30" w:type="dxa"/>
                    <w:left w:w="30" w:type="dxa"/>
                    <w:bottom w:w="30" w:type="dxa"/>
                    <w:right w:w="30" w:type="dxa"/>
                  </w:tcMar>
                  <w:vAlign w:val="center"/>
                </w:tcPr>
                <w:p w14:paraId="7418550F" w14:textId="06A3B019" w:rsidR="00026AC4" w:rsidRPr="00026AC4" w:rsidRDefault="006C027A" w:rsidP="00026AC4">
                  <w:pPr>
                    <w:pStyle w:val="Text-cell"/>
                    <w:rPr>
                      <w:szCs w:val="22"/>
                    </w:rPr>
                  </w:pPr>
                  <w:r w:rsidRPr="006C027A">
                    <w:rPr>
                      <w:szCs w:val="22"/>
                    </w:rPr>
                    <w:t>Siemens</w:t>
                  </w:r>
                </w:p>
              </w:tc>
              <w:tc>
                <w:tcPr>
                  <w:tcW w:w="2379" w:type="dxa"/>
                  <w:shd w:val="clear" w:color="auto" w:fill="FFFFFF"/>
                  <w:tcMar>
                    <w:top w:w="30" w:type="dxa"/>
                    <w:left w:w="30" w:type="dxa"/>
                    <w:bottom w:w="30" w:type="dxa"/>
                    <w:right w:w="30" w:type="dxa"/>
                  </w:tcMar>
                  <w:vAlign w:val="center"/>
                </w:tcPr>
                <w:p w14:paraId="64840FB7" w14:textId="21EB08C5" w:rsidR="00026AC4" w:rsidRPr="00026AC4" w:rsidRDefault="006C027A" w:rsidP="00026AC4">
                  <w:pPr>
                    <w:pStyle w:val="Text-cell"/>
                    <w:rPr>
                      <w:szCs w:val="22"/>
                    </w:rPr>
                  </w:pPr>
                  <w:r w:rsidRPr="006C027A">
                    <w:rPr>
                      <w:szCs w:val="22"/>
                    </w:rPr>
                    <w:t>Software tester</w:t>
                  </w:r>
                </w:p>
              </w:tc>
              <w:tc>
                <w:tcPr>
                  <w:tcW w:w="3783" w:type="dxa"/>
                  <w:shd w:val="clear" w:color="auto" w:fill="FFFFFF"/>
                  <w:tcMar>
                    <w:top w:w="30" w:type="dxa"/>
                    <w:left w:w="30" w:type="dxa"/>
                    <w:bottom w:w="30" w:type="dxa"/>
                    <w:right w:w="30" w:type="dxa"/>
                  </w:tcMar>
                  <w:vAlign w:val="center"/>
                </w:tcPr>
                <w:p w14:paraId="395BD5A5" w14:textId="2C89BD45" w:rsidR="00026AC4" w:rsidRPr="00026AC4" w:rsidRDefault="00CF1FAB" w:rsidP="00026AC4">
                  <w:pPr>
                    <w:pStyle w:val="Text-cell"/>
                    <w:rPr>
                      <w:szCs w:val="22"/>
                    </w:rPr>
                  </w:pPr>
                  <w:hyperlink r:id="rId30" w:history="1">
                    <w:r w:rsidR="006C027A" w:rsidRPr="00E03081">
                      <w:rPr>
                        <w:rStyle w:val="Hypertextovprepojenie"/>
                        <w:szCs w:val="22"/>
                      </w:rPr>
                      <w:t>https://www.linkedin.com/in/kristina-jurenkova/</w:t>
                    </w:r>
                  </w:hyperlink>
                </w:p>
              </w:tc>
            </w:tr>
            <w:tr w:rsidR="006C027A" w:rsidRPr="00251205" w14:paraId="48D15750" w14:textId="77777777" w:rsidTr="00BD337C">
              <w:trPr>
                <w:tblCellSpacing w:w="15" w:type="dxa"/>
              </w:trPr>
              <w:tc>
                <w:tcPr>
                  <w:tcW w:w="1404" w:type="dxa"/>
                  <w:shd w:val="clear" w:color="auto" w:fill="FFFFFF"/>
                  <w:tcMar>
                    <w:top w:w="30" w:type="dxa"/>
                    <w:left w:w="30" w:type="dxa"/>
                    <w:bottom w:w="30" w:type="dxa"/>
                    <w:right w:w="30" w:type="dxa"/>
                  </w:tcMar>
                  <w:vAlign w:val="center"/>
                </w:tcPr>
                <w:p w14:paraId="727CE37C" w14:textId="4075EA90" w:rsidR="006C027A" w:rsidRDefault="00564BD0" w:rsidP="00026AC4">
                  <w:pPr>
                    <w:pStyle w:val="Text-cell"/>
                    <w:rPr>
                      <w:szCs w:val="22"/>
                    </w:rPr>
                  </w:pPr>
                  <w:r>
                    <w:rPr>
                      <w:szCs w:val="22"/>
                    </w:rPr>
                    <w:t xml:space="preserve">Ing. Lukáš </w:t>
                  </w:r>
                  <w:proofErr w:type="spellStart"/>
                  <w:r>
                    <w:rPr>
                      <w:szCs w:val="22"/>
                    </w:rPr>
                    <w:t>Panuška</w:t>
                  </w:r>
                  <w:proofErr w:type="spellEnd"/>
                </w:p>
              </w:tc>
              <w:tc>
                <w:tcPr>
                  <w:tcW w:w="2385" w:type="dxa"/>
                  <w:shd w:val="clear" w:color="auto" w:fill="FFFFFF"/>
                  <w:tcMar>
                    <w:top w:w="30" w:type="dxa"/>
                    <w:left w:w="30" w:type="dxa"/>
                    <w:bottom w:w="30" w:type="dxa"/>
                    <w:right w:w="30" w:type="dxa"/>
                  </w:tcMar>
                  <w:vAlign w:val="center"/>
                </w:tcPr>
                <w:p w14:paraId="3C2FF060" w14:textId="34170573" w:rsidR="006C027A" w:rsidRPr="006C027A" w:rsidRDefault="00564BD0" w:rsidP="00026AC4">
                  <w:pPr>
                    <w:pStyle w:val="Text-cell"/>
                    <w:rPr>
                      <w:szCs w:val="22"/>
                    </w:rPr>
                  </w:pPr>
                  <w:proofErr w:type="spellStart"/>
                  <w:r w:rsidRPr="00564BD0">
                    <w:rPr>
                      <w:szCs w:val="22"/>
                    </w:rPr>
                    <w:t>Schaeffler</w:t>
                  </w:r>
                  <w:proofErr w:type="spellEnd"/>
                </w:p>
              </w:tc>
              <w:tc>
                <w:tcPr>
                  <w:tcW w:w="2379" w:type="dxa"/>
                  <w:shd w:val="clear" w:color="auto" w:fill="FFFFFF"/>
                  <w:tcMar>
                    <w:top w:w="30" w:type="dxa"/>
                    <w:left w:w="30" w:type="dxa"/>
                    <w:bottom w:w="30" w:type="dxa"/>
                    <w:right w:w="30" w:type="dxa"/>
                  </w:tcMar>
                  <w:vAlign w:val="center"/>
                </w:tcPr>
                <w:p w14:paraId="1625751C" w14:textId="0DE0B7A7" w:rsidR="006C027A" w:rsidRPr="006C027A" w:rsidRDefault="00564BD0" w:rsidP="00026AC4">
                  <w:pPr>
                    <w:pStyle w:val="Text-cell"/>
                    <w:rPr>
                      <w:szCs w:val="22"/>
                    </w:rPr>
                  </w:pPr>
                  <w:r w:rsidRPr="00564BD0">
                    <w:rPr>
                      <w:szCs w:val="22"/>
                    </w:rPr>
                    <w:t>Špecialista funkčných digitálnych riešení</w:t>
                  </w:r>
                </w:p>
              </w:tc>
              <w:tc>
                <w:tcPr>
                  <w:tcW w:w="3783" w:type="dxa"/>
                  <w:shd w:val="clear" w:color="auto" w:fill="FFFFFF"/>
                  <w:tcMar>
                    <w:top w:w="30" w:type="dxa"/>
                    <w:left w:w="30" w:type="dxa"/>
                    <w:bottom w:w="30" w:type="dxa"/>
                    <w:right w:w="30" w:type="dxa"/>
                  </w:tcMar>
                  <w:vAlign w:val="center"/>
                </w:tcPr>
                <w:p w14:paraId="360A6BAB" w14:textId="50494634" w:rsidR="006C027A" w:rsidRDefault="00CF1FAB" w:rsidP="00026AC4">
                  <w:pPr>
                    <w:pStyle w:val="Text-cell"/>
                    <w:rPr>
                      <w:szCs w:val="22"/>
                    </w:rPr>
                  </w:pPr>
                  <w:hyperlink r:id="rId31" w:history="1">
                    <w:r w:rsidR="00564BD0" w:rsidRPr="00E03081">
                      <w:rPr>
                        <w:rStyle w:val="Hypertextovprepojenie"/>
                        <w:szCs w:val="22"/>
                      </w:rPr>
                      <w:t>https://www.linkedin.com/in/luk%C3%A1%C5%A1-panu%C5%A1ka-58ab74146/</w:t>
                    </w:r>
                  </w:hyperlink>
                </w:p>
              </w:tc>
            </w:tr>
            <w:tr w:rsidR="006C027A" w:rsidRPr="00251205" w14:paraId="76F6062C" w14:textId="77777777" w:rsidTr="00BD337C">
              <w:trPr>
                <w:tblCellSpacing w:w="15" w:type="dxa"/>
              </w:trPr>
              <w:tc>
                <w:tcPr>
                  <w:tcW w:w="1404" w:type="dxa"/>
                  <w:shd w:val="clear" w:color="auto" w:fill="FFFFFF"/>
                  <w:tcMar>
                    <w:top w:w="30" w:type="dxa"/>
                    <w:left w:w="30" w:type="dxa"/>
                    <w:bottom w:w="30" w:type="dxa"/>
                    <w:right w:w="30" w:type="dxa"/>
                  </w:tcMar>
                  <w:vAlign w:val="center"/>
                </w:tcPr>
                <w:p w14:paraId="02E72CD4" w14:textId="5C478A59" w:rsidR="006C027A" w:rsidRDefault="00157682" w:rsidP="00026AC4">
                  <w:pPr>
                    <w:pStyle w:val="Text-cell"/>
                    <w:rPr>
                      <w:szCs w:val="22"/>
                    </w:rPr>
                  </w:pPr>
                  <w:r>
                    <w:rPr>
                      <w:szCs w:val="22"/>
                    </w:rPr>
                    <w:t xml:space="preserve">Ing. Pavol </w:t>
                  </w:r>
                  <w:proofErr w:type="spellStart"/>
                  <w:r>
                    <w:rPr>
                      <w:szCs w:val="22"/>
                    </w:rPr>
                    <w:t>Grofčík</w:t>
                  </w:r>
                  <w:proofErr w:type="spellEnd"/>
                </w:p>
              </w:tc>
              <w:tc>
                <w:tcPr>
                  <w:tcW w:w="2385" w:type="dxa"/>
                  <w:shd w:val="clear" w:color="auto" w:fill="FFFFFF"/>
                  <w:tcMar>
                    <w:top w:w="30" w:type="dxa"/>
                    <w:left w:w="30" w:type="dxa"/>
                    <w:bottom w:w="30" w:type="dxa"/>
                    <w:right w:w="30" w:type="dxa"/>
                  </w:tcMar>
                  <w:vAlign w:val="center"/>
                </w:tcPr>
                <w:p w14:paraId="79AF72FD" w14:textId="1EB69643" w:rsidR="006C027A" w:rsidRPr="006C027A" w:rsidRDefault="00157682" w:rsidP="00026AC4">
                  <w:pPr>
                    <w:pStyle w:val="Text-cell"/>
                    <w:rPr>
                      <w:szCs w:val="22"/>
                    </w:rPr>
                  </w:pPr>
                  <w:proofErr w:type="spellStart"/>
                  <w:r w:rsidRPr="00157682">
                    <w:rPr>
                      <w:szCs w:val="22"/>
                    </w:rPr>
                    <w:t>Philip</w:t>
                  </w:r>
                  <w:proofErr w:type="spellEnd"/>
                  <w:r w:rsidRPr="00157682">
                    <w:rPr>
                      <w:szCs w:val="22"/>
                    </w:rPr>
                    <w:t xml:space="preserve"> Morris International</w:t>
                  </w:r>
                </w:p>
              </w:tc>
              <w:tc>
                <w:tcPr>
                  <w:tcW w:w="2379" w:type="dxa"/>
                  <w:shd w:val="clear" w:color="auto" w:fill="FFFFFF"/>
                  <w:tcMar>
                    <w:top w:w="30" w:type="dxa"/>
                    <w:left w:w="30" w:type="dxa"/>
                    <w:bottom w:w="30" w:type="dxa"/>
                    <w:right w:w="30" w:type="dxa"/>
                  </w:tcMar>
                  <w:vAlign w:val="center"/>
                </w:tcPr>
                <w:p w14:paraId="5ADB5A08" w14:textId="251384E5" w:rsidR="006C027A" w:rsidRPr="006C027A" w:rsidRDefault="00157682" w:rsidP="00026AC4">
                  <w:pPr>
                    <w:pStyle w:val="Text-cell"/>
                    <w:rPr>
                      <w:szCs w:val="22"/>
                    </w:rPr>
                  </w:pPr>
                  <w:r w:rsidRPr="00157682">
                    <w:rPr>
                      <w:szCs w:val="22"/>
                    </w:rPr>
                    <w:t xml:space="preserve">Business </w:t>
                  </w:r>
                  <w:proofErr w:type="spellStart"/>
                  <w:r w:rsidRPr="00157682">
                    <w:rPr>
                      <w:szCs w:val="22"/>
                    </w:rPr>
                    <w:t>Intelligence</w:t>
                  </w:r>
                  <w:proofErr w:type="spellEnd"/>
                  <w:r w:rsidRPr="00157682">
                    <w:rPr>
                      <w:szCs w:val="22"/>
                    </w:rPr>
                    <w:t xml:space="preserve"> </w:t>
                  </w:r>
                  <w:proofErr w:type="spellStart"/>
                  <w:r w:rsidRPr="00157682">
                    <w:rPr>
                      <w:szCs w:val="22"/>
                    </w:rPr>
                    <w:t>Analyst</w:t>
                  </w:r>
                  <w:proofErr w:type="spellEnd"/>
                </w:p>
              </w:tc>
              <w:tc>
                <w:tcPr>
                  <w:tcW w:w="3783" w:type="dxa"/>
                  <w:shd w:val="clear" w:color="auto" w:fill="FFFFFF"/>
                  <w:tcMar>
                    <w:top w:w="30" w:type="dxa"/>
                    <w:left w:w="30" w:type="dxa"/>
                    <w:bottom w:w="30" w:type="dxa"/>
                    <w:right w:w="30" w:type="dxa"/>
                  </w:tcMar>
                  <w:vAlign w:val="center"/>
                </w:tcPr>
                <w:p w14:paraId="2C19DB12" w14:textId="20D30B12" w:rsidR="006C027A" w:rsidRDefault="00CF1FAB" w:rsidP="00026AC4">
                  <w:pPr>
                    <w:pStyle w:val="Text-cell"/>
                    <w:rPr>
                      <w:szCs w:val="22"/>
                    </w:rPr>
                  </w:pPr>
                  <w:hyperlink r:id="rId32" w:history="1">
                    <w:r w:rsidR="00157682" w:rsidRPr="00E03081">
                      <w:rPr>
                        <w:rStyle w:val="Hypertextovprepojenie"/>
                        <w:szCs w:val="22"/>
                      </w:rPr>
                      <w:t>https://www.linkedin.com/in/pavol-grof%C4%8D%C3%ADk-31168315b/</w:t>
                    </w:r>
                  </w:hyperlink>
                </w:p>
              </w:tc>
            </w:tr>
            <w:tr w:rsidR="006C027A" w:rsidRPr="00251205" w14:paraId="67A7ACA5" w14:textId="77777777" w:rsidTr="00BD337C">
              <w:trPr>
                <w:tblCellSpacing w:w="15" w:type="dxa"/>
              </w:trPr>
              <w:tc>
                <w:tcPr>
                  <w:tcW w:w="1404" w:type="dxa"/>
                  <w:shd w:val="clear" w:color="auto" w:fill="FFFFFF"/>
                  <w:tcMar>
                    <w:top w:w="30" w:type="dxa"/>
                    <w:left w:w="30" w:type="dxa"/>
                    <w:bottom w:w="30" w:type="dxa"/>
                    <w:right w:w="30" w:type="dxa"/>
                  </w:tcMar>
                  <w:vAlign w:val="center"/>
                </w:tcPr>
                <w:p w14:paraId="38CCC014" w14:textId="5959C4C6" w:rsidR="006C027A" w:rsidRDefault="00157682" w:rsidP="00026AC4">
                  <w:pPr>
                    <w:pStyle w:val="Text-cell"/>
                    <w:rPr>
                      <w:szCs w:val="22"/>
                    </w:rPr>
                  </w:pPr>
                  <w:r>
                    <w:rPr>
                      <w:szCs w:val="22"/>
                    </w:rPr>
                    <w:t>Ing. Linda Blahová</w:t>
                  </w:r>
                </w:p>
              </w:tc>
              <w:tc>
                <w:tcPr>
                  <w:tcW w:w="2385" w:type="dxa"/>
                  <w:shd w:val="clear" w:color="auto" w:fill="FFFFFF"/>
                  <w:tcMar>
                    <w:top w:w="30" w:type="dxa"/>
                    <w:left w:w="30" w:type="dxa"/>
                    <w:bottom w:w="30" w:type="dxa"/>
                    <w:right w:w="30" w:type="dxa"/>
                  </w:tcMar>
                  <w:vAlign w:val="center"/>
                </w:tcPr>
                <w:p w14:paraId="21F1918A" w14:textId="77777777" w:rsidR="006C027A" w:rsidRPr="006C027A" w:rsidRDefault="006C027A" w:rsidP="00026AC4">
                  <w:pPr>
                    <w:pStyle w:val="Text-cell"/>
                    <w:rPr>
                      <w:szCs w:val="22"/>
                    </w:rPr>
                  </w:pPr>
                </w:p>
              </w:tc>
              <w:tc>
                <w:tcPr>
                  <w:tcW w:w="2379" w:type="dxa"/>
                  <w:shd w:val="clear" w:color="auto" w:fill="FFFFFF"/>
                  <w:tcMar>
                    <w:top w:w="30" w:type="dxa"/>
                    <w:left w:w="30" w:type="dxa"/>
                    <w:bottom w:w="30" w:type="dxa"/>
                    <w:right w:w="30" w:type="dxa"/>
                  </w:tcMar>
                  <w:vAlign w:val="center"/>
                </w:tcPr>
                <w:p w14:paraId="4B691F8B" w14:textId="77777777" w:rsidR="006C027A" w:rsidRPr="006C027A" w:rsidRDefault="006C027A" w:rsidP="00026AC4">
                  <w:pPr>
                    <w:pStyle w:val="Text-cell"/>
                    <w:rPr>
                      <w:szCs w:val="22"/>
                    </w:rPr>
                  </w:pPr>
                </w:p>
              </w:tc>
              <w:tc>
                <w:tcPr>
                  <w:tcW w:w="3783" w:type="dxa"/>
                  <w:shd w:val="clear" w:color="auto" w:fill="FFFFFF"/>
                  <w:tcMar>
                    <w:top w:w="30" w:type="dxa"/>
                    <w:left w:w="30" w:type="dxa"/>
                    <w:bottom w:w="30" w:type="dxa"/>
                    <w:right w:w="30" w:type="dxa"/>
                  </w:tcMar>
                  <w:vAlign w:val="center"/>
                </w:tcPr>
                <w:p w14:paraId="1AEBEB1E" w14:textId="6CA91738" w:rsidR="006C027A" w:rsidRDefault="00CF1FAB" w:rsidP="00026AC4">
                  <w:pPr>
                    <w:pStyle w:val="Text-cell"/>
                    <w:rPr>
                      <w:szCs w:val="22"/>
                    </w:rPr>
                  </w:pPr>
                  <w:hyperlink r:id="rId33" w:history="1">
                    <w:r w:rsidR="00157682" w:rsidRPr="00E03081">
                      <w:rPr>
                        <w:rStyle w:val="Hypertextovprepojenie"/>
                        <w:szCs w:val="22"/>
                      </w:rPr>
                      <w:t>https://www.fri.uniza.sk/pracoviska/k-i</w:t>
                    </w:r>
                  </w:hyperlink>
                  <w:r w:rsidR="00157682">
                    <w:rPr>
                      <w:szCs w:val="22"/>
                    </w:rPr>
                    <w:t xml:space="preserve"> (sekcia Doktorandi)</w:t>
                  </w:r>
                </w:p>
              </w:tc>
            </w:tr>
            <w:tr w:rsidR="006C027A" w:rsidRPr="00251205" w14:paraId="03F64829" w14:textId="77777777" w:rsidTr="00BD337C">
              <w:trPr>
                <w:tblCellSpacing w:w="15" w:type="dxa"/>
              </w:trPr>
              <w:tc>
                <w:tcPr>
                  <w:tcW w:w="1404" w:type="dxa"/>
                  <w:shd w:val="clear" w:color="auto" w:fill="FFFFFF"/>
                  <w:tcMar>
                    <w:top w:w="30" w:type="dxa"/>
                    <w:left w:w="30" w:type="dxa"/>
                    <w:bottom w:w="30" w:type="dxa"/>
                    <w:right w:w="30" w:type="dxa"/>
                  </w:tcMar>
                  <w:vAlign w:val="center"/>
                </w:tcPr>
                <w:p w14:paraId="5DBC0A58" w14:textId="5718391C" w:rsidR="006C027A" w:rsidRDefault="00157682" w:rsidP="00026AC4">
                  <w:pPr>
                    <w:pStyle w:val="Text-cell"/>
                    <w:rPr>
                      <w:szCs w:val="22"/>
                    </w:rPr>
                  </w:pPr>
                  <w:r>
                    <w:rPr>
                      <w:szCs w:val="22"/>
                    </w:rPr>
                    <w:t xml:space="preserve">Ing. Štefan </w:t>
                  </w:r>
                  <w:proofErr w:type="spellStart"/>
                  <w:r>
                    <w:rPr>
                      <w:szCs w:val="22"/>
                    </w:rPr>
                    <w:t>Melich</w:t>
                  </w:r>
                  <w:proofErr w:type="spellEnd"/>
                </w:p>
              </w:tc>
              <w:tc>
                <w:tcPr>
                  <w:tcW w:w="2385" w:type="dxa"/>
                  <w:shd w:val="clear" w:color="auto" w:fill="FFFFFF"/>
                  <w:tcMar>
                    <w:top w:w="30" w:type="dxa"/>
                    <w:left w:w="30" w:type="dxa"/>
                    <w:bottom w:w="30" w:type="dxa"/>
                    <w:right w:w="30" w:type="dxa"/>
                  </w:tcMar>
                  <w:vAlign w:val="center"/>
                </w:tcPr>
                <w:p w14:paraId="11E5A96A" w14:textId="041378AC" w:rsidR="006C027A" w:rsidRPr="006C027A" w:rsidRDefault="00157682" w:rsidP="00026AC4">
                  <w:pPr>
                    <w:pStyle w:val="Text-cell"/>
                    <w:rPr>
                      <w:szCs w:val="22"/>
                    </w:rPr>
                  </w:pPr>
                  <w:proofErr w:type="spellStart"/>
                  <w:r>
                    <w:rPr>
                      <w:szCs w:val="22"/>
                    </w:rPr>
                    <w:t>Instea</w:t>
                  </w:r>
                  <w:proofErr w:type="spellEnd"/>
                </w:p>
              </w:tc>
              <w:tc>
                <w:tcPr>
                  <w:tcW w:w="2379" w:type="dxa"/>
                  <w:shd w:val="clear" w:color="auto" w:fill="FFFFFF"/>
                  <w:tcMar>
                    <w:top w:w="30" w:type="dxa"/>
                    <w:left w:w="30" w:type="dxa"/>
                    <w:bottom w:w="30" w:type="dxa"/>
                    <w:right w:w="30" w:type="dxa"/>
                  </w:tcMar>
                  <w:vAlign w:val="center"/>
                </w:tcPr>
                <w:p w14:paraId="32A0FA03" w14:textId="2C549EB5" w:rsidR="006C027A" w:rsidRPr="006C027A" w:rsidRDefault="00157682" w:rsidP="00026AC4">
                  <w:pPr>
                    <w:pStyle w:val="Text-cell"/>
                    <w:rPr>
                      <w:szCs w:val="22"/>
                    </w:rPr>
                  </w:pPr>
                  <w:r w:rsidRPr="00157682">
                    <w:rPr>
                      <w:szCs w:val="22"/>
                    </w:rPr>
                    <w:t>Software Developer</w:t>
                  </w:r>
                </w:p>
              </w:tc>
              <w:tc>
                <w:tcPr>
                  <w:tcW w:w="3783" w:type="dxa"/>
                  <w:shd w:val="clear" w:color="auto" w:fill="FFFFFF"/>
                  <w:tcMar>
                    <w:top w:w="30" w:type="dxa"/>
                    <w:left w:w="30" w:type="dxa"/>
                    <w:bottom w:w="30" w:type="dxa"/>
                    <w:right w:w="30" w:type="dxa"/>
                  </w:tcMar>
                  <w:vAlign w:val="center"/>
                </w:tcPr>
                <w:p w14:paraId="64A408E6" w14:textId="2F52AA20" w:rsidR="006C027A" w:rsidRDefault="00CF1FAB" w:rsidP="00026AC4">
                  <w:pPr>
                    <w:pStyle w:val="Text-cell"/>
                    <w:rPr>
                      <w:szCs w:val="22"/>
                    </w:rPr>
                  </w:pPr>
                  <w:hyperlink r:id="rId34" w:history="1">
                    <w:r w:rsidR="00157682" w:rsidRPr="00E03081">
                      <w:rPr>
                        <w:rStyle w:val="Hypertextovprepojenie"/>
                        <w:szCs w:val="22"/>
                      </w:rPr>
                      <w:t>https://www.linkedin.com/in/%C5%A1tefan-melich-96a149155/</w:t>
                    </w:r>
                  </w:hyperlink>
                </w:p>
              </w:tc>
            </w:tr>
            <w:tr w:rsidR="006C027A" w:rsidRPr="00251205" w14:paraId="0B4B011B" w14:textId="77777777" w:rsidTr="00BD337C">
              <w:trPr>
                <w:tblCellSpacing w:w="15" w:type="dxa"/>
              </w:trPr>
              <w:tc>
                <w:tcPr>
                  <w:tcW w:w="1404" w:type="dxa"/>
                  <w:shd w:val="clear" w:color="auto" w:fill="FFFFFF"/>
                  <w:tcMar>
                    <w:top w:w="30" w:type="dxa"/>
                    <w:left w:w="30" w:type="dxa"/>
                    <w:bottom w:w="30" w:type="dxa"/>
                    <w:right w:w="30" w:type="dxa"/>
                  </w:tcMar>
                  <w:vAlign w:val="center"/>
                </w:tcPr>
                <w:p w14:paraId="0AB96249" w14:textId="18AD19D4" w:rsidR="006C027A" w:rsidRDefault="00157682" w:rsidP="00026AC4">
                  <w:pPr>
                    <w:pStyle w:val="Text-cell"/>
                    <w:rPr>
                      <w:szCs w:val="22"/>
                    </w:rPr>
                  </w:pPr>
                  <w:r>
                    <w:rPr>
                      <w:szCs w:val="22"/>
                    </w:rPr>
                    <w:lastRenderedPageBreak/>
                    <w:t xml:space="preserve">Ing. </w:t>
                  </w:r>
                  <w:proofErr w:type="spellStart"/>
                  <w:r>
                    <w:rPr>
                      <w:szCs w:val="22"/>
                    </w:rPr>
                    <w:t>Naďa</w:t>
                  </w:r>
                  <w:proofErr w:type="spellEnd"/>
                  <w:r>
                    <w:rPr>
                      <w:szCs w:val="22"/>
                    </w:rPr>
                    <w:t xml:space="preserve"> </w:t>
                  </w:r>
                  <w:proofErr w:type="spellStart"/>
                  <w:r>
                    <w:rPr>
                      <w:szCs w:val="22"/>
                    </w:rPr>
                    <w:t>Varhaníková</w:t>
                  </w:r>
                  <w:proofErr w:type="spellEnd"/>
                </w:p>
              </w:tc>
              <w:tc>
                <w:tcPr>
                  <w:tcW w:w="2385" w:type="dxa"/>
                  <w:shd w:val="clear" w:color="auto" w:fill="FFFFFF"/>
                  <w:tcMar>
                    <w:top w:w="30" w:type="dxa"/>
                    <w:left w:w="30" w:type="dxa"/>
                    <w:bottom w:w="30" w:type="dxa"/>
                    <w:right w:w="30" w:type="dxa"/>
                  </w:tcMar>
                  <w:vAlign w:val="center"/>
                </w:tcPr>
                <w:p w14:paraId="04FC46B1" w14:textId="58510DA4" w:rsidR="006C027A" w:rsidRPr="006C027A" w:rsidRDefault="009A21E9" w:rsidP="00026AC4">
                  <w:pPr>
                    <w:pStyle w:val="Text-cell"/>
                    <w:rPr>
                      <w:szCs w:val="22"/>
                    </w:rPr>
                  </w:pPr>
                  <w:r>
                    <w:rPr>
                      <w:szCs w:val="22"/>
                    </w:rPr>
                    <w:t>Siemens</w:t>
                  </w:r>
                </w:p>
              </w:tc>
              <w:tc>
                <w:tcPr>
                  <w:tcW w:w="2379" w:type="dxa"/>
                  <w:shd w:val="clear" w:color="auto" w:fill="FFFFFF"/>
                  <w:tcMar>
                    <w:top w:w="30" w:type="dxa"/>
                    <w:left w:w="30" w:type="dxa"/>
                    <w:bottom w:w="30" w:type="dxa"/>
                    <w:right w:w="30" w:type="dxa"/>
                  </w:tcMar>
                  <w:vAlign w:val="center"/>
                </w:tcPr>
                <w:p w14:paraId="5D30A24E" w14:textId="51B555F1" w:rsidR="006C027A" w:rsidRPr="006C027A" w:rsidRDefault="009A21E9" w:rsidP="00026AC4">
                  <w:pPr>
                    <w:pStyle w:val="Text-cell"/>
                    <w:rPr>
                      <w:szCs w:val="22"/>
                    </w:rPr>
                  </w:pPr>
                  <w:r w:rsidRPr="009A21E9">
                    <w:rPr>
                      <w:szCs w:val="22"/>
                    </w:rPr>
                    <w:t>Software Tester</w:t>
                  </w:r>
                </w:p>
              </w:tc>
              <w:tc>
                <w:tcPr>
                  <w:tcW w:w="3783" w:type="dxa"/>
                  <w:shd w:val="clear" w:color="auto" w:fill="FFFFFF"/>
                  <w:tcMar>
                    <w:top w:w="30" w:type="dxa"/>
                    <w:left w:w="30" w:type="dxa"/>
                    <w:bottom w:w="30" w:type="dxa"/>
                    <w:right w:w="30" w:type="dxa"/>
                  </w:tcMar>
                  <w:vAlign w:val="center"/>
                </w:tcPr>
                <w:p w14:paraId="2DCF7868" w14:textId="18FF80EC" w:rsidR="006C027A" w:rsidRDefault="00CF1FAB" w:rsidP="00026AC4">
                  <w:pPr>
                    <w:pStyle w:val="Text-cell"/>
                    <w:rPr>
                      <w:szCs w:val="22"/>
                    </w:rPr>
                  </w:pPr>
                  <w:hyperlink r:id="rId35" w:history="1">
                    <w:r w:rsidR="009A21E9" w:rsidRPr="00E03081">
                      <w:rPr>
                        <w:rStyle w:val="Hypertextovprepojenie"/>
                        <w:szCs w:val="22"/>
                      </w:rPr>
                      <w:t>https://www.linkedin.com/in/na%C4%8Fa-varhan%C3%ADkov%C3%A1-644212200/</w:t>
                    </w:r>
                  </w:hyperlink>
                </w:p>
              </w:tc>
            </w:tr>
            <w:tr w:rsidR="006C027A" w:rsidRPr="00251205" w14:paraId="7A3B9647" w14:textId="77777777" w:rsidTr="00BD337C">
              <w:trPr>
                <w:tblCellSpacing w:w="15" w:type="dxa"/>
              </w:trPr>
              <w:tc>
                <w:tcPr>
                  <w:tcW w:w="1404" w:type="dxa"/>
                  <w:shd w:val="clear" w:color="auto" w:fill="FFFFFF"/>
                  <w:tcMar>
                    <w:top w:w="30" w:type="dxa"/>
                    <w:left w:w="30" w:type="dxa"/>
                    <w:bottom w:w="30" w:type="dxa"/>
                    <w:right w:w="30" w:type="dxa"/>
                  </w:tcMar>
                  <w:vAlign w:val="center"/>
                </w:tcPr>
                <w:p w14:paraId="0D4CCAF7" w14:textId="101B382A" w:rsidR="006C027A" w:rsidRDefault="009A21E9" w:rsidP="00026AC4">
                  <w:pPr>
                    <w:pStyle w:val="Text-cell"/>
                    <w:rPr>
                      <w:szCs w:val="22"/>
                    </w:rPr>
                  </w:pPr>
                  <w:r>
                    <w:rPr>
                      <w:szCs w:val="22"/>
                    </w:rPr>
                    <w:t xml:space="preserve">Ing. Dávid </w:t>
                  </w:r>
                  <w:proofErr w:type="spellStart"/>
                  <w:r>
                    <w:rPr>
                      <w:szCs w:val="22"/>
                    </w:rPr>
                    <w:t>Šútora</w:t>
                  </w:r>
                  <w:proofErr w:type="spellEnd"/>
                </w:p>
              </w:tc>
              <w:tc>
                <w:tcPr>
                  <w:tcW w:w="2385" w:type="dxa"/>
                  <w:shd w:val="clear" w:color="auto" w:fill="FFFFFF"/>
                  <w:tcMar>
                    <w:top w:w="30" w:type="dxa"/>
                    <w:left w:w="30" w:type="dxa"/>
                    <w:bottom w:w="30" w:type="dxa"/>
                    <w:right w:w="30" w:type="dxa"/>
                  </w:tcMar>
                  <w:vAlign w:val="center"/>
                </w:tcPr>
                <w:p w14:paraId="56131502" w14:textId="5D26072F" w:rsidR="006C027A" w:rsidRPr="006C027A" w:rsidRDefault="009A21E9" w:rsidP="00026AC4">
                  <w:pPr>
                    <w:pStyle w:val="Text-cell"/>
                    <w:rPr>
                      <w:szCs w:val="22"/>
                    </w:rPr>
                  </w:pPr>
                  <w:r w:rsidRPr="009A21E9">
                    <w:rPr>
                      <w:szCs w:val="22"/>
                    </w:rPr>
                    <w:t>Descartes Systems Group</w:t>
                  </w:r>
                </w:p>
              </w:tc>
              <w:tc>
                <w:tcPr>
                  <w:tcW w:w="2379" w:type="dxa"/>
                  <w:shd w:val="clear" w:color="auto" w:fill="FFFFFF"/>
                  <w:tcMar>
                    <w:top w:w="30" w:type="dxa"/>
                    <w:left w:w="30" w:type="dxa"/>
                    <w:bottom w:w="30" w:type="dxa"/>
                    <w:right w:w="30" w:type="dxa"/>
                  </w:tcMar>
                  <w:vAlign w:val="center"/>
                </w:tcPr>
                <w:p w14:paraId="3519DF2B" w14:textId="53978998" w:rsidR="006C027A" w:rsidRPr="006C027A" w:rsidRDefault="009A21E9" w:rsidP="00026AC4">
                  <w:pPr>
                    <w:pStyle w:val="Text-cell"/>
                    <w:rPr>
                      <w:szCs w:val="22"/>
                    </w:rPr>
                  </w:pPr>
                  <w:r w:rsidRPr="009A21E9">
                    <w:rPr>
                      <w:szCs w:val="22"/>
                    </w:rPr>
                    <w:t>Developer</w:t>
                  </w:r>
                </w:p>
              </w:tc>
              <w:tc>
                <w:tcPr>
                  <w:tcW w:w="3783" w:type="dxa"/>
                  <w:shd w:val="clear" w:color="auto" w:fill="FFFFFF"/>
                  <w:tcMar>
                    <w:top w:w="30" w:type="dxa"/>
                    <w:left w:w="30" w:type="dxa"/>
                    <w:bottom w:w="30" w:type="dxa"/>
                    <w:right w:w="30" w:type="dxa"/>
                  </w:tcMar>
                  <w:vAlign w:val="center"/>
                </w:tcPr>
                <w:p w14:paraId="3C934E9C" w14:textId="5A71BE4B" w:rsidR="006C027A" w:rsidRDefault="00CF1FAB" w:rsidP="00026AC4">
                  <w:pPr>
                    <w:pStyle w:val="Text-cell"/>
                    <w:rPr>
                      <w:szCs w:val="22"/>
                    </w:rPr>
                  </w:pPr>
                  <w:hyperlink r:id="rId36" w:history="1">
                    <w:r w:rsidR="009A21E9" w:rsidRPr="00E03081">
                      <w:rPr>
                        <w:rStyle w:val="Hypertextovprepojenie"/>
                        <w:szCs w:val="22"/>
                      </w:rPr>
                      <w:t>https://www.linkedin.com/in/david-sutora-208a98216/</w:t>
                    </w:r>
                  </w:hyperlink>
                </w:p>
              </w:tc>
            </w:tr>
            <w:tr w:rsidR="006C027A" w:rsidRPr="00251205" w14:paraId="7D8C489C" w14:textId="77777777" w:rsidTr="00BD337C">
              <w:trPr>
                <w:tblCellSpacing w:w="15" w:type="dxa"/>
              </w:trPr>
              <w:tc>
                <w:tcPr>
                  <w:tcW w:w="1404" w:type="dxa"/>
                  <w:shd w:val="clear" w:color="auto" w:fill="FFFFFF"/>
                  <w:tcMar>
                    <w:top w:w="30" w:type="dxa"/>
                    <w:left w:w="30" w:type="dxa"/>
                    <w:bottom w:w="30" w:type="dxa"/>
                    <w:right w:w="30" w:type="dxa"/>
                  </w:tcMar>
                  <w:vAlign w:val="center"/>
                </w:tcPr>
                <w:p w14:paraId="4690A10D" w14:textId="77777777" w:rsidR="006C027A" w:rsidRDefault="006C027A" w:rsidP="00026AC4">
                  <w:pPr>
                    <w:pStyle w:val="Text-cell"/>
                    <w:rPr>
                      <w:szCs w:val="22"/>
                    </w:rPr>
                  </w:pPr>
                </w:p>
              </w:tc>
              <w:tc>
                <w:tcPr>
                  <w:tcW w:w="2385" w:type="dxa"/>
                  <w:shd w:val="clear" w:color="auto" w:fill="FFFFFF"/>
                  <w:tcMar>
                    <w:top w:w="30" w:type="dxa"/>
                    <w:left w:w="30" w:type="dxa"/>
                    <w:bottom w:w="30" w:type="dxa"/>
                    <w:right w:w="30" w:type="dxa"/>
                  </w:tcMar>
                  <w:vAlign w:val="center"/>
                </w:tcPr>
                <w:p w14:paraId="357F3CAD" w14:textId="77777777" w:rsidR="006C027A" w:rsidRPr="006C027A" w:rsidRDefault="006C027A" w:rsidP="00026AC4">
                  <w:pPr>
                    <w:pStyle w:val="Text-cell"/>
                    <w:rPr>
                      <w:szCs w:val="22"/>
                    </w:rPr>
                  </w:pPr>
                </w:p>
              </w:tc>
              <w:tc>
                <w:tcPr>
                  <w:tcW w:w="2379" w:type="dxa"/>
                  <w:shd w:val="clear" w:color="auto" w:fill="FFFFFF"/>
                  <w:tcMar>
                    <w:top w:w="30" w:type="dxa"/>
                    <w:left w:w="30" w:type="dxa"/>
                    <w:bottom w:w="30" w:type="dxa"/>
                    <w:right w:w="30" w:type="dxa"/>
                  </w:tcMar>
                  <w:vAlign w:val="center"/>
                </w:tcPr>
                <w:p w14:paraId="6D47813A" w14:textId="77777777" w:rsidR="006C027A" w:rsidRPr="006C027A" w:rsidRDefault="006C027A" w:rsidP="00026AC4">
                  <w:pPr>
                    <w:pStyle w:val="Text-cell"/>
                    <w:rPr>
                      <w:szCs w:val="22"/>
                    </w:rPr>
                  </w:pPr>
                </w:p>
              </w:tc>
              <w:tc>
                <w:tcPr>
                  <w:tcW w:w="3783" w:type="dxa"/>
                  <w:shd w:val="clear" w:color="auto" w:fill="FFFFFF"/>
                  <w:tcMar>
                    <w:top w:w="30" w:type="dxa"/>
                    <w:left w:w="30" w:type="dxa"/>
                    <w:bottom w:w="30" w:type="dxa"/>
                    <w:right w:w="30" w:type="dxa"/>
                  </w:tcMar>
                  <w:vAlign w:val="center"/>
                </w:tcPr>
                <w:p w14:paraId="6B3579BD" w14:textId="77777777" w:rsidR="006C027A" w:rsidRDefault="006C027A" w:rsidP="00026AC4">
                  <w:pPr>
                    <w:pStyle w:val="Text-cell"/>
                    <w:rPr>
                      <w:szCs w:val="22"/>
                    </w:rPr>
                  </w:pPr>
                </w:p>
              </w:tc>
            </w:tr>
          </w:tbl>
          <w:p w14:paraId="6E4F51BE" w14:textId="77777777" w:rsidR="00F11E00" w:rsidRPr="005F1128" w:rsidRDefault="00F11E00" w:rsidP="006408E0">
            <w:pPr>
              <w:pStyle w:val="Text-cell"/>
              <w:rPr>
                <w:szCs w:val="18"/>
              </w:rPr>
            </w:pPr>
          </w:p>
        </w:tc>
      </w:tr>
      <w:tr w:rsidR="00983B41" w14:paraId="638FD99F" w14:textId="77777777" w:rsidTr="00DF6A04">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lastRenderedPageBreak/>
              <w:t>c</w:t>
            </w:r>
          </w:p>
        </w:tc>
        <w:tc>
          <w:tcPr>
            <w:tcW w:w="10207" w:type="dxa"/>
            <w:shd w:val="clear" w:color="auto" w:fill="F2F2F2" w:themeFill="background1" w:themeFillShade="F2"/>
          </w:tcPr>
          <w:p w14:paraId="67A94383" w14:textId="3BE4A0FE" w:rsidR="00983B41" w:rsidRPr="00953D75" w:rsidRDefault="00983B41" w:rsidP="006070A0">
            <w:pPr>
              <w:pStyle w:val="Nadpis1"/>
              <w:outlineLvl w:val="0"/>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43A0CEAC" w14:textId="3575D421" w:rsidR="00E54D1A" w:rsidRPr="00E54D1A" w:rsidRDefault="00E54D1A" w:rsidP="00BD69F9">
            <w:pPr>
              <w:spacing w:before="120" w:after="120"/>
              <w:rPr>
                <w:sz w:val="20"/>
              </w:rPr>
            </w:pPr>
            <w:r w:rsidRPr="00E54D1A">
              <w:rPr>
                <w:sz w:val="20"/>
              </w:rPr>
              <w:t xml:space="preserve">Zamestnávatelia kladne hodnotia úroveň teoretických vedomostí absolventov v oblasti informačno-komunikačných technológií. Z pohľadu potenciálnych zamestnávateľov, akými sú napr. spoločnosti STAPRO, Siemens </w:t>
            </w:r>
            <w:proofErr w:type="spellStart"/>
            <w:r w:rsidRPr="00E54D1A">
              <w:rPr>
                <w:sz w:val="20"/>
              </w:rPr>
              <w:t>Healthineers</w:t>
            </w:r>
            <w:proofErr w:type="spellEnd"/>
            <w:r w:rsidRPr="00E54D1A">
              <w:rPr>
                <w:sz w:val="20"/>
              </w:rPr>
              <w:t xml:space="preserve"> alebo </w:t>
            </w:r>
            <w:proofErr w:type="spellStart"/>
            <w:r w:rsidRPr="00E54D1A">
              <w:rPr>
                <w:sz w:val="20"/>
              </w:rPr>
              <w:t>GlobalLogic</w:t>
            </w:r>
            <w:proofErr w:type="spellEnd"/>
            <w:r w:rsidRPr="00E54D1A">
              <w:rPr>
                <w:sz w:val="20"/>
              </w:rPr>
              <w:t xml:space="preserve"> venujúce sa vývoju softvéru pre medicínske účely, je pozitívne hodnotený odborný profil absolventa prepájajúci informačno-komunikačné technológie so základmi lekárskej terminológie a schopnosti spracovať medicínske a biomedicínske údaje. Prehlbovanie spolupráce s potenciálnymi zamestnávateľmi môže výrazne zlepšiť celkovú kvalitatívnu úroveň študijného programu a tým aj priebežne zvyšovať uplatniteľnosť absolventov v praxi.</w:t>
            </w:r>
          </w:p>
          <w:p w14:paraId="0B256A90" w14:textId="4E913A72" w:rsidR="00E54D1A" w:rsidRPr="00E54D1A" w:rsidRDefault="00E54D1A" w:rsidP="00BD69F9">
            <w:pPr>
              <w:spacing w:before="120" w:after="120"/>
              <w:rPr>
                <w:sz w:val="20"/>
              </w:rPr>
            </w:pPr>
            <w:r w:rsidRPr="00E54D1A">
              <w:rPr>
                <w:sz w:val="20"/>
              </w:rPr>
              <w:t>Výsledky prieskumov medzi uchádzačmi, študentami, absolventmi, zamestnávateľmi sú umiestnené na adrese:</w:t>
            </w:r>
            <w:r w:rsidRPr="00E54D1A">
              <w:rPr>
                <w:sz w:val="20"/>
              </w:rPr>
              <w:br/>
            </w:r>
            <w:hyperlink r:id="rId37" w:history="1">
              <w:r w:rsidRPr="00E54D1A">
                <w:rPr>
                  <w:rStyle w:val="Hypertextovprepojenie"/>
                  <w:sz w:val="20"/>
                </w:rPr>
                <w:t>https://www.fri.uniza.sk/stranka/vysledky-prieskumov-kvality-na-fri</w:t>
              </w:r>
            </w:hyperlink>
          </w:p>
          <w:p w14:paraId="75106639" w14:textId="364D040A" w:rsidR="00983B41" w:rsidRPr="00953D75" w:rsidRDefault="00983B41" w:rsidP="00953D75">
            <w:pPr>
              <w:rPr>
                <w:bCs/>
              </w:rPr>
            </w:pP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5666"/>
        <w:gridCol w:w="907"/>
        <w:gridCol w:w="909"/>
        <w:gridCol w:w="908"/>
        <w:gridCol w:w="909"/>
        <w:gridCol w:w="908"/>
        <w:gridCol w:w="7"/>
      </w:tblGrid>
      <w:tr w:rsidR="00556FBD" w:rsidRPr="00A82E4F" w14:paraId="69C3BE4B" w14:textId="77777777" w:rsidTr="00493E12">
        <w:trPr>
          <w:trHeight w:val="342"/>
        </w:trPr>
        <w:tc>
          <w:tcPr>
            <w:tcW w:w="567" w:type="dxa"/>
            <w:shd w:val="clear" w:color="auto" w:fill="2E74B5" w:themeFill="accent1" w:themeFillShade="BF"/>
          </w:tcPr>
          <w:p w14:paraId="78C1E26F" w14:textId="77777777" w:rsidR="00556FBD" w:rsidRPr="00A82E4F" w:rsidRDefault="00556FBD" w:rsidP="004F566E">
            <w:pPr>
              <w:pStyle w:val="Nzovsekcie-slovanie"/>
            </w:pPr>
            <w:r w:rsidRPr="00A82E4F">
              <w:t>4.</w:t>
            </w:r>
          </w:p>
        </w:tc>
        <w:tc>
          <w:tcPr>
            <w:tcW w:w="10214" w:type="dxa"/>
            <w:gridSpan w:val="7"/>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983B41">
        <w:trPr>
          <w:trHeight w:val="527"/>
        </w:trPr>
        <w:tc>
          <w:tcPr>
            <w:tcW w:w="567"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14" w:type="dxa"/>
            <w:gridSpan w:val="7"/>
            <w:shd w:val="clear" w:color="auto" w:fill="F2F2F2" w:themeFill="background1" w:themeFillShade="F2"/>
            <w:vAlign w:val="center"/>
          </w:tcPr>
          <w:p w14:paraId="580AF153" w14:textId="77777777" w:rsidR="00556FBD" w:rsidRPr="00FF736C" w:rsidRDefault="00556FBD" w:rsidP="006070A0">
            <w:pPr>
              <w:pStyle w:val="Nadpis1"/>
              <w:outlineLvl w:val="0"/>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493E12">
        <w:trPr>
          <w:trHeight w:val="1278"/>
        </w:trPr>
        <w:tc>
          <w:tcPr>
            <w:tcW w:w="567" w:type="dxa"/>
            <w:vMerge/>
            <w:shd w:val="clear" w:color="auto" w:fill="F2F2F2" w:themeFill="background1" w:themeFillShade="F2"/>
            <w:vAlign w:val="center"/>
          </w:tcPr>
          <w:p w14:paraId="3940AE7D"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31FB4CC5" w14:textId="052DF781" w:rsidR="00E54D1A" w:rsidRPr="00E54D1A" w:rsidRDefault="00E54D1A" w:rsidP="00197BFD">
            <w:pPr>
              <w:spacing w:before="120" w:after="120" w:line="216" w:lineRule="auto"/>
              <w:jc w:val="both"/>
              <w:rPr>
                <w:rFonts w:cstheme="minorHAnsi"/>
                <w:bCs/>
                <w:iCs/>
                <w:sz w:val="20"/>
              </w:rPr>
            </w:pPr>
            <w:r w:rsidRPr="008D2409">
              <w:rPr>
                <w:rFonts w:cstheme="minorHAnsi"/>
                <w:bCs/>
                <w:iCs/>
                <w:sz w:val="20"/>
              </w:rPr>
              <w:t>Na úrovni univerzity</w:t>
            </w:r>
            <w:r w:rsidR="00A02D74" w:rsidRPr="008D2409">
              <w:rPr>
                <w:rFonts w:cstheme="minorHAnsi"/>
                <w:bCs/>
                <w:iCs/>
                <w:sz w:val="20"/>
              </w:rPr>
              <w:t xml:space="preserve"> a</w:t>
            </w:r>
            <w:r w:rsidR="008D2409" w:rsidRPr="008D2409">
              <w:rPr>
                <w:rFonts w:cstheme="minorHAnsi"/>
                <w:bCs/>
                <w:iCs/>
                <w:sz w:val="20"/>
              </w:rPr>
              <w:t> </w:t>
            </w:r>
            <w:r w:rsidR="00A02D74" w:rsidRPr="008D2409">
              <w:rPr>
                <w:rFonts w:cstheme="minorHAnsi"/>
                <w:bCs/>
                <w:iCs/>
                <w:sz w:val="20"/>
              </w:rPr>
              <w:t xml:space="preserve">fakulty </w:t>
            </w:r>
            <w:r w:rsidRPr="008D2409">
              <w:rPr>
                <w:rFonts w:cstheme="minorHAnsi"/>
                <w:bCs/>
                <w:iCs/>
                <w:sz w:val="20"/>
              </w:rPr>
              <w:t>sú definované</w:t>
            </w:r>
            <w:r w:rsidRPr="00E54D1A">
              <w:rPr>
                <w:rFonts w:cstheme="minorHAnsi"/>
                <w:bCs/>
                <w:iCs/>
                <w:sz w:val="20"/>
              </w:rPr>
              <w:t xml:space="preserve"> procesy, postupy a štruktúry:</w:t>
            </w:r>
          </w:p>
          <w:p w14:paraId="10BCDD4A" w14:textId="77777777" w:rsidR="00E54D1A" w:rsidRPr="00E54D1A" w:rsidRDefault="00E54D1A" w:rsidP="00263532">
            <w:pPr>
              <w:numPr>
                <w:ilvl w:val="0"/>
                <w:numId w:val="11"/>
              </w:numPr>
              <w:spacing w:line="216" w:lineRule="auto"/>
              <w:jc w:val="both"/>
              <w:rPr>
                <w:rFonts w:cstheme="minorHAnsi"/>
                <w:bCs/>
                <w:iCs/>
                <w:color w:val="FF0000"/>
                <w:sz w:val="20"/>
              </w:rPr>
            </w:pPr>
            <w:r w:rsidRPr="00E54D1A">
              <w:rPr>
                <w:rFonts w:cstheme="minorHAnsi"/>
                <w:bCs/>
                <w:iCs/>
                <w:sz w:val="20"/>
              </w:rPr>
              <w:t>Smernica 203 - Pravidlá pre tvorbu odporúčaných študijných plánov študijných programov na UNIZA</w:t>
            </w:r>
            <w:r w:rsidRPr="00E54D1A">
              <w:rPr>
                <w:rFonts w:cstheme="minorHAnsi"/>
                <w:bCs/>
                <w:iCs/>
                <w:sz w:val="20"/>
              </w:rPr>
              <w:br/>
              <w:t>(</w:t>
            </w:r>
            <w:hyperlink r:id="rId38" w:history="1">
              <w:r w:rsidRPr="00E54D1A">
                <w:rPr>
                  <w:rStyle w:val="Hypertextovprepojenie"/>
                  <w:rFonts w:cstheme="minorHAnsi"/>
                  <w:bCs/>
                  <w:iCs/>
                  <w:sz w:val="20"/>
                </w:rPr>
                <w:t>https://uniza.sk/images/pdf/kvalita/2022/smernica-UNIZA-c-203-dodatok-1.pdf</w:t>
              </w:r>
            </w:hyperlink>
            <w:r w:rsidRPr="00E54D1A">
              <w:rPr>
                <w:rFonts w:cstheme="minorHAnsi"/>
                <w:bCs/>
                <w:iCs/>
                <w:sz w:val="20"/>
              </w:rPr>
              <w:t>),</w:t>
            </w:r>
          </w:p>
          <w:p w14:paraId="38820A71" w14:textId="77777777" w:rsidR="00E54D1A" w:rsidRPr="00E54D1A" w:rsidRDefault="00E54D1A" w:rsidP="00263532">
            <w:pPr>
              <w:numPr>
                <w:ilvl w:val="0"/>
                <w:numId w:val="11"/>
              </w:numPr>
              <w:spacing w:line="216" w:lineRule="auto"/>
              <w:jc w:val="both"/>
              <w:rPr>
                <w:rFonts w:cstheme="minorHAnsi"/>
                <w:bCs/>
                <w:iCs/>
                <w:color w:val="FF0000"/>
                <w:sz w:val="20"/>
              </w:rPr>
            </w:pPr>
            <w:r w:rsidRPr="00E54D1A">
              <w:rPr>
                <w:rFonts w:cstheme="minorHAnsi"/>
                <w:bCs/>
                <w:iCs/>
                <w:sz w:val="20"/>
              </w:rPr>
              <w:t>Smernica 204 - Pravidlá pre vytváranie, úpravu, schvaľovanie a zrušenie študijných programov na UNIZA</w:t>
            </w:r>
            <w:r w:rsidRPr="00E54D1A">
              <w:rPr>
                <w:rFonts w:cstheme="minorHAnsi"/>
                <w:bCs/>
                <w:iCs/>
                <w:sz w:val="20"/>
              </w:rPr>
              <w:br/>
              <w:t>(</w:t>
            </w:r>
            <w:hyperlink r:id="rId39" w:history="1">
              <w:r w:rsidRPr="00E54D1A">
                <w:rPr>
                  <w:rStyle w:val="Hypertextovprepojenie"/>
                  <w:rFonts w:cstheme="minorHAnsi"/>
                  <w:bCs/>
                  <w:iCs/>
                  <w:sz w:val="20"/>
                </w:rPr>
                <w:t>https://uniza.sk/images/pdf/kvalita/2023/smernica-UNIZA-c-204.pdf</w:t>
              </w:r>
            </w:hyperlink>
            <w:r w:rsidRPr="00E54D1A">
              <w:rPr>
                <w:rFonts w:cstheme="minorHAnsi"/>
                <w:bCs/>
                <w:iCs/>
                <w:sz w:val="20"/>
              </w:rPr>
              <w:t>),</w:t>
            </w:r>
          </w:p>
          <w:p w14:paraId="6FD7717B" w14:textId="77777777" w:rsidR="00E54D1A" w:rsidRPr="00E54D1A" w:rsidRDefault="00E54D1A" w:rsidP="00263532">
            <w:pPr>
              <w:numPr>
                <w:ilvl w:val="0"/>
                <w:numId w:val="11"/>
              </w:numPr>
              <w:spacing w:line="216" w:lineRule="auto"/>
              <w:jc w:val="both"/>
              <w:rPr>
                <w:rFonts w:cstheme="minorHAnsi"/>
                <w:bCs/>
                <w:iCs/>
                <w:color w:val="FF0000"/>
                <w:sz w:val="20"/>
              </w:rPr>
            </w:pPr>
            <w:r w:rsidRPr="00E54D1A">
              <w:rPr>
                <w:rFonts w:cstheme="minorHAnsi"/>
                <w:bCs/>
                <w:iCs/>
                <w:sz w:val="20"/>
              </w:rPr>
              <w:t>Smernica 205 - Pravidlá pre priraďovanie učiteľov na zabezpečovanie študijných programov na UNIZA</w:t>
            </w:r>
            <w:r w:rsidRPr="00E54D1A">
              <w:rPr>
                <w:rFonts w:cstheme="minorHAnsi"/>
                <w:bCs/>
                <w:iCs/>
                <w:sz w:val="20"/>
              </w:rPr>
              <w:br/>
              <w:t>(</w:t>
            </w:r>
            <w:hyperlink r:id="rId40" w:history="1">
              <w:r w:rsidRPr="00E54D1A">
                <w:rPr>
                  <w:rStyle w:val="Hypertextovprepojenie"/>
                  <w:rFonts w:cstheme="minorHAnsi"/>
                  <w:bCs/>
                  <w:iCs/>
                  <w:sz w:val="20"/>
                </w:rPr>
                <w:t>https://uniza.sk/images/pdf/kvalita/2022/smernica-UNIZA-c-205-dodatok-1.pdf</w:t>
              </w:r>
            </w:hyperlink>
            <w:r w:rsidRPr="00E54D1A">
              <w:rPr>
                <w:rFonts w:cstheme="minorHAnsi"/>
                <w:bCs/>
                <w:iCs/>
                <w:sz w:val="20"/>
              </w:rPr>
              <w:t>),</w:t>
            </w:r>
          </w:p>
          <w:p w14:paraId="3729731F" w14:textId="77777777" w:rsidR="00E54D1A" w:rsidRPr="00E54D1A" w:rsidRDefault="00E54D1A" w:rsidP="00263532">
            <w:pPr>
              <w:numPr>
                <w:ilvl w:val="0"/>
                <w:numId w:val="11"/>
              </w:numPr>
              <w:spacing w:line="216" w:lineRule="auto"/>
              <w:jc w:val="both"/>
              <w:rPr>
                <w:rFonts w:cstheme="minorHAnsi"/>
                <w:bCs/>
                <w:iCs/>
                <w:color w:val="FF0000"/>
                <w:sz w:val="20"/>
              </w:rPr>
            </w:pPr>
            <w:r w:rsidRPr="00E54D1A">
              <w:rPr>
                <w:rFonts w:cstheme="minorHAnsi"/>
                <w:bCs/>
                <w:iCs/>
                <w:sz w:val="20"/>
              </w:rPr>
              <w:t>Smernica 212 - Pravidlá pre definovanie pracovnej záťaže tvorivých zamestnancov UNIZA</w:t>
            </w:r>
            <w:r w:rsidRPr="00E54D1A">
              <w:rPr>
                <w:rFonts w:cstheme="minorHAnsi"/>
                <w:bCs/>
                <w:iCs/>
                <w:sz w:val="20"/>
              </w:rPr>
              <w:br/>
              <w:t>(</w:t>
            </w:r>
            <w:hyperlink r:id="rId41" w:history="1">
              <w:r w:rsidRPr="00E54D1A">
                <w:rPr>
                  <w:rStyle w:val="Hypertextovprepojenie"/>
                  <w:rFonts w:cstheme="minorHAnsi"/>
                  <w:bCs/>
                  <w:iCs/>
                  <w:sz w:val="20"/>
                </w:rPr>
                <w:t>https://uniza.sk/images/pdf/kvalita/2021/smernica-UNIZA-c-212.pdf</w:t>
              </w:r>
            </w:hyperlink>
            <w:hyperlink r:id="rId42" w:history="1"/>
            <w:r w:rsidRPr="00E54D1A">
              <w:rPr>
                <w:rFonts w:cstheme="minorHAnsi"/>
                <w:bCs/>
                <w:iCs/>
                <w:sz w:val="20"/>
              </w:rPr>
              <w:t>).</w:t>
            </w:r>
          </w:p>
          <w:p w14:paraId="0172B78C" w14:textId="3998B241" w:rsidR="00556FBD" w:rsidRPr="00E54D1A" w:rsidRDefault="00556FBD" w:rsidP="00197BFD">
            <w:pPr>
              <w:pStyle w:val="Text"/>
              <w:spacing w:before="0" w:after="0"/>
              <w:rPr>
                <w:w w:val="105"/>
              </w:rPr>
            </w:pPr>
          </w:p>
        </w:tc>
      </w:tr>
      <w:tr w:rsidR="00556FBD" w14:paraId="394EF817" w14:textId="77777777" w:rsidTr="00493E12">
        <w:trPr>
          <w:trHeight w:val="381"/>
        </w:trPr>
        <w:tc>
          <w:tcPr>
            <w:tcW w:w="567" w:type="dxa"/>
            <w:vMerge w:val="restart"/>
            <w:shd w:val="clear" w:color="auto" w:fill="F2F2F2" w:themeFill="background1" w:themeFillShade="F2"/>
          </w:tcPr>
          <w:p w14:paraId="536D98E1" w14:textId="77777777" w:rsidR="00556FBD" w:rsidRPr="00A82E4F" w:rsidRDefault="00556FBD" w:rsidP="006070A0">
            <w:pPr>
              <w:pStyle w:val="Nadpis1-slovanie"/>
            </w:pPr>
            <w:r w:rsidRPr="00A82E4F">
              <w:lastRenderedPageBreak/>
              <w:t>b</w:t>
            </w:r>
          </w:p>
        </w:tc>
        <w:tc>
          <w:tcPr>
            <w:tcW w:w="10214" w:type="dxa"/>
            <w:gridSpan w:val="7"/>
            <w:shd w:val="clear" w:color="auto" w:fill="F2F2F2" w:themeFill="background1" w:themeFillShade="F2"/>
            <w:vAlign w:val="center"/>
          </w:tcPr>
          <w:p w14:paraId="2E8EDA07" w14:textId="77777777" w:rsidR="00556FBD" w:rsidRPr="009B1280" w:rsidRDefault="00556FBD" w:rsidP="006070A0">
            <w:pPr>
              <w:pStyle w:val="Nadpis1"/>
              <w:outlineLvl w:val="0"/>
              <w:rPr>
                <w:i/>
                <w:iCs/>
              </w:rPr>
            </w:pPr>
            <w:r w:rsidRPr="009B1280">
              <w:t>Odporúčané študijné plány pre jednotlivé cesty v</w:t>
            </w:r>
            <w:r>
              <w:t> </w:t>
            </w:r>
            <w:r w:rsidRPr="009B1280">
              <w:t>štúdiu</w:t>
            </w:r>
          </w:p>
        </w:tc>
      </w:tr>
      <w:tr w:rsidR="00556FBD" w14:paraId="13568740" w14:textId="77777777" w:rsidTr="00493E12">
        <w:trPr>
          <w:trHeight w:val="527"/>
        </w:trPr>
        <w:tc>
          <w:tcPr>
            <w:tcW w:w="567" w:type="dxa"/>
            <w:vMerge/>
            <w:vAlign w:val="center"/>
          </w:tcPr>
          <w:p w14:paraId="25905104" w14:textId="77777777" w:rsidR="00556FBD" w:rsidRPr="00A82E4F" w:rsidRDefault="00556FBD" w:rsidP="00DF6A04">
            <w:pPr>
              <w:spacing w:line="216" w:lineRule="auto"/>
              <w:jc w:val="center"/>
              <w:rPr>
                <w:rFonts w:cstheme="minorHAnsi"/>
                <w:bCs/>
                <w:iCs/>
              </w:rPr>
            </w:pPr>
          </w:p>
        </w:tc>
        <w:tc>
          <w:tcPr>
            <w:tcW w:w="10214" w:type="dxa"/>
            <w:gridSpan w:val="7"/>
            <w:vAlign w:val="center"/>
          </w:tcPr>
          <w:p w14:paraId="3E705E58" w14:textId="06848AF3" w:rsidR="00312355" w:rsidRDefault="004E7812" w:rsidP="00A05B6A">
            <w:pPr>
              <w:pStyle w:val="Text"/>
              <w:rPr>
                <w:rFonts w:cstheme="minorHAnsi"/>
                <w:sz w:val="18"/>
                <w:szCs w:val="18"/>
              </w:rPr>
            </w:pPr>
            <w:r>
              <w:rPr>
                <w:noProof/>
              </w:rPr>
              <w:drawing>
                <wp:inline distT="0" distB="0" distL="0" distR="0" wp14:anchorId="482161C0" wp14:editId="20DDEE61">
                  <wp:extent cx="5921336" cy="8371205"/>
                  <wp:effectExtent l="0" t="0" r="381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1283" cy="8399405"/>
                          </a:xfrm>
                          <a:prstGeom prst="rect">
                            <a:avLst/>
                          </a:prstGeom>
                          <a:noFill/>
                          <a:ln>
                            <a:noFill/>
                          </a:ln>
                        </pic:spPr>
                      </pic:pic>
                    </a:graphicData>
                  </a:graphic>
                </wp:inline>
              </w:drawing>
            </w:r>
          </w:p>
          <w:p w14:paraId="25F171DE" w14:textId="5EF3CC27" w:rsidR="002D0A38" w:rsidRDefault="002D0A38" w:rsidP="00A05B6A">
            <w:pPr>
              <w:pStyle w:val="Text"/>
              <w:keepNext/>
            </w:pPr>
            <w:r w:rsidRPr="00953D75">
              <w:lastRenderedPageBreak/>
              <w:t>Previazanie profilových predmetov na výstupy vzdelávania:</w:t>
            </w:r>
          </w:p>
          <w:p w14:paraId="49EBF053" w14:textId="45C8A17F" w:rsidR="00B12569" w:rsidRDefault="009E7459" w:rsidP="00A05B6A">
            <w:pPr>
              <w:pStyle w:val="Text"/>
              <w:keepNext/>
            </w:pPr>
            <w:r>
              <w:object w:dxaOrig="13681" w:dyaOrig="8713" w14:anchorId="3433F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75pt;height:318pt" o:ole="">
                  <v:imagedata r:id="rId44" o:title=""/>
                </v:shape>
                <o:OLEObject Type="Embed" ProgID="PBrush" ShapeID="_x0000_i1026" DrawAspect="Content" ObjectID="_1772896674" r:id="rId45"/>
              </w:object>
            </w:r>
          </w:p>
          <w:p w14:paraId="11EEDB0F" w14:textId="480E63ED" w:rsidR="002D0A38" w:rsidRPr="001058F2" w:rsidRDefault="002D0A38" w:rsidP="00A05B6A">
            <w:pPr>
              <w:pStyle w:val="Text"/>
              <w:rPr>
                <w:rFonts w:cstheme="minorHAnsi"/>
                <w:sz w:val="18"/>
                <w:szCs w:val="18"/>
              </w:rPr>
            </w:pPr>
          </w:p>
        </w:tc>
      </w:tr>
      <w:tr w:rsidR="00556FBD" w14:paraId="0818A9E2" w14:textId="77777777" w:rsidTr="00493E12">
        <w:trPr>
          <w:trHeight w:val="311"/>
        </w:trPr>
        <w:tc>
          <w:tcPr>
            <w:tcW w:w="567" w:type="dxa"/>
            <w:shd w:val="clear" w:color="auto" w:fill="F2F2F2" w:themeFill="background1" w:themeFillShade="F2"/>
            <w:vAlign w:val="center"/>
          </w:tcPr>
          <w:p w14:paraId="798F5516" w14:textId="6CF9F3FB" w:rsidR="00556FBD" w:rsidRPr="00A82E4F" w:rsidRDefault="00493E12" w:rsidP="006070A0">
            <w:pPr>
              <w:pStyle w:val="Nadpis1-slovanie"/>
            </w:pPr>
            <w:r>
              <w:t>c</w:t>
            </w:r>
          </w:p>
        </w:tc>
        <w:tc>
          <w:tcPr>
            <w:tcW w:w="10214" w:type="dxa"/>
            <w:gridSpan w:val="7"/>
            <w:shd w:val="clear" w:color="auto" w:fill="F2F2F2" w:themeFill="background1" w:themeFillShade="F2"/>
          </w:tcPr>
          <w:p w14:paraId="0AC02358" w14:textId="77777777" w:rsidR="00556FBD" w:rsidRPr="00E324C4" w:rsidRDefault="00556FBD" w:rsidP="006070A0">
            <w:pPr>
              <w:pStyle w:val="Nadpis1"/>
              <w:outlineLvl w:val="0"/>
            </w:pPr>
            <w:r w:rsidRPr="00E324C4">
              <w:t>Študijný plán programu</w:t>
            </w:r>
          </w:p>
        </w:tc>
      </w:tr>
      <w:tr w:rsidR="00556FBD" w14:paraId="1B547F47" w14:textId="77777777" w:rsidTr="00493E12">
        <w:trPr>
          <w:trHeight w:val="311"/>
        </w:trPr>
        <w:tc>
          <w:tcPr>
            <w:tcW w:w="567" w:type="dxa"/>
            <w:shd w:val="clear" w:color="auto" w:fill="F2F2F2" w:themeFill="background1" w:themeFillShade="F2"/>
            <w:vAlign w:val="center"/>
          </w:tcPr>
          <w:p w14:paraId="3539FE72"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493E12">
        <w:trPr>
          <w:trHeight w:val="264"/>
        </w:trPr>
        <w:tc>
          <w:tcPr>
            <w:tcW w:w="567"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14" w:type="dxa"/>
            <w:gridSpan w:val="7"/>
            <w:shd w:val="clear" w:color="auto" w:fill="F2F2F2" w:themeFill="background1" w:themeFillShade="F2"/>
            <w:vAlign w:val="center"/>
          </w:tcPr>
          <w:p w14:paraId="00ADA538" w14:textId="77777777" w:rsidR="00556FBD" w:rsidRPr="002730BB" w:rsidRDefault="00556FBD" w:rsidP="006070A0">
            <w:pPr>
              <w:pStyle w:val="Nadpis1"/>
              <w:outlineLvl w:val="0"/>
            </w:pPr>
            <w:r w:rsidRPr="002730BB">
              <w:t>Počet kreditov, ktorého dosiahnutie je podmienkou riadneho skončenia štúdia</w:t>
            </w:r>
          </w:p>
        </w:tc>
      </w:tr>
      <w:tr w:rsidR="00556FBD" w14:paraId="52C2E392" w14:textId="77777777" w:rsidTr="00493E12">
        <w:trPr>
          <w:trHeight w:val="471"/>
        </w:trPr>
        <w:tc>
          <w:tcPr>
            <w:tcW w:w="567" w:type="dxa"/>
            <w:vMerge/>
            <w:shd w:val="clear" w:color="auto" w:fill="auto"/>
          </w:tcPr>
          <w:p w14:paraId="679E2686" w14:textId="77777777" w:rsidR="00556FBD" w:rsidRPr="00A82E4F" w:rsidRDefault="00556FBD" w:rsidP="00DF6A04">
            <w:pPr>
              <w:spacing w:line="216" w:lineRule="auto"/>
              <w:jc w:val="center"/>
              <w:rPr>
                <w:rFonts w:cstheme="minorHAnsi"/>
                <w:bCs/>
                <w:iCs/>
              </w:rPr>
            </w:pPr>
          </w:p>
        </w:tc>
        <w:tc>
          <w:tcPr>
            <w:tcW w:w="10214" w:type="dxa"/>
            <w:gridSpan w:val="7"/>
            <w:shd w:val="clear" w:color="auto" w:fill="FFFFFF" w:themeFill="background1"/>
            <w:vAlign w:val="center"/>
          </w:tcPr>
          <w:p w14:paraId="3938CAA5" w14:textId="78F8FDCF" w:rsidR="00556FBD" w:rsidRPr="007277AE" w:rsidRDefault="00953D75" w:rsidP="00AE379C">
            <w:pPr>
              <w:pStyle w:val="Text"/>
            </w:pPr>
            <w:r>
              <w:t>1</w:t>
            </w:r>
            <w:r w:rsidR="008C03F0">
              <w:t>2</w:t>
            </w:r>
            <w:r>
              <w:t>0</w:t>
            </w:r>
          </w:p>
        </w:tc>
      </w:tr>
      <w:tr w:rsidR="00556FBD" w14:paraId="1668273D" w14:textId="77777777" w:rsidTr="00493E12">
        <w:trPr>
          <w:trHeight w:val="745"/>
        </w:trPr>
        <w:tc>
          <w:tcPr>
            <w:tcW w:w="567" w:type="dxa"/>
            <w:vMerge/>
            <w:shd w:val="clear" w:color="auto" w:fill="auto"/>
          </w:tcPr>
          <w:p w14:paraId="19A14AC2" w14:textId="77777777" w:rsidR="00556FBD" w:rsidRPr="00A82E4F" w:rsidRDefault="00556FBD" w:rsidP="00DF6A04">
            <w:pPr>
              <w:spacing w:line="216" w:lineRule="auto"/>
              <w:jc w:val="center"/>
              <w:rPr>
                <w:rFonts w:cstheme="minorHAnsi"/>
                <w:bCs/>
                <w:iCs/>
              </w:rPr>
            </w:pPr>
          </w:p>
        </w:tc>
        <w:tc>
          <w:tcPr>
            <w:tcW w:w="10214" w:type="dxa"/>
            <w:gridSpan w:val="7"/>
            <w:shd w:val="clear" w:color="auto" w:fill="F2F2F2" w:themeFill="background1" w:themeFillShade="F2"/>
            <w:vAlign w:val="center"/>
          </w:tcPr>
          <w:p w14:paraId="5BBDAB79" w14:textId="77777777" w:rsidR="00556FBD" w:rsidRPr="002730BB" w:rsidRDefault="00556FBD" w:rsidP="006070A0">
            <w:pPr>
              <w:pStyle w:val="Nadpis1"/>
              <w:outlineLvl w:val="0"/>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493E12">
        <w:trPr>
          <w:trHeight w:val="1266"/>
        </w:trPr>
        <w:tc>
          <w:tcPr>
            <w:tcW w:w="567" w:type="dxa"/>
            <w:vMerge/>
            <w:shd w:val="clear" w:color="auto" w:fill="auto"/>
          </w:tcPr>
          <w:p w14:paraId="34B60050" w14:textId="77777777" w:rsidR="00556FBD" w:rsidRPr="00A82E4F" w:rsidRDefault="00556FBD" w:rsidP="00DF6A04">
            <w:pPr>
              <w:spacing w:line="216" w:lineRule="auto"/>
              <w:jc w:val="center"/>
              <w:rPr>
                <w:rFonts w:cstheme="minorHAnsi"/>
                <w:bCs/>
                <w:iCs/>
              </w:rPr>
            </w:pPr>
          </w:p>
        </w:tc>
        <w:tc>
          <w:tcPr>
            <w:tcW w:w="10214" w:type="dxa"/>
            <w:gridSpan w:val="7"/>
            <w:shd w:val="clear" w:color="auto" w:fill="auto"/>
            <w:vAlign w:val="center"/>
          </w:tcPr>
          <w:p w14:paraId="2B580E4B"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v priebehu štúdia:</w:t>
            </w:r>
          </w:p>
          <w:p w14:paraId="6C291255" w14:textId="007D0F39" w:rsidR="008C03F0" w:rsidRPr="008C03F0" w:rsidRDefault="008C03F0" w:rsidP="00263532">
            <w:pPr>
              <w:numPr>
                <w:ilvl w:val="0"/>
                <w:numId w:val="12"/>
              </w:numPr>
              <w:spacing w:line="216" w:lineRule="auto"/>
              <w:jc w:val="both"/>
              <w:rPr>
                <w:rFonts w:cstheme="minorHAnsi"/>
                <w:sz w:val="20"/>
              </w:rPr>
            </w:pPr>
            <w:r w:rsidRPr="008C03F0">
              <w:rPr>
                <w:rFonts w:cstheme="minorHAnsi"/>
                <w:sz w:val="20"/>
              </w:rPr>
              <w:t xml:space="preserve">Rámec pre stanovenie podmienok na absolvovanie predmetov je stanovený študijným poriadkom UNIZA (smernica č. 209 </w:t>
            </w:r>
            <w:hyperlink r:id="rId46" w:history="1">
              <w:r w:rsidRPr="008C03F0">
                <w:rPr>
                  <w:rStyle w:val="Hypertextovprepojenie"/>
                  <w:rFonts w:cstheme="minorHAnsi"/>
                  <w:sz w:val="20"/>
                </w:rPr>
                <w:t>https://uniza.sk/images/pdf/kvalita/2023/smernica-UNIZA-c-209-dodatok-1-a-4.pdf</w:t>
              </w:r>
            </w:hyperlink>
            <w:r w:rsidRPr="008C03F0">
              <w:rPr>
                <w:rFonts w:cstheme="minorHAnsi"/>
                <w:sz w:val="20"/>
              </w:rPr>
              <w:t>). Konkrétne podmienky na absolvovanie predmetov počas štúdia sú uvedené v informačných listoch predmetov.</w:t>
            </w:r>
          </w:p>
          <w:p w14:paraId="7EB144D4"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Podmienky pre riadne ukončenie štúdia:</w:t>
            </w:r>
          </w:p>
          <w:p w14:paraId="71AA8641" w14:textId="6B00CEA2"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 xml:space="preserve">Rámec pre stanovenie podmienok na ukončenie štúdia je stanovený študijným poriadkom UNIZA (smernica č. 209 </w:t>
            </w:r>
            <w:hyperlink r:id="rId47"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35ED5497" w14:textId="77777777" w:rsidR="008C03F0" w:rsidRPr="008C03F0" w:rsidRDefault="008C03F0" w:rsidP="00263532">
            <w:pPr>
              <w:numPr>
                <w:ilvl w:val="0"/>
                <w:numId w:val="13"/>
              </w:numPr>
              <w:spacing w:line="216" w:lineRule="auto"/>
              <w:jc w:val="both"/>
              <w:rPr>
                <w:rFonts w:cstheme="minorHAnsi"/>
                <w:sz w:val="20"/>
              </w:rPr>
            </w:pPr>
            <w:r w:rsidRPr="008C03F0">
              <w:rPr>
                <w:rFonts w:cstheme="minorHAnsi"/>
                <w:sz w:val="20"/>
              </w:rPr>
              <w:t>K štátnej skúške, ktorá pozostáva z obhajoby diplomovej práce a širšej odbornej rozpravy k nej a zo skúšky zo štátnicových predmetov sa študent pripúšťa len, ak úspešne absolvuje všetky povinné predmety a predpísaný počet povinne voliteľných predmetov a zároveň získa minimálne 90 kreditov.</w:t>
            </w:r>
          </w:p>
          <w:p w14:paraId="6CD2EAC3"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pre opakovanie štúdia</w:t>
            </w:r>
            <w:r w:rsidRPr="008C03F0">
              <w:rPr>
                <w:rFonts w:cstheme="minorHAnsi"/>
                <w:b/>
                <w:sz w:val="20"/>
              </w:rPr>
              <w:t>:</w:t>
            </w:r>
          </w:p>
          <w:p w14:paraId="728526BC" w14:textId="19041DCE"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48" w:history="1">
              <w:r w:rsidRPr="008C03F0">
                <w:rPr>
                  <w:rStyle w:val="Hypertextovprepojenie"/>
                  <w:rFonts w:cstheme="minorHAnsi"/>
                  <w:sz w:val="20"/>
                </w:rPr>
                <w:t>https://uniza.sk/images/pdf/kvalita/2023/smernica-UNIZA-c-209-dodatok-1-a-4.pdf</w:t>
              </w:r>
            </w:hyperlink>
            <w:hyperlink r:id="rId49" w:history="1"/>
            <w:r w:rsidRPr="008C03F0">
              <w:rPr>
                <w:rFonts w:cstheme="minorHAnsi"/>
                <w:sz w:val="20"/>
              </w:rPr>
              <w:t>).</w:t>
            </w:r>
          </w:p>
          <w:p w14:paraId="792BE9B6" w14:textId="35AEB556"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lastRenderedPageBreak/>
              <w:t xml:space="preserve">Minimálne počty kreditov pre postup do vyššieho ročníka a opakovaný zápis do rovnakého ročníka sú stanovené Metodickým usmernením č. </w:t>
            </w:r>
            <w:r w:rsidR="00824297">
              <w:rPr>
                <w:rFonts w:cstheme="minorHAnsi"/>
                <w:sz w:val="20"/>
              </w:rPr>
              <w:t>2</w:t>
            </w:r>
            <w:r w:rsidRPr="008C03F0">
              <w:rPr>
                <w:rFonts w:cstheme="minorHAnsi"/>
                <w:sz w:val="20"/>
              </w:rPr>
              <w:t>/2</w:t>
            </w:r>
            <w:r w:rsidR="00824297">
              <w:rPr>
                <w:rFonts w:cstheme="minorHAnsi"/>
                <w:sz w:val="20"/>
              </w:rPr>
              <w:t>024</w:t>
            </w:r>
            <w:r w:rsidRPr="008C03F0">
              <w:rPr>
                <w:rFonts w:cstheme="minorHAnsi"/>
                <w:sz w:val="20"/>
              </w:rPr>
              <w:t xml:space="preserve"> (</w:t>
            </w:r>
            <w:hyperlink r:id="rId50" w:history="1">
              <w:r w:rsidR="00824297" w:rsidRPr="00E03081">
                <w:rPr>
                  <w:rStyle w:val="Hypertextovprepojenie"/>
                  <w:rFonts w:cstheme="minorHAnsi"/>
                  <w:sz w:val="20"/>
                </w:rPr>
                <w:t>https://www.fri.uniza.sk/uploads/files/1710503159-metodicke-usmernenie-2-2024-FRI-UNIZA-final.pdf</w:t>
              </w:r>
            </w:hyperlink>
            <w:r w:rsidRPr="008C03F0">
              <w:rPr>
                <w:rFonts w:cstheme="minorHAnsi"/>
                <w:sz w:val="20"/>
              </w:rPr>
              <w:t>).</w:t>
            </w:r>
          </w:p>
          <w:p w14:paraId="24B1EF38"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Pravidlá pre uznávanie predmetov absolvovaných v prechádzajúcom štúdiu sú popísané v Metodickom usmernení č. 2/2020 (</w:t>
            </w:r>
            <w:hyperlink r:id="rId51" w:history="1">
              <w:r w:rsidRPr="008C03F0">
                <w:rPr>
                  <w:rStyle w:val="Hypertextovprepojenie"/>
                  <w:rFonts w:cstheme="minorHAnsi"/>
                  <w:sz w:val="20"/>
                </w:rPr>
                <w:t>https://www.fri.uniza.sk/uploads/files/1592927762-metodicke-usmernenie-2-2020-uznavanie-predmetov.pdf</w:t>
              </w:r>
            </w:hyperlink>
            <w:r w:rsidRPr="008C03F0">
              <w:rPr>
                <w:rFonts w:cstheme="minorHAnsi"/>
                <w:sz w:val="20"/>
              </w:rPr>
              <w:t>).</w:t>
            </w:r>
          </w:p>
          <w:p w14:paraId="5932F3CF" w14:textId="77777777" w:rsidR="008C03F0" w:rsidRPr="008C03F0" w:rsidRDefault="008C03F0" w:rsidP="00263532">
            <w:pPr>
              <w:numPr>
                <w:ilvl w:val="0"/>
                <w:numId w:val="14"/>
              </w:numPr>
              <w:spacing w:line="216" w:lineRule="auto"/>
              <w:jc w:val="both"/>
              <w:rPr>
                <w:rFonts w:cstheme="minorHAnsi"/>
                <w:sz w:val="20"/>
              </w:rPr>
            </w:pPr>
            <w:r w:rsidRPr="008C03F0">
              <w:rPr>
                <w:rFonts w:cstheme="minorHAnsi"/>
                <w:sz w:val="20"/>
              </w:rPr>
              <w:t>V prípade, ak študent prestúpil na študijný program z inej vysokej školy, pravidlá pre uznávanie predmetov sú popísané v Metodickom usmernení č. 3/2020 (</w:t>
            </w:r>
            <w:hyperlink r:id="rId52" w:history="1">
              <w:r w:rsidRPr="008C03F0">
                <w:rPr>
                  <w:rStyle w:val="Hypertextovprepojenie"/>
                  <w:rFonts w:cstheme="minorHAnsi"/>
                  <w:sz w:val="20"/>
                </w:rPr>
                <w:t>https://www.fri.uniza.sk/uploads/files/1596453368-Metodicke-usmernenie-3-2020-o-prestupe-studentov-z-inych-vysokych-skol.pdf</w:t>
              </w:r>
            </w:hyperlink>
            <w:r w:rsidRPr="008C03F0">
              <w:rPr>
                <w:rFonts w:cstheme="minorHAnsi"/>
                <w:sz w:val="20"/>
              </w:rPr>
              <w:t>).</w:t>
            </w:r>
          </w:p>
          <w:p w14:paraId="12C03C72" w14:textId="77777777" w:rsidR="008C03F0" w:rsidRPr="008C03F0" w:rsidRDefault="008C03F0" w:rsidP="00197BFD">
            <w:pPr>
              <w:spacing w:before="120" w:after="120" w:line="216" w:lineRule="auto"/>
              <w:jc w:val="both"/>
              <w:rPr>
                <w:rFonts w:cstheme="minorHAnsi"/>
                <w:b/>
                <w:sz w:val="20"/>
              </w:rPr>
            </w:pPr>
            <w:r w:rsidRPr="008C03F0">
              <w:rPr>
                <w:rFonts w:cstheme="minorHAnsi"/>
                <w:b/>
                <w:bCs/>
                <w:sz w:val="20"/>
              </w:rPr>
              <w:t>Pravidlá na predĺženie:</w:t>
            </w:r>
          </w:p>
          <w:p w14:paraId="73DB98A2" w14:textId="0A6F78FD"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Rámec pre stanovenie podmienok na opakovanie štúdia je stanovený študijným poriadkom UNIZA (smernica č. 209 </w:t>
            </w:r>
            <w:hyperlink r:id="rId53" w:history="1">
              <w:r w:rsidRPr="008C03F0">
                <w:rPr>
                  <w:rStyle w:val="Hypertextovprepojenie"/>
                  <w:rFonts w:cstheme="minorHAnsi"/>
                  <w:sz w:val="20"/>
                </w:rPr>
                <w:t>https://uniza.sk/images/pdf/kvalita/2023/smernica-UNIZA-c-209-dodatok-1-a-4.pdf</w:t>
              </w:r>
            </w:hyperlink>
            <w:r w:rsidRPr="008C03F0">
              <w:rPr>
                <w:rFonts w:cstheme="minorHAnsi"/>
                <w:sz w:val="20"/>
              </w:rPr>
              <w:t>).</w:t>
            </w:r>
          </w:p>
          <w:p w14:paraId="4A7B7A09" w14:textId="037E5BA0" w:rsidR="008C03F0" w:rsidRPr="008C03F0" w:rsidRDefault="008C03F0" w:rsidP="00263532">
            <w:pPr>
              <w:numPr>
                <w:ilvl w:val="0"/>
                <w:numId w:val="15"/>
              </w:numPr>
              <w:spacing w:line="216" w:lineRule="auto"/>
              <w:jc w:val="both"/>
              <w:rPr>
                <w:rFonts w:cstheme="minorHAnsi"/>
                <w:sz w:val="20"/>
              </w:rPr>
            </w:pPr>
            <w:r w:rsidRPr="008C03F0">
              <w:rPr>
                <w:rFonts w:cstheme="minorHAnsi"/>
                <w:sz w:val="20"/>
              </w:rPr>
              <w:t xml:space="preserve">Minimálne počty kreditov pre postup do vyššieho ročníka a opakovaný zápis do rovnakého ročníka sú stanovené Metodickým usmernením </w:t>
            </w:r>
            <w:r w:rsidR="00824297" w:rsidRPr="008C03F0">
              <w:rPr>
                <w:rFonts w:cstheme="minorHAnsi"/>
                <w:sz w:val="20"/>
              </w:rPr>
              <w:t xml:space="preserve">č. </w:t>
            </w:r>
            <w:r w:rsidR="00824297">
              <w:rPr>
                <w:rFonts w:cstheme="minorHAnsi"/>
                <w:sz w:val="20"/>
              </w:rPr>
              <w:t>2</w:t>
            </w:r>
            <w:r w:rsidR="00824297" w:rsidRPr="008C03F0">
              <w:rPr>
                <w:rFonts w:cstheme="minorHAnsi"/>
                <w:sz w:val="20"/>
              </w:rPr>
              <w:t>/2</w:t>
            </w:r>
            <w:r w:rsidR="00824297">
              <w:rPr>
                <w:rFonts w:cstheme="minorHAnsi"/>
                <w:sz w:val="20"/>
              </w:rPr>
              <w:t>024</w:t>
            </w:r>
            <w:r w:rsidR="00824297" w:rsidRPr="008C03F0">
              <w:rPr>
                <w:rFonts w:cstheme="minorHAnsi"/>
                <w:sz w:val="20"/>
              </w:rPr>
              <w:t xml:space="preserve"> (</w:t>
            </w:r>
            <w:hyperlink r:id="rId54" w:history="1">
              <w:r w:rsidR="00824297" w:rsidRPr="00E03081">
                <w:rPr>
                  <w:rStyle w:val="Hypertextovprepojenie"/>
                  <w:rFonts w:cstheme="minorHAnsi"/>
                  <w:sz w:val="20"/>
                </w:rPr>
                <w:t>https://www.fri.uniza.sk/uploads/files/1710503159-metodicke-usmernenie-2-2024-FRI-UNIZA-final.pdf</w:t>
              </w:r>
            </w:hyperlink>
            <w:r w:rsidR="00824297" w:rsidRPr="008C03F0">
              <w:rPr>
                <w:rFonts w:cstheme="minorHAnsi"/>
                <w:sz w:val="20"/>
              </w:rPr>
              <w:t>).</w:t>
            </w:r>
          </w:p>
          <w:p w14:paraId="4536DCE5" w14:textId="2993EF82" w:rsidR="00556FBD" w:rsidRPr="00953D75" w:rsidRDefault="00556FBD" w:rsidP="008C03F0">
            <w:pPr>
              <w:pStyle w:val="Text-odrky"/>
              <w:numPr>
                <w:ilvl w:val="0"/>
                <w:numId w:val="0"/>
              </w:numPr>
              <w:ind w:left="714" w:hanging="357"/>
            </w:pPr>
          </w:p>
        </w:tc>
      </w:tr>
      <w:tr w:rsidR="001F00CD" w14:paraId="0EE97561" w14:textId="77777777" w:rsidTr="00493E12">
        <w:trPr>
          <w:trHeight w:val="558"/>
        </w:trPr>
        <w:tc>
          <w:tcPr>
            <w:tcW w:w="567" w:type="dxa"/>
            <w:vMerge w:val="restart"/>
            <w:shd w:val="clear" w:color="auto" w:fill="F2F2F2" w:themeFill="background1" w:themeFillShade="F2"/>
          </w:tcPr>
          <w:p w14:paraId="79E5EA7F" w14:textId="74DAB8A7" w:rsidR="001F00CD" w:rsidRPr="00A82E4F" w:rsidRDefault="00493E12" w:rsidP="006070A0">
            <w:pPr>
              <w:pStyle w:val="Nadpis1-slovanie"/>
            </w:pPr>
            <w:r>
              <w:t>e</w:t>
            </w:r>
          </w:p>
        </w:tc>
        <w:tc>
          <w:tcPr>
            <w:tcW w:w="10214" w:type="dxa"/>
            <w:gridSpan w:val="7"/>
            <w:shd w:val="clear" w:color="auto" w:fill="F2F2F2" w:themeFill="background1" w:themeFillShade="F2"/>
            <w:vAlign w:val="center"/>
          </w:tcPr>
          <w:p w14:paraId="3D33FFCF" w14:textId="490068D4" w:rsidR="001F00CD" w:rsidRPr="00997CE2" w:rsidRDefault="001F00CD" w:rsidP="006070A0">
            <w:pPr>
              <w:pStyle w:val="Nadpis1"/>
              <w:outlineLvl w:val="0"/>
            </w:pPr>
            <w:r w:rsidRPr="002730BB">
              <w:t>Podmienky absolvovania jednotlivých častí študijného programu a postup študenta v študijnom programe v</w:t>
            </w:r>
            <w:r>
              <w:t> </w:t>
            </w:r>
            <w:r w:rsidRPr="002730BB">
              <w:t>štruktúre</w:t>
            </w:r>
          </w:p>
        </w:tc>
      </w:tr>
      <w:tr w:rsidR="001F00CD" w14:paraId="20C8011F" w14:textId="77777777" w:rsidTr="00493E12">
        <w:trPr>
          <w:trHeight w:val="276"/>
        </w:trPr>
        <w:tc>
          <w:tcPr>
            <w:tcW w:w="567" w:type="dxa"/>
            <w:vMerge/>
            <w:shd w:val="clear" w:color="auto" w:fill="F2F2F2" w:themeFill="background1" w:themeFillShade="F2"/>
          </w:tcPr>
          <w:p w14:paraId="2D48C12A" w14:textId="77777777" w:rsidR="001F00CD" w:rsidRPr="00A82E4F" w:rsidRDefault="001F00CD" w:rsidP="00DF6A04">
            <w:pPr>
              <w:spacing w:line="216" w:lineRule="auto"/>
              <w:jc w:val="center"/>
              <w:rPr>
                <w:rFonts w:cstheme="minorHAnsi"/>
                <w:bCs/>
                <w:iCs/>
              </w:rPr>
            </w:pPr>
          </w:p>
        </w:tc>
        <w:tc>
          <w:tcPr>
            <w:tcW w:w="5666" w:type="dxa"/>
            <w:vMerge w:val="restart"/>
            <w:shd w:val="clear" w:color="auto" w:fill="F2F2F2" w:themeFill="background1" w:themeFillShade="F2"/>
            <w:vAlign w:val="center"/>
          </w:tcPr>
          <w:p w14:paraId="5B272134" w14:textId="77777777" w:rsidR="001F00CD" w:rsidRPr="006875CE" w:rsidRDefault="001F00CD" w:rsidP="00DF6A04">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DF6A04">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Za časť štúdia</w:t>
            </w:r>
          </w:p>
        </w:tc>
      </w:tr>
      <w:tr w:rsidR="001F00CD" w14:paraId="495DC3BC" w14:textId="77777777" w:rsidTr="00493E12">
        <w:trPr>
          <w:trHeight w:val="276"/>
        </w:trPr>
        <w:tc>
          <w:tcPr>
            <w:tcW w:w="567" w:type="dxa"/>
            <w:vMerge/>
            <w:shd w:val="clear" w:color="auto" w:fill="F2F2F2" w:themeFill="background1" w:themeFillShade="F2"/>
          </w:tcPr>
          <w:p w14:paraId="33DFC639" w14:textId="77777777" w:rsidR="001F00CD" w:rsidRPr="00A82E4F" w:rsidRDefault="001F00CD" w:rsidP="00DF6A04">
            <w:pPr>
              <w:spacing w:line="216" w:lineRule="auto"/>
              <w:jc w:val="center"/>
              <w:rPr>
                <w:rFonts w:cstheme="minorHAnsi"/>
                <w:bCs/>
                <w:iCs/>
              </w:rPr>
            </w:pPr>
          </w:p>
        </w:tc>
        <w:tc>
          <w:tcPr>
            <w:tcW w:w="5666" w:type="dxa"/>
            <w:vMerge/>
            <w:shd w:val="clear" w:color="auto" w:fill="F2F2F2" w:themeFill="background1" w:themeFillShade="F2"/>
            <w:vAlign w:val="center"/>
          </w:tcPr>
          <w:p w14:paraId="2AC448E2" w14:textId="77777777" w:rsidR="001F00CD" w:rsidRPr="006875CE" w:rsidRDefault="001F00CD" w:rsidP="00DF6A04">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1F00CD" w:rsidRPr="000D2002" w:rsidRDefault="001F00CD" w:rsidP="00DF6A04">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1F00CD" w:rsidRPr="000D2002" w:rsidRDefault="001F00CD" w:rsidP="00DF6A04">
            <w:pPr>
              <w:spacing w:line="216" w:lineRule="auto"/>
              <w:jc w:val="center"/>
              <w:rPr>
                <w:rFonts w:cstheme="minorHAnsi"/>
                <w:b/>
                <w:bCs/>
                <w:sz w:val="18"/>
                <w:szCs w:val="18"/>
              </w:rPr>
            </w:pPr>
            <w:r w:rsidRPr="000D2002">
              <w:rPr>
                <w:rFonts w:cstheme="minorHAnsi"/>
                <w:b/>
                <w:bCs/>
                <w:sz w:val="18"/>
                <w:szCs w:val="18"/>
              </w:rPr>
              <w:t>4.r</w:t>
            </w:r>
          </w:p>
        </w:tc>
      </w:tr>
      <w:tr w:rsidR="001F00CD" w:rsidRPr="002730BB" w14:paraId="6A2F084C" w14:textId="77777777" w:rsidTr="00493E12">
        <w:trPr>
          <w:gridAfter w:val="1"/>
          <w:wAfter w:w="7" w:type="dxa"/>
          <w:trHeight w:val="240"/>
        </w:trPr>
        <w:tc>
          <w:tcPr>
            <w:tcW w:w="567" w:type="dxa"/>
            <w:vMerge/>
            <w:shd w:val="clear" w:color="auto" w:fill="F2F2F2" w:themeFill="background1" w:themeFillShade="F2"/>
          </w:tcPr>
          <w:p w14:paraId="52ADABF7"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6BAB0B54" w14:textId="5583EE49" w:rsidR="001F00CD" w:rsidRPr="002730BB" w:rsidRDefault="001F00CD" w:rsidP="009172A4">
            <w:pPr>
              <w:pStyle w:val="Text-cell"/>
            </w:pPr>
            <w:r w:rsidRPr="002730BB">
              <w:t>počet kreditov za povinné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1BDE853C" w14:textId="77777777" w:rsidR="001F00CD" w:rsidRPr="00824297" w:rsidRDefault="001F00CD" w:rsidP="009172A4">
            <w:pPr>
              <w:pStyle w:val="Text"/>
              <w:jc w:val="center"/>
              <w:rPr>
                <w:sz w:val="18"/>
              </w:rPr>
            </w:pPr>
          </w:p>
        </w:tc>
        <w:tc>
          <w:tcPr>
            <w:tcW w:w="909" w:type="dxa"/>
            <w:shd w:val="clear" w:color="auto" w:fill="auto"/>
            <w:vAlign w:val="center"/>
          </w:tcPr>
          <w:p w14:paraId="42AA220B" w14:textId="496AA970" w:rsidR="001F00CD" w:rsidRPr="00824297" w:rsidRDefault="008C03F0" w:rsidP="009172A4">
            <w:pPr>
              <w:pStyle w:val="Text"/>
              <w:jc w:val="center"/>
              <w:rPr>
                <w:sz w:val="18"/>
              </w:rPr>
            </w:pPr>
            <w:r w:rsidRPr="00824297">
              <w:rPr>
                <w:sz w:val="18"/>
              </w:rPr>
              <w:t>51</w:t>
            </w:r>
          </w:p>
        </w:tc>
        <w:tc>
          <w:tcPr>
            <w:tcW w:w="908" w:type="dxa"/>
            <w:shd w:val="clear" w:color="auto" w:fill="auto"/>
            <w:vAlign w:val="center"/>
          </w:tcPr>
          <w:p w14:paraId="13E8D245" w14:textId="3F6E5872" w:rsidR="001F00CD" w:rsidRPr="00824297" w:rsidRDefault="008C03F0" w:rsidP="009172A4">
            <w:pPr>
              <w:pStyle w:val="Text"/>
              <w:jc w:val="center"/>
              <w:rPr>
                <w:sz w:val="18"/>
              </w:rPr>
            </w:pPr>
            <w:r w:rsidRPr="00824297">
              <w:rPr>
                <w:sz w:val="18"/>
              </w:rPr>
              <w:t>53</w:t>
            </w:r>
          </w:p>
        </w:tc>
        <w:tc>
          <w:tcPr>
            <w:tcW w:w="909" w:type="dxa"/>
            <w:shd w:val="clear" w:color="auto" w:fill="auto"/>
            <w:vAlign w:val="center"/>
          </w:tcPr>
          <w:p w14:paraId="65D76579" w14:textId="5198AAF8" w:rsidR="001F00CD" w:rsidRPr="00824297" w:rsidRDefault="001F00CD" w:rsidP="009172A4">
            <w:pPr>
              <w:pStyle w:val="Text"/>
              <w:jc w:val="center"/>
              <w:rPr>
                <w:sz w:val="18"/>
              </w:rPr>
            </w:pPr>
          </w:p>
        </w:tc>
        <w:tc>
          <w:tcPr>
            <w:tcW w:w="908" w:type="dxa"/>
            <w:shd w:val="clear" w:color="auto" w:fill="auto"/>
            <w:vAlign w:val="center"/>
          </w:tcPr>
          <w:p w14:paraId="135CCCF1" w14:textId="77777777" w:rsidR="001F00CD" w:rsidRPr="00824297" w:rsidRDefault="001F00CD" w:rsidP="009172A4">
            <w:pPr>
              <w:pStyle w:val="Text"/>
              <w:jc w:val="center"/>
              <w:rPr>
                <w:sz w:val="18"/>
              </w:rPr>
            </w:pPr>
          </w:p>
        </w:tc>
      </w:tr>
      <w:tr w:rsidR="00EC5AB1" w:rsidRPr="002730BB" w14:paraId="23A71634" w14:textId="77777777" w:rsidTr="00493E12">
        <w:trPr>
          <w:gridAfter w:val="1"/>
          <w:wAfter w:w="7" w:type="dxa"/>
          <w:trHeight w:val="240"/>
        </w:trPr>
        <w:tc>
          <w:tcPr>
            <w:tcW w:w="567" w:type="dxa"/>
            <w:vMerge/>
            <w:shd w:val="clear" w:color="auto" w:fill="F2F2F2" w:themeFill="background1" w:themeFillShade="F2"/>
          </w:tcPr>
          <w:p w14:paraId="295E4824"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21026293" w14:textId="56C2B699" w:rsidR="00EC5AB1" w:rsidRPr="002730BB" w:rsidRDefault="00EC5AB1" w:rsidP="00EC5AB1">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8C5E8A" w14:textId="330B5CE5" w:rsidR="00EC5AB1" w:rsidRPr="00824297" w:rsidRDefault="00EC5AB1" w:rsidP="00EC5AB1">
            <w:pPr>
              <w:pStyle w:val="Text"/>
              <w:jc w:val="center"/>
              <w:rPr>
                <w:sz w:val="18"/>
              </w:rPr>
            </w:pPr>
            <w:r w:rsidRPr="00824297">
              <w:rPr>
                <w:sz w:val="18"/>
              </w:rPr>
              <w:t>15</w:t>
            </w:r>
          </w:p>
        </w:tc>
        <w:tc>
          <w:tcPr>
            <w:tcW w:w="909" w:type="dxa"/>
            <w:shd w:val="clear" w:color="auto" w:fill="auto"/>
            <w:vAlign w:val="center"/>
          </w:tcPr>
          <w:p w14:paraId="6B13DCBA" w14:textId="77777777" w:rsidR="00EC5AB1" w:rsidRPr="00824297" w:rsidRDefault="00EC5AB1" w:rsidP="00EC5AB1">
            <w:pPr>
              <w:pStyle w:val="Text"/>
              <w:jc w:val="center"/>
              <w:rPr>
                <w:sz w:val="18"/>
              </w:rPr>
            </w:pPr>
          </w:p>
        </w:tc>
        <w:tc>
          <w:tcPr>
            <w:tcW w:w="908" w:type="dxa"/>
            <w:shd w:val="clear" w:color="auto" w:fill="auto"/>
            <w:vAlign w:val="center"/>
          </w:tcPr>
          <w:p w14:paraId="7407AA80" w14:textId="77777777" w:rsidR="00EC5AB1" w:rsidRPr="00824297" w:rsidRDefault="00EC5AB1" w:rsidP="00EC5AB1">
            <w:pPr>
              <w:pStyle w:val="Text"/>
              <w:jc w:val="center"/>
              <w:rPr>
                <w:sz w:val="18"/>
              </w:rPr>
            </w:pPr>
          </w:p>
        </w:tc>
        <w:tc>
          <w:tcPr>
            <w:tcW w:w="909" w:type="dxa"/>
            <w:shd w:val="clear" w:color="auto" w:fill="auto"/>
            <w:vAlign w:val="center"/>
          </w:tcPr>
          <w:p w14:paraId="6524F618" w14:textId="77777777" w:rsidR="00EC5AB1" w:rsidRPr="00824297" w:rsidRDefault="00EC5AB1" w:rsidP="00EC5AB1">
            <w:pPr>
              <w:pStyle w:val="Text"/>
              <w:jc w:val="center"/>
              <w:rPr>
                <w:sz w:val="18"/>
              </w:rPr>
            </w:pPr>
          </w:p>
        </w:tc>
        <w:tc>
          <w:tcPr>
            <w:tcW w:w="908" w:type="dxa"/>
            <w:shd w:val="clear" w:color="auto" w:fill="auto"/>
            <w:vAlign w:val="center"/>
          </w:tcPr>
          <w:p w14:paraId="5601F1D3" w14:textId="77777777" w:rsidR="00EC5AB1" w:rsidRPr="00824297" w:rsidRDefault="00EC5AB1" w:rsidP="00EC5AB1">
            <w:pPr>
              <w:pStyle w:val="Text"/>
              <w:jc w:val="center"/>
              <w:rPr>
                <w:sz w:val="18"/>
              </w:rPr>
            </w:pPr>
          </w:p>
        </w:tc>
      </w:tr>
      <w:tr w:rsidR="00EC5AB1" w:rsidRPr="002730BB" w14:paraId="6A9C416B" w14:textId="77777777" w:rsidTr="00EC5AB1">
        <w:trPr>
          <w:gridAfter w:val="1"/>
          <w:wAfter w:w="7" w:type="dxa"/>
          <w:trHeight w:val="309"/>
        </w:trPr>
        <w:tc>
          <w:tcPr>
            <w:tcW w:w="567" w:type="dxa"/>
            <w:vMerge/>
            <w:shd w:val="clear" w:color="auto" w:fill="F2F2F2" w:themeFill="background1" w:themeFillShade="F2"/>
          </w:tcPr>
          <w:p w14:paraId="5C0B879B"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530EA447" w14:textId="6F89360B" w:rsidR="00EC5AB1" w:rsidRPr="002730BB" w:rsidRDefault="00EC5AB1" w:rsidP="00EC5AB1">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07" w:type="dxa"/>
            <w:shd w:val="clear" w:color="auto" w:fill="auto"/>
            <w:vAlign w:val="center"/>
          </w:tcPr>
          <w:p w14:paraId="73C117D9" w14:textId="2DF25B69" w:rsidR="00EC5AB1" w:rsidRPr="00824297" w:rsidRDefault="00EC5AB1" w:rsidP="00EC5AB1">
            <w:pPr>
              <w:pStyle w:val="Text"/>
              <w:jc w:val="center"/>
              <w:rPr>
                <w:sz w:val="18"/>
              </w:rPr>
            </w:pPr>
            <w:r w:rsidRPr="00824297">
              <w:rPr>
                <w:sz w:val="18"/>
              </w:rPr>
              <w:t>0 až 20</w:t>
            </w:r>
          </w:p>
        </w:tc>
        <w:tc>
          <w:tcPr>
            <w:tcW w:w="909" w:type="dxa"/>
            <w:shd w:val="clear" w:color="auto" w:fill="auto"/>
            <w:vAlign w:val="center"/>
          </w:tcPr>
          <w:p w14:paraId="51BCDACA" w14:textId="77777777" w:rsidR="00EC5AB1" w:rsidRPr="00824297" w:rsidRDefault="00EC5AB1" w:rsidP="00EC5AB1">
            <w:pPr>
              <w:pStyle w:val="Text"/>
              <w:jc w:val="center"/>
              <w:rPr>
                <w:b/>
                <w:sz w:val="18"/>
              </w:rPr>
            </w:pPr>
          </w:p>
        </w:tc>
        <w:tc>
          <w:tcPr>
            <w:tcW w:w="908" w:type="dxa"/>
            <w:shd w:val="clear" w:color="auto" w:fill="auto"/>
            <w:vAlign w:val="center"/>
          </w:tcPr>
          <w:p w14:paraId="55225411" w14:textId="77777777" w:rsidR="00EC5AB1" w:rsidRPr="00824297" w:rsidRDefault="00EC5AB1" w:rsidP="00EC5AB1">
            <w:pPr>
              <w:pStyle w:val="Text"/>
              <w:jc w:val="center"/>
              <w:rPr>
                <w:sz w:val="18"/>
              </w:rPr>
            </w:pPr>
          </w:p>
        </w:tc>
        <w:tc>
          <w:tcPr>
            <w:tcW w:w="909" w:type="dxa"/>
            <w:shd w:val="clear" w:color="auto" w:fill="auto"/>
            <w:vAlign w:val="center"/>
          </w:tcPr>
          <w:p w14:paraId="21000477" w14:textId="77777777" w:rsidR="00EC5AB1" w:rsidRPr="00824297" w:rsidRDefault="00EC5AB1" w:rsidP="00EC5AB1">
            <w:pPr>
              <w:pStyle w:val="Text"/>
              <w:jc w:val="center"/>
              <w:rPr>
                <w:sz w:val="18"/>
              </w:rPr>
            </w:pPr>
          </w:p>
        </w:tc>
        <w:tc>
          <w:tcPr>
            <w:tcW w:w="908" w:type="dxa"/>
            <w:shd w:val="clear" w:color="auto" w:fill="auto"/>
            <w:vAlign w:val="center"/>
          </w:tcPr>
          <w:p w14:paraId="18B81F7A" w14:textId="77777777" w:rsidR="00EC5AB1" w:rsidRPr="00824297" w:rsidRDefault="00EC5AB1" w:rsidP="00EC5AB1">
            <w:pPr>
              <w:pStyle w:val="Text"/>
              <w:jc w:val="center"/>
              <w:rPr>
                <w:sz w:val="18"/>
              </w:rPr>
            </w:pPr>
          </w:p>
        </w:tc>
      </w:tr>
      <w:tr w:rsidR="00EC5AB1" w:rsidRPr="002730BB" w14:paraId="208312ED" w14:textId="77777777" w:rsidTr="00493E12">
        <w:trPr>
          <w:gridAfter w:val="1"/>
          <w:wAfter w:w="7" w:type="dxa"/>
          <w:trHeight w:val="726"/>
        </w:trPr>
        <w:tc>
          <w:tcPr>
            <w:tcW w:w="567" w:type="dxa"/>
            <w:vMerge/>
            <w:shd w:val="clear" w:color="auto" w:fill="F2F2F2" w:themeFill="background1" w:themeFillShade="F2"/>
          </w:tcPr>
          <w:p w14:paraId="07868542" w14:textId="77777777" w:rsidR="00EC5AB1" w:rsidRPr="00A82E4F" w:rsidRDefault="00EC5AB1" w:rsidP="00EC5AB1">
            <w:pPr>
              <w:spacing w:line="216" w:lineRule="auto"/>
              <w:jc w:val="both"/>
              <w:rPr>
                <w:rFonts w:cstheme="minorHAnsi"/>
                <w:bCs/>
                <w:iCs/>
              </w:rPr>
            </w:pPr>
          </w:p>
        </w:tc>
        <w:tc>
          <w:tcPr>
            <w:tcW w:w="5666" w:type="dxa"/>
            <w:shd w:val="clear" w:color="auto" w:fill="auto"/>
          </w:tcPr>
          <w:p w14:paraId="41DCCCAE" w14:textId="4257104C" w:rsidR="00EC5AB1" w:rsidRPr="002730BB" w:rsidRDefault="00EC5AB1" w:rsidP="00EC5AB1">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4EA51929" w14:textId="044A1DB7" w:rsidR="00EC5AB1" w:rsidRPr="00824297" w:rsidRDefault="00EC5AB1" w:rsidP="00EC5AB1">
            <w:pPr>
              <w:pStyle w:val="Text"/>
              <w:jc w:val="center"/>
              <w:rPr>
                <w:sz w:val="18"/>
              </w:rPr>
            </w:pPr>
            <w:r w:rsidRPr="00824297">
              <w:rPr>
                <w:sz w:val="18"/>
              </w:rPr>
              <w:t>120</w:t>
            </w:r>
          </w:p>
        </w:tc>
        <w:tc>
          <w:tcPr>
            <w:tcW w:w="909" w:type="dxa"/>
            <w:shd w:val="clear" w:color="auto" w:fill="auto"/>
            <w:vAlign w:val="center"/>
          </w:tcPr>
          <w:p w14:paraId="2EC30D97" w14:textId="77777777" w:rsidR="00EC5AB1" w:rsidRPr="00824297" w:rsidRDefault="00EC5AB1" w:rsidP="00EC5AB1">
            <w:pPr>
              <w:pStyle w:val="Text"/>
              <w:jc w:val="center"/>
              <w:rPr>
                <w:b/>
                <w:sz w:val="18"/>
              </w:rPr>
            </w:pPr>
          </w:p>
        </w:tc>
        <w:tc>
          <w:tcPr>
            <w:tcW w:w="908" w:type="dxa"/>
            <w:shd w:val="clear" w:color="auto" w:fill="auto"/>
            <w:vAlign w:val="center"/>
          </w:tcPr>
          <w:p w14:paraId="0BED2F94" w14:textId="77777777" w:rsidR="00EC5AB1" w:rsidRPr="00824297" w:rsidRDefault="00EC5AB1" w:rsidP="00EC5AB1">
            <w:pPr>
              <w:pStyle w:val="Text"/>
              <w:jc w:val="center"/>
              <w:rPr>
                <w:sz w:val="18"/>
              </w:rPr>
            </w:pPr>
          </w:p>
        </w:tc>
        <w:tc>
          <w:tcPr>
            <w:tcW w:w="909" w:type="dxa"/>
            <w:shd w:val="clear" w:color="auto" w:fill="auto"/>
            <w:vAlign w:val="center"/>
          </w:tcPr>
          <w:p w14:paraId="2546EC73" w14:textId="77777777" w:rsidR="00EC5AB1" w:rsidRPr="00824297" w:rsidRDefault="00EC5AB1" w:rsidP="00EC5AB1">
            <w:pPr>
              <w:pStyle w:val="Text"/>
              <w:jc w:val="center"/>
              <w:rPr>
                <w:sz w:val="18"/>
              </w:rPr>
            </w:pPr>
          </w:p>
        </w:tc>
        <w:tc>
          <w:tcPr>
            <w:tcW w:w="908" w:type="dxa"/>
            <w:shd w:val="clear" w:color="auto" w:fill="auto"/>
            <w:vAlign w:val="center"/>
          </w:tcPr>
          <w:p w14:paraId="2CE9CDA6" w14:textId="77777777" w:rsidR="00EC5AB1" w:rsidRPr="00824297" w:rsidRDefault="00EC5AB1" w:rsidP="00EC5AB1">
            <w:pPr>
              <w:pStyle w:val="Text"/>
              <w:jc w:val="center"/>
              <w:rPr>
                <w:sz w:val="18"/>
              </w:rPr>
            </w:pPr>
          </w:p>
        </w:tc>
      </w:tr>
      <w:tr w:rsidR="001F00CD" w:rsidRPr="002730BB" w14:paraId="34BAC33E" w14:textId="77777777" w:rsidTr="00493E12">
        <w:trPr>
          <w:gridAfter w:val="1"/>
          <w:wAfter w:w="7" w:type="dxa"/>
          <w:trHeight w:val="37"/>
        </w:trPr>
        <w:tc>
          <w:tcPr>
            <w:tcW w:w="567" w:type="dxa"/>
            <w:vMerge/>
            <w:shd w:val="clear" w:color="auto" w:fill="F2F2F2" w:themeFill="background1" w:themeFillShade="F2"/>
          </w:tcPr>
          <w:p w14:paraId="5F79DBB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1FB323D" w14:textId="50CCDA14" w:rsidR="001F00CD" w:rsidRPr="001F00CD" w:rsidRDefault="001F00CD" w:rsidP="009172A4">
            <w:pPr>
              <w:pStyle w:val="Text-cell"/>
            </w:pPr>
            <w:r w:rsidRPr="002730BB">
              <w:t>počet kreditov za záverečnú prácu a obhajobu záverečnej práce potrebných na riadne skončenie štúdia</w:t>
            </w:r>
          </w:p>
        </w:tc>
        <w:tc>
          <w:tcPr>
            <w:tcW w:w="907" w:type="dxa"/>
            <w:shd w:val="clear" w:color="auto" w:fill="auto"/>
            <w:vAlign w:val="center"/>
          </w:tcPr>
          <w:p w14:paraId="5CC3187D" w14:textId="78A999AA" w:rsidR="001F00CD" w:rsidRPr="00824297" w:rsidRDefault="008C03F0" w:rsidP="009172A4">
            <w:pPr>
              <w:pStyle w:val="Text"/>
              <w:jc w:val="center"/>
              <w:rPr>
                <w:sz w:val="18"/>
              </w:rPr>
            </w:pPr>
            <w:r w:rsidRPr="00824297">
              <w:rPr>
                <w:sz w:val="18"/>
              </w:rPr>
              <w:t>20</w:t>
            </w:r>
          </w:p>
        </w:tc>
        <w:tc>
          <w:tcPr>
            <w:tcW w:w="909" w:type="dxa"/>
            <w:shd w:val="clear" w:color="auto" w:fill="auto"/>
            <w:vAlign w:val="center"/>
          </w:tcPr>
          <w:p w14:paraId="438F5471" w14:textId="77777777" w:rsidR="001F00CD" w:rsidRPr="00824297" w:rsidRDefault="001F00CD" w:rsidP="009172A4">
            <w:pPr>
              <w:pStyle w:val="Text"/>
              <w:jc w:val="center"/>
              <w:rPr>
                <w:sz w:val="18"/>
              </w:rPr>
            </w:pPr>
          </w:p>
        </w:tc>
        <w:tc>
          <w:tcPr>
            <w:tcW w:w="908" w:type="dxa"/>
            <w:shd w:val="clear" w:color="auto" w:fill="auto"/>
            <w:vAlign w:val="center"/>
          </w:tcPr>
          <w:p w14:paraId="6CA75581" w14:textId="77777777" w:rsidR="001F00CD" w:rsidRPr="00824297" w:rsidRDefault="001F00CD" w:rsidP="009172A4">
            <w:pPr>
              <w:pStyle w:val="Text"/>
              <w:jc w:val="center"/>
              <w:rPr>
                <w:sz w:val="18"/>
              </w:rPr>
            </w:pPr>
          </w:p>
        </w:tc>
        <w:tc>
          <w:tcPr>
            <w:tcW w:w="909" w:type="dxa"/>
            <w:shd w:val="clear" w:color="auto" w:fill="auto"/>
            <w:vAlign w:val="center"/>
          </w:tcPr>
          <w:p w14:paraId="6A8829A0" w14:textId="77777777" w:rsidR="001F00CD" w:rsidRPr="00824297" w:rsidRDefault="001F00CD" w:rsidP="009172A4">
            <w:pPr>
              <w:pStyle w:val="Text"/>
              <w:jc w:val="center"/>
              <w:rPr>
                <w:sz w:val="18"/>
              </w:rPr>
            </w:pPr>
          </w:p>
        </w:tc>
        <w:tc>
          <w:tcPr>
            <w:tcW w:w="908" w:type="dxa"/>
            <w:shd w:val="clear" w:color="auto" w:fill="auto"/>
            <w:vAlign w:val="center"/>
          </w:tcPr>
          <w:p w14:paraId="04B1D165" w14:textId="77777777" w:rsidR="001F00CD" w:rsidRPr="00824297" w:rsidRDefault="001F00CD" w:rsidP="009172A4">
            <w:pPr>
              <w:pStyle w:val="Text"/>
              <w:jc w:val="center"/>
              <w:rPr>
                <w:sz w:val="18"/>
              </w:rPr>
            </w:pPr>
          </w:p>
        </w:tc>
      </w:tr>
      <w:tr w:rsidR="001F00CD" w:rsidRPr="002730BB" w14:paraId="0CFB6527" w14:textId="77777777" w:rsidTr="00493E12">
        <w:trPr>
          <w:gridAfter w:val="1"/>
          <w:wAfter w:w="7" w:type="dxa"/>
          <w:trHeight w:val="71"/>
        </w:trPr>
        <w:tc>
          <w:tcPr>
            <w:tcW w:w="567" w:type="dxa"/>
            <w:vMerge/>
            <w:shd w:val="clear" w:color="auto" w:fill="F2F2F2" w:themeFill="background1" w:themeFillShade="F2"/>
          </w:tcPr>
          <w:p w14:paraId="7BE0FA29"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5ADA88EA" w14:textId="3AF44BB8" w:rsidR="001F00CD" w:rsidRPr="001F00CD" w:rsidRDefault="001F00CD" w:rsidP="009172A4">
            <w:pPr>
              <w:pStyle w:val="Text-cell"/>
              <w:rPr>
                <w:i/>
                <w:iCs/>
                <w:szCs w:val="18"/>
                <w:lang w:eastAsia="en-US"/>
              </w:rPr>
            </w:pPr>
            <w:r w:rsidRPr="002730BB">
              <w:t>počet kreditov za odbornú prax potrebných na riadne skončenie štúdia</w:t>
            </w:r>
            <w:r>
              <w:t xml:space="preserve"> / ukončenie časti štúdia</w:t>
            </w:r>
          </w:p>
        </w:tc>
        <w:tc>
          <w:tcPr>
            <w:tcW w:w="907" w:type="dxa"/>
            <w:shd w:val="clear" w:color="auto" w:fill="auto"/>
            <w:vAlign w:val="center"/>
          </w:tcPr>
          <w:p w14:paraId="0CC35A02" w14:textId="41F8916B" w:rsidR="001F00CD" w:rsidRPr="00824297" w:rsidRDefault="001F00CD" w:rsidP="009172A4">
            <w:pPr>
              <w:pStyle w:val="Text"/>
              <w:jc w:val="center"/>
              <w:rPr>
                <w:sz w:val="18"/>
              </w:rPr>
            </w:pPr>
            <w:r w:rsidRPr="00824297">
              <w:rPr>
                <w:sz w:val="18"/>
              </w:rPr>
              <w:t>5</w:t>
            </w:r>
          </w:p>
        </w:tc>
        <w:tc>
          <w:tcPr>
            <w:tcW w:w="909" w:type="dxa"/>
            <w:shd w:val="clear" w:color="auto" w:fill="auto"/>
            <w:vAlign w:val="center"/>
          </w:tcPr>
          <w:p w14:paraId="3D60A431" w14:textId="77777777" w:rsidR="001F00CD" w:rsidRPr="00824297" w:rsidRDefault="001F00CD" w:rsidP="009172A4">
            <w:pPr>
              <w:pStyle w:val="Text"/>
              <w:jc w:val="center"/>
              <w:rPr>
                <w:sz w:val="18"/>
              </w:rPr>
            </w:pPr>
          </w:p>
        </w:tc>
        <w:tc>
          <w:tcPr>
            <w:tcW w:w="908" w:type="dxa"/>
            <w:shd w:val="clear" w:color="auto" w:fill="auto"/>
            <w:vAlign w:val="center"/>
          </w:tcPr>
          <w:p w14:paraId="3F87BEBF" w14:textId="77777777" w:rsidR="001F00CD" w:rsidRPr="00824297" w:rsidRDefault="001F00CD" w:rsidP="009172A4">
            <w:pPr>
              <w:pStyle w:val="Text"/>
              <w:jc w:val="center"/>
              <w:rPr>
                <w:sz w:val="18"/>
              </w:rPr>
            </w:pPr>
          </w:p>
        </w:tc>
        <w:tc>
          <w:tcPr>
            <w:tcW w:w="909" w:type="dxa"/>
            <w:shd w:val="clear" w:color="auto" w:fill="auto"/>
            <w:vAlign w:val="center"/>
          </w:tcPr>
          <w:p w14:paraId="55AD8226" w14:textId="77777777" w:rsidR="001F00CD" w:rsidRPr="00824297" w:rsidRDefault="001F00CD" w:rsidP="009172A4">
            <w:pPr>
              <w:pStyle w:val="Text"/>
              <w:jc w:val="center"/>
              <w:rPr>
                <w:sz w:val="18"/>
              </w:rPr>
            </w:pPr>
          </w:p>
        </w:tc>
        <w:tc>
          <w:tcPr>
            <w:tcW w:w="908" w:type="dxa"/>
            <w:shd w:val="clear" w:color="auto" w:fill="auto"/>
            <w:vAlign w:val="center"/>
          </w:tcPr>
          <w:p w14:paraId="7C66C0B2" w14:textId="77777777" w:rsidR="001F00CD" w:rsidRPr="00824297" w:rsidRDefault="001F00CD" w:rsidP="009172A4">
            <w:pPr>
              <w:pStyle w:val="Text"/>
              <w:jc w:val="center"/>
              <w:rPr>
                <w:sz w:val="18"/>
              </w:rPr>
            </w:pPr>
          </w:p>
        </w:tc>
      </w:tr>
      <w:tr w:rsidR="001F00CD" w:rsidRPr="002730BB" w14:paraId="6840DC42" w14:textId="77777777" w:rsidTr="00493E12">
        <w:trPr>
          <w:gridAfter w:val="1"/>
          <w:wAfter w:w="7" w:type="dxa"/>
          <w:trHeight w:val="594"/>
        </w:trPr>
        <w:tc>
          <w:tcPr>
            <w:tcW w:w="567" w:type="dxa"/>
            <w:vMerge/>
            <w:shd w:val="clear" w:color="auto" w:fill="F2F2F2" w:themeFill="background1" w:themeFillShade="F2"/>
          </w:tcPr>
          <w:p w14:paraId="23643FA5"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126EDAF0" w14:textId="359258C5" w:rsidR="001F00CD" w:rsidRPr="001F00CD" w:rsidRDefault="001F00CD" w:rsidP="009172A4">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07" w:type="dxa"/>
            <w:shd w:val="clear" w:color="auto" w:fill="auto"/>
            <w:vAlign w:val="center"/>
          </w:tcPr>
          <w:p w14:paraId="41D1DB2A" w14:textId="7E7E23EB" w:rsidR="001F00CD" w:rsidRPr="00824297" w:rsidRDefault="001F00CD" w:rsidP="009172A4">
            <w:pPr>
              <w:pStyle w:val="Text"/>
              <w:jc w:val="center"/>
              <w:rPr>
                <w:sz w:val="18"/>
              </w:rPr>
            </w:pPr>
          </w:p>
        </w:tc>
        <w:tc>
          <w:tcPr>
            <w:tcW w:w="909" w:type="dxa"/>
            <w:shd w:val="clear" w:color="auto" w:fill="auto"/>
            <w:vAlign w:val="center"/>
          </w:tcPr>
          <w:p w14:paraId="2AD1BA05" w14:textId="43EB40BC" w:rsidR="001F00CD" w:rsidRPr="00824297" w:rsidRDefault="00CF1FAB" w:rsidP="009172A4">
            <w:pPr>
              <w:pStyle w:val="Text"/>
              <w:jc w:val="center"/>
              <w:rPr>
                <w:b/>
                <w:sz w:val="18"/>
              </w:rPr>
            </w:pPr>
            <w:r w:rsidRPr="00824297">
              <w:rPr>
                <w:rFonts w:cstheme="minorHAnsi"/>
                <w:bCs w:val="0"/>
                <w:iCs/>
                <w:sz w:val="18"/>
                <w:szCs w:val="18"/>
              </w:rPr>
              <w:t>1</w:t>
            </w:r>
            <w:r w:rsidR="003D2D74">
              <w:rPr>
                <w:rFonts w:cstheme="minorHAnsi"/>
                <w:bCs w:val="0"/>
                <w:iCs/>
                <w:sz w:val="18"/>
                <w:szCs w:val="18"/>
              </w:rPr>
              <w:t>0</w:t>
            </w:r>
            <w:r w:rsidRPr="00824297">
              <w:rPr>
                <w:rFonts w:cstheme="minorHAnsi"/>
                <w:bCs w:val="0"/>
                <w:iCs/>
                <w:sz w:val="18"/>
                <w:szCs w:val="18"/>
              </w:rPr>
              <w:t xml:space="preserve"> za projekt 1, 2</w:t>
            </w:r>
          </w:p>
        </w:tc>
        <w:tc>
          <w:tcPr>
            <w:tcW w:w="908" w:type="dxa"/>
            <w:shd w:val="clear" w:color="auto" w:fill="auto"/>
            <w:vAlign w:val="center"/>
          </w:tcPr>
          <w:p w14:paraId="4ADA0A89" w14:textId="68EFC192" w:rsidR="001F00CD" w:rsidRPr="00824297" w:rsidRDefault="00CF1FAB" w:rsidP="009172A4">
            <w:pPr>
              <w:pStyle w:val="Text"/>
              <w:jc w:val="center"/>
              <w:rPr>
                <w:b/>
                <w:color w:val="FF0000"/>
                <w:sz w:val="18"/>
              </w:rPr>
            </w:pPr>
            <w:r w:rsidRPr="00824297">
              <w:rPr>
                <w:rFonts w:cstheme="minorHAnsi"/>
                <w:bCs w:val="0"/>
                <w:iCs/>
                <w:sz w:val="18"/>
                <w:szCs w:val="18"/>
              </w:rPr>
              <w:t>5 za projekt 3</w:t>
            </w:r>
          </w:p>
        </w:tc>
        <w:tc>
          <w:tcPr>
            <w:tcW w:w="909" w:type="dxa"/>
            <w:shd w:val="clear" w:color="auto" w:fill="auto"/>
            <w:vAlign w:val="center"/>
          </w:tcPr>
          <w:p w14:paraId="29D316DE" w14:textId="77777777" w:rsidR="001F00CD" w:rsidRPr="00824297" w:rsidRDefault="001F00CD" w:rsidP="009172A4">
            <w:pPr>
              <w:pStyle w:val="Text"/>
              <w:jc w:val="center"/>
              <w:rPr>
                <w:b/>
                <w:color w:val="FF0000"/>
                <w:sz w:val="18"/>
              </w:rPr>
            </w:pPr>
          </w:p>
        </w:tc>
        <w:tc>
          <w:tcPr>
            <w:tcW w:w="908" w:type="dxa"/>
            <w:shd w:val="clear" w:color="auto" w:fill="auto"/>
            <w:vAlign w:val="center"/>
          </w:tcPr>
          <w:p w14:paraId="2221081C" w14:textId="77777777" w:rsidR="001F00CD" w:rsidRPr="00824297" w:rsidRDefault="001F00CD" w:rsidP="009172A4">
            <w:pPr>
              <w:pStyle w:val="Text"/>
              <w:jc w:val="center"/>
              <w:rPr>
                <w:b/>
                <w:color w:val="FF0000"/>
                <w:sz w:val="18"/>
              </w:rPr>
            </w:pPr>
          </w:p>
        </w:tc>
      </w:tr>
      <w:tr w:rsidR="001F00CD" w:rsidRPr="002730BB" w14:paraId="6C385FB6" w14:textId="77777777" w:rsidTr="00493E12">
        <w:trPr>
          <w:gridAfter w:val="1"/>
          <w:wAfter w:w="7" w:type="dxa"/>
          <w:trHeight w:val="618"/>
        </w:trPr>
        <w:tc>
          <w:tcPr>
            <w:tcW w:w="567" w:type="dxa"/>
            <w:vMerge/>
            <w:shd w:val="clear" w:color="auto" w:fill="F2F2F2" w:themeFill="background1" w:themeFillShade="F2"/>
          </w:tcPr>
          <w:p w14:paraId="1B4EB1C3" w14:textId="77777777" w:rsidR="001F00CD" w:rsidRPr="00A82E4F" w:rsidRDefault="001F00CD" w:rsidP="00DF6A04">
            <w:pPr>
              <w:spacing w:line="216" w:lineRule="auto"/>
              <w:jc w:val="both"/>
              <w:rPr>
                <w:rFonts w:cstheme="minorHAnsi"/>
                <w:bCs/>
                <w:iCs/>
              </w:rPr>
            </w:pPr>
          </w:p>
        </w:tc>
        <w:tc>
          <w:tcPr>
            <w:tcW w:w="5666" w:type="dxa"/>
            <w:shd w:val="clear" w:color="auto" w:fill="auto"/>
          </w:tcPr>
          <w:p w14:paraId="4B0E0762" w14:textId="4A645E39" w:rsidR="001F00CD" w:rsidRPr="001F00CD" w:rsidRDefault="001F00CD" w:rsidP="009172A4">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07" w:type="dxa"/>
            <w:shd w:val="clear" w:color="auto" w:fill="auto"/>
            <w:vAlign w:val="center"/>
          </w:tcPr>
          <w:p w14:paraId="743E0A2C" w14:textId="3EFE6798" w:rsidR="001F00CD" w:rsidRPr="00824297" w:rsidRDefault="001F00CD" w:rsidP="009172A4">
            <w:pPr>
              <w:pStyle w:val="Text"/>
              <w:jc w:val="center"/>
              <w:rPr>
                <w:sz w:val="18"/>
              </w:rPr>
            </w:pPr>
          </w:p>
        </w:tc>
        <w:tc>
          <w:tcPr>
            <w:tcW w:w="909" w:type="dxa"/>
            <w:shd w:val="clear" w:color="auto" w:fill="auto"/>
            <w:vAlign w:val="center"/>
          </w:tcPr>
          <w:p w14:paraId="0B193672" w14:textId="77777777" w:rsidR="001F00CD" w:rsidRPr="00824297" w:rsidRDefault="001F00CD" w:rsidP="009172A4">
            <w:pPr>
              <w:pStyle w:val="Text"/>
              <w:jc w:val="center"/>
              <w:rPr>
                <w:b/>
                <w:sz w:val="18"/>
              </w:rPr>
            </w:pPr>
          </w:p>
        </w:tc>
        <w:tc>
          <w:tcPr>
            <w:tcW w:w="908" w:type="dxa"/>
            <w:shd w:val="clear" w:color="auto" w:fill="auto"/>
            <w:vAlign w:val="center"/>
          </w:tcPr>
          <w:p w14:paraId="614A5BA6" w14:textId="77777777" w:rsidR="001F00CD" w:rsidRPr="00824297" w:rsidRDefault="001F00CD" w:rsidP="009172A4">
            <w:pPr>
              <w:pStyle w:val="Text"/>
              <w:jc w:val="center"/>
              <w:rPr>
                <w:b/>
                <w:sz w:val="18"/>
              </w:rPr>
            </w:pPr>
          </w:p>
        </w:tc>
        <w:tc>
          <w:tcPr>
            <w:tcW w:w="909" w:type="dxa"/>
            <w:shd w:val="clear" w:color="auto" w:fill="auto"/>
            <w:vAlign w:val="center"/>
          </w:tcPr>
          <w:p w14:paraId="7CAADDE5" w14:textId="77777777" w:rsidR="001F00CD" w:rsidRPr="00824297" w:rsidRDefault="001F00CD" w:rsidP="009172A4">
            <w:pPr>
              <w:pStyle w:val="Text"/>
              <w:jc w:val="center"/>
              <w:rPr>
                <w:b/>
                <w:sz w:val="18"/>
              </w:rPr>
            </w:pPr>
          </w:p>
        </w:tc>
        <w:tc>
          <w:tcPr>
            <w:tcW w:w="908" w:type="dxa"/>
            <w:shd w:val="clear" w:color="auto" w:fill="auto"/>
            <w:vAlign w:val="center"/>
          </w:tcPr>
          <w:p w14:paraId="420F9E4A" w14:textId="77777777" w:rsidR="001F00CD" w:rsidRPr="00824297" w:rsidRDefault="001F00CD" w:rsidP="009172A4">
            <w:pPr>
              <w:pStyle w:val="Text"/>
              <w:jc w:val="center"/>
              <w:rPr>
                <w:b/>
                <w:sz w:val="18"/>
              </w:rPr>
            </w:pPr>
          </w:p>
        </w:tc>
      </w:tr>
      <w:tr w:rsidR="001F00CD" w:rsidRPr="002730BB" w14:paraId="294DCD4A" w14:textId="77777777" w:rsidTr="00493E12">
        <w:trPr>
          <w:gridAfter w:val="1"/>
          <w:wAfter w:w="7" w:type="dxa"/>
          <w:trHeight w:val="618"/>
        </w:trPr>
        <w:tc>
          <w:tcPr>
            <w:tcW w:w="567" w:type="dxa"/>
            <w:vMerge w:val="restart"/>
            <w:shd w:val="clear" w:color="auto" w:fill="F2F2F2" w:themeFill="background1" w:themeFillShade="F2"/>
          </w:tcPr>
          <w:p w14:paraId="49BCB95C" w14:textId="505E5583" w:rsidR="001F00CD" w:rsidRPr="00A82E4F" w:rsidRDefault="00493E12" w:rsidP="006070A0">
            <w:pPr>
              <w:pStyle w:val="Nadpis1-slovanie"/>
            </w:pPr>
            <w:r>
              <w:t>f</w:t>
            </w:r>
          </w:p>
        </w:tc>
        <w:tc>
          <w:tcPr>
            <w:tcW w:w="10207" w:type="dxa"/>
            <w:gridSpan w:val="6"/>
            <w:shd w:val="clear" w:color="auto" w:fill="F2F2F2" w:themeFill="background1" w:themeFillShade="F2"/>
          </w:tcPr>
          <w:p w14:paraId="681FDC28" w14:textId="77777777" w:rsidR="001F00CD" w:rsidRPr="002730BB" w:rsidRDefault="001F00CD" w:rsidP="006070A0">
            <w:pPr>
              <w:pStyle w:val="Nadpis1"/>
              <w:outlineLvl w:val="0"/>
            </w:pPr>
            <w:r w:rsidRPr="002730BB">
              <w:t>Pravidlá pre overovanie výstupov vzdelávania a hodnotenie študentov a možnosti opravných postupov voči tomuto hodnoteniu</w:t>
            </w:r>
          </w:p>
        </w:tc>
      </w:tr>
      <w:tr w:rsidR="001F00CD" w:rsidRPr="002730BB" w14:paraId="75AB9ED1" w14:textId="77777777" w:rsidTr="00493E12">
        <w:trPr>
          <w:gridAfter w:val="1"/>
          <w:wAfter w:w="7" w:type="dxa"/>
          <w:trHeight w:val="618"/>
        </w:trPr>
        <w:tc>
          <w:tcPr>
            <w:tcW w:w="567" w:type="dxa"/>
            <w:vMerge/>
            <w:shd w:val="clear" w:color="auto" w:fill="F2F2F2" w:themeFill="background1" w:themeFillShade="F2"/>
          </w:tcPr>
          <w:p w14:paraId="28C952CC" w14:textId="77777777" w:rsidR="001F00CD" w:rsidRPr="00A82E4F" w:rsidRDefault="001F00CD" w:rsidP="00DF6A04">
            <w:pPr>
              <w:spacing w:line="216" w:lineRule="auto"/>
              <w:jc w:val="both"/>
              <w:rPr>
                <w:rFonts w:cstheme="minorHAnsi"/>
                <w:bCs/>
                <w:iCs/>
              </w:rPr>
            </w:pPr>
          </w:p>
        </w:tc>
        <w:tc>
          <w:tcPr>
            <w:tcW w:w="10207" w:type="dxa"/>
            <w:gridSpan w:val="6"/>
            <w:shd w:val="clear" w:color="auto" w:fill="FFFFFF" w:themeFill="background1"/>
            <w:vAlign w:val="center"/>
          </w:tcPr>
          <w:p w14:paraId="73171B39" w14:textId="2E03567B" w:rsidR="00824297" w:rsidRPr="00824297" w:rsidRDefault="00824297" w:rsidP="00824297">
            <w:pPr>
              <w:pStyle w:val="Text"/>
            </w:pPr>
            <w:r w:rsidRPr="008D2409">
              <w:t>Na úrovni univerzity a fakulty definuje</w:t>
            </w:r>
            <w:r w:rsidRPr="00824297">
              <w:t xml:space="preserve"> procesy, postupy a štruktúry Smernica č. 209 – Študijný poriadok pre 1. a 2. stupeň vysokoškolského štúdia na Žilinskej univerzite v Žiline (</w:t>
            </w:r>
            <w:hyperlink r:id="rId55" w:history="1">
              <w:r w:rsidRPr="008C03F0">
                <w:rPr>
                  <w:rStyle w:val="Hypertextovprepojenie"/>
                  <w:rFonts w:cstheme="minorHAnsi"/>
                </w:rPr>
                <w:t>https://uniza.sk/images/pdf/kvalita/2023/smernica-UNIZA-c-209-dodatok-1-a-4.pdf</w:t>
              </w:r>
            </w:hyperlink>
            <w:r w:rsidRPr="00824297">
              <w:t>).</w:t>
            </w:r>
          </w:p>
          <w:p w14:paraId="33C3464A" w14:textId="77777777" w:rsidR="00824297" w:rsidRPr="00824297" w:rsidRDefault="00824297" w:rsidP="00824297">
            <w:pPr>
              <w:pStyle w:val="Text"/>
            </w:pPr>
            <w:r w:rsidRPr="00824297">
              <w:t>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w:t>
            </w:r>
          </w:p>
          <w:p w14:paraId="656C5128" w14:textId="7E11DA36" w:rsidR="00824297" w:rsidRPr="00824297" w:rsidRDefault="00824297" w:rsidP="00824297">
            <w:pPr>
              <w:pStyle w:val="Text"/>
            </w:pPr>
            <w:r w:rsidRPr="00824297">
              <w:t>Opravné postupy voči hodnoteniu sú popísané v článku 10 Smernice č. 209 (</w:t>
            </w:r>
            <w:hyperlink r:id="rId56" w:history="1">
              <w:r w:rsidRPr="008C03F0">
                <w:rPr>
                  <w:rStyle w:val="Hypertextovprepojenie"/>
                  <w:rFonts w:cstheme="minorHAnsi"/>
                </w:rPr>
                <w:t>https://uniza.sk/images/pdf/kvalita/2023/smernica-UNIZA-c-209-dodatok-1-a-4.pdf</w:t>
              </w:r>
            </w:hyperlink>
            <w:r w:rsidRPr="00824297">
              <w:t xml:space="preserve">).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w:t>
            </w:r>
            <w:r w:rsidRPr="00824297">
              <w:lastRenderedPageBreak/>
              <w:t>univerzitnej emailovej adresy študenta. V prípade, že študent neabsolvuje úspešne skúšku ani na prvý opravný termín, skúšku na druhý opravný termín absolvuje za prítomnosti dvoch skúšajúcich, ak to situácia a kapacitné možnosti UNIZA umožňujú.</w:t>
            </w:r>
          </w:p>
          <w:p w14:paraId="5AF7F62A" w14:textId="08C11A35" w:rsidR="001F00CD" w:rsidRPr="00533B7F" w:rsidRDefault="001F00CD" w:rsidP="00930A36">
            <w:pPr>
              <w:pStyle w:val="Text"/>
              <w:rPr>
                <w:sz w:val="18"/>
                <w:szCs w:val="18"/>
              </w:rPr>
            </w:pPr>
          </w:p>
        </w:tc>
      </w:tr>
      <w:tr w:rsidR="00556FBD" w14:paraId="1ED93E1D" w14:textId="77777777" w:rsidTr="00493E12">
        <w:trPr>
          <w:trHeight w:val="330"/>
        </w:trPr>
        <w:tc>
          <w:tcPr>
            <w:tcW w:w="567" w:type="dxa"/>
            <w:vMerge w:val="restart"/>
            <w:shd w:val="clear" w:color="auto" w:fill="F2F2F2" w:themeFill="background1" w:themeFillShade="F2"/>
          </w:tcPr>
          <w:p w14:paraId="53F8B7E7" w14:textId="021131EA" w:rsidR="00556FBD" w:rsidRPr="00A82E4F" w:rsidRDefault="00493E12" w:rsidP="006070A0">
            <w:pPr>
              <w:pStyle w:val="Nadpis1-slovanie"/>
            </w:pPr>
            <w:r>
              <w:t>g</w:t>
            </w:r>
          </w:p>
        </w:tc>
        <w:tc>
          <w:tcPr>
            <w:tcW w:w="10214" w:type="dxa"/>
            <w:gridSpan w:val="7"/>
            <w:shd w:val="clear" w:color="auto" w:fill="F2F2F2" w:themeFill="background1" w:themeFillShade="F2"/>
          </w:tcPr>
          <w:p w14:paraId="07B3FC0D" w14:textId="77777777" w:rsidR="00556FBD" w:rsidRPr="002730BB" w:rsidRDefault="00556FBD" w:rsidP="006070A0">
            <w:pPr>
              <w:pStyle w:val="Nadpis1"/>
              <w:outlineLvl w:val="0"/>
            </w:pPr>
            <w:r w:rsidRPr="002730BB">
              <w:t>Podmienky uznávania štúdia, alebo časti štúdia</w:t>
            </w:r>
          </w:p>
        </w:tc>
      </w:tr>
      <w:tr w:rsidR="00556FBD" w14:paraId="7011DED5" w14:textId="77777777" w:rsidTr="00493E12">
        <w:trPr>
          <w:trHeight w:val="633"/>
        </w:trPr>
        <w:tc>
          <w:tcPr>
            <w:tcW w:w="567" w:type="dxa"/>
            <w:vMerge/>
            <w:shd w:val="clear" w:color="auto" w:fill="F2F2F2" w:themeFill="background1" w:themeFillShade="F2"/>
          </w:tcPr>
          <w:p w14:paraId="0F30ABA4" w14:textId="77777777" w:rsidR="00556FBD" w:rsidRPr="00A82E4F" w:rsidRDefault="00556FBD" w:rsidP="00DF6A04">
            <w:pPr>
              <w:spacing w:line="216" w:lineRule="auto"/>
              <w:jc w:val="both"/>
              <w:rPr>
                <w:rFonts w:cstheme="minorHAnsi"/>
                <w:bCs/>
                <w:iCs/>
              </w:rPr>
            </w:pPr>
          </w:p>
        </w:tc>
        <w:tc>
          <w:tcPr>
            <w:tcW w:w="10214" w:type="dxa"/>
            <w:gridSpan w:val="7"/>
            <w:vAlign w:val="center"/>
          </w:tcPr>
          <w:p w14:paraId="0A60F0ED" w14:textId="3CC99478" w:rsidR="00824297" w:rsidRPr="00824297" w:rsidRDefault="00824297" w:rsidP="00824297">
            <w:pPr>
              <w:pStyle w:val="Text"/>
            </w:pPr>
            <w:r w:rsidRPr="00824297">
              <w:t>Na úrovni univerzity definuje procesy, postupy a štruktúry Smernica č. 209 – Študijný poriadok pre 1. a 2. stupeň vysokoškolského štúdia na Žilinskej univerzite v Žiline (</w:t>
            </w:r>
            <w:hyperlink r:id="rId57" w:history="1">
              <w:r w:rsidRPr="00824297">
                <w:rPr>
                  <w:rStyle w:val="Hypertextovprepojenie"/>
                  <w:rFonts w:cstheme="minorHAnsi"/>
                </w:rPr>
                <w:t>https://uniza.sk/images/pdf/kvalita/2023/smernica-UNIZA-c-209-dodatok-1-a-4.pdf</w:t>
              </w:r>
            </w:hyperlink>
            <w:r w:rsidRPr="00824297">
              <w:rPr>
                <w:rFonts w:cstheme="minorHAnsi"/>
              </w:rPr>
              <w:t>)</w:t>
            </w:r>
            <w:r w:rsidRPr="00824297">
              <w:t>.</w:t>
            </w:r>
          </w:p>
          <w:p w14:paraId="44076EEB" w14:textId="49036F48" w:rsidR="00824297" w:rsidRPr="00824297" w:rsidRDefault="00824297" w:rsidP="00824297">
            <w:pPr>
              <w:pStyle w:val="Text"/>
            </w:pPr>
            <w:r w:rsidRPr="00824297">
              <w:t>V prípade zahraničných mobilít a stáži definuje procesy, postupy a štruktúry podmienok uznávania štúdia Smernica č. 219 – Mobility študentov a zamestnancov Žilinskej univerzity v Žiline v zahraničí (</w:t>
            </w:r>
            <w:hyperlink r:id="rId58" w:history="1">
              <w:r w:rsidRPr="00824297">
                <w:rPr>
                  <w:rStyle w:val="Hypertextovprepojenie"/>
                </w:rPr>
                <w:t>https://uniza.sk/images/pdf/kvalita/2021/smernica-UNIZA-c-219.pdf</w:t>
              </w:r>
            </w:hyperlink>
            <w:r w:rsidRPr="00824297">
              <w:t>).</w:t>
            </w:r>
          </w:p>
          <w:p w14:paraId="6C36F766" w14:textId="23D0E863" w:rsidR="00824297" w:rsidRPr="00824297" w:rsidRDefault="00824297" w:rsidP="00824297">
            <w:pPr>
              <w:pStyle w:val="Text"/>
            </w:pPr>
            <w:r w:rsidRPr="00824297">
              <w:t xml:space="preserve">Na úrovni fakulty je rámec pre stanovenie podmienok na uznávanie štúdia stanovený študijným poriadkom UNIZA (Smernica č. 209 </w:t>
            </w:r>
            <w:hyperlink r:id="rId59" w:history="1">
              <w:r w:rsidRPr="00824297">
                <w:rPr>
                  <w:rStyle w:val="Hypertextovprepojenie"/>
                </w:rPr>
                <w:t>https://www.uniza.sk/images/pdf/uradna-tabula/smernice-predpisy/2021/02092021_S-209-2021-Studijny-poriadok-pre-1-a-2-stupen-VS.pdf</w:t>
              </w:r>
            </w:hyperlink>
            <w:r w:rsidRPr="00824297">
              <w:t>). Pravidlá pre uznávanie predmetov absolvovaných v prechádzajúcom štúdiu sú popísané v Metodickom usmernení č. 2/2020 (</w:t>
            </w:r>
            <w:hyperlink r:id="rId60" w:history="1">
              <w:r w:rsidRPr="00824297">
                <w:rPr>
                  <w:rStyle w:val="Hypertextovprepojenie"/>
                </w:rPr>
                <w:t>https://www.fri.uniza.sk/uploads/files/1592927762-metodicke-usmernenie-2-2020-uznavanie-predmetov.pdf</w:t>
              </w:r>
            </w:hyperlink>
            <w:r w:rsidRPr="00824297">
              <w:t>). V prípade, ak študent prestúpil na študijný program z inej vysokej školy, pravidlá pre uznávanie predmetov sú popísané v Metodickom usmernení č. 3/2020 (</w:t>
            </w:r>
            <w:hyperlink r:id="rId61" w:history="1">
              <w:r w:rsidRPr="00824297">
                <w:rPr>
                  <w:rStyle w:val="Hypertextovprepojenie"/>
                </w:rPr>
                <w:t>https://www.fri.uniza.sk/uploads/files/1596453368-Metodicke-usmernenie-3-2020-o-prestupe-studentov-z-inych-vysokych-skol.pdf</w:t>
              </w:r>
            </w:hyperlink>
            <w:r w:rsidRPr="00824297">
              <w:t>).</w:t>
            </w:r>
          </w:p>
          <w:p w14:paraId="13BDEF94" w14:textId="77777777" w:rsidR="00824297" w:rsidRPr="00824297" w:rsidRDefault="00824297" w:rsidP="00824297">
            <w:pPr>
              <w:pStyle w:val="Text"/>
            </w:pPr>
            <w:r w:rsidRPr="00824297">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w:t>
            </w:r>
            <w:bookmarkStart w:id="0" w:name="_GoBack"/>
            <w:bookmarkEnd w:id="0"/>
            <w:r w:rsidRPr="00824297">
              <w:t>metu uznať alebo neuznať. Správnosť údajov potvrdzuje dekan fakulty.</w:t>
            </w:r>
          </w:p>
          <w:p w14:paraId="59356288" w14:textId="2AC60956" w:rsidR="00556FBD" w:rsidRPr="002730BB" w:rsidRDefault="00556FBD" w:rsidP="00197BFD">
            <w:pPr>
              <w:pStyle w:val="Text"/>
              <w:spacing w:before="0" w:after="0"/>
            </w:pPr>
          </w:p>
        </w:tc>
      </w:tr>
      <w:tr w:rsidR="00556FBD" w14:paraId="523A779A" w14:textId="77777777" w:rsidTr="00493E12">
        <w:tc>
          <w:tcPr>
            <w:tcW w:w="567" w:type="dxa"/>
            <w:vMerge w:val="restart"/>
            <w:shd w:val="clear" w:color="auto" w:fill="F2F2F2" w:themeFill="background1" w:themeFillShade="F2"/>
          </w:tcPr>
          <w:p w14:paraId="789E9300" w14:textId="04F7A8C9" w:rsidR="00556FBD" w:rsidRPr="00A82E4F" w:rsidRDefault="00493E12" w:rsidP="006070A0">
            <w:pPr>
              <w:pStyle w:val="Nadpis1-slovanie"/>
            </w:pPr>
            <w:r>
              <w:t>h</w:t>
            </w:r>
          </w:p>
        </w:tc>
        <w:tc>
          <w:tcPr>
            <w:tcW w:w="10214" w:type="dxa"/>
            <w:gridSpan w:val="7"/>
            <w:shd w:val="clear" w:color="auto" w:fill="F2F2F2" w:themeFill="background1" w:themeFillShade="F2"/>
          </w:tcPr>
          <w:p w14:paraId="767A707E" w14:textId="77777777" w:rsidR="00556FBD" w:rsidRPr="002730BB" w:rsidRDefault="00556FBD" w:rsidP="006070A0">
            <w:pPr>
              <w:pStyle w:val="Nadpis1"/>
              <w:outlineLvl w:val="0"/>
              <w:rPr>
                <w:color w:val="AEAAAA" w:themeColor="background2" w:themeShade="BF"/>
                <w:sz w:val="18"/>
                <w:szCs w:val="18"/>
              </w:rPr>
            </w:pPr>
            <w:r>
              <w:t>T</w:t>
            </w:r>
            <w:r w:rsidRPr="002730BB">
              <w:t>émy záverečných prác študijného programu (alebo odkaz na zoznam)</w:t>
            </w:r>
          </w:p>
        </w:tc>
      </w:tr>
      <w:tr w:rsidR="00556FBD" w14:paraId="21C38801" w14:textId="77777777" w:rsidTr="00493E12">
        <w:trPr>
          <w:trHeight w:val="731"/>
        </w:trPr>
        <w:tc>
          <w:tcPr>
            <w:tcW w:w="567" w:type="dxa"/>
            <w:vMerge/>
          </w:tcPr>
          <w:p w14:paraId="280B2317" w14:textId="77777777" w:rsidR="00556FBD" w:rsidRPr="00A82E4F" w:rsidRDefault="00556FBD" w:rsidP="00DF6A04">
            <w:pPr>
              <w:spacing w:line="216" w:lineRule="auto"/>
              <w:jc w:val="both"/>
              <w:rPr>
                <w:bCs/>
                <w:iCs/>
              </w:rPr>
            </w:pPr>
          </w:p>
        </w:tc>
        <w:tc>
          <w:tcPr>
            <w:tcW w:w="10214" w:type="dxa"/>
            <w:gridSpan w:val="7"/>
            <w:vAlign w:val="center"/>
          </w:tcPr>
          <w:p w14:paraId="4E4E0285" w14:textId="26015374" w:rsidR="00556FBD" w:rsidRPr="0027465F" w:rsidRDefault="000D6479" w:rsidP="00F8614C">
            <w:pPr>
              <w:pStyle w:val="Text"/>
              <w:rPr>
                <w:color w:val="FF0000"/>
              </w:rPr>
            </w:pPr>
            <w:r w:rsidRPr="000D6479">
              <w:t xml:space="preserve">Zoznam záverečných prác sa nachádza na portáli </w:t>
            </w:r>
            <w:hyperlink r:id="rId62" w:history="1">
              <w:r w:rsidRPr="00FE02B2">
                <w:rPr>
                  <w:rStyle w:val="Hypertextovprepojenie"/>
                </w:rPr>
                <w:t>https://isdiplomky.fri.uniza.sk/is_diplomky/</w:t>
              </w:r>
            </w:hyperlink>
            <w:r w:rsidRPr="000D6479">
              <w:t>.</w:t>
            </w:r>
          </w:p>
        </w:tc>
      </w:tr>
      <w:tr w:rsidR="00556FBD" w14:paraId="64E67632" w14:textId="77777777" w:rsidTr="00493E12">
        <w:tc>
          <w:tcPr>
            <w:tcW w:w="567"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14" w:type="dxa"/>
            <w:gridSpan w:val="7"/>
            <w:shd w:val="clear" w:color="auto" w:fill="F2F2F2" w:themeFill="background1" w:themeFillShade="F2"/>
          </w:tcPr>
          <w:p w14:paraId="2CB989C1" w14:textId="6F7BF716" w:rsidR="00556FBD" w:rsidRPr="002730BB" w:rsidRDefault="00556FBD" w:rsidP="006070A0">
            <w:pPr>
              <w:pStyle w:val="Nadpis1"/>
              <w:outlineLvl w:val="0"/>
            </w:pPr>
            <w:r w:rsidRPr="002730BB">
              <w:t>Pravidlá pri zadávaní, spracovaní, oponovaní, obhajobe a hodnotení záverečných prác v študijnom programe</w:t>
            </w:r>
          </w:p>
        </w:tc>
      </w:tr>
      <w:tr w:rsidR="00556FBD" w14:paraId="240763D0" w14:textId="77777777" w:rsidTr="00493E12">
        <w:trPr>
          <w:trHeight w:val="873"/>
        </w:trPr>
        <w:tc>
          <w:tcPr>
            <w:tcW w:w="567" w:type="dxa"/>
            <w:vMerge/>
          </w:tcPr>
          <w:p w14:paraId="78514822" w14:textId="77777777" w:rsidR="00556FBD" w:rsidRPr="00A82E4F" w:rsidRDefault="00556FBD" w:rsidP="00DF6A04">
            <w:pPr>
              <w:spacing w:line="216" w:lineRule="auto"/>
              <w:jc w:val="both"/>
              <w:rPr>
                <w:bCs/>
                <w:iCs/>
              </w:rPr>
            </w:pPr>
          </w:p>
        </w:tc>
        <w:tc>
          <w:tcPr>
            <w:tcW w:w="10214" w:type="dxa"/>
            <w:gridSpan w:val="7"/>
            <w:vAlign w:val="center"/>
          </w:tcPr>
          <w:p w14:paraId="6FA7E249" w14:textId="44404B0A" w:rsidR="001F00CD" w:rsidRPr="001F00CD" w:rsidRDefault="001F00CD" w:rsidP="009E00EC">
            <w:pPr>
              <w:pStyle w:val="Text"/>
            </w:pPr>
            <w:r w:rsidRPr="001F00CD">
              <w:t>Na úrovni univerzity definuje procesy, postupy a štruktúry Smernica 215 (</w:t>
            </w:r>
            <w:hyperlink r:id="rId63" w:history="1">
              <w:r w:rsidR="00824297" w:rsidRPr="00E03081">
                <w:rPr>
                  <w:rStyle w:val="Hypertextovprepojenie"/>
                </w:rPr>
                <w:t>https://uniza.sk/images/pdf/kvalita/2023/smernica-UNIZA-c-215.pdf</w:t>
              </w:r>
            </w:hyperlink>
            <w:r w:rsidRPr="001F00CD">
              <w:t>) o záverečných, rigoróznych a habilitačných prácach v podmienkach Žilinskej univerzity v Žiline.</w:t>
            </w:r>
          </w:p>
          <w:p w14:paraId="3B5EAA5E" w14:textId="77777777" w:rsidR="001F00CD" w:rsidRPr="00DA77A7" w:rsidRDefault="001F00CD" w:rsidP="009E00EC">
            <w:pPr>
              <w:pStyle w:val="Text"/>
            </w:pPr>
            <w:r w:rsidRPr="001F00CD">
              <w:t xml:space="preserve">Na </w:t>
            </w:r>
            <w:r w:rsidRPr="00DA77A7">
              <w:t>úrovni fakulty  definujú procesy, postupy a štruktúry interné smernice zverejnené na fakultnej webstránke:</w:t>
            </w:r>
          </w:p>
          <w:p w14:paraId="4A6AA729" w14:textId="04DDAFD3" w:rsidR="001F00CD" w:rsidRPr="00DA77A7" w:rsidRDefault="00CF1FAB" w:rsidP="009E00EC">
            <w:pPr>
              <w:pStyle w:val="Text-odrky"/>
            </w:pPr>
            <w:hyperlink r:id="rId64" w:history="1">
              <w:r w:rsidR="001F00CD" w:rsidRPr="00DA77A7">
                <w:rPr>
                  <w:rStyle w:val="Hypertextovprepojenie"/>
                  <w:rFonts w:cstheme="minorHAnsi"/>
                </w:rPr>
                <w:t>https://www.fri.uniza.sk/stranka/pokyny-pre-odovzdavanie-zaverecnych-prac</w:t>
              </w:r>
            </w:hyperlink>
          </w:p>
          <w:p w14:paraId="30165CE5" w14:textId="410F476E" w:rsidR="00DA77A7" w:rsidRPr="00DA77A7" w:rsidRDefault="00CF1FAB" w:rsidP="009E00EC">
            <w:pPr>
              <w:pStyle w:val="Text-odrky"/>
            </w:pPr>
            <w:hyperlink r:id="rId65" w:history="1">
              <w:r w:rsidR="00DA77A7" w:rsidRPr="00DA77A7">
                <w:rPr>
                  <w:rStyle w:val="Hypertextovprepojenie"/>
                </w:rPr>
                <w:t>https://www.fri.uniza.sk/stranka/predmety-a-tematicke-okruhy</w:t>
              </w:r>
            </w:hyperlink>
          </w:p>
          <w:p w14:paraId="05AECFC7" w14:textId="6B943732" w:rsidR="001F00CD" w:rsidRPr="00DA77A7" w:rsidRDefault="00CF1FAB" w:rsidP="009E00EC">
            <w:pPr>
              <w:pStyle w:val="Text-odrky"/>
            </w:pPr>
            <w:hyperlink r:id="rId66" w:history="1">
              <w:r w:rsidR="00DA77A7" w:rsidRPr="00DA77A7">
                <w:rPr>
                  <w:rStyle w:val="Hypertextovprepojenie"/>
                </w:rPr>
                <w:t>https://isdiplomky.fri.uniza.sk/is_diplomky/</w:t>
              </w:r>
            </w:hyperlink>
          </w:p>
          <w:p w14:paraId="1E65AA63" w14:textId="6A0C78C0" w:rsidR="001F00CD" w:rsidRPr="00DA77A7" w:rsidRDefault="00CF1FAB" w:rsidP="009E00EC">
            <w:pPr>
              <w:pStyle w:val="Text-odrky"/>
            </w:pPr>
            <w:hyperlink r:id="rId67" w:history="1">
              <w:r w:rsidR="001F00CD" w:rsidRPr="00DA77A7">
                <w:rPr>
                  <w:rStyle w:val="Hypertextovprepojenie"/>
                  <w:rFonts w:cstheme="minorHAnsi"/>
                </w:rPr>
                <w:t>https://www.fri.uniza.sk/stranka/tlaciva</w:t>
              </w:r>
            </w:hyperlink>
          </w:p>
          <w:p w14:paraId="42C1D5BD" w14:textId="77777777" w:rsidR="00556FBD" w:rsidRDefault="001F00CD" w:rsidP="009E00EC">
            <w:pPr>
              <w:pStyle w:val="Text"/>
            </w:pPr>
            <w:r w:rsidRPr="00DA77A7">
              <w:t>Študent si vyberá tému záverečnej práce do 31.októbra</w:t>
            </w:r>
            <w:r w:rsidRPr="001F00CD">
              <w:t xml:space="preserve"> príslušného roku cez elektronický systém </w:t>
            </w:r>
            <w:hyperlink r:id="rId68"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69" w:history="1">
              <w:r w:rsidRPr="00FE02B2">
                <w:rPr>
                  <w:rStyle w:val="Hypertextovprepojenie"/>
                  <w:rFonts w:cstheme="minorHAnsi"/>
                </w:rPr>
                <w:t>https://www.fri.uniza.sk/uploads/files/1590430231-Metodicke-usmernenie-1-2020-k-priebehu-a-organizacii-statnic-na-FRI-UNIZA-v-ak.-r.-2019-2020.pdf</w:t>
              </w:r>
            </w:hyperlink>
            <w:r>
              <w:t>)</w:t>
            </w:r>
            <w:r w:rsidRPr="001F00CD">
              <w:t xml:space="preserve"> alebo č.1/2021</w:t>
            </w:r>
            <w:r>
              <w:t xml:space="preserve"> (</w:t>
            </w:r>
            <w:hyperlink r:id="rId70" w:history="1">
              <w:r w:rsidRPr="00FE02B2">
                <w:rPr>
                  <w:rStyle w:val="Hypertextovprepojenie"/>
                  <w:rFonts w:cstheme="minorHAnsi"/>
                </w:rPr>
                <w:t>https://www.fri.uniza.sk/uploads/files/1620045181-FRI-metodicke-usmernenie-1-2021.pdf</w:t>
              </w:r>
            </w:hyperlink>
            <w:r>
              <w:t>)</w:t>
            </w:r>
            <w:r w:rsidR="00197BFD">
              <w:t>.</w:t>
            </w:r>
          </w:p>
          <w:p w14:paraId="4EEAE2B0" w14:textId="5659814A" w:rsidR="00197BFD" w:rsidRPr="001F00CD" w:rsidRDefault="00197BFD" w:rsidP="00197BFD">
            <w:pPr>
              <w:pStyle w:val="Text"/>
              <w:spacing w:before="0" w:after="0"/>
            </w:pPr>
          </w:p>
        </w:tc>
      </w:tr>
      <w:tr w:rsidR="00556FBD" w14:paraId="669561E0" w14:textId="77777777" w:rsidTr="00493E12">
        <w:tc>
          <w:tcPr>
            <w:tcW w:w="567" w:type="dxa"/>
            <w:vMerge w:val="restart"/>
            <w:shd w:val="clear" w:color="auto" w:fill="F2F2F2" w:themeFill="background1" w:themeFillShade="F2"/>
          </w:tcPr>
          <w:p w14:paraId="4A8CEF4A" w14:textId="67797CB8" w:rsidR="00556FBD" w:rsidRPr="00A82E4F" w:rsidRDefault="00493E12" w:rsidP="006070A0">
            <w:pPr>
              <w:pStyle w:val="Nadpis1-slovanie"/>
            </w:pPr>
            <w:r>
              <w:lastRenderedPageBreak/>
              <w:t>j</w:t>
            </w:r>
          </w:p>
        </w:tc>
        <w:tc>
          <w:tcPr>
            <w:tcW w:w="10214" w:type="dxa"/>
            <w:gridSpan w:val="7"/>
            <w:shd w:val="clear" w:color="auto" w:fill="F2F2F2" w:themeFill="background1" w:themeFillShade="F2"/>
          </w:tcPr>
          <w:p w14:paraId="1BC4C3B9" w14:textId="77777777" w:rsidR="00556FBD" w:rsidRPr="002730BB" w:rsidRDefault="00556FBD" w:rsidP="006070A0">
            <w:pPr>
              <w:pStyle w:val="Nadpis1"/>
              <w:outlineLvl w:val="0"/>
            </w:pPr>
            <w:r w:rsidRPr="002730BB">
              <w:t>Možnosti a postupy účasti na mobilitách študentov</w:t>
            </w:r>
          </w:p>
        </w:tc>
      </w:tr>
      <w:tr w:rsidR="00556FBD" w14:paraId="12FF0347" w14:textId="77777777" w:rsidTr="00493E12">
        <w:trPr>
          <w:trHeight w:val="875"/>
        </w:trPr>
        <w:tc>
          <w:tcPr>
            <w:tcW w:w="567" w:type="dxa"/>
            <w:vMerge/>
          </w:tcPr>
          <w:p w14:paraId="0BD8CE22" w14:textId="77777777" w:rsidR="00556FBD" w:rsidRPr="00EA00DE" w:rsidRDefault="00556FBD" w:rsidP="00DF6A04">
            <w:pPr>
              <w:spacing w:line="216" w:lineRule="auto"/>
              <w:jc w:val="both"/>
              <w:rPr>
                <w:bCs/>
                <w:iCs/>
              </w:rPr>
            </w:pPr>
          </w:p>
        </w:tc>
        <w:tc>
          <w:tcPr>
            <w:tcW w:w="10214" w:type="dxa"/>
            <w:gridSpan w:val="7"/>
            <w:vAlign w:val="center"/>
          </w:tcPr>
          <w:p w14:paraId="4399C80D" w14:textId="77777777" w:rsidR="00DA77A7" w:rsidRPr="00DA77A7" w:rsidRDefault="00DA77A7" w:rsidP="00197BFD">
            <w:pPr>
              <w:pStyle w:val="Normlnywebov"/>
              <w:spacing w:before="120" w:beforeAutospacing="0" w:after="120" w:afterAutospacing="0"/>
              <w:rPr>
                <w:rFonts w:asciiTheme="minorHAnsi" w:hAnsiTheme="minorHAnsi" w:cstheme="minorHAnsi"/>
                <w:sz w:val="20"/>
                <w:szCs w:val="20"/>
              </w:rPr>
            </w:pPr>
            <w:r w:rsidRPr="008D2409">
              <w:rPr>
                <w:rStyle w:val="Vrazn"/>
                <w:rFonts w:asciiTheme="minorHAnsi" w:hAnsiTheme="minorHAnsi" w:cstheme="minorHAnsi"/>
                <w:b w:val="0"/>
                <w:sz w:val="20"/>
                <w:szCs w:val="20"/>
              </w:rPr>
              <w:t>Na úrovni univerzity</w:t>
            </w:r>
            <w:r w:rsidRPr="008D2409">
              <w:rPr>
                <w:rFonts w:asciiTheme="minorHAnsi" w:hAnsiTheme="minorHAnsi" w:cstheme="minorHAnsi"/>
                <w:sz w:val="20"/>
                <w:szCs w:val="20"/>
              </w:rPr>
              <w:t xml:space="preserve"> definuje</w:t>
            </w:r>
            <w:r w:rsidRPr="00DA77A7">
              <w:rPr>
                <w:rFonts w:asciiTheme="minorHAnsi" w:hAnsiTheme="minorHAnsi" w:cstheme="minorHAnsi"/>
                <w:sz w:val="20"/>
                <w:szCs w:val="20"/>
              </w:rPr>
              <w:t xml:space="preserve"> procesy, postupy a štruktúry Smernica č. 219 – Mobility študentov a zamestnancov Žilinskej univerzity v Žiline v zahraničí (</w:t>
            </w:r>
            <w:hyperlink r:id="rId71" w:history="1">
              <w:r w:rsidRPr="00DA77A7">
                <w:rPr>
                  <w:rStyle w:val="Hypertextovprepojenie"/>
                  <w:rFonts w:asciiTheme="minorHAnsi" w:hAnsiTheme="minorHAnsi" w:cstheme="minorHAnsi"/>
                  <w:sz w:val="20"/>
                  <w:szCs w:val="20"/>
                </w:rPr>
                <w:t>https://www.uniza.sk/images/pdf/kvalita/2021/smernica-UNIZA-c-219.pdf</w:t>
              </w:r>
            </w:hyperlink>
            <w:r w:rsidRPr="00DA77A7">
              <w:rPr>
                <w:rFonts w:asciiTheme="minorHAnsi" w:hAnsiTheme="minorHAnsi" w:cstheme="minorHAnsi"/>
                <w:sz w:val="20"/>
                <w:szCs w:val="20"/>
              </w:rPr>
              <w:t>).</w:t>
            </w:r>
          </w:p>
          <w:p w14:paraId="7D9C8066" w14:textId="0FC263C0" w:rsidR="00DA77A7" w:rsidRPr="00DA77A7" w:rsidRDefault="00DA77A7" w:rsidP="00197BFD">
            <w:pPr>
              <w:pStyle w:val="Normlnywebov"/>
              <w:spacing w:before="120" w:beforeAutospacing="0" w:after="120" w:afterAutospacing="0"/>
              <w:rPr>
                <w:rFonts w:asciiTheme="minorHAnsi" w:hAnsiTheme="minorHAnsi" w:cstheme="minorHAnsi"/>
                <w:sz w:val="20"/>
                <w:szCs w:val="20"/>
              </w:rPr>
            </w:pPr>
            <w:r w:rsidRPr="008D2409">
              <w:rPr>
                <w:rStyle w:val="Vrazn"/>
                <w:rFonts w:asciiTheme="minorHAnsi" w:hAnsiTheme="minorHAnsi" w:cstheme="minorHAnsi"/>
                <w:b w:val="0"/>
                <w:sz w:val="20"/>
                <w:szCs w:val="20"/>
              </w:rPr>
              <w:t>Na úrovni fakulty</w:t>
            </w:r>
            <w:r w:rsidRPr="00DA77A7">
              <w:rPr>
                <w:rFonts w:asciiTheme="minorHAnsi" w:hAnsiTheme="minorHAnsi" w:cstheme="minorHAnsi"/>
                <w:sz w:val="20"/>
                <w:szCs w:val="20"/>
              </w:rPr>
              <w:t xml:space="preserve"> sú procesy popísané na fakultnej stránke v časti „Zahraničné mobility“ – základné pravidlá UNIZA, fakultné pravidlá (</w:t>
            </w:r>
            <w:hyperlink r:id="rId72" w:history="1">
              <w:r w:rsidRPr="00DA77A7">
                <w:rPr>
                  <w:rStyle w:val="Hypertextovprepojenie"/>
                  <w:rFonts w:asciiTheme="minorHAnsi" w:hAnsiTheme="minorHAnsi" w:cstheme="minorHAnsi"/>
                  <w:sz w:val="20"/>
                  <w:szCs w:val="20"/>
                </w:rPr>
                <w:t>https://www.fri.uniza.sk/stranka/zakladne-informacie-celouniverzitne-pravidla</w:t>
              </w:r>
            </w:hyperlink>
            <w:r w:rsidRPr="00DA77A7">
              <w:rPr>
                <w:rFonts w:asciiTheme="minorHAnsi" w:hAnsiTheme="minorHAnsi" w:cstheme="minorHAnsi"/>
                <w:sz w:val="20"/>
                <w:szCs w:val="20"/>
              </w:rPr>
              <w:t>, </w:t>
            </w:r>
            <w:hyperlink r:id="rId73" w:history="1">
              <w:r w:rsidRPr="00DA77A7">
                <w:rPr>
                  <w:rStyle w:val="Hypertextovprepojenie"/>
                  <w:rFonts w:asciiTheme="minorHAnsi" w:hAnsiTheme="minorHAnsi" w:cstheme="minorHAnsi"/>
                  <w:sz w:val="20"/>
                  <w:szCs w:val="20"/>
                </w:rPr>
                <w:t>https://www.fri.uniza.sk/stranka/vseobecne-infomacie</w:t>
              </w:r>
            </w:hyperlink>
            <w:r w:rsidRPr="00DA77A7">
              <w:rPr>
                <w:rFonts w:asciiTheme="minorHAnsi" w:hAnsiTheme="minorHAnsi" w:cstheme="minorHAnsi"/>
                <w:sz w:val="20"/>
                <w:szCs w:val="20"/>
              </w:rPr>
              <w:t>).</w:t>
            </w:r>
          </w:p>
          <w:p w14:paraId="77F6B58C" w14:textId="6251818A" w:rsidR="00DA77A7" w:rsidRPr="00DA77A7" w:rsidRDefault="00DA77A7" w:rsidP="00197BFD">
            <w:pPr>
              <w:pStyle w:val="Normlnywebov"/>
              <w:spacing w:before="120" w:beforeAutospacing="0" w:after="120" w:afterAutospacing="0"/>
              <w:rPr>
                <w:rFonts w:asciiTheme="minorHAnsi" w:hAnsiTheme="minorHAnsi" w:cstheme="minorHAnsi"/>
                <w:sz w:val="20"/>
                <w:szCs w:val="20"/>
              </w:rPr>
            </w:pPr>
            <w:r w:rsidRPr="00DA77A7">
              <w:rPr>
                <w:rFonts w:asciiTheme="minorHAnsi" w:hAnsiTheme="minorHAnsi" w:cstheme="minorHAnsi"/>
                <w:sz w:val="20"/>
                <w:szCs w:val="20"/>
              </w:rPr>
              <w:t>Uvedené dokumenty vyžadujú nasledovné:</w:t>
            </w:r>
          </w:p>
          <w:p w14:paraId="4E9FBCA9" w14:textId="77777777" w:rsidR="00DA77A7" w:rsidRPr="00DA77A7" w:rsidRDefault="00DA77A7" w:rsidP="00DA77A7">
            <w:pPr>
              <w:pStyle w:val="Text-odrky"/>
              <w:rPr>
                <w:rFonts w:cstheme="minorHAnsi"/>
              </w:rPr>
            </w:pPr>
            <w:r w:rsidRPr="00DA77A7">
              <w:rPr>
                <w:rFonts w:cstheme="minorHAnsi"/>
              </w:rPr>
              <w:t>Študent je riadnym študentom FRI UNIZA.</w:t>
            </w:r>
          </w:p>
          <w:p w14:paraId="61158286" w14:textId="77777777" w:rsidR="00DA77A7" w:rsidRPr="00DA77A7" w:rsidRDefault="00DA77A7" w:rsidP="00DA77A7">
            <w:pPr>
              <w:pStyle w:val="Text-odrky"/>
              <w:rPr>
                <w:rFonts w:cstheme="minorHAnsi"/>
              </w:rPr>
            </w:pPr>
            <w:r w:rsidRPr="00DA77A7">
              <w:rPr>
                <w:rFonts w:cstheme="minorHAnsi"/>
              </w:rPr>
              <w:t>Študent má jazykové predpoklady pre absolvovanie pobytu (nie všetky mobility sú v anglickom jazyku; jazyk mobility na univerzitách v Nemecku, Francúzsku, Španielsku a Taliansku si treba vopred overiť).</w:t>
            </w:r>
          </w:p>
          <w:p w14:paraId="113D346F" w14:textId="77777777" w:rsidR="00DA77A7" w:rsidRPr="00DA77A7" w:rsidRDefault="00DA77A7" w:rsidP="00DA77A7">
            <w:pPr>
              <w:pStyle w:val="Text-odrky"/>
              <w:rPr>
                <w:rFonts w:cstheme="minorHAnsi"/>
              </w:rPr>
            </w:pPr>
            <w:r w:rsidRPr="00DA77A7">
              <w:rPr>
                <w:rFonts w:cstheme="minorHAnsi"/>
              </w:rPr>
              <w:t>V prípade 3. ročníka Bc. štúdia je nutné skoordinovať termín návratu s termínom ukončenia štúdia. To platí aj pre 2. ročník Ing. štúdia.</w:t>
            </w:r>
          </w:p>
          <w:p w14:paraId="7411536C" w14:textId="77777777" w:rsidR="00DA77A7" w:rsidRPr="00DA77A7" w:rsidRDefault="00DA77A7" w:rsidP="00DA77A7">
            <w:pPr>
              <w:pStyle w:val="Text-odrky"/>
              <w:rPr>
                <w:rFonts w:cstheme="minorHAnsi"/>
              </w:rPr>
            </w:pPr>
            <w:r w:rsidRPr="00DA77A7">
              <w:rPr>
                <w:rFonts w:cstheme="minorHAnsi"/>
              </w:rPr>
              <w:t>Študent 3. ročníka Bc. štúdia nemôže absolvovať Erasmus+ stáž cez letné prázdniny.</w:t>
            </w:r>
          </w:p>
          <w:p w14:paraId="57BA52EA" w14:textId="77777777" w:rsidR="00DA77A7" w:rsidRPr="00DA77A7" w:rsidRDefault="00DA77A7" w:rsidP="00DA77A7">
            <w:pPr>
              <w:pStyle w:val="Text-odrky"/>
              <w:rPr>
                <w:rFonts w:cstheme="minorHAnsi"/>
              </w:rPr>
            </w:pPr>
            <w:r w:rsidRPr="00DA77A7">
              <w:rPr>
                <w:rFonts w:cstheme="minorHAnsi"/>
              </w:rPr>
              <w:t>Uznanie predmetov/kreditov: predmety zapísané na zahraničnej univerzite treba vopred prediskutovať s garantom študijného odboru a garantom predmetu, ktorý by chcel študent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0BBE71" w14:textId="77777777" w:rsidR="00DA77A7" w:rsidRPr="00DA77A7" w:rsidRDefault="00DA77A7" w:rsidP="00DA77A7">
            <w:pPr>
              <w:pStyle w:val="Text-odrky"/>
              <w:rPr>
                <w:rFonts w:cstheme="minorHAnsi"/>
              </w:rPr>
            </w:pPr>
            <w:r w:rsidRPr="00DA77A7">
              <w:rPr>
                <w:rFonts w:cstheme="minorHAnsi"/>
              </w:rPr>
              <w:t>Študent má nárok na vycestovanie na mobilitu v rámci programu ERASMUS+ na maximálne 12 mesiacov za každý stupeň štúdia. Teda môže absolvovať niekoľko mobilít, hoci aj po jednej každý rok štúdia.</w:t>
            </w:r>
          </w:p>
          <w:p w14:paraId="225787BC" w14:textId="04B8E0EE" w:rsidR="00556FBD" w:rsidRPr="00293E37" w:rsidRDefault="00556FBD" w:rsidP="00197BFD">
            <w:pPr>
              <w:pStyle w:val="Text-odrky"/>
              <w:numPr>
                <w:ilvl w:val="0"/>
                <w:numId w:val="0"/>
              </w:numPr>
            </w:pPr>
          </w:p>
        </w:tc>
      </w:tr>
      <w:tr w:rsidR="00556FBD" w14:paraId="5C3EF3C5" w14:textId="77777777" w:rsidTr="00493E12">
        <w:tc>
          <w:tcPr>
            <w:tcW w:w="567"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14" w:type="dxa"/>
            <w:gridSpan w:val="7"/>
            <w:shd w:val="clear" w:color="auto" w:fill="F2F2F2" w:themeFill="background1" w:themeFillShade="F2"/>
          </w:tcPr>
          <w:p w14:paraId="56FA5295" w14:textId="77777777" w:rsidR="00556FBD" w:rsidRPr="002730BB" w:rsidRDefault="00556FBD" w:rsidP="006070A0">
            <w:pPr>
              <w:pStyle w:val="Nadpis1"/>
              <w:outlineLvl w:val="0"/>
            </w:pPr>
            <w:r w:rsidRPr="002730BB">
              <w:t>Pravidlá dodržiavania akademickej etiky a vyvodzovania dôsledkov</w:t>
            </w:r>
          </w:p>
        </w:tc>
      </w:tr>
      <w:tr w:rsidR="00556FBD" w14:paraId="1DD8482B" w14:textId="77777777" w:rsidTr="00493E12">
        <w:trPr>
          <w:trHeight w:val="346"/>
        </w:trPr>
        <w:tc>
          <w:tcPr>
            <w:tcW w:w="567" w:type="dxa"/>
            <w:vMerge/>
          </w:tcPr>
          <w:p w14:paraId="761ABE01" w14:textId="77777777" w:rsidR="00556FBD" w:rsidRPr="00EA00DE" w:rsidRDefault="00556FBD" w:rsidP="00DF6A04">
            <w:pPr>
              <w:spacing w:line="216" w:lineRule="auto"/>
              <w:jc w:val="both"/>
              <w:rPr>
                <w:bCs/>
                <w:iCs/>
              </w:rPr>
            </w:pPr>
          </w:p>
        </w:tc>
        <w:tc>
          <w:tcPr>
            <w:tcW w:w="10214" w:type="dxa"/>
            <w:gridSpan w:val="7"/>
            <w:vAlign w:val="center"/>
          </w:tcPr>
          <w:p w14:paraId="155BF2FE" w14:textId="77777777" w:rsidR="00DA77A7" w:rsidRPr="00DA77A7" w:rsidRDefault="00DA77A7" w:rsidP="00DA77A7">
            <w:pPr>
              <w:pStyle w:val="Text"/>
            </w:pPr>
            <w:r w:rsidRPr="00B72EFD">
              <w:t>Na úrovni univerzity</w:t>
            </w:r>
            <w:r w:rsidRPr="00DA77A7">
              <w:t xml:space="preserve"> definuje procesy, postupy a štruktúry Smernica č. 207 – Etický kódex Žilinskej univerzity v Žiline (</w:t>
            </w:r>
            <w:hyperlink r:id="rId74" w:history="1">
              <w:r w:rsidRPr="00DA77A7">
                <w:rPr>
                  <w:rStyle w:val="Hypertextovprepojenie"/>
                </w:rPr>
                <w:t>https://www.uniza.sk/images/pdf/uradna-tabula/smernice-predpisy/2021/12072021_S-207-2021-Eticky-kodex-UNIZA.pdf</w:t>
              </w:r>
            </w:hyperlink>
            <w:r w:rsidRPr="00DA77A7">
              <w:t>) a Smernica č. 201 – Disciplinárny poriadok pre študentov Žilinskej univerzity v Žiline (</w:t>
            </w:r>
            <w:hyperlink r:id="rId75" w:history="1">
              <w:r w:rsidRPr="00DA77A7">
                <w:rPr>
                  <w:rStyle w:val="Hypertextovprepojenie"/>
                </w:rPr>
                <w:t>https://www.uniza.sk/images/pdf/uradna-tabula/smernice-predpisy/2021/02092021_S-201-2021-Disciplinarny-poriadok-pre-studentov-UNIZA.pdf</w:t>
              </w:r>
            </w:hyperlink>
            <w:r w:rsidRPr="00DA77A7">
              <w:t>).</w:t>
            </w:r>
          </w:p>
          <w:p w14:paraId="0385AF7A" w14:textId="77777777" w:rsidR="00DA77A7" w:rsidRPr="00DA77A7" w:rsidRDefault="00DA77A7" w:rsidP="00DA77A7">
            <w:pPr>
              <w:pStyle w:val="Text"/>
            </w:pPr>
            <w:r w:rsidRPr="00B72EFD">
              <w:t>Na úrovni fakulty</w:t>
            </w:r>
            <w:r w:rsidRPr="00DA77A7">
              <w:t xml:space="preserve"> je definovaný Disciplinárny poriadok pre študentov (</w:t>
            </w:r>
            <w:hyperlink r:id="rId76" w:history="1">
              <w:r w:rsidRPr="00DA77A7">
                <w:rPr>
                  <w:rStyle w:val="Hypertextovprepojenie"/>
                </w:rPr>
                <w:t>https://www.fri.uniza.sk/uploads/files/1542644781-Disciplinarny-poriadok-pre-studentov.pdf</w:t>
              </w:r>
            </w:hyperlink>
            <w:r w:rsidRPr="00DA77A7">
              <w:t>). Posudzovanie disciplinárnych priestupkov je v kompetencii disciplinárnej komisie, ktorá sa riadi Rokovacím poriadkom disciplinárnej komisie (</w:t>
            </w:r>
            <w:hyperlink r:id="rId77" w:history="1">
              <w:r w:rsidRPr="00DA77A7">
                <w:rPr>
                  <w:rStyle w:val="Hypertextovprepojenie"/>
                </w:rPr>
                <w:t>https://www.fri.uniza.sk/uploads/files/1456237384-P-FRI-09-20151215-Rokovaci-poriadok-disciplinarnej-komisie.pdf</w:t>
              </w:r>
            </w:hyperlink>
            <w:r w:rsidRPr="00DA77A7">
              <w:t>).</w:t>
            </w:r>
          </w:p>
          <w:p w14:paraId="3AA98D73" w14:textId="77777777" w:rsidR="00DA77A7" w:rsidRPr="00DA77A7" w:rsidRDefault="00DA77A7" w:rsidP="00DA77A7">
            <w:pPr>
              <w:pStyle w:val="Text"/>
            </w:pPr>
            <w:r w:rsidRPr="00DA77A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15A43C1D" w14:textId="77777777" w:rsidR="00DA77A7" w:rsidRPr="00DA77A7" w:rsidRDefault="00DA77A7" w:rsidP="00DA77A7">
            <w:pPr>
              <w:pStyle w:val="Text"/>
            </w:pPr>
            <w:r w:rsidRPr="00DA77A7">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p w14:paraId="7AF82CB6" w14:textId="646F1A97" w:rsidR="00556FBD" w:rsidRPr="00293E37" w:rsidRDefault="00556FBD" w:rsidP="00197BFD">
            <w:pPr>
              <w:pStyle w:val="Text"/>
              <w:spacing w:before="0" w:after="0"/>
            </w:pPr>
          </w:p>
        </w:tc>
      </w:tr>
      <w:tr w:rsidR="00556FBD" w14:paraId="505370E8" w14:textId="77777777" w:rsidTr="00493E12">
        <w:tc>
          <w:tcPr>
            <w:tcW w:w="567" w:type="dxa"/>
            <w:vMerge w:val="restart"/>
            <w:shd w:val="clear" w:color="auto" w:fill="F2F2F2" w:themeFill="background1" w:themeFillShade="F2"/>
          </w:tcPr>
          <w:p w14:paraId="0D554B74" w14:textId="3DA5B998" w:rsidR="00556FBD" w:rsidRPr="00EA00DE" w:rsidRDefault="009E00EC" w:rsidP="006070A0">
            <w:pPr>
              <w:pStyle w:val="Nadpis1-slovanie"/>
            </w:pPr>
            <w:r>
              <w:t>i</w:t>
            </w:r>
          </w:p>
        </w:tc>
        <w:tc>
          <w:tcPr>
            <w:tcW w:w="10214" w:type="dxa"/>
            <w:gridSpan w:val="7"/>
            <w:shd w:val="clear" w:color="auto" w:fill="F2F2F2" w:themeFill="background1" w:themeFillShade="F2"/>
          </w:tcPr>
          <w:p w14:paraId="1C3C4C9A" w14:textId="77777777" w:rsidR="00556FBD" w:rsidRPr="002730BB" w:rsidRDefault="00556FBD" w:rsidP="006070A0">
            <w:pPr>
              <w:pStyle w:val="Nadpis1"/>
              <w:outlineLvl w:val="0"/>
            </w:pPr>
            <w:r w:rsidRPr="002730BB">
              <w:t xml:space="preserve">Postupy aplikovateľné pre študentov so špeciálnymi </w:t>
            </w:r>
            <w:r w:rsidRPr="009E00EC">
              <w:t>potrebami</w:t>
            </w:r>
          </w:p>
        </w:tc>
      </w:tr>
      <w:tr w:rsidR="00556FBD" w14:paraId="2E005C4A" w14:textId="77777777" w:rsidTr="00493E12">
        <w:trPr>
          <w:trHeight w:val="865"/>
        </w:trPr>
        <w:tc>
          <w:tcPr>
            <w:tcW w:w="567" w:type="dxa"/>
            <w:vMerge/>
          </w:tcPr>
          <w:p w14:paraId="2C1F60A1" w14:textId="77777777" w:rsidR="00556FBD" w:rsidRPr="00EA00DE" w:rsidRDefault="00556FBD" w:rsidP="00DF6A04">
            <w:pPr>
              <w:spacing w:line="216" w:lineRule="auto"/>
              <w:jc w:val="both"/>
              <w:rPr>
                <w:bCs/>
                <w:iCs/>
              </w:rPr>
            </w:pPr>
          </w:p>
        </w:tc>
        <w:tc>
          <w:tcPr>
            <w:tcW w:w="10214" w:type="dxa"/>
            <w:gridSpan w:val="7"/>
            <w:vAlign w:val="center"/>
          </w:tcPr>
          <w:p w14:paraId="66AEEA66" w14:textId="2DF6534D" w:rsidR="00C04DFF" w:rsidRPr="00C04DFF" w:rsidRDefault="00C04DFF" w:rsidP="00C04DFF">
            <w:pPr>
              <w:pStyle w:val="Text"/>
            </w:pPr>
            <w:r w:rsidRPr="00C04DFF">
              <w:t>Na úrovni univerzity a fakulty</w:t>
            </w:r>
            <w:r>
              <w:t xml:space="preserve"> </w:t>
            </w:r>
            <w:r w:rsidRPr="00C04DFF">
              <w:t>definuje procesy, postupy a štruktúry Smernica č. 198 – Podpora uchádzačov o štúdium a študentov so špecifickými potrebami na Žilinskej univerzite v Žiline (</w:t>
            </w:r>
            <w:hyperlink r:id="rId78" w:history="1">
              <w:r w:rsidRPr="00C04DFF">
                <w:rPr>
                  <w:rStyle w:val="Hypertextovprepojenie"/>
                </w:rPr>
                <w:t>https://www.uniza.sk/images/pdf/specificke-potreby/2021/10082021_Smernica-c-198-Podpora-uchadzacov-o-studium-a-SSP-na-Zilinskej-univerzite-v-Ziline.pdf</w:t>
              </w:r>
            </w:hyperlink>
            <w:r w:rsidRPr="00C04DFF">
              <w:t xml:space="preserve">) a </w:t>
            </w:r>
            <w:r w:rsidRPr="00C04DFF">
              <w:lastRenderedPageBreak/>
              <w:t>Smernica č. 209 – Študijný poriadok pre 1. a 2. stupeň vysokoškolského štúdia na Žilinskej univerzite v Žiline (</w:t>
            </w:r>
            <w:hyperlink r:id="rId79" w:history="1">
              <w:r w:rsidRPr="00E03081">
                <w:rPr>
                  <w:rStyle w:val="Hypertextovprepojenie"/>
                </w:rPr>
                <w:t>https://uniza.sk/images/pdf/kvalita/2023/smernica-UNIZA-c-209-dodatok-1-a-4.pdf</w:t>
              </w:r>
            </w:hyperlink>
            <w:hyperlink r:id="rId80" w:history="1"/>
            <w:r w:rsidRPr="00C04DFF">
              <w:t>).</w:t>
            </w:r>
          </w:p>
          <w:p w14:paraId="7F4534E7" w14:textId="77777777" w:rsidR="00C04DFF" w:rsidRPr="00C04DFF" w:rsidRDefault="00C04DFF" w:rsidP="00C04DFF">
            <w:pPr>
              <w:pStyle w:val="Text"/>
            </w:pPr>
            <w:r w:rsidRPr="00C04DFF">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1D0B89EA" w14:textId="77777777" w:rsidR="00C04DFF" w:rsidRPr="00C04DFF" w:rsidRDefault="00C04DFF" w:rsidP="00C04DFF">
            <w:pPr>
              <w:pStyle w:val="Text"/>
            </w:pPr>
            <w:r w:rsidRPr="00C04DFF">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5EB6A38F" w14:textId="77777777" w:rsidR="00C04DFF" w:rsidRPr="00C04DFF" w:rsidRDefault="00C04DFF" w:rsidP="00C04DFF">
            <w:pPr>
              <w:pStyle w:val="Text"/>
            </w:pPr>
            <w:r w:rsidRPr="00C04DFF">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p w14:paraId="6126F135" w14:textId="3B7DDDB3" w:rsidR="00556FBD" w:rsidRPr="002730BB" w:rsidRDefault="00556FBD" w:rsidP="00197BFD">
            <w:pPr>
              <w:pStyle w:val="Text"/>
              <w:spacing w:before="0" w:after="0"/>
            </w:pPr>
          </w:p>
        </w:tc>
      </w:tr>
      <w:tr w:rsidR="00556FBD" w14:paraId="757B3F6C" w14:textId="77777777" w:rsidTr="00493E12">
        <w:tc>
          <w:tcPr>
            <w:tcW w:w="567" w:type="dxa"/>
            <w:vMerge w:val="restart"/>
            <w:shd w:val="clear" w:color="auto" w:fill="F2F2F2" w:themeFill="background1" w:themeFillShade="F2"/>
          </w:tcPr>
          <w:p w14:paraId="5EE15B26" w14:textId="77777777" w:rsidR="00556FBD" w:rsidRPr="00EA00DE" w:rsidRDefault="00556FBD" w:rsidP="00DF6A04">
            <w:pPr>
              <w:spacing w:line="216" w:lineRule="auto"/>
              <w:jc w:val="both"/>
              <w:rPr>
                <w:bCs/>
                <w:iCs/>
              </w:rPr>
            </w:pPr>
          </w:p>
        </w:tc>
        <w:tc>
          <w:tcPr>
            <w:tcW w:w="10214" w:type="dxa"/>
            <w:gridSpan w:val="7"/>
            <w:shd w:val="clear" w:color="auto" w:fill="F2F2F2" w:themeFill="background1" w:themeFillShade="F2"/>
          </w:tcPr>
          <w:p w14:paraId="06729999" w14:textId="77777777" w:rsidR="00556FBD" w:rsidRPr="002730BB" w:rsidRDefault="00556FBD" w:rsidP="006070A0">
            <w:pPr>
              <w:pStyle w:val="Nadpis1"/>
              <w:outlineLvl w:val="0"/>
            </w:pPr>
            <w:r w:rsidRPr="002730BB">
              <w:t>Postupy podávania podnetov a odvolaní zo strany študenta</w:t>
            </w:r>
          </w:p>
        </w:tc>
      </w:tr>
      <w:tr w:rsidR="00556FBD" w14:paraId="42740B1C" w14:textId="77777777" w:rsidTr="00493E12">
        <w:trPr>
          <w:trHeight w:val="815"/>
        </w:trPr>
        <w:tc>
          <w:tcPr>
            <w:tcW w:w="567" w:type="dxa"/>
            <w:vMerge/>
          </w:tcPr>
          <w:p w14:paraId="143CFEF5" w14:textId="77777777" w:rsidR="00556FBD" w:rsidRPr="00EA00DE" w:rsidRDefault="00556FBD" w:rsidP="00DF6A04">
            <w:pPr>
              <w:spacing w:line="216" w:lineRule="auto"/>
              <w:jc w:val="both"/>
              <w:rPr>
                <w:bCs/>
                <w:iCs/>
              </w:rPr>
            </w:pPr>
          </w:p>
        </w:tc>
        <w:tc>
          <w:tcPr>
            <w:tcW w:w="10214" w:type="dxa"/>
            <w:gridSpan w:val="7"/>
            <w:vAlign w:val="center"/>
          </w:tcPr>
          <w:p w14:paraId="07AC87B8" w14:textId="32BE636F" w:rsidR="00C04DFF" w:rsidRPr="00C04DFF" w:rsidRDefault="00C04DFF" w:rsidP="00C04DFF">
            <w:pPr>
              <w:pStyle w:val="Text"/>
            </w:pPr>
            <w:r w:rsidRPr="00C04DFF">
              <w:t>Na úrovni univerzity a fakulty</w:t>
            </w:r>
            <w:r>
              <w:t xml:space="preserve"> </w:t>
            </w:r>
            <w:r w:rsidRPr="00C04DFF">
              <w:t>definuje procesy, postupy a štruktúry Smernica č</w:t>
            </w:r>
            <w:r>
              <w:t>.</w:t>
            </w:r>
            <w:r w:rsidRPr="00C04DFF">
              <w:t xml:space="preserve"> 209 – Študijný poriadok pre 1. a 2. stupeň vysokoškolského štúdia na Žilinskej univerzite v Žiline (</w:t>
            </w:r>
            <w:hyperlink r:id="rId81" w:history="1">
              <w:r w:rsidRPr="00E03081">
                <w:rPr>
                  <w:rStyle w:val="Hypertextovprepojenie"/>
                </w:rPr>
                <w:t>https://uniza.sk/images/pdf/kvalita/2023/smernica-UNIZA-c-209-dodatok-1-a-4.pdf</w:t>
              </w:r>
            </w:hyperlink>
            <w:r w:rsidRPr="00C04DFF">
              <w:t>).</w:t>
            </w:r>
          </w:p>
          <w:p w14:paraId="030DC610" w14:textId="3056A960" w:rsidR="00556FBD" w:rsidRPr="002730BB" w:rsidRDefault="00556FBD" w:rsidP="00197BFD">
            <w:pPr>
              <w:pStyle w:val="Text"/>
              <w:spacing w:before="0" w:after="0"/>
            </w:pP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DF6A04">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7D7B77" w:rsidRDefault="00556FBD" w:rsidP="007D7B77">
            <w:pPr>
              <w:pStyle w:val="Nzovsekcie"/>
            </w:pPr>
            <w:r w:rsidRPr="007D7B77">
              <w:t>Informačné listy predmetov študijného programu (v štruktúre podľa vyhlášky č. 614/2002 Z. z.)</w:t>
            </w:r>
          </w:p>
        </w:tc>
      </w:tr>
      <w:tr w:rsidR="00A260F8" w14:paraId="44A3F6FB" w14:textId="77777777" w:rsidTr="00DF6A04">
        <w:trPr>
          <w:trHeight w:val="311"/>
        </w:trPr>
        <w:tc>
          <w:tcPr>
            <w:tcW w:w="567" w:type="dxa"/>
            <w:vMerge w:val="restart"/>
            <w:shd w:val="clear" w:color="auto" w:fill="F2F2F2" w:themeFill="background1" w:themeFillShade="F2"/>
          </w:tcPr>
          <w:p w14:paraId="2596F908"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outlineLvl w:val="0"/>
            </w:pPr>
            <w:r w:rsidRPr="00A260F8">
              <w:t>Povinné predmety</w:t>
            </w:r>
          </w:p>
        </w:tc>
      </w:tr>
      <w:tr w:rsidR="00A260F8" w14:paraId="5D94082B" w14:textId="77777777" w:rsidTr="00DF6A04">
        <w:trPr>
          <w:trHeight w:val="311"/>
        </w:trPr>
        <w:tc>
          <w:tcPr>
            <w:tcW w:w="567" w:type="dxa"/>
            <w:vMerge/>
            <w:shd w:val="clear" w:color="auto" w:fill="auto"/>
          </w:tcPr>
          <w:p w14:paraId="6146E462" w14:textId="77777777" w:rsidR="00A260F8" w:rsidRDefault="00A260F8" w:rsidP="00DF6A04">
            <w:pPr>
              <w:spacing w:line="216" w:lineRule="auto"/>
              <w:jc w:val="both"/>
              <w:rPr>
                <w:rFonts w:cstheme="minorHAnsi"/>
                <w:b/>
                <w:iCs/>
              </w:rPr>
            </w:pPr>
          </w:p>
        </w:tc>
        <w:tc>
          <w:tcPr>
            <w:tcW w:w="10214" w:type="dxa"/>
            <w:shd w:val="clear" w:color="auto" w:fill="auto"/>
          </w:tcPr>
          <w:tbl>
            <w:tblPr>
              <w:tblW w:w="10098" w:type="dxa"/>
              <w:tblCellSpacing w:w="5" w:type="dxa"/>
              <w:tblLayout w:type="fixed"/>
              <w:tblCellMar>
                <w:left w:w="0" w:type="dxa"/>
                <w:right w:w="0" w:type="dxa"/>
              </w:tblCellMar>
              <w:tblLook w:val="04A0" w:firstRow="1" w:lastRow="0" w:firstColumn="1" w:lastColumn="0" w:noHBand="0" w:noVBand="1"/>
            </w:tblPr>
            <w:tblGrid>
              <w:gridCol w:w="473"/>
              <w:gridCol w:w="409"/>
              <w:gridCol w:w="850"/>
              <w:gridCol w:w="1917"/>
              <w:gridCol w:w="635"/>
              <w:gridCol w:w="710"/>
              <w:gridCol w:w="567"/>
              <w:gridCol w:w="567"/>
              <w:gridCol w:w="567"/>
              <w:gridCol w:w="426"/>
              <w:gridCol w:w="2977"/>
            </w:tblGrid>
            <w:tr w:rsidR="00A260F8" w:rsidRPr="00A260F8" w14:paraId="1D9E5888" w14:textId="77777777" w:rsidTr="007827F0">
              <w:trPr>
                <w:tblCellSpacing w:w="5" w:type="dxa"/>
              </w:trPr>
              <w:tc>
                <w:tcPr>
                  <w:tcW w:w="458" w:type="dxa"/>
                  <w:vAlign w:val="center"/>
                  <w:hideMark/>
                </w:tcPr>
                <w:p w14:paraId="47686D51" w14:textId="77777777" w:rsidR="00A260F8" w:rsidRPr="00A260F8" w:rsidRDefault="00A260F8" w:rsidP="00A260F8">
                  <w:pPr>
                    <w:pStyle w:val="Text-cell"/>
                    <w:rPr>
                      <w:b/>
                      <w:bCs w:val="0"/>
                    </w:rPr>
                  </w:pPr>
                  <w:r w:rsidRPr="00A260F8">
                    <w:rPr>
                      <w:b/>
                      <w:bCs w:val="0"/>
                    </w:rPr>
                    <w:t>Roč.</w:t>
                  </w:r>
                </w:p>
              </w:tc>
              <w:tc>
                <w:tcPr>
                  <w:tcW w:w="399" w:type="dxa"/>
                  <w:vAlign w:val="center"/>
                  <w:hideMark/>
                </w:tcPr>
                <w:p w14:paraId="0C3693DF" w14:textId="77777777" w:rsidR="00A260F8" w:rsidRPr="00A260F8" w:rsidRDefault="00A260F8" w:rsidP="00A260F8">
                  <w:pPr>
                    <w:pStyle w:val="Text-cell"/>
                    <w:rPr>
                      <w:b/>
                      <w:bCs w:val="0"/>
                    </w:rPr>
                  </w:pPr>
                  <w:r w:rsidRPr="00A260F8">
                    <w:rPr>
                      <w:b/>
                      <w:bCs w:val="0"/>
                    </w:rPr>
                    <w:t>Sem.</w:t>
                  </w:r>
                </w:p>
              </w:tc>
              <w:tc>
                <w:tcPr>
                  <w:tcW w:w="840" w:type="dxa"/>
                  <w:vAlign w:val="center"/>
                  <w:hideMark/>
                </w:tcPr>
                <w:p w14:paraId="24D38484" w14:textId="77777777" w:rsidR="00A260F8" w:rsidRPr="00A260F8" w:rsidRDefault="00A260F8" w:rsidP="00A260F8">
                  <w:pPr>
                    <w:pStyle w:val="Text-cell"/>
                    <w:rPr>
                      <w:b/>
                      <w:bCs w:val="0"/>
                    </w:rPr>
                  </w:pPr>
                  <w:r w:rsidRPr="00A260F8">
                    <w:rPr>
                      <w:b/>
                      <w:bCs w:val="0"/>
                    </w:rPr>
                    <w:t>Kód</w:t>
                  </w:r>
                </w:p>
              </w:tc>
              <w:tc>
                <w:tcPr>
                  <w:tcW w:w="1907" w:type="dxa"/>
                  <w:vAlign w:val="center"/>
                  <w:hideMark/>
                </w:tcPr>
                <w:p w14:paraId="618F7FC3" w14:textId="77777777" w:rsidR="00A260F8" w:rsidRPr="00A260F8" w:rsidRDefault="00A260F8" w:rsidP="00A260F8">
                  <w:pPr>
                    <w:pStyle w:val="Text-cell"/>
                    <w:rPr>
                      <w:b/>
                      <w:bCs w:val="0"/>
                    </w:rPr>
                  </w:pPr>
                  <w:r w:rsidRPr="00A260F8">
                    <w:rPr>
                      <w:b/>
                      <w:bCs w:val="0"/>
                    </w:rPr>
                    <w:t>Predmet</w:t>
                  </w:r>
                </w:p>
              </w:tc>
              <w:tc>
                <w:tcPr>
                  <w:tcW w:w="625" w:type="dxa"/>
                  <w:vAlign w:val="center"/>
                  <w:hideMark/>
                </w:tcPr>
                <w:p w14:paraId="59254470" w14:textId="77777777" w:rsidR="00A260F8" w:rsidRPr="00A260F8" w:rsidRDefault="00A260F8" w:rsidP="00A260F8">
                  <w:pPr>
                    <w:pStyle w:val="Text-cell"/>
                    <w:rPr>
                      <w:b/>
                      <w:bCs w:val="0"/>
                    </w:rPr>
                  </w:pPr>
                  <w:r w:rsidRPr="00A260F8">
                    <w:rPr>
                      <w:b/>
                      <w:bCs w:val="0"/>
                    </w:rPr>
                    <w:t>Skratka</w:t>
                  </w:r>
                </w:p>
              </w:tc>
              <w:tc>
                <w:tcPr>
                  <w:tcW w:w="700" w:type="dxa"/>
                  <w:vAlign w:val="center"/>
                  <w:hideMark/>
                </w:tcPr>
                <w:p w14:paraId="05BF6C69" w14:textId="77777777" w:rsidR="00A260F8" w:rsidRPr="00A260F8" w:rsidRDefault="00A260F8" w:rsidP="00A260F8">
                  <w:pPr>
                    <w:pStyle w:val="Text-cell"/>
                    <w:rPr>
                      <w:b/>
                      <w:bCs w:val="0"/>
                    </w:rPr>
                  </w:pPr>
                  <w:r w:rsidRPr="00A260F8">
                    <w:rPr>
                      <w:b/>
                      <w:bCs w:val="0"/>
                    </w:rPr>
                    <w:t>Rozsah</w:t>
                  </w:r>
                </w:p>
              </w:tc>
              <w:tc>
                <w:tcPr>
                  <w:tcW w:w="557" w:type="dxa"/>
                  <w:vAlign w:val="center"/>
                  <w:hideMark/>
                </w:tcPr>
                <w:p w14:paraId="1BAEA4F4" w14:textId="77777777" w:rsidR="00A260F8" w:rsidRPr="00A260F8" w:rsidRDefault="00A260F8" w:rsidP="00A260F8">
                  <w:pPr>
                    <w:pStyle w:val="Text-cell"/>
                    <w:rPr>
                      <w:b/>
                      <w:bCs w:val="0"/>
                    </w:rPr>
                  </w:pPr>
                  <w:r w:rsidRPr="00A260F8">
                    <w:rPr>
                      <w:b/>
                      <w:bCs w:val="0"/>
                    </w:rPr>
                    <w:t>Ukonč.</w:t>
                  </w:r>
                </w:p>
              </w:tc>
              <w:tc>
                <w:tcPr>
                  <w:tcW w:w="557" w:type="dxa"/>
                  <w:vAlign w:val="center"/>
                  <w:hideMark/>
                </w:tcPr>
                <w:p w14:paraId="15FAEFF2" w14:textId="77777777" w:rsidR="00A260F8" w:rsidRPr="00A260F8" w:rsidRDefault="00A260F8" w:rsidP="00A260F8">
                  <w:pPr>
                    <w:pStyle w:val="Text-cell"/>
                    <w:rPr>
                      <w:b/>
                      <w:bCs w:val="0"/>
                    </w:rPr>
                  </w:pPr>
                  <w:r w:rsidRPr="00A260F8">
                    <w:rPr>
                      <w:b/>
                      <w:bCs w:val="0"/>
                    </w:rPr>
                    <w:t>Kredity</w:t>
                  </w:r>
                </w:p>
              </w:tc>
              <w:tc>
                <w:tcPr>
                  <w:tcW w:w="557" w:type="dxa"/>
                  <w:vAlign w:val="center"/>
                  <w:hideMark/>
                </w:tcPr>
                <w:p w14:paraId="56D3DF72" w14:textId="77777777" w:rsidR="00A260F8" w:rsidRPr="00A260F8" w:rsidRDefault="00A260F8" w:rsidP="00A260F8">
                  <w:pPr>
                    <w:pStyle w:val="Text-cell"/>
                    <w:rPr>
                      <w:b/>
                      <w:bCs w:val="0"/>
                    </w:rPr>
                  </w:pPr>
                  <w:r w:rsidRPr="00A260F8">
                    <w:rPr>
                      <w:b/>
                      <w:bCs w:val="0"/>
                    </w:rPr>
                    <w:t>Profil.</w:t>
                  </w:r>
                </w:p>
              </w:tc>
              <w:tc>
                <w:tcPr>
                  <w:tcW w:w="416" w:type="dxa"/>
                  <w:vAlign w:val="center"/>
                  <w:hideMark/>
                </w:tcPr>
                <w:p w14:paraId="192FEBA9" w14:textId="77777777" w:rsidR="00A260F8" w:rsidRPr="00A260F8" w:rsidRDefault="00A260F8" w:rsidP="00A260F8">
                  <w:pPr>
                    <w:pStyle w:val="Text-cell"/>
                    <w:rPr>
                      <w:b/>
                      <w:bCs w:val="0"/>
                    </w:rPr>
                  </w:pPr>
                  <w:r w:rsidRPr="00A260F8">
                    <w:rPr>
                      <w:b/>
                      <w:bCs w:val="0"/>
                    </w:rPr>
                    <w:t>Jadro</w:t>
                  </w:r>
                </w:p>
              </w:tc>
              <w:tc>
                <w:tcPr>
                  <w:tcW w:w="2962" w:type="dxa"/>
                  <w:vAlign w:val="center"/>
                  <w:hideMark/>
                </w:tcPr>
                <w:p w14:paraId="5E7084AA" w14:textId="77777777" w:rsidR="00A260F8" w:rsidRPr="00A260F8" w:rsidRDefault="00A260F8" w:rsidP="00A260F8">
                  <w:pPr>
                    <w:pStyle w:val="Text-cell"/>
                    <w:rPr>
                      <w:b/>
                      <w:bCs w:val="0"/>
                    </w:rPr>
                  </w:pPr>
                  <w:r w:rsidRPr="00A260F8">
                    <w:rPr>
                      <w:b/>
                      <w:bCs w:val="0"/>
                    </w:rPr>
                    <w:t>Garant</w:t>
                  </w:r>
                </w:p>
              </w:tc>
            </w:tr>
            <w:tr w:rsidR="007827F0" w:rsidRPr="00A260F8" w14:paraId="448DF566" w14:textId="77777777" w:rsidTr="007827F0">
              <w:trPr>
                <w:tblCellSpacing w:w="5" w:type="dxa"/>
              </w:trPr>
              <w:tc>
                <w:tcPr>
                  <w:tcW w:w="458" w:type="dxa"/>
                  <w:shd w:val="clear" w:color="auto" w:fill="FFFFFF"/>
                  <w:tcMar>
                    <w:top w:w="30" w:type="dxa"/>
                    <w:left w:w="30" w:type="dxa"/>
                    <w:bottom w:w="30" w:type="dxa"/>
                    <w:right w:w="30" w:type="dxa"/>
                  </w:tcMar>
                  <w:vAlign w:val="center"/>
                </w:tcPr>
                <w:p w14:paraId="5EB72D06" w14:textId="46F8C7D7"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3447344B" w14:textId="511751EE"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2AADF76A" w14:textId="06AEF49A" w:rsidR="007827F0" w:rsidRPr="007827F0" w:rsidRDefault="007827F0" w:rsidP="007827F0">
                  <w:pPr>
                    <w:pStyle w:val="Text-cell"/>
                    <w:rPr>
                      <w:rFonts w:cstheme="minorHAnsi"/>
                      <w:szCs w:val="18"/>
                    </w:rPr>
                  </w:pPr>
                  <w:r w:rsidRPr="007827F0">
                    <w:rPr>
                      <w:rFonts w:cstheme="minorHAnsi"/>
                      <w:color w:val="000000"/>
                      <w:szCs w:val="18"/>
                    </w:rPr>
                    <w:t>6IH0001</w:t>
                  </w:r>
                </w:p>
              </w:tc>
              <w:tc>
                <w:tcPr>
                  <w:tcW w:w="1907" w:type="dxa"/>
                  <w:shd w:val="clear" w:color="auto" w:fill="FFFFFF"/>
                  <w:tcMar>
                    <w:top w:w="30" w:type="dxa"/>
                    <w:left w:w="30" w:type="dxa"/>
                    <w:bottom w:w="30" w:type="dxa"/>
                    <w:right w:w="30" w:type="dxa"/>
                  </w:tcMar>
                  <w:vAlign w:val="center"/>
                </w:tcPr>
                <w:p w14:paraId="6EF97300" w14:textId="00EA62F5" w:rsidR="007827F0" w:rsidRPr="007827F0" w:rsidRDefault="007827F0" w:rsidP="007827F0">
                  <w:pPr>
                    <w:pStyle w:val="Text-cell"/>
                    <w:rPr>
                      <w:rFonts w:cstheme="minorHAnsi"/>
                      <w:szCs w:val="18"/>
                    </w:rPr>
                  </w:pPr>
                  <w:r w:rsidRPr="007827F0">
                    <w:rPr>
                      <w:rFonts w:cstheme="minorHAnsi"/>
                      <w:color w:val="000000"/>
                      <w:szCs w:val="18"/>
                    </w:rPr>
                    <w:t>základy teoretickej medicíny</w:t>
                  </w:r>
                </w:p>
              </w:tc>
              <w:tc>
                <w:tcPr>
                  <w:tcW w:w="625" w:type="dxa"/>
                  <w:shd w:val="clear" w:color="auto" w:fill="FFFFFF"/>
                  <w:tcMar>
                    <w:top w:w="30" w:type="dxa"/>
                    <w:left w:w="30" w:type="dxa"/>
                    <w:bottom w:w="30" w:type="dxa"/>
                    <w:right w:w="30" w:type="dxa"/>
                  </w:tcMar>
                  <w:vAlign w:val="center"/>
                </w:tcPr>
                <w:p w14:paraId="72BDAA81" w14:textId="3AE30E85" w:rsidR="007827F0" w:rsidRPr="007827F0" w:rsidRDefault="007827F0" w:rsidP="007827F0">
                  <w:pPr>
                    <w:pStyle w:val="Text-cell"/>
                    <w:rPr>
                      <w:rFonts w:cstheme="minorHAnsi"/>
                      <w:szCs w:val="18"/>
                    </w:rPr>
                  </w:pPr>
                  <w:r w:rsidRPr="007827F0">
                    <w:rPr>
                      <w:rFonts w:cstheme="minorHAnsi"/>
                      <w:color w:val="000000"/>
                      <w:szCs w:val="18"/>
                    </w:rPr>
                    <w:t>ZTM</w:t>
                  </w:r>
                </w:p>
              </w:tc>
              <w:tc>
                <w:tcPr>
                  <w:tcW w:w="700" w:type="dxa"/>
                  <w:shd w:val="clear" w:color="auto" w:fill="FFFFFF"/>
                  <w:tcMar>
                    <w:top w:w="30" w:type="dxa"/>
                    <w:left w:w="30" w:type="dxa"/>
                    <w:bottom w:w="30" w:type="dxa"/>
                    <w:right w:w="30" w:type="dxa"/>
                  </w:tcMar>
                  <w:vAlign w:val="center"/>
                </w:tcPr>
                <w:p w14:paraId="7142F917" w14:textId="33B0E307"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315AECA7" w14:textId="24025943"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0835A1E8" w14:textId="09273164"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0C90EF97" w14:textId="3F9E78D5"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2F443113" w14:textId="3D8E635D"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661B68BD" w14:textId="1A86B46A" w:rsidR="007827F0" w:rsidRPr="007827F0" w:rsidRDefault="007827F0" w:rsidP="007827F0">
                  <w:pPr>
                    <w:pStyle w:val="Text-cell"/>
                    <w:rPr>
                      <w:rFonts w:cstheme="minorHAnsi"/>
                      <w:szCs w:val="18"/>
                    </w:rPr>
                  </w:pPr>
                  <w:r w:rsidRPr="007827F0">
                    <w:rPr>
                      <w:rFonts w:cstheme="minorHAnsi"/>
                      <w:color w:val="000000"/>
                      <w:szCs w:val="18"/>
                    </w:rPr>
                    <w:t>doc. Ing. Miroslav Kvaššay, PhD.</w:t>
                  </w:r>
                </w:p>
              </w:tc>
            </w:tr>
            <w:tr w:rsidR="007827F0" w:rsidRPr="00A260F8" w14:paraId="13B7EE3A" w14:textId="77777777" w:rsidTr="007827F0">
              <w:trPr>
                <w:tblCellSpacing w:w="5" w:type="dxa"/>
              </w:trPr>
              <w:tc>
                <w:tcPr>
                  <w:tcW w:w="458" w:type="dxa"/>
                  <w:shd w:val="clear" w:color="auto" w:fill="FFFFFF"/>
                  <w:tcMar>
                    <w:top w:w="30" w:type="dxa"/>
                    <w:left w:w="30" w:type="dxa"/>
                    <w:bottom w:w="30" w:type="dxa"/>
                    <w:right w:w="30" w:type="dxa"/>
                  </w:tcMar>
                  <w:vAlign w:val="center"/>
                </w:tcPr>
                <w:p w14:paraId="150C229F" w14:textId="3CC400E1"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0D98FC11" w14:textId="46627E52"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410AC489" w14:textId="4B94EDAD" w:rsidR="007827F0" w:rsidRPr="007827F0" w:rsidRDefault="007827F0" w:rsidP="007827F0">
                  <w:pPr>
                    <w:pStyle w:val="Text-cell"/>
                    <w:rPr>
                      <w:rFonts w:cstheme="minorHAnsi"/>
                      <w:szCs w:val="18"/>
                    </w:rPr>
                  </w:pPr>
                  <w:r w:rsidRPr="007827F0">
                    <w:rPr>
                      <w:rFonts w:cstheme="minorHAnsi"/>
                      <w:color w:val="000000"/>
                      <w:szCs w:val="18"/>
                    </w:rPr>
                    <w:t>6II0021</w:t>
                  </w:r>
                </w:p>
              </w:tc>
              <w:tc>
                <w:tcPr>
                  <w:tcW w:w="1907" w:type="dxa"/>
                  <w:shd w:val="clear" w:color="auto" w:fill="FFFFFF"/>
                  <w:tcMar>
                    <w:top w:w="30" w:type="dxa"/>
                    <w:left w:w="30" w:type="dxa"/>
                    <w:bottom w:w="30" w:type="dxa"/>
                    <w:right w:w="30" w:type="dxa"/>
                  </w:tcMar>
                  <w:vAlign w:val="center"/>
                </w:tcPr>
                <w:p w14:paraId="552283A0" w14:textId="2B6ED02E" w:rsidR="007827F0" w:rsidRPr="007827F0" w:rsidRDefault="007827F0" w:rsidP="007827F0">
                  <w:pPr>
                    <w:pStyle w:val="Text-cell"/>
                    <w:rPr>
                      <w:rFonts w:cstheme="minorHAnsi"/>
                      <w:szCs w:val="18"/>
                    </w:rPr>
                  </w:pPr>
                  <w:r w:rsidRPr="007827F0">
                    <w:rPr>
                      <w:rFonts w:cstheme="minorHAnsi"/>
                      <w:color w:val="000000"/>
                      <w:szCs w:val="18"/>
                    </w:rPr>
                    <w:t>medicínska informatika</w:t>
                  </w:r>
                </w:p>
              </w:tc>
              <w:tc>
                <w:tcPr>
                  <w:tcW w:w="625" w:type="dxa"/>
                  <w:shd w:val="clear" w:color="auto" w:fill="FFFFFF"/>
                  <w:tcMar>
                    <w:top w:w="30" w:type="dxa"/>
                    <w:left w:w="30" w:type="dxa"/>
                    <w:bottom w:w="30" w:type="dxa"/>
                    <w:right w:w="30" w:type="dxa"/>
                  </w:tcMar>
                  <w:vAlign w:val="center"/>
                </w:tcPr>
                <w:p w14:paraId="28207262" w14:textId="55352F61" w:rsidR="007827F0" w:rsidRPr="007827F0" w:rsidRDefault="007827F0" w:rsidP="007827F0">
                  <w:pPr>
                    <w:pStyle w:val="Text-cell"/>
                    <w:rPr>
                      <w:rFonts w:cstheme="minorHAnsi"/>
                      <w:szCs w:val="18"/>
                    </w:rPr>
                  </w:pPr>
                  <w:r w:rsidRPr="007827F0">
                    <w:rPr>
                      <w:rFonts w:cstheme="minorHAnsi"/>
                      <w:color w:val="000000"/>
                      <w:szCs w:val="18"/>
                    </w:rPr>
                    <w:t>MI</w:t>
                  </w:r>
                </w:p>
              </w:tc>
              <w:tc>
                <w:tcPr>
                  <w:tcW w:w="700" w:type="dxa"/>
                  <w:shd w:val="clear" w:color="auto" w:fill="FFFFFF"/>
                  <w:tcMar>
                    <w:top w:w="30" w:type="dxa"/>
                    <w:left w:w="30" w:type="dxa"/>
                    <w:bottom w:w="30" w:type="dxa"/>
                    <w:right w:w="30" w:type="dxa"/>
                  </w:tcMar>
                  <w:vAlign w:val="center"/>
                </w:tcPr>
                <w:p w14:paraId="7FD0EA98" w14:textId="74677EB1"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0CC4D6FD" w14:textId="41744011"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76784E7F" w14:textId="23CA9815"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00684CE3" w14:textId="2E39112E"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3C5A3F90" w14:textId="5E54EA59"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6D453966" w14:textId="7AAF53F6" w:rsidR="007827F0" w:rsidRPr="007827F0" w:rsidRDefault="007827F0" w:rsidP="007827F0">
                  <w:pPr>
                    <w:pStyle w:val="Text-cell"/>
                    <w:rPr>
                      <w:rFonts w:cstheme="minorHAnsi"/>
                      <w:szCs w:val="18"/>
                    </w:rPr>
                  </w:pPr>
                  <w:r w:rsidRPr="007827F0">
                    <w:rPr>
                      <w:rFonts w:cstheme="minorHAnsi"/>
                      <w:color w:val="000000"/>
                      <w:szCs w:val="18"/>
                    </w:rPr>
                    <w:t xml:space="preserve">prof. Ing. </w:t>
                  </w:r>
                  <w:proofErr w:type="spellStart"/>
                  <w:r w:rsidRPr="007827F0">
                    <w:rPr>
                      <w:rFonts w:cstheme="minorHAnsi"/>
                      <w:color w:val="000000"/>
                      <w:szCs w:val="18"/>
                    </w:rPr>
                    <w:t>Vitaly</w:t>
                  </w:r>
                  <w:proofErr w:type="spellEnd"/>
                  <w:r w:rsidRPr="007827F0">
                    <w:rPr>
                      <w:rFonts w:cstheme="minorHAnsi"/>
                      <w:color w:val="000000"/>
                      <w:szCs w:val="18"/>
                    </w:rPr>
                    <w:t xml:space="preserve"> </w:t>
                  </w:r>
                  <w:proofErr w:type="spellStart"/>
                  <w:r w:rsidRPr="007827F0">
                    <w:rPr>
                      <w:rFonts w:cstheme="minorHAnsi"/>
                      <w:color w:val="000000"/>
                      <w:szCs w:val="18"/>
                    </w:rPr>
                    <w:t>Levashenko</w:t>
                  </w:r>
                  <w:proofErr w:type="spellEnd"/>
                  <w:r w:rsidRPr="007827F0">
                    <w:rPr>
                      <w:rFonts w:cstheme="minorHAnsi"/>
                      <w:color w:val="000000"/>
                      <w:szCs w:val="18"/>
                    </w:rPr>
                    <w:t>, PhD.</w:t>
                  </w:r>
                </w:p>
              </w:tc>
            </w:tr>
            <w:tr w:rsidR="007827F0" w:rsidRPr="00A260F8" w14:paraId="6BE71C0E" w14:textId="77777777" w:rsidTr="007827F0">
              <w:trPr>
                <w:tblCellSpacing w:w="5" w:type="dxa"/>
              </w:trPr>
              <w:tc>
                <w:tcPr>
                  <w:tcW w:w="458" w:type="dxa"/>
                  <w:shd w:val="clear" w:color="auto" w:fill="FFFFFF"/>
                  <w:tcMar>
                    <w:top w:w="30" w:type="dxa"/>
                    <w:left w:w="30" w:type="dxa"/>
                    <w:bottom w:w="30" w:type="dxa"/>
                    <w:right w:w="30" w:type="dxa"/>
                  </w:tcMar>
                  <w:vAlign w:val="center"/>
                </w:tcPr>
                <w:p w14:paraId="123AD767" w14:textId="3334F955"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766643F6" w14:textId="124DFA30"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4C4A2163" w14:textId="5483C1C7" w:rsidR="007827F0" w:rsidRPr="007827F0" w:rsidRDefault="007827F0" w:rsidP="007827F0">
                  <w:pPr>
                    <w:pStyle w:val="Text-cell"/>
                    <w:rPr>
                      <w:rFonts w:cstheme="minorHAnsi"/>
                      <w:szCs w:val="18"/>
                    </w:rPr>
                  </w:pPr>
                  <w:r w:rsidRPr="007827F0">
                    <w:rPr>
                      <w:rFonts w:cstheme="minorHAnsi"/>
                      <w:color w:val="000000"/>
                      <w:szCs w:val="18"/>
                    </w:rPr>
                    <w:t>6II0033</w:t>
                  </w:r>
                </w:p>
              </w:tc>
              <w:tc>
                <w:tcPr>
                  <w:tcW w:w="1907" w:type="dxa"/>
                  <w:shd w:val="clear" w:color="auto" w:fill="FFFFFF"/>
                  <w:tcMar>
                    <w:top w:w="30" w:type="dxa"/>
                    <w:left w:w="30" w:type="dxa"/>
                    <w:bottom w:w="30" w:type="dxa"/>
                    <w:right w:w="30" w:type="dxa"/>
                  </w:tcMar>
                  <w:vAlign w:val="center"/>
                </w:tcPr>
                <w:p w14:paraId="52EFB7E4" w14:textId="5DADCDED" w:rsidR="007827F0" w:rsidRPr="007827F0" w:rsidRDefault="007827F0" w:rsidP="007827F0">
                  <w:pPr>
                    <w:pStyle w:val="Text-cell"/>
                    <w:rPr>
                      <w:rFonts w:cstheme="minorHAnsi"/>
                      <w:szCs w:val="18"/>
                    </w:rPr>
                  </w:pPr>
                  <w:r w:rsidRPr="007827F0">
                    <w:rPr>
                      <w:rFonts w:cstheme="minorHAnsi"/>
                      <w:color w:val="000000"/>
                      <w:szCs w:val="18"/>
                    </w:rPr>
                    <w:t>pokročilé databázové systémy</w:t>
                  </w:r>
                </w:p>
              </w:tc>
              <w:tc>
                <w:tcPr>
                  <w:tcW w:w="625" w:type="dxa"/>
                  <w:shd w:val="clear" w:color="auto" w:fill="FFFFFF"/>
                  <w:tcMar>
                    <w:top w:w="30" w:type="dxa"/>
                    <w:left w:w="30" w:type="dxa"/>
                    <w:bottom w:w="30" w:type="dxa"/>
                    <w:right w:w="30" w:type="dxa"/>
                  </w:tcMar>
                  <w:vAlign w:val="center"/>
                </w:tcPr>
                <w:p w14:paraId="516E995E" w14:textId="6FC1E6BE" w:rsidR="007827F0" w:rsidRPr="007827F0" w:rsidRDefault="007827F0" w:rsidP="007827F0">
                  <w:pPr>
                    <w:pStyle w:val="Text-cell"/>
                    <w:rPr>
                      <w:rFonts w:cstheme="minorHAnsi"/>
                      <w:szCs w:val="18"/>
                    </w:rPr>
                  </w:pPr>
                  <w:r w:rsidRPr="007827F0">
                    <w:rPr>
                      <w:rFonts w:cstheme="minorHAnsi"/>
                      <w:color w:val="000000"/>
                      <w:szCs w:val="18"/>
                    </w:rPr>
                    <w:t>PDS</w:t>
                  </w:r>
                </w:p>
              </w:tc>
              <w:tc>
                <w:tcPr>
                  <w:tcW w:w="700" w:type="dxa"/>
                  <w:shd w:val="clear" w:color="auto" w:fill="FFFFFF"/>
                  <w:tcMar>
                    <w:top w:w="30" w:type="dxa"/>
                    <w:left w:w="30" w:type="dxa"/>
                    <w:bottom w:w="30" w:type="dxa"/>
                    <w:right w:w="30" w:type="dxa"/>
                  </w:tcMar>
                  <w:vAlign w:val="center"/>
                </w:tcPr>
                <w:p w14:paraId="1AFE8870" w14:textId="7CBE0B91"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31C4E9A2" w14:textId="21CEC651"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6A43C77D" w14:textId="149AE905"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4548E5DE" w14:textId="15EA2542"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18A75F3A" w14:textId="52A4108B"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67FCE4EC" w14:textId="7B1B8DD8" w:rsidR="007827F0" w:rsidRPr="007827F0" w:rsidRDefault="007827F0" w:rsidP="007827F0">
                  <w:pPr>
                    <w:pStyle w:val="Text-cell"/>
                    <w:rPr>
                      <w:rFonts w:cstheme="minorHAnsi"/>
                      <w:szCs w:val="18"/>
                    </w:rPr>
                  </w:pPr>
                  <w:r w:rsidRPr="007827F0">
                    <w:rPr>
                      <w:rFonts w:cstheme="minorHAnsi"/>
                      <w:color w:val="000000"/>
                      <w:szCs w:val="18"/>
                    </w:rPr>
                    <w:t>doc. Ing. Michal Kvet, PhD.</w:t>
                  </w:r>
                </w:p>
              </w:tc>
            </w:tr>
            <w:tr w:rsidR="007827F0" w:rsidRPr="00A260F8" w14:paraId="42E52D21" w14:textId="77777777" w:rsidTr="007827F0">
              <w:trPr>
                <w:tblCellSpacing w:w="5" w:type="dxa"/>
              </w:trPr>
              <w:tc>
                <w:tcPr>
                  <w:tcW w:w="458" w:type="dxa"/>
                  <w:shd w:val="clear" w:color="auto" w:fill="FFFFFF"/>
                  <w:tcMar>
                    <w:top w:w="30" w:type="dxa"/>
                    <w:left w:w="30" w:type="dxa"/>
                    <w:bottom w:w="30" w:type="dxa"/>
                    <w:right w:w="30" w:type="dxa"/>
                  </w:tcMar>
                  <w:vAlign w:val="center"/>
                </w:tcPr>
                <w:p w14:paraId="1C2C3BA0" w14:textId="6B1D8024"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67F82A63" w14:textId="65C9DBD6"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367EF9D2" w14:textId="0C039D34" w:rsidR="007827F0" w:rsidRPr="007827F0" w:rsidRDefault="007827F0" w:rsidP="007827F0">
                  <w:pPr>
                    <w:pStyle w:val="Text-cell"/>
                    <w:rPr>
                      <w:rFonts w:cstheme="minorHAnsi"/>
                      <w:szCs w:val="18"/>
                    </w:rPr>
                  </w:pPr>
                  <w:r w:rsidRPr="007827F0">
                    <w:rPr>
                      <w:rFonts w:cstheme="minorHAnsi"/>
                      <w:color w:val="000000"/>
                      <w:szCs w:val="18"/>
                    </w:rPr>
                    <w:t>6II0042</w:t>
                  </w:r>
                </w:p>
              </w:tc>
              <w:tc>
                <w:tcPr>
                  <w:tcW w:w="1907" w:type="dxa"/>
                  <w:shd w:val="clear" w:color="auto" w:fill="FFFFFF"/>
                  <w:tcMar>
                    <w:top w:w="30" w:type="dxa"/>
                    <w:left w:w="30" w:type="dxa"/>
                    <w:bottom w:w="30" w:type="dxa"/>
                    <w:right w:w="30" w:type="dxa"/>
                  </w:tcMar>
                  <w:vAlign w:val="center"/>
                </w:tcPr>
                <w:p w14:paraId="4042CFAC" w14:textId="01B27C0E" w:rsidR="007827F0" w:rsidRPr="007827F0" w:rsidRDefault="007827F0" w:rsidP="007827F0">
                  <w:pPr>
                    <w:pStyle w:val="Text-cell"/>
                    <w:rPr>
                      <w:rFonts w:cstheme="minorHAnsi"/>
                      <w:szCs w:val="18"/>
                    </w:rPr>
                  </w:pPr>
                  <w:r w:rsidRPr="007827F0">
                    <w:rPr>
                      <w:rFonts w:cstheme="minorHAnsi"/>
                      <w:color w:val="000000"/>
                      <w:szCs w:val="18"/>
                    </w:rPr>
                    <w:t>softvérové nástroje pre biomedicínsku informatiku</w:t>
                  </w:r>
                </w:p>
              </w:tc>
              <w:tc>
                <w:tcPr>
                  <w:tcW w:w="625" w:type="dxa"/>
                  <w:shd w:val="clear" w:color="auto" w:fill="FFFFFF"/>
                  <w:tcMar>
                    <w:top w:w="30" w:type="dxa"/>
                    <w:left w:w="30" w:type="dxa"/>
                    <w:bottom w:w="30" w:type="dxa"/>
                    <w:right w:w="30" w:type="dxa"/>
                  </w:tcMar>
                  <w:vAlign w:val="center"/>
                </w:tcPr>
                <w:p w14:paraId="5E25BFEA" w14:textId="374DE659" w:rsidR="007827F0" w:rsidRPr="007827F0" w:rsidRDefault="007827F0" w:rsidP="007827F0">
                  <w:pPr>
                    <w:pStyle w:val="Text-cell"/>
                    <w:rPr>
                      <w:rFonts w:cstheme="minorHAnsi"/>
                      <w:szCs w:val="18"/>
                    </w:rPr>
                  </w:pPr>
                  <w:r w:rsidRPr="007827F0">
                    <w:rPr>
                      <w:rFonts w:cstheme="minorHAnsi"/>
                      <w:color w:val="000000"/>
                      <w:szCs w:val="18"/>
                    </w:rPr>
                    <w:t>SNBI</w:t>
                  </w:r>
                </w:p>
              </w:tc>
              <w:tc>
                <w:tcPr>
                  <w:tcW w:w="700" w:type="dxa"/>
                  <w:shd w:val="clear" w:color="auto" w:fill="FFFFFF"/>
                  <w:tcMar>
                    <w:top w:w="30" w:type="dxa"/>
                    <w:left w:w="30" w:type="dxa"/>
                    <w:bottom w:w="30" w:type="dxa"/>
                    <w:right w:w="30" w:type="dxa"/>
                  </w:tcMar>
                  <w:vAlign w:val="center"/>
                </w:tcPr>
                <w:p w14:paraId="69406A51" w14:textId="428AC631" w:rsidR="007827F0" w:rsidRPr="007827F0" w:rsidRDefault="007827F0" w:rsidP="007827F0">
                  <w:pPr>
                    <w:pStyle w:val="Text-cell"/>
                    <w:rPr>
                      <w:rFonts w:cstheme="minorHAnsi"/>
                      <w:szCs w:val="18"/>
                    </w:rPr>
                  </w:pPr>
                  <w:r w:rsidRPr="007827F0">
                    <w:rPr>
                      <w:rFonts w:cstheme="minorHAnsi"/>
                      <w:color w:val="000000"/>
                      <w:szCs w:val="18"/>
                    </w:rPr>
                    <w:t>0 - 0 - 3</w:t>
                  </w:r>
                </w:p>
              </w:tc>
              <w:tc>
                <w:tcPr>
                  <w:tcW w:w="557" w:type="dxa"/>
                  <w:shd w:val="clear" w:color="auto" w:fill="FFFFFF"/>
                  <w:tcMar>
                    <w:top w:w="30" w:type="dxa"/>
                    <w:left w:w="30" w:type="dxa"/>
                    <w:bottom w:w="30" w:type="dxa"/>
                    <w:right w:w="30" w:type="dxa"/>
                  </w:tcMar>
                  <w:vAlign w:val="center"/>
                </w:tcPr>
                <w:p w14:paraId="673B9E5C" w14:textId="60E218D2"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75370FB4" w14:textId="5CDF1404" w:rsidR="007827F0" w:rsidRPr="007827F0" w:rsidRDefault="007827F0" w:rsidP="007827F0">
                  <w:pPr>
                    <w:pStyle w:val="Text-cell"/>
                    <w:rPr>
                      <w:rFonts w:cstheme="minorHAnsi"/>
                      <w:szCs w:val="18"/>
                    </w:rPr>
                  </w:pPr>
                  <w:r w:rsidRPr="007827F0">
                    <w:rPr>
                      <w:rFonts w:cstheme="minorHAnsi"/>
                      <w:color w:val="000000"/>
                      <w:szCs w:val="18"/>
                    </w:rPr>
                    <w:t>3</w:t>
                  </w:r>
                </w:p>
              </w:tc>
              <w:tc>
                <w:tcPr>
                  <w:tcW w:w="557" w:type="dxa"/>
                  <w:shd w:val="clear" w:color="auto" w:fill="FFFFFF"/>
                  <w:tcMar>
                    <w:top w:w="30" w:type="dxa"/>
                    <w:left w:w="30" w:type="dxa"/>
                    <w:bottom w:w="30" w:type="dxa"/>
                    <w:right w:w="30" w:type="dxa"/>
                  </w:tcMar>
                  <w:vAlign w:val="center"/>
                </w:tcPr>
                <w:p w14:paraId="5C6255E3" w14:textId="750FD496"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4385DC14" w14:textId="7B5B7759"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0158B35A" w14:textId="1A1FF21A" w:rsidR="007827F0" w:rsidRPr="007827F0" w:rsidRDefault="00223EB1" w:rsidP="007827F0">
                  <w:pPr>
                    <w:pStyle w:val="Text-cell"/>
                    <w:rPr>
                      <w:rFonts w:cstheme="minorHAnsi"/>
                      <w:szCs w:val="18"/>
                    </w:rPr>
                  </w:pPr>
                  <w:r>
                    <w:rPr>
                      <w:rFonts w:cstheme="minorHAnsi"/>
                      <w:color w:val="000000"/>
                      <w:szCs w:val="18"/>
                    </w:rPr>
                    <w:t xml:space="preserve">doc. </w:t>
                  </w:r>
                  <w:r w:rsidR="007827F0" w:rsidRPr="007827F0">
                    <w:rPr>
                      <w:rFonts w:cstheme="minorHAnsi"/>
                      <w:color w:val="000000"/>
                      <w:szCs w:val="18"/>
                    </w:rPr>
                    <w:t>Ing. Ján Rabčan, PhD.</w:t>
                  </w:r>
                </w:p>
              </w:tc>
            </w:tr>
            <w:tr w:rsidR="007827F0" w:rsidRPr="00A260F8" w14:paraId="2A010DDD" w14:textId="77777777" w:rsidTr="007827F0">
              <w:trPr>
                <w:tblCellSpacing w:w="5" w:type="dxa"/>
              </w:trPr>
              <w:tc>
                <w:tcPr>
                  <w:tcW w:w="458" w:type="dxa"/>
                  <w:shd w:val="clear" w:color="auto" w:fill="FFFFFF"/>
                  <w:tcMar>
                    <w:top w:w="30" w:type="dxa"/>
                    <w:left w:w="30" w:type="dxa"/>
                    <w:bottom w:w="30" w:type="dxa"/>
                    <w:right w:w="30" w:type="dxa"/>
                  </w:tcMar>
                  <w:vAlign w:val="center"/>
                </w:tcPr>
                <w:p w14:paraId="6D0135FC" w14:textId="0710C74C"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6280F889" w14:textId="29BA5B0B"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08CB8081" w14:textId="6D4383D1" w:rsidR="007827F0" w:rsidRPr="007827F0" w:rsidRDefault="007827F0" w:rsidP="007827F0">
                  <w:pPr>
                    <w:pStyle w:val="Text-cell"/>
                    <w:rPr>
                      <w:rFonts w:cstheme="minorHAnsi"/>
                      <w:szCs w:val="18"/>
                    </w:rPr>
                  </w:pPr>
                  <w:r w:rsidRPr="007827F0">
                    <w:rPr>
                      <w:rFonts w:cstheme="minorHAnsi"/>
                      <w:color w:val="000000"/>
                      <w:szCs w:val="18"/>
                    </w:rPr>
                    <w:t>6IPB001</w:t>
                  </w:r>
                </w:p>
              </w:tc>
              <w:tc>
                <w:tcPr>
                  <w:tcW w:w="1907" w:type="dxa"/>
                  <w:shd w:val="clear" w:color="auto" w:fill="FFFFFF"/>
                  <w:tcMar>
                    <w:top w:w="30" w:type="dxa"/>
                    <w:left w:w="30" w:type="dxa"/>
                    <w:bottom w:w="30" w:type="dxa"/>
                    <w:right w:w="30" w:type="dxa"/>
                  </w:tcMar>
                  <w:vAlign w:val="center"/>
                </w:tcPr>
                <w:p w14:paraId="020D9B73" w14:textId="5224EC6D" w:rsidR="007827F0" w:rsidRPr="007827F0" w:rsidRDefault="007827F0" w:rsidP="007827F0">
                  <w:pPr>
                    <w:pStyle w:val="Text-cell"/>
                    <w:rPr>
                      <w:rFonts w:cstheme="minorHAnsi"/>
                      <w:szCs w:val="18"/>
                    </w:rPr>
                  </w:pPr>
                  <w:r w:rsidRPr="007827F0">
                    <w:rPr>
                      <w:rFonts w:cstheme="minorHAnsi"/>
                      <w:color w:val="000000"/>
                      <w:szCs w:val="18"/>
                    </w:rPr>
                    <w:t>projekt 1</w:t>
                  </w:r>
                </w:p>
              </w:tc>
              <w:tc>
                <w:tcPr>
                  <w:tcW w:w="625" w:type="dxa"/>
                  <w:shd w:val="clear" w:color="auto" w:fill="FFFFFF"/>
                  <w:tcMar>
                    <w:top w:w="30" w:type="dxa"/>
                    <w:left w:w="30" w:type="dxa"/>
                    <w:bottom w:w="30" w:type="dxa"/>
                    <w:right w:w="30" w:type="dxa"/>
                  </w:tcMar>
                  <w:vAlign w:val="center"/>
                </w:tcPr>
                <w:p w14:paraId="5F11424C" w14:textId="6D8EE30B" w:rsidR="007827F0" w:rsidRPr="007827F0" w:rsidRDefault="007827F0" w:rsidP="007827F0">
                  <w:pPr>
                    <w:pStyle w:val="Text-cell"/>
                    <w:rPr>
                      <w:rFonts w:cstheme="minorHAnsi"/>
                      <w:szCs w:val="18"/>
                    </w:rPr>
                  </w:pPr>
                  <w:r w:rsidRPr="007827F0">
                    <w:rPr>
                      <w:rFonts w:cstheme="minorHAnsi"/>
                      <w:color w:val="000000"/>
                      <w:szCs w:val="18"/>
                    </w:rPr>
                    <w:t>Proj1</w:t>
                  </w:r>
                </w:p>
              </w:tc>
              <w:tc>
                <w:tcPr>
                  <w:tcW w:w="700" w:type="dxa"/>
                  <w:shd w:val="clear" w:color="auto" w:fill="FFFFFF"/>
                  <w:tcMar>
                    <w:top w:w="30" w:type="dxa"/>
                    <w:left w:w="30" w:type="dxa"/>
                    <w:bottom w:w="30" w:type="dxa"/>
                    <w:right w:w="30" w:type="dxa"/>
                  </w:tcMar>
                  <w:vAlign w:val="center"/>
                </w:tcPr>
                <w:p w14:paraId="34294E4E" w14:textId="1DA907D9" w:rsidR="007827F0" w:rsidRPr="007827F0" w:rsidRDefault="007827F0" w:rsidP="007827F0">
                  <w:pPr>
                    <w:pStyle w:val="Text-cell"/>
                    <w:rPr>
                      <w:rFonts w:cstheme="minorHAnsi"/>
                      <w:szCs w:val="18"/>
                    </w:rPr>
                  </w:pPr>
                  <w:r w:rsidRPr="007827F0">
                    <w:rPr>
                      <w:rFonts w:cstheme="minorHAnsi"/>
                      <w:color w:val="000000"/>
                      <w:szCs w:val="18"/>
                    </w:rPr>
                    <w:t>0 - 2 - 4</w:t>
                  </w:r>
                </w:p>
              </w:tc>
              <w:tc>
                <w:tcPr>
                  <w:tcW w:w="557" w:type="dxa"/>
                  <w:shd w:val="clear" w:color="auto" w:fill="FFFFFF"/>
                  <w:tcMar>
                    <w:top w:w="30" w:type="dxa"/>
                    <w:left w:w="30" w:type="dxa"/>
                    <w:bottom w:w="30" w:type="dxa"/>
                    <w:right w:w="30" w:type="dxa"/>
                  </w:tcMar>
                  <w:vAlign w:val="center"/>
                </w:tcPr>
                <w:p w14:paraId="2FADD802" w14:textId="789EC434"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3B449E1E" w14:textId="7DD9FDD1"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5272B31F" w14:textId="2EEB2FBE"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154E9E61" w14:textId="0F934665"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041EBB38" w14:textId="20005747" w:rsidR="007827F0" w:rsidRPr="007827F0" w:rsidRDefault="007827F0" w:rsidP="007827F0">
                  <w:pPr>
                    <w:pStyle w:val="Text-cell"/>
                    <w:rPr>
                      <w:rFonts w:cstheme="minorHAnsi"/>
                      <w:szCs w:val="18"/>
                    </w:rPr>
                  </w:pPr>
                  <w:r w:rsidRPr="007827F0">
                    <w:rPr>
                      <w:rFonts w:cstheme="minorHAnsi"/>
                      <w:color w:val="000000"/>
                      <w:szCs w:val="18"/>
                    </w:rPr>
                    <w:t>doc. RNDr. Katarína Bachratá, PhD.</w:t>
                  </w:r>
                </w:p>
              </w:tc>
            </w:tr>
            <w:tr w:rsidR="007827F0" w:rsidRPr="00A260F8" w14:paraId="6A857F73" w14:textId="77777777" w:rsidTr="00F554E7">
              <w:trPr>
                <w:tblCellSpacing w:w="5" w:type="dxa"/>
              </w:trPr>
              <w:tc>
                <w:tcPr>
                  <w:tcW w:w="458" w:type="dxa"/>
                  <w:shd w:val="clear" w:color="auto" w:fill="FFFFFF"/>
                  <w:tcMar>
                    <w:top w:w="30" w:type="dxa"/>
                    <w:left w:w="30" w:type="dxa"/>
                    <w:bottom w:w="30" w:type="dxa"/>
                    <w:right w:w="30" w:type="dxa"/>
                  </w:tcMar>
                </w:tcPr>
                <w:p w14:paraId="057DABCF" w14:textId="410E8E26" w:rsidR="007827F0" w:rsidRPr="007827F0" w:rsidRDefault="007827F0" w:rsidP="007827F0">
                  <w:pPr>
                    <w:pStyle w:val="Text-cell"/>
                    <w:rPr>
                      <w:rFonts w:cstheme="minorHAnsi"/>
                      <w:szCs w:val="18"/>
                    </w:rPr>
                  </w:pPr>
                  <w:r w:rsidRPr="00B87BFF">
                    <w:t>1</w:t>
                  </w:r>
                </w:p>
              </w:tc>
              <w:tc>
                <w:tcPr>
                  <w:tcW w:w="399" w:type="dxa"/>
                  <w:shd w:val="clear" w:color="auto" w:fill="FFFFFF"/>
                  <w:tcMar>
                    <w:top w:w="30" w:type="dxa"/>
                    <w:left w:w="30" w:type="dxa"/>
                    <w:bottom w:w="30" w:type="dxa"/>
                    <w:right w:w="30" w:type="dxa"/>
                  </w:tcMar>
                </w:tcPr>
                <w:p w14:paraId="4134D37B" w14:textId="76434E8F" w:rsidR="007827F0" w:rsidRPr="007827F0" w:rsidRDefault="007827F0" w:rsidP="007827F0">
                  <w:pPr>
                    <w:pStyle w:val="Text-cell"/>
                    <w:rPr>
                      <w:rFonts w:cstheme="minorHAnsi"/>
                      <w:szCs w:val="18"/>
                    </w:rPr>
                  </w:pPr>
                  <w:r w:rsidRPr="00B87BFF">
                    <w:t>L</w:t>
                  </w:r>
                </w:p>
              </w:tc>
              <w:tc>
                <w:tcPr>
                  <w:tcW w:w="840" w:type="dxa"/>
                  <w:shd w:val="clear" w:color="auto" w:fill="FFFFFF"/>
                  <w:tcMar>
                    <w:top w:w="30" w:type="dxa"/>
                    <w:left w:w="30" w:type="dxa"/>
                    <w:bottom w:w="30" w:type="dxa"/>
                    <w:right w:w="30" w:type="dxa"/>
                  </w:tcMar>
                </w:tcPr>
                <w:p w14:paraId="22A1E0C4" w14:textId="4FEF6292" w:rsidR="007827F0" w:rsidRPr="007827F0" w:rsidRDefault="007827F0" w:rsidP="007827F0">
                  <w:pPr>
                    <w:pStyle w:val="Text-cell"/>
                    <w:rPr>
                      <w:rFonts w:cstheme="minorHAnsi"/>
                      <w:szCs w:val="18"/>
                    </w:rPr>
                  </w:pPr>
                  <w:r w:rsidRPr="00B87BFF">
                    <w:t>6IH0002</w:t>
                  </w:r>
                </w:p>
              </w:tc>
              <w:tc>
                <w:tcPr>
                  <w:tcW w:w="1907" w:type="dxa"/>
                  <w:shd w:val="clear" w:color="auto" w:fill="FFFFFF"/>
                  <w:tcMar>
                    <w:top w:w="30" w:type="dxa"/>
                    <w:left w:w="30" w:type="dxa"/>
                    <w:bottom w:w="30" w:type="dxa"/>
                    <w:right w:w="30" w:type="dxa"/>
                  </w:tcMar>
                </w:tcPr>
                <w:p w14:paraId="373872D4" w14:textId="3AECAAF4" w:rsidR="007827F0" w:rsidRPr="007827F0" w:rsidRDefault="007827F0" w:rsidP="007827F0">
                  <w:pPr>
                    <w:pStyle w:val="Text-cell"/>
                    <w:rPr>
                      <w:rFonts w:cstheme="minorHAnsi"/>
                      <w:szCs w:val="18"/>
                    </w:rPr>
                  </w:pPr>
                  <w:proofErr w:type="spellStart"/>
                  <w:r w:rsidRPr="00B87BFF">
                    <w:t>biomolekulárne</w:t>
                  </w:r>
                  <w:proofErr w:type="spellEnd"/>
                  <w:r w:rsidRPr="00B87BFF">
                    <w:t xml:space="preserve"> základy v genetike a biomedicíne</w:t>
                  </w:r>
                </w:p>
              </w:tc>
              <w:tc>
                <w:tcPr>
                  <w:tcW w:w="625" w:type="dxa"/>
                  <w:shd w:val="clear" w:color="auto" w:fill="FFFFFF"/>
                  <w:tcMar>
                    <w:top w:w="30" w:type="dxa"/>
                    <w:left w:w="30" w:type="dxa"/>
                    <w:bottom w:w="30" w:type="dxa"/>
                    <w:right w:w="30" w:type="dxa"/>
                  </w:tcMar>
                </w:tcPr>
                <w:p w14:paraId="0B9A0EA1" w14:textId="24D49FD9" w:rsidR="007827F0" w:rsidRPr="007827F0" w:rsidRDefault="007827F0" w:rsidP="007827F0">
                  <w:pPr>
                    <w:pStyle w:val="Text-cell"/>
                    <w:rPr>
                      <w:rFonts w:cstheme="minorHAnsi"/>
                      <w:szCs w:val="18"/>
                    </w:rPr>
                  </w:pPr>
                  <w:r w:rsidRPr="00B87BFF">
                    <w:t>BZGB</w:t>
                  </w:r>
                </w:p>
              </w:tc>
              <w:tc>
                <w:tcPr>
                  <w:tcW w:w="700" w:type="dxa"/>
                  <w:shd w:val="clear" w:color="auto" w:fill="FFFFFF"/>
                  <w:tcMar>
                    <w:top w:w="30" w:type="dxa"/>
                    <w:left w:w="30" w:type="dxa"/>
                    <w:bottom w:w="30" w:type="dxa"/>
                    <w:right w:w="30" w:type="dxa"/>
                  </w:tcMar>
                </w:tcPr>
                <w:p w14:paraId="302FE146" w14:textId="3B45BC87" w:rsidR="007827F0" w:rsidRPr="007827F0" w:rsidRDefault="007827F0" w:rsidP="007827F0">
                  <w:pPr>
                    <w:pStyle w:val="Text-cell"/>
                    <w:rPr>
                      <w:rFonts w:cstheme="minorHAnsi"/>
                      <w:szCs w:val="18"/>
                    </w:rPr>
                  </w:pPr>
                  <w:r w:rsidRPr="00B87BFF">
                    <w:t>2 - 0 - 2</w:t>
                  </w:r>
                </w:p>
              </w:tc>
              <w:tc>
                <w:tcPr>
                  <w:tcW w:w="557" w:type="dxa"/>
                  <w:shd w:val="clear" w:color="auto" w:fill="FFFFFF"/>
                  <w:tcMar>
                    <w:top w:w="30" w:type="dxa"/>
                    <w:left w:w="30" w:type="dxa"/>
                    <w:bottom w:w="30" w:type="dxa"/>
                    <w:right w:w="30" w:type="dxa"/>
                  </w:tcMar>
                </w:tcPr>
                <w:p w14:paraId="37E20968" w14:textId="295B6867" w:rsidR="007827F0" w:rsidRPr="007827F0" w:rsidRDefault="007827F0" w:rsidP="007827F0">
                  <w:pPr>
                    <w:pStyle w:val="Text-cell"/>
                    <w:rPr>
                      <w:rFonts w:cstheme="minorHAnsi"/>
                      <w:szCs w:val="18"/>
                    </w:rPr>
                  </w:pPr>
                  <w:r w:rsidRPr="00B87BFF">
                    <w:t>S</w:t>
                  </w:r>
                </w:p>
              </w:tc>
              <w:tc>
                <w:tcPr>
                  <w:tcW w:w="557" w:type="dxa"/>
                  <w:shd w:val="clear" w:color="auto" w:fill="FFFFFF"/>
                  <w:tcMar>
                    <w:top w:w="30" w:type="dxa"/>
                    <w:left w:w="30" w:type="dxa"/>
                    <w:bottom w:w="30" w:type="dxa"/>
                    <w:right w:w="30" w:type="dxa"/>
                  </w:tcMar>
                </w:tcPr>
                <w:p w14:paraId="758F9F7D" w14:textId="32FC6B72" w:rsidR="007827F0" w:rsidRPr="007827F0" w:rsidRDefault="007827F0" w:rsidP="007827F0">
                  <w:pPr>
                    <w:pStyle w:val="Text-cell"/>
                    <w:rPr>
                      <w:rFonts w:cstheme="minorHAnsi"/>
                      <w:szCs w:val="18"/>
                    </w:rPr>
                  </w:pPr>
                  <w:r w:rsidRPr="00B87BFF">
                    <w:t>5</w:t>
                  </w:r>
                </w:p>
              </w:tc>
              <w:tc>
                <w:tcPr>
                  <w:tcW w:w="557" w:type="dxa"/>
                  <w:shd w:val="clear" w:color="auto" w:fill="FFFFFF"/>
                  <w:tcMar>
                    <w:top w:w="30" w:type="dxa"/>
                    <w:left w:w="30" w:type="dxa"/>
                    <w:bottom w:w="30" w:type="dxa"/>
                    <w:right w:w="30" w:type="dxa"/>
                  </w:tcMar>
                </w:tcPr>
                <w:p w14:paraId="21E66DE8" w14:textId="1A8ED41B" w:rsidR="007827F0" w:rsidRPr="007827F0" w:rsidRDefault="007827F0" w:rsidP="007827F0">
                  <w:pPr>
                    <w:pStyle w:val="Text-cell"/>
                    <w:rPr>
                      <w:rFonts w:cstheme="minorHAnsi"/>
                      <w:szCs w:val="18"/>
                    </w:rPr>
                  </w:pPr>
                  <w:r w:rsidRPr="00B87BFF">
                    <w:t>áno</w:t>
                  </w:r>
                </w:p>
              </w:tc>
              <w:tc>
                <w:tcPr>
                  <w:tcW w:w="416" w:type="dxa"/>
                  <w:shd w:val="clear" w:color="auto" w:fill="FFFFFF"/>
                  <w:tcMar>
                    <w:top w:w="30" w:type="dxa"/>
                    <w:left w:w="30" w:type="dxa"/>
                    <w:bottom w:w="30" w:type="dxa"/>
                    <w:right w:w="30" w:type="dxa"/>
                  </w:tcMar>
                </w:tcPr>
                <w:p w14:paraId="20131B8D" w14:textId="6477A177" w:rsidR="007827F0" w:rsidRPr="007827F0" w:rsidRDefault="007827F0" w:rsidP="007827F0">
                  <w:pPr>
                    <w:pStyle w:val="Text-cell"/>
                    <w:rPr>
                      <w:rFonts w:cstheme="minorHAnsi"/>
                      <w:szCs w:val="18"/>
                    </w:rPr>
                  </w:pPr>
                  <w:r w:rsidRPr="00B87BFF">
                    <w:t>áno</w:t>
                  </w:r>
                </w:p>
              </w:tc>
              <w:tc>
                <w:tcPr>
                  <w:tcW w:w="2962" w:type="dxa"/>
                  <w:shd w:val="clear" w:color="auto" w:fill="FFFFFF"/>
                  <w:tcMar>
                    <w:top w:w="30" w:type="dxa"/>
                    <w:left w:w="30" w:type="dxa"/>
                    <w:bottom w:w="30" w:type="dxa"/>
                    <w:right w:w="30" w:type="dxa"/>
                  </w:tcMar>
                </w:tcPr>
                <w:p w14:paraId="1814A187" w14:textId="5AF5C6CA" w:rsidR="007827F0" w:rsidRPr="007827F0" w:rsidRDefault="007827F0" w:rsidP="007827F0">
                  <w:pPr>
                    <w:pStyle w:val="Text-cell"/>
                    <w:rPr>
                      <w:rFonts w:cstheme="minorHAnsi"/>
                      <w:szCs w:val="18"/>
                    </w:rPr>
                  </w:pPr>
                  <w:r w:rsidRPr="00B87BFF">
                    <w:t>doc. Ing. Jozef Kostolný, PhD.</w:t>
                  </w:r>
                </w:p>
              </w:tc>
            </w:tr>
            <w:tr w:rsidR="007827F0" w:rsidRPr="00A260F8" w14:paraId="232A9EED" w14:textId="77777777" w:rsidTr="007827F0">
              <w:trPr>
                <w:tblCellSpacing w:w="5" w:type="dxa"/>
              </w:trPr>
              <w:tc>
                <w:tcPr>
                  <w:tcW w:w="458" w:type="dxa"/>
                  <w:shd w:val="clear" w:color="auto" w:fill="FFFFFF"/>
                  <w:tcMar>
                    <w:top w:w="30" w:type="dxa"/>
                    <w:left w:w="30" w:type="dxa"/>
                    <w:bottom w:w="30" w:type="dxa"/>
                    <w:right w:w="30" w:type="dxa"/>
                  </w:tcMar>
                  <w:vAlign w:val="center"/>
                </w:tcPr>
                <w:p w14:paraId="1E773C97" w14:textId="4611B759"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5F5C3037" w14:textId="30B3AE18"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6EB29322" w14:textId="782AA39C" w:rsidR="007827F0" w:rsidRPr="007827F0" w:rsidRDefault="007827F0" w:rsidP="007827F0">
                  <w:pPr>
                    <w:pStyle w:val="Text-cell"/>
                    <w:rPr>
                      <w:rFonts w:cstheme="minorHAnsi"/>
                      <w:szCs w:val="18"/>
                    </w:rPr>
                  </w:pPr>
                  <w:r w:rsidRPr="007827F0">
                    <w:rPr>
                      <w:rFonts w:cstheme="minorHAnsi"/>
                      <w:color w:val="000000"/>
                      <w:szCs w:val="18"/>
                    </w:rPr>
                    <w:t>6II0013</w:t>
                  </w:r>
                </w:p>
              </w:tc>
              <w:tc>
                <w:tcPr>
                  <w:tcW w:w="1907" w:type="dxa"/>
                  <w:shd w:val="clear" w:color="auto" w:fill="FFFFFF"/>
                  <w:tcMar>
                    <w:top w:w="30" w:type="dxa"/>
                    <w:left w:w="30" w:type="dxa"/>
                    <w:bottom w:w="30" w:type="dxa"/>
                    <w:right w:w="30" w:type="dxa"/>
                  </w:tcMar>
                  <w:vAlign w:val="center"/>
                </w:tcPr>
                <w:p w14:paraId="53C3616F" w14:textId="16D39029" w:rsidR="007827F0" w:rsidRPr="007827F0" w:rsidRDefault="007827F0" w:rsidP="007827F0">
                  <w:pPr>
                    <w:pStyle w:val="Text-cell"/>
                    <w:rPr>
                      <w:rFonts w:cstheme="minorHAnsi"/>
                      <w:szCs w:val="18"/>
                    </w:rPr>
                  </w:pPr>
                  <w:r w:rsidRPr="007827F0">
                    <w:rPr>
                      <w:rFonts w:cstheme="minorHAnsi"/>
                      <w:color w:val="000000"/>
                      <w:szCs w:val="18"/>
                    </w:rPr>
                    <w:t>databázy a získavanie znalostí</w:t>
                  </w:r>
                </w:p>
              </w:tc>
              <w:tc>
                <w:tcPr>
                  <w:tcW w:w="625" w:type="dxa"/>
                  <w:shd w:val="clear" w:color="auto" w:fill="FFFFFF"/>
                  <w:tcMar>
                    <w:top w:w="30" w:type="dxa"/>
                    <w:left w:w="30" w:type="dxa"/>
                    <w:bottom w:w="30" w:type="dxa"/>
                    <w:right w:w="30" w:type="dxa"/>
                  </w:tcMar>
                  <w:vAlign w:val="center"/>
                </w:tcPr>
                <w:p w14:paraId="097DB053" w14:textId="4D4E2B5E" w:rsidR="007827F0" w:rsidRPr="007827F0" w:rsidRDefault="007827F0" w:rsidP="007827F0">
                  <w:pPr>
                    <w:pStyle w:val="Text-cell"/>
                    <w:rPr>
                      <w:rFonts w:cstheme="minorHAnsi"/>
                      <w:szCs w:val="18"/>
                    </w:rPr>
                  </w:pPr>
                  <w:proofErr w:type="spellStart"/>
                  <w:r w:rsidRPr="007827F0">
                    <w:rPr>
                      <w:rFonts w:cstheme="minorHAnsi"/>
                      <w:color w:val="000000"/>
                      <w:szCs w:val="18"/>
                    </w:rPr>
                    <w:t>DaZZ</w:t>
                  </w:r>
                  <w:proofErr w:type="spellEnd"/>
                </w:p>
              </w:tc>
              <w:tc>
                <w:tcPr>
                  <w:tcW w:w="700" w:type="dxa"/>
                  <w:shd w:val="clear" w:color="auto" w:fill="FFFFFF"/>
                  <w:tcMar>
                    <w:top w:w="30" w:type="dxa"/>
                    <w:left w:w="30" w:type="dxa"/>
                    <w:bottom w:w="30" w:type="dxa"/>
                    <w:right w:w="30" w:type="dxa"/>
                  </w:tcMar>
                  <w:vAlign w:val="center"/>
                </w:tcPr>
                <w:p w14:paraId="35E22131" w14:textId="4AE29103"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3F2021C1" w14:textId="70E1EE16"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4EBBB17E" w14:textId="2677C591"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11951A73" w14:textId="5BE32404"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202461EE" w14:textId="33E98D36"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2ECDAB1F" w14:textId="21DB2FB4" w:rsidR="007827F0" w:rsidRPr="007827F0" w:rsidRDefault="007827F0" w:rsidP="007827F0">
                  <w:pPr>
                    <w:pStyle w:val="Text-cell"/>
                    <w:rPr>
                      <w:rFonts w:cstheme="minorHAnsi"/>
                      <w:szCs w:val="18"/>
                    </w:rPr>
                  </w:pPr>
                  <w:r w:rsidRPr="007827F0">
                    <w:rPr>
                      <w:rFonts w:cstheme="minorHAnsi"/>
                      <w:color w:val="000000"/>
                      <w:szCs w:val="18"/>
                    </w:rPr>
                    <w:t xml:space="preserve">prof. Ing. </w:t>
                  </w:r>
                  <w:proofErr w:type="spellStart"/>
                  <w:r w:rsidRPr="007827F0">
                    <w:rPr>
                      <w:rFonts w:cstheme="minorHAnsi"/>
                      <w:color w:val="000000"/>
                      <w:szCs w:val="18"/>
                    </w:rPr>
                    <w:t>Vitaly</w:t>
                  </w:r>
                  <w:proofErr w:type="spellEnd"/>
                  <w:r w:rsidRPr="007827F0">
                    <w:rPr>
                      <w:rFonts w:cstheme="minorHAnsi"/>
                      <w:color w:val="000000"/>
                      <w:szCs w:val="18"/>
                    </w:rPr>
                    <w:t xml:space="preserve"> </w:t>
                  </w:r>
                  <w:proofErr w:type="spellStart"/>
                  <w:r w:rsidRPr="007827F0">
                    <w:rPr>
                      <w:rFonts w:cstheme="minorHAnsi"/>
                      <w:color w:val="000000"/>
                      <w:szCs w:val="18"/>
                    </w:rPr>
                    <w:t>Levashenko</w:t>
                  </w:r>
                  <w:proofErr w:type="spellEnd"/>
                  <w:r w:rsidRPr="007827F0">
                    <w:rPr>
                      <w:rFonts w:cstheme="minorHAnsi"/>
                      <w:color w:val="000000"/>
                      <w:szCs w:val="18"/>
                    </w:rPr>
                    <w:t>, PhD.</w:t>
                  </w:r>
                </w:p>
              </w:tc>
            </w:tr>
            <w:tr w:rsidR="007827F0" w:rsidRPr="00A260F8" w14:paraId="1828DE10" w14:textId="77777777" w:rsidTr="007827F0">
              <w:trPr>
                <w:tblCellSpacing w:w="5" w:type="dxa"/>
              </w:trPr>
              <w:tc>
                <w:tcPr>
                  <w:tcW w:w="458" w:type="dxa"/>
                  <w:shd w:val="clear" w:color="auto" w:fill="FFFFFF"/>
                  <w:tcMar>
                    <w:top w:w="30" w:type="dxa"/>
                    <w:left w:w="30" w:type="dxa"/>
                    <w:bottom w:w="30" w:type="dxa"/>
                    <w:right w:w="30" w:type="dxa"/>
                  </w:tcMar>
                  <w:vAlign w:val="center"/>
                </w:tcPr>
                <w:p w14:paraId="351FBBB2" w14:textId="70C1D31F"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1D706E16" w14:textId="56CD3815"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7D3C1456" w14:textId="19ED6628" w:rsidR="007827F0" w:rsidRPr="007827F0" w:rsidRDefault="007827F0" w:rsidP="007827F0">
                  <w:pPr>
                    <w:pStyle w:val="Text-cell"/>
                    <w:rPr>
                      <w:rFonts w:cstheme="minorHAnsi"/>
                      <w:szCs w:val="18"/>
                    </w:rPr>
                  </w:pPr>
                  <w:r w:rsidRPr="007827F0">
                    <w:rPr>
                      <w:rFonts w:cstheme="minorHAnsi"/>
                      <w:color w:val="000000"/>
                      <w:szCs w:val="18"/>
                    </w:rPr>
                    <w:t>6II0023</w:t>
                  </w:r>
                </w:p>
              </w:tc>
              <w:tc>
                <w:tcPr>
                  <w:tcW w:w="1907" w:type="dxa"/>
                  <w:shd w:val="clear" w:color="auto" w:fill="FFFFFF"/>
                  <w:tcMar>
                    <w:top w:w="30" w:type="dxa"/>
                    <w:left w:w="30" w:type="dxa"/>
                    <w:bottom w:w="30" w:type="dxa"/>
                    <w:right w:w="30" w:type="dxa"/>
                  </w:tcMar>
                  <w:vAlign w:val="center"/>
                </w:tcPr>
                <w:p w14:paraId="04E518FD" w14:textId="4374CEEB" w:rsidR="007827F0" w:rsidRPr="007827F0" w:rsidRDefault="007827F0" w:rsidP="007827F0">
                  <w:pPr>
                    <w:pStyle w:val="Text-cell"/>
                    <w:rPr>
                      <w:rFonts w:cstheme="minorHAnsi"/>
                      <w:szCs w:val="18"/>
                    </w:rPr>
                  </w:pPr>
                  <w:r w:rsidRPr="007827F0">
                    <w:rPr>
                      <w:rFonts w:cstheme="minorHAnsi"/>
                      <w:color w:val="000000"/>
                      <w:szCs w:val="18"/>
                    </w:rPr>
                    <w:t>modelovanie biomedicínskych systémov a procesov</w:t>
                  </w:r>
                </w:p>
              </w:tc>
              <w:tc>
                <w:tcPr>
                  <w:tcW w:w="625" w:type="dxa"/>
                  <w:shd w:val="clear" w:color="auto" w:fill="FFFFFF"/>
                  <w:tcMar>
                    <w:top w:w="30" w:type="dxa"/>
                    <w:left w:w="30" w:type="dxa"/>
                    <w:bottom w:w="30" w:type="dxa"/>
                    <w:right w:w="30" w:type="dxa"/>
                  </w:tcMar>
                  <w:vAlign w:val="center"/>
                </w:tcPr>
                <w:p w14:paraId="63FC4B32" w14:textId="7332E4A9" w:rsidR="007827F0" w:rsidRPr="007827F0" w:rsidRDefault="007827F0" w:rsidP="007827F0">
                  <w:pPr>
                    <w:pStyle w:val="Text-cell"/>
                    <w:rPr>
                      <w:rFonts w:cstheme="minorHAnsi"/>
                      <w:szCs w:val="18"/>
                    </w:rPr>
                  </w:pPr>
                  <w:r w:rsidRPr="007827F0">
                    <w:rPr>
                      <w:rFonts w:cstheme="minorHAnsi"/>
                      <w:color w:val="000000"/>
                      <w:szCs w:val="18"/>
                    </w:rPr>
                    <w:t>MBSP</w:t>
                  </w:r>
                </w:p>
              </w:tc>
              <w:tc>
                <w:tcPr>
                  <w:tcW w:w="700" w:type="dxa"/>
                  <w:shd w:val="clear" w:color="auto" w:fill="FFFFFF"/>
                  <w:tcMar>
                    <w:top w:w="30" w:type="dxa"/>
                    <w:left w:w="30" w:type="dxa"/>
                    <w:bottom w:w="30" w:type="dxa"/>
                    <w:right w:w="30" w:type="dxa"/>
                  </w:tcMar>
                  <w:vAlign w:val="center"/>
                </w:tcPr>
                <w:p w14:paraId="60DD9A39" w14:textId="027B18B1"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30726D7A" w14:textId="476EE3FD"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30DEA2F5" w14:textId="042D48C4"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681E6F56" w14:textId="584D483D"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72A22A61" w14:textId="27D93F7A"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5240B9E8" w14:textId="5464F3B3" w:rsidR="007827F0" w:rsidRPr="007827F0" w:rsidRDefault="007827F0" w:rsidP="007827F0">
                  <w:pPr>
                    <w:pStyle w:val="Text-cell"/>
                    <w:rPr>
                      <w:rFonts w:cstheme="minorHAnsi"/>
                      <w:szCs w:val="18"/>
                    </w:rPr>
                  </w:pPr>
                  <w:r w:rsidRPr="007827F0">
                    <w:rPr>
                      <w:rFonts w:cstheme="minorHAnsi"/>
                      <w:color w:val="000000"/>
                      <w:szCs w:val="18"/>
                    </w:rPr>
                    <w:t xml:space="preserve">prof. Dr. Mgr. Ivan </w:t>
                  </w:r>
                  <w:proofErr w:type="spellStart"/>
                  <w:r w:rsidRPr="007827F0">
                    <w:rPr>
                      <w:rFonts w:cstheme="minorHAnsi"/>
                      <w:color w:val="000000"/>
                      <w:szCs w:val="18"/>
                    </w:rPr>
                    <w:t>Cimrák</w:t>
                  </w:r>
                  <w:proofErr w:type="spellEnd"/>
                </w:p>
              </w:tc>
            </w:tr>
            <w:tr w:rsidR="007827F0" w:rsidRPr="00A260F8" w14:paraId="3696FBEA" w14:textId="77777777" w:rsidTr="007827F0">
              <w:trPr>
                <w:tblCellSpacing w:w="5" w:type="dxa"/>
              </w:trPr>
              <w:tc>
                <w:tcPr>
                  <w:tcW w:w="458" w:type="dxa"/>
                  <w:shd w:val="clear" w:color="auto" w:fill="FFFFFF"/>
                  <w:tcMar>
                    <w:top w:w="30" w:type="dxa"/>
                    <w:left w:w="30" w:type="dxa"/>
                    <w:bottom w:w="30" w:type="dxa"/>
                    <w:right w:w="30" w:type="dxa"/>
                  </w:tcMar>
                  <w:vAlign w:val="center"/>
                </w:tcPr>
                <w:p w14:paraId="72DBCB0D" w14:textId="3FE605B3"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7509973F" w14:textId="76757E8A"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0BFC50E3" w14:textId="14845E29" w:rsidR="007827F0" w:rsidRPr="007827F0" w:rsidRDefault="007827F0" w:rsidP="007827F0">
                  <w:pPr>
                    <w:pStyle w:val="Text-cell"/>
                    <w:rPr>
                      <w:rFonts w:cstheme="minorHAnsi"/>
                      <w:szCs w:val="18"/>
                    </w:rPr>
                  </w:pPr>
                  <w:r w:rsidRPr="007827F0">
                    <w:rPr>
                      <w:rFonts w:cstheme="minorHAnsi"/>
                      <w:color w:val="000000"/>
                      <w:szCs w:val="18"/>
                    </w:rPr>
                    <w:t>6II0054</w:t>
                  </w:r>
                </w:p>
              </w:tc>
              <w:tc>
                <w:tcPr>
                  <w:tcW w:w="1907" w:type="dxa"/>
                  <w:shd w:val="clear" w:color="auto" w:fill="FFFFFF"/>
                  <w:tcMar>
                    <w:top w:w="30" w:type="dxa"/>
                    <w:left w:w="30" w:type="dxa"/>
                    <w:bottom w:w="30" w:type="dxa"/>
                    <w:right w:w="30" w:type="dxa"/>
                  </w:tcMar>
                  <w:vAlign w:val="center"/>
                </w:tcPr>
                <w:p w14:paraId="69B7D7D3" w14:textId="351CFF45" w:rsidR="007827F0" w:rsidRPr="007827F0" w:rsidRDefault="007827F0" w:rsidP="007827F0">
                  <w:pPr>
                    <w:pStyle w:val="Text-cell"/>
                    <w:rPr>
                      <w:rFonts w:cstheme="minorHAnsi"/>
                      <w:szCs w:val="18"/>
                    </w:rPr>
                  </w:pPr>
                  <w:r w:rsidRPr="007827F0">
                    <w:rPr>
                      <w:rFonts w:cstheme="minorHAnsi"/>
                      <w:color w:val="000000"/>
                      <w:szCs w:val="18"/>
                    </w:rPr>
                    <w:t>softvérové spracovanie biomedicínskych údajov</w:t>
                  </w:r>
                </w:p>
              </w:tc>
              <w:tc>
                <w:tcPr>
                  <w:tcW w:w="625" w:type="dxa"/>
                  <w:shd w:val="clear" w:color="auto" w:fill="FFFFFF"/>
                  <w:tcMar>
                    <w:top w:w="30" w:type="dxa"/>
                    <w:left w:w="30" w:type="dxa"/>
                    <w:bottom w:w="30" w:type="dxa"/>
                    <w:right w:w="30" w:type="dxa"/>
                  </w:tcMar>
                  <w:vAlign w:val="center"/>
                </w:tcPr>
                <w:p w14:paraId="4CDF9ECE" w14:textId="3479D2A2" w:rsidR="007827F0" w:rsidRPr="007827F0" w:rsidRDefault="007827F0" w:rsidP="007827F0">
                  <w:pPr>
                    <w:pStyle w:val="Text-cell"/>
                    <w:rPr>
                      <w:rFonts w:cstheme="minorHAnsi"/>
                      <w:szCs w:val="18"/>
                    </w:rPr>
                  </w:pPr>
                  <w:r w:rsidRPr="007827F0">
                    <w:rPr>
                      <w:rFonts w:cstheme="minorHAnsi"/>
                      <w:color w:val="000000"/>
                      <w:szCs w:val="18"/>
                    </w:rPr>
                    <w:t>SSBU</w:t>
                  </w:r>
                </w:p>
              </w:tc>
              <w:tc>
                <w:tcPr>
                  <w:tcW w:w="700" w:type="dxa"/>
                  <w:shd w:val="clear" w:color="auto" w:fill="FFFFFF"/>
                  <w:tcMar>
                    <w:top w:w="30" w:type="dxa"/>
                    <w:left w:w="30" w:type="dxa"/>
                    <w:bottom w:w="30" w:type="dxa"/>
                    <w:right w:w="30" w:type="dxa"/>
                  </w:tcMar>
                  <w:vAlign w:val="center"/>
                </w:tcPr>
                <w:p w14:paraId="39DC26EB" w14:textId="40925F27"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4DCDD64B" w14:textId="4A592DE3"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6CA2DBAD" w14:textId="5A424BAF"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3ED27349" w14:textId="3C5E59D5"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2A9D7FAD" w14:textId="0AA91161"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7737E69D" w14:textId="130C7747" w:rsidR="007827F0" w:rsidRPr="007827F0" w:rsidRDefault="007827F0" w:rsidP="007827F0">
                  <w:pPr>
                    <w:pStyle w:val="Text-cell"/>
                    <w:rPr>
                      <w:rFonts w:cstheme="minorHAnsi"/>
                      <w:szCs w:val="18"/>
                    </w:rPr>
                  </w:pPr>
                  <w:r w:rsidRPr="007827F0">
                    <w:rPr>
                      <w:rFonts w:cstheme="minorHAnsi"/>
                      <w:color w:val="000000"/>
                      <w:szCs w:val="18"/>
                    </w:rPr>
                    <w:t>doc. Ing. Jozef Kostolný, PhD.</w:t>
                  </w:r>
                </w:p>
              </w:tc>
            </w:tr>
            <w:tr w:rsidR="007827F0" w:rsidRPr="00A260F8" w14:paraId="4337225C" w14:textId="77777777" w:rsidTr="007827F0">
              <w:trPr>
                <w:tblCellSpacing w:w="5" w:type="dxa"/>
              </w:trPr>
              <w:tc>
                <w:tcPr>
                  <w:tcW w:w="458" w:type="dxa"/>
                  <w:shd w:val="clear" w:color="auto" w:fill="FFFFFF"/>
                  <w:tcMar>
                    <w:top w:w="30" w:type="dxa"/>
                    <w:left w:w="30" w:type="dxa"/>
                    <w:bottom w:w="30" w:type="dxa"/>
                    <w:right w:w="30" w:type="dxa"/>
                  </w:tcMar>
                  <w:vAlign w:val="center"/>
                </w:tcPr>
                <w:p w14:paraId="594B029E" w14:textId="6048ABBE"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2DB05399" w14:textId="5EF186C4"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6083D325" w14:textId="72CBF8DF" w:rsidR="007827F0" w:rsidRPr="007827F0" w:rsidRDefault="007827F0" w:rsidP="007827F0">
                  <w:pPr>
                    <w:pStyle w:val="Text-cell"/>
                    <w:rPr>
                      <w:rFonts w:cstheme="minorHAnsi"/>
                      <w:szCs w:val="18"/>
                    </w:rPr>
                  </w:pPr>
                  <w:r w:rsidRPr="007827F0">
                    <w:rPr>
                      <w:rFonts w:cstheme="minorHAnsi"/>
                      <w:color w:val="000000"/>
                      <w:szCs w:val="18"/>
                    </w:rPr>
                    <w:t>6IJ0001</w:t>
                  </w:r>
                </w:p>
              </w:tc>
              <w:tc>
                <w:tcPr>
                  <w:tcW w:w="1907" w:type="dxa"/>
                  <w:shd w:val="clear" w:color="auto" w:fill="FFFFFF"/>
                  <w:tcMar>
                    <w:top w:w="30" w:type="dxa"/>
                    <w:left w:w="30" w:type="dxa"/>
                    <w:bottom w:w="30" w:type="dxa"/>
                    <w:right w:w="30" w:type="dxa"/>
                  </w:tcMar>
                  <w:vAlign w:val="center"/>
                </w:tcPr>
                <w:p w14:paraId="3C4825FB" w14:textId="161783E4" w:rsidR="007827F0" w:rsidRPr="007827F0" w:rsidRDefault="007827F0" w:rsidP="007827F0">
                  <w:pPr>
                    <w:pStyle w:val="Text-cell"/>
                    <w:rPr>
                      <w:rFonts w:cstheme="minorHAnsi"/>
                      <w:szCs w:val="18"/>
                    </w:rPr>
                  </w:pPr>
                  <w:r w:rsidRPr="007827F0">
                    <w:rPr>
                      <w:rFonts w:cstheme="minorHAnsi"/>
                      <w:color w:val="000000"/>
                      <w:szCs w:val="18"/>
                    </w:rPr>
                    <w:t>anglický jazyk Ing. 1</w:t>
                  </w:r>
                </w:p>
              </w:tc>
              <w:tc>
                <w:tcPr>
                  <w:tcW w:w="625" w:type="dxa"/>
                  <w:shd w:val="clear" w:color="auto" w:fill="FFFFFF"/>
                  <w:tcMar>
                    <w:top w:w="30" w:type="dxa"/>
                    <w:left w:w="30" w:type="dxa"/>
                    <w:bottom w:w="30" w:type="dxa"/>
                    <w:right w:w="30" w:type="dxa"/>
                  </w:tcMar>
                  <w:vAlign w:val="center"/>
                </w:tcPr>
                <w:p w14:paraId="36E5EB78" w14:textId="1F2B857E" w:rsidR="007827F0" w:rsidRPr="007827F0" w:rsidRDefault="007827F0" w:rsidP="007827F0">
                  <w:pPr>
                    <w:pStyle w:val="Text-cell"/>
                    <w:rPr>
                      <w:rFonts w:cstheme="minorHAnsi"/>
                      <w:szCs w:val="18"/>
                    </w:rPr>
                  </w:pPr>
                  <w:r w:rsidRPr="007827F0">
                    <w:rPr>
                      <w:rFonts w:cstheme="minorHAnsi"/>
                      <w:color w:val="000000"/>
                      <w:szCs w:val="18"/>
                    </w:rPr>
                    <w:t>AJI1</w:t>
                  </w:r>
                </w:p>
              </w:tc>
              <w:tc>
                <w:tcPr>
                  <w:tcW w:w="700" w:type="dxa"/>
                  <w:shd w:val="clear" w:color="auto" w:fill="FFFFFF"/>
                  <w:tcMar>
                    <w:top w:w="30" w:type="dxa"/>
                    <w:left w:w="30" w:type="dxa"/>
                    <w:bottom w:w="30" w:type="dxa"/>
                    <w:right w:w="30" w:type="dxa"/>
                  </w:tcMar>
                  <w:vAlign w:val="center"/>
                </w:tcPr>
                <w:p w14:paraId="2D8739E7" w14:textId="63ACE712" w:rsidR="007827F0" w:rsidRPr="007827F0" w:rsidRDefault="007827F0" w:rsidP="007827F0">
                  <w:pPr>
                    <w:pStyle w:val="Text-cell"/>
                    <w:rPr>
                      <w:rFonts w:cstheme="minorHAnsi"/>
                      <w:szCs w:val="18"/>
                    </w:rPr>
                  </w:pPr>
                  <w:r w:rsidRPr="007827F0">
                    <w:rPr>
                      <w:rFonts w:cstheme="minorHAnsi"/>
                      <w:color w:val="000000"/>
                      <w:szCs w:val="18"/>
                    </w:rPr>
                    <w:t>0 - 2 - 0</w:t>
                  </w:r>
                </w:p>
              </w:tc>
              <w:tc>
                <w:tcPr>
                  <w:tcW w:w="557" w:type="dxa"/>
                  <w:shd w:val="clear" w:color="auto" w:fill="FFFFFF"/>
                  <w:tcMar>
                    <w:top w:w="30" w:type="dxa"/>
                    <w:left w:w="30" w:type="dxa"/>
                    <w:bottom w:w="30" w:type="dxa"/>
                    <w:right w:w="30" w:type="dxa"/>
                  </w:tcMar>
                  <w:vAlign w:val="center"/>
                </w:tcPr>
                <w:p w14:paraId="37C52E8E" w14:textId="7B29957F"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2297DD0C" w14:textId="055921ED" w:rsidR="007827F0" w:rsidRPr="007827F0" w:rsidRDefault="007827F0" w:rsidP="007827F0">
                  <w:pPr>
                    <w:pStyle w:val="Text-cell"/>
                    <w:rPr>
                      <w:rFonts w:cstheme="minorHAnsi"/>
                      <w:szCs w:val="18"/>
                    </w:rPr>
                  </w:pPr>
                  <w:r w:rsidRPr="007827F0">
                    <w:rPr>
                      <w:rFonts w:cstheme="minorHAnsi"/>
                      <w:color w:val="000000"/>
                      <w:szCs w:val="18"/>
                    </w:rPr>
                    <w:t>3</w:t>
                  </w:r>
                </w:p>
              </w:tc>
              <w:tc>
                <w:tcPr>
                  <w:tcW w:w="557" w:type="dxa"/>
                  <w:shd w:val="clear" w:color="auto" w:fill="FFFFFF"/>
                  <w:tcMar>
                    <w:top w:w="30" w:type="dxa"/>
                    <w:left w:w="30" w:type="dxa"/>
                    <w:bottom w:w="30" w:type="dxa"/>
                    <w:right w:w="30" w:type="dxa"/>
                  </w:tcMar>
                  <w:vAlign w:val="center"/>
                </w:tcPr>
                <w:p w14:paraId="3707D892" w14:textId="47772D15" w:rsidR="007827F0" w:rsidRPr="007827F0" w:rsidRDefault="007827F0" w:rsidP="007827F0">
                  <w:pPr>
                    <w:pStyle w:val="Text-cell"/>
                    <w:rPr>
                      <w:rFonts w:cstheme="minorHAnsi"/>
                      <w:szCs w:val="18"/>
                    </w:rPr>
                  </w:pPr>
                  <w:r w:rsidRPr="007827F0">
                    <w:rPr>
                      <w:rFonts w:cstheme="minorHAnsi"/>
                      <w:color w:val="000000"/>
                      <w:szCs w:val="18"/>
                    </w:rPr>
                    <w:t>-</w:t>
                  </w:r>
                </w:p>
              </w:tc>
              <w:tc>
                <w:tcPr>
                  <w:tcW w:w="416" w:type="dxa"/>
                  <w:shd w:val="clear" w:color="auto" w:fill="FFFFFF"/>
                  <w:tcMar>
                    <w:top w:w="30" w:type="dxa"/>
                    <w:left w:w="30" w:type="dxa"/>
                    <w:bottom w:w="30" w:type="dxa"/>
                    <w:right w:w="30" w:type="dxa"/>
                  </w:tcMar>
                  <w:vAlign w:val="center"/>
                </w:tcPr>
                <w:p w14:paraId="430C3041" w14:textId="42094A02" w:rsidR="007827F0" w:rsidRPr="007827F0" w:rsidRDefault="007827F0" w:rsidP="007827F0">
                  <w:pPr>
                    <w:pStyle w:val="Text-cell"/>
                    <w:rPr>
                      <w:rFonts w:cstheme="minorHAnsi"/>
                      <w:szCs w:val="18"/>
                    </w:rPr>
                  </w:pPr>
                  <w:r w:rsidRPr="007827F0">
                    <w:rPr>
                      <w:rFonts w:cstheme="minorHAnsi"/>
                      <w:color w:val="000000"/>
                      <w:szCs w:val="18"/>
                    </w:rPr>
                    <w:t>-</w:t>
                  </w:r>
                </w:p>
              </w:tc>
              <w:tc>
                <w:tcPr>
                  <w:tcW w:w="2962" w:type="dxa"/>
                  <w:shd w:val="clear" w:color="auto" w:fill="FFFFFF"/>
                  <w:tcMar>
                    <w:top w:w="30" w:type="dxa"/>
                    <w:left w:w="30" w:type="dxa"/>
                    <w:bottom w:w="30" w:type="dxa"/>
                    <w:right w:w="30" w:type="dxa"/>
                  </w:tcMar>
                  <w:vAlign w:val="center"/>
                </w:tcPr>
                <w:p w14:paraId="45A417F0" w14:textId="7968FE39" w:rsidR="007827F0" w:rsidRPr="007827F0" w:rsidRDefault="007827F0" w:rsidP="007827F0">
                  <w:pPr>
                    <w:pStyle w:val="Text-cell"/>
                    <w:rPr>
                      <w:rFonts w:cstheme="minorHAnsi"/>
                      <w:szCs w:val="18"/>
                    </w:rPr>
                  </w:pPr>
                  <w:r w:rsidRPr="007827F0">
                    <w:rPr>
                      <w:rFonts w:cstheme="minorHAnsi"/>
                      <w:color w:val="000000"/>
                      <w:szCs w:val="18"/>
                    </w:rPr>
                    <w:t xml:space="preserve">Mgr. Jana </w:t>
                  </w:r>
                  <w:proofErr w:type="spellStart"/>
                  <w:r w:rsidRPr="007827F0">
                    <w:rPr>
                      <w:rFonts w:cstheme="minorHAnsi"/>
                      <w:color w:val="000000"/>
                      <w:szCs w:val="18"/>
                    </w:rPr>
                    <w:t>Malchová</w:t>
                  </w:r>
                  <w:proofErr w:type="spellEnd"/>
                </w:p>
              </w:tc>
            </w:tr>
            <w:tr w:rsidR="007827F0" w:rsidRPr="00A260F8" w14:paraId="0FD45E26" w14:textId="77777777" w:rsidTr="007827F0">
              <w:trPr>
                <w:tblCellSpacing w:w="5" w:type="dxa"/>
              </w:trPr>
              <w:tc>
                <w:tcPr>
                  <w:tcW w:w="458" w:type="dxa"/>
                  <w:shd w:val="clear" w:color="auto" w:fill="FFFFFF"/>
                  <w:tcMar>
                    <w:top w:w="30" w:type="dxa"/>
                    <w:left w:w="30" w:type="dxa"/>
                    <w:bottom w:w="30" w:type="dxa"/>
                    <w:right w:w="30" w:type="dxa"/>
                  </w:tcMar>
                  <w:vAlign w:val="center"/>
                </w:tcPr>
                <w:p w14:paraId="352E0AE6" w14:textId="4BEDC632" w:rsidR="007827F0" w:rsidRPr="007827F0" w:rsidRDefault="007827F0" w:rsidP="007827F0">
                  <w:pPr>
                    <w:pStyle w:val="Text-cell"/>
                    <w:rPr>
                      <w:rFonts w:cstheme="minorHAnsi"/>
                      <w:szCs w:val="18"/>
                    </w:rPr>
                  </w:pPr>
                  <w:r w:rsidRPr="007827F0">
                    <w:rPr>
                      <w:rFonts w:cstheme="minorHAnsi"/>
                      <w:color w:val="000000"/>
                      <w:szCs w:val="18"/>
                    </w:rPr>
                    <w:t>1</w:t>
                  </w:r>
                </w:p>
              </w:tc>
              <w:tc>
                <w:tcPr>
                  <w:tcW w:w="399" w:type="dxa"/>
                  <w:shd w:val="clear" w:color="auto" w:fill="FFFFFF"/>
                  <w:tcMar>
                    <w:top w:w="30" w:type="dxa"/>
                    <w:left w:w="30" w:type="dxa"/>
                    <w:bottom w:w="30" w:type="dxa"/>
                    <w:right w:w="30" w:type="dxa"/>
                  </w:tcMar>
                  <w:vAlign w:val="center"/>
                </w:tcPr>
                <w:p w14:paraId="4264ED79" w14:textId="7BD93ECF"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34F72595" w14:textId="584B7273" w:rsidR="007827F0" w:rsidRPr="007827F0" w:rsidRDefault="007827F0" w:rsidP="007827F0">
                  <w:pPr>
                    <w:pStyle w:val="Text-cell"/>
                    <w:rPr>
                      <w:rFonts w:cstheme="minorHAnsi"/>
                      <w:szCs w:val="18"/>
                    </w:rPr>
                  </w:pPr>
                  <w:r w:rsidRPr="007827F0">
                    <w:rPr>
                      <w:rFonts w:cstheme="minorHAnsi"/>
                      <w:color w:val="000000"/>
                      <w:szCs w:val="18"/>
                    </w:rPr>
                    <w:t>6IPB002</w:t>
                  </w:r>
                </w:p>
              </w:tc>
              <w:tc>
                <w:tcPr>
                  <w:tcW w:w="1907" w:type="dxa"/>
                  <w:shd w:val="clear" w:color="auto" w:fill="FFFFFF"/>
                  <w:tcMar>
                    <w:top w:w="30" w:type="dxa"/>
                    <w:left w:w="30" w:type="dxa"/>
                    <w:bottom w:w="30" w:type="dxa"/>
                    <w:right w:w="30" w:type="dxa"/>
                  </w:tcMar>
                  <w:vAlign w:val="center"/>
                </w:tcPr>
                <w:p w14:paraId="08698AD1" w14:textId="61728B4E" w:rsidR="007827F0" w:rsidRPr="007827F0" w:rsidRDefault="007827F0" w:rsidP="007827F0">
                  <w:pPr>
                    <w:pStyle w:val="Text-cell"/>
                    <w:rPr>
                      <w:rFonts w:cstheme="minorHAnsi"/>
                      <w:szCs w:val="18"/>
                    </w:rPr>
                  </w:pPr>
                  <w:r w:rsidRPr="007827F0">
                    <w:rPr>
                      <w:rFonts w:cstheme="minorHAnsi"/>
                      <w:color w:val="000000"/>
                      <w:szCs w:val="18"/>
                    </w:rPr>
                    <w:t>projekt 2</w:t>
                  </w:r>
                </w:p>
              </w:tc>
              <w:tc>
                <w:tcPr>
                  <w:tcW w:w="625" w:type="dxa"/>
                  <w:shd w:val="clear" w:color="auto" w:fill="FFFFFF"/>
                  <w:tcMar>
                    <w:top w:w="30" w:type="dxa"/>
                    <w:left w:w="30" w:type="dxa"/>
                    <w:bottom w:w="30" w:type="dxa"/>
                    <w:right w:w="30" w:type="dxa"/>
                  </w:tcMar>
                  <w:vAlign w:val="center"/>
                </w:tcPr>
                <w:p w14:paraId="53FF248E" w14:textId="02570DE6" w:rsidR="007827F0" w:rsidRPr="007827F0" w:rsidRDefault="007827F0" w:rsidP="007827F0">
                  <w:pPr>
                    <w:pStyle w:val="Text-cell"/>
                    <w:rPr>
                      <w:rFonts w:cstheme="minorHAnsi"/>
                      <w:szCs w:val="18"/>
                    </w:rPr>
                  </w:pPr>
                  <w:r w:rsidRPr="007827F0">
                    <w:rPr>
                      <w:rFonts w:cstheme="minorHAnsi"/>
                      <w:color w:val="000000"/>
                      <w:szCs w:val="18"/>
                    </w:rPr>
                    <w:t>Proj2</w:t>
                  </w:r>
                </w:p>
              </w:tc>
              <w:tc>
                <w:tcPr>
                  <w:tcW w:w="700" w:type="dxa"/>
                  <w:shd w:val="clear" w:color="auto" w:fill="FFFFFF"/>
                  <w:tcMar>
                    <w:top w:w="30" w:type="dxa"/>
                    <w:left w:w="30" w:type="dxa"/>
                    <w:bottom w:w="30" w:type="dxa"/>
                    <w:right w:w="30" w:type="dxa"/>
                  </w:tcMar>
                  <w:vAlign w:val="center"/>
                </w:tcPr>
                <w:p w14:paraId="7E2A3100" w14:textId="60BCECDF" w:rsidR="007827F0" w:rsidRPr="007827F0" w:rsidRDefault="007827F0" w:rsidP="007827F0">
                  <w:pPr>
                    <w:pStyle w:val="Text-cell"/>
                    <w:rPr>
                      <w:rFonts w:cstheme="minorHAnsi"/>
                      <w:szCs w:val="18"/>
                    </w:rPr>
                  </w:pPr>
                  <w:r w:rsidRPr="007827F0">
                    <w:rPr>
                      <w:rFonts w:cstheme="minorHAnsi"/>
                      <w:color w:val="000000"/>
                      <w:szCs w:val="18"/>
                    </w:rPr>
                    <w:t>0 - 2 - 4</w:t>
                  </w:r>
                </w:p>
              </w:tc>
              <w:tc>
                <w:tcPr>
                  <w:tcW w:w="557" w:type="dxa"/>
                  <w:shd w:val="clear" w:color="auto" w:fill="FFFFFF"/>
                  <w:tcMar>
                    <w:top w:w="30" w:type="dxa"/>
                    <w:left w:w="30" w:type="dxa"/>
                    <w:bottom w:w="30" w:type="dxa"/>
                    <w:right w:w="30" w:type="dxa"/>
                  </w:tcMar>
                  <w:vAlign w:val="center"/>
                </w:tcPr>
                <w:p w14:paraId="33A6CFE7" w14:textId="4AD80952"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218290FC" w14:textId="5CEA6541"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2900D2A3" w14:textId="273B5FFB"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1F9D8ECF" w14:textId="2BDDF335"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7A7C5BA2" w14:textId="7CC7F59E" w:rsidR="007827F0" w:rsidRPr="007827F0" w:rsidRDefault="007827F0" w:rsidP="007827F0">
                  <w:pPr>
                    <w:pStyle w:val="Text-cell"/>
                    <w:rPr>
                      <w:rFonts w:cstheme="minorHAnsi"/>
                      <w:szCs w:val="18"/>
                    </w:rPr>
                  </w:pPr>
                  <w:r w:rsidRPr="007827F0">
                    <w:rPr>
                      <w:rFonts w:cstheme="minorHAnsi"/>
                      <w:color w:val="000000"/>
                      <w:szCs w:val="18"/>
                    </w:rPr>
                    <w:t>doc. RNDr. Katarína Bachratá, PhD.</w:t>
                  </w:r>
                </w:p>
              </w:tc>
            </w:tr>
            <w:tr w:rsidR="007827F0" w:rsidRPr="00A260F8" w14:paraId="0CA2DEC1" w14:textId="77777777" w:rsidTr="007827F0">
              <w:trPr>
                <w:tblCellSpacing w:w="5" w:type="dxa"/>
              </w:trPr>
              <w:tc>
                <w:tcPr>
                  <w:tcW w:w="458" w:type="dxa"/>
                  <w:shd w:val="clear" w:color="auto" w:fill="FFFFFF"/>
                  <w:tcMar>
                    <w:top w:w="30" w:type="dxa"/>
                    <w:left w:w="30" w:type="dxa"/>
                    <w:bottom w:w="30" w:type="dxa"/>
                    <w:right w:w="30" w:type="dxa"/>
                  </w:tcMar>
                  <w:vAlign w:val="center"/>
                </w:tcPr>
                <w:p w14:paraId="612C9ADD" w14:textId="1E26A589"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073DFFEF" w14:textId="4BA94B6A"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709019A9" w14:textId="38BF08C3" w:rsidR="007827F0" w:rsidRPr="007827F0" w:rsidRDefault="007827F0" w:rsidP="007827F0">
                  <w:pPr>
                    <w:pStyle w:val="Text-cell"/>
                    <w:rPr>
                      <w:rFonts w:cstheme="minorHAnsi"/>
                      <w:szCs w:val="18"/>
                    </w:rPr>
                  </w:pPr>
                  <w:r w:rsidRPr="007827F0">
                    <w:rPr>
                      <w:rFonts w:cstheme="minorHAnsi"/>
                      <w:color w:val="000000"/>
                      <w:szCs w:val="18"/>
                    </w:rPr>
                    <w:t>6II0055</w:t>
                  </w:r>
                </w:p>
              </w:tc>
              <w:tc>
                <w:tcPr>
                  <w:tcW w:w="1907" w:type="dxa"/>
                  <w:shd w:val="clear" w:color="auto" w:fill="FFFFFF"/>
                  <w:tcMar>
                    <w:top w:w="30" w:type="dxa"/>
                    <w:left w:w="30" w:type="dxa"/>
                    <w:bottom w:w="30" w:type="dxa"/>
                    <w:right w:w="30" w:type="dxa"/>
                  </w:tcMar>
                  <w:vAlign w:val="center"/>
                </w:tcPr>
                <w:p w14:paraId="63355E2E" w14:textId="13BFDFDC" w:rsidR="007827F0" w:rsidRPr="007827F0" w:rsidRDefault="007827F0" w:rsidP="007827F0">
                  <w:pPr>
                    <w:pStyle w:val="Text-cell"/>
                    <w:rPr>
                      <w:rFonts w:cstheme="minorHAnsi"/>
                      <w:szCs w:val="18"/>
                    </w:rPr>
                  </w:pPr>
                  <w:r w:rsidRPr="007827F0">
                    <w:rPr>
                      <w:rFonts w:cstheme="minorHAnsi"/>
                      <w:color w:val="000000"/>
                      <w:szCs w:val="18"/>
                    </w:rPr>
                    <w:t>strojové spracovanie medicínskych údajov</w:t>
                  </w:r>
                </w:p>
              </w:tc>
              <w:tc>
                <w:tcPr>
                  <w:tcW w:w="625" w:type="dxa"/>
                  <w:shd w:val="clear" w:color="auto" w:fill="FFFFFF"/>
                  <w:tcMar>
                    <w:top w:w="30" w:type="dxa"/>
                    <w:left w:w="30" w:type="dxa"/>
                    <w:bottom w:w="30" w:type="dxa"/>
                    <w:right w:w="30" w:type="dxa"/>
                  </w:tcMar>
                  <w:vAlign w:val="center"/>
                </w:tcPr>
                <w:p w14:paraId="116AF93C" w14:textId="42FBA52E" w:rsidR="007827F0" w:rsidRPr="007827F0" w:rsidRDefault="007827F0" w:rsidP="007827F0">
                  <w:pPr>
                    <w:pStyle w:val="Text-cell"/>
                    <w:rPr>
                      <w:rFonts w:cstheme="minorHAnsi"/>
                      <w:szCs w:val="18"/>
                    </w:rPr>
                  </w:pPr>
                  <w:r w:rsidRPr="007827F0">
                    <w:rPr>
                      <w:rFonts w:cstheme="minorHAnsi"/>
                      <w:color w:val="000000"/>
                      <w:szCs w:val="18"/>
                    </w:rPr>
                    <w:t>SPMU</w:t>
                  </w:r>
                </w:p>
              </w:tc>
              <w:tc>
                <w:tcPr>
                  <w:tcW w:w="700" w:type="dxa"/>
                  <w:shd w:val="clear" w:color="auto" w:fill="FFFFFF"/>
                  <w:tcMar>
                    <w:top w:w="30" w:type="dxa"/>
                    <w:left w:w="30" w:type="dxa"/>
                    <w:bottom w:w="30" w:type="dxa"/>
                    <w:right w:w="30" w:type="dxa"/>
                  </w:tcMar>
                  <w:vAlign w:val="center"/>
                </w:tcPr>
                <w:p w14:paraId="4FE82333" w14:textId="4AFCC0A2"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179B4268" w14:textId="5D76E868"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3A4F5251" w14:textId="35BECAA7"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1015D2A8" w14:textId="73713F95"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303F39B8" w14:textId="5AA12BF1"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049614A6" w14:textId="56979DF8" w:rsidR="007827F0" w:rsidRPr="007827F0" w:rsidRDefault="00223EB1" w:rsidP="007827F0">
                  <w:pPr>
                    <w:pStyle w:val="Text-cell"/>
                    <w:rPr>
                      <w:rFonts w:cstheme="minorHAnsi"/>
                      <w:szCs w:val="18"/>
                    </w:rPr>
                  </w:pPr>
                  <w:r>
                    <w:rPr>
                      <w:rFonts w:cstheme="minorHAnsi"/>
                      <w:color w:val="000000"/>
                      <w:szCs w:val="18"/>
                    </w:rPr>
                    <w:t xml:space="preserve">doc. </w:t>
                  </w:r>
                  <w:r w:rsidR="007827F0" w:rsidRPr="007827F0">
                    <w:rPr>
                      <w:rFonts w:cstheme="minorHAnsi"/>
                      <w:color w:val="000000"/>
                      <w:szCs w:val="18"/>
                    </w:rPr>
                    <w:t>Ing. Ján Rabčan, PhD.</w:t>
                  </w:r>
                </w:p>
              </w:tc>
            </w:tr>
            <w:tr w:rsidR="007827F0" w:rsidRPr="00A260F8" w14:paraId="452A54E3" w14:textId="77777777" w:rsidTr="007827F0">
              <w:trPr>
                <w:tblCellSpacing w:w="5" w:type="dxa"/>
              </w:trPr>
              <w:tc>
                <w:tcPr>
                  <w:tcW w:w="458" w:type="dxa"/>
                  <w:shd w:val="clear" w:color="auto" w:fill="FFFFFF"/>
                  <w:tcMar>
                    <w:top w:w="30" w:type="dxa"/>
                    <w:left w:w="30" w:type="dxa"/>
                    <w:bottom w:w="30" w:type="dxa"/>
                    <w:right w:w="30" w:type="dxa"/>
                  </w:tcMar>
                  <w:vAlign w:val="center"/>
                </w:tcPr>
                <w:p w14:paraId="5F48394D" w14:textId="7BE1C019"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70CB18BC" w14:textId="1E93837C"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3A80D55D" w14:textId="1C27DE07" w:rsidR="007827F0" w:rsidRPr="007827F0" w:rsidRDefault="007827F0" w:rsidP="007827F0">
                  <w:pPr>
                    <w:pStyle w:val="Text-cell"/>
                    <w:rPr>
                      <w:rFonts w:cstheme="minorHAnsi"/>
                      <w:szCs w:val="18"/>
                    </w:rPr>
                  </w:pPr>
                  <w:r w:rsidRPr="007827F0">
                    <w:rPr>
                      <w:rFonts w:cstheme="minorHAnsi"/>
                      <w:color w:val="000000"/>
                      <w:szCs w:val="18"/>
                    </w:rPr>
                    <w:t>6IJ0002</w:t>
                  </w:r>
                </w:p>
              </w:tc>
              <w:tc>
                <w:tcPr>
                  <w:tcW w:w="1907" w:type="dxa"/>
                  <w:shd w:val="clear" w:color="auto" w:fill="FFFFFF"/>
                  <w:tcMar>
                    <w:top w:w="30" w:type="dxa"/>
                    <w:left w:w="30" w:type="dxa"/>
                    <w:bottom w:w="30" w:type="dxa"/>
                    <w:right w:w="30" w:type="dxa"/>
                  </w:tcMar>
                  <w:vAlign w:val="center"/>
                </w:tcPr>
                <w:p w14:paraId="7B862E5E" w14:textId="407D6BF0" w:rsidR="007827F0" w:rsidRPr="007827F0" w:rsidRDefault="007827F0" w:rsidP="007827F0">
                  <w:pPr>
                    <w:pStyle w:val="Text-cell"/>
                    <w:rPr>
                      <w:rFonts w:cstheme="minorHAnsi"/>
                      <w:szCs w:val="18"/>
                    </w:rPr>
                  </w:pPr>
                  <w:r w:rsidRPr="007827F0">
                    <w:rPr>
                      <w:rFonts w:cstheme="minorHAnsi"/>
                      <w:color w:val="000000"/>
                      <w:szCs w:val="18"/>
                    </w:rPr>
                    <w:t>anglický jazyk Ing. 2</w:t>
                  </w:r>
                </w:p>
              </w:tc>
              <w:tc>
                <w:tcPr>
                  <w:tcW w:w="625" w:type="dxa"/>
                  <w:shd w:val="clear" w:color="auto" w:fill="FFFFFF"/>
                  <w:tcMar>
                    <w:top w:w="30" w:type="dxa"/>
                    <w:left w:w="30" w:type="dxa"/>
                    <w:bottom w:w="30" w:type="dxa"/>
                    <w:right w:w="30" w:type="dxa"/>
                  </w:tcMar>
                  <w:vAlign w:val="center"/>
                </w:tcPr>
                <w:p w14:paraId="65ADC754" w14:textId="26A2B546" w:rsidR="007827F0" w:rsidRPr="007827F0" w:rsidRDefault="007827F0" w:rsidP="007827F0">
                  <w:pPr>
                    <w:pStyle w:val="Text-cell"/>
                    <w:rPr>
                      <w:rFonts w:cstheme="minorHAnsi"/>
                      <w:szCs w:val="18"/>
                    </w:rPr>
                  </w:pPr>
                  <w:r w:rsidRPr="007827F0">
                    <w:rPr>
                      <w:rFonts w:cstheme="minorHAnsi"/>
                      <w:color w:val="000000"/>
                      <w:szCs w:val="18"/>
                    </w:rPr>
                    <w:t>AJI2</w:t>
                  </w:r>
                </w:p>
              </w:tc>
              <w:tc>
                <w:tcPr>
                  <w:tcW w:w="700" w:type="dxa"/>
                  <w:shd w:val="clear" w:color="auto" w:fill="FFFFFF"/>
                  <w:tcMar>
                    <w:top w:w="30" w:type="dxa"/>
                    <w:left w:w="30" w:type="dxa"/>
                    <w:bottom w:w="30" w:type="dxa"/>
                    <w:right w:w="30" w:type="dxa"/>
                  </w:tcMar>
                  <w:vAlign w:val="center"/>
                </w:tcPr>
                <w:p w14:paraId="56C4D308" w14:textId="4B110529" w:rsidR="007827F0" w:rsidRPr="007827F0" w:rsidRDefault="007827F0" w:rsidP="007827F0">
                  <w:pPr>
                    <w:pStyle w:val="Text-cell"/>
                    <w:rPr>
                      <w:rFonts w:cstheme="minorHAnsi"/>
                      <w:szCs w:val="18"/>
                    </w:rPr>
                  </w:pPr>
                  <w:r w:rsidRPr="007827F0">
                    <w:rPr>
                      <w:rFonts w:cstheme="minorHAnsi"/>
                      <w:color w:val="000000"/>
                      <w:szCs w:val="18"/>
                    </w:rPr>
                    <w:t>0 - 2 - 0</w:t>
                  </w:r>
                </w:p>
              </w:tc>
              <w:tc>
                <w:tcPr>
                  <w:tcW w:w="557" w:type="dxa"/>
                  <w:shd w:val="clear" w:color="auto" w:fill="FFFFFF"/>
                  <w:tcMar>
                    <w:top w:w="30" w:type="dxa"/>
                    <w:left w:w="30" w:type="dxa"/>
                    <w:bottom w:w="30" w:type="dxa"/>
                    <w:right w:w="30" w:type="dxa"/>
                  </w:tcMar>
                  <w:vAlign w:val="center"/>
                </w:tcPr>
                <w:p w14:paraId="57E0BADD" w14:textId="66FFE1B7"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636D8BC5" w14:textId="018311EF" w:rsidR="007827F0" w:rsidRPr="007827F0" w:rsidRDefault="007827F0" w:rsidP="007827F0">
                  <w:pPr>
                    <w:pStyle w:val="Text-cell"/>
                    <w:rPr>
                      <w:rFonts w:cstheme="minorHAnsi"/>
                      <w:szCs w:val="18"/>
                    </w:rPr>
                  </w:pPr>
                  <w:r w:rsidRPr="007827F0">
                    <w:rPr>
                      <w:rFonts w:cstheme="minorHAnsi"/>
                      <w:color w:val="000000"/>
                      <w:szCs w:val="18"/>
                    </w:rPr>
                    <w:t>3</w:t>
                  </w:r>
                </w:p>
              </w:tc>
              <w:tc>
                <w:tcPr>
                  <w:tcW w:w="557" w:type="dxa"/>
                  <w:shd w:val="clear" w:color="auto" w:fill="FFFFFF"/>
                  <w:tcMar>
                    <w:top w:w="30" w:type="dxa"/>
                    <w:left w:w="30" w:type="dxa"/>
                    <w:bottom w:w="30" w:type="dxa"/>
                    <w:right w:w="30" w:type="dxa"/>
                  </w:tcMar>
                  <w:vAlign w:val="center"/>
                </w:tcPr>
                <w:p w14:paraId="7C97FC73" w14:textId="1C53B93F" w:rsidR="007827F0" w:rsidRPr="007827F0" w:rsidRDefault="007827F0" w:rsidP="007827F0">
                  <w:pPr>
                    <w:pStyle w:val="Text-cell"/>
                    <w:rPr>
                      <w:rFonts w:cstheme="minorHAnsi"/>
                      <w:szCs w:val="18"/>
                    </w:rPr>
                  </w:pPr>
                  <w:r w:rsidRPr="007827F0">
                    <w:rPr>
                      <w:rFonts w:cstheme="minorHAnsi"/>
                      <w:color w:val="000000"/>
                      <w:szCs w:val="18"/>
                    </w:rPr>
                    <w:t>-</w:t>
                  </w:r>
                </w:p>
              </w:tc>
              <w:tc>
                <w:tcPr>
                  <w:tcW w:w="416" w:type="dxa"/>
                  <w:shd w:val="clear" w:color="auto" w:fill="FFFFFF"/>
                  <w:tcMar>
                    <w:top w:w="30" w:type="dxa"/>
                    <w:left w:w="30" w:type="dxa"/>
                    <w:bottom w:w="30" w:type="dxa"/>
                    <w:right w:w="30" w:type="dxa"/>
                  </w:tcMar>
                  <w:vAlign w:val="center"/>
                </w:tcPr>
                <w:p w14:paraId="6DBCB997" w14:textId="52F65AF0" w:rsidR="007827F0" w:rsidRPr="007827F0" w:rsidRDefault="007827F0" w:rsidP="007827F0">
                  <w:pPr>
                    <w:pStyle w:val="Text-cell"/>
                    <w:rPr>
                      <w:rFonts w:cstheme="minorHAnsi"/>
                      <w:szCs w:val="18"/>
                    </w:rPr>
                  </w:pPr>
                  <w:r w:rsidRPr="007827F0">
                    <w:rPr>
                      <w:rFonts w:cstheme="minorHAnsi"/>
                      <w:color w:val="000000"/>
                      <w:szCs w:val="18"/>
                    </w:rPr>
                    <w:t>-</w:t>
                  </w:r>
                </w:p>
              </w:tc>
              <w:tc>
                <w:tcPr>
                  <w:tcW w:w="2962" w:type="dxa"/>
                  <w:shd w:val="clear" w:color="auto" w:fill="FFFFFF"/>
                  <w:tcMar>
                    <w:top w:w="30" w:type="dxa"/>
                    <w:left w:w="30" w:type="dxa"/>
                    <w:bottom w:w="30" w:type="dxa"/>
                    <w:right w:w="30" w:type="dxa"/>
                  </w:tcMar>
                  <w:vAlign w:val="center"/>
                </w:tcPr>
                <w:p w14:paraId="7C28D2C2" w14:textId="500B7F3E" w:rsidR="007827F0" w:rsidRPr="007827F0" w:rsidRDefault="007827F0" w:rsidP="007827F0">
                  <w:pPr>
                    <w:pStyle w:val="Text-cell"/>
                    <w:rPr>
                      <w:rFonts w:cstheme="minorHAnsi"/>
                      <w:szCs w:val="18"/>
                    </w:rPr>
                  </w:pPr>
                  <w:r w:rsidRPr="007827F0">
                    <w:rPr>
                      <w:rFonts w:cstheme="minorHAnsi"/>
                      <w:color w:val="000000"/>
                      <w:szCs w:val="18"/>
                    </w:rPr>
                    <w:t xml:space="preserve">Mgr. Jana </w:t>
                  </w:r>
                  <w:proofErr w:type="spellStart"/>
                  <w:r w:rsidRPr="007827F0">
                    <w:rPr>
                      <w:rFonts w:cstheme="minorHAnsi"/>
                      <w:color w:val="000000"/>
                      <w:szCs w:val="18"/>
                    </w:rPr>
                    <w:t>Malchová</w:t>
                  </w:r>
                  <w:proofErr w:type="spellEnd"/>
                </w:p>
              </w:tc>
            </w:tr>
            <w:tr w:rsidR="007827F0" w:rsidRPr="00A260F8" w14:paraId="428E45A5" w14:textId="77777777" w:rsidTr="007827F0">
              <w:trPr>
                <w:tblCellSpacing w:w="5" w:type="dxa"/>
              </w:trPr>
              <w:tc>
                <w:tcPr>
                  <w:tcW w:w="458" w:type="dxa"/>
                  <w:shd w:val="clear" w:color="auto" w:fill="FFFFFF"/>
                  <w:tcMar>
                    <w:top w:w="30" w:type="dxa"/>
                    <w:left w:w="30" w:type="dxa"/>
                    <w:bottom w:w="30" w:type="dxa"/>
                    <w:right w:w="30" w:type="dxa"/>
                  </w:tcMar>
                  <w:vAlign w:val="center"/>
                </w:tcPr>
                <w:p w14:paraId="04075E69" w14:textId="641D4BC8"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29BDA2BC" w14:textId="52F124D3"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6B18CFCD" w14:textId="081EA572" w:rsidR="007827F0" w:rsidRPr="007827F0" w:rsidRDefault="007827F0" w:rsidP="007827F0">
                  <w:pPr>
                    <w:pStyle w:val="Text-cell"/>
                    <w:rPr>
                      <w:rFonts w:cstheme="minorHAnsi"/>
                      <w:szCs w:val="18"/>
                    </w:rPr>
                  </w:pPr>
                  <w:r w:rsidRPr="007827F0">
                    <w:rPr>
                      <w:rFonts w:cstheme="minorHAnsi"/>
                      <w:color w:val="000000"/>
                      <w:szCs w:val="18"/>
                    </w:rPr>
                    <w:t>6IPB003</w:t>
                  </w:r>
                </w:p>
              </w:tc>
              <w:tc>
                <w:tcPr>
                  <w:tcW w:w="1907" w:type="dxa"/>
                  <w:shd w:val="clear" w:color="auto" w:fill="FFFFFF"/>
                  <w:tcMar>
                    <w:top w:w="30" w:type="dxa"/>
                    <w:left w:w="30" w:type="dxa"/>
                    <w:bottom w:w="30" w:type="dxa"/>
                    <w:right w:w="30" w:type="dxa"/>
                  </w:tcMar>
                  <w:vAlign w:val="center"/>
                </w:tcPr>
                <w:p w14:paraId="31E8CC95" w14:textId="1ABDC462" w:rsidR="007827F0" w:rsidRPr="007827F0" w:rsidRDefault="007827F0" w:rsidP="007827F0">
                  <w:pPr>
                    <w:pStyle w:val="Text-cell"/>
                    <w:rPr>
                      <w:rFonts w:cstheme="minorHAnsi"/>
                      <w:szCs w:val="18"/>
                    </w:rPr>
                  </w:pPr>
                  <w:r w:rsidRPr="007827F0">
                    <w:rPr>
                      <w:rFonts w:cstheme="minorHAnsi"/>
                      <w:color w:val="000000"/>
                      <w:szCs w:val="18"/>
                    </w:rPr>
                    <w:t>projekt 3</w:t>
                  </w:r>
                </w:p>
              </w:tc>
              <w:tc>
                <w:tcPr>
                  <w:tcW w:w="625" w:type="dxa"/>
                  <w:shd w:val="clear" w:color="auto" w:fill="FFFFFF"/>
                  <w:tcMar>
                    <w:top w:w="30" w:type="dxa"/>
                    <w:left w:w="30" w:type="dxa"/>
                    <w:bottom w:w="30" w:type="dxa"/>
                    <w:right w:w="30" w:type="dxa"/>
                  </w:tcMar>
                  <w:vAlign w:val="center"/>
                </w:tcPr>
                <w:p w14:paraId="4AFD3330" w14:textId="7D239F64" w:rsidR="007827F0" w:rsidRPr="007827F0" w:rsidRDefault="007827F0" w:rsidP="007827F0">
                  <w:pPr>
                    <w:pStyle w:val="Text-cell"/>
                    <w:rPr>
                      <w:rFonts w:cstheme="minorHAnsi"/>
                      <w:szCs w:val="18"/>
                    </w:rPr>
                  </w:pPr>
                  <w:r w:rsidRPr="007827F0">
                    <w:rPr>
                      <w:rFonts w:cstheme="minorHAnsi"/>
                      <w:color w:val="000000"/>
                      <w:szCs w:val="18"/>
                    </w:rPr>
                    <w:t>Proj3</w:t>
                  </w:r>
                </w:p>
              </w:tc>
              <w:tc>
                <w:tcPr>
                  <w:tcW w:w="700" w:type="dxa"/>
                  <w:shd w:val="clear" w:color="auto" w:fill="FFFFFF"/>
                  <w:tcMar>
                    <w:top w:w="30" w:type="dxa"/>
                    <w:left w:w="30" w:type="dxa"/>
                    <w:bottom w:w="30" w:type="dxa"/>
                    <w:right w:w="30" w:type="dxa"/>
                  </w:tcMar>
                  <w:vAlign w:val="center"/>
                </w:tcPr>
                <w:p w14:paraId="6EA1A814" w14:textId="5AA6BD95" w:rsidR="007827F0" w:rsidRPr="007827F0" w:rsidRDefault="007827F0" w:rsidP="007827F0">
                  <w:pPr>
                    <w:pStyle w:val="Text-cell"/>
                    <w:rPr>
                      <w:rFonts w:cstheme="minorHAnsi"/>
                      <w:szCs w:val="18"/>
                    </w:rPr>
                  </w:pPr>
                  <w:r w:rsidRPr="007827F0">
                    <w:rPr>
                      <w:rFonts w:cstheme="minorHAnsi"/>
                      <w:color w:val="000000"/>
                      <w:szCs w:val="18"/>
                    </w:rPr>
                    <w:t>0 - 2 - 4</w:t>
                  </w:r>
                </w:p>
              </w:tc>
              <w:tc>
                <w:tcPr>
                  <w:tcW w:w="557" w:type="dxa"/>
                  <w:shd w:val="clear" w:color="auto" w:fill="FFFFFF"/>
                  <w:tcMar>
                    <w:top w:w="30" w:type="dxa"/>
                    <w:left w:w="30" w:type="dxa"/>
                    <w:bottom w:w="30" w:type="dxa"/>
                    <w:right w:w="30" w:type="dxa"/>
                  </w:tcMar>
                  <w:vAlign w:val="center"/>
                </w:tcPr>
                <w:p w14:paraId="4AB9F9D5" w14:textId="49C3D984"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5BB22FE0" w14:textId="797C755E"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5DE399DC" w14:textId="36AF7DE0"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7F9285ED" w14:textId="057CD56B"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3328E2B7" w14:textId="21141196" w:rsidR="007827F0" w:rsidRPr="007827F0" w:rsidRDefault="007827F0" w:rsidP="007827F0">
                  <w:pPr>
                    <w:pStyle w:val="Text-cell"/>
                    <w:rPr>
                      <w:rFonts w:cstheme="minorHAnsi"/>
                      <w:szCs w:val="18"/>
                    </w:rPr>
                  </w:pPr>
                  <w:r w:rsidRPr="007827F0">
                    <w:rPr>
                      <w:rFonts w:cstheme="minorHAnsi"/>
                      <w:color w:val="000000"/>
                      <w:szCs w:val="18"/>
                    </w:rPr>
                    <w:t xml:space="preserve">prof. Ing. Elena </w:t>
                  </w:r>
                  <w:proofErr w:type="spellStart"/>
                  <w:r w:rsidRPr="007827F0">
                    <w:rPr>
                      <w:rFonts w:cstheme="minorHAnsi"/>
                      <w:color w:val="000000"/>
                      <w:szCs w:val="18"/>
                    </w:rPr>
                    <w:t>Zaitseva</w:t>
                  </w:r>
                  <w:proofErr w:type="spellEnd"/>
                  <w:r w:rsidRPr="007827F0">
                    <w:rPr>
                      <w:rFonts w:cstheme="minorHAnsi"/>
                      <w:color w:val="000000"/>
                      <w:szCs w:val="18"/>
                    </w:rPr>
                    <w:t>, PhD.</w:t>
                  </w:r>
                </w:p>
              </w:tc>
            </w:tr>
            <w:tr w:rsidR="007827F0" w:rsidRPr="00A260F8" w14:paraId="30DB568F" w14:textId="77777777" w:rsidTr="007827F0">
              <w:trPr>
                <w:tblCellSpacing w:w="5" w:type="dxa"/>
              </w:trPr>
              <w:tc>
                <w:tcPr>
                  <w:tcW w:w="458" w:type="dxa"/>
                  <w:shd w:val="clear" w:color="auto" w:fill="FFFFFF"/>
                  <w:tcMar>
                    <w:top w:w="30" w:type="dxa"/>
                    <w:left w:w="30" w:type="dxa"/>
                    <w:bottom w:w="30" w:type="dxa"/>
                    <w:right w:w="30" w:type="dxa"/>
                  </w:tcMar>
                  <w:vAlign w:val="center"/>
                </w:tcPr>
                <w:p w14:paraId="6712A980" w14:textId="19F36550"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51FD762E" w14:textId="29825BEC"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03ABA505" w14:textId="090D2682" w:rsidR="007827F0" w:rsidRPr="007827F0" w:rsidRDefault="007827F0" w:rsidP="007827F0">
                  <w:pPr>
                    <w:pStyle w:val="Text-cell"/>
                    <w:rPr>
                      <w:rFonts w:cstheme="minorHAnsi"/>
                      <w:szCs w:val="18"/>
                    </w:rPr>
                  </w:pPr>
                  <w:r w:rsidRPr="007827F0">
                    <w:rPr>
                      <w:rFonts w:cstheme="minorHAnsi"/>
                      <w:color w:val="000000"/>
                      <w:szCs w:val="18"/>
                    </w:rPr>
                    <w:t>6IX0001</w:t>
                  </w:r>
                </w:p>
              </w:tc>
              <w:tc>
                <w:tcPr>
                  <w:tcW w:w="1907" w:type="dxa"/>
                  <w:shd w:val="clear" w:color="auto" w:fill="FFFFFF"/>
                  <w:tcMar>
                    <w:top w:w="30" w:type="dxa"/>
                    <w:left w:w="30" w:type="dxa"/>
                    <w:bottom w:w="30" w:type="dxa"/>
                    <w:right w:w="30" w:type="dxa"/>
                  </w:tcMar>
                  <w:vAlign w:val="center"/>
                </w:tcPr>
                <w:p w14:paraId="6AE67047" w14:textId="588AFE6D" w:rsidR="007827F0" w:rsidRPr="007827F0" w:rsidRDefault="007827F0" w:rsidP="007827F0">
                  <w:pPr>
                    <w:pStyle w:val="Text-cell"/>
                    <w:rPr>
                      <w:rFonts w:cstheme="minorHAnsi"/>
                      <w:szCs w:val="18"/>
                    </w:rPr>
                  </w:pPr>
                  <w:r w:rsidRPr="007827F0">
                    <w:rPr>
                      <w:rFonts w:cstheme="minorHAnsi"/>
                      <w:color w:val="000000"/>
                      <w:szCs w:val="18"/>
                    </w:rPr>
                    <w:t>prax</w:t>
                  </w:r>
                </w:p>
              </w:tc>
              <w:tc>
                <w:tcPr>
                  <w:tcW w:w="625" w:type="dxa"/>
                  <w:shd w:val="clear" w:color="auto" w:fill="FFFFFF"/>
                  <w:tcMar>
                    <w:top w:w="30" w:type="dxa"/>
                    <w:left w:w="30" w:type="dxa"/>
                    <w:bottom w:w="30" w:type="dxa"/>
                    <w:right w:w="30" w:type="dxa"/>
                  </w:tcMar>
                  <w:vAlign w:val="center"/>
                </w:tcPr>
                <w:p w14:paraId="256E4E3A" w14:textId="674F7416" w:rsidR="007827F0" w:rsidRPr="007827F0" w:rsidRDefault="007827F0" w:rsidP="007827F0">
                  <w:pPr>
                    <w:pStyle w:val="Text-cell"/>
                    <w:rPr>
                      <w:rFonts w:cstheme="minorHAnsi"/>
                      <w:szCs w:val="18"/>
                    </w:rPr>
                  </w:pPr>
                  <w:r w:rsidRPr="007827F0">
                    <w:rPr>
                      <w:rFonts w:cstheme="minorHAnsi"/>
                      <w:color w:val="000000"/>
                      <w:szCs w:val="18"/>
                    </w:rPr>
                    <w:t>Prax</w:t>
                  </w:r>
                </w:p>
              </w:tc>
              <w:tc>
                <w:tcPr>
                  <w:tcW w:w="700" w:type="dxa"/>
                  <w:shd w:val="clear" w:color="auto" w:fill="FFFFFF"/>
                  <w:tcMar>
                    <w:top w:w="30" w:type="dxa"/>
                    <w:left w:w="30" w:type="dxa"/>
                    <w:bottom w:w="30" w:type="dxa"/>
                    <w:right w:w="30" w:type="dxa"/>
                  </w:tcMar>
                  <w:vAlign w:val="center"/>
                </w:tcPr>
                <w:p w14:paraId="13BBD96B" w14:textId="6E255DAF" w:rsidR="007827F0" w:rsidRPr="007827F0" w:rsidRDefault="007827F0" w:rsidP="007827F0">
                  <w:pPr>
                    <w:pStyle w:val="Text-cell"/>
                    <w:rPr>
                      <w:rFonts w:cstheme="minorHAnsi"/>
                      <w:szCs w:val="18"/>
                    </w:rPr>
                  </w:pPr>
                  <w:r w:rsidRPr="007827F0">
                    <w:rPr>
                      <w:rFonts w:cstheme="minorHAnsi"/>
                      <w:color w:val="000000"/>
                      <w:szCs w:val="18"/>
                    </w:rPr>
                    <w:t>0 - 0 - 0</w:t>
                  </w:r>
                </w:p>
              </w:tc>
              <w:tc>
                <w:tcPr>
                  <w:tcW w:w="557" w:type="dxa"/>
                  <w:shd w:val="clear" w:color="auto" w:fill="FFFFFF"/>
                  <w:tcMar>
                    <w:top w:w="30" w:type="dxa"/>
                    <w:left w:w="30" w:type="dxa"/>
                    <w:bottom w:w="30" w:type="dxa"/>
                    <w:right w:w="30" w:type="dxa"/>
                  </w:tcMar>
                  <w:vAlign w:val="center"/>
                </w:tcPr>
                <w:p w14:paraId="2890A940" w14:textId="2A87FFC8"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50B9CBC0" w14:textId="3E6C6337"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02CA53E1" w14:textId="5F26FA5D"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27008B06" w14:textId="755FA344"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5AE22612" w14:textId="71074D9A" w:rsidR="007827F0" w:rsidRPr="007827F0" w:rsidRDefault="007827F0" w:rsidP="007827F0">
                  <w:pPr>
                    <w:pStyle w:val="Text-cell"/>
                    <w:rPr>
                      <w:rFonts w:cstheme="minorHAnsi"/>
                      <w:szCs w:val="18"/>
                    </w:rPr>
                  </w:pPr>
                  <w:r w:rsidRPr="007827F0">
                    <w:rPr>
                      <w:rFonts w:cstheme="minorHAnsi"/>
                      <w:color w:val="000000"/>
                      <w:szCs w:val="18"/>
                    </w:rPr>
                    <w:t xml:space="preserve">prof. Ing. Emil </w:t>
                  </w:r>
                  <w:proofErr w:type="spellStart"/>
                  <w:r w:rsidRPr="007827F0">
                    <w:rPr>
                      <w:rFonts w:cstheme="minorHAnsi"/>
                      <w:color w:val="000000"/>
                      <w:szCs w:val="18"/>
                    </w:rPr>
                    <w:t>Kršák</w:t>
                  </w:r>
                  <w:proofErr w:type="spellEnd"/>
                  <w:r w:rsidRPr="007827F0">
                    <w:rPr>
                      <w:rFonts w:cstheme="minorHAnsi"/>
                      <w:color w:val="000000"/>
                      <w:szCs w:val="18"/>
                    </w:rPr>
                    <w:t>, PhD.</w:t>
                  </w:r>
                </w:p>
              </w:tc>
            </w:tr>
            <w:tr w:rsidR="007827F0" w:rsidRPr="00A260F8" w14:paraId="34FF175B" w14:textId="77777777" w:rsidTr="007827F0">
              <w:trPr>
                <w:tblCellSpacing w:w="5" w:type="dxa"/>
              </w:trPr>
              <w:tc>
                <w:tcPr>
                  <w:tcW w:w="458" w:type="dxa"/>
                  <w:shd w:val="clear" w:color="auto" w:fill="FFFFFF"/>
                  <w:tcMar>
                    <w:top w:w="30" w:type="dxa"/>
                    <w:left w:w="30" w:type="dxa"/>
                    <w:bottom w:w="30" w:type="dxa"/>
                    <w:right w:w="30" w:type="dxa"/>
                  </w:tcMar>
                  <w:vAlign w:val="center"/>
                </w:tcPr>
                <w:p w14:paraId="24D8E9AC" w14:textId="305C79CC" w:rsidR="007827F0" w:rsidRPr="007827F0" w:rsidRDefault="007827F0" w:rsidP="007827F0">
                  <w:pPr>
                    <w:pStyle w:val="Text-cell"/>
                    <w:rPr>
                      <w:rFonts w:cstheme="minorHAnsi"/>
                      <w:szCs w:val="18"/>
                    </w:rPr>
                  </w:pPr>
                  <w:r w:rsidRPr="007827F0">
                    <w:rPr>
                      <w:rFonts w:cstheme="minorHAnsi"/>
                      <w:color w:val="000000"/>
                      <w:szCs w:val="18"/>
                    </w:rPr>
                    <w:lastRenderedPageBreak/>
                    <w:t>2</w:t>
                  </w:r>
                </w:p>
              </w:tc>
              <w:tc>
                <w:tcPr>
                  <w:tcW w:w="399" w:type="dxa"/>
                  <w:shd w:val="clear" w:color="auto" w:fill="FFFFFF"/>
                  <w:tcMar>
                    <w:top w:w="30" w:type="dxa"/>
                    <w:left w:w="30" w:type="dxa"/>
                    <w:bottom w:w="30" w:type="dxa"/>
                    <w:right w:w="30" w:type="dxa"/>
                  </w:tcMar>
                  <w:vAlign w:val="center"/>
                </w:tcPr>
                <w:p w14:paraId="308927A7" w14:textId="66B95841" w:rsidR="007827F0" w:rsidRPr="007827F0" w:rsidRDefault="007827F0" w:rsidP="007827F0">
                  <w:pPr>
                    <w:pStyle w:val="Text-cell"/>
                    <w:rPr>
                      <w:rFonts w:cstheme="minorHAnsi"/>
                      <w:szCs w:val="18"/>
                    </w:rPr>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18C3060A" w14:textId="6F7BAAF3" w:rsidR="007827F0" w:rsidRPr="007827F0" w:rsidRDefault="007827F0" w:rsidP="007827F0">
                  <w:pPr>
                    <w:pStyle w:val="Text-cell"/>
                    <w:rPr>
                      <w:rFonts w:cstheme="minorHAnsi"/>
                      <w:szCs w:val="18"/>
                    </w:rPr>
                  </w:pPr>
                  <w:r w:rsidRPr="007827F0">
                    <w:rPr>
                      <w:rFonts w:cstheme="minorHAnsi"/>
                      <w:color w:val="000000"/>
                      <w:szCs w:val="18"/>
                    </w:rPr>
                    <w:t>6UI0011</w:t>
                  </w:r>
                </w:p>
              </w:tc>
              <w:tc>
                <w:tcPr>
                  <w:tcW w:w="1907" w:type="dxa"/>
                  <w:shd w:val="clear" w:color="auto" w:fill="FFFFFF"/>
                  <w:tcMar>
                    <w:top w:w="30" w:type="dxa"/>
                    <w:left w:w="30" w:type="dxa"/>
                    <w:bottom w:w="30" w:type="dxa"/>
                    <w:right w:w="30" w:type="dxa"/>
                  </w:tcMar>
                  <w:vAlign w:val="center"/>
                </w:tcPr>
                <w:p w14:paraId="0CCB7558" w14:textId="765A1759" w:rsidR="007827F0" w:rsidRPr="007827F0" w:rsidRDefault="007827F0" w:rsidP="007827F0">
                  <w:pPr>
                    <w:pStyle w:val="Text-cell"/>
                    <w:rPr>
                      <w:rFonts w:cstheme="minorHAnsi"/>
                      <w:szCs w:val="18"/>
                    </w:rPr>
                  </w:pPr>
                  <w:r w:rsidRPr="007827F0">
                    <w:rPr>
                      <w:rFonts w:cstheme="minorHAnsi"/>
                      <w:color w:val="000000"/>
                      <w:szCs w:val="18"/>
                    </w:rPr>
                    <w:t>teória spoľahlivosti</w:t>
                  </w:r>
                </w:p>
              </w:tc>
              <w:tc>
                <w:tcPr>
                  <w:tcW w:w="625" w:type="dxa"/>
                  <w:shd w:val="clear" w:color="auto" w:fill="FFFFFF"/>
                  <w:tcMar>
                    <w:top w:w="30" w:type="dxa"/>
                    <w:left w:w="30" w:type="dxa"/>
                    <w:bottom w:w="30" w:type="dxa"/>
                    <w:right w:w="30" w:type="dxa"/>
                  </w:tcMar>
                  <w:vAlign w:val="center"/>
                </w:tcPr>
                <w:p w14:paraId="74615DEC" w14:textId="793EA0E6" w:rsidR="007827F0" w:rsidRPr="007827F0" w:rsidRDefault="007827F0" w:rsidP="007827F0">
                  <w:pPr>
                    <w:pStyle w:val="Text-cell"/>
                    <w:rPr>
                      <w:rFonts w:cstheme="minorHAnsi"/>
                      <w:szCs w:val="18"/>
                    </w:rPr>
                  </w:pPr>
                  <w:r w:rsidRPr="007827F0">
                    <w:rPr>
                      <w:rFonts w:cstheme="minorHAnsi"/>
                      <w:color w:val="000000"/>
                      <w:szCs w:val="18"/>
                    </w:rPr>
                    <w:t>TSP</w:t>
                  </w:r>
                </w:p>
              </w:tc>
              <w:tc>
                <w:tcPr>
                  <w:tcW w:w="700" w:type="dxa"/>
                  <w:shd w:val="clear" w:color="auto" w:fill="FFFFFF"/>
                  <w:tcMar>
                    <w:top w:w="30" w:type="dxa"/>
                    <w:left w:w="30" w:type="dxa"/>
                    <w:bottom w:w="30" w:type="dxa"/>
                    <w:right w:w="30" w:type="dxa"/>
                  </w:tcMar>
                  <w:vAlign w:val="center"/>
                </w:tcPr>
                <w:p w14:paraId="565D2656" w14:textId="72AF8339" w:rsidR="007827F0" w:rsidRPr="007827F0" w:rsidRDefault="007827F0" w:rsidP="007827F0">
                  <w:pPr>
                    <w:pStyle w:val="Text-cell"/>
                    <w:rPr>
                      <w:rFonts w:cstheme="minorHAnsi"/>
                      <w:szCs w:val="18"/>
                    </w:rPr>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4E9497F8" w14:textId="524A22A8"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3596E00F" w14:textId="0120781A" w:rsidR="007827F0" w:rsidRPr="007827F0" w:rsidRDefault="007827F0" w:rsidP="007827F0">
                  <w:pPr>
                    <w:pStyle w:val="Text-cell"/>
                    <w:rPr>
                      <w:rFonts w:cstheme="minorHAnsi"/>
                      <w:szCs w:val="18"/>
                    </w:rPr>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781E668E" w14:textId="55AC3497"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41513DE3" w14:textId="4A6A7912"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64C0014F" w14:textId="71B38246" w:rsidR="007827F0" w:rsidRPr="007827F0" w:rsidRDefault="007827F0" w:rsidP="007827F0">
                  <w:pPr>
                    <w:pStyle w:val="Text-cell"/>
                    <w:rPr>
                      <w:rFonts w:cstheme="minorHAnsi"/>
                      <w:szCs w:val="18"/>
                    </w:rPr>
                  </w:pPr>
                  <w:r w:rsidRPr="007827F0">
                    <w:rPr>
                      <w:rFonts w:cstheme="minorHAnsi"/>
                      <w:color w:val="000000"/>
                      <w:szCs w:val="18"/>
                    </w:rPr>
                    <w:t xml:space="preserve">prof. Ing. Elena </w:t>
                  </w:r>
                  <w:proofErr w:type="spellStart"/>
                  <w:r w:rsidRPr="007827F0">
                    <w:rPr>
                      <w:rFonts w:cstheme="minorHAnsi"/>
                      <w:color w:val="000000"/>
                      <w:szCs w:val="18"/>
                    </w:rPr>
                    <w:t>Zaitseva</w:t>
                  </w:r>
                  <w:proofErr w:type="spellEnd"/>
                  <w:r w:rsidRPr="007827F0">
                    <w:rPr>
                      <w:rFonts w:cstheme="minorHAnsi"/>
                      <w:color w:val="000000"/>
                      <w:szCs w:val="18"/>
                    </w:rPr>
                    <w:t>, PhD.</w:t>
                  </w:r>
                </w:p>
              </w:tc>
            </w:tr>
            <w:tr w:rsidR="007827F0" w:rsidRPr="00A260F8" w14:paraId="5DAEA9C9" w14:textId="77777777" w:rsidTr="007827F0">
              <w:trPr>
                <w:tblCellSpacing w:w="5" w:type="dxa"/>
              </w:trPr>
              <w:tc>
                <w:tcPr>
                  <w:tcW w:w="458" w:type="dxa"/>
                  <w:shd w:val="clear" w:color="auto" w:fill="FFFFFF"/>
                  <w:tcMar>
                    <w:top w:w="30" w:type="dxa"/>
                    <w:left w:w="30" w:type="dxa"/>
                    <w:bottom w:w="30" w:type="dxa"/>
                    <w:right w:w="30" w:type="dxa"/>
                  </w:tcMar>
                  <w:vAlign w:val="center"/>
                </w:tcPr>
                <w:p w14:paraId="392FC7DD" w14:textId="0E99B65D"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79133FE6" w14:textId="39F5B5DF"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728759DB" w14:textId="224F0CAC" w:rsidR="007827F0" w:rsidRPr="007827F0" w:rsidRDefault="007827F0" w:rsidP="007827F0">
                  <w:pPr>
                    <w:pStyle w:val="Text-cell"/>
                    <w:rPr>
                      <w:rFonts w:cstheme="minorHAnsi"/>
                      <w:szCs w:val="18"/>
                    </w:rPr>
                  </w:pPr>
                  <w:r w:rsidRPr="007827F0">
                    <w:rPr>
                      <w:rFonts w:cstheme="minorHAnsi"/>
                      <w:color w:val="000000"/>
                      <w:szCs w:val="18"/>
                    </w:rPr>
                    <w:t>6I0B001</w:t>
                  </w:r>
                </w:p>
              </w:tc>
              <w:tc>
                <w:tcPr>
                  <w:tcW w:w="1907" w:type="dxa"/>
                  <w:shd w:val="clear" w:color="auto" w:fill="FFFFFF"/>
                  <w:tcMar>
                    <w:top w:w="30" w:type="dxa"/>
                    <w:left w:w="30" w:type="dxa"/>
                    <w:bottom w:w="30" w:type="dxa"/>
                    <w:right w:w="30" w:type="dxa"/>
                  </w:tcMar>
                  <w:vAlign w:val="center"/>
                </w:tcPr>
                <w:p w14:paraId="4D8F17C6" w14:textId="4DA5E219" w:rsidR="007827F0" w:rsidRPr="007827F0" w:rsidRDefault="007827F0" w:rsidP="007827F0">
                  <w:pPr>
                    <w:pStyle w:val="Text-cell"/>
                    <w:rPr>
                      <w:rFonts w:cstheme="minorHAnsi"/>
                      <w:szCs w:val="18"/>
                    </w:rPr>
                  </w:pPr>
                  <w:r w:rsidRPr="007827F0">
                    <w:rPr>
                      <w:rFonts w:cstheme="minorHAnsi"/>
                      <w:color w:val="000000"/>
                      <w:szCs w:val="18"/>
                    </w:rPr>
                    <w:t>štátna skúška</w:t>
                  </w:r>
                </w:p>
              </w:tc>
              <w:tc>
                <w:tcPr>
                  <w:tcW w:w="625" w:type="dxa"/>
                  <w:shd w:val="clear" w:color="auto" w:fill="FFFFFF"/>
                  <w:tcMar>
                    <w:top w:w="30" w:type="dxa"/>
                    <w:left w:w="30" w:type="dxa"/>
                    <w:bottom w:w="30" w:type="dxa"/>
                    <w:right w:w="30" w:type="dxa"/>
                  </w:tcMar>
                  <w:vAlign w:val="center"/>
                </w:tcPr>
                <w:p w14:paraId="058FF275" w14:textId="6FDFBB16" w:rsidR="007827F0" w:rsidRPr="007827F0" w:rsidRDefault="007827F0" w:rsidP="007827F0">
                  <w:pPr>
                    <w:pStyle w:val="Text-cell"/>
                    <w:rPr>
                      <w:rFonts w:cstheme="minorHAnsi"/>
                      <w:szCs w:val="18"/>
                    </w:rPr>
                  </w:pPr>
                  <w:r w:rsidRPr="007827F0">
                    <w:rPr>
                      <w:rFonts w:cstheme="minorHAnsi"/>
                      <w:color w:val="000000"/>
                      <w:szCs w:val="18"/>
                    </w:rPr>
                    <w:t>ŠS</w:t>
                  </w:r>
                </w:p>
              </w:tc>
              <w:tc>
                <w:tcPr>
                  <w:tcW w:w="700" w:type="dxa"/>
                  <w:shd w:val="clear" w:color="auto" w:fill="FFFFFF"/>
                  <w:tcMar>
                    <w:top w:w="30" w:type="dxa"/>
                    <w:left w:w="30" w:type="dxa"/>
                    <w:bottom w:w="30" w:type="dxa"/>
                    <w:right w:w="30" w:type="dxa"/>
                  </w:tcMar>
                  <w:vAlign w:val="center"/>
                </w:tcPr>
                <w:p w14:paraId="7E5518B7" w14:textId="75192B4F" w:rsidR="007827F0" w:rsidRPr="007827F0" w:rsidRDefault="007827F0" w:rsidP="007827F0">
                  <w:pPr>
                    <w:pStyle w:val="Text-cell"/>
                    <w:rPr>
                      <w:rFonts w:cstheme="minorHAnsi"/>
                      <w:szCs w:val="18"/>
                    </w:rPr>
                  </w:pPr>
                  <w:r w:rsidRPr="007827F0">
                    <w:rPr>
                      <w:rFonts w:cstheme="minorHAnsi"/>
                      <w:color w:val="000000"/>
                      <w:szCs w:val="18"/>
                    </w:rPr>
                    <w:t>0 - 0 - 0</w:t>
                  </w:r>
                </w:p>
              </w:tc>
              <w:tc>
                <w:tcPr>
                  <w:tcW w:w="557" w:type="dxa"/>
                  <w:shd w:val="clear" w:color="auto" w:fill="FFFFFF"/>
                  <w:tcMar>
                    <w:top w:w="30" w:type="dxa"/>
                    <w:left w:w="30" w:type="dxa"/>
                    <w:bottom w:w="30" w:type="dxa"/>
                    <w:right w:w="30" w:type="dxa"/>
                  </w:tcMar>
                  <w:vAlign w:val="center"/>
                </w:tcPr>
                <w:p w14:paraId="21A216C0" w14:textId="619F5A54"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624F7760" w14:textId="39592042" w:rsidR="007827F0" w:rsidRPr="007827F0" w:rsidRDefault="007827F0" w:rsidP="007827F0">
                  <w:pPr>
                    <w:pStyle w:val="Text-cell"/>
                    <w:rPr>
                      <w:rFonts w:cstheme="minorHAnsi"/>
                      <w:szCs w:val="18"/>
                    </w:rPr>
                  </w:pPr>
                  <w:r w:rsidRPr="007827F0">
                    <w:rPr>
                      <w:rFonts w:cstheme="minorHAnsi"/>
                      <w:color w:val="000000"/>
                      <w:szCs w:val="18"/>
                    </w:rPr>
                    <w:t>10</w:t>
                  </w:r>
                </w:p>
              </w:tc>
              <w:tc>
                <w:tcPr>
                  <w:tcW w:w="557" w:type="dxa"/>
                  <w:shd w:val="clear" w:color="auto" w:fill="FFFFFF"/>
                  <w:tcMar>
                    <w:top w:w="30" w:type="dxa"/>
                    <w:left w:w="30" w:type="dxa"/>
                    <w:bottom w:w="30" w:type="dxa"/>
                    <w:right w:w="30" w:type="dxa"/>
                  </w:tcMar>
                  <w:vAlign w:val="center"/>
                </w:tcPr>
                <w:p w14:paraId="1DA37D7C" w14:textId="2B37525A"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2411CF32" w14:textId="045F2063"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5A468023" w14:textId="506A39B3" w:rsidR="007827F0" w:rsidRPr="007827F0" w:rsidRDefault="007827F0" w:rsidP="007827F0">
                  <w:pPr>
                    <w:pStyle w:val="Text-cell"/>
                    <w:rPr>
                      <w:rFonts w:cstheme="minorHAnsi"/>
                      <w:szCs w:val="18"/>
                    </w:rPr>
                  </w:pPr>
                  <w:r w:rsidRPr="007827F0">
                    <w:rPr>
                      <w:rFonts w:cstheme="minorHAnsi"/>
                      <w:color w:val="000000"/>
                      <w:szCs w:val="18"/>
                    </w:rPr>
                    <w:t xml:space="preserve">prof. Ing. Elena </w:t>
                  </w:r>
                  <w:proofErr w:type="spellStart"/>
                  <w:r w:rsidRPr="007827F0">
                    <w:rPr>
                      <w:rFonts w:cstheme="minorHAnsi"/>
                      <w:color w:val="000000"/>
                      <w:szCs w:val="18"/>
                    </w:rPr>
                    <w:t>Zaitseva</w:t>
                  </w:r>
                  <w:proofErr w:type="spellEnd"/>
                  <w:r w:rsidRPr="007827F0">
                    <w:rPr>
                      <w:rFonts w:cstheme="minorHAnsi"/>
                      <w:color w:val="000000"/>
                      <w:szCs w:val="18"/>
                    </w:rPr>
                    <w:t>, PhD.</w:t>
                  </w:r>
                </w:p>
              </w:tc>
            </w:tr>
            <w:tr w:rsidR="007827F0" w:rsidRPr="00A260F8" w14:paraId="3EA01D62" w14:textId="77777777" w:rsidTr="007827F0">
              <w:trPr>
                <w:tblCellSpacing w:w="5" w:type="dxa"/>
              </w:trPr>
              <w:tc>
                <w:tcPr>
                  <w:tcW w:w="458" w:type="dxa"/>
                  <w:shd w:val="clear" w:color="auto" w:fill="FFFFFF"/>
                  <w:tcMar>
                    <w:top w:w="30" w:type="dxa"/>
                    <w:left w:w="30" w:type="dxa"/>
                    <w:bottom w:w="30" w:type="dxa"/>
                    <w:right w:w="30" w:type="dxa"/>
                  </w:tcMar>
                  <w:vAlign w:val="center"/>
                </w:tcPr>
                <w:p w14:paraId="10B47384" w14:textId="163469A9" w:rsidR="007827F0" w:rsidRPr="007827F0" w:rsidRDefault="007827F0" w:rsidP="007827F0">
                  <w:pPr>
                    <w:pStyle w:val="Text-cell"/>
                    <w:rPr>
                      <w:rFonts w:cstheme="minorHAnsi"/>
                      <w:szCs w:val="18"/>
                    </w:rPr>
                  </w:pPr>
                  <w:r w:rsidRPr="007827F0">
                    <w:rPr>
                      <w:rFonts w:cstheme="minorHAnsi"/>
                      <w:color w:val="000000"/>
                      <w:szCs w:val="18"/>
                    </w:rPr>
                    <w:t>2</w:t>
                  </w:r>
                </w:p>
              </w:tc>
              <w:tc>
                <w:tcPr>
                  <w:tcW w:w="399" w:type="dxa"/>
                  <w:shd w:val="clear" w:color="auto" w:fill="FFFFFF"/>
                  <w:tcMar>
                    <w:top w:w="30" w:type="dxa"/>
                    <w:left w:w="30" w:type="dxa"/>
                    <w:bottom w:w="30" w:type="dxa"/>
                    <w:right w:w="30" w:type="dxa"/>
                  </w:tcMar>
                  <w:vAlign w:val="center"/>
                </w:tcPr>
                <w:p w14:paraId="75C04D37" w14:textId="73C645DE" w:rsidR="007827F0" w:rsidRPr="007827F0" w:rsidRDefault="007827F0" w:rsidP="007827F0">
                  <w:pPr>
                    <w:pStyle w:val="Text-cell"/>
                    <w:rPr>
                      <w:rFonts w:cstheme="minorHAnsi"/>
                      <w:szCs w:val="18"/>
                    </w:rPr>
                  </w:pPr>
                  <w:r w:rsidRPr="007827F0">
                    <w:rPr>
                      <w:rFonts w:cstheme="minorHAnsi"/>
                      <w:color w:val="000000"/>
                      <w:szCs w:val="18"/>
                    </w:rPr>
                    <w:t>L</w:t>
                  </w:r>
                </w:p>
              </w:tc>
              <w:tc>
                <w:tcPr>
                  <w:tcW w:w="840" w:type="dxa"/>
                  <w:shd w:val="clear" w:color="auto" w:fill="FFFFFF"/>
                  <w:tcMar>
                    <w:top w:w="30" w:type="dxa"/>
                    <w:left w:w="30" w:type="dxa"/>
                    <w:bottom w:w="30" w:type="dxa"/>
                    <w:right w:w="30" w:type="dxa"/>
                  </w:tcMar>
                  <w:vAlign w:val="center"/>
                </w:tcPr>
                <w:p w14:paraId="6D5F3502" w14:textId="18734ECF" w:rsidR="007827F0" w:rsidRPr="007827F0" w:rsidRDefault="007827F0" w:rsidP="007827F0">
                  <w:pPr>
                    <w:pStyle w:val="Text-cell"/>
                    <w:rPr>
                      <w:rFonts w:cstheme="minorHAnsi"/>
                      <w:szCs w:val="18"/>
                    </w:rPr>
                  </w:pPr>
                  <w:r w:rsidRPr="007827F0">
                    <w:rPr>
                      <w:rFonts w:cstheme="minorHAnsi"/>
                      <w:color w:val="000000"/>
                      <w:szCs w:val="18"/>
                    </w:rPr>
                    <w:t>6IZ0001</w:t>
                  </w:r>
                </w:p>
              </w:tc>
              <w:tc>
                <w:tcPr>
                  <w:tcW w:w="1907" w:type="dxa"/>
                  <w:shd w:val="clear" w:color="auto" w:fill="FFFFFF"/>
                  <w:tcMar>
                    <w:top w:w="30" w:type="dxa"/>
                    <w:left w:w="30" w:type="dxa"/>
                    <w:bottom w:w="30" w:type="dxa"/>
                    <w:right w:w="30" w:type="dxa"/>
                  </w:tcMar>
                  <w:vAlign w:val="center"/>
                </w:tcPr>
                <w:p w14:paraId="78817BA5" w14:textId="1AA32A1A" w:rsidR="007827F0" w:rsidRPr="007827F0" w:rsidRDefault="007827F0" w:rsidP="007827F0">
                  <w:pPr>
                    <w:pStyle w:val="Text-cell"/>
                    <w:rPr>
                      <w:rFonts w:cstheme="minorHAnsi"/>
                      <w:szCs w:val="18"/>
                    </w:rPr>
                  </w:pPr>
                  <w:r w:rsidRPr="007827F0">
                    <w:rPr>
                      <w:rFonts w:cstheme="minorHAnsi"/>
                      <w:color w:val="000000"/>
                      <w:szCs w:val="18"/>
                    </w:rPr>
                    <w:t>diplomová práca</w:t>
                  </w:r>
                </w:p>
              </w:tc>
              <w:tc>
                <w:tcPr>
                  <w:tcW w:w="625" w:type="dxa"/>
                  <w:shd w:val="clear" w:color="auto" w:fill="FFFFFF"/>
                  <w:tcMar>
                    <w:top w:w="30" w:type="dxa"/>
                    <w:left w:w="30" w:type="dxa"/>
                    <w:bottom w:w="30" w:type="dxa"/>
                    <w:right w:w="30" w:type="dxa"/>
                  </w:tcMar>
                  <w:vAlign w:val="center"/>
                </w:tcPr>
                <w:p w14:paraId="1A7154C4" w14:textId="0092E531" w:rsidR="007827F0" w:rsidRPr="007827F0" w:rsidRDefault="007827F0" w:rsidP="007827F0">
                  <w:pPr>
                    <w:pStyle w:val="Text-cell"/>
                    <w:rPr>
                      <w:rFonts w:cstheme="minorHAnsi"/>
                      <w:szCs w:val="18"/>
                    </w:rPr>
                  </w:pPr>
                  <w:r w:rsidRPr="007827F0">
                    <w:rPr>
                      <w:rFonts w:cstheme="minorHAnsi"/>
                      <w:color w:val="000000"/>
                      <w:szCs w:val="18"/>
                    </w:rPr>
                    <w:t>DP</w:t>
                  </w:r>
                </w:p>
              </w:tc>
              <w:tc>
                <w:tcPr>
                  <w:tcW w:w="700" w:type="dxa"/>
                  <w:shd w:val="clear" w:color="auto" w:fill="FFFFFF"/>
                  <w:tcMar>
                    <w:top w:w="30" w:type="dxa"/>
                    <w:left w:w="30" w:type="dxa"/>
                    <w:bottom w:w="30" w:type="dxa"/>
                    <w:right w:w="30" w:type="dxa"/>
                  </w:tcMar>
                  <w:vAlign w:val="center"/>
                </w:tcPr>
                <w:p w14:paraId="08CDA55E" w14:textId="1E6F2FB1" w:rsidR="007827F0" w:rsidRPr="007827F0" w:rsidRDefault="007827F0" w:rsidP="007827F0">
                  <w:pPr>
                    <w:pStyle w:val="Text-cell"/>
                    <w:rPr>
                      <w:rFonts w:cstheme="minorHAnsi"/>
                      <w:szCs w:val="18"/>
                    </w:rPr>
                  </w:pPr>
                  <w:r w:rsidRPr="007827F0">
                    <w:rPr>
                      <w:rFonts w:cstheme="minorHAnsi"/>
                      <w:color w:val="000000"/>
                      <w:szCs w:val="18"/>
                    </w:rPr>
                    <w:t>0 - 2 - 4</w:t>
                  </w:r>
                </w:p>
              </w:tc>
              <w:tc>
                <w:tcPr>
                  <w:tcW w:w="557" w:type="dxa"/>
                  <w:shd w:val="clear" w:color="auto" w:fill="FFFFFF"/>
                  <w:tcMar>
                    <w:top w:w="30" w:type="dxa"/>
                    <w:left w:w="30" w:type="dxa"/>
                    <w:bottom w:w="30" w:type="dxa"/>
                    <w:right w:w="30" w:type="dxa"/>
                  </w:tcMar>
                  <w:vAlign w:val="center"/>
                </w:tcPr>
                <w:p w14:paraId="544DC989" w14:textId="2A855732" w:rsidR="007827F0" w:rsidRPr="007827F0" w:rsidRDefault="007827F0" w:rsidP="007827F0">
                  <w:pPr>
                    <w:pStyle w:val="Text-cell"/>
                    <w:rPr>
                      <w:rFonts w:cstheme="minorHAnsi"/>
                      <w:szCs w:val="18"/>
                    </w:rPr>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47396410" w14:textId="586ED97D" w:rsidR="007827F0" w:rsidRPr="007827F0" w:rsidRDefault="007827F0" w:rsidP="007827F0">
                  <w:pPr>
                    <w:pStyle w:val="Text-cell"/>
                    <w:rPr>
                      <w:rFonts w:cstheme="minorHAnsi"/>
                      <w:szCs w:val="18"/>
                    </w:rPr>
                  </w:pPr>
                  <w:r w:rsidRPr="007827F0">
                    <w:rPr>
                      <w:rFonts w:cstheme="minorHAnsi"/>
                      <w:color w:val="000000"/>
                      <w:szCs w:val="18"/>
                    </w:rPr>
                    <w:t>20</w:t>
                  </w:r>
                </w:p>
              </w:tc>
              <w:tc>
                <w:tcPr>
                  <w:tcW w:w="557" w:type="dxa"/>
                  <w:shd w:val="clear" w:color="auto" w:fill="FFFFFF"/>
                  <w:tcMar>
                    <w:top w:w="30" w:type="dxa"/>
                    <w:left w:w="30" w:type="dxa"/>
                    <w:bottom w:w="30" w:type="dxa"/>
                    <w:right w:w="30" w:type="dxa"/>
                  </w:tcMar>
                  <w:vAlign w:val="center"/>
                </w:tcPr>
                <w:p w14:paraId="7FC084BD" w14:textId="2F9A7B12" w:rsidR="007827F0" w:rsidRPr="007827F0" w:rsidRDefault="007827F0" w:rsidP="007827F0">
                  <w:pPr>
                    <w:pStyle w:val="Text-cell"/>
                    <w:rPr>
                      <w:rFonts w:cstheme="minorHAnsi"/>
                      <w:szCs w:val="18"/>
                    </w:rPr>
                  </w:pPr>
                  <w:r w:rsidRPr="007827F0">
                    <w:rPr>
                      <w:rFonts w:cstheme="minorHAnsi"/>
                      <w:color w:val="000000"/>
                      <w:szCs w:val="18"/>
                    </w:rPr>
                    <w:t>áno</w:t>
                  </w:r>
                </w:p>
              </w:tc>
              <w:tc>
                <w:tcPr>
                  <w:tcW w:w="416" w:type="dxa"/>
                  <w:shd w:val="clear" w:color="auto" w:fill="FFFFFF"/>
                  <w:tcMar>
                    <w:top w:w="30" w:type="dxa"/>
                    <w:left w:w="30" w:type="dxa"/>
                    <w:bottom w:w="30" w:type="dxa"/>
                    <w:right w:w="30" w:type="dxa"/>
                  </w:tcMar>
                  <w:vAlign w:val="center"/>
                </w:tcPr>
                <w:p w14:paraId="17B13914" w14:textId="54703DDA" w:rsidR="007827F0" w:rsidRPr="007827F0" w:rsidRDefault="007827F0" w:rsidP="007827F0">
                  <w:pPr>
                    <w:pStyle w:val="Text-cell"/>
                    <w:rPr>
                      <w:rFonts w:cstheme="minorHAnsi"/>
                      <w:szCs w:val="18"/>
                    </w:rPr>
                  </w:pPr>
                  <w:r w:rsidRPr="007827F0">
                    <w:rPr>
                      <w:rFonts w:cstheme="minorHAnsi"/>
                      <w:color w:val="000000"/>
                      <w:szCs w:val="18"/>
                    </w:rPr>
                    <w:t>áno</w:t>
                  </w:r>
                </w:p>
              </w:tc>
              <w:tc>
                <w:tcPr>
                  <w:tcW w:w="2962" w:type="dxa"/>
                  <w:shd w:val="clear" w:color="auto" w:fill="FFFFFF"/>
                  <w:tcMar>
                    <w:top w:w="30" w:type="dxa"/>
                    <w:left w:w="30" w:type="dxa"/>
                    <w:bottom w:w="30" w:type="dxa"/>
                    <w:right w:w="30" w:type="dxa"/>
                  </w:tcMar>
                  <w:vAlign w:val="center"/>
                </w:tcPr>
                <w:p w14:paraId="04E775D5" w14:textId="7101A5A4" w:rsidR="007827F0" w:rsidRPr="007827F0" w:rsidRDefault="007827F0" w:rsidP="007827F0">
                  <w:pPr>
                    <w:pStyle w:val="Text-cell"/>
                    <w:rPr>
                      <w:rFonts w:cstheme="minorHAnsi"/>
                      <w:szCs w:val="18"/>
                    </w:rPr>
                  </w:pPr>
                  <w:r w:rsidRPr="007827F0">
                    <w:rPr>
                      <w:rFonts w:cstheme="minorHAnsi"/>
                      <w:color w:val="000000"/>
                      <w:szCs w:val="18"/>
                    </w:rPr>
                    <w:t xml:space="preserve">doc. Ing. Michal </w:t>
                  </w:r>
                  <w:proofErr w:type="spellStart"/>
                  <w:r w:rsidRPr="007827F0">
                    <w:rPr>
                      <w:rFonts w:cstheme="minorHAnsi"/>
                      <w:color w:val="000000"/>
                      <w:szCs w:val="18"/>
                    </w:rPr>
                    <w:t>Koháni</w:t>
                  </w:r>
                  <w:proofErr w:type="spellEnd"/>
                  <w:r w:rsidRPr="007827F0">
                    <w:rPr>
                      <w:rFonts w:cstheme="minorHAnsi"/>
                      <w:color w:val="000000"/>
                      <w:szCs w:val="18"/>
                    </w:rPr>
                    <w:t>,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outlineLvl w:val="0"/>
            </w:pPr>
            <w:r w:rsidRPr="00A260F8">
              <w:t>Povinne voliteľné predmety</w:t>
            </w:r>
          </w:p>
        </w:tc>
      </w:tr>
      <w:tr w:rsidR="00A260F8" w14:paraId="15C313A4" w14:textId="77777777" w:rsidTr="00DF6A04">
        <w:trPr>
          <w:trHeight w:val="311"/>
        </w:trPr>
        <w:tc>
          <w:tcPr>
            <w:tcW w:w="567" w:type="dxa"/>
            <w:vMerge/>
            <w:shd w:val="clear" w:color="auto" w:fill="auto"/>
          </w:tcPr>
          <w:p w14:paraId="099B3331" w14:textId="77777777" w:rsidR="00A260F8" w:rsidRDefault="00A260F8" w:rsidP="00DF6A04">
            <w:pPr>
              <w:spacing w:line="216" w:lineRule="auto"/>
              <w:jc w:val="both"/>
              <w:rPr>
                <w:rFonts w:cstheme="minorHAnsi"/>
                <w:b/>
                <w:iCs/>
              </w:rPr>
            </w:pPr>
          </w:p>
        </w:tc>
        <w:tc>
          <w:tcPr>
            <w:tcW w:w="10214" w:type="dxa"/>
            <w:shd w:val="clear" w:color="auto" w:fill="auto"/>
          </w:tcPr>
          <w:tbl>
            <w:tblPr>
              <w:tblW w:w="10098" w:type="dxa"/>
              <w:tblCellSpacing w:w="5" w:type="dxa"/>
              <w:tblLayout w:type="fixed"/>
              <w:tblCellMar>
                <w:left w:w="0" w:type="dxa"/>
                <w:right w:w="0" w:type="dxa"/>
              </w:tblCellMar>
              <w:tblLook w:val="04A0" w:firstRow="1" w:lastRow="0" w:firstColumn="1" w:lastColumn="0" w:noHBand="0" w:noVBand="1"/>
            </w:tblPr>
            <w:tblGrid>
              <w:gridCol w:w="458"/>
              <w:gridCol w:w="425"/>
              <w:gridCol w:w="850"/>
              <w:gridCol w:w="1847"/>
              <w:gridCol w:w="709"/>
              <w:gridCol w:w="709"/>
              <w:gridCol w:w="567"/>
              <w:gridCol w:w="567"/>
              <w:gridCol w:w="567"/>
              <w:gridCol w:w="425"/>
              <w:gridCol w:w="2974"/>
            </w:tblGrid>
            <w:tr w:rsidR="00157C14" w:rsidRPr="00157C14" w14:paraId="749CB849" w14:textId="77777777" w:rsidTr="00DC589A">
              <w:trPr>
                <w:tblCellSpacing w:w="5" w:type="dxa"/>
              </w:trPr>
              <w:tc>
                <w:tcPr>
                  <w:tcW w:w="443" w:type="dxa"/>
                  <w:vAlign w:val="center"/>
                  <w:hideMark/>
                </w:tcPr>
                <w:p w14:paraId="24C91E1A" w14:textId="77777777" w:rsidR="00157C14" w:rsidRPr="00157C14" w:rsidRDefault="00157C14" w:rsidP="00157C14">
                  <w:pPr>
                    <w:pStyle w:val="Text-cell"/>
                    <w:rPr>
                      <w:b/>
                      <w:bCs w:val="0"/>
                    </w:rPr>
                  </w:pPr>
                  <w:r w:rsidRPr="00157C14">
                    <w:rPr>
                      <w:b/>
                      <w:bCs w:val="0"/>
                    </w:rPr>
                    <w:t>Roč.</w:t>
                  </w:r>
                </w:p>
              </w:tc>
              <w:tc>
                <w:tcPr>
                  <w:tcW w:w="415" w:type="dxa"/>
                  <w:vAlign w:val="center"/>
                  <w:hideMark/>
                </w:tcPr>
                <w:p w14:paraId="52949C5E" w14:textId="77777777" w:rsidR="00157C14" w:rsidRPr="00157C14" w:rsidRDefault="00157C14" w:rsidP="00157C14">
                  <w:pPr>
                    <w:pStyle w:val="Text-cell"/>
                    <w:rPr>
                      <w:b/>
                      <w:bCs w:val="0"/>
                    </w:rPr>
                  </w:pPr>
                  <w:r w:rsidRPr="00157C14">
                    <w:rPr>
                      <w:b/>
                      <w:bCs w:val="0"/>
                    </w:rPr>
                    <w:t>Sem.</w:t>
                  </w:r>
                </w:p>
              </w:tc>
              <w:tc>
                <w:tcPr>
                  <w:tcW w:w="840" w:type="dxa"/>
                  <w:vAlign w:val="center"/>
                  <w:hideMark/>
                </w:tcPr>
                <w:p w14:paraId="2A3FA295" w14:textId="77777777" w:rsidR="00157C14" w:rsidRPr="00157C14" w:rsidRDefault="00157C14" w:rsidP="00157C14">
                  <w:pPr>
                    <w:pStyle w:val="Text-cell"/>
                    <w:rPr>
                      <w:b/>
                      <w:bCs w:val="0"/>
                    </w:rPr>
                  </w:pPr>
                  <w:r w:rsidRPr="00157C14">
                    <w:rPr>
                      <w:b/>
                      <w:bCs w:val="0"/>
                    </w:rPr>
                    <w:t>Kód</w:t>
                  </w:r>
                </w:p>
              </w:tc>
              <w:tc>
                <w:tcPr>
                  <w:tcW w:w="1837" w:type="dxa"/>
                  <w:vAlign w:val="center"/>
                  <w:hideMark/>
                </w:tcPr>
                <w:p w14:paraId="664CFF33" w14:textId="77777777" w:rsidR="00157C14" w:rsidRPr="00157C14" w:rsidRDefault="00157C14" w:rsidP="00157C14">
                  <w:pPr>
                    <w:pStyle w:val="Text-cell"/>
                    <w:rPr>
                      <w:b/>
                      <w:bCs w:val="0"/>
                    </w:rPr>
                  </w:pPr>
                  <w:r w:rsidRPr="00157C14">
                    <w:rPr>
                      <w:b/>
                      <w:bCs w:val="0"/>
                    </w:rPr>
                    <w:t>Predmet</w:t>
                  </w:r>
                </w:p>
              </w:tc>
              <w:tc>
                <w:tcPr>
                  <w:tcW w:w="699" w:type="dxa"/>
                  <w:vAlign w:val="center"/>
                  <w:hideMark/>
                </w:tcPr>
                <w:p w14:paraId="32E735E6" w14:textId="77777777" w:rsidR="00157C14" w:rsidRPr="00157C14" w:rsidRDefault="00157C14" w:rsidP="00157C14">
                  <w:pPr>
                    <w:pStyle w:val="Text-cell"/>
                    <w:rPr>
                      <w:b/>
                      <w:bCs w:val="0"/>
                    </w:rPr>
                  </w:pPr>
                  <w:r w:rsidRPr="00157C14">
                    <w:rPr>
                      <w:b/>
                      <w:bCs w:val="0"/>
                    </w:rPr>
                    <w:t>Skratka</w:t>
                  </w:r>
                </w:p>
              </w:tc>
              <w:tc>
                <w:tcPr>
                  <w:tcW w:w="699" w:type="dxa"/>
                  <w:vAlign w:val="center"/>
                  <w:hideMark/>
                </w:tcPr>
                <w:p w14:paraId="6B0B8162" w14:textId="77777777" w:rsidR="00157C14" w:rsidRPr="00157C14" w:rsidRDefault="00157C14" w:rsidP="00157C14">
                  <w:pPr>
                    <w:pStyle w:val="Text-cell"/>
                    <w:rPr>
                      <w:b/>
                      <w:bCs w:val="0"/>
                    </w:rPr>
                  </w:pPr>
                  <w:r w:rsidRPr="00157C14">
                    <w:rPr>
                      <w:b/>
                      <w:bCs w:val="0"/>
                    </w:rPr>
                    <w:t>Rozsah</w:t>
                  </w:r>
                </w:p>
              </w:tc>
              <w:tc>
                <w:tcPr>
                  <w:tcW w:w="557" w:type="dxa"/>
                  <w:vAlign w:val="center"/>
                  <w:hideMark/>
                </w:tcPr>
                <w:p w14:paraId="336F7BB9" w14:textId="77777777" w:rsidR="00157C14" w:rsidRPr="00157C14" w:rsidRDefault="00157C14" w:rsidP="00157C14">
                  <w:pPr>
                    <w:pStyle w:val="Text-cell"/>
                    <w:rPr>
                      <w:b/>
                      <w:bCs w:val="0"/>
                    </w:rPr>
                  </w:pPr>
                  <w:r w:rsidRPr="00157C14">
                    <w:rPr>
                      <w:b/>
                      <w:bCs w:val="0"/>
                    </w:rPr>
                    <w:t>Ukonč.</w:t>
                  </w:r>
                </w:p>
              </w:tc>
              <w:tc>
                <w:tcPr>
                  <w:tcW w:w="557" w:type="dxa"/>
                  <w:vAlign w:val="center"/>
                  <w:hideMark/>
                </w:tcPr>
                <w:p w14:paraId="56EA2A11" w14:textId="77777777" w:rsidR="00157C14" w:rsidRPr="00157C14" w:rsidRDefault="00157C14" w:rsidP="00157C14">
                  <w:pPr>
                    <w:pStyle w:val="Text-cell"/>
                    <w:rPr>
                      <w:b/>
                      <w:bCs w:val="0"/>
                    </w:rPr>
                  </w:pPr>
                  <w:r w:rsidRPr="00157C14">
                    <w:rPr>
                      <w:b/>
                      <w:bCs w:val="0"/>
                    </w:rPr>
                    <w:t>Kredity</w:t>
                  </w:r>
                </w:p>
              </w:tc>
              <w:tc>
                <w:tcPr>
                  <w:tcW w:w="557" w:type="dxa"/>
                  <w:vAlign w:val="center"/>
                  <w:hideMark/>
                </w:tcPr>
                <w:p w14:paraId="705CC16A" w14:textId="77777777" w:rsidR="00157C14" w:rsidRPr="00157C14" w:rsidRDefault="00157C14" w:rsidP="00157C14">
                  <w:pPr>
                    <w:pStyle w:val="Text-cell"/>
                    <w:rPr>
                      <w:b/>
                      <w:bCs w:val="0"/>
                    </w:rPr>
                  </w:pPr>
                  <w:r w:rsidRPr="00157C14">
                    <w:rPr>
                      <w:b/>
                      <w:bCs w:val="0"/>
                    </w:rPr>
                    <w:t>Profil.</w:t>
                  </w:r>
                </w:p>
              </w:tc>
              <w:tc>
                <w:tcPr>
                  <w:tcW w:w="415" w:type="dxa"/>
                  <w:vAlign w:val="center"/>
                  <w:hideMark/>
                </w:tcPr>
                <w:p w14:paraId="3174E749" w14:textId="77777777" w:rsidR="00157C14" w:rsidRPr="00157C14" w:rsidRDefault="00157C14" w:rsidP="00157C14">
                  <w:pPr>
                    <w:pStyle w:val="Text-cell"/>
                    <w:rPr>
                      <w:b/>
                      <w:bCs w:val="0"/>
                    </w:rPr>
                  </w:pPr>
                  <w:r w:rsidRPr="00157C14">
                    <w:rPr>
                      <w:b/>
                      <w:bCs w:val="0"/>
                    </w:rPr>
                    <w:t>Jadro</w:t>
                  </w:r>
                </w:p>
              </w:tc>
              <w:tc>
                <w:tcPr>
                  <w:tcW w:w="2959" w:type="dxa"/>
                  <w:vAlign w:val="center"/>
                  <w:hideMark/>
                </w:tcPr>
                <w:p w14:paraId="6CD9A506" w14:textId="77777777" w:rsidR="00157C14" w:rsidRPr="00157C14" w:rsidRDefault="00157C14" w:rsidP="00157C14">
                  <w:pPr>
                    <w:pStyle w:val="Text-cell"/>
                    <w:rPr>
                      <w:b/>
                      <w:bCs w:val="0"/>
                    </w:rPr>
                  </w:pPr>
                  <w:r w:rsidRPr="00157C14">
                    <w:rPr>
                      <w:b/>
                      <w:bCs w:val="0"/>
                    </w:rPr>
                    <w:t>Garant</w:t>
                  </w:r>
                </w:p>
              </w:tc>
            </w:tr>
            <w:tr w:rsidR="00817203" w:rsidRPr="00157C14" w14:paraId="0D22C3DF" w14:textId="77777777" w:rsidTr="00DC589A">
              <w:trPr>
                <w:tblCellSpacing w:w="5" w:type="dxa"/>
              </w:trPr>
              <w:tc>
                <w:tcPr>
                  <w:tcW w:w="443" w:type="dxa"/>
                  <w:shd w:val="clear" w:color="auto" w:fill="FFFFFF"/>
                  <w:tcMar>
                    <w:top w:w="30" w:type="dxa"/>
                    <w:left w:w="30" w:type="dxa"/>
                    <w:bottom w:w="30" w:type="dxa"/>
                    <w:right w:w="30" w:type="dxa"/>
                  </w:tcMar>
                  <w:hideMark/>
                </w:tcPr>
                <w:p w14:paraId="3B56B1F2" w14:textId="3E0F9109"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07F55A46" w14:textId="708D60C4"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6A94DC3C" w14:textId="1E597A1F" w:rsidR="00817203" w:rsidRPr="00157C14" w:rsidRDefault="00817203" w:rsidP="00817203">
                  <w:pPr>
                    <w:pStyle w:val="Text-cell"/>
                  </w:pPr>
                  <w:r w:rsidRPr="009F5EE5">
                    <w:t>6IH0004</w:t>
                  </w:r>
                </w:p>
              </w:tc>
              <w:tc>
                <w:tcPr>
                  <w:tcW w:w="1837" w:type="dxa"/>
                  <w:shd w:val="clear" w:color="auto" w:fill="FFFFFF"/>
                  <w:tcMar>
                    <w:top w:w="30" w:type="dxa"/>
                    <w:left w:w="30" w:type="dxa"/>
                    <w:bottom w:w="30" w:type="dxa"/>
                    <w:right w:w="30" w:type="dxa"/>
                  </w:tcMar>
                  <w:hideMark/>
                </w:tcPr>
                <w:p w14:paraId="6BD1DB76" w14:textId="70E3B7C6" w:rsidR="00817203" w:rsidRPr="00157C14" w:rsidRDefault="00817203" w:rsidP="00817203">
                  <w:pPr>
                    <w:pStyle w:val="Text-cell"/>
                  </w:pPr>
                  <w:r w:rsidRPr="009F5EE5">
                    <w:t xml:space="preserve">základy </w:t>
                  </w:r>
                  <w:proofErr w:type="spellStart"/>
                  <w:r w:rsidRPr="009F5EE5">
                    <w:t>biomolekulárnej</w:t>
                  </w:r>
                  <w:proofErr w:type="spellEnd"/>
                  <w:r w:rsidRPr="009F5EE5">
                    <w:t xml:space="preserve"> chémie pre informatikov</w:t>
                  </w:r>
                </w:p>
              </w:tc>
              <w:tc>
                <w:tcPr>
                  <w:tcW w:w="699" w:type="dxa"/>
                  <w:shd w:val="clear" w:color="auto" w:fill="FFFFFF"/>
                  <w:tcMar>
                    <w:top w:w="30" w:type="dxa"/>
                    <w:left w:w="30" w:type="dxa"/>
                    <w:bottom w:w="30" w:type="dxa"/>
                    <w:right w:w="30" w:type="dxa"/>
                  </w:tcMar>
                  <w:hideMark/>
                </w:tcPr>
                <w:p w14:paraId="6CDD2CC2" w14:textId="1512025E" w:rsidR="00817203" w:rsidRPr="00157C14" w:rsidRDefault="00817203" w:rsidP="00817203">
                  <w:pPr>
                    <w:pStyle w:val="Text-cell"/>
                  </w:pPr>
                  <w:r w:rsidRPr="009F5EE5">
                    <w:t>ZBCHI</w:t>
                  </w:r>
                </w:p>
              </w:tc>
              <w:tc>
                <w:tcPr>
                  <w:tcW w:w="699" w:type="dxa"/>
                  <w:shd w:val="clear" w:color="auto" w:fill="FFFFFF"/>
                  <w:tcMar>
                    <w:top w:w="30" w:type="dxa"/>
                    <w:left w:w="30" w:type="dxa"/>
                    <w:bottom w:w="30" w:type="dxa"/>
                    <w:right w:w="30" w:type="dxa"/>
                  </w:tcMar>
                  <w:hideMark/>
                </w:tcPr>
                <w:p w14:paraId="7C0B0815" w14:textId="4100320F" w:rsidR="00817203" w:rsidRPr="00157C14" w:rsidRDefault="00817203" w:rsidP="00817203">
                  <w:pPr>
                    <w:pStyle w:val="Text-cell"/>
                  </w:pPr>
                  <w:r w:rsidRPr="009F5EE5">
                    <w:t>3 - 0 - 1</w:t>
                  </w:r>
                </w:p>
              </w:tc>
              <w:tc>
                <w:tcPr>
                  <w:tcW w:w="557" w:type="dxa"/>
                  <w:shd w:val="clear" w:color="auto" w:fill="FFFFFF"/>
                  <w:tcMar>
                    <w:top w:w="30" w:type="dxa"/>
                    <w:left w:w="30" w:type="dxa"/>
                    <w:bottom w:w="30" w:type="dxa"/>
                    <w:right w:w="30" w:type="dxa"/>
                  </w:tcMar>
                  <w:hideMark/>
                </w:tcPr>
                <w:p w14:paraId="4E420656" w14:textId="276CD5CD"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55FA030F" w14:textId="2739792C"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73542CEA" w14:textId="5224A49B"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7F4BFE5F" w14:textId="38C259B4" w:rsidR="00817203" w:rsidRPr="00157C14" w:rsidRDefault="00817203" w:rsidP="00817203">
                  <w:pPr>
                    <w:pStyle w:val="Text-cell"/>
                  </w:pPr>
                  <w:r w:rsidRPr="009F5EE5">
                    <w:t>áno</w:t>
                  </w:r>
                </w:p>
              </w:tc>
              <w:tc>
                <w:tcPr>
                  <w:tcW w:w="2959" w:type="dxa"/>
                  <w:shd w:val="clear" w:color="auto" w:fill="FFFFFF"/>
                  <w:tcMar>
                    <w:top w:w="30" w:type="dxa"/>
                    <w:left w:w="30" w:type="dxa"/>
                    <w:bottom w:w="30" w:type="dxa"/>
                    <w:right w:w="30" w:type="dxa"/>
                  </w:tcMar>
                  <w:hideMark/>
                </w:tcPr>
                <w:p w14:paraId="216A7BF9" w14:textId="540CBE0A" w:rsidR="00817203" w:rsidRPr="00157C14" w:rsidRDefault="00817203" w:rsidP="00817203">
                  <w:pPr>
                    <w:pStyle w:val="Text-cell"/>
                  </w:pPr>
                  <w:r w:rsidRPr="009F5EE5">
                    <w:t>doc. Ing. Jozef Kostolný, PhD.</w:t>
                  </w:r>
                </w:p>
              </w:tc>
            </w:tr>
            <w:tr w:rsidR="00817203" w:rsidRPr="00157C14" w14:paraId="0E5587F5" w14:textId="77777777" w:rsidTr="00DC589A">
              <w:trPr>
                <w:tblCellSpacing w:w="5" w:type="dxa"/>
              </w:trPr>
              <w:tc>
                <w:tcPr>
                  <w:tcW w:w="443" w:type="dxa"/>
                  <w:shd w:val="clear" w:color="auto" w:fill="FFFFFF"/>
                  <w:tcMar>
                    <w:top w:w="30" w:type="dxa"/>
                    <w:left w:w="30" w:type="dxa"/>
                    <w:bottom w:w="30" w:type="dxa"/>
                    <w:right w:w="30" w:type="dxa"/>
                  </w:tcMar>
                  <w:hideMark/>
                </w:tcPr>
                <w:p w14:paraId="09C0EF46" w14:textId="3745C87A"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49A7F8D1" w14:textId="35CC64FC"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4C014018" w14:textId="3B1622F0" w:rsidR="00817203" w:rsidRPr="00157C14" w:rsidRDefault="00817203" w:rsidP="00817203">
                  <w:pPr>
                    <w:pStyle w:val="Text-cell"/>
                  </w:pPr>
                  <w:r w:rsidRPr="009F5EE5">
                    <w:t>6II0001</w:t>
                  </w:r>
                </w:p>
              </w:tc>
              <w:tc>
                <w:tcPr>
                  <w:tcW w:w="1837" w:type="dxa"/>
                  <w:shd w:val="clear" w:color="auto" w:fill="FFFFFF"/>
                  <w:tcMar>
                    <w:top w:w="30" w:type="dxa"/>
                    <w:left w:w="30" w:type="dxa"/>
                    <w:bottom w:w="30" w:type="dxa"/>
                    <w:right w:w="30" w:type="dxa"/>
                  </w:tcMar>
                  <w:hideMark/>
                </w:tcPr>
                <w:p w14:paraId="6704AE36" w14:textId="511A21F1" w:rsidR="00817203" w:rsidRPr="00157C14" w:rsidRDefault="00817203" w:rsidP="00817203">
                  <w:pPr>
                    <w:pStyle w:val="Text-cell"/>
                  </w:pPr>
                  <w:r w:rsidRPr="009F5EE5">
                    <w:t>algoritmy a údajové štruktúry 2</w:t>
                  </w:r>
                </w:p>
              </w:tc>
              <w:tc>
                <w:tcPr>
                  <w:tcW w:w="699" w:type="dxa"/>
                  <w:shd w:val="clear" w:color="auto" w:fill="FFFFFF"/>
                  <w:tcMar>
                    <w:top w:w="30" w:type="dxa"/>
                    <w:left w:w="30" w:type="dxa"/>
                    <w:bottom w:w="30" w:type="dxa"/>
                    <w:right w:w="30" w:type="dxa"/>
                  </w:tcMar>
                  <w:hideMark/>
                </w:tcPr>
                <w:p w14:paraId="399C311F" w14:textId="5A4A9126" w:rsidR="00817203" w:rsidRPr="00157C14" w:rsidRDefault="00817203" w:rsidP="00817203">
                  <w:pPr>
                    <w:pStyle w:val="Text-cell"/>
                  </w:pPr>
                  <w:r w:rsidRPr="009F5EE5">
                    <w:t>AaUS2</w:t>
                  </w:r>
                </w:p>
              </w:tc>
              <w:tc>
                <w:tcPr>
                  <w:tcW w:w="699" w:type="dxa"/>
                  <w:shd w:val="clear" w:color="auto" w:fill="FFFFFF"/>
                  <w:tcMar>
                    <w:top w:w="30" w:type="dxa"/>
                    <w:left w:w="30" w:type="dxa"/>
                    <w:bottom w:w="30" w:type="dxa"/>
                    <w:right w:w="30" w:type="dxa"/>
                  </w:tcMar>
                  <w:hideMark/>
                </w:tcPr>
                <w:p w14:paraId="3815547E" w14:textId="5627B50E" w:rsidR="00817203" w:rsidRPr="00157C14" w:rsidRDefault="00817203" w:rsidP="00817203">
                  <w:pPr>
                    <w:pStyle w:val="Text-cell"/>
                  </w:pPr>
                  <w:r w:rsidRPr="009F5EE5">
                    <w:t>2 - 2 - 0</w:t>
                  </w:r>
                </w:p>
              </w:tc>
              <w:tc>
                <w:tcPr>
                  <w:tcW w:w="557" w:type="dxa"/>
                  <w:shd w:val="clear" w:color="auto" w:fill="FFFFFF"/>
                  <w:tcMar>
                    <w:top w:w="30" w:type="dxa"/>
                    <w:left w:w="30" w:type="dxa"/>
                    <w:bottom w:w="30" w:type="dxa"/>
                    <w:right w:w="30" w:type="dxa"/>
                  </w:tcMar>
                  <w:hideMark/>
                </w:tcPr>
                <w:p w14:paraId="255744A2" w14:textId="2A2FC790"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1FF0D30B" w14:textId="6DB9487B"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74DD1ED1" w14:textId="46227025"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61F41F40" w14:textId="3BA62400" w:rsidR="00817203" w:rsidRPr="00157C14" w:rsidRDefault="00817203" w:rsidP="00817203">
                  <w:pPr>
                    <w:pStyle w:val="Text-cell"/>
                  </w:pPr>
                  <w:r w:rsidRPr="009F5EE5">
                    <w:t>áno</w:t>
                  </w:r>
                </w:p>
              </w:tc>
              <w:tc>
                <w:tcPr>
                  <w:tcW w:w="2959" w:type="dxa"/>
                  <w:shd w:val="clear" w:color="auto" w:fill="FFFFFF"/>
                  <w:tcMar>
                    <w:top w:w="30" w:type="dxa"/>
                    <w:left w:w="30" w:type="dxa"/>
                    <w:bottom w:w="30" w:type="dxa"/>
                    <w:right w:w="30" w:type="dxa"/>
                  </w:tcMar>
                  <w:hideMark/>
                </w:tcPr>
                <w:p w14:paraId="6D5FC6AB" w14:textId="2D6B0CF0" w:rsidR="00817203" w:rsidRPr="00157C14" w:rsidRDefault="00817203" w:rsidP="00817203">
                  <w:pPr>
                    <w:pStyle w:val="Text-cell"/>
                  </w:pPr>
                  <w:r w:rsidRPr="009F5EE5">
                    <w:t>doc. Ing. Miroslav Kvaššay, PhD.</w:t>
                  </w:r>
                </w:p>
              </w:tc>
            </w:tr>
            <w:tr w:rsidR="00817203" w:rsidRPr="00157C14" w14:paraId="3CDA6CE9" w14:textId="77777777" w:rsidTr="00DC589A">
              <w:trPr>
                <w:tblCellSpacing w:w="5" w:type="dxa"/>
              </w:trPr>
              <w:tc>
                <w:tcPr>
                  <w:tcW w:w="443" w:type="dxa"/>
                  <w:shd w:val="clear" w:color="auto" w:fill="FFFFFF"/>
                  <w:tcMar>
                    <w:top w:w="30" w:type="dxa"/>
                    <w:left w:w="30" w:type="dxa"/>
                    <w:bottom w:w="30" w:type="dxa"/>
                    <w:right w:w="30" w:type="dxa"/>
                  </w:tcMar>
                  <w:hideMark/>
                </w:tcPr>
                <w:p w14:paraId="024D82F9" w14:textId="5FC3B6B2"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72A62A13" w14:textId="51A3954A"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6BA90DC4" w14:textId="0A3C3443" w:rsidR="00817203" w:rsidRPr="00157C14" w:rsidRDefault="00817203" w:rsidP="00817203">
                  <w:pPr>
                    <w:pStyle w:val="Text-cell"/>
                  </w:pPr>
                  <w:r w:rsidRPr="009F5EE5">
                    <w:t>6II0016</w:t>
                  </w:r>
                </w:p>
              </w:tc>
              <w:tc>
                <w:tcPr>
                  <w:tcW w:w="1837" w:type="dxa"/>
                  <w:shd w:val="clear" w:color="auto" w:fill="FFFFFF"/>
                  <w:tcMar>
                    <w:top w:w="30" w:type="dxa"/>
                    <w:left w:w="30" w:type="dxa"/>
                    <w:bottom w:w="30" w:type="dxa"/>
                    <w:right w:w="30" w:type="dxa"/>
                  </w:tcMar>
                  <w:hideMark/>
                </w:tcPr>
                <w:p w14:paraId="4F821A81" w14:textId="1A08E1E5" w:rsidR="00817203" w:rsidRPr="00157C14" w:rsidRDefault="00817203" w:rsidP="00817203">
                  <w:pPr>
                    <w:pStyle w:val="Text-cell"/>
                  </w:pPr>
                  <w:proofErr w:type="spellStart"/>
                  <w:r w:rsidRPr="009F5EE5">
                    <w:t>fuzzy</w:t>
                  </w:r>
                  <w:proofErr w:type="spellEnd"/>
                  <w:r w:rsidRPr="009F5EE5">
                    <w:t xml:space="preserve"> množiny a neurónové siete</w:t>
                  </w:r>
                </w:p>
              </w:tc>
              <w:tc>
                <w:tcPr>
                  <w:tcW w:w="699" w:type="dxa"/>
                  <w:shd w:val="clear" w:color="auto" w:fill="FFFFFF"/>
                  <w:tcMar>
                    <w:top w:w="30" w:type="dxa"/>
                    <w:left w:w="30" w:type="dxa"/>
                    <w:bottom w:w="30" w:type="dxa"/>
                    <w:right w:w="30" w:type="dxa"/>
                  </w:tcMar>
                  <w:hideMark/>
                </w:tcPr>
                <w:p w14:paraId="4D3F9BE8" w14:textId="54448AA7" w:rsidR="00817203" w:rsidRPr="00157C14" w:rsidRDefault="00817203" w:rsidP="00817203">
                  <w:pPr>
                    <w:pStyle w:val="Text-cell"/>
                  </w:pPr>
                  <w:proofErr w:type="spellStart"/>
                  <w:r w:rsidRPr="009F5EE5">
                    <w:t>FMaNS</w:t>
                  </w:r>
                  <w:proofErr w:type="spellEnd"/>
                </w:p>
              </w:tc>
              <w:tc>
                <w:tcPr>
                  <w:tcW w:w="699" w:type="dxa"/>
                  <w:shd w:val="clear" w:color="auto" w:fill="FFFFFF"/>
                  <w:tcMar>
                    <w:top w:w="30" w:type="dxa"/>
                    <w:left w:w="30" w:type="dxa"/>
                    <w:bottom w:w="30" w:type="dxa"/>
                    <w:right w:w="30" w:type="dxa"/>
                  </w:tcMar>
                  <w:hideMark/>
                </w:tcPr>
                <w:p w14:paraId="1C4CF358" w14:textId="53FFA26D"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4F202533" w14:textId="5A013151"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1F3FF224" w14:textId="481F72F9"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73391608" w14:textId="5422FC62"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700F31A1" w14:textId="753FBBF5"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11EFF017" w14:textId="7C396A16" w:rsidR="00817203" w:rsidRPr="00157C14" w:rsidRDefault="00817203" w:rsidP="00817203">
                  <w:pPr>
                    <w:pStyle w:val="Text-cell"/>
                  </w:pPr>
                  <w:r w:rsidRPr="009F5EE5">
                    <w:t xml:space="preserve">doc. Ing. Michal </w:t>
                  </w:r>
                  <w:proofErr w:type="spellStart"/>
                  <w:r w:rsidRPr="009F5EE5">
                    <w:t>Koháni</w:t>
                  </w:r>
                  <w:proofErr w:type="spellEnd"/>
                  <w:r w:rsidRPr="009F5EE5">
                    <w:t>, PhD.</w:t>
                  </w:r>
                </w:p>
              </w:tc>
            </w:tr>
            <w:tr w:rsidR="00817203" w:rsidRPr="00157C14" w14:paraId="3D1694CF" w14:textId="77777777" w:rsidTr="00DC589A">
              <w:trPr>
                <w:tblCellSpacing w:w="5" w:type="dxa"/>
              </w:trPr>
              <w:tc>
                <w:tcPr>
                  <w:tcW w:w="443" w:type="dxa"/>
                  <w:shd w:val="clear" w:color="auto" w:fill="FFFFFF"/>
                  <w:tcMar>
                    <w:top w:w="30" w:type="dxa"/>
                    <w:left w:w="30" w:type="dxa"/>
                    <w:bottom w:w="30" w:type="dxa"/>
                    <w:right w:w="30" w:type="dxa"/>
                  </w:tcMar>
                  <w:hideMark/>
                </w:tcPr>
                <w:p w14:paraId="2290F638" w14:textId="5DAC8530"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2E429870" w14:textId="133EE398"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4BDECF36" w14:textId="231DDFD4" w:rsidR="00817203" w:rsidRPr="00157C14" w:rsidRDefault="00817203" w:rsidP="00817203">
                  <w:pPr>
                    <w:pStyle w:val="Text-cell"/>
                  </w:pPr>
                  <w:r w:rsidRPr="009F5EE5">
                    <w:t>6II0034</w:t>
                  </w:r>
                </w:p>
              </w:tc>
              <w:tc>
                <w:tcPr>
                  <w:tcW w:w="1837" w:type="dxa"/>
                  <w:shd w:val="clear" w:color="auto" w:fill="FFFFFF"/>
                  <w:tcMar>
                    <w:top w:w="30" w:type="dxa"/>
                    <w:left w:w="30" w:type="dxa"/>
                    <w:bottom w:w="30" w:type="dxa"/>
                    <w:right w:w="30" w:type="dxa"/>
                  </w:tcMar>
                  <w:hideMark/>
                </w:tcPr>
                <w:p w14:paraId="3DC0323E" w14:textId="17A6C5FF" w:rsidR="00817203" w:rsidRPr="00157C14" w:rsidRDefault="00817203" w:rsidP="00817203">
                  <w:pPr>
                    <w:pStyle w:val="Text-cell"/>
                  </w:pPr>
                  <w:r w:rsidRPr="009F5EE5">
                    <w:t>pokročilé objektové technológie</w:t>
                  </w:r>
                </w:p>
              </w:tc>
              <w:tc>
                <w:tcPr>
                  <w:tcW w:w="699" w:type="dxa"/>
                  <w:shd w:val="clear" w:color="auto" w:fill="FFFFFF"/>
                  <w:tcMar>
                    <w:top w:w="30" w:type="dxa"/>
                    <w:left w:w="30" w:type="dxa"/>
                    <w:bottom w:w="30" w:type="dxa"/>
                    <w:right w:w="30" w:type="dxa"/>
                  </w:tcMar>
                  <w:hideMark/>
                </w:tcPr>
                <w:p w14:paraId="11545662" w14:textId="39B901AC" w:rsidR="00817203" w:rsidRPr="00157C14" w:rsidRDefault="00817203" w:rsidP="00817203">
                  <w:pPr>
                    <w:pStyle w:val="Text-cell"/>
                  </w:pPr>
                  <w:r w:rsidRPr="009F5EE5">
                    <w:t>POT</w:t>
                  </w:r>
                </w:p>
              </w:tc>
              <w:tc>
                <w:tcPr>
                  <w:tcW w:w="699" w:type="dxa"/>
                  <w:shd w:val="clear" w:color="auto" w:fill="FFFFFF"/>
                  <w:tcMar>
                    <w:top w:w="30" w:type="dxa"/>
                    <w:left w:w="30" w:type="dxa"/>
                    <w:bottom w:w="30" w:type="dxa"/>
                    <w:right w:w="30" w:type="dxa"/>
                  </w:tcMar>
                  <w:hideMark/>
                </w:tcPr>
                <w:p w14:paraId="6B82A99E" w14:textId="57A45012"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0EB1FF33" w14:textId="0D2ECBD4"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5D97F11C" w14:textId="6F1B29C9"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2909B81C" w14:textId="41A40870"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74E8C417" w14:textId="73D1BD8F"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20B78FDB" w14:textId="5D1F3080" w:rsidR="00817203" w:rsidRPr="00157C14" w:rsidRDefault="00817203" w:rsidP="00817203">
                  <w:pPr>
                    <w:pStyle w:val="Text-cell"/>
                  </w:pPr>
                  <w:r w:rsidRPr="009F5EE5">
                    <w:t xml:space="preserve">doc. Ing. Ján </w:t>
                  </w:r>
                  <w:proofErr w:type="spellStart"/>
                  <w:r w:rsidRPr="009F5EE5">
                    <w:t>Janech</w:t>
                  </w:r>
                  <w:proofErr w:type="spellEnd"/>
                  <w:r w:rsidRPr="009F5EE5">
                    <w:t>, PhD.</w:t>
                  </w:r>
                </w:p>
              </w:tc>
            </w:tr>
            <w:tr w:rsidR="00817203" w:rsidRPr="00157C14" w14:paraId="70E2F99A" w14:textId="77777777" w:rsidTr="00DC589A">
              <w:trPr>
                <w:tblCellSpacing w:w="5" w:type="dxa"/>
              </w:trPr>
              <w:tc>
                <w:tcPr>
                  <w:tcW w:w="443" w:type="dxa"/>
                  <w:shd w:val="clear" w:color="auto" w:fill="FFFFFF"/>
                  <w:tcMar>
                    <w:top w:w="30" w:type="dxa"/>
                    <w:left w:w="30" w:type="dxa"/>
                    <w:bottom w:w="30" w:type="dxa"/>
                    <w:right w:w="30" w:type="dxa"/>
                  </w:tcMar>
                  <w:hideMark/>
                </w:tcPr>
                <w:p w14:paraId="26579148" w14:textId="2A581919"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086D46F5" w14:textId="5662742C" w:rsidR="00817203" w:rsidRPr="00157C14" w:rsidRDefault="00817203" w:rsidP="00817203">
                  <w:pPr>
                    <w:pStyle w:val="Text-cell"/>
                  </w:pPr>
                  <w:r w:rsidRPr="009F5EE5">
                    <w:t>L</w:t>
                  </w:r>
                </w:p>
              </w:tc>
              <w:tc>
                <w:tcPr>
                  <w:tcW w:w="840" w:type="dxa"/>
                  <w:shd w:val="clear" w:color="auto" w:fill="FFFFFF"/>
                  <w:tcMar>
                    <w:top w:w="30" w:type="dxa"/>
                    <w:left w:w="30" w:type="dxa"/>
                    <w:bottom w:w="30" w:type="dxa"/>
                    <w:right w:w="30" w:type="dxa"/>
                  </w:tcMar>
                  <w:hideMark/>
                </w:tcPr>
                <w:p w14:paraId="6347E9A3" w14:textId="67577EC1" w:rsidR="00817203" w:rsidRPr="00157C14" w:rsidRDefault="00817203" w:rsidP="00817203">
                  <w:pPr>
                    <w:pStyle w:val="Text-cell"/>
                  </w:pPr>
                  <w:r w:rsidRPr="009F5EE5">
                    <w:t>6IA0004</w:t>
                  </w:r>
                </w:p>
              </w:tc>
              <w:tc>
                <w:tcPr>
                  <w:tcW w:w="1837" w:type="dxa"/>
                  <w:shd w:val="clear" w:color="auto" w:fill="FFFFFF"/>
                  <w:tcMar>
                    <w:top w:w="30" w:type="dxa"/>
                    <w:left w:w="30" w:type="dxa"/>
                    <w:bottom w:w="30" w:type="dxa"/>
                    <w:right w:w="30" w:type="dxa"/>
                  </w:tcMar>
                  <w:hideMark/>
                </w:tcPr>
                <w:p w14:paraId="58DAFABD" w14:textId="6FFF8000" w:rsidR="00817203" w:rsidRPr="00157C14" w:rsidRDefault="00817203" w:rsidP="00817203">
                  <w:pPr>
                    <w:pStyle w:val="Text-cell"/>
                  </w:pPr>
                  <w:r w:rsidRPr="009F5EE5">
                    <w:t>teória informácie</w:t>
                  </w:r>
                </w:p>
              </w:tc>
              <w:tc>
                <w:tcPr>
                  <w:tcW w:w="699" w:type="dxa"/>
                  <w:shd w:val="clear" w:color="auto" w:fill="FFFFFF"/>
                  <w:tcMar>
                    <w:top w:w="30" w:type="dxa"/>
                    <w:left w:w="30" w:type="dxa"/>
                    <w:bottom w:w="30" w:type="dxa"/>
                    <w:right w:w="30" w:type="dxa"/>
                  </w:tcMar>
                  <w:hideMark/>
                </w:tcPr>
                <w:p w14:paraId="63D20D68" w14:textId="6C6ACDE9" w:rsidR="00817203" w:rsidRPr="00157C14" w:rsidRDefault="00817203" w:rsidP="00817203">
                  <w:pPr>
                    <w:pStyle w:val="Text-cell"/>
                  </w:pPr>
                  <w:r w:rsidRPr="009F5EE5">
                    <w:t>TI</w:t>
                  </w:r>
                </w:p>
              </w:tc>
              <w:tc>
                <w:tcPr>
                  <w:tcW w:w="699" w:type="dxa"/>
                  <w:shd w:val="clear" w:color="auto" w:fill="FFFFFF"/>
                  <w:tcMar>
                    <w:top w:w="30" w:type="dxa"/>
                    <w:left w:w="30" w:type="dxa"/>
                    <w:bottom w:w="30" w:type="dxa"/>
                    <w:right w:w="30" w:type="dxa"/>
                  </w:tcMar>
                  <w:hideMark/>
                </w:tcPr>
                <w:p w14:paraId="0C594C71" w14:textId="02718595"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58D62F9D" w14:textId="2084951D"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2BED8C74" w14:textId="0E798E3F"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5331FFA1" w14:textId="49540CFE"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402893E3" w14:textId="1CF2318F"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6FBE417B" w14:textId="1EFDDA6D" w:rsidR="00817203" w:rsidRPr="00157C14" w:rsidRDefault="00817203" w:rsidP="00817203">
                  <w:pPr>
                    <w:pStyle w:val="Text-cell"/>
                  </w:pPr>
                  <w:r w:rsidRPr="009F5EE5">
                    <w:t xml:space="preserve">doc. PaedDr. Dalibor </w:t>
                  </w:r>
                  <w:proofErr w:type="spellStart"/>
                  <w:r w:rsidRPr="009F5EE5">
                    <w:t>Gonda</w:t>
                  </w:r>
                  <w:proofErr w:type="spellEnd"/>
                  <w:r w:rsidRPr="009F5EE5">
                    <w:t>, PhD.</w:t>
                  </w:r>
                </w:p>
              </w:tc>
            </w:tr>
            <w:tr w:rsidR="00817203" w:rsidRPr="00157C14" w14:paraId="01E50A8E" w14:textId="77777777" w:rsidTr="00DC589A">
              <w:trPr>
                <w:tblCellSpacing w:w="5" w:type="dxa"/>
              </w:trPr>
              <w:tc>
                <w:tcPr>
                  <w:tcW w:w="443" w:type="dxa"/>
                  <w:shd w:val="clear" w:color="auto" w:fill="FFFFFF"/>
                  <w:tcMar>
                    <w:top w:w="30" w:type="dxa"/>
                    <w:left w:w="30" w:type="dxa"/>
                    <w:bottom w:w="30" w:type="dxa"/>
                    <w:right w:w="30" w:type="dxa"/>
                  </w:tcMar>
                  <w:hideMark/>
                </w:tcPr>
                <w:p w14:paraId="4E8E74C4" w14:textId="2CCBF031" w:rsidR="00817203" w:rsidRPr="00157C14" w:rsidRDefault="00817203" w:rsidP="00817203">
                  <w:pPr>
                    <w:pStyle w:val="Text-cell"/>
                  </w:pPr>
                  <w:r w:rsidRPr="009F5EE5">
                    <w:t>1</w:t>
                  </w:r>
                </w:p>
              </w:tc>
              <w:tc>
                <w:tcPr>
                  <w:tcW w:w="415" w:type="dxa"/>
                  <w:shd w:val="clear" w:color="auto" w:fill="FFFFFF"/>
                  <w:tcMar>
                    <w:top w:w="30" w:type="dxa"/>
                    <w:left w:w="30" w:type="dxa"/>
                    <w:bottom w:w="30" w:type="dxa"/>
                    <w:right w:w="30" w:type="dxa"/>
                  </w:tcMar>
                  <w:hideMark/>
                </w:tcPr>
                <w:p w14:paraId="4A226BBA" w14:textId="3AD77BDB" w:rsidR="00817203" w:rsidRPr="00157C14" w:rsidRDefault="00817203" w:rsidP="00817203">
                  <w:pPr>
                    <w:pStyle w:val="Text-cell"/>
                  </w:pPr>
                  <w:r w:rsidRPr="009F5EE5">
                    <w:t>L</w:t>
                  </w:r>
                </w:p>
              </w:tc>
              <w:tc>
                <w:tcPr>
                  <w:tcW w:w="840" w:type="dxa"/>
                  <w:shd w:val="clear" w:color="auto" w:fill="FFFFFF"/>
                  <w:tcMar>
                    <w:top w:w="30" w:type="dxa"/>
                    <w:left w:w="30" w:type="dxa"/>
                    <w:bottom w:w="30" w:type="dxa"/>
                    <w:right w:w="30" w:type="dxa"/>
                  </w:tcMar>
                  <w:hideMark/>
                </w:tcPr>
                <w:p w14:paraId="258BA752" w14:textId="518F3BA8" w:rsidR="00817203" w:rsidRPr="00157C14" w:rsidRDefault="00817203" w:rsidP="00817203">
                  <w:pPr>
                    <w:pStyle w:val="Text-cell"/>
                  </w:pPr>
                  <w:r w:rsidRPr="009F5EE5">
                    <w:t>6II0007</w:t>
                  </w:r>
                </w:p>
              </w:tc>
              <w:tc>
                <w:tcPr>
                  <w:tcW w:w="1837" w:type="dxa"/>
                  <w:shd w:val="clear" w:color="auto" w:fill="FFFFFF"/>
                  <w:tcMar>
                    <w:top w:w="30" w:type="dxa"/>
                    <w:left w:w="30" w:type="dxa"/>
                    <w:bottom w:w="30" w:type="dxa"/>
                    <w:right w:w="30" w:type="dxa"/>
                  </w:tcMar>
                  <w:hideMark/>
                </w:tcPr>
                <w:p w14:paraId="799ECC14" w14:textId="68D2CA19" w:rsidR="00817203" w:rsidRPr="00157C14" w:rsidRDefault="00817203" w:rsidP="00817203">
                  <w:pPr>
                    <w:pStyle w:val="Text-cell"/>
                  </w:pPr>
                  <w:r w:rsidRPr="009F5EE5">
                    <w:t>architektúry informačných systémov</w:t>
                  </w:r>
                </w:p>
              </w:tc>
              <w:tc>
                <w:tcPr>
                  <w:tcW w:w="699" w:type="dxa"/>
                  <w:shd w:val="clear" w:color="auto" w:fill="FFFFFF"/>
                  <w:tcMar>
                    <w:top w:w="30" w:type="dxa"/>
                    <w:left w:w="30" w:type="dxa"/>
                    <w:bottom w:w="30" w:type="dxa"/>
                    <w:right w:w="30" w:type="dxa"/>
                  </w:tcMar>
                  <w:hideMark/>
                </w:tcPr>
                <w:p w14:paraId="5C080C8E" w14:textId="0B2A6D3C" w:rsidR="00817203" w:rsidRPr="00157C14" w:rsidRDefault="00817203" w:rsidP="00817203">
                  <w:pPr>
                    <w:pStyle w:val="Text-cell"/>
                  </w:pPr>
                  <w:r w:rsidRPr="009F5EE5">
                    <w:t>AIS</w:t>
                  </w:r>
                </w:p>
              </w:tc>
              <w:tc>
                <w:tcPr>
                  <w:tcW w:w="699" w:type="dxa"/>
                  <w:shd w:val="clear" w:color="auto" w:fill="FFFFFF"/>
                  <w:tcMar>
                    <w:top w:w="30" w:type="dxa"/>
                    <w:left w:w="30" w:type="dxa"/>
                    <w:bottom w:w="30" w:type="dxa"/>
                    <w:right w:w="30" w:type="dxa"/>
                  </w:tcMar>
                  <w:hideMark/>
                </w:tcPr>
                <w:p w14:paraId="3BD69601" w14:textId="15602196"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324565DA" w14:textId="1013B70B"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2B612C98" w14:textId="49711CFD"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49F8993C" w14:textId="143873BC"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611B80B7" w14:textId="687E5BC0" w:rsidR="00817203" w:rsidRPr="00157C14" w:rsidRDefault="00817203" w:rsidP="00817203">
                  <w:pPr>
                    <w:pStyle w:val="Text-cell"/>
                  </w:pPr>
                  <w:r w:rsidRPr="009F5EE5">
                    <w:t>áno</w:t>
                  </w:r>
                </w:p>
              </w:tc>
              <w:tc>
                <w:tcPr>
                  <w:tcW w:w="2959" w:type="dxa"/>
                  <w:shd w:val="clear" w:color="auto" w:fill="FFFFFF"/>
                  <w:tcMar>
                    <w:top w:w="30" w:type="dxa"/>
                    <w:left w:w="30" w:type="dxa"/>
                    <w:bottom w:w="30" w:type="dxa"/>
                    <w:right w:w="30" w:type="dxa"/>
                  </w:tcMar>
                  <w:hideMark/>
                </w:tcPr>
                <w:p w14:paraId="7725D839" w14:textId="61A5187D" w:rsidR="00817203" w:rsidRPr="00157C14" w:rsidRDefault="00817203" w:rsidP="00817203">
                  <w:pPr>
                    <w:pStyle w:val="Text-cell"/>
                  </w:pPr>
                  <w:r w:rsidRPr="009F5EE5">
                    <w:t xml:space="preserve">prof. Ing. Milan </w:t>
                  </w:r>
                  <w:proofErr w:type="spellStart"/>
                  <w:r w:rsidRPr="009F5EE5">
                    <w:t>Kubina</w:t>
                  </w:r>
                  <w:proofErr w:type="spellEnd"/>
                  <w:r w:rsidRPr="009F5EE5">
                    <w:t>, PhD.</w:t>
                  </w:r>
                </w:p>
              </w:tc>
            </w:tr>
            <w:tr w:rsidR="00817203" w:rsidRPr="00157C14" w14:paraId="21AEE204" w14:textId="77777777" w:rsidTr="00DC589A">
              <w:trPr>
                <w:tblCellSpacing w:w="5" w:type="dxa"/>
              </w:trPr>
              <w:tc>
                <w:tcPr>
                  <w:tcW w:w="443" w:type="dxa"/>
                  <w:shd w:val="clear" w:color="auto" w:fill="FFFFFF"/>
                  <w:tcMar>
                    <w:top w:w="30" w:type="dxa"/>
                    <w:left w:w="30" w:type="dxa"/>
                    <w:bottom w:w="30" w:type="dxa"/>
                    <w:right w:w="30" w:type="dxa"/>
                  </w:tcMar>
                  <w:hideMark/>
                </w:tcPr>
                <w:p w14:paraId="4AD2A933" w14:textId="1EDC75B2" w:rsidR="00817203" w:rsidRPr="00157C14" w:rsidRDefault="00817203" w:rsidP="00817203">
                  <w:pPr>
                    <w:pStyle w:val="Text-cell"/>
                  </w:pPr>
                  <w:r w:rsidRPr="009F5EE5">
                    <w:t>2</w:t>
                  </w:r>
                </w:p>
              </w:tc>
              <w:tc>
                <w:tcPr>
                  <w:tcW w:w="415" w:type="dxa"/>
                  <w:shd w:val="clear" w:color="auto" w:fill="FFFFFF"/>
                  <w:tcMar>
                    <w:top w:w="30" w:type="dxa"/>
                    <w:left w:w="30" w:type="dxa"/>
                    <w:bottom w:w="30" w:type="dxa"/>
                    <w:right w:w="30" w:type="dxa"/>
                  </w:tcMar>
                  <w:hideMark/>
                </w:tcPr>
                <w:p w14:paraId="0EB1EB8A" w14:textId="1A88E333"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5AA5C7BA" w14:textId="39F0DB42" w:rsidR="00817203" w:rsidRPr="00157C14" w:rsidRDefault="00817203" w:rsidP="00817203">
                  <w:pPr>
                    <w:pStyle w:val="Text-cell"/>
                  </w:pPr>
                  <w:r w:rsidRPr="009F5EE5">
                    <w:t>6IH0003</w:t>
                  </w:r>
                </w:p>
              </w:tc>
              <w:tc>
                <w:tcPr>
                  <w:tcW w:w="1837" w:type="dxa"/>
                  <w:shd w:val="clear" w:color="auto" w:fill="FFFFFF"/>
                  <w:tcMar>
                    <w:top w:w="30" w:type="dxa"/>
                    <w:left w:w="30" w:type="dxa"/>
                    <w:bottom w:w="30" w:type="dxa"/>
                    <w:right w:w="30" w:type="dxa"/>
                  </w:tcMar>
                  <w:hideMark/>
                </w:tcPr>
                <w:p w14:paraId="24EC060F" w14:textId="069B475C" w:rsidR="00817203" w:rsidRPr="00157C14" w:rsidRDefault="00817203" w:rsidP="00817203">
                  <w:pPr>
                    <w:pStyle w:val="Text-cell"/>
                  </w:pPr>
                  <w:r w:rsidRPr="009F5EE5">
                    <w:t xml:space="preserve">základy </w:t>
                  </w:r>
                  <w:proofErr w:type="spellStart"/>
                  <w:r w:rsidRPr="009F5EE5">
                    <w:t>preklinickej</w:t>
                  </w:r>
                  <w:proofErr w:type="spellEnd"/>
                  <w:r w:rsidRPr="009F5EE5">
                    <w:t xml:space="preserve"> medicíny pre informatikov</w:t>
                  </w:r>
                </w:p>
              </w:tc>
              <w:tc>
                <w:tcPr>
                  <w:tcW w:w="699" w:type="dxa"/>
                  <w:shd w:val="clear" w:color="auto" w:fill="FFFFFF"/>
                  <w:tcMar>
                    <w:top w:w="30" w:type="dxa"/>
                    <w:left w:w="30" w:type="dxa"/>
                    <w:bottom w:w="30" w:type="dxa"/>
                    <w:right w:w="30" w:type="dxa"/>
                  </w:tcMar>
                  <w:hideMark/>
                </w:tcPr>
                <w:p w14:paraId="0DB13EF9" w14:textId="310A3784" w:rsidR="00817203" w:rsidRPr="00157C14" w:rsidRDefault="00817203" w:rsidP="00817203">
                  <w:pPr>
                    <w:pStyle w:val="Text-cell"/>
                  </w:pPr>
                  <w:r w:rsidRPr="009F5EE5">
                    <w:t>ZPMI</w:t>
                  </w:r>
                </w:p>
              </w:tc>
              <w:tc>
                <w:tcPr>
                  <w:tcW w:w="699" w:type="dxa"/>
                  <w:shd w:val="clear" w:color="auto" w:fill="FFFFFF"/>
                  <w:tcMar>
                    <w:top w:w="30" w:type="dxa"/>
                    <w:left w:w="30" w:type="dxa"/>
                    <w:bottom w:w="30" w:type="dxa"/>
                    <w:right w:w="30" w:type="dxa"/>
                  </w:tcMar>
                  <w:hideMark/>
                </w:tcPr>
                <w:p w14:paraId="63C9A1E8" w14:textId="635AE01B" w:rsidR="00817203" w:rsidRPr="00157C14" w:rsidRDefault="00817203" w:rsidP="00817203">
                  <w:pPr>
                    <w:pStyle w:val="Text-cell"/>
                  </w:pPr>
                  <w:r w:rsidRPr="009F5EE5">
                    <w:t>2 - 0 - 0</w:t>
                  </w:r>
                </w:p>
              </w:tc>
              <w:tc>
                <w:tcPr>
                  <w:tcW w:w="557" w:type="dxa"/>
                  <w:shd w:val="clear" w:color="auto" w:fill="FFFFFF"/>
                  <w:tcMar>
                    <w:top w:w="30" w:type="dxa"/>
                    <w:left w:w="30" w:type="dxa"/>
                    <w:bottom w:w="30" w:type="dxa"/>
                    <w:right w:w="30" w:type="dxa"/>
                  </w:tcMar>
                  <w:hideMark/>
                </w:tcPr>
                <w:p w14:paraId="49553E1D" w14:textId="2D7C31E8"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663CA989" w14:textId="0167A29D" w:rsidR="00817203" w:rsidRPr="00157C14" w:rsidRDefault="00817203" w:rsidP="00817203">
                  <w:pPr>
                    <w:pStyle w:val="Text-cell"/>
                  </w:pPr>
                  <w:r w:rsidRPr="009F5EE5">
                    <w:t>3</w:t>
                  </w:r>
                </w:p>
              </w:tc>
              <w:tc>
                <w:tcPr>
                  <w:tcW w:w="557" w:type="dxa"/>
                  <w:shd w:val="clear" w:color="auto" w:fill="FFFFFF"/>
                  <w:tcMar>
                    <w:top w:w="30" w:type="dxa"/>
                    <w:left w:w="30" w:type="dxa"/>
                    <w:bottom w:w="30" w:type="dxa"/>
                    <w:right w:w="30" w:type="dxa"/>
                  </w:tcMar>
                  <w:hideMark/>
                </w:tcPr>
                <w:p w14:paraId="4040E627" w14:textId="5014D756"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14CA49E7" w14:textId="7127F3F4" w:rsidR="00817203" w:rsidRPr="00157C14" w:rsidRDefault="00817203" w:rsidP="00817203">
                  <w:pPr>
                    <w:pStyle w:val="Text-cell"/>
                  </w:pPr>
                  <w:r w:rsidRPr="009F5EE5">
                    <w:t>áno</w:t>
                  </w:r>
                </w:p>
              </w:tc>
              <w:tc>
                <w:tcPr>
                  <w:tcW w:w="2959" w:type="dxa"/>
                  <w:shd w:val="clear" w:color="auto" w:fill="FFFFFF"/>
                  <w:tcMar>
                    <w:top w:w="30" w:type="dxa"/>
                    <w:left w:w="30" w:type="dxa"/>
                    <w:bottom w:w="30" w:type="dxa"/>
                    <w:right w:w="30" w:type="dxa"/>
                  </w:tcMar>
                  <w:hideMark/>
                </w:tcPr>
                <w:p w14:paraId="2F81CD54" w14:textId="7A7E94C8" w:rsidR="00817203" w:rsidRPr="00157C14" w:rsidRDefault="00817203" w:rsidP="00817203">
                  <w:pPr>
                    <w:pStyle w:val="Text-cell"/>
                  </w:pPr>
                  <w:r w:rsidRPr="009F5EE5">
                    <w:t xml:space="preserve">prof. Ing. Elena </w:t>
                  </w:r>
                  <w:proofErr w:type="spellStart"/>
                  <w:r w:rsidRPr="009F5EE5">
                    <w:t>Zaitseva</w:t>
                  </w:r>
                  <w:proofErr w:type="spellEnd"/>
                  <w:r w:rsidRPr="009F5EE5">
                    <w:t>, PhD.</w:t>
                  </w:r>
                </w:p>
              </w:tc>
            </w:tr>
            <w:tr w:rsidR="00817203" w:rsidRPr="00157C14" w14:paraId="30003174" w14:textId="77777777" w:rsidTr="00DC589A">
              <w:trPr>
                <w:tblCellSpacing w:w="5" w:type="dxa"/>
              </w:trPr>
              <w:tc>
                <w:tcPr>
                  <w:tcW w:w="443" w:type="dxa"/>
                  <w:shd w:val="clear" w:color="auto" w:fill="FFFFFF"/>
                  <w:tcMar>
                    <w:top w:w="30" w:type="dxa"/>
                    <w:left w:w="30" w:type="dxa"/>
                    <w:bottom w:w="30" w:type="dxa"/>
                    <w:right w:w="30" w:type="dxa"/>
                  </w:tcMar>
                  <w:hideMark/>
                </w:tcPr>
                <w:p w14:paraId="4D216667" w14:textId="67EF6DB4" w:rsidR="00817203" w:rsidRPr="00157C14" w:rsidRDefault="00817203" w:rsidP="00817203">
                  <w:pPr>
                    <w:pStyle w:val="Text-cell"/>
                  </w:pPr>
                  <w:r w:rsidRPr="009F5EE5">
                    <w:t>2</w:t>
                  </w:r>
                </w:p>
              </w:tc>
              <w:tc>
                <w:tcPr>
                  <w:tcW w:w="415" w:type="dxa"/>
                  <w:shd w:val="clear" w:color="auto" w:fill="FFFFFF"/>
                  <w:tcMar>
                    <w:top w:w="30" w:type="dxa"/>
                    <w:left w:w="30" w:type="dxa"/>
                    <w:bottom w:w="30" w:type="dxa"/>
                    <w:right w:w="30" w:type="dxa"/>
                  </w:tcMar>
                  <w:hideMark/>
                </w:tcPr>
                <w:p w14:paraId="15626B0A" w14:textId="15D5E845"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7BB12E81" w14:textId="07684DF9" w:rsidR="00817203" w:rsidRPr="00157C14" w:rsidRDefault="00817203" w:rsidP="00817203">
                  <w:pPr>
                    <w:pStyle w:val="Text-cell"/>
                  </w:pPr>
                  <w:r w:rsidRPr="009F5EE5">
                    <w:t>6II0019</w:t>
                  </w:r>
                </w:p>
              </w:tc>
              <w:tc>
                <w:tcPr>
                  <w:tcW w:w="1837" w:type="dxa"/>
                  <w:shd w:val="clear" w:color="auto" w:fill="FFFFFF"/>
                  <w:tcMar>
                    <w:top w:w="30" w:type="dxa"/>
                    <w:left w:w="30" w:type="dxa"/>
                    <w:bottom w:w="30" w:type="dxa"/>
                    <w:right w:w="30" w:type="dxa"/>
                  </w:tcMar>
                  <w:hideMark/>
                </w:tcPr>
                <w:p w14:paraId="5751FCD4" w14:textId="2E79C3C3" w:rsidR="00817203" w:rsidRPr="00157C14" w:rsidRDefault="00817203" w:rsidP="00817203">
                  <w:pPr>
                    <w:pStyle w:val="Text-cell"/>
                  </w:pPr>
                  <w:r w:rsidRPr="009F5EE5">
                    <w:t>komunikačné technológie</w:t>
                  </w:r>
                </w:p>
              </w:tc>
              <w:tc>
                <w:tcPr>
                  <w:tcW w:w="699" w:type="dxa"/>
                  <w:shd w:val="clear" w:color="auto" w:fill="FFFFFF"/>
                  <w:tcMar>
                    <w:top w:w="30" w:type="dxa"/>
                    <w:left w:w="30" w:type="dxa"/>
                    <w:bottom w:w="30" w:type="dxa"/>
                    <w:right w:w="30" w:type="dxa"/>
                  </w:tcMar>
                  <w:hideMark/>
                </w:tcPr>
                <w:p w14:paraId="7F5D357E" w14:textId="1816E51A" w:rsidR="00817203" w:rsidRPr="00157C14" w:rsidRDefault="00817203" w:rsidP="00817203">
                  <w:pPr>
                    <w:pStyle w:val="Text-cell"/>
                  </w:pPr>
                  <w:r w:rsidRPr="009F5EE5">
                    <w:t>KT</w:t>
                  </w:r>
                </w:p>
              </w:tc>
              <w:tc>
                <w:tcPr>
                  <w:tcW w:w="699" w:type="dxa"/>
                  <w:shd w:val="clear" w:color="auto" w:fill="FFFFFF"/>
                  <w:tcMar>
                    <w:top w:w="30" w:type="dxa"/>
                    <w:left w:w="30" w:type="dxa"/>
                    <w:bottom w:w="30" w:type="dxa"/>
                    <w:right w:w="30" w:type="dxa"/>
                  </w:tcMar>
                  <w:hideMark/>
                </w:tcPr>
                <w:p w14:paraId="35DA12DE" w14:textId="12E65381"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0A129E4D" w14:textId="0766BEA2"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074FA6AD" w14:textId="608708D5"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15B9DEE4" w14:textId="15894C3B"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16A89278" w14:textId="1EEEA43E"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5C07BD90" w14:textId="09D7BFAF" w:rsidR="00817203" w:rsidRPr="00157C14" w:rsidRDefault="00817203" w:rsidP="00817203">
                  <w:pPr>
                    <w:pStyle w:val="Text-cell"/>
                  </w:pPr>
                  <w:r w:rsidRPr="009F5EE5">
                    <w:t xml:space="preserve">doc. Ing. Jozef </w:t>
                  </w:r>
                  <w:proofErr w:type="spellStart"/>
                  <w:r w:rsidRPr="009F5EE5">
                    <w:t>Papán</w:t>
                  </w:r>
                  <w:proofErr w:type="spellEnd"/>
                  <w:r w:rsidRPr="009F5EE5">
                    <w:t>, PhD.</w:t>
                  </w:r>
                </w:p>
              </w:tc>
            </w:tr>
            <w:tr w:rsidR="00817203" w:rsidRPr="00157C14" w14:paraId="6AA43C63" w14:textId="77777777" w:rsidTr="00DC589A">
              <w:trPr>
                <w:tblCellSpacing w:w="5" w:type="dxa"/>
              </w:trPr>
              <w:tc>
                <w:tcPr>
                  <w:tcW w:w="443" w:type="dxa"/>
                  <w:shd w:val="clear" w:color="auto" w:fill="FFFFFF"/>
                  <w:tcMar>
                    <w:top w:w="30" w:type="dxa"/>
                    <w:left w:w="30" w:type="dxa"/>
                    <w:bottom w:w="30" w:type="dxa"/>
                    <w:right w:w="30" w:type="dxa"/>
                  </w:tcMar>
                  <w:hideMark/>
                </w:tcPr>
                <w:p w14:paraId="1275F773" w14:textId="449D5F50" w:rsidR="00817203" w:rsidRPr="00157C14" w:rsidRDefault="00817203" w:rsidP="00817203">
                  <w:pPr>
                    <w:pStyle w:val="Text-cell"/>
                  </w:pPr>
                  <w:r w:rsidRPr="009F5EE5">
                    <w:t>2</w:t>
                  </w:r>
                </w:p>
              </w:tc>
              <w:tc>
                <w:tcPr>
                  <w:tcW w:w="415" w:type="dxa"/>
                  <w:shd w:val="clear" w:color="auto" w:fill="FFFFFF"/>
                  <w:tcMar>
                    <w:top w:w="30" w:type="dxa"/>
                    <w:left w:w="30" w:type="dxa"/>
                    <w:bottom w:w="30" w:type="dxa"/>
                    <w:right w:w="30" w:type="dxa"/>
                  </w:tcMar>
                  <w:hideMark/>
                </w:tcPr>
                <w:p w14:paraId="52A2B51E" w14:textId="156C04E8"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470B1E88" w14:textId="17AF36CB" w:rsidR="00817203" w:rsidRPr="00157C14" w:rsidRDefault="00817203" w:rsidP="00817203">
                  <w:pPr>
                    <w:pStyle w:val="Text-cell"/>
                  </w:pPr>
                  <w:r w:rsidRPr="009F5EE5">
                    <w:t>6II0020</w:t>
                  </w:r>
                </w:p>
              </w:tc>
              <w:tc>
                <w:tcPr>
                  <w:tcW w:w="1837" w:type="dxa"/>
                  <w:shd w:val="clear" w:color="auto" w:fill="FFFFFF"/>
                  <w:tcMar>
                    <w:top w:w="30" w:type="dxa"/>
                    <w:left w:w="30" w:type="dxa"/>
                    <w:bottom w:w="30" w:type="dxa"/>
                    <w:right w:w="30" w:type="dxa"/>
                  </w:tcMar>
                  <w:hideMark/>
                </w:tcPr>
                <w:p w14:paraId="109F310F" w14:textId="1E9DBBD0" w:rsidR="00817203" w:rsidRPr="00157C14" w:rsidRDefault="00817203" w:rsidP="00817203">
                  <w:pPr>
                    <w:pStyle w:val="Text-cell"/>
                  </w:pPr>
                  <w:r w:rsidRPr="009F5EE5">
                    <w:t>kryptografia a bezpečnosť</w:t>
                  </w:r>
                </w:p>
              </w:tc>
              <w:tc>
                <w:tcPr>
                  <w:tcW w:w="699" w:type="dxa"/>
                  <w:shd w:val="clear" w:color="auto" w:fill="FFFFFF"/>
                  <w:tcMar>
                    <w:top w:w="30" w:type="dxa"/>
                    <w:left w:w="30" w:type="dxa"/>
                    <w:bottom w:w="30" w:type="dxa"/>
                    <w:right w:w="30" w:type="dxa"/>
                  </w:tcMar>
                  <w:hideMark/>
                </w:tcPr>
                <w:p w14:paraId="4629C445" w14:textId="7F38A4B7" w:rsidR="00817203" w:rsidRPr="00157C14" w:rsidRDefault="00817203" w:rsidP="00817203">
                  <w:pPr>
                    <w:pStyle w:val="Text-cell"/>
                  </w:pPr>
                  <w:proofErr w:type="spellStart"/>
                  <w:r w:rsidRPr="009F5EE5">
                    <w:t>KrypBz</w:t>
                  </w:r>
                  <w:proofErr w:type="spellEnd"/>
                </w:p>
              </w:tc>
              <w:tc>
                <w:tcPr>
                  <w:tcW w:w="699" w:type="dxa"/>
                  <w:shd w:val="clear" w:color="auto" w:fill="FFFFFF"/>
                  <w:tcMar>
                    <w:top w:w="30" w:type="dxa"/>
                    <w:left w:w="30" w:type="dxa"/>
                    <w:bottom w:w="30" w:type="dxa"/>
                    <w:right w:w="30" w:type="dxa"/>
                  </w:tcMar>
                  <w:hideMark/>
                </w:tcPr>
                <w:p w14:paraId="4B5B7145" w14:textId="087F55EE"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0E15349E" w14:textId="422BB048"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5E904EFD" w14:textId="7B32840E"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61332596" w14:textId="2D599939"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0235D7FE" w14:textId="0504F8F1" w:rsidR="00817203" w:rsidRPr="00157C14" w:rsidRDefault="00817203" w:rsidP="00817203">
                  <w:pPr>
                    <w:pStyle w:val="Text-cell"/>
                  </w:pPr>
                  <w:r w:rsidRPr="009F5EE5">
                    <w:t>áno</w:t>
                  </w:r>
                </w:p>
              </w:tc>
              <w:tc>
                <w:tcPr>
                  <w:tcW w:w="2959" w:type="dxa"/>
                  <w:shd w:val="clear" w:color="auto" w:fill="FFFFFF"/>
                  <w:tcMar>
                    <w:top w:w="30" w:type="dxa"/>
                    <w:left w:w="30" w:type="dxa"/>
                    <w:bottom w:w="30" w:type="dxa"/>
                    <w:right w:w="30" w:type="dxa"/>
                  </w:tcMar>
                  <w:hideMark/>
                </w:tcPr>
                <w:p w14:paraId="66ABDF59" w14:textId="6149C6A2" w:rsidR="00817203" w:rsidRPr="00157C14" w:rsidRDefault="00817203" w:rsidP="00817203">
                  <w:pPr>
                    <w:pStyle w:val="Text-cell"/>
                  </w:pPr>
                  <w:r w:rsidRPr="009F5EE5">
                    <w:t xml:space="preserve">prof. Ing. Emil </w:t>
                  </w:r>
                  <w:proofErr w:type="spellStart"/>
                  <w:r w:rsidRPr="009F5EE5">
                    <w:t>Kršák</w:t>
                  </w:r>
                  <w:proofErr w:type="spellEnd"/>
                  <w:r w:rsidRPr="009F5EE5">
                    <w:t>, PhD.</w:t>
                  </w:r>
                </w:p>
              </w:tc>
            </w:tr>
            <w:tr w:rsidR="00817203" w:rsidRPr="00157C14" w14:paraId="22C40B81" w14:textId="77777777" w:rsidTr="00DC589A">
              <w:trPr>
                <w:tblCellSpacing w:w="5" w:type="dxa"/>
              </w:trPr>
              <w:tc>
                <w:tcPr>
                  <w:tcW w:w="443" w:type="dxa"/>
                  <w:shd w:val="clear" w:color="auto" w:fill="FFFFFF"/>
                  <w:tcMar>
                    <w:top w:w="30" w:type="dxa"/>
                    <w:left w:w="30" w:type="dxa"/>
                    <w:bottom w:w="30" w:type="dxa"/>
                    <w:right w:w="30" w:type="dxa"/>
                  </w:tcMar>
                  <w:hideMark/>
                </w:tcPr>
                <w:p w14:paraId="39AD97C1" w14:textId="0FEB7D8D" w:rsidR="00817203" w:rsidRPr="00157C14" w:rsidRDefault="00817203" w:rsidP="00817203">
                  <w:pPr>
                    <w:pStyle w:val="Text-cell"/>
                  </w:pPr>
                  <w:r w:rsidRPr="009F5EE5">
                    <w:t>2</w:t>
                  </w:r>
                </w:p>
              </w:tc>
              <w:tc>
                <w:tcPr>
                  <w:tcW w:w="415" w:type="dxa"/>
                  <w:shd w:val="clear" w:color="auto" w:fill="FFFFFF"/>
                  <w:tcMar>
                    <w:top w:w="30" w:type="dxa"/>
                    <w:left w:w="30" w:type="dxa"/>
                    <w:bottom w:w="30" w:type="dxa"/>
                    <w:right w:w="30" w:type="dxa"/>
                  </w:tcMar>
                  <w:hideMark/>
                </w:tcPr>
                <w:p w14:paraId="53A38F45" w14:textId="1C1496D0"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44BC20D5" w14:textId="25DABBFD" w:rsidR="00817203" w:rsidRPr="00157C14" w:rsidRDefault="00817203" w:rsidP="00817203">
                  <w:pPr>
                    <w:pStyle w:val="Text-cell"/>
                  </w:pPr>
                  <w:r w:rsidRPr="009F5EE5">
                    <w:t>6II0029</w:t>
                  </w:r>
                </w:p>
              </w:tc>
              <w:tc>
                <w:tcPr>
                  <w:tcW w:w="1837" w:type="dxa"/>
                  <w:shd w:val="clear" w:color="auto" w:fill="FFFFFF"/>
                  <w:tcMar>
                    <w:top w:w="30" w:type="dxa"/>
                    <w:left w:w="30" w:type="dxa"/>
                    <w:bottom w:w="30" w:type="dxa"/>
                    <w:right w:w="30" w:type="dxa"/>
                  </w:tcMar>
                  <w:hideMark/>
                </w:tcPr>
                <w:p w14:paraId="00447242" w14:textId="3BCECA29" w:rsidR="00817203" w:rsidRPr="00157C14" w:rsidRDefault="00817203" w:rsidP="00817203">
                  <w:pPr>
                    <w:pStyle w:val="Text-cell"/>
                  </w:pPr>
                  <w:r w:rsidRPr="009F5EE5">
                    <w:t>paralelné programovanie</w:t>
                  </w:r>
                </w:p>
              </w:tc>
              <w:tc>
                <w:tcPr>
                  <w:tcW w:w="699" w:type="dxa"/>
                  <w:shd w:val="clear" w:color="auto" w:fill="FFFFFF"/>
                  <w:tcMar>
                    <w:top w:w="30" w:type="dxa"/>
                    <w:left w:w="30" w:type="dxa"/>
                    <w:bottom w:w="30" w:type="dxa"/>
                    <w:right w:w="30" w:type="dxa"/>
                  </w:tcMar>
                  <w:hideMark/>
                </w:tcPr>
                <w:p w14:paraId="5CE01083" w14:textId="1842097B" w:rsidR="00817203" w:rsidRPr="00157C14" w:rsidRDefault="00817203" w:rsidP="00817203">
                  <w:pPr>
                    <w:pStyle w:val="Text-cell"/>
                  </w:pPr>
                  <w:r w:rsidRPr="009F5EE5">
                    <w:t>PP</w:t>
                  </w:r>
                </w:p>
              </w:tc>
              <w:tc>
                <w:tcPr>
                  <w:tcW w:w="699" w:type="dxa"/>
                  <w:shd w:val="clear" w:color="auto" w:fill="FFFFFF"/>
                  <w:tcMar>
                    <w:top w:w="30" w:type="dxa"/>
                    <w:left w:w="30" w:type="dxa"/>
                    <w:bottom w:w="30" w:type="dxa"/>
                    <w:right w:w="30" w:type="dxa"/>
                  </w:tcMar>
                  <w:hideMark/>
                </w:tcPr>
                <w:p w14:paraId="1AE656D2" w14:textId="1B141D3A"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119D875D" w14:textId="62905060"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635EC2CA" w14:textId="2227E28B"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4563AE94" w14:textId="56296A5D"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1C2D2C86" w14:textId="3E6D7FEF"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0C11D278" w14:textId="509806C2" w:rsidR="00817203" w:rsidRPr="00157C14" w:rsidRDefault="00817203" w:rsidP="00817203">
                  <w:pPr>
                    <w:pStyle w:val="Text-cell"/>
                  </w:pPr>
                  <w:r w:rsidRPr="009F5EE5">
                    <w:t xml:space="preserve">doc. Ing. Ján </w:t>
                  </w:r>
                  <w:proofErr w:type="spellStart"/>
                  <w:r w:rsidRPr="009F5EE5">
                    <w:t>Boháčik</w:t>
                  </w:r>
                  <w:proofErr w:type="spellEnd"/>
                  <w:r w:rsidRPr="009F5EE5">
                    <w:t>, PhD.</w:t>
                  </w:r>
                </w:p>
              </w:tc>
            </w:tr>
            <w:tr w:rsidR="00F63826" w:rsidRPr="00157C14" w14:paraId="6D1C4ECE" w14:textId="77777777" w:rsidTr="007205FF">
              <w:trPr>
                <w:tblCellSpacing w:w="5" w:type="dxa"/>
              </w:trPr>
              <w:tc>
                <w:tcPr>
                  <w:tcW w:w="443" w:type="dxa"/>
                  <w:shd w:val="clear" w:color="auto" w:fill="FFFFFF"/>
                  <w:tcMar>
                    <w:top w:w="30" w:type="dxa"/>
                    <w:left w:w="30" w:type="dxa"/>
                    <w:bottom w:w="30" w:type="dxa"/>
                    <w:right w:w="30" w:type="dxa"/>
                  </w:tcMar>
                  <w:vAlign w:val="center"/>
                </w:tcPr>
                <w:p w14:paraId="78E17EF2" w14:textId="13F06969" w:rsidR="00F63826" w:rsidRPr="009F5EE5" w:rsidRDefault="00F63826" w:rsidP="00F63826">
                  <w:pPr>
                    <w:pStyle w:val="Text-cell"/>
                  </w:pPr>
                  <w:r w:rsidRPr="007827F0">
                    <w:rPr>
                      <w:rFonts w:cstheme="minorHAnsi"/>
                      <w:color w:val="000000"/>
                      <w:szCs w:val="18"/>
                    </w:rPr>
                    <w:t>2</w:t>
                  </w:r>
                </w:p>
              </w:tc>
              <w:tc>
                <w:tcPr>
                  <w:tcW w:w="415" w:type="dxa"/>
                  <w:shd w:val="clear" w:color="auto" w:fill="FFFFFF"/>
                  <w:tcMar>
                    <w:top w:w="30" w:type="dxa"/>
                    <w:left w:w="30" w:type="dxa"/>
                    <w:bottom w:w="30" w:type="dxa"/>
                    <w:right w:w="30" w:type="dxa"/>
                  </w:tcMar>
                  <w:vAlign w:val="center"/>
                </w:tcPr>
                <w:p w14:paraId="7DD01547" w14:textId="09088B55" w:rsidR="00F63826" w:rsidRPr="009F5EE5" w:rsidRDefault="00F63826" w:rsidP="00F63826">
                  <w:pPr>
                    <w:pStyle w:val="Text-cell"/>
                  </w:pPr>
                  <w:r w:rsidRPr="007827F0">
                    <w:rPr>
                      <w:rFonts w:cstheme="minorHAnsi"/>
                      <w:color w:val="000000"/>
                      <w:szCs w:val="18"/>
                    </w:rPr>
                    <w:t>Z</w:t>
                  </w:r>
                </w:p>
              </w:tc>
              <w:tc>
                <w:tcPr>
                  <w:tcW w:w="840" w:type="dxa"/>
                  <w:shd w:val="clear" w:color="auto" w:fill="FFFFFF"/>
                  <w:tcMar>
                    <w:top w:w="30" w:type="dxa"/>
                    <w:left w:w="30" w:type="dxa"/>
                    <w:bottom w:w="30" w:type="dxa"/>
                    <w:right w:w="30" w:type="dxa"/>
                  </w:tcMar>
                  <w:vAlign w:val="center"/>
                </w:tcPr>
                <w:p w14:paraId="32CD4AD7" w14:textId="27D5F979" w:rsidR="00F63826" w:rsidRPr="009F5EE5" w:rsidRDefault="00F63826" w:rsidP="00F63826">
                  <w:pPr>
                    <w:pStyle w:val="Text-cell"/>
                  </w:pPr>
                  <w:r w:rsidRPr="007827F0">
                    <w:rPr>
                      <w:rFonts w:cstheme="minorHAnsi"/>
                      <w:color w:val="000000"/>
                      <w:szCs w:val="18"/>
                    </w:rPr>
                    <w:t>6UI0009</w:t>
                  </w:r>
                </w:p>
              </w:tc>
              <w:tc>
                <w:tcPr>
                  <w:tcW w:w="1837" w:type="dxa"/>
                  <w:shd w:val="clear" w:color="auto" w:fill="FFFFFF"/>
                  <w:tcMar>
                    <w:top w:w="30" w:type="dxa"/>
                    <w:left w:w="30" w:type="dxa"/>
                    <w:bottom w:w="30" w:type="dxa"/>
                    <w:right w:w="30" w:type="dxa"/>
                  </w:tcMar>
                  <w:vAlign w:val="center"/>
                </w:tcPr>
                <w:p w14:paraId="08BCF24D" w14:textId="56D05645" w:rsidR="00F63826" w:rsidRPr="009F5EE5" w:rsidRDefault="00F63826" w:rsidP="00F63826">
                  <w:pPr>
                    <w:pStyle w:val="Text-cell"/>
                  </w:pPr>
                  <w:r w:rsidRPr="007827F0">
                    <w:rPr>
                      <w:rFonts w:cstheme="minorHAnsi"/>
                      <w:color w:val="000000"/>
                      <w:szCs w:val="18"/>
                    </w:rPr>
                    <w:t>programovacie jazyky pre vstavané systémy</w:t>
                  </w:r>
                </w:p>
              </w:tc>
              <w:tc>
                <w:tcPr>
                  <w:tcW w:w="699" w:type="dxa"/>
                  <w:shd w:val="clear" w:color="auto" w:fill="FFFFFF"/>
                  <w:tcMar>
                    <w:top w:w="30" w:type="dxa"/>
                    <w:left w:w="30" w:type="dxa"/>
                    <w:bottom w:w="30" w:type="dxa"/>
                    <w:right w:w="30" w:type="dxa"/>
                  </w:tcMar>
                  <w:vAlign w:val="center"/>
                </w:tcPr>
                <w:p w14:paraId="53A81F6E" w14:textId="118A8191" w:rsidR="00F63826" w:rsidRPr="009F5EE5" w:rsidRDefault="00F63826" w:rsidP="00F63826">
                  <w:pPr>
                    <w:pStyle w:val="Text-cell"/>
                  </w:pPr>
                  <w:r w:rsidRPr="007827F0">
                    <w:rPr>
                      <w:rFonts w:cstheme="minorHAnsi"/>
                      <w:color w:val="000000"/>
                      <w:szCs w:val="18"/>
                    </w:rPr>
                    <w:t>PZVS</w:t>
                  </w:r>
                </w:p>
              </w:tc>
              <w:tc>
                <w:tcPr>
                  <w:tcW w:w="699" w:type="dxa"/>
                  <w:shd w:val="clear" w:color="auto" w:fill="FFFFFF"/>
                  <w:tcMar>
                    <w:top w:w="30" w:type="dxa"/>
                    <w:left w:w="30" w:type="dxa"/>
                    <w:bottom w:w="30" w:type="dxa"/>
                    <w:right w:w="30" w:type="dxa"/>
                  </w:tcMar>
                  <w:vAlign w:val="center"/>
                </w:tcPr>
                <w:p w14:paraId="73CAA649" w14:textId="09994BC1" w:rsidR="00F63826" w:rsidRPr="009F5EE5" w:rsidRDefault="00F63826" w:rsidP="00F63826">
                  <w:pPr>
                    <w:pStyle w:val="Text-cell"/>
                  </w:pPr>
                  <w:r w:rsidRPr="007827F0">
                    <w:rPr>
                      <w:rFonts w:cstheme="minorHAnsi"/>
                      <w:color w:val="000000"/>
                      <w:szCs w:val="18"/>
                    </w:rPr>
                    <w:t>2 - 0 - 2</w:t>
                  </w:r>
                </w:p>
              </w:tc>
              <w:tc>
                <w:tcPr>
                  <w:tcW w:w="557" w:type="dxa"/>
                  <w:shd w:val="clear" w:color="auto" w:fill="FFFFFF"/>
                  <w:tcMar>
                    <w:top w:w="30" w:type="dxa"/>
                    <w:left w:w="30" w:type="dxa"/>
                    <w:bottom w:w="30" w:type="dxa"/>
                    <w:right w:w="30" w:type="dxa"/>
                  </w:tcMar>
                  <w:vAlign w:val="center"/>
                </w:tcPr>
                <w:p w14:paraId="405A2ADE" w14:textId="58FBE7CE" w:rsidR="00F63826" w:rsidRPr="009F5EE5" w:rsidRDefault="00F63826" w:rsidP="00F63826">
                  <w:pPr>
                    <w:pStyle w:val="Text-cell"/>
                  </w:pPr>
                  <w:r w:rsidRPr="007827F0">
                    <w:rPr>
                      <w:rFonts w:cstheme="minorHAnsi"/>
                      <w:color w:val="000000"/>
                      <w:szCs w:val="18"/>
                    </w:rPr>
                    <w:t>S</w:t>
                  </w:r>
                </w:p>
              </w:tc>
              <w:tc>
                <w:tcPr>
                  <w:tcW w:w="557" w:type="dxa"/>
                  <w:shd w:val="clear" w:color="auto" w:fill="FFFFFF"/>
                  <w:tcMar>
                    <w:top w:w="30" w:type="dxa"/>
                    <w:left w:w="30" w:type="dxa"/>
                    <w:bottom w:w="30" w:type="dxa"/>
                    <w:right w:w="30" w:type="dxa"/>
                  </w:tcMar>
                  <w:vAlign w:val="center"/>
                </w:tcPr>
                <w:p w14:paraId="5E2B534C" w14:textId="52F8A89F" w:rsidR="00F63826" w:rsidRPr="009F5EE5" w:rsidRDefault="00F63826" w:rsidP="00F63826">
                  <w:pPr>
                    <w:pStyle w:val="Text-cell"/>
                  </w:pPr>
                  <w:r w:rsidRPr="007827F0">
                    <w:rPr>
                      <w:rFonts w:cstheme="minorHAnsi"/>
                      <w:color w:val="000000"/>
                      <w:szCs w:val="18"/>
                    </w:rPr>
                    <w:t>5</w:t>
                  </w:r>
                </w:p>
              </w:tc>
              <w:tc>
                <w:tcPr>
                  <w:tcW w:w="557" w:type="dxa"/>
                  <w:shd w:val="clear" w:color="auto" w:fill="FFFFFF"/>
                  <w:tcMar>
                    <w:top w:w="30" w:type="dxa"/>
                    <w:left w:w="30" w:type="dxa"/>
                    <w:bottom w:w="30" w:type="dxa"/>
                    <w:right w:w="30" w:type="dxa"/>
                  </w:tcMar>
                  <w:vAlign w:val="center"/>
                </w:tcPr>
                <w:p w14:paraId="3F2783D8" w14:textId="2869ACFC" w:rsidR="00F63826" w:rsidRPr="009F5EE5" w:rsidRDefault="00F63826" w:rsidP="00F63826">
                  <w:pPr>
                    <w:pStyle w:val="Text-cell"/>
                  </w:pPr>
                  <w:r w:rsidRPr="007827F0">
                    <w:rPr>
                      <w:rFonts w:cstheme="minorHAnsi"/>
                      <w:color w:val="000000"/>
                      <w:szCs w:val="18"/>
                    </w:rPr>
                    <w:t>áno</w:t>
                  </w:r>
                </w:p>
              </w:tc>
              <w:tc>
                <w:tcPr>
                  <w:tcW w:w="415" w:type="dxa"/>
                  <w:shd w:val="clear" w:color="auto" w:fill="FFFFFF"/>
                  <w:tcMar>
                    <w:top w:w="30" w:type="dxa"/>
                    <w:left w:w="30" w:type="dxa"/>
                    <w:bottom w:w="30" w:type="dxa"/>
                    <w:right w:w="30" w:type="dxa"/>
                  </w:tcMar>
                  <w:vAlign w:val="center"/>
                </w:tcPr>
                <w:p w14:paraId="69F9CB42" w14:textId="791E157D" w:rsidR="00F63826" w:rsidRPr="009F5EE5" w:rsidRDefault="00F63826" w:rsidP="00F63826">
                  <w:pPr>
                    <w:pStyle w:val="Text-cell"/>
                  </w:pPr>
                  <w:r w:rsidRPr="007827F0">
                    <w:rPr>
                      <w:rFonts w:cstheme="minorHAnsi"/>
                      <w:color w:val="000000"/>
                      <w:szCs w:val="18"/>
                    </w:rPr>
                    <w:t>-</w:t>
                  </w:r>
                </w:p>
              </w:tc>
              <w:tc>
                <w:tcPr>
                  <w:tcW w:w="2959" w:type="dxa"/>
                  <w:shd w:val="clear" w:color="auto" w:fill="FFFFFF"/>
                  <w:tcMar>
                    <w:top w:w="30" w:type="dxa"/>
                    <w:left w:w="30" w:type="dxa"/>
                    <w:bottom w:w="30" w:type="dxa"/>
                    <w:right w:w="30" w:type="dxa"/>
                  </w:tcMar>
                  <w:vAlign w:val="center"/>
                </w:tcPr>
                <w:p w14:paraId="2EF7A25B" w14:textId="122B435D" w:rsidR="00F63826" w:rsidRPr="009F5EE5" w:rsidRDefault="00F63826" w:rsidP="00F63826">
                  <w:pPr>
                    <w:pStyle w:val="Text-cell"/>
                  </w:pPr>
                  <w:r w:rsidRPr="007827F0">
                    <w:rPr>
                      <w:rFonts w:cstheme="minorHAnsi"/>
                      <w:color w:val="000000"/>
                      <w:szCs w:val="18"/>
                    </w:rPr>
                    <w:t>doc. Ing. Miroslav Kvaššay, PhD.</w:t>
                  </w:r>
                </w:p>
              </w:tc>
            </w:tr>
            <w:tr w:rsidR="00817203" w:rsidRPr="00157C14" w14:paraId="07912DE9" w14:textId="77777777" w:rsidTr="00DC589A">
              <w:trPr>
                <w:tblCellSpacing w:w="5" w:type="dxa"/>
              </w:trPr>
              <w:tc>
                <w:tcPr>
                  <w:tcW w:w="443" w:type="dxa"/>
                  <w:shd w:val="clear" w:color="auto" w:fill="FFFFFF"/>
                  <w:tcMar>
                    <w:top w:w="30" w:type="dxa"/>
                    <w:left w:w="30" w:type="dxa"/>
                    <w:bottom w:w="30" w:type="dxa"/>
                    <w:right w:w="30" w:type="dxa"/>
                  </w:tcMar>
                  <w:hideMark/>
                </w:tcPr>
                <w:p w14:paraId="55FA1965" w14:textId="2FB36C46" w:rsidR="00817203" w:rsidRPr="00157C14" w:rsidRDefault="00817203" w:rsidP="00817203">
                  <w:pPr>
                    <w:pStyle w:val="Text-cell"/>
                  </w:pPr>
                  <w:r w:rsidRPr="009F5EE5">
                    <w:t>2</w:t>
                  </w:r>
                </w:p>
              </w:tc>
              <w:tc>
                <w:tcPr>
                  <w:tcW w:w="415" w:type="dxa"/>
                  <w:shd w:val="clear" w:color="auto" w:fill="FFFFFF"/>
                  <w:tcMar>
                    <w:top w:w="30" w:type="dxa"/>
                    <w:left w:w="30" w:type="dxa"/>
                    <w:bottom w:w="30" w:type="dxa"/>
                    <w:right w:w="30" w:type="dxa"/>
                  </w:tcMar>
                  <w:hideMark/>
                </w:tcPr>
                <w:p w14:paraId="76AD271B" w14:textId="64013ED0" w:rsidR="00817203" w:rsidRPr="00157C14" w:rsidRDefault="00817203" w:rsidP="00817203">
                  <w:pPr>
                    <w:pStyle w:val="Text-cell"/>
                  </w:pPr>
                  <w:r w:rsidRPr="009F5EE5">
                    <w:t>Z</w:t>
                  </w:r>
                </w:p>
              </w:tc>
              <w:tc>
                <w:tcPr>
                  <w:tcW w:w="840" w:type="dxa"/>
                  <w:shd w:val="clear" w:color="auto" w:fill="FFFFFF"/>
                  <w:tcMar>
                    <w:top w:w="30" w:type="dxa"/>
                    <w:left w:w="30" w:type="dxa"/>
                    <w:bottom w:w="30" w:type="dxa"/>
                    <w:right w:w="30" w:type="dxa"/>
                  </w:tcMar>
                  <w:hideMark/>
                </w:tcPr>
                <w:p w14:paraId="6BC23AD4" w14:textId="351BFA24" w:rsidR="00817203" w:rsidRPr="00157C14" w:rsidRDefault="00817203" w:rsidP="00817203">
                  <w:pPr>
                    <w:pStyle w:val="Text-cell"/>
                  </w:pPr>
                  <w:r w:rsidRPr="009F5EE5">
                    <w:t>6UM0006</w:t>
                  </w:r>
                </w:p>
              </w:tc>
              <w:tc>
                <w:tcPr>
                  <w:tcW w:w="1837" w:type="dxa"/>
                  <w:shd w:val="clear" w:color="auto" w:fill="FFFFFF"/>
                  <w:tcMar>
                    <w:top w:w="30" w:type="dxa"/>
                    <w:left w:w="30" w:type="dxa"/>
                    <w:bottom w:w="30" w:type="dxa"/>
                    <w:right w:w="30" w:type="dxa"/>
                  </w:tcMar>
                  <w:hideMark/>
                </w:tcPr>
                <w:p w14:paraId="1557D952" w14:textId="06D2D5F1" w:rsidR="00817203" w:rsidRPr="00157C14" w:rsidRDefault="00817203" w:rsidP="00817203">
                  <w:pPr>
                    <w:pStyle w:val="Text-cell"/>
                  </w:pPr>
                  <w:r w:rsidRPr="009F5EE5">
                    <w:t>projektový manažment</w:t>
                  </w:r>
                </w:p>
              </w:tc>
              <w:tc>
                <w:tcPr>
                  <w:tcW w:w="699" w:type="dxa"/>
                  <w:shd w:val="clear" w:color="auto" w:fill="FFFFFF"/>
                  <w:tcMar>
                    <w:top w:w="30" w:type="dxa"/>
                    <w:left w:w="30" w:type="dxa"/>
                    <w:bottom w:w="30" w:type="dxa"/>
                    <w:right w:w="30" w:type="dxa"/>
                  </w:tcMar>
                  <w:hideMark/>
                </w:tcPr>
                <w:p w14:paraId="6638CD78" w14:textId="2AF5AD0F" w:rsidR="00817203" w:rsidRPr="00157C14" w:rsidRDefault="00817203" w:rsidP="00817203">
                  <w:pPr>
                    <w:pStyle w:val="Text-cell"/>
                  </w:pPr>
                  <w:proofErr w:type="spellStart"/>
                  <w:r w:rsidRPr="009F5EE5">
                    <w:t>PMgm</w:t>
                  </w:r>
                  <w:proofErr w:type="spellEnd"/>
                </w:p>
              </w:tc>
              <w:tc>
                <w:tcPr>
                  <w:tcW w:w="699" w:type="dxa"/>
                  <w:shd w:val="clear" w:color="auto" w:fill="FFFFFF"/>
                  <w:tcMar>
                    <w:top w:w="30" w:type="dxa"/>
                    <w:left w:w="30" w:type="dxa"/>
                    <w:bottom w:w="30" w:type="dxa"/>
                    <w:right w:w="30" w:type="dxa"/>
                  </w:tcMar>
                  <w:hideMark/>
                </w:tcPr>
                <w:p w14:paraId="2C2F54A7" w14:textId="58A07851" w:rsidR="00817203" w:rsidRPr="00157C14" w:rsidRDefault="00817203" w:rsidP="00817203">
                  <w:pPr>
                    <w:pStyle w:val="Text-cell"/>
                  </w:pPr>
                  <w:r w:rsidRPr="009F5EE5">
                    <w:t>2 - 0 - 2</w:t>
                  </w:r>
                </w:p>
              </w:tc>
              <w:tc>
                <w:tcPr>
                  <w:tcW w:w="557" w:type="dxa"/>
                  <w:shd w:val="clear" w:color="auto" w:fill="FFFFFF"/>
                  <w:tcMar>
                    <w:top w:w="30" w:type="dxa"/>
                    <w:left w:w="30" w:type="dxa"/>
                    <w:bottom w:w="30" w:type="dxa"/>
                    <w:right w:w="30" w:type="dxa"/>
                  </w:tcMar>
                  <w:hideMark/>
                </w:tcPr>
                <w:p w14:paraId="2ECF5F43" w14:textId="415A4BD7" w:rsidR="00817203" w:rsidRPr="00157C14" w:rsidRDefault="00817203" w:rsidP="00817203">
                  <w:pPr>
                    <w:pStyle w:val="Text-cell"/>
                  </w:pPr>
                  <w:r w:rsidRPr="009F5EE5">
                    <w:t>S</w:t>
                  </w:r>
                </w:p>
              </w:tc>
              <w:tc>
                <w:tcPr>
                  <w:tcW w:w="557" w:type="dxa"/>
                  <w:shd w:val="clear" w:color="auto" w:fill="FFFFFF"/>
                  <w:tcMar>
                    <w:top w:w="30" w:type="dxa"/>
                    <w:left w:w="30" w:type="dxa"/>
                    <w:bottom w:w="30" w:type="dxa"/>
                    <w:right w:w="30" w:type="dxa"/>
                  </w:tcMar>
                  <w:hideMark/>
                </w:tcPr>
                <w:p w14:paraId="648669F3" w14:textId="161E4AD6" w:rsidR="00817203" w:rsidRPr="00157C14" w:rsidRDefault="00817203" w:rsidP="00817203">
                  <w:pPr>
                    <w:pStyle w:val="Text-cell"/>
                  </w:pPr>
                  <w:r w:rsidRPr="009F5EE5">
                    <w:t>5</w:t>
                  </w:r>
                </w:p>
              </w:tc>
              <w:tc>
                <w:tcPr>
                  <w:tcW w:w="557" w:type="dxa"/>
                  <w:shd w:val="clear" w:color="auto" w:fill="FFFFFF"/>
                  <w:tcMar>
                    <w:top w:w="30" w:type="dxa"/>
                    <w:left w:w="30" w:type="dxa"/>
                    <w:bottom w:w="30" w:type="dxa"/>
                    <w:right w:w="30" w:type="dxa"/>
                  </w:tcMar>
                  <w:hideMark/>
                </w:tcPr>
                <w:p w14:paraId="139B7C9A" w14:textId="0F93A5EF" w:rsidR="00817203" w:rsidRPr="00157C14" w:rsidRDefault="00817203" w:rsidP="00817203">
                  <w:pPr>
                    <w:pStyle w:val="Text-cell"/>
                  </w:pPr>
                  <w:r w:rsidRPr="009F5EE5">
                    <w:t>áno</w:t>
                  </w:r>
                </w:p>
              </w:tc>
              <w:tc>
                <w:tcPr>
                  <w:tcW w:w="415" w:type="dxa"/>
                  <w:shd w:val="clear" w:color="auto" w:fill="FFFFFF"/>
                  <w:tcMar>
                    <w:top w:w="30" w:type="dxa"/>
                    <w:left w:w="30" w:type="dxa"/>
                    <w:bottom w:w="30" w:type="dxa"/>
                    <w:right w:w="30" w:type="dxa"/>
                  </w:tcMar>
                  <w:hideMark/>
                </w:tcPr>
                <w:p w14:paraId="4F07D3F2" w14:textId="067557FE" w:rsidR="00817203" w:rsidRPr="00157C14" w:rsidRDefault="00817203" w:rsidP="00817203">
                  <w:pPr>
                    <w:pStyle w:val="Text-cell"/>
                  </w:pPr>
                  <w:r w:rsidRPr="009F5EE5">
                    <w:t>-</w:t>
                  </w:r>
                </w:p>
              </w:tc>
              <w:tc>
                <w:tcPr>
                  <w:tcW w:w="2959" w:type="dxa"/>
                  <w:shd w:val="clear" w:color="auto" w:fill="FFFFFF"/>
                  <w:tcMar>
                    <w:top w:w="30" w:type="dxa"/>
                    <w:left w:w="30" w:type="dxa"/>
                    <w:bottom w:w="30" w:type="dxa"/>
                    <w:right w:w="30" w:type="dxa"/>
                  </w:tcMar>
                  <w:hideMark/>
                </w:tcPr>
                <w:p w14:paraId="7A5AC6FF" w14:textId="229AF568" w:rsidR="00817203" w:rsidRPr="00157C14" w:rsidRDefault="00817203" w:rsidP="00817203">
                  <w:pPr>
                    <w:pStyle w:val="Text-cell"/>
                  </w:pPr>
                  <w:r w:rsidRPr="009F5EE5">
                    <w:t xml:space="preserve">doc. Ing. Viliam </w:t>
                  </w:r>
                  <w:proofErr w:type="spellStart"/>
                  <w:r w:rsidRPr="009F5EE5">
                    <w:t>Lendel</w:t>
                  </w:r>
                  <w:proofErr w:type="spellEnd"/>
                  <w:r w:rsidRPr="009F5EE5">
                    <w:t>, PhD.</w:t>
                  </w:r>
                </w:p>
              </w:tc>
            </w:tr>
          </w:tbl>
          <w:p w14:paraId="22078697" w14:textId="77777777" w:rsidR="00A260F8" w:rsidRPr="00C279CA" w:rsidRDefault="00A260F8" w:rsidP="00A260F8">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DF6A04">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outlineLvl w:val="0"/>
            </w:pPr>
            <w:r w:rsidRPr="00A260F8">
              <w:t>Výberové predmety</w:t>
            </w:r>
          </w:p>
        </w:tc>
      </w:tr>
      <w:tr w:rsidR="00A260F8" w14:paraId="7A6FC4EE" w14:textId="77777777" w:rsidTr="00DF6A04">
        <w:trPr>
          <w:trHeight w:val="311"/>
        </w:trPr>
        <w:tc>
          <w:tcPr>
            <w:tcW w:w="567" w:type="dxa"/>
            <w:vMerge/>
            <w:shd w:val="clear" w:color="auto" w:fill="auto"/>
          </w:tcPr>
          <w:p w14:paraId="449FEF96" w14:textId="77777777" w:rsidR="00A260F8" w:rsidRDefault="00A260F8" w:rsidP="00DF6A04">
            <w:pPr>
              <w:spacing w:line="216" w:lineRule="auto"/>
              <w:jc w:val="both"/>
              <w:rPr>
                <w:rFonts w:cstheme="minorHAnsi"/>
                <w:b/>
                <w:iCs/>
              </w:rPr>
            </w:pPr>
          </w:p>
        </w:tc>
        <w:tc>
          <w:tcPr>
            <w:tcW w:w="10214" w:type="dxa"/>
            <w:shd w:val="clear" w:color="auto" w:fill="auto"/>
          </w:tcPr>
          <w:tbl>
            <w:tblPr>
              <w:tblW w:w="10098" w:type="dxa"/>
              <w:tblCellSpacing w:w="5" w:type="dxa"/>
              <w:tblLayout w:type="fixed"/>
              <w:tblCellMar>
                <w:left w:w="0" w:type="dxa"/>
                <w:right w:w="0" w:type="dxa"/>
              </w:tblCellMar>
              <w:tblLook w:val="04A0" w:firstRow="1" w:lastRow="0" w:firstColumn="1" w:lastColumn="0" w:noHBand="0" w:noVBand="1"/>
            </w:tblPr>
            <w:tblGrid>
              <w:gridCol w:w="458"/>
              <w:gridCol w:w="425"/>
              <w:gridCol w:w="850"/>
              <w:gridCol w:w="1847"/>
              <w:gridCol w:w="709"/>
              <w:gridCol w:w="709"/>
              <w:gridCol w:w="567"/>
              <w:gridCol w:w="567"/>
              <w:gridCol w:w="567"/>
              <w:gridCol w:w="425"/>
              <w:gridCol w:w="2974"/>
            </w:tblGrid>
            <w:tr w:rsidR="00610ACD" w:rsidRPr="00610ACD" w14:paraId="2CA10103" w14:textId="77777777" w:rsidTr="00DC589A">
              <w:trPr>
                <w:tblCellSpacing w:w="5" w:type="dxa"/>
              </w:trPr>
              <w:tc>
                <w:tcPr>
                  <w:tcW w:w="443" w:type="dxa"/>
                  <w:vAlign w:val="center"/>
                  <w:hideMark/>
                </w:tcPr>
                <w:p w14:paraId="03E4C6E9" w14:textId="77777777" w:rsidR="00610ACD" w:rsidRPr="00610ACD" w:rsidRDefault="00610ACD" w:rsidP="00610ACD">
                  <w:pPr>
                    <w:pStyle w:val="Text-cell"/>
                    <w:rPr>
                      <w:b/>
                      <w:bCs w:val="0"/>
                    </w:rPr>
                  </w:pPr>
                  <w:r w:rsidRPr="00610ACD">
                    <w:rPr>
                      <w:b/>
                      <w:bCs w:val="0"/>
                    </w:rPr>
                    <w:t>Roč.</w:t>
                  </w:r>
                </w:p>
              </w:tc>
              <w:tc>
                <w:tcPr>
                  <w:tcW w:w="415" w:type="dxa"/>
                  <w:vAlign w:val="center"/>
                  <w:hideMark/>
                </w:tcPr>
                <w:p w14:paraId="7AAF994E" w14:textId="77777777" w:rsidR="00610ACD" w:rsidRPr="00610ACD" w:rsidRDefault="00610ACD" w:rsidP="00610ACD">
                  <w:pPr>
                    <w:pStyle w:val="Text-cell"/>
                    <w:rPr>
                      <w:b/>
                      <w:bCs w:val="0"/>
                    </w:rPr>
                  </w:pPr>
                  <w:r w:rsidRPr="00610ACD">
                    <w:rPr>
                      <w:b/>
                      <w:bCs w:val="0"/>
                    </w:rPr>
                    <w:t>Sem.</w:t>
                  </w:r>
                </w:p>
              </w:tc>
              <w:tc>
                <w:tcPr>
                  <w:tcW w:w="840" w:type="dxa"/>
                  <w:vAlign w:val="center"/>
                  <w:hideMark/>
                </w:tcPr>
                <w:p w14:paraId="3D993C2C" w14:textId="77777777" w:rsidR="00610ACD" w:rsidRPr="00610ACD" w:rsidRDefault="00610ACD" w:rsidP="00610ACD">
                  <w:pPr>
                    <w:pStyle w:val="Text-cell"/>
                    <w:rPr>
                      <w:b/>
                      <w:bCs w:val="0"/>
                    </w:rPr>
                  </w:pPr>
                  <w:r w:rsidRPr="00610ACD">
                    <w:rPr>
                      <w:b/>
                      <w:bCs w:val="0"/>
                    </w:rPr>
                    <w:t>Kód</w:t>
                  </w:r>
                </w:p>
              </w:tc>
              <w:tc>
                <w:tcPr>
                  <w:tcW w:w="1837" w:type="dxa"/>
                  <w:vAlign w:val="center"/>
                  <w:hideMark/>
                </w:tcPr>
                <w:p w14:paraId="3AA6411F" w14:textId="77777777" w:rsidR="00610ACD" w:rsidRPr="00610ACD" w:rsidRDefault="00610ACD" w:rsidP="00610ACD">
                  <w:pPr>
                    <w:pStyle w:val="Text-cell"/>
                    <w:rPr>
                      <w:b/>
                      <w:bCs w:val="0"/>
                    </w:rPr>
                  </w:pPr>
                  <w:r w:rsidRPr="00610ACD">
                    <w:rPr>
                      <w:b/>
                      <w:bCs w:val="0"/>
                    </w:rPr>
                    <w:t>Predmet</w:t>
                  </w:r>
                </w:p>
              </w:tc>
              <w:tc>
                <w:tcPr>
                  <w:tcW w:w="699" w:type="dxa"/>
                  <w:vAlign w:val="center"/>
                  <w:hideMark/>
                </w:tcPr>
                <w:p w14:paraId="171D13A3" w14:textId="77777777" w:rsidR="00610ACD" w:rsidRPr="00610ACD" w:rsidRDefault="00610ACD" w:rsidP="00610ACD">
                  <w:pPr>
                    <w:pStyle w:val="Text-cell"/>
                    <w:rPr>
                      <w:b/>
                      <w:bCs w:val="0"/>
                    </w:rPr>
                  </w:pPr>
                  <w:r w:rsidRPr="00610ACD">
                    <w:rPr>
                      <w:b/>
                      <w:bCs w:val="0"/>
                    </w:rPr>
                    <w:t>Skratka</w:t>
                  </w:r>
                </w:p>
              </w:tc>
              <w:tc>
                <w:tcPr>
                  <w:tcW w:w="699" w:type="dxa"/>
                  <w:vAlign w:val="center"/>
                  <w:hideMark/>
                </w:tcPr>
                <w:p w14:paraId="518711BB" w14:textId="77777777" w:rsidR="00610ACD" w:rsidRPr="00610ACD" w:rsidRDefault="00610ACD" w:rsidP="00610ACD">
                  <w:pPr>
                    <w:pStyle w:val="Text-cell"/>
                    <w:rPr>
                      <w:b/>
                      <w:bCs w:val="0"/>
                    </w:rPr>
                  </w:pPr>
                  <w:r w:rsidRPr="00610ACD">
                    <w:rPr>
                      <w:b/>
                      <w:bCs w:val="0"/>
                    </w:rPr>
                    <w:t>Rozsah</w:t>
                  </w:r>
                </w:p>
              </w:tc>
              <w:tc>
                <w:tcPr>
                  <w:tcW w:w="557" w:type="dxa"/>
                  <w:vAlign w:val="center"/>
                  <w:hideMark/>
                </w:tcPr>
                <w:p w14:paraId="45C011A5" w14:textId="77777777" w:rsidR="00610ACD" w:rsidRPr="00610ACD" w:rsidRDefault="00610ACD" w:rsidP="00610ACD">
                  <w:pPr>
                    <w:pStyle w:val="Text-cell"/>
                    <w:rPr>
                      <w:b/>
                      <w:bCs w:val="0"/>
                    </w:rPr>
                  </w:pPr>
                  <w:r w:rsidRPr="00610ACD">
                    <w:rPr>
                      <w:b/>
                      <w:bCs w:val="0"/>
                    </w:rPr>
                    <w:t>Ukonč.</w:t>
                  </w:r>
                </w:p>
              </w:tc>
              <w:tc>
                <w:tcPr>
                  <w:tcW w:w="557" w:type="dxa"/>
                  <w:vAlign w:val="center"/>
                  <w:hideMark/>
                </w:tcPr>
                <w:p w14:paraId="7471B131" w14:textId="77777777" w:rsidR="00610ACD" w:rsidRPr="00610ACD" w:rsidRDefault="00610ACD" w:rsidP="00610ACD">
                  <w:pPr>
                    <w:pStyle w:val="Text-cell"/>
                    <w:rPr>
                      <w:b/>
                      <w:bCs w:val="0"/>
                    </w:rPr>
                  </w:pPr>
                  <w:r w:rsidRPr="00610ACD">
                    <w:rPr>
                      <w:b/>
                      <w:bCs w:val="0"/>
                    </w:rPr>
                    <w:t>Kredity</w:t>
                  </w:r>
                </w:p>
              </w:tc>
              <w:tc>
                <w:tcPr>
                  <w:tcW w:w="557" w:type="dxa"/>
                  <w:vAlign w:val="center"/>
                  <w:hideMark/>
                </w:tcPr>
                <w:p w14:paraId="48A7A53A" w14:textId="77777777" w:rsidR="00610ACD" w:rsidRPr="00610ACD" w:rsidRDefault="00610ACD" w:rsidP="00610ACD">
                  <w:pPr>
                    <w:pStyle w:val="Text-cell"/>
                    <w:rPr>
                      <w:b/>
                      <w:bCs w:val="0"/>
                    </w:rPr>
                  </w:pPr>
                  <w:r w:rsidRPr="00610ACD">
                    <w:rPr>
                      <w:b/>
                      <w:bCs w:val="0"/>
                    </w:rPr>
                    <w:t>Profil.</w:t>
                  </w:r>
                </w:p>
              </w:tc>
              <w:tc>
                <w:tcPr>
                  <w:tcW w:w="415" w:type="dxa"/>
                  <w:vAlign w:val="center"/>
                  <w:hideMark/>
                </w:tcPr>
                <w:p w14:paraId="627A88CC" w14:textId="77777777" w:rsidR="00610ACD" w:rsidRPr="00610ACD" w:rsidRDefault="00610ACD" w:rsidP="00610ACD">
                  <w:pPr>
                    <w:pStyle w:val="Text-cell"/>
                    <w:rPr>
                      <w:b/>
                      <w:bCs w:val="0"/>
                    </w:rPr>
                  </w:pPr>
                  <w:r w:rsidRPr="00610ACD">
                    <w:rPr>
                      <w:b/>
                      <w:bCs w:val="0"/>
                    </w:rPr>
                    <w:t>Jadro</w:t>
                  </w:r>
                </w:p>
              </w:tc>
              <w:tc>
                <w:tcPr>
                  <w:tcW w:w="2959" w:type="dxa"/>
                  <w:vAlign w:val="center"/>
                  <w:hideMark/>
                </w:tcPr>
                <w:p w14:paraId="11DED513" w14:textId="77777777" w:rsidR="00610ACD" w:rsidRPr="00610ACD" w:rsidRDefault="00610ACD" w:rsidP="00610ACD">
                  <w:pPr>
                    <w:pStyle w:val="Text-cell"/>
                    <w:rPr>
                      <w:b/>
                      <w:bCs w:val="0"/>
                    </w:rPr>
                  </w:pPr>
                  <w:r w:rsidRPr="00610ACD">
                    <w:rPr>
                      <w:b/>
                      <w:bCs w:val="0"/>
                    </w:rPr>
                    <w:t>Garant</w:t>
                  </w:r>
                </w:p>
              </w:tc>
            </w:tr>
            <w:tr w:rsidR="00DC589A" w:rsidRPr="00610ACD" w14:paraId="418B1CBD"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37B09207" w14:textId="48C3AC92"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0BDEEA64" w14:textId="0814DDCA"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01D2BBA0" w14:textId="7AAEE2EA" w:rsidR="00DC589A" w:rsidRPr="00DC589A" w:rsidRDefault="00DC589A" w:rsidP="00DC589A">
                  <w:pPr>
                    <w:pStyle w:val="Text-cell"/>
                    <w:rPr>
                      <w:rFonts w:cstheme="minorHAnsi"/>
                      <w:szCs w:val="18"/>
                    </w:rPr>
                  </w:pPr>
                  <w:r w:rsidRPr="00DC589A">
                    <w:rPr>
                      <w:rFonts w:cstheme="minorHAnsi"/>
                      <w:color w:val="000000"/>
                      <w:szCs w:val="18"/>
                    </w:rPr>
                    <w:t>6II0022</w:t>
                  </w:r>
                </w:p>
              </w:tc>
              <w:tc>
                <w:tcPr>
                  <w:tcW w:w="1837" w:type="dxa"/>
                  <w:shd w:val="clear" w:color="auto" w:fill="FFFFFF"/>
                  <w:tcMar>
                    <w:top w:w="30" w:type="dxa"/>
                    <w:left w:w="30" w:type="dxa"/>
                    <w:bottom w:w="30" w:type="dxa"/>
                    <w:right w:w="30" w:type="dxa"/>
                  </w:tcMar>
                  <w:vAlign w:val="center"/>
                  <w:hideMark/>
                </w:tcPr>
                <w:p w14:paraId="0C748C92" w14:textId="296EC8A5" w:rsidR="00DC589A" w:rsidRPr="00DC589A" w:rsidRDefault="00DC589A" w:rsidP="00DC589A">
                  <w:pPr>
                    <w:pStyle w:val="Text-cell"/>
                    <w:rPr>
                      <w:rFonts w:cstheme="minorHAnsi"/>
                      <w:szCs w:val="18"/>
                    </w:rPr>
                  </w:pPr>
                  <w:r w:rsidRPr="00DC589A">
                    <w:rPr>
                      <w:rFonts w:cstheme="minorHAnsi"/>
                      <w:color w:val="000000"/>
                      <w:szCs w:val="18"/>
                    </w:rPr>
                    <w:t>modelovanie a vizualizácia dát v R</w:t>
                  </w:r>
                </w:p>
              </w:tc>
              <w:tc>
                <w:tcPr>
                  <w:tcW w:w="699" w:type="dxa"/>
                  <w:shd w:val="clear" w:color="auto" w:fill="FFFFFF"/>
                  <w:tcMar>
                    <w:top w:w="30" w:type="dxa"/>
                    <w:left w:w="30" w:type="dxa"/>
                    <w:bottom w:w="30" w:type="dxa"/>
                    <w:right w:w="30" w:type="dxa"/>
                  </w:tcMar>
                  <w:vAlign w:val="center"/>
                  <w:hideMark/>
                </w:tcPr>
                <w:p w14:paraId="6E416D4B" w14:textId="101914F3" w:rsidR="00DC589A" w:rsidRPr="00DC589A" w:rsidRDefault="00DC589A" w:rsidP="00DC589A">
                  <w:pPr>
                    <w:pStyle w:val="Text-cell"/>
                    <w:rPr>
                      <w:rFonts w:cstheme="minorHAnsi"/>
                      <w:szCs w:val="18"/>
                    </w:rPr>
                  </w:pPr>
                  <w:r w:rsidRPr="00DC589A">
                    <w:rPr>
                      <w:rFonts w:cstheme="minorHAnsi"/>
                      <w:color w:val="000000"/>
                      <w:szCs w:val="18"/>
                    </w:rPr>
                    <w:t>MVD</w:t>
                  </w:r>
                </w:p>
              </w:tc>
              <w:tc>
                <w:tcPr>
                  <w:tcW w:w="699" w:type="dxa"/>
                  <w:shd w:val="clear" w:color="auto" w:fill="FFFFFF"/>
                  <w:tcMar>
                    <w:top w:w="30" w:type="dxa"/>
                    <w:left w:w="30" w:type="dxa"/>
                    <w:bottom w:w="30" w:type="dxa"/>
                    <w:right w:w="30" w:type="dxa"/>
                  </w:tcMar>
                  <w:vAlign w:val="center"/>
                  <w:hideMark/>
                </w:tcPr>
                <w:p w14:paraId="5F0AC62E" w14:textId="5CB23908"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3B61ABA7" w14:textId="67C7B14A"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2D02F073" w14:textId="7CD16742"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64CF29E4" w14:textId="4A49EE1D"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7A86FFEB" w14:textId="78BEDA16"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2814D063" w14:textId="35C57954" w:rsidR="00DC589A" w:rsidRPr="00DC589A" w:rsidRDefault="00DC589A" w:rsidP="00DC589A">
                  <w:pPr>
                    <w:pStyle w:val="Text-cell"/>
                    <w:rPr>
                      <w:rFonts w:cstheme="minorHAnsi"/>
                      <w:szCs w:val="18"/>
                    </w:rPr>
                  </w:pPr>
                  <w:r w:rsidRPr="00DC589A">
                    <w:rPr>
                      <w:rFonts w:cstheme="minorHAnsi"/>
                      <w:color w:val="000000"/>
                      <w:szCs w:val="18"/>
                    </w:rPr>
                    <w:t xml:space="preserve">Ing. Ondrej </w:t>
                  </w:r>
                  <w:proofErr w:type="spellStart"/>
                  <w:r w:rsidRPr="00DC589A">
                    <w:rPr>
                      <w:rFonts w:cstheme="minorHAnsi"/>
                      <w:color w:val="000000"/>
                      <w:szCs w:val="18"/>
                    </w:rPr>
                    <w:t>Škvarek</w:t>
                  </w:r>
                  <w:proofErr w:type="spellEnd"/>
                  <w:r w:rsidRPr="00DC589A">
                    <w:rPr>
                      <w:rFonts w:cstheme="minorHAnsi"/>
                      <w:color w:val="000000"/>
                      <w:szCs w:val="18"/>
                    </w:rPr>
                    <w:t>, PhD.</w:t>
                  </w:r>
                </w:p>
              </w:tc>
            </w:tr>
            <w:tr w:rsidR="00DC589A" w:rsidRPr="00610ACD" w14:paraId="7DCA273F"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10DA5009" w14:textId="02B54D1B"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223D26CA" w14:textId="5A6052B1"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1F05CBBB" w14:textId="12D84A77" w:rsidR="00DC589A" w:rsidRPr="00DC589A" w:rsidRDefault="00DC589A" w:rsidP="00DC589A">
                  <w:pPr>
                    <w:pStyle w:val="Text-cell"/>
                    <w:rPr>
                      <w:rFonts w:cstheme="minorHAnsi"/>
                      <w:szCs w:val="18"/>
                    </w:rPr>
                  </w:pPr>
                  <w:r w:rsidRPr="00DC589A">
                    <w:rPr>
                      <w:rFonts w:cstheme="minorHAnsi"/>
                      <w:color w:val="000000"/>
                      <w:szCs w:val="18"/>
                    </w:rPr>
                    <w:t>6II0025</w:t>
                  </w:r>
                </w:p>
              </w:tc>
              <w:tc>
                <w:tcPr>
                  <w:tcW w:w="1837" w:type="dxa"/>
                  <w:shd w:val="clear" w:color="auto" w:fill="FFFFFF"/>
                  <w:tcMar>
                    <w:top w:w="30" w:type="dxa"/>
                    <w:left w:w="30" w:type="dxa"/>
                    <w:bottom w:w="30" w:type="dxa"/>
                    <w:right w:w="30" w:type="dxa"/>
                  </w:tcMar>
                  <w:vAlign w:val="center"/>
                  <w:hideMark/>
                </w:tcPr>
                <w:p w14:paraId="3C658F30" w14:textId="2D64F91E" w:rsidR="00DC589A" w:rsidRPr="00DC589A" w:rsidRDefault="00DC589A" w:rsidP="00DC589A">
                  <w:pPr>
                    <w:pStyle w:val="Text-cell"/>
                    <w:rPr>
                      <w:rFonts w:cstheme="minorHAnsi"/>
                      <w:szCs w:val="18"/>
                    </w:rPr>
                  </w:pPr>
                  <w:r w:rsidRPr="00DC589A">
                    <w:rPr>
                      <w:rFonts w:cstheme="minorHAnsi"/>
                      <w:color w:val="000000"/>
                      <w:szCs w:val="18"/>
                    </w:rPr>
                    <w:t>návrhové vzory</w:t>
                  </w:r>
                </w:p>
              </w:tc>
              <w:tc>
                <w:tcPr>
                  <w:tcW w:w="699" w:type="dxa"/>
                  <w:shd w:val="clear" w:color="auto" w:fill="FFFFFF"/>
                  <w:tcMar>
                    <w:top w:w="30" w:type="dxa"/>
                    <w:left w:w="30" w:type="dxa"/>
                    <w:bottom w:w="30" w:type="dxa"/>
                    <w:right w:w="30" w:type="dxa"/>
                  </w:tcMar>
                  <w:vAlign w:val="center"/>
                  <w:hideMark/>
                </w:tcPr>
                <w:p w14:paraId="1F32FE81" w14:textId="78FEF036" w:rsidR="00DC589A" w:rsidRPr="00DC589A" w:rsidRDefault="00DC589A" w:rsidP="00DC589A">
                  <w:pPr>
                    <w:pStyle w:val="Text-cell"/>
                    <w:rPr>
                      <w:rFonts w:cstheme="minorHAnsi"/>
                      <w:szCs w:val="18"/>
                    </w:rPr>
                  </w:pPr>
                  <w:r w:rsidRPr="00DC589A">
                    <w:rPr>
                      <w:rFonts w:cstheme="minorHAnsi"/>
                      <w:color w:val="000000"/>
                      <w:szCs w:val="18"/>
                    </w:rPr>
                    <w:t>NV</w:t>
                  </w:r>
                </w:p>
              </w:tc>
              <w:tc>
                <w:tcPr>
                  <w:tcW w:w="699" w:type="dxa"/>
                  <w:shd w:val="clear" w:color="auto" w:fill="FFFFFF"/>
                  <w:tcMar>
                    <w:top w:w="30" w:type="dxa"/>
                    <w:left w:w="30" w:type="dxa"/>
                    <w:bottom w:w="30" w:type="dxa"/>
                    <w:right w:w="30" w:type="dxa"/>
                  </w:tcMar>
                  <w:vAlign w:val="center"/>
                  <w:hideMark/>
                </w:tcPr>
                <w:p w14:paraId="025A5B15" w14:textId="58B72AC3"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5F64DB4A" w14:textId="712C7A86"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3B3D9B99" w14:textId="17879982"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458714C6" w14:textId="7BA524B4"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6A34C1C0" w14:textId="4194CC25"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04F9CA14" w14:textId="3706A668" w:rsidR="00DC589A" w:rsidRPr="00DC589A" w:rsidRDefault="00DC589A" w:rsidP="00DC589A">
                  <w:pPr>
                    <w:pStyle w:val="Text-cell"/>
                    <w:rPr>
                      <w:rFonts w:cstheme="minorHAnsi"/>
                      <w:szCs w:val="18"/>
                    </w:rPr>
                  </w:pPr>
                  <w:r w:rsidRPr="00DC589A">
                    <w:rPr>
                      <w:rFonts w:cstheme="minorHAnsi"/>
                      <w:color w:val="000000"/>
                      <w:szCs w:val="18"/>
                    </w:rPr>
                    <w:t>doc. Ing. Jozef Kostolný, PhD.</w:t>
                  </w:r>
                </w:p>
              </w:tc>
            </w:tr>
            <w:tr w:rsidR="00DC589A" w:rsidRPr="00610ACD" w14:paraId="777E391C"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4F508EC0" w14:textId="25431CB8"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6081471F" w14:textId="260B137D"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5A925544" w14:textId="58FA1363" w:rsidR="00DC589A" w:rsidRPr="00DC589A" w:rsidRDefault="00DC589A" w:rsidP="00DC589A">
                  <w:pPr>
                    <w:pStyle w:val="Text-cell"/>
                    <w:rPr>
                      <w:rFonts w:cstheme="minorHAnsi"/>
                      <w:szCs w:val="18"/>
                    </w:rPr>
                  </w:pPr>
                  <w:r w:rsidRPr="00DC589A">
                    <w:rPr>
                      <w:rFonts w:cstheme="minorHAnsi"/>
                      <w:color w:val="000000"/>
                      <w:szCs w:val="18"/>
                    </w:rPr>
                    <w:t>6II0030</w:t>
                  </w:r>
                </w:p>
              </w:tc>
              <w:tc>
                <w:tcPr>
                  <w:tcW w:w="1837" w:type="dxa"/>
                  <w:shd w:val="clear" w:color="auto" w:fill="FFFFFF"/>
                  <w:tcMar>
                    <w:top w:w="30" w:type="dxa"/>
                    <w:left w:w="30" w:type="dxa"/>
                    <w:bottom w:w="30" w:type="dxa"/>
                    <w:right w:w="30" w:type="dxa"/>
                  </w:tcMar>
                  <w:vAlign w:val="center"/>
                  <w:hideMark/>
                </w:tcPr>
                <w:p w14:paraId="3ADDE5D9" w14:textId="38D956EA" w:rsidR="00DC589A" w:rsidRPr="00DC589A" w:rsidRDefault="00DC589A" w:rsidP="00DC589A">
                  <w:pPr>
                    <w:pStyle w:val="Text-cell"/>
                    <w:rPr>
                      <w:rFonts w:cstheme="minorHAnsi"/>
                      <w:szCs w:val="18"/>
                    </w:rPr>
                  </w:pPr>
                  <w:r w:rsidRPr="00DC589A">
                    <w:rPr>
                      <w:rFonts w:cstheme="minorHAnsi"/>
                      <w:color w:val="000000"/>
                      <w:szCs w:val="18"/>
                    </w:rPr>
                    <w:t>počítačová grafika</w:t>
                  </w:r>
                </w:p>
              </w:tc>
              <w:tc>
                <w:tcPr>
                  <w:tcW w:w="699" w:type="dxa"/>
                  <w:shd w:val="clear" w:color="auto" w:fill="FFFFFF"/>
                  <w:tcMar>
                    <w:top w:w="30" w:type="dxa"/>
                    <w:left w:w="30" w:type="dxa"/>
                    <w:bottom w:w="30" w:type="dxa"/>
                    <w:right w:w="30" w:type="dxa"/>
                  </w:tcMar>
                  <w:vAlign w:val="center"/>
                  <w:hideMark/>
                </w:tcPr>
                <w:p w14:paraId="6DC78EFF" w14:textId="5948C071" w:rsidR="00DC589A" w:rsidRPr="00DC589A" w:rsidRDefault="00DC589A" w:rsidP="00DC589A">
                  <w:pPr>
                    <w:pStyle w:val="Text-cell"/>
                    <w:rPr>
                      <w:rFonts w:cstheme="minorHAnsi"/>
                      <w:szCs w:val="18"/>
                    </w:rPr>
                  </w:pPr>
                  <w:r w:rsidRPr="00DC589A">
                    <w:rPr>
                      <w:rFonts w:cstheme="minorHAnsi"/>
                      <w:color w:val="000000"/>
                      <w:szCs w:val="18"/>
                    </w:rPr>
                    <w:t>PG</w:t>
                  </w:r>
                </w:p>
              </w:tc>
              <w:tc>
                <w:tcPr>
                  <w:tcW w:w="699" w:type="dxa"/>
                  <w:shd w:val="clear" w:color="auto" w:fill="FFFFFF"/>
                  <w:tcMar>
                    <w:top w:w="30" w:type="dxa"/>
                    <w:left w:w="30" w:type="dxa"/>
                    <w:bottom w:w="30" w:type="dxa"/>
                    <w:right w:w="30" w:type="dxa"/>
                  </w:tcMar>
                  <w:vAlign w:val="center"/>
                  <w:hideMark/>
                </w:tcPr>
                <w:p w14:paraId="1BC5AC53" w14:textId="7401DCCB" w:rsidR="00DC589A" w:rsidRPr="00DC589A" w:rsidRDefault="00DC589A" w:rsidP="00DC589A">
                  <w:pPr>
                    <w:pStyle w:val="Text-cell"/>
                    <w:rPr>
                      <w:rFonts w:cstheme="minorHAnsi"/>
                      <w:szCs w:val="18"/>
                    </w:rPr>
                  </w:pPr>
                  <w:r w:rsidRPr="00DC589A">
                    <w:rPr>
                      <w:rFonts w:cstheme="minorHAnsi"/>
                      <w:color w:val="000000"/>
                      <w:szCs w:val="18"/>
                    </w:rPr>
                    <w:t>0 - 0 - 0</w:t>
                  </w:r>
                </w:p>
              </w:tc>
              <w:tc>
                <w:tcPr>
                  <w:tcW w:w="557" w:type="dxa"/>
                  <w:shd w:val="clear" w:color="auto" w:fill="FFFFFF"/>
                  <w:tcMar>
                    <w:top w:w="30" w:type="dxa"/>
                    <w:left w:w="30" w:type="dxa"/>
                    <w:bottom w:w="30" w:type="dxa"/>
                    <w:right w:w="30" w:type="dxa"/>
                  </w:tcMar>
                  <w:vAlign w:val="center"/>
                  <w:hideMark/>
                </w:tcPr>
                <w:p w14:paraId="09709DFC" w14:textId="04C9364E"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40697801" w14:textId="2D2B5C5D"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292DA5B1" w14:textId="06ED2381"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573A3D48" w14:textId="596CA1D3"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704DE605" w14:textId="1E49DCE9" w:rsidR="00DC589A" w:rsidRPr="00DC589A" w:rsidRDefault="00DC589A" w:rsidP="00DC589A">
                  <w:pPr>
                    <w:pStyle w:val="Text-cell"/>
                    <w:rPr>
                      <w:rFonts w:cstheme="minorHAnsi"/>
                      <w:szCs w:val="18"/>
                    </w:rPr>
                  </w:pPr>
                  <w:r w:rsidRPr="00DC589A">
                    <w:rPr>
                      <w:rFonts w:cstheme="minorHAnsi"/>
                      <w:color w:val="000000"/>
                      <w:szCs w:val="18"/>
                    </w:rPr>
                    <w:t xml:space="preserve">doc. Ing. Peter </w:t>
                  </w:r>
                  <w:proofErr w:type="spellStart"/>
                  <w:r w:rsidRPr="00DC589A">
                    <w:rPr>
                      <w:rFonts w:cstheme="minorHAnsi"/>
                      <w:color w:val="000000"/>
                      <w:szCs w:val="18"/>
                    </w:rPr>
                    <w:t>Márton</w:t>
                  </w:r>
                  <w:proofErr w:type="spellEnd"/>
                  <w:r w:rsidRPr="00DC589A">
                    <w:rPr>
                      <w:rFonts w:cstheme="minorHAnsi"/>
                      <w:color w:val="000000"/>
                      <w:szCs w:val="18"/>
                    </w:rPr>
                    <w:t>, PhD.</w:t>
                  </w:r>
                </w:p>
              </w:tc>
            </w:tr>
            <w:tr w:rsidR="00DC589A" w:rsidRPr="00610ACD" w14:paraId="0F0ED734"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4061EB92" w14:textId="02BF7BF8"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07971862" w14:textId="2DC753A1"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4A8F20FF" w14:textId="79853F11" w:rsidR="00DC589A" w:rsidRPr="00DC589A" w:rsidRDefault="00DC589A" w:rsidP="00DC589A">
                  <w:pPr>
                    <w:pStyle w:val="Text-cell"/>
                    <w:rPr>
                      <w:rFonts w:cstheme="minorHAnsi"/>
                      <w:szCs w:val="18"/>
                    </w:rPr>
                  </w:pPr>
                  <w:r w:rsidRPr="00DC589A">
                    <w:rPr>
                      <w:rFonts w:cstheme="minorHAnsi"/>
                      <w:color w:val="000000"/>
                      <w:szCs w:val="18"/>
                    </w:rPr>
                    <w:t>6IT0007</w:t>
                  </w:r>
                </w:p>
              </w:tc>
              <w:tc>
                <w:tcPr>
                  <w:tcW w:w="1837" w:type="dxa"/>
                  <w:shd w:val="clear" w:color="auto" w:fill="FFFFFF"/>
                  <w:tcMar>
                    <w:top w:w="30" w:type="dxa"/>
                    <w:left w:w="30" w:type="dxa"/>
                    <w:bottom w:w="30" w:type="dxa"/>
                    <w:right w:w="30" w:type="dxa"/>
                  </w:tcMar>
                  <w:vAlign w:val="center"/>
                  <w:hideMark/>
                </w:tcPr>
                <w:p w14:paraId="6FF1B5B8" w14:textId="06D06367" w:rsidR="00DC589A" w:rsidRPr="00DC589A" w:rsidRDefault="00DC589A" w:rsidP="00DC589A">
                  <w:pPr>
                    <w:pStyle w:val="Text-cell"/>
                    <w:rPr>
                      <w:rFonts w:cstheme="minorHAnsi"/>
                      <w:szCs w:val="18"/>
                    </w:rPr>
                  </w:pPr>
                  <w:r w:rsidRPr="00DC589A">
                    <w:rPr>
                      <w:rFonts w:cstheme="minorHAnsi"/>
                      <w:color w:val="000000"/>
                      <w:szCs w:val="18"/>
                    </w:rPr>
                    <w:t>telesná výchova 7</w:t>
                  </w:r>
                </w:p>
              </w:tc>
              <w:tc>
                <w:tcPr>
                  <w:tcW w:w="699" w:type="dxa"/>
                  <w:shd w:val="clear" w:color="auto" w:fill="FFFFFF"/>
                  <w:tcMar>
                    <w:top w:w="30" w:type="dxa"/>
                    <w:left w:w="30" w:type="dxa"/>
                    <w:bottom w:w="30" w:type="dxa"/>
                    <w:right w:w="30" w:type="dxa"/>
                  </w:tcMar>
                  <w:vAlign w:val="center"/>
                  <w:hideMark/>
                </w:tcPr>
                <w:p w14:paraId="26D540F1" w14:textId="319852D2" w:rsidR="00DC589A" w:rsidRPr="00DC589A" w:rsidRDefault="00DC589A" w:rsidP="00DC589A">
                  <w:pPr>
                    <w:pStyle w:val="Text-cell"/>
                    <w:rPr>
                      <w:rFonts w:cstheme="minorHAnsi"/>
                      <w:szCs w:val="18"/>
                    </w:rPr>
                  </w:pPr>
                  <w:r w:rsidRPr="00DC589A">
                    <w:rPr>
                      <w:rFonts w:cstheme="minorHAnsi"/>
                      <w:color w:val="000000"/>
                      <w:szCs w:val="18"/>
                    </w:rPr>
                    <w:t>TV7</w:t>
                  </w:r>
                </w:p>
              </w:tc>
              <w:tc>
                <w:tcPr>
                  <w:tcW w:w="699" w:type="dxa"/>
                  <w:shd w:val="clear" w:color="auto" w:fill="FFFFFF"/>
                  <w:tcMar>
                    <w:top w:w="30" w:type="dxa"/>
                    <w:left w:w="30" w:type="dxa"/>
                    <w:bottom w:w="30" w:type="dxa"/>
                    <w:right w:w="30" w:type="dxa"/>
                  </w:tcMar>
                  <w:vAlign w:val="center"/>
                  <w:hideMark/>
                </w:tcPr>
                <w:p w14:paraId="5E292302" w14:textId="2051DCFC" w:rsidR="00DC589A" w:rsidRPr="00DC589A" w:rsidRDefault="00DC589A" w:rsidP="00DC589A">
                  <w:pPr>
                    <w:pStyle w:val="Text-cell"/>
                    <w:rPr>
                      <w:rFonts w:cstheme="minorHAnsi"/>
                      <w:szCs w:val="18"/>
                    </w:rPr>
                  </w:pPr>
                  <w:r w:rsidRPr="00DC589A">
                    <w:rPr>
                      <w:rFonts w:cstheme="minorHAnsi"/>
                      <w:color w:val="000000"/>
                      <w:szCs w:val="18"/>
                    </w:rPr>
                    <w:t>0 - 2 - 0</w:t>
                  </w:r>
                </w:p>
              </w:tc>
              <w:tc>
                <w:tcPr>
                  <w:tcW w:w="557" w:type="dxa"/>
                  <w:shd w:val="clear" w:color="auto" w:fill="FFFFFF"/>
                  <w:tcMar>
                    <w:top w:w="30" w:type="dxa"/>
                    <w:left w:w="30" w:type="dxa"/>
                    <w:bottom w:w="30" w:type="dxa"/>
                    <w:right w:w="30" w:type="dxa"/>
                  </w:tcMar>
                  <w:vAlign w:val="center"/>
                  <w:hideMark/>
                </w:tcPr>
                <w:p w14:paraId="6B30EC2D" w14:textId="6E0C4B5B"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4EE15C21" w14:textId="58803023" w:rsidR="00DC589A" w:rsidRPr="00DC589A" w:rsidRDefault="00DC589A" w:rsidP="00DC589A">
                  <w:pPr>
                    <w:pStyle w:val="Text-cell"/>
                    <w:rPr>
                      <w:rFonts w:cstheme="minorHAnsi"/>
                      <w:szCs w:val="18"/>
                    </w:rPr>
                  </w:pPr>
                  <w:r w:rsidRPr="00DC589A">
                    <w:rPr>
                      <w:rFonts w:cstheme="minorHAnsi"/>
                      <w:color w:val="000000"/>
                      <w:szCs w:val="18"/>
                    </w:rPr>
                    <w:t>1</w:t>
                  </w:r>
                </w:p>
              </w:tc>
              <w:tc>
                <w:tcPr>
                  <w:tcW w:w="557" w:type="dxa"/>
                  <w:shd w:val="clear" w:color="auto" w:fill="FFFFFF"/>
                  <w:tcMar>
                    <w:top w:w="30" w:type="dxa"/>
                    <w:left w:w="30" w:type="dxa"/>
                    <w:bottom w:w="30" w:type="dxa"/>
                    <w:right w:w="30" w:type="dxa"/>
                  </w:tcMar>
                  <w:vAlign w:val="center"/>
                  <w:hideMark/>
                </w:tcPr>
                <w:p w14:paraId="3698397A" w14:textId="11AAD221"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08E1CED9" w14:textId="3B987E19"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59C8FFEC" w14:textId="47EA3C85" w:rsidR="00DC589A" w:rsidRPr="00DC589A" w:rsidRDefault="00DC589A" w:rsidP="00DC589A">
                  <w:pPr>
                    <w:pStyle w:val="Text-cell"/>
                    <w:rPr>
                      <w:rFonts w:cstheme="minorHAnsi"/>
                      <w:szCs w:val="18"/>
                    </w:rPr>
                  </w:pPr>
                  <w:r w:rsidRPr="00DC589A">
                    <w:rPr>
                      <w:rFonts w:cstheme="minorHAnsi"/>
                      <w:color w:val="000000"/>
                      <w:szCs w:val="18"/>
                    </w:rPr>
                    <w:t>PaedDr. Marián Hrabovský, PhD.</w:t>
                  </w:r>
                </w:p>
              </w:tc>
            </w:tr>
            <w:tr w:rsidR="00DC589A" w:rsidRPr="00610ACD" w14:paraId="65EDBF73"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4762B0E5" w14:textId="7C483B0E"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30291437" w14:textId="18BAD406"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32F93F59" w14:textId="7B28EEDF" w:rsidR="00DC589A" w:rsidRPr="00DC589A" w:rsidRDefault="00DC589A" w:rsidP="00DC589A">
                  <w:pPr>
                    <w:pStyle w:val="Text-cell"/>
                    <w:rPr>
                      <w:rFonts w:cstheme="minorHAnsi"/>
                      <w:szCs w:val="18"/>
                    </w:rPr>
                  </w:pPr>
                  <w:r w:rsidRPr="00DC589A">
                    <w:rPr>
                      <w:rFonts w:cstheme="minorHAnsi"/>
                      <w:color w:val="000000"/>
                      <w:szCs w:val="18"/>
                    </w:rPr>
                    <w:t>6UI0005</w:t>
                  </w:r>
                </w:p>
              </w:tc>
              <w:tc>
                <w:tcPr>
                  <w:tcW w:w="1837" w:type="dxa"/>
                  <w:shd w:val="clear" w:color="auto" w:fill="FFFFFF"/>
                  <w:tcMar>
                    <w:top w:w="30" w:type="dxa"/>
                    <w:left w:w="30" w:type="dxa"/>
                    <w:bottom w:w="30" w:type="dxa"/>
                    <w:right w:w="30" w:type="dxa"/>
                  </w:tcMar>
                  <w:vAlign w:val="center"/>
                  <w:hideMark/>
                </w:tcPr>
                <w:p w14:paraId="1F000A1B" w14:textId="5803B6E3" w:rsidR="00DC589A" w:rsidRPr="00DC589A" w:rsidRDefault="00DC589A" w:rsidP="00DC589A">
                  <w:pPr>
                    <w:pStyle w:val="Text-cell"/>
                    <w:rPr>
                      <w:rFonts w:cstheme="minorHAnsi"/>
                      <w:szCs w:val="18"/>
                    </w:rPr>
                  </w:pPr>
                  <w:r w:rsidRPr="00DC589A">
                    <w:rPr>
                      <w:rFonts w:cstheme="minorHAnsi"/>
                      <w:color w:val="000000"/>
                      <w:szCs w:val="18"/>
                    </w:rPr>
                    <w:t>analýza procesov</w:t>
                  </w:r>
                </w:p>
              </w:tc>
              <w:tc>
                <w:tcPr>
                  <w:tcW w:w="699" w:type="dxa"/>
                  <w:shd w:val="clear" w:color="auto" w:fill="FFFFFF"/>
                  <w:tcMar>
                    <w:top w:w="30" w:type="dxa"/>
                    <w:left w:w="30" w:type="dxa"/>
                    <w:bottom w:w="30" w:type="dxa"/>
                    <w:right w:w="30" w:type="dxa"/>
                  </w:tcMar>
                  <w:vAlign w:val="center"/>
                  <w:hideMark/>
                </w:tcPr>
                <w:p w14:paraId="5F90804E" w14:textId="1374C156" w:rsidR="00DC589A" w:rsidRPr="00DC589A" w:rsidRDefault="00DC589A" w:rsidP="00DC589A">
                  <w:pPr>
                    <w:pStyle w:val="Text-cell"/>
                    <w:rPr>
                      <w:rFonts w:cstheme="minorHAnsi"/>
                      <w:szCs w:val="18"/>
                    </w:rPr>
                  </w:pPr>
                  <w:r w:rsidRPr="00DC589A">
                    <w:rPr>
                      <w:rFonts w:cstheme="minorHAnsi"/>
                      <w:color w:val="000000"/>
                      <w:szCs w:val="18"/>
                    </w:rPr>
                    <w:t>AP</w:t>
                  </w:r>
                </w:p>
              </w:tc>
              <w:tc>
                <w:tcPr>
                  <w:tcW w:w="699" w:type="dxa"/>
                  <w:shd w:val="clear" w:color="auto" w:fill="FFFFFF"/>
                  <w:tcMar>
                    <w:top w:w="30" w:type="dxa"/>
                    <w:left w:w="30" w:type="dxa"/>
                    <w:bottom w:w="30" w:type="dxa"/>
                    <w:right w:w="30" w:type="dxa"/>
                  </w:tcMar>
                  <w:vAlign w:val="center"/>
                  <w:hideMark/>
                </w:tcPr>
                <w:p w14:paraId="459709A7" w14:textId="3A86CCFF"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4E5A12ED" w14:textId="3B677983"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7094DDF8" w14:textId="165D6D8B"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1A146510" w14:textId="4D65D4CF"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1B75D4EE" w14:textId="1B1FAD5A"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12767832" w14:textId="195442E4" w:rsidR="00DC589A" w:rsidRPr="00DC589A" w:rsidRDefault="00DC589A" w:rsidP="00DC589A">
                  <w:pPr>
                    <w:pStyle w:val="Text-cell"/>
                    <w:rPr>
                      <w:rFonts w:cstheme="minorHAnsi"/>
                      <w:szCs w:val="18"/>
                    </w:rPr>
                  </w:pPr>
                  <w:r w:rsidRPr="00DC589A">
                    <w:rPr>
                      <w:rFonts w:cstheme="minorHAnsi"/>
                      <w:color w:val="000000"/>
                      <w:szCs w:val="18"/>
                    </w:rPr>
                    <w:t xml:space="preserve">doc. Mgr. Juraj </w:t>
                  </w:r>
                  <w:proofErr w:type="spellStart"/>
                  <w:r w:rsidRPr="00DC589A">
                    <w:rPr>
                      <w:rFonts w:cstheme="minorHAnsi"/>
                      <w:color w:val="000000"/>
                      <w:szCs w:val="18"/>
                    </w:rPr>
                    <w:t>Smieško</w:t>
                  </w:r>
                  <w:proofErr w:type="spellEnd"/>
                  <w:r w:rsidRPr="00DC589A">
                    <w:rPr>
                      <w:rFonts w:cstheme="minorHAnsi"/>
                      <w:color w:val="000000"/>
                      <w:szCs w:val="18"/>
                    </w:rPr>
                    <w:t>, PhD.</w:t>
                  </w:r>
                </w:p>
              </w:tc>
            </w:tr>
            <w:tr w:rsidR="00DC589A" w:rsidRPr="00610ACD" w14:paraId="6530371A"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6CD67BD6" w14:textId="472E4BE9"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7B59B182" w14:textId="19E48B3A"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3AFBB04D" w14:textId="6669FA04" w:rsidR="00DC589A" w:rsidRPr="00DC589A" w:rsidRDefault="00DC589A" w:rsidP="00DC589A">
                  <w:pPr>
                    <w:pStyle w:val="Text-cell"/>
                    <w:rPr>
                      <w:rFonts w:cstheme="minorHAnsi"/>
                      <w:szCs w:val="18"/>
                    </w:rPr>
                  </w:pPr>
                  <w:r w:rsidRPr="00DC589A">
                    <w:rPr>
                      <w:rFonts w:cstheme="minorHAnsi"/>
                      <w:color w:val="000000"/>
                      <w:szCs w:val="18"/>
                    </w:rPr>
                    <w:t>6UM0009</w:t>
                  </w:r>
                </w:p>
              </w:tc>
              <w:tc>
                <w:tcPr>
                  <w:tcW w:w="1837" w:type="dxa"/>
                  <w:shd w:val="clear" w:color="auto" w:fill="FFFFFF"/>
                  <w:tcMar>
                    <w:top w:w="30" w:type="dxa"/>
                    <w:left w:w="30" w:type="dxa"/>
                    <w:bottom w:w="30" w:type="dxa"/>
                    <w:right w:w="30" w:type="dxa"/>
                  </w:tcMar>
                  <w:vAlign w:val="center"/>
                  <w:hideMark/>
                </w:tcPr>
                <w:p w14:paraId="64A75F59" w14:textId="1DBF7E4C" w:rsidR="00DC589A" w:rsidRPr="00DC589A" w:rsidRDefault="00DC589A" w:rsidP="00DC589A">
                  <w:pPr>
                    <w:pStyle w:val="Text-cell"/>
                    <w:rPr>
                      <w:rFonts w:cstheme="minorHAnsi"/>
                      <w:szCs w:val="18"/>
                    </w:rPr>
                  </w:pPr>
                  <w:r w:rsidRPr="00DC589A">
                    <w:rPr>
                      <w:rFonts w:cstheme="minorHAnsi"/>
                      <w:color w:val="000000"/>
                      <w:szCs w:val="18"/>
                    </w:rPr>
                    <w:t>zmiešaný intenzívny program 1 (BIP1)</w:t>
                  </w:r>
                </w:p>
              </w:tc>
              <w:tc>
                <w:tcPr>
                  <w:tcW w:w="699" w:type="dxa"/>
                  <w:shd w:val="clear" w:color="auto" w:fill="FFFFFF"/>
                  <w:tcMar>
                    <w:top w:w="30" w:type="dxa"/>
                    <w:left w:w="30" w:type="dxa"/>
                    <w:bottom w:w="30" w:type="dxa"/>
                    <w:right w:w="30" w:type="dxa"/>
                  </w:tcMar>
                  <w:vAlign w:val="center"/>
                  <w:hideMark/>
                </w:tcPr>
                <w:p w14:paraId="0401D052" w14:textId="43F0A2C9" w:rsidR="00DC589A" w:rsidRPr="00DC589A" w:rsidRDefault="00DC589A" w:rsidP="00DC589A">
                  <w:pPr>
                    <w:pStyle w:val="Text-cell"/>
                    <w:rPr>
                      <w:rFonts w:cstheme="minorHAnsi"/>
                      <w:szCs w:val="18"/>
                    </w:rPr>
                  </w:pPr>
                  <w:r w:rsidRPr="00DC589A">
                    <w:rPr>
                      <w:rFonts w:cstheme="minorHAnsi"/>
                      <w:color w:val="000000"/>
                      <w:szCs w:val="18"/>
                    </w:rPr>
                    <w:t>BIP1</w:t>
                  </w:r>
                </w:p>
              </w:tc>
              <w:tc>
                <w:tcPr>
                  <w:tcW w:w="699" w:type="dxa"/>
                  <w:shd w:val="clear" w:color="auto" w:fill="FFFFFF"/>
                  <w:tcMar>
                    <w:top w:w="30" w:type="dxa"/>
                    <w:left w:w="30" w:type="dxa"/>
                    <w:bottom w:w="30" w:type="dxa"/>
                    <w:right w:w="30" w:type="dxa"/>
                  </w:tcMar>
                  <w:vAlign w:val="center"/>
                  <w:hideMark/>
                </w:tcPr>
                <w:p w14:paraId="54A19E59" w14:textId="36CA231D" w:rsidR="00DC589A" w:rsidRPr="00DC589A" w:rsidRDefault="00DC589A" w:rsidP="00DC589A">
                  <w:pPr>
                    <w:pStyle w:val="Text-cell"/>
                    <w:rPr>
                      <w:rFonts w:cstheme="minorHAnsi"/>
                      <w:szCs w:val="18"/>
                    </w:rPr>
                  </w:pPr>
                  <w:r w:rsidRPr="00DC589A">
                    <w:rPr>
                      <w:rFonts w:cstheme="minorHAnsi"/>
                      <w:color w:val="000000"/>
                      <w:szCs w:val="18"/>
                    </w:rPr>
                    <w:t>1 - 0 - 1</w:t>
                  </w:r>
                </w:p>
              </w:tc>
              <w:tc>
                <w:tcPr>
                  <w:tcW w:w="557" w:type="dxa"/>
                  <w:shd w:val="clear" w:color="auto" w:fill="FFFFFF"/>
                  <w:tcMar>
                    <w:top w:w="30" w:type="dxa"/>
                    <w:left w:w="30" w:type="dxa"/>
                    <w:bottom w:w="30" w:type="dxa"/>
                    <w:right w:w="30" w:type="dxa"/>
                  </w:tcMar>
                  <w:vAlign w:val="center"/>
                  <w:hideMark/>
                </w:tcPr>
                <w:p w14:paraId="57449DE3" w14:textId="5AA0AD07" w:rsidR="00DC589A" w:rsidRPr="00DC589A" w:rsidRDefault="00DC589A" w:rsidP="00DC589A">
                  <w:pPr>
                    <w:pStyle w:val="Text-cell"/>
                    <w:rPr>
                      <w:rFonts w:cstheme="minorHAnsi"/>
                      <w:szCs w:val="18"/>
                    </w:rPr>
                  </w:pPr>
                  <w:r w:rsidRPr="00DC589A">
                    <w:rPr>
                      <w:rFonts w:cstheme="minorHAnsi"/>
                      <w:color w:val="000000"/>
                      <w:szCs w:val="18"/>
                    </w:rPr>
                    <w:t>H</w:t>
                  </w:r>
                </w:p>
              </w:tc>
              <w:tc>
                <w:tcPr>
                  <w:tcW w:w="557" w:type="dxa"/>
                  <w:shd w:val="clear" w:color="auto" w:fill="FFFFFF"/>
                  <w:tcMar>
                    <w:top w:w="30" w:type="dxa"/>
                    <w:left w:w="30" w:type="dxa"/>
                    <w:bottom w:w="30" w:type="dxa"/>
                    <w:right w:w="30" w:type="dxa"/>
                  </w:tcMar>
                  <w:vAlign w:val="center"/>
                  <w:hideMark/>
                </w:tcPr>
                <w:p w14:paraId="7E69FA55" w14:textId="5CB3A72C" w:rsidR="00DC589A" w:rsidRPr="00DC589A" w:rsidRDefault="00DC589A" w:rsidP="00DC589A">
                  <w:pPr>
                    <w:pStyle w:val="Text-cell"/>
                    <w:rPr>
                      <w:rFonts w:cstheme="minorHAnsi"/>
                      <w:szCs w:val="18"/>
                    </w:rPr>
                  </w:pPr>
                  <w:r w:rsidRPr="00DC589A">
                    <w:rPr>
                      <w:rFonts w:cstheme="minorHAnsi"/>
                      <w:color w:val="000000"/>
                      <w:szCs w:val="18"/>
                    </w:rPr>
                    <w:t>3</w:t>
                  </w:r>
                </w:p>
              </w:tc>
              <w:tc>
                <w:tcPr>
                  <w:tcW w:w="557" w:type="dxa"/>
                  <w:shd w:val="clear" w:color="auto" w:fill="FFFFFF"/>
                  <w:tcMar>
                    <w:top w:w="30" w:type="dxa"/>
                    <w:left w:w="30" w:type="dxa"/>
                    <w:bottom w:w="30" w:type="dxa"/>
                    <w:right w:w="30" w:type="dxa"/>
                  </w:tcMar>
                  <w:vAlign w:val="center"/>
                  <w:hideMark/>
                </w:tcPr>
                <w:p w14:paraId="42B58C29" w14:textId="5D100623"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49CECF58" w14:textId="002AC88E"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1DF543A1" w14:textId="71446A58" w:rsidR="00DC589A" w:rsidRPr="00DC589A" w:rsidRDefault="00DC589A" w:rsidP="00DC589A">
                  <w:pPr>
                    <w:pStyle w:val="Text-cell"/>
                    <w:rPr>
                      <w:rFonts w:cstheme="minorHAnsi"/>
                      <w:szCs w:val="18"/>
                    </w:rPr>
                  </w:pPr>
                  <w:r w:rsidRPr="00DC589A">
                    <w:rPr>
                      <w:rFonts w:cstheme="minorHAnsi"/>
                      <w:color w:val="000000"/>
                      <w:szCs w:val="18"/>
                    </w:rPr>
                    <w:t xml:space="preserve">doc. Ing. Peter </w:t>
                  </w:r>
                  <w:proofErr w:type="spellStart"/>
                  <w:r w:rsidRPr="00DC589A">
                    <w:rPr>
                      <w:rFonts w:cstheme="minorHAnsi"/>
                      <w:color w:val="000000"/>
                      <w:szCs w:val="18"/>
                    </w:rPr>
                    <w:t>Márton</w:t>
                  </w:r>
                  <w:proofErr w:type="spellEnd"/>
                  <w:r w:rsidRPr="00DC589A">
                    <w:rPr>
                      <w:rFonts w:cstheme="minorHAnsi"/>
                      <w:color w:val="000000"/>
                      <w:szCs w:val="18"/>
                    </w:rPr>
                    <w:t>, PhD.</w:t>
                  </w:r>
                </w:p>
              </w:tc>
            </w:tr>
            <w:tr w:rsidR="00DC589A" w:rsidRPr="00610ACD" w14:paraId="41DC863E"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05BEC275" w14:textId="5D424EA0"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0236A619" w14:textId="5163AE0B"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058ECB47" w14:textId="67D67AF9" w:rsidR="00DC589A" w:rsidRPr="00DC589A" w:rsidRDefault="00DC589A" w:rsidP="00DC589A">
                  <w:pPr>
                    <w:pStyle w:val="Text-cell"/>
                    <w:rPr>
                      <w:rFonts w:cstheme="minorHAnsi"/>
                      <w:szCs w:val="18"/>
                    </w:rPr>
                  </w:pPr>
                  <w:r w:rsidRPr="00DC589A">
                    <w:rPr>
                      <w:rFonts w:cstheme="minorHAnsi"/>
                      <w:color w:val="000000"/>
                      <w:szCs w:val="18"/>
                    </w:rPr>
                    <w:t>6IA0003</w:t>
                  </w:r>
                </w:p>
              </w:tc>
              <w:tc>
                <w:tcPr>
                  <w:tcW w:w="1837" w:type="dxa"/>
                  <w:shd w:val="clear" w:color="auto" w:fill="FFFFFF"/>
                  <w:tcMar>
                    <w:top w:w="30" w:type="dxa"/>
                    <w:left w:w="30" w:type="dxa"/>
                    <w:bottom w:w="30" w:type="dxa"/>
                    <w:right w:w="30" w:type="dxa"/>
                  </w:tcMar>
                  <w:vAlign w:val="center"/>
                  <w:hideMark/>
                </w:tcPr>
                <w:p w14:paraId="52190D21" w14:textId="54DFB774" w:rsidR="00DC589A" w:rsidRPr="00DC589A" w:rsidRDefault="00DC589A" w:rsidP="00DC589A">
                  <w:pPr>
                    <w:pStyle w:val="Text-cell"/>
                    <w:rPr>
                      <w:rFonts w:cstheme="minorHAnsi"/>
                      <w:szCs w:val="18"/>
                    </w:rPr>
                  </w:pPr>
                  <w:proofErr w:type="spellStart"/>
                  <w:r w:rsidRPr="00DC589A">
                    <w:rPr>
                      <w:rFonts w:cstheme="minorHAnsi"/>
                      <w:color w:val="000000"/>
                      <w:szCs w:val="18"/>
                    </w:rPr>
                    <w:t>metaheuristiky</w:t>
                  </w:r>
                  <w:proofErr w:type="spellEnd"/>
                </w:p>
              </w:tc>
              <w:tc>
                <w:tcPr>
                  <w:tcW w:w="699" w:type="dxa"/>
                  <w:shd w:val="clear" w:color="auto" w:fill="FFFFFF"/>
                  <w:tcMar>
                    <w:top w:w="30" w:type="dxa"/>
                    <w:left w:w="30" w:type="dxa"/>
                    <w:bottom w:w="30" w:type="dxa"/>
                    <w:right w:w="30" w:type="dxa"/>
                  </w:tcMar>
                  <w:vAlign w:val="center"/>
                  <w:hideMark/>
                </w:tcPr>
                <w:p w14:paraId="26198D83" w14:textId="47AED87F" w:rsidR="00DC589A" w:rsidRPr="00DC589A" w:rsidRDefault="00DC589A" w:rsidP="00DC589A">
                  <w:pPr>
                    <w:pStyle w:val="Text-cell"/>
                    <w:rPr>
                      <w:rFonts w:cstheme="minorHAnsi"/>
                      <w:szCs w:val="18"/>
                    </w:rPr>
                  </w:pPr>
                  <w:r w:rsidRPr="00DC589A">
                    <w:rPr>
                      <w:rFonts w:cstheme="minorHAnsi"/>
                      <w:color w:val="000000"/>
                      <w:szCs w:val="18"/>
                    </w:rPr>
                    <w:t>MH</w:t>
                  </w:r>
                </w:p>
              </w:tc>
              <w:tc>
                <w:tcPr>
                  <w:tcW w:w="699" w:type="dxa"/>
                  <w:shd w:val="clear" w:color="auto" w:fill="FFFFFF"/>
                  <w:tcMar>
                    <w:top w:w="30" w:type="dxa"/>
                    <w:left w:w="30" w:type="dxa"/>
                    <w:bottom w:w="30" w:type="dxa"/>
                    <w:right w:w="30" w:type="dxa"/>
                  </w:tcMar>
                  <w:vAlign w:val="center"/>
                  <w:hideMark/>
                </w:tcPr>
                <w:p w14:paraId="3D569FAD" w14:textId="34F2B441"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3F387575" w14:textId="599529CB"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73FED986" w14:textId="7704D9EA"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12EBE996" w14:textId="09B8D287"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7F6CD55D" w14:textId="1B0289F8"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0D4241A1" w14:textId="2DBAB204" w:rsidR="00DC589A" w:rsidRPr="00DC589A" w:rsidRDefault="00DC589A" w:rsidP="00DC589A">
                  <w:pPr>
                    <w:pStyle w:val="Text-cell"/>
                    <w:rPr>
                      <w:rFonts w:cstheme="minorHAnsi"/>
                      <w:szCs w:val="18"/>
                    </w:rPr>
                  </w:pPr>
                  <w:r w:rsidRPr="00DC589A">
                    <w:rPr>
                      <w:rFonts w:cstheme="minorHAnsi"/>
                      <w:color w:val="000000"/>
                      <w:szCs w:val="18"/>
                    </w:rPr>
                    <w:t xml:space="preserve">doc. Ing. Michal </w:t>
                  </w:r>
                  <w:proofErr w:type="spellStart"/>
                  <w:r w:rsidRPr="00DC589A">
                    <w:rPr>
                      <w:rFonts w:cstheme="minorHAnsi"/>
                      <w:color w:val="000000"/>
                      <w:szCs w:val="18"/>
                    </w:rPr>
                    <w:t>Koháni</w:t>
                  </w:r>
                  <w:proofErr w:type="spellEnd"/>
                  <w:r w:rsidRPr="00DC589A">
                    <w:rPr>
                      <w:rFonts w:cstheme="minorHAnsi"/>
                      <w:color w:val="000000"/>
                      <w:szCs w:val="18"/>
                    </w:rPr>
                    <w:t>, PhD.</w:t>
                  </w:r>
                </w:p>
              </w:tc>
            </w:tr>
            <w:tr w:rsidR="00DC589A" w:rsidRPr="00610ACD" w14:paraId="3737BD64"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4416E0AD" w14:textId="758EA023"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3CB612C2" w14:textId="1BAAD6F4"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2FFA6203" w14:textId="50AA7980" w:rsidR="00DC589A" w:rsidRPr="00DC589A" w:rsidRDefault="00DC589A" w:rsidP="00DC589A">
                  <w:pPr>
                    <w:pStyle w:val="Text-cell"/>
                    <w:rPr>
                      <w:rFonts w:cstheme="minorHAnsi"/>
                      <w:szCs w:val="18"/>
                    </w:rPr>
                  </w:pPr>
                  <w:r w:rsidRPr="00DC589A">
                    <w:rPr>
                      <w:rFonts w:cstheme="minorHAnsi"/>
                      <w:color w:val="000000"/>
                      <w:szCs w:val="18"/>
                    </w:rPr>
                    <w:t>6II0003</w:t>
                  </w:r>
                </w:p>
              </w:tc>
              <w:tc>
                <w:tcPr>
                  <w:tcW w:w="1837" w:type="dxa"/>
                  <w:shd w:val="clear" w:color="auto" w:fill="FFFFFF"/>
                  <w:tcMar>
                    <w:top w:w="30" w:type="dxa"/>
                    <w:left w:w="30" w:type="dxa"/>
                    <w:bottom w:w="30" w:type="dxa"/>
                    <w:right w:w="30" w:type="dxa"/>
                  </w:tcMar>
                  <w:vAlign w:val="center"/>
                  <w:hideMark/>
                </w:tcPr>
                <w:p w14:paraId="338ED625" w14:textId="2E0110F4" w:rsidR="00DC589A" w:rsidRPr="00DC589A" w:rsidRDefault="00DC589A" w:rsidP="00DC589A">
                  <w:pPr>
                    <w:pStyle w:val="Text-cell"/>
                    <w:rPr>
                      <w:rFonts w:cstheme="minorHAnsi"/>
                      <w:szCs w:val="18"/>
                    </w:rPr>
                  </w:pPr>
                  <w:r w:rsidRPr="00DC589A">
                    <w:rPr>
                      <w:rFonts w:cstheme="minorHAnsi"/>
                      <w:color w:val="000000"/>
                      <w:szCs w:val="18"/>
                    </w:rPr>
                    <w:t>analýza dát a strojové učenie</w:t>
                  </w:r>
                </w:p>
              </w:tc>
              <w:tc>
                <w:tcPr>
                  <w:tcW w:w="699" w:type="dxa"/>
                  <w:shd w:val="clear" w:color="auto" w:fill="FFFFFF"/>
                  <w:tcMar>
                    <w:top w:w="30" w:type="dxa"/>
                    <w:left w:w="30" w:type="dxa"/>
                    <w:bottom w:w="30" w:type="dxa"/>
                    <w:right w:w="30" w:type="dxa"/>
                  </w:tcMar>
                  <w:vAlign w:val="center"/>
                  <w:hideMark/>
                </w:tcPr>
                <w:p w14:paraId="09BA271B" w14:textId="26AB726E" w:rsidR="00DC589A" w:rsidRPr="00DC589A" w:rsidRDefault="00DC589A" w:rsidP="00DC589A">
                  <w:pPr>
                    <w:pStyle w:val="Text-cell"/>
                    <w:rPr>
                      <w:rFonts w:cstheme="minorHAnsi"/>
                      <w:szCs w:val="18"/>
                    </w:rPr>
                  </w:pPr>
                  <w:proofErr w:type="spellStart"/>
                  <w:r w:rsidRPr="00DC589A">
                    <w:rPr>
                      <w:rFonts w:cstheme="minorHAnsi"/>
                      <w:color w:val="000000"/>
                      <w:szCs w:val="18"/>
                    </w:rPr>
                    <w:t>ADaSS</w:t>
                  </w:r>
                  <w:proofErr w:type="spellEnd"/>
                </w:p>
              </w:tc>
              <w:tc>
                <w:tcPr>
                  <w:tcW w:w="699" w:type="dxa"/>
                  <w:shd w:val="clear" w:color="auto" w:fill="FFFFFF"/>
                  <w:tcMar>
                    <w:top w:w="30" w:type="dxa"/>
                    <w:left w:w="30" w:type="dxa"/>
                    <w:bottom w:w="30" w:type="dxa"/>
                    <w:right w:w="30" w:type="dxa"/>
                  </w:tcMar>
                  <w:vAlign w:val="center"/>
                  <w:hideMark/>
                </w:tcPr>
                <w:p w14:paraId="457AEC3C" w14:textId="4B1B8575"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17C580D5" w14:textId="7D8A3C7B"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0EEC265A" w14:textId="0321EF75" w:rsidR="00DC589A" w:rsidRPr="00DC589A" w:rsidRDefault="00DC589A" w:rsidP="00DC589A">
                  <w:pPr>
                    <w:pStyle w:val="Text-cell"/>
                    <w:rPr>
                      <w:rFonts w:cstheme="minorHAnsi"/>
                      <w:szCs w:val="18"/>
                    </w:rPr>
                  </w:pPr>
                  <w:r w:rsidRPr="00DC589A">
                    <w:rPr>
                      <w:rFonts w:cstheme="minorHAnsi"/>
                      <w:color w:val="000000"/>
                      <w:szCs w:val="18"/>
                    </w:rPr>
                    <w:t>3</w:t>
                  </w:r>
                </w:p>
              </w:tc>
              <w:tc>
                <w:tcPr>
                  <w:tcW w:w="557" w:type="dxa"/>
                  <w:shd w:val="clear" w:color="auto" w:fill="FFFFFF"/>
                  <w:tcMar>
                    <w:top w:w="30" w:type="dxa"/>
                    <w:left w:w="30" w:type="dxa"/>
                    <w:bottom w:w="30" w:type="dxa"/>
                    <w:right w:w="30" w:type="dxa"/>
                  </w:tcMar>
                  <w:vAlign w:val="center"/>
                  <w:hideMark/>
                </w:tcPr>
                <w:p w14:paraId="1487FC4D" w14:textId="47189892"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3FE6D2E4" w14:textId="0322DA11"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15354228" w14:textId="09F729BE" w:rsidR="00DC589A" w:rsidRPr="00DC589A" w:rsidRDefault="00DC589A" w:rsidP="00DC589A">
                  <w:pPr>
                    <w:pStyle w:val="Text-cell"/>
                    <w:rPr>
                      <w:rFonts w:cstheme="minorHAnsi"/>
                      <w:szCs w:val="18"/>
                    </w:rPr>
                  </w:pPr>
                  <w:r w:rsidRPr="00DC589A">
                    <w:rPr>
                      <w:rFonts w:cstheme="minorHAnsi"/>
                      <w:color w:val="000000"/>
                      <w:szCs w:val="18"/>
                    </w:rPr>
                    <w:t xml:space="preserve">prof. Ing. </w:t>
                  </w:r>
                  <w:proofErr w:type="spellStart"/>
                  <w:r w:rsidRPr="00DC589A">
                    <w:rPr>
                      <w:rFonts w:cstheme="minorHAnsi"/>
                      <w:color w:val="000000"/>
                      <w:szCs w:val="18"/>
                    </w:rPr>
                    <w:t>Vitaly</w:t>
                  </w:r>
                  <w:proofErr w:type="spellEnd"/>
                  <w:r w:rsidRPr="00DC589A">
                    <w:rPr>
                      <w:rFonts w:cstheme="minorHAnsi"/>
                      <w:color w:val="000000"/>
                      <w:szCs w:val="18"/>
                    </w:rPr>
                    <w:t xml:space="preserve"> </w:t>
                  </w:r>
                  <w:proofErr w:type="spellStart"/>
                  <w:r w:rsidRPr="00DC589A">
                    <w:rPr>
                      <w:rFonts w:cstheme="minorHAnsi"/>
                      <w:color w:val="000000"/>
                      <w:szCs w:val="18"/>
                    </w:rPr>
                    <w:t>Levashenko</w:t>
                  </w:r>
                  <w:proofErr w:type="spellEnd"/>
                  <w:r w:rsidRPr="00DC589A">
                    <w:rPr>
                      <w:rFonts w:cstheme="minorHAnsi"/>
                      <w:color w:val="000000"/>
                      <w:szCs w:val="18"/>
                    </w:rPr>
                    <w:t>, PhD.</w:t>
                  </w:r>
                </w:p>
              </w:tc>
            </w:tr>
            <w:tr w:rsidR="00DC589A" w:rsidRPr="00610ACD" w14:paraId="40F3814D"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70697C64" w14:textId="7A559D22"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19D60B15" w14:textId="037D6C52"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4373D6C2" w14:textId="1569FACC" w:rsidR="00DC589A" w:rsidRPr="00DC589A" w:rsidRDefault="00DC589A" w:rsidP="00DC589A">
                  <w:pPr>
                    <w:pStyle w:val="Text-cell"/>
                    <w:rPr>
                      <w:rFonts w:cstheme="minorHAnsi"/>
                      <w:szCs w:val="18"/>
                    </w:rPr>
                  </w:pPr>
                  <w:r w:rsidRPr="00DC589A">
                    <w:rPr>
                      <w:rFonts w:cstheme="minorHAnsi"/>
                      <w:color w:val="000000"/>
                      <w:szCs w:val="18"/>
                    </w:rPr>
                    <w:t>6II0031</w:t>
                  </w:r>
                </w:p>
              </w:tc>
              <w:tc>
                <w:tcPr>
                  <w:tcW w:w="1837" w:type="dxa"/>
                  <w:shd w:val="clear" w:color="auto" w:fill="FFFFFF"/>
                  <w:tcMar>
                    <w:top w:w="30" w:type="dxa"/>
                    <w:left w:w="30" w:type="dxa"/>
                    <w:bottom w:w="30" w:type="dxa"/>
                    <w:right w:w="30" w:type="dxa"/>
                  </w:tcMar>
                  <w:vAlign w:val="center"/>
                  <w:hideMark/>
                </w:tcPr>
                <w:p w14:paraId="4E0297CF" w14:textId="7B50969B" w:rsidR="00DC589A" w:rsidRPr="00DC589A" w:rsidRDefault="00DC589A" w:rsidP="00DC589A">
                  <w:pPr>
                    <w:pStyle w:val="Text-cell"/>
                    <w:rPr>
                      <w:rFonts w:cstheme="minorHAnsi"/>
                      <w:szCs w:val="18"/>
                    </w:rPr>
                  </w:pPr>
                  <w:r w:rsidRPr="00DC589A">
                    <w:rPr>
                      <w:rFonts w:cstheme="minorHAnsi"/>
                      <w:color w:val="000000"/>
                      <w:szCs w:val="18"/>
                    </w:rPr>
                    <w:t>počítačová grafika 3D</w:t>
                  </w:r>
                </w:p>
              </w:tc>
              <w:tc>
                <w:tcPr>
                  <w:tcW w:w="699" w:type="dxa"/>
                  <w:shd w:val="clear" w:color="auto" w:fill="FFFFFF"/>
                  <w:tcMar>
                    <w:top w:w="30" w:type="dxa"/>
                    <w:left w:w="30" w:type="dxa"/>
                    <w:bottom w:w="30" w:type="dxa"/>
                    <w:right w:w="30" w:type="dxa"/>
                  </w:tcMar>
                  <w:vAlign w:val="center"/>
                  <w:hideMark/>
                </w:tcPr>
                <w:p w14:paraId="5486B70A" w14:textId="1447FB90" w:rsidR="00DC589A" w:rsidRPr="00DC589A" w:rsidRDefault="00DC589A" w:rsidP="00DC589A">
                  <w:pPr>
                    <w:pStyle w:val="Text-cell"/>
                    <w:rPr>
                      <w:rFonts w:cstheme="minorHAnsi"/>
                      <w:szCs w:val="18"/>
                    </w:rPr>
                  </w:pPr>
                  <w:r w:rsidRPr="00DC589A">
                    <w:rPr>
                      <w:rFonts w:cstheme="minorHAnsi"/>
                      <w:color w:val="000000"/>
                      <w:szCs w:val="18"/>
                    </w:rPr>
                    <w:t>PG</w:t>
                  </w:r>
                </w:p>
              </w:tc>
              <w:tc>
                <w:tcPr>
                  <w:tcW w:w="699" w:type="dxa"/>
                  <w:shd w:val="clear" w:color="auto" w:fill="FFFFFF"/>
                  <w:tcMar>
                    <w:top w:w="30" w:type="dxa"/>
                    <w:left w:w="30" w:type="dxa"/>
                    <w:bottom w:w="30" w:type="dxa"/>
                    <w:right w:w="30" w:type="dxa"/>
                  </w:tcMar>
                  <w:vAlign w:val="center"/>
                  <w:hideMark/>
                </w:tcPr>
                <w:p w14:paraId="4F28E87A" w14:textId="635AD0C9" w:rsidR="00DC589A" w:rsidRPr="00DC589A" w:rsidRDefault="00DC589A" w:rsidP="00DC589A">
                  <w:pPr>
                    <w:pStyle w:val="Text-cell"/>
                    <w:rPr>
                      <w:rFonts w:cstheme="minorHAnsi"/>
                      <w:szCs w:val="18"/>
                    </w:rPr>
                  </w:pPr>
                  <w:r w:rsidRPr="00DC589A">
                    <w:rPr>
                      <w:rFonts w:cstheme="minorHAnsi"/>
                      <w:color w:val="000000"/>
                      <w:szCs w:val="18"/>
                    </w:rPr>
                    <w:t>0 - 0 - 0</w:t>
                  </w:r>
                </w:p>
              </w:tc>
              <w:tc>
                <w:tcPr>
                  <w:tcW w:w="557" w:type="dxa"/>
                  <w:shd w:val="clear" w:color="auto" w:fill="FFFFFF"/>
                  <w:tcMar>
                    <w:top w:w="30" w:type="dxa"/>
                    <w:left w:w="30" w:type="dxa"/>
                    <w:bottom w:w="30" w:type="dxa"/>
                    <w:right w:w="30" w:type="dxa"/>
                  </w:tcMar>
                  <w:vAlign w:val="center"/>
                  <w:hideMark/>
                </w:tcPr>
                <w:p w14:paraId="6F6B7519" w14:textId="1B03B43D"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087825B0" w14:textId="7142E5EC"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044A901B" w14:textId="53FC6C62"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3B871401" w14:textId="6D585B17"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48174D0B" w14:textId="56ED324A" w:rsidR="00DC589A" w:rsidRPr="00DC589A" w:rsidRDefault="00DC589A" w:rsidP="00DC589A">
                  <w:pPr>
                    <w:pStyle w:val="Text-cell"/>
                    <w:rPr>
                      <w:rFonts w:cstheme="minorHAnsi"/>
                      <w:szCs w:val="18"/>
                    </w:rPr>
                  </w:pPr>
                  <w:r w:rsidRPr="00DC589A">
                    <w:rPr>
                      <w:rFonts w:cstheme="minorHAnsi"/>
                      <w:color w:val="000000"/>
                      <w:szCs w:val="18"/>
                    </w:rPr>
                    <w:t xml:space="preserve">doc. Ing. Peter </w:t>
                  </w:r>
                  <w:proofErr w:type="spellStart"/>
                  <w:r w:rsidRPr="00DC589A">
                    <w:rPr>
                      <w:rFonts w:cstheme="minorHAnsi"/>
                      <w:color w:val="000000"/>
                      <w:szCs w:val="18"/>
                    </w:rPr>
                    <w:t>Márton</w:t>
                  </w:r>
                  <w:proofErr w:type="spellEnd"/>
                  <w:r w:rsidRPr="00DC589A">
                    <w:rPr>
                      <w:rFonts w:cstheme="minorHAnsi"/>
                      <w:color w:val="000000"/>
                      <w:szCs w:val="18"/>
                    </w:rPr>
                    <w:t>, PhD.</w:t>
                  </w:r>
                </w:p>
              </w:tc>
            </w:tr>
            <w:tr w:rsidR="00DC589A" w:rsidRPr="00610ACD" w14:paraId="70064B8B"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58B44CCD" w14:textId="2FE8571E"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17F3288C" w14:textId="0FFFC46D"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66672EB1" w14:textId="6279DEF4" w:rsidR="00DC589A" w:rsidRPr="00DC589A" w:rsidRDefault="00DC589A" w:rsidP="00DC589A">
                  <w:pPr>
                    <w:pStyle w:val="Text-cell"/>
                    <w:rPr>
                      <w:rFonts w:cstheme="minorHAnsi"/>
                      <w:szCs w:val="18"/>
                    </w:rPr>
                  </w:pPr>
                  <w:r w:rsidRPr="00DC589A">
                    <w:rPr>
                      <w:rFonts w:cstheme="minorHAnsi"/>
                      <w:color w:val="000000"/>
                      <w:szCs w:val="18"/>
                    </w:rPr>
                    <w:t>6II0044</w:t>
                  </w:r>
                </w:p>
              </w:tc>
              <w:tc>
                <w:tcPr>
                  <w:tcW w:w="1837" w:type="dxa"/>
                  <w:shd w:val="clear" w:color="auto" w:fill="FFFFFF"/>
                  <w:tcMar>
                    <w:top w:w="30" w:type="dxa"/>
                    <w:left w:w="30" w:type="dxa"/>
                    <w:bottom w:w="30" w:type="dxa"/>
                    <w:right w:w="30" w:type="dxa"/>
                  </w:tcMar>
                  <w:vAlign w:val="center"/>
                  <w:hideMark/>
                </w:tcPr>
                <w:p w14:paraId="1F77201C" w14:textId="40EDB321" w:rsidR="00DC589A" w:rsidRPr="00DC589A" w:rsidRDefault="00DC589A" w:rsidP="00DC589A">
                  <w:pPr>
                    <w:pStyle w:val="Text-cell"/>
                    <w:rPr>
                      <w:rFonts w:cstheme="minorHAnsi"/>
                      <w:szCs w:val="18"/>
                    </w:rPr>
                  </w:pPr>
                  <w:r w:rsidRPr="00DC589A">
                    <w:rPr>
                      <w:rFonts w:cstheme="minorHAnsi"/>
                      <w:color w:val="000000"/>
                      <w:szCs w:val="18"/>
                    </w:rPr>
                    <w:t>techniky programovania 3</w:t>
                  </w:r>
                </w:p>
              </w:tc>
              <w:tc>
                <w:tcPr>
                  <w:tcW w:w="699" w:type="dxa"/>
                  <w:shd w:val="clear" w:color="auto" w:fill="FFFFFF"/>
                  <w:tcMar>
                    <w:top w:w="30" w:type="dxa"/>
                    <w:left w:w="30" w:type="dxa"/>
                    <w:bottom w:w="30" w:type="dxa"/>
                    <w:right w:w="30" w:type="dxa"/>
                  </w:tcMar>
                  <w:vAlign w:val="center"/>
                  <w:hideMark/>
                </w:tcPr>
                <w:p w14:paraId="3817838D" w14:textId="17E473D5" w:rsidR="00DC589A" w:rsidRPr="00DC589A" w:rsidRDefault="00DC589A" w:rsidP="00DC589A">
                  <w:pPr>
                    <w:pStyle w:val="Text-cell"/>
                    <w:rPr>
                      <w:rFonts w:cstheme="minorHAnsi"/>
                      <w:szCs w:val="18"/>
                    </w:rPr>
                  </w:pPr>
                  <w:r w:rsidRPr="00DC589A">
                    <w:rPr>
                      <w:rFonts w:cstheme="minorHAnsi"/>
                      <w:color w:val="000000"/>
                      <w:szCs w:val="18"/>
                    </w:rPr>
                    <w:t>TechP3</w:t>
                  </w:r>
                </w:p>
              </w:tc>
              <w:tc>
                <w:tcPr>
                  <w:tcW w:w="699" w:type="dxa"/>
                  <w:shd w:val="clear" w:color="auto" w:fill="FFFFFF"/>
                  <w:tcMar>
                    <w:top w:w="30" w:type="dxa"/>
                    <w:left w:w="30" w:type="dxa"/>
                    <w:bottom w:w="30" w:type="dxa"/>
                    <w:right w:w="30" w:type="dxa"/>
                  </w:tcMar>
                  <w:vAlign w:val="center"/>
                  <w:hideMark/>
                </w:tcPr>
                <w:p w14:paraId="791E8698" w14:textId="517B5B79" w:rsidR="00DC589A" w:rsidRPr="00DC589A" w:rsidRDefault="00DC589A" w:rsidP="00DC589A">
                  <w:pPr>
                    <w:pStyle w:val="Text-cell"/>
                    <w:rPr>
                      <w:rFonts w:cstheme="minorHAnsi"/>
                      <w:szCs w:val="18"/>
                    </w:rPr>
                  </w:pPr>
                  <w:r w:rsidRPr="00DC589A">
                    <w:rPr>
                      <w:rFonts w:cstheme="minorHAnsi"/>
                      <w:color w:val="000000"/>
                      <w:szCs w:val="18"/>
                    </w:rPr>
                    <w:t>0 - 0 - 3</w:t>
                  </w:r>
                </w:p>
              </w:tc>
              <w:tc>
                <w:tcPr>
                  <w:tcW w:w="557" w:type="dxa"/>
                  <w:shd w:val="clear" w:color="auto" w:fill="FFFFFF"/>
                  <w:tcMar>
                    <w:top w:w="30" w:type="dxa"/>
                    <w:left w:w="30" w:type="dxa"/>
                    <w:bottom w:w="30" w:type="dxa"/>
                    <w:right w:w="30" w:type="dxa"/>
                  </w:tcMar>
                  <w:vAlign w:val="center"/>
                  <w:hideMark/>
                </w:tcPr>
                <w:p w14:paraId="231E7546" w14:textId="7FBDC585"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6285C23D" w14:textId="398E7211" w:rsidR="00DC589A" w:rsidRPr="00DC589A" w:rsidRDefault="00DC589A" w:rsidP="00DC589A">
                  <w:pPr>
                    <w:pStyle w:val="Text-cell"/>
                    <w:rPr>
                      <w:rFonts w:cstheme="minorHAnsi"/>
                      <w:szCs w:val="18"/>
                    </w:rPr>
                  </w:pPr>
                  <w:r w:rsidRPr="00DC589A">
                    <w:rPr>
                      <w:rFonts w:cstheme="minorHAnsi"/>
                      <w:color w:val="000000"/>
                      <w:szCs w:val="18"/>
                    </w:rPr>
                    <w:t>4</w:t>
                  </w:r>
                </w:p>
              </w:tc>
              <w:tc>
                <w:tcPr>
                  <w:tcW w:w="557" w:type="dxa"/>
                  <w:shd w:val="clear" w:color="auto" w:fill="FFFFFF"/>
                  <w:tcMar>
                    <w:top w:w="30" w:type="dxa"/>
                    <w:left w:w="30" w:type="dxa"/>
                    <w:bottom w:w="30" w:type="dxa"/>
                    <w:right w:w="30" w:type="dxa"/>
                  </w:tcMar>
                  <w:vAlign w:val="center"/>
                  <w:hideMark/>
                </w:tcPr>
                <w:p w14:paraId="407986C3" w14:textId="1FABB392"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1133B033" w14:textId="484B355B"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06FB4157" w14:textId="364A1364" w:rsidR="00DC589A" w:rsidRPr="00DC589A" w:rsidRDefault="00DC589A" w:rsidP="00DC589A">
                  <w:pPr>
                    <w:pStyle w:val="Text-cell"/>
                    <w:rPr>
                      <w:rFonts w:cstheme="minorHAnsi"/>
                      <w:szCs w:val="18"/>
                    </w:rPr>
                  </w:pPr>
                  <w:r w:rsidRPr="00DC589A">
                    <w:rPr>
                      <w:rFonts w:cstheme="minorHAnsi"/>
                      <w:color w:val="000000"/>
                      <w:szCs w:val="18"/>
                    </w:rPr>
                    <w:t xml:space="preserve">Ing. Peter </w:t>
                  </w:r>
                  <w:proofErr w:type="spellStart"/>
                  <w:r w:rsidRPr="00DC589A">
                    <w:rPr>
                      <w:rFonts w:cstheme="minorHAnsi"/>
                      <w:color w:val="000000"/>
                      <w:szCs w:val="18"/>
                    </w:rPr>
                    <w:t>Tarábek</w:t>
                  </w:r>
                  <w:proofErr w:type="spellEnd"/>
                  <w:r w:rsidRPr="00DC589A">
                    <w:rPr>
                      <w:rFonts w:cstheme="minorHAnsi"/>
                      <w:color w:val="000000"/>
                      <w:szCs w:val="18"/>
                    </w:rPr>
                    <w:t>, PhD.</w:t>
                  </w:r>
                </w:p>
              </w:tc>
            </w:tr>
            <w:tr w:rsidR="00DC589A" w:rsidRPr="00610ACD" w14:paraId="6807E7D6"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3C8D0264" w14:textId="12E1CF45"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08A18994" w14:textId="5ABE50C6"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38279EAD" w14:textId="3E2186D6" w:rsidR="00DC589A" w:rsidRPr="00DC589A" w:rsidRDefault="00DC589A" w:rsidP="00DC589A">
                  <w:pPr>
                    <w:pStyle w:val="Text-cell"/>
                    <w:rPr>
                      <w:rFonts w:cstheme="minorHAnsi"/>
                      <w:szCs w:val="18"/>
                    </w:rPr>
                  </w:pPr>
                  <w:r w:rsidRPr="00DC589A">
                    <w:rPr>
                      <w:rFonts w:cstheme="minorHAnsi"/>
                      <w:color w:val="000000"/>
                      <w:szCs w:val="18"/>
                    </w:rPr>
                    <w:t>6IM0001</w:t>
                  </w:r>
                </w:p>
              </w:tc>
              <w:tc>
                <w:tcPr>
                  <w:tcW w:w="1837" w:type="dxa"/>
                  <w:shd w:val="clear" w:color="auto" w:fill="FFFFFF"/>
                  <w:tcMar>
                    <w:top w:w="30" w:type="dxa"/>
                    <w:left w:w="30" w:type="dxa"/>
                    <w:bottom w:w="30" w:type="dxa"/>
                    <w:right w:w="30" w:type="dxa"/>
                  </w:tcMar>
                  <w:vAlign w:val="center"/>
                  <w:hideMark/>
                </w:tcPr>
                <w:p w14:paraId="62FF1741" w14:textId="2751BDE8" w:rsidR="00DC589A" w:rsidRPr="00DC589A" w:rsidRDefault="00DC589A" w:rsidP="00DC589A">
                  <w:pPr>
                    <w:pStyle w:val="Text-cell"/>
                    <w:rPr>
                      <w:rFonts w:cstheme="minorHAnsi"/>
                      <w:szCs w:val="18"/>
                    </w:rPr>
                  </w:pPr>
                  <w:r w:rsidRPr="00DC589A">
                    <w:rPr>
                      <w:rFonts w:cstheme="minorHAnsi"/>
                      <w:color w:val="000000"/>
                      <w:szCs w:val="18"/>
                    </w:rPr>
                    <w:t>behaviorálna ekonómia</w:t>
                  </w:r>
                </w:p>
              </w:tc>
              <w:tc>
                <w:tcPr>
                  <w:tcW w:w="699" w:type="dxa"/>
                  <w:shd w:val="clear" w:color="auto" w:fill="FFFFFF"/>
                  <w:tcMar>
                    <w:top w:w="30" w:type="dxa"/>
                    <w:left w:w="30" w:type="dxa"/>
                    <w:bottom w:w="30" w:type="dxa"/>
                    <w:right w:w="30" w:type="dxa"/>
                  </w:tcMar>
                  <w:vAlign w:val="center"/>
                  <w:hideMark/>
                </w:tcPr>
                <w:p w14:paraId="6F2C1298" w14:textId="450A1EA5" w:rsidR="00DC589A" w:rsidRPr="00DC589A" w:rsidRDefault="00DC589A" w:rsidP="00DC589A">
                  <w:pPr>
                    <w:pStyle w:val="Text-cell"/>
                    <w:rPr>
                      <w:rFonts w:cstheme="minorHAnsi"/>
                      <w:szCs w:val="18"/>
                    </w:rPr>
                  </w:pPr>
                  <w:r w:rsidRPr="00DC589A">
                    <w:rPr>
                      <w:rFonts w:cstheme="minorHAnsi"/>
                      <w:color w:val="000000"/>
                      <w:szCs w:val="18"/>
                    </w:rPr>
                    <w:t>BE</w:t>
                  </w:r>
                </w:p>
              </w:tc>
              <w:tc>
                <w:tcPr>
                  <w:tcW w:w="699" w:type="dxa"/>
                  <w:shd w:val="clear" w:color="auto" w:fill="FFFFFF"/>
                  <w:tcMar>
                    <w:top w:w="30" w:type="dxa"/>
                    <w:left w:w="30" w:type="dxa"/>
                    <w:bottom w:w="30" w:type="dxa"/>
                    <w:right w:w="30" w:type="dxa"/>
                  </w:tcMar>
                  <w:vAlign w:val="center"/>
                  <w:hideMark/>
                </w:tcPr>
                <w:p w14:paraId="08D24656" w14:textId="19C94A32" w:rsidR="00DC589A" w:rsidRPr="00DC589A" w:rsidRDefault="00DC589A" w:rsidP="00DC589A">
                  <w:pPr>
                    <w:pStyle w:val="Text-cell"/>
                    <w:rPr>
                      <w:rFonts w:cstheme="minorHAnsi"/>
                      <w:szCs w:val="18"/>
                    </w:rPr>
                  </w:pPr>
                  <w:r w:rsidRPr="00DC589A">
                    <w:rPr>
                      <w:rFonts w:cstheme="minorHAnsi"/>
                      <w:color w:val="000000"/>
                      <w:szCs w:val="18"/>
                    </w:rPr>
                    <w:t>2 - 2 - 0</w:t>
                  </w:r>
                </w:p>
              </w:tc>
              <w:tc>
                <w:tcPr>
                  <w:tcW w:w="557" w:type="dxa"/>
                  <w:shd w:val="clear" w:color="auto" w:fill="FFFFFF"/>
                  <w:tcMar>
                    <w:top w:w="30" w:type="dxa"/>
                    <w:left w:w="30" w:type="dxa"/>
                    <w:bottom w:w="30" w:type="dxa"/>
                    <w:right w:w="30" w:type="dxa"/>
                  </w:tcMar>
                  <w:vAlign w:val="center"/>
                  <w:hideMark/>
                </w:tcPr>
                <w:p w14:paraId="05E10120" w14:textId="017F8B7A"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23F4DEBA" w14:textId="1C6B9F06" w:rsidR="00DC589A" w:rsidRPr="00DC589A" w:rsidRDefault="00DC589A" w:rsidP="00DC589A">
                  <w:pPr>
                    <w:pStyle w:val="Text-cell"/>
                    <w:rPr>
                      <w:rFonts w:cstheme="minorHAnsi"/>
                      <w:szCs w:val="18"/>
                    </w:rPr>
                  </w:pPr>
                  <w:r w:rsidRPr="00DC589A">
                    <w:rPr>
                      <w:rFonts w:cstheme="minorHAnsi"/>
                      <w:color w:val="000000"/>
                      <w:szCs w:val="18"/>
                    </w:rPr>
                    <w:t>4</w:t>
                  </w:r>
                </w:p>
              </w:tc>
              <w:tc>
                <w:tcPr>
                  <w:tcW w:w="557" w:type="dxa"/>
                  <w:shd w:val="clear" w:color="auto" w:fill="FFFFFF"/>
                  <w:tcMar>
                    <w:top w:w="30" w:type="dxa"/>
                    <w:left w:w="30" w:type="dxa"/>
                    <w:bottom w:w="30" w:type="dxa"/>
                    <w:right w:w="30" w:type="dxa"/>
                  </w:tcMar>
                  <w:vAlign w:val="center"/>
                  <w:hideMark/>
                </w:tcPr>
                <w:p w14:paraId="04113E98" w14:textId="5BE1616B"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249B0977" w14:textId="28901A97"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6AC6CF34" w14:textId="5921EC83" w:rsidR="00DC589A" w:rsidRPr="00DC589A" w:rsidRDefault="00DC589A" w:rsidP="00DC589A">
                  <w:pPr>
                    <w:pStyle w:val="Text-cell"/>
                    <w:rPr>
                      <w:rFonts w:cstheme="minorHAnsi"/>
                      <w:szCs w:val="18"/>
                    </w:rPr>
                  </w:pPr>
                  <w:r w:rsidRPr="00DC589A">
                    <w:rPr>
                      <w:rFonts w:cstheme="minorHAnsi"/>
                      <w:color w:val="000000"/>
                      <w:szCs w:val="18"/>
                    </w:rPr>
                    <w:t xml:space="preserve">prof. Mgr. Jakub </w:t>
                  </w:r>
                  <w:proofErr w:type="spellStart"/>
                  <w:r w:rsidRPr="00DC589A">
                    <w:rPr>
                      <w:rFonts w:cstheme="minorHAnsi"/>
                      <w:color w:val="000000"/>
                      <w:szCs w:val="18"/>
                    </w:rPr>
                    <w:t>Soviar</w:t>
                  </w:r>
                  <w:proofErr w:type="spellEnd"/>
                  <w:r w:rsidRPr="00DC589A">
                    <w:rPr>
                      <w:rFonts w:cstheme="minorHAnsi"/>
                      <w:color w:val="000000"/>
                      <w:szCs w:val="18"/>
                    </w:rPr>
                    <w:t>, PhD.</w:t>
                  </w:r>
                </w:p>
              </w:tc>
            </w:tr>
            <w:tr w:rsidR="00DC589A" w:rsidRPr="00610ACD" w14:paraId="6EE5CF05"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1255F6F4" w14:textId="66E15C67"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06EFABF0" w14:textId="74806618"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33A3B9A1" w14:textId="408A2FA9" w:rsidR="00DC589A" w:rsidRPr="00DC589A" w:rsidRDefault="00DC589A" w:rsidP="00DC589A">
                  <w:pPr>
                    <w:pStyle w:val="Text-cell"/>
                    <w:rPr>
                      <w:rFonts w:cstheme="minorHAnsi"/>
                      <w:szCs w:val="18"/>
                    </w:rPr>
                  </w:pPr>
                  <w:r w:rsidRPr="00DC589A">
                    <w:rPr>
                      <w:rFonts w:cstheme="minorHAnsi"/>
                      <w:color w:val="000000"/>
                      <w:szCs w:val="18"/>
                    </w:rPr>
                    <w:t>6IM0002</w:t>
                  </w:r>
                </w:p>
              </w:tc>
              <w:tc>
                <w:tcPr>
                  <w:tcW w:w="1837" w:type="dxa"/>
                  <w:shd w:val="clear" w:color="auto" w:fill="FFFFFF"/>
                  <w:tcMar>
                    <w:top w:w="30" w:type="dxa"/>
                    <w:left w:w="30" w:type="dxa"/>
                    <w:bottom w:w="30" w:type="dxa"/>
                    <w:right w:w="30" w:type="dxa"/>
                  </w:tcMar>
                  <w:vAlign w:val="center"/>
                  <w:hideMark/>
                </w:tcPr>
                <w:p w14:paraId="2B152C1B" w14:textId="63F9994C" w:rsidR="00DC589A" w:rsidRPr="00DC589A" w:rsidRDefault="00DC589A" w:rsidP="00DC589A">
                  <w:pPr>
                    <w:pStyle w:val="Text-cell"/>
                    <w:rPr>
                      <w:rFonts w:cstheme="minorHAnsi"/>
                      <w:szCs w:val="18"/>
                    </w:rPr>
                  </w:pPr>
                  <w:proofErr w:type="spellStart"/>
                  <w:r w:rsidRPr="00DC589A">
                    <w:rPr>
                      <w:rFonts w:cstheme="minorHAnsi"/>
                      <w:color w:val="000000"/>
                      <w:szCs w:val="18"/>
                    </w:rPr>
                    <w:t>blended</w:t>
                  </w:r>
                  <w:proofErr w:type="spellEnd"/>
                  <w:r w:rsidRPr="00DC589A">
                    <w:rPr>
                      <w:rFonts w:cstheme="minorHAnsi"/>
                      <w:color w:val="000000"/>
                      <w:szCs w:val="18"/>
                    </w:rPr>
                    <w:t xml:space="preserve"> mobility </w:t>
                  </w:r>
                  <w:proofErr w:type="spellStart"/>
                  <w:r w:rsidRPr="00DC589A">
                    <w:rPr>
                      <w:rFonts w:cstheme="minorHAnsi"/>
                      <w:color w:val="000000"/>
                      <w:szCs w:val="18"/>
                    </w:rPr>
                    <w:t>SmartSoc</w:t>
                  </w:r>
                  <w:proofErr w:type="spellEnd"/>
                </w:p>
              </w:tc>
              <w:tc>
                <w:tcPr>
                  <w:tcW w:w="699" w:type="dxa"/>
                  <w:shd w:val="clear" w:color="auto" w:fill="FFFFFF"/>
                  <w:tcMar>
                    <w:top w:w="30" w:type="dxa"/>
                    <w:left w:w="30" w:type="dxa"/>
                    <w:bottom w:w="30" w:type="dxa"/>
                    <w:right w:w="30" w:type="dxa"/>
                  </w:tcMar>
                  <w:vAlign w:val="center"/>
                  <w:hideMark/>
                </w:tcPr>
                <w:p w14:paraId="6649E0BF" w14:textId="78C88D5C" w:rsidR="00DC589A" w:rsidRPr="00DC589A" w:rsidRDefault="00DC589A" w:rsidP="00DC589A">
                  <w:pPr>
                    <w:pStyle w:val="Text-cell"/>
                    <w:rPr>
                      <w:rFonts w:cstheme="minorHAnsi"/>
                      <w:szCs w:val="18"/>
                    </w:rPr>
                  </w:pPr>
                  <w:r w:rsidRPr="00DC589A">
                    <w:rPr>
                      <w:rFonts w:cstheme="minorHAnsi"/>
                      <w:color w:val="000000"/>
                      <w:szCs w:val="18"/>
                    </w:rPr>
                    <w:t>SS</w:t>
                  </w:r>
                </w:p>
              </w:tc>
              <w:tc>
                <w:tcPr>
                  <w:tcW w:w="699" w:type="dxa"/>
                  <w:shd w:val="clear" w:color="auto" w:fill="FFFFFF"/>
                  <w:tcMar>
                    <w:top w:w="30" w:type="dxa"/>
                    <w:left w:w="30" w:type="dxa"/>
                    <w:bottom w:w="30" w:type="dxa"/>
                    <w:right w:w="30" w:type="dxa"/>
                  </w:tcMar>
                  <w:vAlign w:val="center"/>
                  <w:hideMark/>
                </w:tcPr>
                <w:p w14:paraId="3B3FF087" w14:textId="04069FBE" w:rsidR="00DC589A" w:rsidRPr="00DC589A" w:rsidRDefault="00DC589A" w:rsidP="00DC589A">
                  <w:pPr>
                    <w:pStyle w:val="Text-cell"/>
                    <w:rPr>
                      <w:rFonts w:cstheme="minorHAnsi"/>
                      <w:szCs w:val="18"/>
                    </w:rPr>
                  </w:pPr>
                  <w:r w:rsidRPr="00DC589A">
                    <w:rPr>
                      <w:rFonts w:cstheme="minorHAnsi"/>
                      <w:color w:val="000000"/>
                      <w:szCs w:val="18"/>
                    </w:rPr>
                    <w:t>1 - 0 - 2</w:t>
                  </w:r>
                </w:p>
              </w:tc>
              <w:tc>
                <w:tcPr>
                  <w:tcW w:w="557" w:type="dxa"/>
                  <w:shd w:val="clear" w:color="auto" w:fill="FFFFFF"/>
                  <w:tcMar>
                    <w:top w:w="30" w:type="dxa"/>
                    <w:left w:w="30" w:type="dxa"/>
                    <w:bottom w:w="30" w:type="dxa"/>
                    <w:right w:w="30" w:type="dxa"/>
                  </w:tcMar>
                  <w:vAlign w:val="center"/>
                  <w:hideMark/>
                </w:tcPr>
                <w:p w14:paraId="1EFB4F86" w14:textId="41360A10"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2A269169" w14:textId="41DC7536" w:rsidR="00DC589A" w:rsidRPr="00DC589A" w:rsidRDefault="00DC589A" w:rsidP="00DC589A">
                  <w:pPr>
                    <w:pStyle w:val="Text-cell"/>
                    <w:rPr>
                      <w:rFonts w:cstheme="minorHAnsi"/>
                      <w:szCs w:val="18"/>
                    </w:rPr>
                  </w:pPr>
                  <w:r w:rsidRPr="00DC589A">
                    <w:rPr>
                      <w:rFonts w:cstheme="minorHAnsi"/>
                      <w:color w:val="000000"/>
                      <w:szCs w:val="18"/>
                    </w:rPr>
                    <w:t>4</w:t>
                  </w:r>
                </w:p>
              </w:tc>
              <w:tc>
                <w:tcPr>
                  <w:tcW w:w="557" w:type="dxa"/>
                  <w:shd w:val="clear" w:color="auto" w:fill="FFFFFF"/>
                  <w:tcMar>
                    <w:top w:w="30" w:type="dxa"/>
                    <w:left w:w="30" w:type="dxa"/>
                    <w:bottom w:w="30" w:type="dxa"/>
                    <w:right w:w="30" w:type="dxa"/>
                  </w:tcMar>
                  <w:vAlign w:val="center"/>
                  <w:hideMark/>
                </w:tcPr>
                <w:p w14:paraId="24A538CC" w14:textId="50496C10"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7180A0CE" w14:textId="0887C385"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6EA5EF9A" w14:textId="39D0E607" w:rsidR="00DC589A" w:rsidRPr="00DC589A" w:rsidRDefault="00DC589A" w:rsidP="00DC589A">
                  <w:pPr>
                    <w:pStyle w:val="Text-cell"/>
                    <w:rPr>
                      <w:rFonts w:cstheme="minorHAnsi"/>
                      <w:szCs w:val="18"/>
                    </w:rPr>
                  </w:pPr>
                  <w:r w:rsidRPr="00DC589A">
                    <w:rPr>
                      <w:rFonts w:cstheme="minorHAnsi"/>
                      <w:color w:val="000000"/>
                      <w:szCs w:val="18"/>
                    </w:rPr>
                    <w:t xml:space="preserve">doc. Ing. Peter </w:t>
                  </w:r>
                  <w:proofErr w:type="spellStart"/>
                  <w:r w:rsidRPr="00DC589A">
                    <w:rPr>
                      <w:rFonts w:cstheme="minorHAnsi"/>
                      <w:color w:val="000000"/>
                      <w:szCs w:val="18"/>
                    </w:rPr>
                    <w:t>Márton</w:t>
                  </w:r>
                  <w:proofErr w:type="spellEnd"/>
                  <w:r w:rsidRPr="00DC589A">
                    <w:rPr>
                      <w:rFonts w:cstheme="minorHAnsi"/>
                      <w:color w:val="000000"/>
                      <w:szCs w:val="18"/>
                    </w:rPr>
                    <w:t>, PhD.</w:t>
                  </w:r>
                </w:p>
              </w:tc>
            </w:tr>
            <w:tr w:rsidR="00DC589A" w:rsidRPr="00610ACD" w14:paraId="1ADCC98A"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0143D833" w14:textId="394C77B2"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22C9C6DD" w14:textId="0E97F6CF"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31DED7D1" w14:textId="273E1CE9" w:rsidR="00DC589A" w:rsidRPr="00DC589A" w:rsidRDefault="00DC589A" w:rsidP="00DC589A">
                  <w:pPr>
                    <w:pStyle w:val="Text-cell"/>
                    <w:rPr>
                      <w:rFonts w:cstheme="minorHAnsi"/>
                      <w:szCs w:val="18"/>
                    </w:rPr>
                  </w:pPr>
                  <w:r w:rsidRPr="00DC589A">
                    <w:rPr>
                      <w:rFonts w:cstheme="minorHAnsi"/>
                      <w:color w:val="000000"/>
                      <w:szCs w:val="18"/>
                    </w:rPr>
                    <w:t>6IM0020</w:t>
                  </w:r>
                </w:p>
              </w:tc>
              <w:tc>
                <w:tcPr>
                  <w:tcW w:w="1837" w:type="dxa"/>
                  <w:shd w:val="clear" w:color="auto" w:fill="FFFFFF"/>
                  <w:tcMar>
                    <w:top w:w="30" w:type="dxa"/>
                    <w:left w:w="30" w:type="dxa"/>
                    <w:bottom w:w="30" w:type="dxa"/>
                    <w:right w:w="30" w:type="dxa"/>
                  </w:tcMar>
                  <w:vAlign w:val="center"/>
                  <w:hideMark/>
                </w:tcPr>
                <w:p w14:paraId="4D0A2F80" w14:textId="1D0DC43E" w:rsidR="00DC589A" w:rsidRPr="00DC589A" w:rsidRDefault="00DC589A" w:rsidP="00DC589A">
                  <w:pPr>
                    <w:pStyle w:val="Text-cell"/>
                    <w:rPr>
                      <w:rFonts w:cstheme="minorHAnsi"/>
                      <w:szCs w:val="18"/>
                    </w:rPr>
                  </w:pPr>
                  <w:r w:rsidRPr="00DC589A">
                    <w:rPr>
                      <w:rFonts w:cstheme="minorHAnsi"/>
                      <w:color w:val="000000"/>
                      <w:szCs w:val="18"/>
                    </w:rPr>
                    <w:t>prognostika</w:t>
                  </w:r>
                </w:p>
              </w:tc>
              <w:tc>
                <w:tcPr>
                  <w:tcW w:w="699" w:type="dxa"/>
                  <w:shd w:val="clear" w:color="auto" w:fill="FFFFFF"/>
                  <w:tcMar>
                    <w:top w:w="30" w:type="dxa"/>
                    <w:left w:w="30" w:type="dxa"/>
                    <w:bottom w:w="30" w:type="dxa"/>
                    <w:right w:w="30" w:type="dxa"/>
                  </w:tcMar>
                  <w:vAlign w:val="center"/>
                  <w:hideMark/>
                </w:tcPr>
                <w:p w14:paraId="1ACD1709" w14:textId="6FDB86A5" w:rsidR="00DC589A" w:rsidRPr="00DC589A" w:rsidRDefault="00DC589A" w:rsidP="00DC589A">
                  <w:pPr>
                    <w:pStyle w:val="Text-cell"/>
                    <w:rPr>
                      <w:rFonts w:cstheme="minorHAnsi"/>
                      <w:szCs w:val="18"/>
                    </w:rPr>
                  </w:pPr>
                  <w:proofErr w:type="spellStart"/>
                  <w:r w:rsidRPr="00DC589A">
                    <w:rPr>
                      <w:rFonts w:cstheme="minorHAnsi"/>
                      <w:color w:val="000000"/>
                      <w:szCs w:val="18"/>
                    </w:rPr>
                    <w:t>Progn</w:t>
                  </w:r>
                  <w:proofErr w:type="spellEnd"/>
                </w:p>
              </w:tc>
              <w:tc>
                <w:tcPr>
                  <w:tcW w:w="699" w:type="dxa"/>
                  <w:shd w:val="clear" w:color="auto" w:fill="FFFFFF"/>
                  <w:tcMar>
                    <w:top w:w="30" w:type="dxa"/>
                    <w:left w:w="30" w:type="dxa"/>
                    <w:bottom w:w="30" w:type="dxa"/>
                    <w:right w:w="30" w:type="dxa"/>
                  </w:tcMar>
                  <w:vAlign w:val="center"/>
                  <w:hideMark/>
                </w:tcPr>
                <w:p w14:paraId="48F961AD" w14:textId="705CA8CF" w:rsidR="00DC589A" w:rsidRPr="00DC589A" w:rsidRDefault="00DC589A" w:rsidP="00DC589A">
                  <w:pPr>
                    <w:pStyle w:val="Text-cell"/>
                    <w:rPr>
                      <w:rFonts w:cstheme="minorHAnsi"/>
                      <w:szCs w:val="18"/>
                    </w:rPr>
                  </w:pPr>
                  <w:r w:rsidRPr="00DC589A">
                    <w:rPr>
                      <w:rFonts w:cstheme="minorHAnsi"/>
                      <w:color w:val="000000"/>
                      <w:szCs w:val="18"/>
                    </w:rPr>
                    <w:t>2 - 0 - 2</w:t>
                  </w:r>
                </w:p>
              </w:tc>
              <w:tc>
                <w:tcPr>
                  <w:tcW w:w="557" w:type="dxa"/>
                  <w:shd w:val="clear" w:color="auto" w:fill="FFFFFF"/>
                  <w:tcMar>
                    <w:top w:w="30" w:type="dxa"/>
                    <w:left w:w="30" w:type="dxa"/>
                    <w:bottom w:w="30" w:type="dxa"/>
                    <w:right w:w="30" w:type="dxa"/>
                  </w:tcMar>
                  <w:vAlign w:val="center"/>
                  <w:hideMark/>
                </w:tcPr>
                <w:p w14:paraId="22250689" w14:textId="76E5D0AF"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017883B3" w14:textId="7D70E52D" w:rsidR="00DC589A" w:rsidRPr="00DC589A" w:rsidRDefault="00DC589A" w:rsidP="00DC589A">
                  <w:pPr>
                    <w:pStyle w:val="Text-cell"/>
                    <w:rPr>
                      <w:rFonts w:cstheme="minorHAnsi"/>
                      <w:szCs w:val="18"/>
                    </w:rPr>
                  </w:pPr>
                  <w:r w:rsidRPr="00DC589A">
                    <w:rPr>
                      <w:rFonts w:cstheme="minorHAnsi"/>
                      <w:color w:val="000000"/>
                      <w:szCs w:val="18"/>
                    </w:rPr>
                    <w:t>5</w:t>
                  </w:r>
                </w:p>
              </w:tc>
              <w:tc>
                <w:tcPr>
                  <w:tcW w:w="557" w:type="dxa"/>
                  <w:shd w:val="clear" w:color="auto" w:fill="FFFFFF"/>
                  <w:tcMar>
                    <w:top w:w="30" w:type="dxa"/>
                    <w:left w:w="30" w:type="dxa"/>
                    <w:bottom w:w="30" w:type="dxa"/>
                    <w:right w:w="30" w:type="dxa"/>
                  </w:tcMar>
                  <w:vAlign w:val="center"/>
                  <w:hideMark/>
                </w:tcPr>
                <w:p w14:paraId="076119E9" w14:textId="0F457C6C"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332BB5BF" w14:textId="0BF091EE"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2EE824E9" w14:textId="55F7CE68" w:rsidR="00DC589A" w:rsidRPr="00DC589A" w:rsidRDefault="00DC589A" w:rsidP="00DC589A">
                  <w:pPr>
                    <w:pStyle w:val="Text-cell"/>
                    <w:rPr>
                      <w:rFonts w:cstheme="minorHAnsi"/>
                      <w:szCs w:val="18"/>
                    </w:rPr>
                  </w:pPr>
                  <w:r w:rsidRPr="00DC589A">
                    <w:rPr>
                      <w:rFonts w:cstheme="minorHAnsi"/>
                      <w:color w:val="000000"/>
                      <w:szCs w:val="18"/>
                    </w:rPr>
                    <w:t xml:space="preserve">doc. Ing. </w:t>
                  </w:r>
                  <w:proofErr w:type="spellStart"/>
                  <w:r w:rsidRPr="00DC589A">
                    <w:rPr>
                      <w:rFonts w:cstheme="minorHAnsi"/>
                      <w:color w:val="000000"/>
                      <w:szCs w:val="18"/>
                    </w:rPr>
                    <w:t>Emese</w:t>
                  </w:r>
                  <w:proofErr w:type="spellEnd"/>
                  <w:r w:rsidRPr="00DC589A">
                    <w:rPr>
                      <w:rFonts w:cstheme="minorHAnsi"/>
                      <w:color w:val="000000"/>
                      <w:szCs w:val="18"/>
                    </w:rPr>
                    <w:t xml:space="preserve"> </w:t>
                  </w:r>
                  <w:proofErr w:type="spellStart"/>
                  <w:r w:rsidRPr="00DC589A">
                    <w:rPr>
                      <w:rFonts w:cstheme="minorHAnsi"/>
                      <w:color w:val="000000"/>
                      <w:szCs w:val="18"/>
                    </w:rPr>
                    <w:t>Tokarčíková</w:t>
                  </w:r>
                  <w:proofErr w:type="spellEnd"/>
                  <w:r w:rsidRPr="00DC589A">
                    <w:rPr>
                      <w:rFonts w:cstheme="minorHAnsi"/>
                      <w:color w:val="000000"/>
                      <w:szCs w:val="18"/>
                    </w:rPr>
                    <w:t>, PhD.</w:t>
                  </w:r>
                </w:p>
              </w:tc>
            </w:tr>
            <w:tr w:rsidR="00DC589A" w:rsidRPr="00610ACD" w14:paraId="3F31AE0E"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232C6885" w14:textId="53A4DEE5" w:rsidR="00DC589A" w:rsidRPr="00DC589A" w:rsidRDefault="00DC589A" w:rsidP="00DC589A">
                  <w:pPr>
                    <w:pStyle w:val="Text-cell"/>
                    <w:rPr>
                      <w:rFonts w:cstheme="minorHAnsi"/>
                      <w:szCs w:val="18"/>
                    </w:rPr>
                  </w:pPr>
                  <w:r w:rsidRPr="00DC589A">
                    <w:rPr>
                      <w:rFonts w:cstheme="minorHAnsi"/>
                      <w:color w:val="000000"/>
                      <w:szCs w:val="18"/>
                    </w:rPr>
                    <w:t>1</w:t>
                  </w:r>
                </w:p>
              </w:tc>
              <w:tc>
                <w:tcPr>
                  <w:tcW w:w="415" w:type="dxa"/>
                  <w:shd w:val="clear" w:color="auto" w:fill="FFFFFF"/>
                  <w:tcMar>
                    <w:top w:w="30" w:type="dxa"/>
                    <w:left w:w="30" w:type="dxa"/>
                    <w:bottom w:w="30" w:type="dxa"/>
                    <w:right w:w="30" w:type="dxa"/>
                  </w:tcMar>
                  <w:vAlign w:val="center"/>
                  <w:hideMark/>
                </w:tcPr>
                <w:p w14:paraId="79B28D0B" w14:textId="046ED49D"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51D9D592" w14:textId="51067DEB" w:rsidR="00DC589A" w:rsidRPr="00DC589A" w:rsidRDefault="00DC589A" w:rsidP="00DC589A">
                  <w:pPr>
                    <w:pStyle w:val="Text-cell"/>
                    <w:rPr>
                      <w:rFonts w:cstheme="minorHAnsi"/>
                      <w:szCs w:val="18"/>
                    </w:rPr>
                  </w:pPr>
                  <w:r w:rsidRPr="00DC589A">
                    <w:rPr>
                      <w:rFonts w:cstheme="minorHAnsi"/>
                      <w:color w:val="000000"/>
                      <w:szCs w:val="18"/>
                    </w:rPr>
                    <w:t>6IT0008</w:t>
                  </w:r>
                </w:p>
              </w:tc>
              <w:tc>
                <w:tcPr>
                  <w:tcW w:w="1837" w:type="dxa"/>
                  <w:shd w:val="clear" w:color="auto" w:fill="FFFFFF"/>
                  <w:tcMar>
                    <w:top w:w="30" w:type="dxa"/>
                    <w:left w:w="30" w:type="dxa"/>
                    <w:bottom w:w="30" w:type="dxa"/>
                    <w:right w:w="30" w:type="dxa"/>
                  </w:tcMar>
                  <w:vAlign w:val="center"/>
                  <w:hideMark/>
                </w:tcPr>
                <w:p w14:paraId="2CE319EE" w14:textId="489D84DC" w:rsidR="00DC589A" w:rsidRPr="00DC589A" w:rsidRDefault="00DC589A" w:rsidP="00DC589A">
                  <w:pPr>
                    <w:pStyle w:val="Text-cell"/>
                    <w:rPr>
                      <w:rFonts w:cstheme="minorHAnsi"/>
                      <w:szCs w:val="18"/>
                    </w:rPr>
                  </w:pPr>
                  <w:r w:rsidRPr="00DC589A">
                    <w:rPr>
                      <w:rFonts w:cstheme="minorHAnsi"/>
                      <w:color w:val="000000"/>
                      <w:szCs w:val="18"/>
                    </w:rPr>
                    <w:t>telesná výchova 8</w:t>
                  </w:r>
                </w:p>
              </w:tc>
              <w:tc>
                <w:tcPr>
                  <w:tcW w:w="699" w:type="dxa"/>
                  <w:shd w:val="clear" w:color="auto" w:fill="FFFFFF"/>
                  <w:tcMar>
                    <w:top w:w="30" w:type="dxa"/>
                    <w:left w:w="30" w:type="dxa"/>
                    <w:bottom w:w="30" w:type="dxa"/>
                    <w:right w:w="30" w:type="dxa"/>
                  </w:tcMar>
                  <w:vAlign w:val="center"/>
                  <w:hideMark/>
                </w:tcPr>
                <w:p w14:paraId="1F669BC6" w14:textId="1199AB1E" w:rsidR="00DC589A" w:rsidRPr="00DC589A" w:rsidRDefault="00DC589A" w:rsidP="00DC589A">
                  <w:pPr>
                    <w:pStyle w:val="Text-cell"/>
                    <w:rPr>
                      <w:rFonts w:cstheme="minorHAnsi"/>
                      <w:szCs w:val="18"/>
                    </w:rPr>
                  </w:pPr>
                  <w:r w:rsidRPr="00DC589A">
                    <w:rPr>
                      <w:rFonts w:cstheme="minorHAnsi"/>
                      <w:color w:val="000000"/>
                      <w:szCs w:val="18"/>
                    </w:rPr>
                    <w:t>TV8</w:t>
                  </w:r>
                </w:p>
              </w:tc>
              <w:tc>
                <w:tcPr>
                  <w:tcW w:w="699" w:type="dxa"/>
                  <w:shd w:val="clear" w:color="auto" w:fill="FFFFFF"/>
                  <w:tcMar>
                    <w:top w:w="30" w:type="dxa"/>
                    <w:left w:w="30" w:type="dxa"/>
                    <w:bottom w:w="30" w:type="dxa"/>
                    <w:right w:w="30" w:type="dxa"/>
                  </w:tcMar>
                  <w:vAlign w:val="center"/>
                  <w:hideMark/>
                </w:tcPr>
                <w:p w14:paraId="3E72CC61" w14:textId="58EBB331" w:rsidR="00DC589A" w:rsidRPr="00DC589A" w:rsidRDefault="00DC589A" w:rsidP="00DC589A">
                  <w:pPr>
                    <w:pStyle w:val="Text-cell"/>
                    <w:rPr>
                      <w:rFonts w:cstheme="minorHAnsi"/>
                      <w:szCs w:val="18"/>
                    </w:rPr>
                  </w:pPr>
                  <w:r w:rsidRPr="00DC589A">
                    <w:rPr>
                      <w:rFonts w:cstheme="minorHAnsi"/>
                      <w:color w:val="000000"/>
                      <w:szCs w:val="18"/>
                    </w:rPr>
                    <w:t>0 - 2 - 0</w:t>
                  </w:r>
                </w:p>
              </w:tc>
              <w:tc>
                <w:tcPr>
                  <w:tcW w:w="557" w:type="dxa"/>
                  <w:shd w:val="clear" w:color="auto" w:fill="FFFFFF"/>
                  <w:tcMar>
                    <w:top w:w="30" w:type="dxa"/>
                    <w:left w:w="30" w:type="dxa"/>
                    <w:bottom w:w="30" w:type="dxa"/>
                    <w:right w:w="30" w:type="dxa"/>
                  </w:tcMar>
                  <w:vAlign w:val="center"/>
                  <w:hideMark/>
                </w:tcPr>
                <w:p w14:paraId="551769B9" w14:textId="525698FB"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7E3FB8CB" w14:textId="78CECD7E" w:rsidR="00DC589A" w:rsidRPr="00DC589A" w:rsidRDefault="00DC589A" w:rsidP="00DC589A">
                  <w:pPr>
                    <w:pStyle w:val="Text-cell"/>
                    <w:rPr>
                      <w:rFonts w:cstheme="minorHAnsi"/>
                      <w:szCs w:val="18"/>
                    </w:rPr>
                  </w:pPr>
                  <w:r w:rsidRPr="00DC589A">
                    <w:rPr>
                      <w:rFonts w:cstheme="minorHAnsi"/>
                      <w:color w:val="000000"/>
                      <w:szCs w:val="18"/>
                    </w:rPr>
                    <w:t>1</w:t>
                  </w:r>
                </w:p>
              </w:tc>
              <w:tc>
                <w:tcPr>
                  <w:tcW w:w="557" w:type="dxa"/>
                  <w:shd w:val="clear" w:color="auto" w:fill="FFFFFF"/>
                  <w:tcMar>
                    <w:top w:w="30" w:type="dxa"/>
                    <w:left w:w="30" w:type="dxa"/>
                    <w:bottom w:w="30" w:type="dxa"/>
                    <w:right w:w="30" w:type="dxa"/>
                  </w:tcMar>
                  <w:vAlign w:val="center"/>
                  <w:hideMark/>
                </w:tcPr>
                <w:p w14:paraId="6DA134BC" w14:textId="299D74BF"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5C710D33" w14:textId="1732B953"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781455EF" w14:textId="606AB871" w:rsidR="00DC589A" w:rsidRPr="00DC589A" w:rsidRDefault="00DC589A" w:rsidP="00DC589A">
                  <w:pPr>
                    <w:pStyle w:val="Text-cell"/>
                    <w:rPr>
                      <w:rFonts w:cstheme="minorHAnsi"/>
                      <w:szCs w:val="18"/>
                    </w:rPr>
                  </w:pPr>
                  <w:r w:rsidRPr="00DC589A">
                    <w:rPr>
                      <w:rFonts w:cstheme="minorHAnsi"/>
                      <w:color w:val="000000"/>
                      <w:szCs w:val="18"/>
                    </w:rPr>
                    <w:t>PaedDr. Marián Hrabovský, PhD.</w:t>
                  </w:r>
                </w:p>
              </w:tc>
            </w:tr>
            <w:tr w:rsidR="00DC589A" w:rsidRPr="00610ACD" w14:paraId="129AE45E"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6FEF2F37" w14:textId="27E2AA87" w:rsidR="00DC589A" w:rsidRPr="00DC589A" w:rsidRDefault="00DC589A" w:rsidP="00DC589A">
                  <w:pPr>
                    <w:pStyle w:val="Text-cell"/>
                    <w:rPr>
                      <w:rFonts w:cstheme="minorHAnsi"/>
                      <w:szCs w:val="18"/>
                    </w:rPr>
                  </w:pPr>
                  <w:r w:rsidRPr="00DC589A">
                    <w:rPr>
                      <w:rFonts w:cstheme="minorHAnsi"/>
                      <w:color w:val="000000"/>
                      <w:szCs w:val="18"/>
                    </w:rPr>
                    <w:lastRenderedPageBreak/>
                    <w:t>1</w:t>
                  </w:r>
                </w:p>
              </w:tc>
              <w:tc>
                <w:tcPr>
                  <w:tcW w:w="415" w:type="dxa"/>
                  <w:shd w:val="clear" w:color="auto" w:fill="FFFFFF"/>
                  <w:tcMar>
                    <w:top w:w="30" w:type="dxa"/>
                    <w:left w:w="30" w:type="dxa"/>
                    <w:bottom w:w="30" w:type="dxa"/>
                    <w:right w:w="30" w:type="dxa"/>
                  </w:tcMar>
                  <w:vAlign w:val="center"/>
                  <w:hideMark/>
                </w:tcPr>
                <w:p w14:paraId="45F352E8" w14:textId="583AEC1B" w:rsidR="00DC589A" w:rsidRPr="00DC589A" w:rsidRDefault="00DC589A" w:rsidP="00DC589A">
                  <w:pPr>
                    <w:pStyle w:val="Text-cell"/>
                    <w:rPr>
                      <w:rFonts w:cstheme="minorHAnsi"/>
                      <w:szCs w:val="18"/>
                    </w:rPr>
                  </w:pPr>
                  <w:r w:rsidRPr="00DC589A">
                    <w:rPr>
                      <w:rFonts w:cstheme="minorHAnsi"/>
                      <w:color w:val="000000"/>
                      <w:szCs w:val="18"/>
                    </w:rPr>
                    <w:t>L</w:t>
                  </w:r>
                </w:p>
              </w:tc>
              <w:tc>
                <w:tcPr>
                  <w:tcW w:w="840" w:type="dxa"/>
                  <w:shd w:val="clear" w:color="auto" w:fill="FFFFFF"/>
                  <w:tcMar>
                    <w:top w:w="30" w:type="dxa"/>
                    <w:left w:w="30" w:type="dxa"/>
                    <w:bottom w:w="30" w:type="dxa"/>
                    <w:right w:w="30" w:type="dxa"/>
                  </w:tcMar>
                  <w:vAlign w:val="center"/>
                  <w:hideMark/>
                </w:tcPr>
                <w:p w14:paraId="22C066EC" w14:textId="512CFC48" w:rsidR="00DC589A" w:rsidRPr="00DC589A" w:rsidRDefault="00DC589A" w:rsidP="00DC589A">
                  <w:pPr>
                    <w:pStyle w:val="Text-cell"/>
                    <w:rPr>
                      <w:rFonts w:cstheme="minorHAnsi"/>
                      <w:szCs w:val="18"/>
                    </w:rPr>
                  </w:pPr>
                  <w:r w:rsidRPr="00DC589A">
                    <w:rPr>
                      <w:rFonts w:cstheme="minorHAnsi"/>
                      <w:color w:val="000000"/>
                      <w:szCs w:val="18"/>
                    </w:rPr>
                    <w:t>6UM0010</w:t>
                  </w:r>
                </w:p>
              </w:tc>
              <w:tc>
                <w:tcPr>
                  <w:tcW w:w="1837" w:type="dxa"/>
                  <w:shd w:val="clear" w:color="auto" w:fill="FFFFFF"/>
                  <w:tcMar>
                    <w:top w:w="30" w:type="dxa"/>
                    <w:left w:w="30" w:type="dxa"/>
                    <w:bottom w:w="30" w:type="dxa"/>
                    <w:right w:w="30" w:type="dxa"/>
                  </w:tcMar>
                  <w:vAlign w:val="center"/>
                  <w:hideMark/>
                </w:tcPr>
                <w:p w14:paraId="4A394101" w14:textId="6AA6E353" w:rsidR="00DC589A" w:rsidRPr="00DC589A" w:rsidRDefault="00DC589A" w:rsidP="00DC589A">
                  <w:pPr>
                    <w:pStyle w:val="Text-cell"/>
                    <w:rPr>
                      <w:rFonts w:cstheme="minorHAnsi"/>
                      <w:szCs w:val="18"/>
                    </w:rPr>
                  </w:pPr>
                  <w:r w:rsidRPr="00DC589A">
                    <w:rPr>
                      <w:rFonts w:cstheme="minorHAnsi"/>
                      <w:color w:val="000000"/>
                      <w:szCs w:val="18"/>
                    </w:rPr>
                    <w:t>zmiešaný intenzívny program 2 (BIP2)</w:t>
                  </w:r>
                </w:p>
              </w:tc>
              <w:tc>
                <w:tcPr>
                  <w:tcW w:w="699" w:type="dxa"/>
                  <w:shd w:val="clear" w:color="auto" w:fill="FFFFFF"/>
                  <w:tcMar>
                    <w:top w:w="30" w:type="dxa"/>
                    <w:left w:w="30" w:type="dxa"/>
                    <w:bottom w:w="30" w:type="dxa"/>
                    <w:right w:w="30" w:type="dxa"/>
                  </w:tcMar>
                  <w:vAlign w:val="center"/>
                  <w:hideMark/>
                </w:tcPr>
                <w:p w14:paraId="117F91F7" w14:textId="0791F703" w:rsidR="00DC589A" w:rsidRPr="00DC589A" w:rsidRDefault="00DC589A" w:rsidP="00DC589A">
                  <w:pPr>
                    <w:pStyle w:val="Text-cell"/>
                    <w:rPr>
                      <w:rFonts w:cstheme="minorHAnsi"/>
                      <w:szCs w:val="18"/>
                    </w:rPr>
                  </w:pPr>
                  <w:r w:rsidRPr="00DC589A">
                    <w:rPr>
                      <w:rFonts w:cstheme="minorHAnsi"/>
                      <w:color w:val="000000"/>
                      <w:szCs w:val="18"/>
                    </w:rPr>
                    <w:t>BIP2</w:t>
                  </w:r>
                </w:p>
              </w:tc>
              <w:tc>
                <w:tcPr>
                  <w:tcW w:w="699" w:type="dxa"/>
                  <w:shd w:val="clear" w:color="auto" w:fill="FFFFFF"/>
                  <w:tcMar>
                    <w:top w:w="30" w:type="dxa"/>
                    <w:left w:w="30" w:type="dxa"/>
                    <w:bottom w:w="30" w:type="dxa"/>
                    <w:right w:w="30" w:type="dxa"/>
                  </w:tcMar>
                  <w:vAlign w:val="center"/>
                  <w:hideMark/>
                </w:tcPr>
                <w:p w14:paraId="660F78F6" w14:textId="626073E1" w:rsidR="00DC589A" w:rsidRPr="00DC589A" w:rsidRDefault="00DC589A" w:rsidP="00DC589A">
                  <w:pPr>
                    <w:pStyle w:val="Text-cell"/>
                    <w:rPr>
                      <w:rFonts w:cstheme="minorHAnsi"/>
                      <w:szCs w:val="18"/>
                    </w:rPr>
                  </w:pPr>
                  <w:r w:rsidRPr="00DC589A">
                    <w:rPr>
                      <w:rFonts w:cstheme="minorHAnsi"/>
                      <w:color w:val="000000"/>
                      <w:szCs w:val="18"/>
                    </w:rPr>
                    <w:t>1 - 0 - 1</w:t>
                  </w:r>
                </w:p>
              </w:tc>
              <w:tc>
                <w:tcPr>
                  <w:tcW w:w="557" w:type="dxa"/>
                  <w:shd w:val="clear" w:color="auto" w:fill="FFFFFF"/>
                  <w:tcMar>
                    <w:top w:w="30" w:type="dxa"/>
                    <w:left w:w="30" w:type="dxa"/>
                    <w:bottom w:w="30" w:type="dxa"/>
                    <w:right w:w="30" w:type="dxa"/>
                  </w:tcMar>
                  <w:vAlign w:val="center"/>
                  <w:hideMark/>
                </w:tcPr>
                <w:p w14:paraId="7AA05319" w14:textId="251AED18" w:rsidR="00DC589A" w:rsidRPr="00DC589A" w:rsidRDefault="00DC589A" w:rsidP="00DC589A">
                  <w:pPr>
                    <w:pStyle w:val="Text-cell"/>
                    <w:rPr>
                      <w:rFonts w:cstheme="minorHAnsi"/>
                      <w:szCs w:val="18"/>
                    </w:rPr>
                  </w:pPr>
                  <w:r w:rsidRPr="00DC589A">
                    <w:rPr>
                      <w:rFonts w:cstheme="minorHAnsi"/>
                      <w:color w:val="000000"/>
                      <w:szCs w:val="18"/>
                    </w:rPr>
                    <w:t>H</w:t>
                  </w:r>
                </w:p>
              </w:tc>
              <w:tc>
                <w:tcPr>
                  <w:tcW w:w="557" w:type="dxa"/>
                  <w:shd w:val="clear" w:color="auto" w:fill="FFFFFF"/>
                  <w:tcMar>
                    <w:top w:w="30" w:type="dxa"/>
                    <w:left w:w="30" w:type="dxa"/>
                    <w:bottom w:w="30" w:type="dxa"/>
                    <w:right w:w="30" w:type="dxa"/>
                  </w:tcMar>
                  <w:vAlign w:val="center"/>
                  <w:hideMark/>
                </w:tcPr>
                <w:p w14:paraId="73A0EF33" w14:textId="33A9A6B7" w:rsidR="00DC589A" w:rsidRPr="00DC589A" w:rsidRDefault="00DC589A" w:rsidP="00DC589A">
                  <w:pPr>
                    <w:pStyle w:val="Text-cell"/>
                    <w:rPr>
                      <w:rFonts w:cstheme="minorHAnsi"/>
                      <w:szCs w:val="18"/>
                    </w:rPr>
                  </w:pPr>
                  <w:r w:rsidRPr="00DC589A">
                    <w:rPr>
                      <w:rFonts w:cstheme="minorHAnsi"/>
                      <w:color w:val="000000"/>
                      <w:szCs w:val="18"/>
                    </w:rPr>
                    <w:t>3</w:t>
                  </w:r>
                </w:p>
              </w:tc>
              <w:tc>
                <w:tcPr>
                  <w:tcW w:w="557" w:type="dxa"/>
                  <w:shd w:val="clear" w:color="auto" w:fill="FFFFFF"/>
                  <w:tcMar>
                    <w:top w:w="30" w:type="dxa"/>
                    <w:left w:w="30" w:type="dxa"/>
                    <w:bottom w:w="30" w:type="dxa"/>
                    <w:right w:w="30" w:type="dxa"/>
                  </w:tcMar>
                  <w:vAlign w:val="center"/>
                  <w:hideMark/>
                </w:tcPr>
                <w:p w14:paraId="000560F5" w14:textId="18C98E8A"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696539FE" w14:textId="21452766"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6B6EBECE" w14:textId="620F5AF9" w:rsidR="00DC589A" w:rsidRPr="00DC589A" w:rsidRDefault="00DC589A" w:rsidP="00DC589A">
                  <w:pPr>
                    <w:pStyle w:val="Text-cell"/>
                    <w:rPr>
                      <w:rFonts w:cstheme="minorHAnsi"/>
                      <w:szCs w:val="18"/>
                    </w:rPr>
                  </w:pPr>
                  <w:r w:rsidRPr="00DC589A">
                    <w:rPr>
                      <w:rFonts w:cstheme="minorHAnsi"/>
                      <w:color w:val="000000"/>
                      <w:szCs w:val="18"/>
                    </w:rPr>
                    <w:t xml:space="preserve">doc. Ing. Peter </w:t>
                  </w:r>
                  <w:proofErr w:type="spellStart"/>
                  <w:r w:rsidRPr="00DC589A">
                    <w:rPr>
                      <w:rFonts w:cstheme="minorHAnsi"/>
                      <w:color w:val="000000"/>
                      <w:szCs w:val="18"/>
                    </w:rPr>
                    <w:t>Márton</w:t>
                  </w:r>
                  <w:proofErr w:type="spellEnd"/>
                  <w:r w:rsidRPr="00DC589A">
                    <w:rPr>
                      <w:rFonts w:cstheme="minorHAnsi"/>
                      <w:color w:val="000000"/>
                      <w:szCs w:val="18"/>
                    </w:rPr>
                    <w:t>, PhD.</w:t>
                  </w:r>
                </w:p>
              </w:tc>
            </w:tr>
            <w:tr w:rsidR="00DC589A" w:rsidRPr="00610ACD" w14:paraId="341DCC66" w14:textId="77777777" w:rsidTr="00DC589A">
              <w:trPr>
                <w:tblCellSpacing w:w="5" w:type="dxa"/>
              </w:trPr>
              <w:tc>
                <w:tcPr>
                  <w:tcW w:w="443" w:type="dxa"/>
                  <w:shd w:val="clear" w:color="auto" w:fill="FFFFFF"/>
                  <w:tcMar>
                    <w:top w:w="30" w:type="dxa"/>
                    <w:left w:w="30" w:type="dxa"/>
                    <w:bottom w:w="30" w:type="dxa"/>
                    <w:right w:w="30" w:type="dxa"/>
                  </w:tcMar>
                  <w:vAlign w:val="center"/>
                  <w:hideMark/>
                </w:tcPr>
                <w:p w14:paraId="5B37A39E" w14:textId="6A6E85DD" w:rsidR="00DC589A" w:rsidRPr="00DC589A" w:rsidRDefault="00DC589A" w:rsidP="00DC589A">
                  <w:pPr>
                    <w:pStyle w:val="Text-cell"/>
                    <w:rPr>
                      <w:rFonts w:cstheme="minorHAnsi"/>
                      <w:szCs w:val="18"/>
                    </w:rPr>
                  </w:pPr>
                  <w:r w:rsidRPr="00DC589A">
                    <w:rPr>
                      <w:rFonts w:cstheme="minorHAnsi"/>
                      <w:color w:val="000000"/>
                      <w:szCs w:val="18"/>
                    </w:rPr>
                    <w:t>2</w:t>
                  </w:r>
                </w:p>
              </w:tc>
              <w:tc>
                <w:tcPr>
                  <w:tcW w:w="415" w:type="dxa"/>
                  <w:shd w:val="clear" w:color="auto" w:fill="FFFFFF"/>
                  <w:tcMar>
                    <w:top w:w="30" w:type="dxa"/>
                    <w:left w:w="30" w:type="dxa"/>
                    <w:bottom w:w="30" w:type="dxa"/>
                    <w:right w:w="30" w:type="dxa"/>
                  </w:tcMar>
                  <w:vAlign w:val="center"/>
                  <w:hideMark/>
                </w:tcPr>
                <w:p w14:paraId="008CCA74" w14:textId="32C86B13" w:rsidR="00DC589A" w:rsidRPr="00DC589A" w:rsidRDefault="00DC589A" w:rsidP="00DC589A">
                  <w:pPr>
                    <w:pStyle w:val="Text-cell"/>
                    <w:rPr>
                      <w:rFonts w:cstheme="minorHAnsi"/>
                      <w:szCs w:val="18"/>
                    </w:rPr>
                  </w:pPr>
                  <w:r w:rsidRPr="00DC589A">
                    <w:rPr>
                      <w:rFonts w:cstheme="minorHAnsi"/>
                      <w:color w:val="000000"/>
                      <w:szCs w:val="18"/>
                    </w:rPr>
                    <w:t>Z</w:t>
                  </w:r>
                </w:p>
              </w:tc>
              <w:tc>
                <w:tcPr>
                  <w:tcW w:w="840" w:type="dxa"/>
                  <w:shd w:val="clear" w:color="auto" w:fill="FFFFFF"/>
                  <w:tcMar>
                    <w:top w:w="30" w:type="dxa"/>
                    <w:left w:w="30" w:type="dxa"/>
                    <w:bottom w:w="30" w:type="dxa"/>
                    <w:right w:w="30" w:type="dxa"/>
                  </w:tcMar>
                  <w:vAlign w:val="center"/>
                  <w:hideMark/>
                </w:tcPr>
                <w:p w14:paraId="343F86C1" w14:textId="6F451BF6" w:rsidR="00DC589A" w:rsidRPr="00DC589A" w:rsidRDefault="00DC589A" w:rsidP="00DC589A">
                  <w:pPr>
                    <w:pStyle w:val="Text-cell"/>
                    <w:rPr>
                      <w:rFonts w:cstheme="minorHAnsi"/>
                      <w:szCs w:val="18"/>
                    </w:rPr>
                  </w:pPr>
                  <w:r w:rsidRPr="00DC589A">
                    <w:rPr>
                      <w:rFonts w:cstheme="minorHAnsi"/>
                      <w:color w:val="000000"/>
                      <w:szCs w:val="18"/>
                    </w:rPr>
                    <w:t>6IT0009</w:t>
                  </w:r>
                </w:p>
              </w:tc>
              <w:tc>
                <w:tcPr>
                  <w:tcW w:w="1837" w:type="dxa"/>
                  <w:shd w:val="clear" w:color="auto" w:fill="FFFFFF"/>
                  <w:tcMar>
                    <w:top w:w="30" w:type="dxa"/>
                    <w:left w:w="30" w:type="dxa"/>
                    <w:bottom w:w="30" w:type="dxa"/>
                    <w:right w:w="30" w:type="dxa"/>
                  </w:tcMar>
                  <w:vAlign w:val="center"/>
                  <w:hideMark/>
                </w:tcPr>
                <w:p w14:paraId="04215FF4" w14:textId="67902D9E" w:rsidR="00DC589A" w:rsidRPr="00DC589A" w:rsidRDefault="00DC589A" w:rsidP="00DC589A">
                  <w:pPr>
                    <w:pStyle w:val="Text-cell"/>
                    <w:rPr>
                      <w:rFonts w:cstheme="minorHAnsi"/>
                      <w:szCs w:val="18"/>
                    </w:rPr>
                  </w:pPr>
                  <w:r w:rsidRPr="00DC589A">
                    <w:rPr>
                      <w:rFonts w:cstheme="minorHAnsi"/>
                      <w:color w:val="000000"/>
                      <w:szCs w:val="18"/>
                    </w:rPr>
                    <w:t>telesná výchova 9</w:t>
                  </w:r>
                </w:p>
              </w:tc>
              <w:tc>
                <w:tcPr>
                  <w:tcW w:w="699" w:type="dxa"/>
                  <w:shd w:val="clear" w:color="auto" w:fill="FFFFFF"/>
                  <w:tcMar>
                    <w:top w:w="30" w:type="dxa"/>
                    <w:left w:w="30" w:type="dxa"/>
                    <w:bottom w:w="30" w:type="dxa"/>
                    <w:right w:w="30" w:type="dxa"/>
                  </w:tcMar>
                  <w:vAlign w:val="center"/>
                  <w:hideMark/>
                </w:tcPr>
                <w:p w14:paraId="0F6AB759" w14:textId="3B9FC9FE" w:rsidR="00DC589A" w:rsidRPr="00DC589A" w:rsidRDefault="00DC589A" w:rsidP="00DC589A">
                  <w:pPr>
                    <w:pStyle w:val="Text-cell"/>
                    <w:rPr>
                      <w:rFonts w:cstheme="minorHAnsi"/>
                      <w:szCs w:val="18"/>
                    </w:rPr>
                  </w:pPr>
                  <w:r w:rsidRPr="00DC589A">
                    <w:rPr>
                      <w:rFonts w:cstheme="minorHAnsi"/>
                      <w:color w:val="000000"/>
                      <w:szCs w:val="18"/>
                    </w:rPr>
                    <w:t>TV9</w:t>
                  </w:r>
                </w:p>
              </w:tc>
              <w:tc>
                <w:tcPr>
                  <w:tcW w:w="699" w:type="dxa"/>
                  <w:shd w:val="clear" w:color="auto" w:fill="FFFFFF"/>
                  <w:tcMar>
                    <w:top w:w="30" w:type="dxa"/>
                    <w:left w:w="30" w:type="dxa"/>
                    <w:bottom w:w="30" w:type="dxa"/>
                    <w:right w:w="30" w:type="dxa"/>
                  </w:tcMar>
                  <w:vAlign w:val="center"/>
                  <w:hideMark/>
                </w:tcPr>
                <w:p w14:paraId="0C0886CC" w14:textId="47B07987" w:rsidR="00DC589A" w:rsidRPr="00DC589A" w:rsidRDefault="00DC589A" w:rsidP="00DC589A">
                  <w:pPr>
                    <w:pStyle w:val="Text-cell"/>
                    <w:rPr>
                      <w:rFonts w:cstheme="minorHAnsi"/>
                      <w:szCs w:val="18"/>
                    </w:rPr>
                  </w:pPr>
                  <w:r w:rsidRPr="00DC589A">
                    <w:rPr>
                      <w:rFonts w:cstheme="minorHAnsi"/>
                      <w:color w:val="000000"/>
                      <w:szCs w:val="18"/>
                    </w:rPr>
                    <w:t>0 - 2 - 0</w:t>
                  </w:r>
                </w:p>
              </w:tc>
              <w:tc>
                <w:tcPr>
                  <w:tcW w:w="557" w:type="dxa"/>
                  <w:shd w:val="clear" w:color="auto" w:fill="FFFFFF"/>
                  <w:tcMar>
                    <w:top w:w="30" w:type="dxa"/>
                    <w:left w:w="30" w:type="dxa"/>
                    <w:bottom w:w="30" w:type="dxa"/>
                    <w:right w:w="30" w:type="dxa"/>
                  </w:tcMar>
                  <w:vAlign w:val="center"/>
                  <w:hideMark/>
                </w:tcPr>
                <w:p w14:paraId="3E27F772" w14:textId="3C05D2A2" w:rsidR="00DC589A" w:rsidRPr="00DC589A" w:rsidRDefault="00DC589A" w:rsidP="00DC589A">
                  <w:pPr>
                    <w:pStyle w:val="Text-cell"/>
                    <w:rPr>
                      <w:rFonts w:cstheme="minorHAnsi"/>
                      <w:szCs w:val="18"/>
                    </w:rPr>
                  </w:pPr>
                  <w:r w:rsidRPr="00DC589A">
                    <w:rPr>
                      <w:rFonts w:cstheme="minorHAnsi"/>
                      <w:color w:val="000000"/>
                      <w:szCs w:val="18"/>
                    </w:rPr>
                    <w:t>S</w:t>
                  </w:r>
                </w:p>
              </w:tc>
              <w:tc>
                <w:tcPr>
                  <w:tcW w:w="557" w:type="dxa"/>
                  <w:shd w:val="clear" w:color="auto" w:fill="FFFFFF"/>
                  <w:tcMar>
                    <w:top w:w="30" w:type="dxa"/>
                    <w:left w:w="30" w:type="dxa"/>
                    <w:bottom w:w="30" w:type="dxa"/>
                    <w:right w:w="30" w:type="dxa"/>
                  </w:tcMar>
                  <w:vAlign w:val="center"/>
                  <w:hideMark/>
                </w:tcPr>
                <w:p w14:paraId="1E4C9C82" w14:textId="12DDB28C" w:rsidR="00DC589A" w:rsidRPr="00DC589A" w:rsidRDefault="00DC589A" w:rsidP="00DC589A">
                  <w:pPr>
                    <w:pStyle w:val="Text-cell"/>
                    <w:rPr>
                      <w:rFonts w:cstheme="minorHAnsi"/>
                      <w:szCs w:val="18"/>
                    </w:rPr>
                  </w:pPr>
                  <w:r w:rsidRPr="00DC589A">
                    <w:rPr>
                      <w:rFonts w:cstheme="minorHAnsi"/>
                      <w:color w:val="000000"/>
                      <w:szCs w:val="18"/>
                    </w:rPr>
                    <w:t>1</w:t>
                  </w:r>
                </w:p>
              </w:tc>
              <w:tc>
                <w:tcPr>
                  <w:tcW w:w="557" w:type="dxa"/>
                  <w:shd w:val="clear" w:color="auto" w:fill="FFFFFF"/>
                  <w:tcMar>
                    <w:top w:w="30" w:type="dxa"/>
                    <w:left w:w="30" w:type="dxa"/>
                    <w:bottom w:w="30" w:type="dxa"/>
                    <w:right w:w="30" w:type="dxa"/>
                  </w:tcMar>
                  <w:vAlign w:val="center"/>
                  <w:hideMark/>
                </w:tcPr>
                <w:p w14:paraId="7C1CD8FA" w14:textId="42EF1288" w:rsidR="00DC589A" w:rsidRPr="00DC589A" w:rsidRDefault="00DC589A" w:rsidP="00DC589A">
                  <w:pPr>
                    <w:pStyle w:val="Text-cell"/>
                    <w:rPr>
                      <w:rFonts w:cstheme="minorHAnsi"/>
                      <w:szCs w:val="18"/>
                    </w:rPr>
                  </w:pPr>
                  <w:r w:rsidRPr="00DC589A">
                    <w:rPr>
                      <w:rFonts w:cstheme="minorHAnsi"/>
                      <w:color w:val="000000"/>
                      <w:szCs w:val="18"/>
                    </w:rPr>
                    <w:t>-</w:t>
                  </w:r>
                </w:p>
              </w:tc>
              <w:tc>
                <w:tcPr>
                  <w:tcW w:w="415" w:type="dxa"/>
                  <w:shd w:val="clear" w:color="auto" w:fill="FFFFFF"/>
                  <w:tcMar>
                    <w:top w:w="30" w:type="dxa"/>
                    <w:left w:w="30" w:type="dxa"/>
                    <w:bottom w:w="30" w:type="dxa"/>
                    <w:right w:w="30" w:type="dxa"/>
                  </w:tcMar>
                  <w:vAlign w:val="center"/>
                  <w:hideMark/>
                </w:tcPr>
                <w:p w14:paraId="79BCE009" w14:textId="61570EA4" w:rsidR="00DC589A" w:rsidRPr="00DC589A" w:rsidRDefault="00DC589A" w:rsidP="00DC589A">
                  <w:pPr>
                    <w:pStyle w:val="Text-cell"/>
                    <w:rPr>
                      <w:rFonts w:cstheme="minorHAnsi"/>
                      <w:szCs w:val="18"/>
                    </w:rPr>
                  </w:pPr>
                  <w:r w:rsidRPr="00DC589A">
                    <w:rPr>
                      <w:rFonts w:cstheme="minorHAnsi"/>
                      <w:color w:val="000000"/>
                      <w:szCs w:val="18"/>
                    </w:rPr>
                    <w:t>-</w:t>
                  </w:r>
                </w:p>
              </w:tc>
              <w:tc>
                <w:tcPr>
                  <w:tcW w:w="2959" w:type="dxa"/>
                  <w:shd w:val="clear" w:color="auto" w:fill="FFFFFF"/>
                  <w:tcMar>
                    <w:top w:w="30" w:type="dxa"/>
                    <w:left w:w="30" w:type="dxa"/>
                    <w:bottom w:w="30" w:type="dxa"/>
                    <w:right w:w="30" w:type="dxa"/>
                  </w:tcMar>
                  <w:vAlign w:val="center"/>
                  <w:hideMark/>
                </w:tcPr>
                <w:p w14:paraId="5DEBA4CA" w14:textId="2FC93589" w:rsidR="00DC589A" w:rsidRPr="00DC589A" w:rsidRDefault="00DC589A" w:rsidP="00DC589A">
                  <w:pPr>
                    <w:pStyle w:val="Text-cell"/>
                    <w:rPr>
                      <w:rFonts w:cstheme="minorHAnsi"/>
                      <w:szCs w:val="18"/>
                    </w:rPr>
                  </w:pPr>
                  <w:r w:rsidRPr="00DC589A">
                    <w:rPr>
                      <w:rFonts w:cstheme="minorHAnsi"/>
                      <w:color w:val="000000"/>
                      <w:szCs w:val="18"/>
                    </w:rPr>
                    <w:t>PaedDr. Marián Hrabovský, PhD.</w:t>
                  </w:r>
                </w:p>
              </w:tc>
            </w:tr>
          </w:tbl>
          <w:p w14:paraId="46B720BD" w14:textId="77777777" w:rsidR="00A260F8" w:rsidRPr="00C279CA" w:rsidRDefault="00A260F8" w:rsidP="00A260F8">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DF6A04">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DF6A04">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outlineLvl w:val="0"/>
            </w:pPr>
            <w:r w:rsidRPr="009B231C">
              <w:t xml:space="preserve">Uveďte </w:t>
            </w:r>
            <w:proofErr w:type="spellStart"/>
            <w:r w:rsidRPr="009B231C">
              <w:t>link</w:t>
            </w:r>
            <w:proofErr w:type="spellEnd"/>
            <w:r w:rsidRPr="009B231C">
              <w:t xml:space="preserve"> na akademický kalendár a e-</w:t>
            </w:r>
            <w:proofErr w:type="spellStart"/>
            <w:r w:rsidRPr="009B231C">
              <w:t>vzdelavanie</w:t>
            </w:r>
            <w:proofErr w:type="spellEnd"/>
          </w:p>
        </w:tc>
      </w:tr>
      <w:tr w:rsidR="009B231C" w:rsidRPr="004411FD" w14:paraId="62F09298" w14:textId="77777777" w:rsidTr="00DF6A04">
        <w:trPr>
          <w:trHeight w:val="618"/>
        </w:trPr>
        <w:tc>
          <w:tcPr>
            <w:tcW w:w="567" w:type="dxa"/>
            <w:vMerge/>
          </w:tcPr>
          <w:p w14:paraId="3EB2FC67" w14:textId="77777777" w:rsidR="009B231C" w:rsidRPr="004411FD" w:rsidRDefault="009B231C" w:rsidP="00DF6A04">
            <w:pPr>
              <w:spacing w:line="216" w:lineRule="auto"/>
              <w:jc w:val="both"/>
              <w:rPr>
                <w:rFonts w:cstheme="minorHAnsi"/>
                <w:b/>
                <w:iCs/>
              </w:rPr>
            </w:pPr>
          </w:p>
        </w:tc>
        <w:tc>
          <w:tcPr>
            <w:tcW w:w="10214" w:type="dxa"/>
          </w:tcPr>
          <w:p w14:paraId="4AF26ED2" w14:textId="29800D82" w:rsidR="009B231C" w:rsidRDefault="009B231C" w:rsidP="009B231C">
            <w:pPr>
              <w:pStyle w:val="Text"/>
            </w:pPr>
            <w:r>
              <w:t>Akademický kalendár</w:t>
            </w:r>
            <w:r w:rsidR="004022F3">
              <w:t>:</w:t>
            </w:r>
          </w:p>
          <w:p w14:paraId="51924881" w14:textId="547E763B" w:rsidR="009B231C" w:rsidRDefault="00CF1FAB" w:rsidP="009B231C">
            <w:pPr>
              <w:pStyle w:val="Text-odrky"/>
            </w:pPr>
            <w:hyperlink r:id="rId82" w:history="1">
              <w:r w:rsidR="004022F3" w:rsidRPr="00E03081">
                <w:rPr>
                  <w:rStyle w:val="Hypertextovprepojenie"/>
                </w:rPr>
                <w:t>https://www.uniza.sk/index.php/studenti/vseobecne-informacie/akademicky-kalendar</w:t>
              </w:r>
            </w:hyperlink>
          </w:p>
          <w:p w14:paraId="73F46203" w14:textId="6660EA93" w:rsidR="009B231C" w:rsidRDefault="00CF1FAB" w:rsidP="009B231C">
            <w:pPr>
              <w:pStyle w:val="Text-odrky"/>
            </w:pPr>
            <w:hyperlink r:id="rId83" w:history="1">
              <w:r w:rsidR="004022F3" w:rsidRPr="00E03081">
                <w:rPr>
                  <w:rStyle w:val="Hypertextovprepojenie"/>
                </w:rPr>
                <w:t>https://www.fri.uniza.sk/calendar</w:t>
              </w:r>
            </w:hyperlink>
          </w:p>
          <w:p w14:paraId="0483F9C5" w14:textId="2F13E68A" w:rsidR="009B231C" w:rsidRDefault="009B231C" w:rsidP="009B231C">
            <w:pPr>
              <w:pStyle w:val="Text"/>
            </w:pPr>
            <w:r>
              <w:t>Aktuálny rozvrh</w:t>
            </w:r>
            <w:r w:rsidR="004022F3">
              <w:t>:</w:t>
            </w:r>
          </w:p>
          <w:p w14:paraId="125CFE13" w14:textId="77777777" w:rsidR="009B231C" w:rsidRDefault="00CF1FAB" w:rsidP="009B231C">
            <w:pPr>
              <w:pStyle w:val="Text-odrky"/>
            </w:pPr>
            <w:hyperlink r:id="rId84" w:history="1">
              <w:r w:rsidR="004022F3" w:rsidRPr="00E03081">
                <w:rPr>
                  <w:rStyle w:val="Hypertextovprepojenie"/>
                </w:rPr>
                <w:t>https://vzdelavanie.uniza.sk/vzdelavanie/rozvrh2.php</w:t>
              </w:r>
            </w:hyperlink>
          </w:p>
          <w:p w14:paraId="0A511072" w14:textId="43F1126F" w:rsidR="00197BFD" w:rsidRPr="004411FD" w:rsidRDefault="00197BFD" w:rsidP="00197BFD">
            <w:pPr>
              <w:pStyle w:val="Text-odrky"/>
              <w:numPr>
                <w:ilvl w:val="0"/>
                <w:numId w:val="0"/>
              </w:numPr>
            </w:pP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774" w:type="dxa"/>
        <w:tblInd w:w="-714" w:type="dxa"/>
        <w:tblLayout w:type="fixed"/>
        <w:tblLook w:val="04A0" w:firstRow="1" w:lastRow="0" w:firstColumn="1" w:lastColumn="0" w:noHBand="0" w:noVBand="1"/>
      </w:tblPr>
      <w:tblGrid>
        <w:gridCol w:w="567"/>
        <w:gridCol w:w="6946"/>
        <w:gridCol w:w="3261"/>
      </w:tblGrid>
      <w:tr w:rsidR="00556FBD" w:rsidRPr="00A82E4F" w14:paraId="1BA5E47A" w14:textId="77777777" w:rsidTr="00CE613B">
        <w:trPr>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CE613B">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outlineLvl w:val="0"/>
            </w:pPr>
            <w:r w:rsidRPr="007272D6">
              <w:t>Meno, priezvisko a tituly osoby zodpovednej za uskutočňovanie, rozvoj a kvalitu študijného programu.</w:t>
            </w:r>
          </w:p>
        </w:tc>
      </w:tr>
      <w:tr w:rsidR="00556FBD" w14:paraId="75254A30" w14:textId="77777777" w:rsidTr="00B74B87">
        <w:trPr>
          <w:trHeight w:val="861"/>
        </w:trPr>
        <w:tc>
          <w:tcPr>
            <w:tcW w:w="567" w:type="dxa"/>
            <w:vMerge/>
          </w:tcPr>
          <w:p w14:paraId="7E074245" w14:textId="77777777" w:rsidR="00556FBD" w:rsidRPr="00A82E4F" w:rsidRDefault="00556FBD" w:rsidP="00DF6A04">
            <w:pPr>
              <w:spacing w:line="216" w:lineRule="auto"/>
              <w:jc w:val="both"/>
              <w:rPr>
                <w:bCs/>
                <w:iCs/>
              </w:rPr>
            </w:pPr>
          </w:p>
        </w:tc>
        <w:tc>
          <w:tcPr>
            <w:tcW w:w="10207" w:type="dxa"/>
            <w:gridSpan w:val="2"/>
            <w:vAlign w:val="center"/>
          </w:tcPr>
          <w:p w14:paraId="2D7F16FF" w14:textId="223C0F63" w:rsidR="00B74B87" w:rsidRDefault="00B74B87" w:rsidP="002C6EE9">
            <w:pPr>
              <w:pStyle w:val="Text"/>
            </w:pPr>
            <w:r>
              <w:t xml:space="preserve">Meno, priezvisko, tituly: </w:t>
            </w:r>
            <w:r w:rsidR="004022F3">
              <w:t xml:space="preserve">Elena </w:t>
            </w:r>
            <w:proofErr w:type="spellStart"/>
            <w:r w:rsidR="004022F3">
              <w:t>Zaitseva</w:t>
            </w:r>
            <w:proofErr w:type="spellEnd"/>
            <w:r>
              <w:t xml:space="preserve">, </w:t>
            </w:r>
            <w:r w:rsidR="004022F3">
              <w:t>prof</w:t>
            </w:r>
            <w:r>
              <w:t>. Ing., PhD.</w:t>
            </w:r>
          </w:p>
          <w:p w14:paraId="7FA1FB84" w14:textId="3E4852B0" w:rsidR="00B74B87" w:rsidRDefault="00B74B87" w:rsidP="002C6EE9">
            <w:pPr>
              <w:pStyle w:val="Text"/>
            </w:pPr>
            <w:r>
              <w:t xml:space="preserve">Funkcia: </w:t>
            </w:r>
            <w:r w:rsidR="004022F3" w:rsidRPr="004022F3">
              <w:t>profesorka na Katedre informatiky</w:t>
            </w:r>
            <w:r w:rsidR="004022F3">
              <w:t xml:space="preserve"> FRI</w:t>
            </w:r>
            <w:r>
              <w:t xml:space="preserve"> UNIZA</w:t>
            </w:r>
          </w:p>
          <w:p w14:paraId="77864580" w14:textId="1636DA9B" w:rsidR="00556FBD" w:rsidRPr="007A6842" w:rsidRDefault="00B74B87" w:rsidP="002C6EE9">
            <w:pPr>
              <w:pStyle w:val="Text"/>
            </w:pPr>
            <w:r>
              <w:t xml:space="preserve">kontakt (mail, tel.): </w:t>
            </w:r>
            <w:r w:rsidR="004022F3" w:rsidRPr="004022F3">
              <w:t>elena.zaitseva@fri.uniza.sk</w:t>
            </w:r>
            <w:r>
              <w:t>; 041/513 4</w:t>
            </w:r>
            <w:r w:rsidR="004022F3">
              <w:t>189</w:t>
            </w:r>
          </w:p>
        </w:tc>
      </w:tr>
      <w:tr w:rsidR="008F1953" w:rsidRPr="007272D6" w14:paraId="670D4043" w14:textId="77777777" w:rsidTr="00CE613B">
        <w:trPr>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proofErr w:type="spellStart"/>
            <w:r>
              <w:t>b,</w:t>
            </w:r>
            <w:r w:rsidRPr="00A82E4F">
              <w:t>c</w:t>
            </w:r>
            <w:proofErr w:type="spellEnd"/>
          </w:p>
        </w:tc>
        <w:tc>
          <w:tcPr>
            <w:tcW w:w="10207" w:type="dxa"/>
            <w:gridSpan w:val="2"/>
            <w:shd w:val="clear" w:color="auto" w:fill="F2F2F2" w:themeFill="background1" w:themeFillShade="F2"/>
          </w:tcPr>
          <w:p w14:paraId="29EC3DD8" w14:textId="77777777" w:rsidR="008F1953" w:rsidRPr="00A50B41" w:rsidRDefault="008F1953" w:rsidP="006070A0">
            <w:pPr>
              <w:pStyle w:val="Nadpis1"/>
              <w:outlineLvl w:val="0"/>
            </w:pPr>
            <w:r w:rsidRPr="00BB010C">
              <w:t>Zoznam osôb zabezpečujúcich profilové predmety študijného programu</w:t>
            </w:r>
          </w:p>
        </w:tc>
      </w:tr>
      <w:tr w:rsidR="003654FC" w14:paraId="381FD8FA" w14:textId="77777777" w:rsidTr="00DF6A04">
        <w:trPr>
          <w:trHeight w:val="24"/>
        </w:trPr>
        <w:tc>
          <w:tcPr>
            <w:tcW w:w="567" w:type="dxa"/>
            <w:vMerge/>
          </w:tcPr>
          <w:p w14:paraId="54EEB147" w14:textId="77777777" w:rsidR="003654FC" w:rsidRDefault="003654FC" w:rsidP="008F1953">
            <w:pPr>
              <w:pStyle w:val="Text"/>
            </w:pPr>
          </w:p>
        </w:tc>
        <w:tc>
          <w:tcPr>
            <w:tcW w:w="10207" w:type="dxa"/>
            <w:gridSpan w:val="2"/>
          </w:tcPr>
          <w:tbl>
            <w:tblPr>
              <w:tblW w:w="10098" w:type="dxa"/>
              <w:tblLayout w:type="fixed"/>
              <w:tblCellMar>
                <w:left w:w="70" w:type="dxa"/>
                <w:right w:w="70" w:type="dxa"/>
              </w:tblCellMar>
              <w:tblLook w:val="04A0" w:firstRow="1" w:lastRow="0" w:firstColumn="1" w:lastColumn="0" w:noHBand="0" w:noVBand="1"/>
            </w:tblPr>
            <w:tblGrid>
              <w:gridCol w:w="3297"/>
              <w:gridCol w:w="1134"/>
              <w:gridCol w:w="5667"/>
            </w:tblGrid>
            <w:tr w:rsidR="000C25D0" w:rsidRPr="000C25D0" w14:paraId="23A7AA02" w14:textId="77777777" w:rsidTr="0053720A">
              <w:trPr>
                <w:trHeight w:val="20"/>
              </w:trPr>
              <w:tc>
                <w:tcPr>
                  <w:tcW w:w="3297" w:type="dxa"/>
                  <w:tcBorders>
                    <w:top w:val="nil"/>
                    <w:left w:val="nil"/>
                    <w:bottom w:val="nil"/>
                    <w:right w:val="nil"/>
                  </w:tcBorders>
                  <w:shd w:val="clear" w:color="auto" w:fill="auto"/>
                  <w:vAlign w:val="bottom"/>
                  <w:hideMark/>
                </w:tcPr>
                <w:p w14:paraId="4862CD65" w14:textId="77777777" w:rsidR="000C25D0" w:rsidRPr="000C25D0" w:rsidRDefault="000C25D0" w:rsidP="000C25D0">
                  <w:pPr>
                    <w:pStyle w:val="Text-cell"/>
                    <w:rPr>
                      <w:b/>
                      <w:bCs w:val="0"/>
                    </w:rPr>
                  </w:pPr>
                  <w:r w:rsidRPr="000C25D0">
                    <w:rPr>
                      <w:b/>
                      <w:bCs w:val="0"/>
                    </w:rPr>
                    <w:t>Meno, priezvisko a tituly učiteľa</w:t>
                  </w:r>
                </w:p>
              </w:tc>
              <w:tc>
                <w:tcPr>
                  <w:tcW w:w="1134" w:type="dxa"/>
                  <w:tcBorders>
                    <w:top w:val="nil"/>
                    <w:left w:val="nil"/>
                    <w:bottom w:val="nil"/>
                    <w:right w:val="nil"/>
                  </w:tcBorders>
                  <w:shd w:val="clear" w:color="auto" w:fill="auto"/>
                  <w:vAlign w:val="bottom"/>
                  <w:hideMark/>
                </w:tcPr>
                <w:p w14:paraId="116E7F93" w14:textId="77777777" w:rsidR="000C25D0" w:rsidRPr="000C25D0" w:rsidRDefault="000C25D0" w:rsidP="000C25D0">
                  <w:pPr>
                    <w:pStyle w:val="Text-cell"/>
                    <w:rPr>
                      <w:b/>
                      <w:bCs w:val="0"/>
                    </w:rPr>
                  </w:pPr>
                  <w:r w:rsidRPr="000C25D0">
                    <w:rPr>
                      <w:b/>
                      <w:bCs w:val="0"/>
                    </w:rPr>
                    <w:t>Predmet</w:t>
                  </w:r>
                </w:p>
              </w:tc>
              <w:tc>
                <w:tcPr>
                  <w:tcW w:w="5667" w:type="dxa"/>
                  <w:tcBorders>
                    <w:top w:val="nil"/>
                    <w:left w:val="nil"/>
                    <w:bottom w:val="nil"/>
                    <w:right w:val="nil"/>
                  </w:tcBorders>
                  <w:shd w:val="clear" w:color="auto" w:fill="auto"/>
                  <w:vAlign w:val="bottom"/>
                  <w:hideMark/>
                </w:tcPr>
                <w:p w14:paraId="5720E2BF" w14:textId="77777777" w:rsidR="000C25D0" w:rsidRPr="000C25D0" w:rsidRDefault="000C25D0" w:rsidP="000C25D0">
                  <w:pPr>
                    <w:pStyle w:val="Text-cell"/>
                    <w:rPr>
                      <w:b/>
                      <w:bCs w:val="0"/>
                    </w:rPr>
                  </w:pPr>
                  <w:r w:rsidRPr="000C25D0">
                    <w:rPr>
                      <w:b/>
                      <w:bCs w:val="0"/>
                    </w:rPr>
                    <w:t>Názov</w:t>
                  </w:r>
                </w:p>
              </w:tc>
            </w:tr>
            <w:tr w:rsidR="0053720A" w:rsidRPr="000C25D0" w14:paraId="7BA2772B" w14:textId="77777777" w:rsidTr="0053720A">
              <w:trPr>
                <w:trHeight w:val="20"/>
              </w:trPr>
              <w:tc>
                <w:tcPr>
                  <w:tcW w:w="3297" w:type="dxa"/>
                  <w:tcBorders>
                    <w:top w:val="nil"/>
                    <w:left w:val="nil"/>
                    <w:bottom w:val="nil"/>
                    <w:right w:val="nil"/>
                  </w:tcBorders>
                  <w:shd w:val="clear" w:color="auto" w:fill="auto"/>
                  <w:vAlign w:val="center"/>
                  <w:hideMark/>
                </w:tcPr>
                <w:p w14:paraId="7231C26D" w14:textId="4CE9D1C8" w:rsidR="0053720A" w:rsidRPr="0053720A" w:rsidRDefault="00CF1FAB" w:rsidP="0053720A">
                  <w:pPr>
                    <w:pStyle w:val="Text-cell"/>
                    <w:rPr>
                      <w:rFonts w:cstheme="minorHAnsi"/>
                      <w:szCs w:val="18"/>
                    </w:rPr>
                  </w:pPr>
                  <w:hyperlink r:id="rId85" w:tgtFrame="vupch" w:tooltip="VUPCH/VTC" w:history="1">
                    <w:r w:rsidR="0053720A" w:rsidRPr="0053720A">
                      <w:rPr>
                        <w:rStyle w:val="Hypertextovprepojenie"/>
                        <w:rFonts w:cstheme="minorHAnsi"/>
                        <w:szCs w:val="18"/>
                      </w:rPr>
                      <w:t xml:space="preserve">doc. Ing. Ján </w:t>
                    </w:r>
                    <w:proofErr w:type="spellStart"/>
                    <w:r w:rsidR="0053720A" w:rsidRPr="0053720A">
                      <w:rPr>
                        <w:rStyle w:val="Hypertextovprepojenie"/>
                        <w:rFonts w:cstheme="minorHAnsi"/>
                        <w:szCs w:val="18"/>
                      </w:rPr>
                      <w:t>Boháčik</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79FCB62C" w14:textId="44EA91C2" w:rsidR="0053720A" w:rsidRPr="0053720A" w:rsidRDefault="0053720A" w:rsidP="0053720A">
                  <w:pPr>
                    <w:pStyle w:val="Text-cell"/>
                    <w:rPr>
                      <w:rFonts w:cstheme="minorHAnsi"/>
                      <w:szCs w:val="18"/>
                    </w:rPr>
                  </w:pPr>
                  <w:r w:rsidRPr="0053720A">
                    <w:rPr>
                      <w:rFonts w:cstheme="minorHAnsi"/>
                      <w:color w:val="000000"/>
                      <w:szCs w:val="18"/>
                    </w:rPr>
                    <w:t>6II0029</w:t>
                  </w:r>
                </w:p>
              </w:tc>
              <w:tc>
                <w:tcPr>
                  <w:tcW w:w="5667" w:type="dxa"/>
                  <w:tcBorders>
                    <w:top w:val="nil"/>
                    <w:left w:val="nil"/>
                    <w:bottom w:val="nil"/>
                    <w:right w:val="nil"/>
                  </w:tcBorders>
                  <w:shd w:val="clear" w:color="auto" w:fill="auto"/>
                  <w:vAlign w:val="center"/>
                  <w:hideMark/>
                </w:tcPr>
                <w:p w14:paraId="6EE5A972" w14:textId="2CD3703C" w:rsidR="0053720A" w:rsidRPr="0053720A" w:rsidRDefault="0053720A" w:rsidP="0053720A">
                  <w:pPr>
                    <w:pStyle w:val="Text-cell"/>
                    <w:rPr>
                      <w:rFonts w:cstheme="minorHAnsi"/>
                      <w:szCs w:val="18"/>
                    </w:rPr>
                  </w:pPr>
                  <w:r w:rsidRPr="0053720A">
                    <w:rPr>
                      <w:rFonts w:cstheme="minorHAnsi"/>
                      <w:color w:val="000000"/>
                      <w:szCs w:val="18"/>
                    </w:rPr>
                    <w:t>paralelné programovanie</w:t>
                  </w:r>
                </w:p>
              </w:tc>
            </w:tr>
            <w:tr w:rsidR="0053720A" w:rsidRPr="000C25D0" w14:paraId="22BC02D0" w14:textId="77777777" w:rsidTr="0053720A">
              <w:trPr>
                <w:trHeight w:val="20"/>
              </w:trPr>
              <w:tc>
                <w:tcPr>
                  <w:tcW w:w="3297" w:type="dxa"/>
                  <w:tcBorders>
                    <w:top w:val="nil"/>
                    <w:left w:val="nil"/>
                    <w:bottom w:val="nil"/>
                    <w:right w:val="nil"/>
                  </w:tcBorders>
                  <w:shd w:val="clear" w:color="auto" w:fill="auto"/>
                  <w:vAlign w:val="center"/>
                  <w:hideMark/>
                </w:tcPr>
                <w:p w14:paraId="22C29719" w14:textId="08DCEA7B" w:rsidR="0053720A" w:rsidRPr="0053720A" w:rsidRDefault="00CF1FAB" w:rsidP="0053720A">
                  <w:pPr>
                    <w:pStyle w:val="Text-cell"/>
                    <w:rPr>
                      <w:rFonts w:cstheme="minorHAnsi"/>
                      <w:szCs w:val="18"/>
                    </w:rPr>
                  </w:pPr>
                  <w:hyperlink r:id="rId86" w:tgtFrame="vupch" w:tooltip="VUPCH/VTC" w:history="1">
                    <w:r w:rsidR="0053720A" w:rsidRPr="0053720A">
                      <w:rPr>
                        <w:rStyle w:val="Hypertextovprepojenie"/>
                        <w:rFonts w:cstheme="minorHAnsi"/>
                        <w:szCs w:val="18"/>
                      </w:rPr>
                      <w:t xml:space="preserve">prof. Dr. Mgr. Ivan </w:t>
                    </w:r>
                    <w:proofErr w:type="spellStart"/>
                    <w:r w:rsidR="0053720A" w:rsidRPr="0053720A">
                      <w:rPr>
                        <w:rStyle w:val="Hypertextovprepojenie"/>
                        <w:rFonts w:cstheme="minorHAnsi"/>
                        <w:szCs w:val="18"/>
                      </w:rPr>
                      <w:t>Cimrák</w:t>
                    </w:r>
                    <w:proofErr w:type="spellEnd"/>
                  </w:hyperlink>
                </w:p>
              </w:tc>
              <w:tc>
                <w:tcPr>
                  <w:tcW w:w="1134" w:type="dxa"/>
                  <w:tcBorders>
                    <w:top w:val="nil"/>
                    <w:left w:val="nil"/>
                    <w:bottom w:val="nil"/>
                    <w:right w:val="nil"/>
                  </w:tcBorders>
                  <w:shd w:val="clear" w:color="auto" w:fill="auto"/>
                  <w:vAlign w:val="center"/>
                  <w:hideMark/>
                </w:tcPr>
                <w:p w14:paraId="1E2B51E8" w14:textId="38FA46B0" w:rsidR="0053720A" w:rsidRPr="0053720A" w:rsidRDefault="0053720A" w:rsidP="0053720A">
                  <w:pPr>
                    <w:pStyle w:val="Text-cell"/>
                    <w:rPr>
                      <w:rFonts w:cstheme="minorHAnsi"/>
                      <w:szCs w:val="18"/>
                    </w:rPr>
                  </w:pPr>
                  <w:r w:rsidRPr="0053720A">
                    <w:rPr>
                      <w:rFonts w:cstheme="minorHAnsi"/>
                      <w:color w:val="000000"/>
                      <w:szCs w:val="18"/>
                    </w:rPr>
                    <w:t>6II0023</w:t>
                  </w:r>
                </w:p>
              </w:tc>
              <w:tc>
                <w:tcPr>
                  <w:tcW w:w="5667" w:type="dxa"/>
                  <w:tcBorders>
                    <w:top w:val="nil"/>
                    <w:left w:val="nil"/>
                    <w:bottom w:val="nil"/>
                    <w:right w:val="nil"/>
                  </w:tcBorders>
                  <w:shd w:val="clear" w:color="auto" w:fill="auto"/>
                  <w:vAlign w:val="center"/>
                  <w:hideMark/>
                </w:tcPr>
                <w:p w14:paraId="7EF1F11E" w14:textId="05B65E7D" w:rsidR="0053720A" w:rsidRPr="0053720A" w:rsidRDefault="0053720A" w:rsidP="0053720A">
                  <w:pPr>
                    <w:pStyle w:val="Text-cell"/>
                    <w:rPr>
                      <w:rFonts w:cstheme="minorHAnsi"/>
                      <w:szCs w:val="18"/>
                    </w:rPr>
                  </w:pPr>
                  <w:r w:rsidRPr="0053720A">
                    <w:rPr>
                      <w:rFonts w:cstheme="minorHAnsi"/>
                      <w:color w:val="000000"/>
                      <w:szCs w:val="18"/>
                    </w:rPr>
                    <w:t>modelovanie biomedicínskych systémov a procesov</w:t>
                  </w:r>
                </w:p>
              </w:tc>
            </w:tr>
            <w:tr w:rsidR="0053720A" w:rsidRPr="000C25D0" w14:paraId="725CA45E" w14:textId="77777777" w:rsidTr="0053720A">
              <w:trPr>
                <w:trHeight w:val="20"/>
              </w:trPr>
              <w:tc>
                <w:tcPr>
                  <w:tcW w:w="3297" w:type="dxa"/>
                  <w:tcBorders>
                    <w:top w:val="nil"/>
                    <w:left w:val="nil"/>
                    <w:bottom w:val="nil"/>
                    <w:right w:val="nil"/>
                  </w:tcBorders>
                  <w:shd w:val="clear" w:color="auto" w:fill="auto"/>
                  <w:vAlign w:val="center"/>
                  <w:hideMark/>
                </w:tcPr>
                <w:p w14:paraId="21C4A33B" w14:textId="60D721E5" w:rsidR="0053720A" w:rsidRPr="0053720A" w:rsidRDefault="00CF1FAB" w:rsidP="0053720A">
                  <w:pPr>
                    <w:pStyle w:val="Text-cell"/>
                    <w:rPr>
                      <w:rFonts w:cstheme="minorHAnsi"/>
                      <w:szCs w:val="18"/>
                    </w:rPr>
                  </w:pPr>
                  <w:hyperlink r:id="rId87" w:tgtFrame="vupch" w:tooltip="VUPCH/VTC" w:history="1">
                    <w:r w:rsidR="0053720A" w:rsidRPr="0053720A">
                      <w:rPr>
                        <w:rStyle w:val="Hypertextovprepojenie"/>
                        <w:rFonts w:cstheme="minorHAnsi"/>
                        <w:szCs w:val="18"/>
                      </w:rPr>
                      <w:t xml:space="preserve">doc. PaedDr. Dalibor </w:t>
                    </w:r>
                    <w:proofErr w:type="spellStart"/>
                    <w:r w:rsidR="0053720A" w:rsidRPr="0053720A">
                      <w:rPr>
                        <w:rStyle w:val="Hypertextovprepojenie"/>
                        <w:rFonts w:cstheme="minorHAnsi"/>
                        <w:szCs w:val="18"/>
                      </w:rPr>
                      <w:t>Gonda</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0FB6D4B8" w14:textId="7956AFDD" w:rsidR="0053720A" w:rsidRPr="0053720A" w:rsidRDefault="0053720A" w:rsidP="0053720A">
                  <w:pPr>
                    <w:pStyle w:val="Text-cell"/>
                    <w:rPr>
                      <w:rFonts w:cstheme="minorHAnsi"/>
                      <w:szCs w:val="18"/>
                    </w:rPr>
                  </w:pPr>
                  <w:r w:rsidRPr="0053720A">
                    <w:rPr>
                      <w:rFonts w:cstheme="minorHAnsi"/>
                      <w:color w:val="000000"/>
                      <w:szCs w:val="18"/>
                    </w:rPr>
                    <w:t>6IA0004</w:t>
                  </w:r>
                </w:p>
              </w:tc>
              <w:tc>
                <w:tcPr>
                  <w:tcW w:w="5667" w:type="dxa"/>
                  <w:tcBorders>
                    <w:top w:val="nil"/>
                    <w:left w:val="nil"/>
                    <w:bottom w:val="nil"/>
                    <w:right w:val="nil"/>
                  </w:tcBorders>
                  <w:shd w:val="clear" w:color="auto" w:fill="auto"/>
                  <w:vAlign w:val="center"/>
                  <w:hideMark/>
                </w:tcPr>
                <w:p w14:paraId="740B58DA" w14:textId="2965D0D9" w:rsidR="0053720A" w:rsidRPr="0053720A" w:rsidRDefault="0053720A" w:rsidP="0053720A">
                  <w:pPr>
                    <w:pStyle w:val="Text-cell"/>
                    <w:rPr>
                      <w:rFonts w:cstheme="minorHAnsi"/>
                      <w:szCs w:val="18"/>
                    </w:rPr>
                  </w:pPr>
                  <w:r w:rsidRPr="0053720A">
                    <w:rPr>
                      <w:rFonts w:cstheme="minorHAnsi"/>
                      <w:color w:val="000000"/>
                      <w:szCs w:val="18"/>
                    </w:rPr>
                    <w:t>teória informácie</w:t>
                  </w:r>
                </w:p>
              </w:tc>
            </w:tr>
            <w:tr w:rsidR="0053720A" w:rsidRPr="000C25D0" w14:paraId="37E518A9" w14:textId="77777777" w:rsidTr="0053720A">
              <w:trPr>
                <w:trHeight w:val="20"/>
              </w:trPr>
              <w:tc>
                <w:tcPr>
                  <w:tcW w:w="3297" w:type="dxa"/>
                  <w:tcBorders>
                    <w:top w:val="nil"/>
                    <w:left w:val="nil"/>
                    <w:bottom w:val="nil"/>
                    <w:right w:val="nil"/>
                  </w:tcBorders>
                  <w:shd w:val="clear" w:color="auto" w:fill="auto"/>
                  <w:vAlign w:val="center"/>
                  <w:hideMark/>
                </w:tcPr>
                <w:p w14:paraId="671AB00B" w14:textId="0ED75389" w:rsidR="0053720A" w:rsidRPr="0053720A" w:rsidRDefault="00CF1FAB" w:rsidP="0053720A">
                  <w:pPr>
                    <w:pStyle w:val="Text-cell"/>
                    <w:rPr>
                      <w:rFonts w:cstheme="minorHAnsi"/>
                      <w:szCs w:val="18"/>
                    </w:rPr>
                  </w:pPr>
                  <w:hyperlink r:id="rId88" w:tgtFrame="vupch" w:tooltip="VUPCH/VTC" w:history="1">
                    <w:r w:rsidR="0053720A" w:rsidRPr="0053720A">
                      <w:rPr>
                        <w:rStyle w:val="Hypertextovprepojenie"/>
                        <w:rFonts w:cstheme="minorHAnsi"/>
                        <w:szCs w:val="18"/>
                      </w:rPr>
                      <w:t xml:space="preserve">doc. Ing. Ján </w:t>
                    </w:r>
                    <w:proofErr w:type="spellStart"/>
                    <w:r w:rsidR="0053720A" w:rsidRPr="0053720A">
                      <w:rPr>
                        <w:rStyle w:val="Hypertextovprepojenie"/>
                        <w:rFonts w:cstheme="minorHAnsi"/>
                        <w:szCs w:val="18"/>
                      </w:rPr>
                      <w:t>Janech</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05E0869E" w14:textId="7172BA5B" w:rsidR="0053720A" w:rsidRPr="0053720A" w:rsidRDefault="0053720A" w:rsidP="0053720A">
                  <w:pPr>
                    <w:pStyle w:val="Text-cell"/>
                    <w:rPr>
                      <w:rFonts w:cstheme="minorHAnsi"/>
                      <w:szCs w:val="18"/>
                    </w:rPr>
                  </w:pPr>
                  <w:r w:rsidRPr="0053720A">
                    <w:rPr>
                      <w:rFonts w:cstheme="minorHAnsi"/>
                      <w:color w:val="000000"/>
                      <w:szCs w:val="18"/>
                    </w:rPr>
                    <w:t>6II0034</w:t>
                  </w:r>
                </w:p>
              </w:tc>
              <w:tc>
                <w:tcPr>
                  <w:tcW w:w="5667" w:type="dxa"/>
                  <w:tcBorders>
                    <w:top w:val="nil"/>
                    <w:left w:val="nil"/>
                    <w:bottom w:val="nil"/>
                    <w:right w:val="nil"/>
                  </w:tcBorders>
                  <w:shd w:val="clear" w:color="auto" w:fill="auto"/>
                  <w:vAlign w:val="center"/>
                  <w:hideMark/>
                </w:tcPr>
                <w:p w14:paraId="11990F1A" w14:textId="754D9238" w:rsidR="0053720A" w:rsidRPr="0053720A" w:rsidRDefault="0053720A" w:rsidP="0053720A">
                  <w:pPr>
                    <w:pStyle w:val="Text-cell"/>
                    <w:rPr>
                      <w:rFonts w:cstheme="minorHAnsi"/>
                      <w:szCs w:val="18"/>
                    </w:rPr>
                  </w:pPr>
                  <w:r w:rsidRPr="0053720A">
                    <w:rPr>
                      <w:rFonts w:cstheme="minorHAnsi"/>
                      <w:color w:val="000000"/>
                      <w:szCs w:val="18"/>
                    </w:rPr>
                    <w:t>pokročilé objektové technológie</w:t>
                  </w:r>
                </w:p>
              </w:tc>
            </w:tr>
            <w:tr w:rsidR="0053720A" w:rsidRPr="000C25D0" w14:paraId="6470E2F8" w14:textId="77777777" w:rsidTr="0053720A">
              <w:trPr>
                <w:trHeight w:val="20"/>
              </w:trPr>
              <w:tc>
                <w:tcPr>
                  <w:tcW w:w="3297" w:type="dxa"/>
                  <w:tcBorders>
                    <w:top w:val="nil"/>
                    <w:left w:val="nil"/>
                    <w:bottom w:val="nil"/>
                    <w:right w:val="nil"/>
                  </w:tcBorders>
                  <w:shd w:val="clear" w:color="auto" w:fill="auto"/>
                  <w:vAlign w:val="center"/>
                  <w:hideMark/>
                </w:tcPr>
                <w:p w14:paraId="6AEFD86B" w14:textId="6C4858FB" w:rsidR="0053720A" w:rsidRPr="0053720A" w:rsidRDefault="00CF1FAB" w:rsidP="0053720A">
                  <w:pPr>
                    <w:pStyle w:val="Text-cell"/>
                    <w:rPr>
                      <w:rFonts w:cstheme="minorHAnsi"/>
                      <w:szCs w:val="18"/>
                    </w:rPr>
                  </w:pPr>
                  <w:hyperlink r:id="rId89" w:tgtFrame="vupch" w:tooltip="VUPCH/VTC" w:history="1">
                    <w:r w:rsidR="0053720A" w:rsidRPr="0053720A">
                      <w:rPr>
                        <w:rStyle w:val="Hypertextovprepojenie"/>
                        <w:rFonts w:cstheme="minorHAnsi"/>
                        <w:szCs w:val="18"/>
                      </w:rPr>
                      <w:t xml:space="preserve">doc. Ing. Michal </w:t>
                    </w:r>
                    <w:proofErr w:type="spellStart"/>
                    <w:r w:rsidR="0053720A" w:rsidRPr="0053720A">
                      <w:rPr>
                        <w:rStyle w:val="Hypertextovprepojenie"/>
                        <w:rFonts w:cstheme="minorHAnsi"/>
                        <w:szCs w:val="18"/>
                      </w:rPr>
                      <w:t>Koháni</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0E4E7696" w14:textId="1184177A" w:rsidR="0053720A" w:rsidRPr="0053720A" w:rsidRDefault="0053720A" w:rsidP="0053720A">
                  <w:pPr>
                    <w:pStyle w:val="Text-cell"/>
                    <w:rPr>
                      <w:rFonts w:cstheme="minorHAnsi"/>
                      <w:szCs w:val="18"/>
                    </w:rPr>
                  </w:pPr>
                  <w:r w:rsidRPr="0053720A">
                    <w:rPr>
                      <w:rFonts w:cstheme="minorHAnsi"/>
                      <w:color w:val="000000"/>
                      <w:szCs w:val="18"/>
                    </w:rPr>
                    <w:t>6II0016</w:t>
                  </w:r>
                </w:p>
              </w:tc>
              <w:tc>
                <w:tcPr>
                  <w:tcW w:w="5667" w:type="dxa"/>
                  <w:tcBorders>
                    <w:top w:val="nil"/>
                    <w:left w:val="nil"/>
                    <w:bottom w:val="nil"/>
                    <w:right w:val="nil"/>
                  </w:tcBorders>
                  <w:shd w:val="clear" w:color="auto" w:fill="auto"/>
                  <w:vAlign w:val="center"/>
                  <w:hideMark/>
                </w:tcPr>
                <w:p w14:paraId="732819C0" w14:textId="7E20391D" w:rsidR="0053720A" w:rsidRPr="0053720A" w:rsidRDefault="0053720A" w:rsidP="0053720A">
                  <w:pPr>
                    <w:pStyle w:val="Text-cell"/>
                    <w:rPr>
                      <w:rFonts w:cstheme="minorHAnsi"/>
                      <w:szCs w:val="18"/>
                    </w:rPr>
                  </w:pPr>
                  <w:proofErr w:type="spellStart"/>
                  <w:r w:rsidRPr="0053720A">
                    <w:rPr>
                      <w:rFonts w:cstheme="minorHAnsi"/>
                      <w:color w:val="000000"/>
                      <w:szCs w:val="18"/>
                    </w:rPr>
                    <w:t>fuzzy</w:t>
                  </w:r>
                  <w:proofErr w:type="spellEnd"/>
                  <w:r w:rsidRPr="0053720A">
                    <w:rPr>
                      <w:rFonts w:cstheme="minorHAnsi"/>
                      <w:color w:val="000000"/>
                      <w:szCs w:val="18"/>
                    </w:rPr>
                    <w:t xml:space="preserve"> množiny a neurónové siete</w:t>
                  </w:r>
                </w:p>
              </w:tc>
            </w:tr>
            <w:tr w:rsidR="0053720A" w:rsidRPr="000C25D0" w14:paraId="0CE1E0CB" w14:textId="77777777" w:rsidTr="0053720A">
              <w:trPr>
                <w:trHeight w:val="20"/>
              </w:trPr>
              <w:tc>
                <w:tcPr>
                  <w:tcW w:w="3297" w:type="dxa"/>
                  <w:tcBorders>
                    <w:top w:val="nil"/>
                    <w:left w:val="nil"/>
                    <w:bottom w:val="nil"/>
                    <w:right w:val="nil"/>
                  </w:tcBorders>
                  <w:shd w:val="clear" w:color="auto" w:fill="auto"/>
                  <w:vAlign w:val="center"/>
                  <w:hideMark/>
                </w:tcPr>
                <w:p w14:paraId="59C026A0" w14:textId="5AB44B2B" w:rsidR="0053720A" w:rsidRPr="0053720A" w:rsidRDefault="00CF1FAB" w:rsidP="0053720A">
                  <w:pPr>
                    <w:pStyle w:val="Text-cell"/>
                    <w:rPr>
                      <w:rFonts w:cstheme="minorHAnsi"/>
                      <w:szCs w:val="18"/>
                    </w:rPr>
                  </w:pPr>
                  <w:hyperlink r:id="rId90" w:tgtFrame="vupch" w:tooltip="VUPCH/VTC" w:history="1">
                    <w:r w:rsidR="0053720A" w:rsidRPr="0053720A">
                      <w:rPr>
                        <w:rStyle w:val="Hypertextovprepojenie"/>
                        <w:rFonts w:cstheme="minorHAnsi"/>
                        <w:szCs w:val="18"/>
                      </w:rPr>
                      <w:t>doc. Ing. Jozef Kostolný, PhD.</w:t>
                    </w:r>
                  </w:hyperlink>
                </w:p>
              </w:tc>
              <w:tc>
                <w:tcPr>
                  <w:tcW w:w="1134" w:type="dxa"/>
                  <w:tcBorders>
                    <w:top w:val="nil"/>
                    <w:left w:val="nil"/>
                    <w:bottom w:val="nil"/>
                    <w:right w:val="nil"/>
                  </w:tcBorders>
                  <w:shd w:val="clear" w:color="auto" w:fill="auto"/>
                  <w:vAlign w:val="center"/>
                  <w:hideMark/>
                </w:tcPr>
                <w:p w14:paraId="3B969C7F" w14:textId="18F6A299" w:rsidR="0053720A" w:rsidRPr="0053720A" w:rsidRDefault="0053720A" w:rsidP="0053720A">
                  <w:pPr>
                    <w:pStyle w:val="Text-cell"/>
                    <w:rPr>
                      <w:rFonts w:cstheme="minorHAnsi"/>
                      <w:szCs w:val="18"/>
                    </w:rPr>
                  </w:pPr>
                  <w:r w:rsidRPr="0053720A">
                    <w:rPr>
                      <w:rFonts w:cstheme="minorHAnsi"/>
                      <w:color w:val="000000"/>
                      <w:szCs w:val="18"/>
                    </w:rPr>
                    <w:t>6IH0002</w:t>
                  </w:r>
                </w:p>
              </w:tc>
              <w:tc>
                <w:tcPr>
                  <w:tcW w:w="5667" w:type="dxa"/>
                  <w:tcBorders>
                    <w:top w:val="nil"/>
                    <w:left w:val="nil"/>
                    <w:bottom w:val="nil"/>
                    <w:right w:val="nil"/>
                  </w:tcBorders>
                  <w:shd w:val="clear" w:color="auto" w:fill="auto"/>
                  <w:vAlign w:val="center"/>
                  <w:hideMark/>
                </w:tcPr>
                <w:p w14:paraId="1BFE7BD8" w14:textId="50C381FD" w:rsidR="0053720A" w:rsidRPr="0053720A" w:rsidRDefault="0053720A" w:rsidP="0053720A">
                  <w:pPr>
                    <w:pStyle w:val="Text-cell"/>
                    <w:rPr>
                      <w:rFonts w:cstheme="minorHAnsi"/>
                      <w:szCs w:val="18"/>
                    </w:rPr>
                  </w:pPr>
                  <w:proofErr w:type="spellStart"/>
                  <w:r w:rsidRPr="0053720A">
                    <w:rPr>
                      <w:rFonts w:cstheme="minorHAnsi"/>
                      <w:color w:val="000000"/>
                      <w:szCs w:val="18"/>
                    </w:rPr>
                    <w:t>biomolekulárne</w:t>
                  </w:r>
                  <w:proofErr w:type="spellEnd"/>
                  <w:r w:rsidRPr="0053720A">
                    <w:rPr>
                      <w:rFonts w:cstheme="minorHAnsi"/>
                      <w:color w:val="000000"/>
                      <w:szCs w:val="18"/>
                    </w:rPr>
                    <w:t xml:space="preserve"> základy v genetike a biomedicíne</w:t>
                  </w:r>
                </w:p>
              </w:tc>
            </w:tr>
            <w:tr w:rsidR="0053720A" w:rsidRPr="000C25D0" w14:paraId="4189BE17" w14:textId="77777777" w:rsidTr="0053720A">
              <w:trPr>
                <w:trHeight w:val="20"/>
              </w:trPr>
              <w:tc>
                <w:tcPr>
                  <w:tcW w:w="3297" w:type="dxa"/>
                  <w:tcBorders>
                    <w:top w:val="nil"/>
                    <w:left w:val="nil"/>
                    <w:bottom w:val="nil"/>
                    <w:right w:val="nil"/>
                  </w:tcBorders>
                  <w:shd w:val="clear" w:color="auto" w:fill="auto"/>
                  <w:vAlign w:val="center"/>
                  <w:hideMark/>
                </w:tcPr>
                <w:p w14:paraId="50797E9F" w14:textId="040D5A24" w:rsidR="0053720A" w:rsidRPr="0053720A" w:rsidRDefault="00CF1FAB" w:rsidP="0053720A">
                  <w:pPr>
                    <w:pStyle w:val="Text-cell"/>
                    <w:rPr>
                      <w:rFonts w:cstheme="minorHAnsi"/>
                      <w:szCs w:val="18"/>
                    </w:rPr>
                  </w:pPr>
                  <w:hyperlink r:id="rId91" w:tgtFrame="vupch" w:tooltip="VUPCH/VTC" w:history="1">
                    <w:r w:rsidR="0053720A" w:rsidRPr="0053720A">
                      <w:rPr>
                        <w:rStyle w:val="Hypertextovprepojenie"/>
                        <w:rFonts w:cstheme="minorHAnsi"/>
                        <w:szCs w:val="18"/>
                      </w:rPr>
                      <w:t>doc. Ing. Jozef Kostolný, PhD.</w:t>
                    </w:r>
                  </w:hyperlink>
                </w:p>
              </w:tc>
              <w:tc>
                <w:tcPr>
                  <w:tcW w:w="1134" w:type="dxa"/>
                  <w:tcBorders>
                    <w:top w:val="nil"/>
                    <w:left w:val="nil"/>
                    <w:bottom w:val="nil"/>
                    <w:right w:val="nil"/>
                  </w:tcBorders>
                  <w:shd w:val="clear" w:color="auto" w:fill="auto"/>
                  <w:vAlign w:val="center"/>
                  <w:hideMark/>
                </w:tcPr>
                <w:p w14:paraId="5FFB8069" w14:textId="519CAAF6" w:rsidR="0053720A" w:rsidRPr="0053720A" w:rsidRDefault="0053720A" w:rsidP="0053720A">
                  <w:pPr>
                    <w:pStyle w:val="Text-cell"/>
                    <w:rPr>
                      <w:rFonts w:cstheme="minorHAnsi"/>
                      <w:szCs w:val="18"/>
                    </w:rPr>
                  </w:pPr>
                  <w:r w:rsidRPr="0053720A">
                    <w:rPr>
                      <w:rFonts w:cstheme="minorHAnsi"/>
                      <w:color w:val="000000"/>
                      <w:szCs w:val="18"/>
                    </w:rPr>
                    <w:t>6IH0004</w:t>
                  </w:r>
                </w:p>
              </w:tc>
              <w:tc>
                <w:tcPr>
                  <w:tcW w:w="5667" w:type="dxa"/>
                  <w:tcBorders>
                    <w:top w:val="nil"/>
                    <w:left w:val="nil"/>
                    <w:bottom w:val="nil"/>
                    <w:right w:val="nil"/>
                  </w:tcBorders>
                  <w:shd w:val="clear" w:color="auto" w:fill="auto"/>
                  <w:vAlign w:val="center"/>
                  <w:hideMark/>
                </w:tcPr>
                <w:p w14:paraId="4E7A3680" w14:textId="736C99EB" w:rsidR="0053720A" w:rsidRPr="0053720A" w:rsidRDefault="0053720A" w:rsidP="0053720A">
                  <w:pPr>
                    <w:pStyle w:val="Text-cell"/>
                    <w:rPr>
                      <w:rFonts w:cstheme="minorHAnsi"/>
                      <w:szCs w:val="18"/>
                    </w:rPr>
                  </w:pPr>
                  <w:r w:rsidRPr="0053720A">
                    <w:rPr>
                      <w:rFonts w:cstheme="minorHAnsi"/>
                      <w:color w:val="000000"/>
                      <w:szCs w:val="18"/>
                    </w:rPr>
                    <w:t xml:space="preserve">základy </w:t>
                  </w:r>
                  <w:proofErr w:type="spellStart"/>
                  <w:r w:rsidRPr="0053720A">
                    <w:rPr>
                      <w:rFonts w:cstheme="minorHAnsi"/>
                      <w:color w:val="000000"/>
                      <w:szCs w:val="18"/>
                    </w:rPr>
                    <w:t>biomolekulárnej</w:t>
                  </w:r>
                  <w:proofErr w:type="spellEnd"/>
                  <w:r w:rsidRPr="0053720A">
                    <w:rPr>
                      <w:rFonts w:cstheme="minorHAnsi"/>
                      <w:color w:val="000000"/>
                      <w:szCs w:val="18"/>
                    </w:rPr>
                    <w:t xml:space="preserve"> chémie pre informatikov</w:t>
                  </w:r>
                </w:p>
              </w:tc>
            </w:tr>
            <w:tr w:rsidR="0053720A" w:rsidRPr="000C25D0" w14:paraId="572CCCB2" w14:textId="77777777" w:rsidTr="0053720A">
              <w:trPr>
                <w:trHeight w:val="20"/>
              </w:trPr>
              <w:tc>
                <w:tcPr>
                  <w:tcW w:w="3297" w:type="dxa"/>
                  <w:tcBorders>
                    <w:top w:val="nil"/>
                    <w:left w:val="nil"/>
                    <w:bottom w:val="nil"/>
                    <w:right w:val="nil"/>
                  </w:tcBorders>
                  <w:shd w:val="clear" w:color="auto" w:fill="auto"/>
                  <w:vAlign w:val="center"/>
                  <w:hideMark/>
                </w:tcPr>
                <w:p w14:paraId="5C4E6048" w14:textId="186BC7AF" w:rsidR="0053720A" w:rsidRPr="0053720A" w:rsidRDefault="00CF1FAB" w:rsidP="0053720A">
                  <w:pPr>
                    <w:pStyle w:val="Text-cell"/>
                    <w:rPr>
                      <w:rFonts w:cstheme="minorHAnsi"/>
                      <w:szCs w:val="18"/>
                    </w:rPr>
                  </w:pPr>
                  <w:hyperlink r:id="rId92" w:tgtFrame="vupch" w:tooltip="VUPCH/VTC" w:history="1">
                    <w:r w:rsidR="0053720A" w:rsidRPr="0053720A">
                      <w:rPr>
                        <w:rStyle w:val="Hypertextovprepojenie"/>
                        <w:rFonts w:cstheme="minorHAnsi"/>
                        <w:szCs w:val="18"/>
                      </w:rPr>
                      <w:t>doc. Ing. Jozef Kostolný, PhD.</w:t>
                    </w:r>
                  </w:hyperlink>
                </w:p>
              </w:tc>
              <w:tc>
                <w:tcPr>
                  <w:tcW w:w="1134" w:type="dxa"/>
                  <w:tcBorders>
                    <w:top w:val="nil"/>
                    <w:left w:val="nil"/>
                    <w:bottom w:val="nil"/>
                    <w:right w:val="nil"/>
                  </w:tcBorders>
                  <w:shd w:val="clear" w:color="auto" w:fill="auto"/>
                  <w:vAlign w:val="center"/>
                  <w:hideMark/>
                </w:tcPr>
                <w:p w14:paraId="45D08186" w14:textId="777DB5CC" w:rsidR="0053720A" w:rsidRPr="0053720A" w:rsidRDefault="0053720A" w:rsidP="0053720A">
                  <w:pPr>
                    <w:pStyle w:val="Text-cell"/>
                    <w:rPr>
                      <w:rFonts w:cstheme="minorHAnsi"/>
                      <w:szCs w:val="18"/>
                    </w:rPr>
                  </w:pPr>
                  <w:r w:rsidRPr="0053720A">
                    <w:rPr>
                      <w:rFonts w:cstheme="minorHAnsi"/>
                      <w:color w:val="000000"/>
                      <w:szCs w:val="18"/>
                    </w:rPr>
                    <w:t>6II0054</w:t>
                  </w:r>
                </w:p>
              </w:tc>
              <w:tc>
                <w:tcPr>
                  <w:tcW w:w="5667" w:type="dxa"/>
                  <w:tcBorders>
                    <w:top w:val="nil"/>
                    <w:left w:val="nil"/>
                    <w:bottom w:val="nil"/>
                    <w:right w:val="nil"/>
                  </w:tcBorders>
                  <w:shd w:val="clear" w:color="auto" w:fill="auto"/>
                  <w:vAlign w:val="center"/>
                  <w:hideMark/>
                </w:tcPr>
                <w:p w14:paraId="6B05C393" w14:textId="1A1E5625" w:rsidR="0053720A" w:rsidRPr="0053720A" w:rsidRDefault="0053720A" w:rsidP="0053720A">
                  <w:pPr>
                    <w:pStyle w:val="Text-cell"/>
                    <w:rPr>
                      <w:rFonts w:cstheme="minorHAnsi"/>
                      <w:szCs w:val="18"/>
                    </w:rPr>
                  </w:pPr>
                  <w:r w:rsidRPr="0053720A">
                    <w:rPr>
                      <w:rFonts w:cstheme="minorHAnsi"/>
                      <w:color w:val="000000"/>
                      <w:szCs w:val="18"/>
                    </w:rPr>
                    <w:t>softvérové spracovanie biomedicínskych údajov</w:t>
                  </w:r>
                </w:p>
              </w:tc>
            </w:tr>
            <w:tr w:rsidR="0053720A" w:rsidRPr="000C25D0" w14:paraId="524316CB" w14:textId="77777777" w:rsidTr="0053720A">
              <w:trPr>
                <w:trHeight w:val="20"/>
              </w:trPr>
              <w:tc>
                <w:tcPr>
                  <w:tcW w:w="3297" w:type="dxa"/>
                  <w:tcBorders>
                    <w:top w:val="nil"/>
                    <w:left w:val="nil"/>
                    <w:bottom w:val="nil"/>
                    <w:right w:val="nil"/>
                  </w:tcBorders>
                  <w:shd w:val="clear" w:color="auto" w:fill="auto"/>
                  <w:vAlign w:val="center"/>
                  <w:hideMark/>
                </w:tcPr>
                <w:p w14:paraId="6CB5B0E3" w14:textId="3779735D" w:rsidR="0053720A" w:rsidRPr="0053720A" w:rsidRDefault="00CF1FAB" w:rsidP="0053720A">
                  <w:pPr>
                    <w:pStyle w:val="Text-cell"/>
                    <w:rPr>
                      <w:rFonts w:cstheme="minorHAnsi"/>
                      <w:szCs w:val="18"/>
                    </w:rPr>
                  </w:pPr>
                  <w:hyperlink r:id="rId93" w:tgtFrame="vupch" w:tooltip="VUPCH/VTC" w:history="1">
                    <w:r w:rsidR="0053720A" w:rsidRPr="0053720A">
                      <w:rPr>
                        <w:rStyle w:val="Hypertextovprepojenie"/>
                        <w:rFonts w:cstheme="minorHAnsi"/>
                        <w:szCs w:val="18"/>
                      </w:rPr>
                      <w:t xml:space="preserve">prof. Ing. Emil </w:t>
                    </w:r>
                    <w:proofErr w:type="spellStart"/>
                    <w:r w:rsidR="0053720A" w:rsidRPr="0053720A">
                      <w:rPr>
                        <w:rStyle w:val="Hypertextovprepojenie"/>
                        <w:rFonts w:cstheme="minorHAnsi"/>
                        <w:szCs w:val="18"/>
                      </w:rPr>
                      <w:t>Kršák</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114FE7B5" w14:textId="709F56D3" w:rsidR="0053720A" w:rsidRPr="0053720A" w:rsidRDefault="0053720A" w:rsidP="0053720A">
                  <w:pPr>
                    <w:pStyle w:val="Text-cell"/>
                    <w:rPr>
                      <w:rFonts w:cstheme="minorHAnsi"/>
                      <w:szCs w:val="18"/>
                    </w:rPr>
                  </w:pPr>
                  <w:r w:rsidRPr="0053720A">
                    <w:rPr>
                      <w:rFonts w:cstheme="minorHAnsi"/>
                      <w:color w:val="000000"/>
                      <w:szCs w:val="18"/>
                    </w:rPr>
                    <w:t>6II0020</w:t>
                  </w:r>
                </w:p>
              </w:tc>
              <w:tc>
                <w:tcPr>
                  <w:tcW w:w="5667" w:type="dxa"/>
                  <w:tcBorders>
                    <w:top w:val="nil"/>
                    <w:left w:val="nil"/>
                    <w:bottom w:val="nil"/>
                    <w:right w:val="nil"/>
                  </w:tcBorders>
                  <w:shd w:val="clear" w:color="auto" w:fill="auto"/>
                  <w:vAlign w:val="center"/>
                  <w:hideMark/>
                </w:tcPr>
                <w:p w14:paraId="4178CC51" w14:textId="50369459" w:rsidR="0053720A" w:rsidRPr="0053720A" w:rsidRDefault="0053720A" w:rsidP="0053720A">
                  <w:pPr>
                    <w:pStyle w:val="Text-cell"/>
                    <w:rPr>
                      <w:rFonts w:cstheme="minorHAnsi"/>
                      <w:szCs w:val="18"/>
                    </w:rPr>
                  </w:pPr>
                  <w:r w:rsidRPr="0053720A">
                    <w:rPr>
                      <w:rFonts w:cstheme="minorHAnsi"/>
                      <w:color w:val="000000"/>
                      <w:szCs w:val="18"/>
                    </w:rPr>
                    <w:t>kryptografia a bezpečnosť</w:t>
                  </w:r>
                </w:p>
              </w:tc>
            </w:tr>
            <w:tr w:rsidR="0053720A" w:rsidRPr="000C25D0" w14:paraId="180A881D" w14:textId="77777777" w:rsidTr="0053720A">
              <w:trPr>
                <w:trHeight w:val="20"/>
              </w:trPr>
              <w:tc>
                <w:tcPr>
                  <w:tcW w:w="3297" w:type="dxa"/>
                  <w:tcBorders>
                    <w:top w:val="nil"/>
                    <w:left w:val="nil"/>
                    <w:bottom w:val="nil"/>
                    <w:right w:val="nil"/>
                  </w:tcBorders>
                  <w:shd w:val="clear" w:color="auto" w:fill="auto"/>
                  <w:vAlign w:val="center"/>
                  <w:hideMark/>
                </w:tcPr>
                <w:p w14:paraId="72CE3BA4" w14:textId="07C9B9B0" w:rsidR="0053720A" w:rsidRPr="0053720A" w:rsidRDefault="00CF1FAB" w:rsidP="0053720A">
                  <w:pPr>
                    <w:pStyle w:val="Text-cell"/>
                    <w:rPr>
                      <w:rFonts w:cstheme="minorHAnsi"/>
                      <w:szCs w:val="18"/>
                    </w:rPr>
                  </w:pPr>
                  <w:hyperlink r:id="rId94" w:tgtFrame="vupch" w:tooltip="VUPCH/VTC" w:history="1">
                    <w:r w:rsidR="0053720A" w:rsidRPr="0053720A">
                      <w:rPr>
                        <w:rStyle w:val="Hypertextovprepojenie"/>
                        <w:rFonts w:cstheme="minorHAnsi"/>
                        <w:szCs w:val="18"/>
                      </w:rPr>
                      <w:t xml:space="preserve">prof. Ing. Milan </w:t>
                    </w:r>
                    <w:proofErr w:type="spellStart"/>
                    <w:r w:rsidR="0053720A" w:rsidRPr="0053720A">
                      <w:rPr>
                        <w:rStyle w:val="Hypertextovprepojenie"/>
                        <w:rFonts w:cstheme="minorHAnsi"/>
                        <w:szCs w:val="18"/>
                      </w:rPr>
                      <w:t>Kubina</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6CD2F0DF" w14:textId="56F83D9A" w:rsidR="0053720A" w:rsidRPr="0053720A" w:rsidRDefault="0053720A" w:rsidP="0053720A">
                  <w:pPr>
                    <w:pStyle w:val="Text-cell"/>
                    <w:rPr>
                      <w:rFonts w:cstheme="minorHAnsi"/>
                      <w:szCs w:val="18"/>
                    </w:rPr>
                  </w:pPr>
                  <w:r w:rsidRPr="0053720A">
                    <w:rPr>
                      <w:rFonts w:cstheme="minorHAnsi"/>
                      <w:color w:val="000000"/>
                      <w:szCs w:val="18"/>
                    </w:rPr>
                    <w:t>6II0007</w:t>
                  </w:r>
                </w:p>
              </w:tc>
              <w:tc>
                <w:tcPr>
                  <w:tcW w:w="5667" w:type="dxa"/>
                  <w:tcBorders>
                    <w:top w:val="nil"/>
                    <w:left w:val="nil"/>
                    <w:bottom w:val="nil"/>
                    <w:right w:val="nil"/>
                  </w:tcBorders>
                  <w:shd w:val="clear" w:color="auto" w:fill="auto"/>
                  <w:vAlign w:val="center"/>
                  <w:hideMark/>
                </w:tcPr>
                <w:p w14:paraId="736F833C" w14:textId="5E510370" w:rsidR="0053720A" w:rsidRPr="0053720A" w:rsidRDefault="0053720A" w:rsidP="0053720A">
                  <w:pPr>
                    <w:pStyle w:val="Text-cell"/>
                    <w:rPr>
                      <w:rFonts w:cstheme="minorHAnsi"/>
                      <w:szCs w:val="18"/>
                    </w:rPr>
                  </w:pPr>
                  <w:r w:rsidRPr="0053720A">
                    <w:rPr>
                      <w:rFonts w:cstheme="minorHAnsi"/>
                      <w:color w:val="000000"/>
                      <w:szCs w:val="18"/>
                    </w:rPr>
                    <w:t>architektúry informačných systémov</w:t>
                  </w:r>
                </w:p>
              </w:tc>
            </w:tr>
            <w:tr w:rsidR="0053720A" w:rsidRPr="000C25D0" w14:paraId="3226906F" w14:textId="77777777" w:rsidTr="0053720A">
              <w:trPr>
                <w:trHeight w:val="20"/>
              </w:trPr>
              <w:tc>
                <w:tcPr>
                  <w:tcW w:w="3297" w:type="dxa"/>
                  <w:tcBorders>
                    <w:top w:val="nil"/>
                    <w:left w:val="nil"/>
                    <w:bottom w:val="nil"/>
                    <w:right w:val="nil"/>
                  </w:tcBorders>
                  <w:shd w:val="clear" w:color="auto" w:fill="auto"/>
                  <w:vAlign w:val="center"/>
                  <w:hideMark/>
                </w:tcPr>
                <w:p w14:paraId="671488FD" w14:textId="7874F72A" w:rsidR="0053720A" w:rsidRPr="0053720A" w:rsidRDefault="00CF1FAB" w:rsidP="0053720A">
                  <w:pPr>
                    <w:pStyle w:val="Text-cell"/>
                    <w:rPr>
                      <w:rFonts w:cstheme="minorHAnsi"/>
                      <w:szCs w:val="18"/>
                    </w:rPr>
                  </w:pPr>
                  <w:hyperlink r:id="rId95" w:tgtFrame="vupch" w:tooltip="VUPCH/VTC" w:history="1">
                    <w:r w:rsidR="0053720A" w:rsidRPr="0053720A">
                      <w:rPr>
                        <w:rStyle w:val="Hypertextovprepojenie"/>
                        <w:rFonts w:cstheme="minorHAnsi"/>
                        <w:szCs w:val="18"/>
                      </w:rPr>
                      <w:t>doc. Ing. Miroslav Kvaššay, PhD.</w:t>
                    </w:r>
                  </w:hyperlink>
                </w:p>
              </w:tc>
              <w:tc>
                <w:tcPr>
                  <w:tcW w:w="1134" w:type="dxa"/>
                  <w:tcBorders>
                    <w:top w:val="nil"/>
                    <w:left w:val="nil"/>
                    <w:bottom w:val="nil"/>
                    <w:right w:val="nil"/>
                  </w:tcBorders>
                  <w:shd w:val="clear" w:color="auto" w:fill="auto"/>
                  <w:vAlign w:val="center"/>
                  <w:hideMark/>
                </w:tcPr>
                <w:p w14:paraId="19D8448E" w14:textId="036B661A" w:rsidR="0053720A" w:rsidRPr="0053720A" w:rsidRDefault="0053720A" w:rsidP="0053720A">
                  <w:pPr>
                    <w:pStyle w:val="Text-cell"/>
                    <w:rPr>
                      <w:rFonts w:cstheme="minorHAnsi"/>
                      <w:szCs w:val="18"/>
                    </w:rPr>
                  </w:pPr>
                  <w:r w:rsidRPr="0053720A">
                    <w:rPr>
                      <w:rFonts w:cstheme="minorHAnsi"/>
                      <w:color w:val="000000"/>
                      <w:szCs w:val="18"/>
                    </w:rPr>
                    <w:t>6IH0001</w:t>
                  </w:r>
                </w:p>
              </w:tc>
              <w:tc>
                <w:tcPr>
                  <w:tcW w:w="5667" w:type="dxa"/>
                  <w:tcBorders>
                    <w:top w:val="nil"/>
                    <w:left w:val="nil"/>
                    <w:bottom w:val="nil"/>
                    <w:right w:val="nil"/>
                  </w:tcBorders>
                  <w:shd w:val="clear" w:color="auto" w:fill="auto"/>
                  <w:vAlign w:val="center"/>
                  <w:hideMark/>
                </w:tcPr>
                <w:p w14:paraId="18CAAB9E" w14:textId="793AAAFB" w:rsidR="0053720A" w:rsidRPr="0053720A" w:rsidRDefault="0053720A" w:rsidP="0053720A">
                  <w:pPr>
                    <w:pStyle w:val="Text-cell"/>
                    <w:rPr>
                      <w:rFonts w:cstheme="minorHAnsi"/>
                      <w:szCs w:val="18"/>
                    </w:rPr>
                  </w:pPr>
                  <w:r w:rsidRPr="0053720A">
                    <w:rPr>
                      <w:rFonts w:cstheme="minorHAnsi"/>
                      <w:color w:val="000000"/>
                      <w:szCs w:val="18"/>
                    </w:rPr>
                    <w:t>základy teoretickej medicíny</w:t>
                  </w:r>
                </w:p>
              </w:tc>
            </w:tr>
            <w:tr w:rsidR="0053720A" w:rsidRPr="000C25D0" w14:paraId="340FC11F" w14:textId="77777777" w:rsidTr="0053720A">
              <w:trPr>
                <w:trHeight w:val="20"/>
              </w:trPr>
              <w:tc>
                <w:tcPr>
                  <w:tcW w:w="3297" w:type="dxa"/>
                  <w:tcBorders>
                    <w:top w:val="nil"/>
                    <w:left w:val="nil"/>
                    <w:bottom w:val="nil"/>
                    <w:right w:val="nil"/>
                  </w:tcBorders>
                  <w:shd w:val="clear" w:color="auto" w:fill="auto"/>
                  <w:vAlign w:val="center"/>
                  <w:hideMark/>
                </w:tcPr>
                <w:p w14:paraId="0C7FC978" w14:textId="55E7F8EB" w:rsidR="0053720A" w:rsidRPr="0053720A" w:rsidRDefault="00CF1FAB" w:rsidP="0053720A">
                  <w:pPr>
                    <w:pStyle w:val="Text-cell"/>
                    <w:rPr>
                      <w:rFonts w:cstheme="minorHAnsi"/>
                      <w:szCs w:val="18"/>
                    </w:rPr>
                  </w:pPr>
                  <w:hyperlink r:id="rId96" w:tgtFrame="vupch" w:tooltip="VUPCH/VTC" w:history="1">
                    <w:r w:rsidR="0053720A" w:rsidRPr="0053720A">
                      <w:rPr>
                        <w:rStyle w:val="Hypertextovprepojenie"/>
                        <w:rFonts w:cstheme="minorHAnsi"/>
                        <w:szCs w:val="18"/>
                      </w:rPr>
                      <w:t>doc. Ing. Miroslav Kvaššay, PhD.</w:t>
                    </w:r>
                  </w:hyperlink>
                </w:p>
              </w:tc>
              <w:tc>
                <w:tcPr>
                  <w:tcW w:w="1134" w:type="dxa"/>
                  <w:tcBorders>
                    <w:top w:val="nil"/>
                    <w:left w:val="nil"/>
                    <w:bottom w:val="nil"/>
                    <w:right w:val="nil"/>
                  </w:tcBorders>
                  <w:shd w:val="clear" w:color="auto" w:fill="auto"/>
                  <w:vAlign w:val="center"/>
                  <w:hideMark/>
                </w:tcPr>
                <w:p w14:paraId="1D60BD96" w14:textId="5CDA5C50" w:rsidR="0053720A" w:rsidRPr="0053720A" w:rsidRDefault="0053720A" w:rsidP="0053720A">
                  <w:pPr>
                    <w:pStyle w:val="Text-cell"/>
                    <w:rPr>
                      <w:rFonts w:cstheme="minorHAnsi"/>
                      <w:szCs w:val="18"/>
                    </w:rPr>
                  </w:pPr>
                  <w:r w:rsidRPr="0053720A">
                    <w:rPr>
                      <w:rFonts w:cstheme="minorHAnsi"/>
                      <w:color w:val="000000"/>
                      <w:szCs w:val="18"/>
                    </w:rPr>
                    <w:t>6II0001</w:t>
                  </w:r>
                </w:p>
              </w:tc>
              <w:tc>
                <w:tcPr>
                  <w:tcW w:w="5667" w:type="dxa"/>
                  <w:tcBorders>
                    <w:top w:val="nil"/>
                    <w:left w:val="nil"/>
                    <w:bottom w:val="nil"/>
                    <w:right w:val="nil"/>
                  </w:tcBorders>
                  <w:shd w:val="clear" w:color="auto" w:fill="auto"/>
                  <w:vAlign w:val="center"/>
                  <w:hideMark/>
                </w:tcPr>
                <w:p w14:paraId="2355F7CA" w14:textId="64AAC5D6" w:rsidR="0053720A" w:rsidRPr="0053720A" w:rsidRDefault="0053720A" w:rsidP="0053720A">
                  <w:pPr>
                    <w:pStyle w:val="Text-cell"/>
                    <w:rPr>
                      <w:rFonts w:cstheme="minorHAnsi"/>
                      <w:szCs w:val="18"/>
                    </w:rPr>
                  </w:pPr>
                  <w:r w:rsidRPr="0053720A">
                    <w:rPr>
                      <w:rFonts w:cstheme="minorHAnsi"/>
                      <w:color w:val="000000"/>
                      <w:szCs w:val="18"/>
                    </w:rPr>
                    <w:t>algoritmy a údajové štruktúry 2</w:t>
                  </w:r>
                </w:p>
              </w:tc>
            </w:tr>
            <w:tr w:rsidR="0053720A" w:rsidRPr="000C25D0" w14:paraId="1138919F" w14:textId="77777777" w:rsidTr="0053720A">
              <w:trPr>
                <w:trHeight w:val="20"/>
              </w:trPr>
              <w:tc>
                <w:tcPr>
                  <w:tcW w:w="3297" w:type="dxa"/>
                  <w:tcBorders>
                    <w:top w:val="nil"/>
                    <w:left w:val="nil"/>
                    <w:bottom w:val="nil"/>
                    <w:right w:val="nil"/>
                  </w:tcBorders>
                  <w:shd w:val="clear" w:color="auto" w:fill="auto"/>
                  <w:vAlign w:val="center"/>
                  <w:hideMark/>
                </w:tcPr>
                <w:p w14:paraId="5B7099B4" w14:textId="42E117FE" w:rsidR="0053720A" w:rsidRPr="0053720A" w:rsidRDefault="00CF1FAB" w:rsidP="0053720A">
                  <w:pPr>
                    <w:pStyle w:val="Text-cell"/>
                    <w:rPr>
                      <w:rFonts w:cstheme="minorHAnsi"/>
                      <w:szCs w:val="18"/>
                    </w:rPr>
                  </w:pPr>
                  <w:hyperlink r:id="rId97" w:tgtFrame="vupch" w:tooltip="VUPCH/VTC" w:history="1">
                    <w:r w:rsidR="0053720A" w:rsidRPr="0053720A">
                      <w:rPr>
                        <w:rStyle w:val="Hypertextovprepojenie"/>
                        <w:rFonts w:cstheme="minorHAnsi"/>
                        <w:szCs w:val="18"/>
                      </w:rPr>
                      <w:t>doc. Ing. Miroslav Kvaššay, PhD.</w:t>
                    </w:r>
                  </w:hyperlink>
                </w:p>
              </w:tc>
              <w:tc>
                <w:tcPr>
                  <w:tcW w:w="1134" w:type="dxa"/>
                  <w:tcBorders>
                    <w:top w:val="nil"/>
                    <w:left w:val="nil"/>
                    <w:bottom w:val="nil"/>
                    <w:right w:val="nil"/>
                  </w:tcBorders>
                  <w:shd w:val="clear" w:color="auto" w:fill="auto"/>
                  <w:vAlign w:val="center"/>
                  <w:hideMark/>
                </w:tcPr>
                <w:p w14:paraId="09C56742" w14:textId="64D71D25" w:rsidR="0053720A" w:rsidRPr="0053720A" w:rsidRDefault="0053720A" w:rsidP="0053720A">
                  <w:pPr>
                    <w:pStyle w:val="Text-cell"/>
                    <w:rPr>
                      <w:rFonts w:cstheme="minorHAnsi"/>
                      <w:szCs w:val="18"/>
                    </w:rPr>
                  </w:pPr>
                  <w:r w:rsidRPr="0053720A">
                    <w:rPr>
                      <w:rFonts w:cstheme="minorHAnsi"/>
                      <w:color w:val="000000"/>
                      <w:szCs w:val="18"/>
                    </w:rPr>
                    <w:t>6UI0009</w:t>
                  </w:r>
                </w:p>
              </w:tc>
              <w:tc>
                <w:tcPr>
                  <w:tcW w:w="5667" w:type="dxa"/>
                  <w:tcBorders>
                    <w:top w:val="nil"/>
                    <w:left w:val="nil"/>
                    <w:bottom w:val="nil"/>
                    <w:right w:val="nil"/>
                  </w:tcBorders>
                  <w:shd w:val="clear" w:color="auto" w:fill="auto"/>
                  <w:vAlign w:val="center"/>
                  <w:hideMark/>
                </w:tcPr>
                <w:p w14:paraId="751712C9" w14:textId="4F858A20" w:rsidR="0053720A" w:rsidRPr="0053720A" w:rsidRDefault="0053720A" w:rsidP="0053720A">
                  <w:pPr>
                    <w:pStyle w:val="Text-cell"/>
                    <w:rPr>
                      <w:rFonts w:cstheme="minorHAnsi"/>
                      <w:szCs w:val="18"/>
                    </w:rPr>
                  </w:pPr>
                  <w:r w:rsidRPr="0053720A">
                    <w:rPr>
                      <w:rFonts w:cstheme="minorHAnsi"/>
                      <w:color w:val="000000"/>
                      <w:szCs w:val="18"/>
                    </w:rPr>
                    <w:t>programovacie jazyky pre vstavané systémy</w:t>
                  </w:r>
                </w:p>
              </w:tc>
            </w:tr>
            <w:tr w:rsidR="0053720A" w:rsidRPr="000C25D0" w14:paraId="6F6363FF" w14:textId="77777777" w:rsidTr="0053720A">
              <w:trPr>
                <w:trHeight w:val="20"/>
              </w:trPr>
              <w:tc>
                <w:tcPr>
                  <w:tcW w:w="3297" w:type="dxa"/>
                  <w:tcBorders>
                    <w:top w:val="nil"/>
                    <w:left w:val="nil"/>
                    <w:bottom w:val="nil"/>
                    <w:right w:val="nil"/>
                  </w:tcBorders>
                  <w:shd w:val="clear" w:color="auto" w:fill="auto"/>
                  <w:vAlign w:val="center"/>
                  <w:hideMark/>
                </w:tcPr>
                <w:p w14:paraId="42374A1E" w14:textId="0BCF5142" w:rsidR="0053720A" w:rsidRPr="0053720A" w:rsidRDefault="00CF1FAB" w:rsidP="0053720A">
                  <w:pPr>
                    <w:pStyle w:val="Text-cell"/>
                    <w:rPr>
                      <w:rFonts w:cstheme="minorHAnsi"/>
                      <w:szCs w:val="18"/>
                    </w:rPr>
                  </w:pPr>
                  <w:hyperlink r:id="rId98" w:tgtFrame="vupch" w:tooltip="VUPCH/VTC" w:history="1">
                    <w:r w:rsidR="0053720A" w:rsidRPr="0053720A">
                      <w:rPr>
                        <w:rStyle w:val="Hypertextovprepojenie"/>
                        <w:rFonts w:cstheme="minorHAnsi"/>
                        <w:szCs w:val="18"/>
                      </w:rPr>
                      <w:t>doc. Ing. Michal Kvet, PhD.</w:t>
                    </w:r>
                  </w:hyperlink>
                </w:p>
              </w:tc>
              <w:tc>
                <w:tcPr>
                  <w:tcW w:w="1134" w:type="dxa"/>
                  <w:tcBorders>
                    <w:top w:val="nil"/>
                    <w:left w:val="nil"/>
                    <w:bottom w:val="nil"/>
                    <w:right w:val="nil"/>
                  </w:tcBorders>
                  <w:shd w:val="clear" w:color="auto" w:fill="auto"/>
                  <w:vAlign w:val="center"/>
                  <w:hideMark/>
                </w:tcPr>
                <w:p w14:paraId="5E233411" w14:textId="12E8A9F1" w:rsidR="0053720A" w:rsidRPr="0053720A" w:rsidRDefault="0053720A" w:rsidP="0053720A">
                  <w:pPr>
                    <w:pStyle w:val="Text-cell"/>
                    <w:rPr>
                      <w:rFonts w:cstheme="minorHAnsi"/>
                      <w:szCs w:val="18"/>
                    </w:rPr>
                  </w:pPr>
                  <w:r w:rsidRPr="0053720A">
                    <w:rPr>
                      <w:rFonts w:cstheme="minorHAnsi"/>
                      <w:color w:val="000000"/>
                      <w:szCs w:val="18"/>
                    </w:rPr>
                    <w:t>6II0033</w:t>
                  </w:r>
                </w:p>
              </w:tc>
              <w:tc>
                <w:tcPr>
                  <w:tcW w:w="5667" w:type="dxa"/>
                  <w:tcBorders>
                    <w:top w:val="nil"/>
                    <w:left w:val="nil"/>
                    <w:bottom w:val="nil"/>
                    <w:right w:val="nil"/>
                  </w:tcBorders>
                  <w:shd w:val="clear" w:color="auto" w:fill="auto"/>
                  <w:vAlign w:val="center"/>
                  <w:hideMark/>
                </w:tcPr>
                <w:p w14:paraId="079161D9" w14:textId="704150B4" w:rsidR="0053720A" w:rsidRPr="0053720A" w:rsidRDefault="0053720A" w:rsidP="0053720A">
                  <w:pPr>
                    <w:pStyle w:val="Text-cell"/>
                    <w:rPr>
                      <w:rFonts w:cstheme="minorHAnsi"/>
                      <w:szCs w:val="18"/>
                    </w:rPr>
                  </w:pPr>
                  <w:r w:rsidRPr="0053720A">
                    <w:rPr>
                      <w:rFonts w:cstheme="minorHAnsi"/>
                      <w:color w:val="000000"/>
                      <w:szCs w:val="18"/>
                    </w:rPr>
                    <w:t>pokročilé databázové systémy</w:t>
                  </w:r>
                </w:p>
              </w:tc>
            </w:tr>
            <w:tr w:rsidR="0053720A" w:rsidRPr="000C25D0" w14:paraId="413DF0D9" w14:textId="77777777" w:rsidTr="0053720A">
              <w:trPr>
                <w:trHeight w:val="20"/>
              </w:trPr>
              <w:tc>
                <w:tcPr>
                  <w:tcW w:w="3297" w:type="dxa"/>
                  <w:tcBorders>
                    <w:top w:val="nil"/>
                    <w:left w:val="nil"/>
                    <w:bottom w:val="nil"/>
                    <w:right w:val="nil"/>
                  </w:tcBorders>
                  <w:shd w:val="clear" w:color="auto" w:fill="auto"/>
                  <w:vAlign w:val="center"/>
                  <w:hideMark/>
                </w:tcPr>
                <w:p w14:paraId="5300273F" w14:textId="6FACBADC" w:rsidR="0053720A" w:rsidRPr="0053720A" w:rsidRDefault="00CF1FAB" w:rsidP="0053720A">
                  <w:pPr>
                    <w:pStyle w:val="Text-cell"/>
                    <w:rPr>
                      <w:rFonts w:cstheme="minorHAnsi"/>
                      <w:szCs w:val="18"/>
                    </w:rPr>
                  </w:pPr>
                  <w:hyperlink r:id="rId99" w:tgtFrame="vupch" w:tooltip="VUPCH/VTC" w:history="1">
                    <w:r w:rsidR="0053720A" w:rsidRPr="0053720A">
                      <w:rPr>
                        <w:rStyle w:val="Hypertextovprepojenie"/>
                        <w:rFonts w:cstheme="minorHAnsi"/>
                        <w:szCs w:val="18"/>
                      </w:rPr>
                      <w:t xml:space="preserve">doc. Ing. Viliam </w:t>
                    </w:r>
                    <w:proofErr w:type="spellStart"/>
                    <w:r w:rsidR="0053720A" w:rsidRPr="0053720A">
                      <w:rPr>
                        <w:rStyle w:val="Hypertextovprepojenie"/>
                        <w:rFonts w:cstheme="minorHAnsi"/>
                        <w:szCs w:val="18"/>
                      </w:rPr>
                      <w:t>Lendel</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47EE6E3C" w14:textId="441DC67C" w:rsidR="0053720A" w:rsidRPr="0053720A" w:rsidRDefault="0053720A" w:rsidP="0053720A">
                  <w:pPr>
                    <w:pStyle w:val="Text-cell"/>
                    <w:rPr>
                      <w:rFonts w:cstheme="minorHAnsi"/>
                      <w:szCs w:val="18"/>
                    </w:rPr>
                  </w:pPr>
                  <w:r w:rsidRPr="0053720A">
                    <w:rPr>
                      <w:rFonts w:cstheme="minorHAnsi"/>
                      <w:color w:val="000000"/>
                      <w:szCs w:val="18"/>
                    </w:rPr>
                    <w:t>6UM0006</w:t>
                  </w:r>
                </w:p>
              </w:tc>
              <w:tc>
                <w:tcPr>
                  <w:tcW w:w="5667" w:type="dxa"/>
                  <w:tcBorders>
                    <w:top w:val="nil"/>
                    <w:left w:val="nil"/>
                    <w:bottom w:val="nil"/>
                    <w:right w:val="nil"/>
                  </w:tcBorders>
                  <w:shd w:val="clear" w:color="auto" w:fill="auto"/>
                  <w:vAlign w:val="center"/>
                  <w:hideMark/>
                </w:tcPr>
                <w:p w14:paraId="2107BF2D" w14:textId="4DD300C9" w:rsidR="0053720A" w:rsidRPr="0053720A" w:rsidRDefault="0053720A" w:rsidP="0053720A">
                  <w:pPr>
                    <w:pStyle w:val="Text-cell"/>
                    <w:rPr>
                      <w:rFonts w:cstheme="minorHAnsi"/>
                      <w:szCs w:val="18"/>
                    </w:rPr>
                  </w:pPr>
                  <w:r w:rsidRPr="0053720A">
                    <w:rPr>
                      <w:rFonts w:cstheme="minorHAnsi"/>
                      <w:color w:val="000000"/>
                      <w:szCs w:val="18"/>
                    </w:rPr>
                    <w:t>projektový manažment</w:t>
                  </w:r>
                </w:p>
              </w:tc>
            </w:tr>
            <w:tr w:rsidR="0053720A" w:rsidRPr="000C25D0" w14:paraId="3F4AA65A" w14:textId="77777777" w:rsidTr="0053720A">
              <w:trPr>
                <w:trHeight w:val="20"/>
              </w:trPr>
              <w:tc>
                <w:tcPr>
                  <w:tcW w:w="3297" w:type="dxa"/>
                  <w:tcBorders>
                    <w:top w:val="nil"/>
                    <w:left w:val="nil"/>
                    <w:bottom w:val="nil"/>
                    <w:right w:val="nil"/>
                  </w:tcBorders>
                  <w:shd w:val="clear" w:color="auto" w:fill="auto"/>
                  <w:vAlign w:val="center"/>
                  <w:hideMark/>
                </w:tcPr>
                <w:p w14:paraId="004D83F6" w14:textId="3ED723FA" w:rsidR="0053720A" w:rsidRPr="0053720A" w:rsidRDefault="00CF1FAB" w:rsidP="0053720A">
                  <w:pPr>
                    <w:pStyle w:val="Text-cell"/>
                    <w:rPr>
                      <w:rFonts w:cstheme="minorHAnsi"/>
                      <w:szCs w:val="18"/>
                    </w:rPr>
                  </w:pPr>
                  <w:hyperlink r:id="rId100" w:tgtFrame="vupch" w:tooltip="VUPCH/VTC" w:history="1">
                    <w:r w:rsidR="0053720A" w:rsidRPr="0053720A">
                      <w:rPr>
                        <w:rStyle w:val="Hypertextovprepojenie"/>
                        <w:rFonts w:cstheme="minorHAnsi"/>
                        <w:szCs w:val="18"/>
                      </w:rPr>
                      <w:t xml:space="preserve">prof. Ing. </w:t>
                    </w:r>
                    <w:proofErr w:type="spellStart"/>
                    <w:r w:rsidR="0053720A" w:rsidRPr="0053720A">
                      <w:rPr>
                        <w:rStyle w:val="Hypertextovprepojenie"/>
                        <w:rFonts w:cstheme="minorHAnsi"/>
                        <w:szCs w:val="18"/>
                      </w:rPr>
                      <w:t>Vitaly</w:t>
                    </w:r>
                    <w:proofErr w:type="spellEnd"/>
                    <w:r w:rsidR="0053720A" w:rsidRPr="0053720A">
                      <w:rPr>
                        <w:rStyle w:val="Hypertextovprepojenie"/>
                        <w:rFonts w:cstheme="minorHAnsi"/>
                        <w:szCs w:val="18"/>
                      </w:rPr>
                      <w:t xml:space="preserve"> </w:t>
                    </w:r>
                    <w:proofErr w:type="spellStart"/>
                    <w:r w:rsidR="0053720A" w:rsidRPr="0053720A">
                      <w:rPr>
                        <w:rStyle w:val="Hypertextovprepojenie"/>
                        <w:rFonts w:cstheme="minorHAnsi"/>
                        <w:szCs w:val="18"/>
                      </w:rPr>
                      <w:t>Levashenko</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38CC20A7" w14:textId="3F4AB655" w:rsidR="0053720A" w:rsidRPr="0053720A" w:rsidRDefault="0053720A" w:rsidP="0053720A">
                  <w:pPr>
                    <w:pStyle w:val="Text-cell"/>
                    <w:rPr>
                      <w:rFonts w:cstheme="minorHAnsi"/>
                      <w:szCs w:val="18"/>
                    </w:rPr>
                  </w:pPr>
                  <w:r w:rsidRPr="0053720A">
                    <w:rPr>
                      <w:rFonts w:cstheme="minorHAnsi"/>
                      <w:color w:val="000000"/>
                      <w:szCs w:val="18"/>
                    </w:rPr>
                    <w:t>6II0013</w:t>
                  </w:r>
                </w:p>
              </w:tc>
              <w:tc>
                <w:tcPr>
                  <w:tcW w:w="5667" w:type="dxa"/>
                  <w:tcBorders>
                    <w:top w:val="nil"/>
                    <w:left w:val="nil"/>
                    <w:bottom w:val="nil"/>
                    <w:right w:val="nil"/>
                  </w:tcBorders>
                  <w:shd w:val="clear" w:color="auto" w:fill="auto"/>
                  <w:vAlign w:val="center"/>
                  <w:hideMark/>
                </w:tcPr>
                <w:p w14:paraId="0A0D6790" w14:textId="6182C240" w:rsidR="0053720A" w:rsidRPr="0053720A" w:rsidRDefault="0053720A" w:rsidP="0053720A">
                  <w:pPr>
                    <w:pStyle w:val="Text-cell"/>
                    <w:rPr>
                      <w:rFonts w:cstheme="minorHAnsi"/>
                      <w:szCs w:val="18"/>
                    </w:rPr>
                  </w:pPr>
                  <w:r w:rsidRPr="0053720A">
                    <w:rPr>
                      <w:rFonts w:cstheme="minorHAnsi"/>
                      <w:color w:val="000000"/>
                      <w:szCs w:val="18"/>
                    </w:rPr>
                    <w:t>databázy a získavanie znalostí</w:t>
                  </w:r>
                </w:p>
              </w:tc>
            </w:tr>
            <w:tr w:rsidR="0053720A" w:rsidRPr="000C25D0" w14:paraId="3C33E45D" w14:textId="77777777" w:rsidTr="0053720A">
              <w:trPr>
                <w:trHeight w:val="20"/>
              </w:trPr>
              <w:tc>
                <w:tcPr>
                  <w:tcW w:w="3297" w:type="dxa"/>
                  <w:tcBorders>
                    <w:top w:val="nil"/>
                    <w:left w:val="nil"/>
                    <w:bottom w:val="nil"/>
                    <w:right w:val="nil"/>
                  </w:tcBorders>
                  <w:shd w:val="clear" w:color="auto" w:fill="auto"/>
                  <w:vAlign w:val="center"/>
                  <w:hideMark/>
                </w:tcPr>
                <w:p w14:paraId="2DDC9686" w14:textId="1FFB2AD8" w:rsidR="0053720A" w:rsidRPr="0053720A" w:rsidRDefault="00CF1FAB" w:rsidP="0053720A">
                  <w:pPr>
                    <w:pStyle w:val="Text-cell"/>
                    <w:rPr>
                      <w:rFonts w:cstheme="minorHAnsi"/>
                      <w:szCs w:val="18"/>
                    </w:rPr>
                  </w:pPr>
                  <w:hyperlink r:id="rId101" w:tgtFrame="vupch" w:tooltip="VUPCH/VTC" w:history="1">
                    <w:r w:rsidR="0053720A" w:rsidRPr="0053720A">
                      <w:rPr>
                        <w:rStyle w:val="Hypertextovprepojenie"/>
                        <w:rFonts w:cstheme="minorHAnsi"/>
                        <w:szCs w:val="18"/>
                      </w:rPr>
                      <w:t xml:space="preserve">prof. Ing. </w:t>
                    </w:r>
                    <w:proofErr w:type="spellStart"/>
                    <w:r w:rsidR="0053720A" w:rsidRPr="0053720A">
                      <w:rPr>
                        <w:rStyle w:val="Hypertextovprepojenie"/>
                        <w:rFonts w:cstheme="minorHAnsi"/>
                        <w:szCs w:val="18"/>
                      </w:rPr>
                      <w:t>Vitaly</w:t>
                    </w:r>
                    <w:proofErr w:type="spellEnd"/>
                    <w:r w:rsidR="0053720A" w:rsidRPr="0053720A">
                      <w:rPr>
                        <w:rStyle w:val="Hypertextovprepojenie"/>
                        <w:rFonts w:cstheme="minorHAnsi"/>
                        <w:szCs w:val="18"/>
                      </w:rPr>
                      <w:t xml:space="preserve"> </w:t>
                    </w:r>
                    <w:proofErr w:type="spellStart"/>
                    <w:r w:rsidR="0053720A" w:rsidRPr="0053720A">
                      <w:rPr>
                        <w:rStyle w:val="Hypertextovprepojenie"/>
                        <w:rFonts w:cstheme="minorHAnsi"/>
                        <w:szCs w:val="18"/>
                      </w:rPr>
                      <w:t>Levashenko</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028765A1" w14:textId="107C40D7" w:rsidR="0053720A" w:rsidRPr="0053720A" w:rsidRDefault="0053720A" w:rsidP="0053720A">
                  <w:pPr>
                    <w:pStyle w:val="Text-cell"/>
                    <w:rPr>
                      <w:rFonts w:cstheme="minorHAnsi"/>
                      <w:szCs w:val="18"/>
                    </w:rPr>
                  </w:pPr>
                  <w:r w:rsidRPr="0053720A">
                    <w:rPr>
                      <w:rFonts w:cstheme="minorHAnsi"/>
                      <w:color w:val="000000"/>
                      <w:szCs w:val="18"/>
                    </w:rPr>
                    <w:t>6II0021</w:t>
                  </w:r>
                </w:p>
              </w:tc>
              <w:tc>
                <w:tcPr>
                  <w:tcW w:w="5667" w:type="dxa"/>
                  <w:tcBorders>
                    <w:top w:val="nil"/>
                    <w:left w:val="nil"/>
                    <w:bottom w:val="nil"/>
                    <w:right w:val="nil"/>
                  </w:tcBorders>
                  <w:shd w:val="clear" w:color="auto" w:fill="auto"/>
                  <w:vAlign w:val="center"/>
                  <w:hideMark/>
                </w:tcPr>
                <w:p w14:paraId="1F5287E3" w14:textId="1435B882" w:rsidR="0053720A" w:rsidRPr="0053720A" w:rsidRDefault="0053720A" w:rsidP="0053720A">
                  <w:pPr>
                    <w:pStyle w:val="Text-cell"/>
                    <w:rPr>
                      <w:rFonts w:cstheme="minorHAnsi"/>
                      <w:szCs w:val="18"/>
                    </w:rPr>
                  </w:pPr>
                  <w:r w:rsidRPr="0053720A">
                    <w:rPr>
                      <w:rFonts w:cstheme="minorHAnsi"/>
                      <w:color w:val="000000"/>
                      <w:szCs w:val="18"/>
                    </w:rPr>
                    <w:t>medicínska informatika</w:t>
                  </w:r>
                </w:p>
              </w:tc>
            </w:tr>
            <w:tr w:rsidR="0053720A" w:rsidRPr="000C25D0" w14:paraId="0960D147" w14:textId="77777777" w:rsidTr="0053720A">
              <w:trPr>
                <w:trHeight w:val="20"/>
              </w:trPr>
              <w:tc>
                <w:tcPr>
                  <w:tcW w:w="3297" w:type="dxa"/>
                  <w:tcBorders>
                    <w:top w:val="nil"/>
                    <w:left w:val="nil"/>
                    <w:bottom w:val="nil"/>
                    <w:right w:val="nil"/>
                  </w:tcBorders>
                  <w:shd w:val="clear" w:color="auto" w:fill="auto"/>
                  <w:vAlign w:val="center"/>
                  <w:hideMark/>
                </w:tcPr>
                <w:p w14:paraId="2DCC868C" w14:textId="0F2BA10A" w:rsidR="0053720A" w:rsidRPr="0053720A" w:rsidRDefault="00CF1FAB" w:rsidP="0053720A">
                  <w:pPr>
                    <w:pStyle w:val="Text-cell"/>
                    <w:rPr>
                      <w:rFonts w:cstheme="minorHAnsi"/>
                      <w:szCs w:val="18"/>
                    </w:rPr>
                  </w:pPr>
                  <w:hyperlink r:id="rId102" w:tgtFrame="vupch" w:tooltip="VUPCH/VTC" w:history="1">
                    <w:r w:rsidR="0053720A" w:rsidRPr="0053720A">
                      <w:rPr>
                        <w:rStyle w:val="Hypertextovprepojenie"/>
                        <w:rFonts w:cstheme="minorHAnsi"/>
                        <w:szCs w:val="18"/>
                      </w:rPr>
                      <w:t xml:space="preserve">doc. Ing. Jozef </w:t>
                    </w:r>
                    <w:proofErr w:type="spellStart"/>
                    <w:r w:rsidR="0053720A" w:rsidRPr="0053720A">
                      <w:rPr>
                        <w:rStyle w:val="Hypertextovprepojenie"/>
                        <w:rFonts w:cstheme="minorHAnsi"/>
                        <w:szCs w:val="18"/>
                      </w:rPr>
                      <w:t>Papán</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1A527CA2" w14:textId="4A4E63CF" w:rsidR="0053720A" w:rsidRPr="0053720A" w:rsidRDefault="0053720A" w:rsidP="0053720A">
                  <w:pPr>
                    <w:pStyle w:val="Text-cell"/>
                    <w:rPr>
                      <w:rFonts w:cstheme="minorHAnsi"/>
                      <w:szCs w:val="18"/>
                    </w:rPr>
                  </w:pPr>
                  <w:r w:rsidRPr="0053720A">
                    <w:rPr>
                      <w:rFonts w:cstheme="minorHAnsi"/>
                      <w:color w:val="000000"/>
                      <w:szCs w:val="18"/>
                    </w:rPr>
                    <w:t>6II0019</w:t>
                  </w:r>
                </w:p>
              </w:tc>
              <w:tc>
                <w:tcPr>
                  <w:tcW w:w="5667" w:type="dxa"/>
                  <w:tcBorders>
                    <w:top w:val="nil"/>
                    <w:left w:val="nil"/>
                    <w:bottom w:val="nil"/>
                    <w:right w:val="nil"/>
                  </w:tcBorders>
                  <w:shd w:val="clear" w:color="auto" w:fill="auto"/>
                  <w:vAlign w:val="center"/>
                  <w:hideMark/>
                </w:tcPr>
                <w:p w14:paraId="6984092C" w14:textId="0ED2654B" w:rsidR="0053720A" w:rsidRPr="0053720A" w:rsidRDefault="0053720A" w:rsidP="0053720A">
                  <w:pPr>
                    <w:pStyle w:val="Text-cell"/>
                    <w:rPr>
                      <w:rFonts w:cstheme="minorHAnsi"/>
                      <w:szCs w:val="18"/>
                    </w:rPr>
                  </w:pPr>
                  <w:r w:rsidRPr="0053720A">
                    <w:rPr>
                      <w:rFonts w:cstheme="minorHAnsi"/>
                      <w:color w:val="000000"/>
                      <w:szCs w:val="18"/>
                    </w:rPr>
                    <w:t>komunikačné technológie</w:t>
                  </w:r>
                </w:p>
              </w:tc>
            </w:tr>
            <w:tr w:rsidR="0053720A" w:rsidRPr="000C25D0" w14:paraId="61816F37" w14:textId="77777777" w:rsidTr="0053720A">
              <w:trPr>
                <w:trHeight w:val="20"/>
              </w:trPr>
              <w:tc>
                <w:tcPr>
                  <w:tcW w:w="3297" w:type="dxa"/>
                  <w:tcBorders>
                    <w:top w:val="nil"/>
                    <w:left w:val="nil"/>
                    <w:bottom w:val="nil"/>
                    <w:right w:val="nil"/>
                  </w:tcBorders>
                  <w:shd w:val="clear" w:color="auto" w:fill="auto"/>
                  <w:vAlign w:val="center"/>
                  <w:hideMark/>
                </w:tcPr>
                <w:p w14:paraId="624940AC" w14:textId="6DDC3D95" w:rsidR="0053720A" w:rsidRPr="0053720A" w:rsidRDefault="00CF1FAB" w:rsidP="0053720A">
                  <w:pPr>
                    <w:pStyle w:val="Text-cell"/>
                    <w:rPr>
                      <w:rFonts w:cstheme="minorHAnsi"/>
                      <w:szCs w:val="18"/>
                    </w:rPr>
                  </w:pPr>
                  <w:hyperlink r:id="rId103" w:tgtFrame="vupch" w:tooltip="VUPCH/VTC" w:history="1">
                    <w:r w:rsidR="00223EB1">
                      <w:rPr>
                        <w:rStyle w:val="Hypertextovprepojenie"/>
                        <w:rFonts w:cstheme="minorHAnsi"/>
                        <w:szCs w:val="18"/>
                      </w:rPr>
                      <w:t>doc. Ing. Ján Rabčan, PhD.</w:t>
                    </w:r>
                  </w:hyperlink>
                </w:p>
              </w:tc>
              <w:tc>
                <w:tcPr>
                  <w:tcW w:w="1134" w:type="dxa"/>
                  <w:tcBorders>
                    <w:top w:val="nil"/>
                    <w:left w:val="nil"/>
                    <w:bottom w:val="nil"/>
                    <w:right w:val="nil"/>
                  </w:tcBorders>
                  <w:shd w:val="clear" w:color="auto" w:fill="auto"/>
                  <w:vAlign w:val="center"/>
                  <w:hideMark/>
                </w:tcPr>
                <w:p w14:paraId="2F42E2F2" w14:textId="2CC0062B" w:rsidR="0053720A" w:rsidRPr="0053720A" w:rsidRDefault="0053720A" w:rsidP="0053720A">
                  <w:pPr>
                    <w:pStyle w:val="Text-cell"/>
                    <w:rPr>
                      <w:rFonts w:cstheme="minorHAnsi"/>
                      <w:szCs w:val="18"/>
                    </w:rPr>
                  </w:pPr>
                  <w:r w:rsidRPr="0053720A">
                    <w:rPr>
                      <w:rFonts w:cstheme="minorHAnsi"/>
                      <w:color w:val="000000"/>
                      <w:szCs w:val="18"/>
                    </w:rPr>
                    <w:t>6II0042</w:t>
                  </w:r>
                </w:p>
              </w:tc>
              <w:tc>
                <w:tcPr>
                  <w:tcW w:w="5667" w:type="dxa"/>
                  <w:tcBorders>
                    <w:top w:val="nil"/>
                    <w:left w:val="nil"/>
                    <w:bottom w:val="nil"/>
                    <w:right w:val="nil"/>
                  </w:tcBorders>
                  <w:shd w:val="clear" w:color="auto" w:fill="auto"/>
                  <w:vAlign w:val="center"/>
                  <w:hideMark/>
                </w:tcPr>
                <w:p w14:paraId="34093D4D" w14:textId="2EC8FD4D" w:rsidR="0053720A" w:rsidRPr="0053720A" w:rsidRDefault="0053720A" w:rsidP="0053720A">
                  <w:pPr>
                    <w:pStyle w:val="Text-cell"/>
                    <w:rPr>
                      <w:rFonts w:cstheme="minorHAnsi"/>
                      <w:szCs w:val="18"/>
                    </w:rPr>
                  </w:pPr>
                  <w:r w:rsidRPr="0053720A">
                    <w:rPr>
                      <w:rFonts w:cstheme="minorHAnsi"/>
                      <w:color w:val="000000"/>
                      <w:szCs w:val="18"/>
                    </w:rPr>
                    <w:t>softvérové nástroje pre biomedicínsku informatiku</w:t>
                  </w:r>
                </w:p>
              </w:tc>
            </w:tr>
            <w:tr w:rsidR="0053720A" w:rsidRPr="000C25D0" w14:paraId="2293A5C3" w14:textId="77777777" w:rsidTr="0053720A">
              <w:trPr>
                <w:trHeight w:val="20"/>
              </w:trPr>
              <w:tc>
                <w:tcPr>
                  <w:tcW w:w="3297" w:type="dxa"/>
                  <w:tcBorders>
                    <w:top w:val="nil"/>
                    <w:left w:val="nil"/>
                    <w:bottom w:val="nil"/>
                    <w:right w:val="nil"/>
                  </w:tcBorders>
                  <w:shd w:val="clear" w:color="auto" w:fill="auto"/>
                  <w:vAlign w:val="center"/>
                  <w:hideMark/>
                </w:tcPr>
                <w:p w14:paraId="3D946C52" w14:textId="411CA081" w:rsidR="0053720A" w:rsidRPr="0053720A" w:rsidRDefault="00CF1FAB" w:rsidP="0053720A">
                  <w:pPr>
                    <w:pStyle w:val="Text-cell"/>
                    <w:rPr>
                      <w:rFonts w:cstheme="minorHAnsi"/>
                      <w:szCs w:val="18"/>
                    </w:rPr>
                  </w:pPr>
                  <w:hyperlink r:id="rId104" w:tgtFrame="vupch" w:tooltip="VUPCH/VTC" w:history="1">
                    <w:r w:rsidR="00223EB1">
                      <w:rPr>
                        <w:rStyle w:val="Hypertextovprepojenie"/>
                        <w:rFonts w:cstheme="minorHAnsi"/>
                        <w:szCs w:val="18"/>
                      </w:rPr>
                      <w:t>doc. Ing. Ján Rabčan, PhD.</w:t>
                    </w:r>
                  </w:hyperlink>
                </w:p>
              </w:tc>
              <w:tc>
                <w:tcPr>
                  <w:tcW w:w="1134" w:type="dxa"/>
                  <w:tcBorders>
                    <w:top w:val="nil"/>
                    <w:left w:val="nil"/>
                    <w:bottom w:val="nil"/>
                    <w:right w:val="nil"/>
                  </w:tcBorders>
                  <w:shd w:val="clear" w:color="auto" w:fill="auto"/>
                  <w:vAlign w:val="center"/>
                  <w:hideMark/>
                </w:tcPr>
                <w:p w14:paraId="020C4961" w14:textId="638060EF" w:rsidR="0053720A" w:rsidRPr="0053720A" w:rsidRDefault="0053720A" w:rsidP="0053720A">
                  <w:pPr>
                    <w:pStyle w:val="Text-cell"/>
                    <w:rPr>
                      <w:rFonts w:cstheme="minorHAnsi"/>
                      <w:szCs w:val="18"/>
                    </w:rPr>
                  </w:pPr>
                  <w:r w:rsidRPr="0053720A">
                    <w:rPr>
                      <w:rFonts w:cstheme="minorHAnsi"/>
                      <w:color w:val="000000"/>
                      <w:szCs w:val="18"/>
                    </w:rPr>
                    <w:t>6II0055</w:t>
                  </w:r>
                </w:p>
              </w:tc>
              <w:tc>
                <w:tcPr>
                  <w:tcW w:w="5667" w:type="dxa"/>
                  <w:tcBorders>
                    <w:top w:val="nil"/>
                    <w:left w:val="nil"/>
                    <w:bottom w:val="nil"/>
                    <w:right w:val="nil"/>
                  </w:tcBorders>
                  <w:shd w:val="clear" w:color="auto" w:fill="auto"/>
                  <w:vAlign w:val="center"/>
                  <w:hideMark/>
                </w:tcPr>
                <w:p w14:paraId="2C67BB92" w14:textId="3E3C7097" w:rsidR="0053720A" w:rsidRPr="0053720A" w:rsidRDefault="0053720A" w:rsidP="0053720A">
                  <w:pPr>
                    <w:pStyle w:val="Text-cell"/>
                    <w:rPr>
                      <w:rFonts w:cstheme="minorHAnsi"/>
                      <w:szCs w:val="18"/>
                    </w:rPr>
                  </w:pPr>
                  <w:r w:rsidRPr="0053720A">
                    <w:rPr>
                      <w:rFonts w:cstheme="minorHAnsi"/>
                      <w:color w:val="000000"/>
                      <w:szCs w:val="18"/>
                    </w:rPr>
                    <w:t>strojové spracovanie medicínskych údajov</w:t>
                  </w:r>
                </w:p>
              </w:tc>
            </w:tr>
            <w:tr w:rsidR="0053720A" w:rsidRPr="000C25D0" w14:paraId="10D16F59" w14:textId="77777777" w:rsidTr="0053720A">
              <w:trPr>
                <w:trHeight w:val="20"/>
              </w:trPr>
              <w:tc>
                <w:tcPr>
                  <w:tcW w:w="3297" w:type="dxa"/>
                  <w:tcBorders>
                    <w:top w:val="nil"/>
                    <w:left w:val="nil"/>
                    <w:bottom w:val="nil"/>
                    <w:right w:val="nil"/>
                  </w:tcBorders>
                  <w:shd w:val="clear" w:color="auto" w:fill="auto"/>
                  <w:vAlign w:val="center"/>
                  <w:hideMark/>
                </w:tcPr>
                <w:p w14:paraId="154AEC87" w14:textId="477B9E23" w:rsidR="0053720A" w:rsidRPr="0053720A" w:rsidRDefault="00CF1FAB" w:rsidP="0053720A">
                  <w:pPr>
                    <w:pStyle w:val="Text-cell"/>
                    <w:rPr>
                      <w:rFonts w:cstheme="minorHAnsi"/>
                      <w:szCs w:val="18"/>
                    </w:rPr>
                  </w:pPr>
                  <w:hyperlink r:id="rId105" w:tgtFrame="vupch" w:tooltip="VUPCH/VTC" w:history="1">
                    <w:r w:rsidR="0053720A" w:rsidRPr="0053720A">
                      <w:rPr>
                        <w:rStyle w:val="Hypertextovprepojenie"/>
                        <w:rFonts w:cstheme="minorHAnsi"/>
                        <w:szCs w:val="18"/>
                      </w:rPr>
                      <w:t xml:space="preserve">prof. Ing. Elena </w:t>
                    </w:r>
                    <w:proofErr w:type="spellStart"/>
                    <w:r w:rsidR="0053720A" w:rsidRPr="0053720A">
                      <w:rPr>
                        <w:rStyle w:val="Hypertextovprepojenie"/>
                        <w:rFonts w:cstheme="minorHAnsi"/>
                        <w:szCs w:val="18"/>
                      </w:rPr>
                      <w:t>Zaitseva</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7660C3D7" w14:textId="66E87486" w:rsidR="0053720A" w:rsidRPr="0053720A" w:rsidRDefault="0053720A" w:rsidP="0053720A">
                  <w:pPr>
                    <w:pStyle w:val="Text-cell"/>
                    <w:rPr>
                      <w:rFonts w:cstheme="minorHAnsi"/>
                      <w:szCs w:val="18"/>
                    </w:rPr>
                  </w:pPr>
                  <w:r w:rsidRPr="0053720A">
                    <w:rPr>
                      <w:rFonts w:cstheme="minorHAnsi"/>
                      <w:color w:val="000000"/>
                      <w:szCs w:val="18"/>
                    </w:rPr>
                    <w:t>6IH0003</w:t>
                  </w:r>
                </w:p>
              </w:tc>
              <w:tc>
                <w:tcPr>
                  <w:tcW w:w="5667" w:type="dxa"/>
                  <w:tcBorders>
                    <w:top w:val="nil"/>
                    <w:left w:val="nil"/>
                    <w:bottom w:val="nil"/>
                    <w:right w:val="nil"/>
                  </w:tcBorders>
                  <w:shd w:val="clear" w:color="auto" w:fill="auto"/>
                  <w:vAlign w:val="center"/>
                  <w:hideMark/>
                </w:tcPr>
                <w:p w14:paraId="79461646" w14:textId="4FFF8513" w:rsidR="0053720A" w:rsidRPr="0053720A" w:rsidRDefault="0053720A" w:rsidP="0053720A">
                  <w:pPr>
                    <w:pStyle w:val="Text-cell"/>
                    <w:rPr>
                      <w:rFonts w:cstheme="minorHAnsi"/>
                      <w:szCs w:val="18"/>
                    </w:rPr>
                  </w:pPr>
                  <w:r w:rsidRPr="0053720A">
                    <w:rPr>
                      <w:rFonts w:cstheme="minorHAnsi"/>
                      <w:color w:val="000000"/>
                      <w:szCs w:val="18"/>
                    </w:rPr>
                    <w:t xml:space="preserve">základy </w:t>
                  </w:r>
                  <w:proofErr w:type="spellStart"/>
                  <w:r w:rsidRPr="0053720A">
                    <w:rPr>
                      <w:rFonts w:cstheme="minorHAnsi"/>
                      <w:color w:val="000000"/>
                      <w:szCs w:val="18"/>
                    </w:rPr>
                    <w:t>preklinickej</w:t>
                  </w:r>
                  <w:proofErr w:type="spellEnd"/>
                  <w:r w:rsidRPr="0053720A">
                    <w:rPr>
                      <w:rFonts w:cstheme="minorHAnsi"/>
                      <w:color w:val="000000"/>
                      <w:szCs w:val="18"/>
                    </w:rPr>
                    <w:t xml:space="preserve"> medicíny pre informatikov</w:t>
                  </w:r>
                </w:p>
              </w:tc>
            </w:tr>
            <w:tr w:rsidR="0053720A" w:rsidRPr="000C25D0" w14:paraId="5D9AC3B7" w14:textId="77777777" w:rsidTr="0053720A">
              <w:trPr>
                <w:trHeight w:val="20"/>
              </w:trPr>
              <w:tc>
                <w:tcPr>
                  <w:tcW w:w="3297" w:type="dxa"/>
                  <w:tcBorders>
                    <w:top w:val="nil"/>
                    <w:left w:val="nil"/>
                    <w:bottom w:val="nil"/>
                    <w:right w:val="nil"/>
                  </w:tcBorders>
                  <w:shd w:val="clear" w:color="auto" w:fill="auto"/>
                  <w:vAlign w:val="center"/>
                  <w:hideMark/>
                </w:tcPr>
                <w:p w14:paraId="4DA95CCF" w14:textId="738F67E6" w:rsidR="0053720A" w:rsidRPr="0053720A" w:rsidRDefault="00CF1FAB" w:rsidP="0053720A">
                  <w:pPr>
                    <w:pStyle w:val="Text-cell"/>
                    <w:rPr>
                      <w:rFonts w:cstheme="minorHAnsi"/>
                      <w:szCs w:val="18"/>
                    </w:rPr>
                  </w:pPr>
                  <w:hyperlink r:id="rId106" w:tgtFrame="vupch" w:tooltip="VUPCH/VTC" w:history="1">
                    <w:r w:rsidR="0053720A" w:rsidRPr="0053720A">
                      <w:rPr>
                        <w:rStyle w:val="Hypertextovprepojenie"/>
                        <w:rFonts w:cstheme="minorHAnsi"/>
                        <w:szCs w:val="18"/>
                      </w:rPr>
                      <w:t xml:space="preserve">prof. Ing. Elena </w:t>
                    </w:r>
                    <w:proofErr w:type="spellStart"/>
                    <w:r w:rsidR="0053720A" w:rsidRPr="0053720A">
                      <w:rPr>
                        <w:rStyle w:val="Hypertextovprepojenie"/>
                        <w:rFonts w:cstheme="minorHAnsi"/>
                        <w:szCs w:val="18"/>
                      </w:rPr>
                      <w:t>Zaitseva</w:t>
                    </w:r>
                    <w:proofErr w:type="spellEnd"/>
                    <w:r w:rsidR="0053720A" w:rsidRPr="0053720A">
                      <w:rPr>
                        <w:rStyle w:val="Hypertextovprepojenie"/>
                        <w:rFonts w:cstheme="minorHAnsi"/>
                        <w:szCs w:val="18"/>
                      </w:rPr>
                      <w:t>, PhD.</w:t>
                    </w:r>
                  </w:hyperlink>
                </w:p>
              </w:tc>
              <w:tc>
                <w:tcPr>
                  <w:tcW w:w="1134" w:type="dxa"/>
                  <w:tcBorders>
                    <w:top w:val="nil"/>
                    <w:left w:val="nil"/>
                    <w:bottom w:val="nil"/>
                    <w:right w:val="nil"/>
                  </w:tcBorders>
                  <w:shd w:val="clear" w:color="auto" w:fill="auto"/>
                  <w:vAlign w:val="center"/>
                  <w:hideMark/>
                </w:tcPr>
                <w:p w14:paraId="755A42DE" w14:textId="7B89B4A6" w:rsidR="0053720A" w:rsidRPr="0053720A" w:rsidRDefault="0053720A" w:rsidP="0053720A">
                  <w:pPr>
                    <w:pStyle w:val="Text-cell"/>
                    <w:rPr>
                      <w:rFonts w:cstheme="minorHAnsi"/>
                      <w:szCs w:val="18"/>
                    </w:rPr>
                  </w:pPr>
                  <w:r w:rsidRPr="0053720A">
                    <w:rPr>
                      <w:rFonts w:cstheme="minorHAnsi"/>
                      <w:color w:val="000000"/>
                      <w:szCs w:val="18"/>
                    </w:rPr>
                    <w:t>6UI0011</w:t>
                  </w:r>
                </w:p>
              </w:tc>
              <w:tc>
                <w:tcPr>
                  <w:tcW w:w="5667" w:type="dxa"/>
                  <w:tcBorders>
                    <w:top w:val="nil"/>
                    <w:left w:val="nil"/>
                    <w:bottom w:val="nil"/>
                    <w:right w:val="nil"/>
                  </w:tcBorders>
                  <w:shd w:val="clear" w:color="auto" w:fill="auto"/>
                  <w:vAlign w:val="center"/>
                  <w:hideMark/>
                </w:tcPr>
                <w:p w14:paraId="22C43E67" w14:textId="0D69D24A" w:rsidR="0053720A" w:rsidRPr="0053720A" w:rsidRDefault="0053720A" w:rsidP="0053720A">
                  <w:pPr>
                    <w:pStyle w:val="Text-cell"/>
                    <w:rPr>
                      <w:rFonts w:cstheme="minorHAnsi"/>
                      <w:szCs w:val="18"/>
                    </w:rPr>
                  </w:pPr>
                  <w:r w:rsidRPr="0053720A">
                    <w:rPr>
                      <w:rFonts w:cstheme="minorHAnsi"/>
                      <w:color w:val="000000"/>
                      <w:szCs w:val="18"/>
                    </w:rPr>
                    <w:t>teória spoľahlivosti</w:t>
                  </w:r>
                </w:p>
              </w:tc>
            </w:tr>
          </w:tbl>
          <w:p w14:paraId="3998DB3F" w14:textId="77E51064" w:rsidR="003654FC" w:rsidRPr="00F0693A" w:rsidRDefault="000C25D0" w:rsidP="0053720A">
            <w:pPr>
              <w:pStyle w:val="Text"/>
              <w:spacing w:before="0" w:after="0"/>
            </w:pPr>
            <w:r>
              <w:t xml:space="preserve"> </w:t>
            </w:r>
          </w:p>
        </w:tc>
      </w:tr>
      <w:tr w:rsidR="008F1953" w:rsidRPr="007272D6" w14:paraId="5C38AA34" w14:textId="77777777" w:rsidTr="00CE613B">
        <w:trPr>
          <w:trHeight w:val="24"/>
        </w:trPr>
        <w:tc>
          <w:tcPr>
            <w:tcW w:w="567" w:type="dxa"/>
            <w:vMerge w:val="restart"/>
            <w:shd w:val="clear" w:color="auto" w:fill="F2F2F2" w:themeFill="background1" w:themeFillShade="F2"/>
          </w:tcPr>
          <w:p w14:paraId="38D3C789" w14:textId="76A5C8FF" w:rsidR="008F1953" w:rsidRPr="007272D6" w:rsidRDefault="008F1953" w:rsidP="006070A0">
            <w:pPr>
              <w:pStyle w:val="Nadpis1-slovanie"/>
              <w:rPr>
                <w:color w:val="AEAAAA" w:themeColor="background2" w:themeShade="BF"/>
              </w:rPr>
            </w:pPr>
            <w:r>
              <w:t>d</w:t>
            </w:r>
          </w:p>
        </w:tc>
        <w:tc>
          <w:tcPr>
            <w:tcW w:w="10207" w:type="dxa"/>
            <w:gridSpan w:val="2"/>
            <w:shd w:val="clear" w:color="auto" w:fill="F2F2F2" w:themeFill="background1" w:themeFillShade="F2"/>
          </w:tcPr>
          <w:p w14:paraId="2F9AAF02" w14:textId="77777777" w:rsidR="008F1953" w:rsidRPr="00514BAC" w:rsidRDefault="008F1953" w:rsidP="006070A0">
            <w:pPr>
              <w:pStyle w:val="Nadpis1"/>
              <w:outlineLvl w:val="0"/>
            </w:pPr>
            <w:r w:rsidRPr="00514BAC">
              <w:t>Zoznam všetkých učiteľov  (vrátane doktorandov) študijného programu</w:t>
            </w:r>
          </w:p>
        </w:tc>
      </w:tr>
      <w:tr w:rsidR="00844511" w14:paraId="66BC6055" w14:textId="77777777" w:rsidTr="00DF6A04">
        <w:trPr>
          <w:trHeight w:val="24"/>
        </w:trPr>
        <w:tc>
          <w:tcPr>
            <w:tcW w:w="567" w:type="dxa"/>
            <w:vMerge/>
          </w:tcPr>
          <w:p w14:paraId="5C069846" w14:textId="77777777" w:rsidR="00844511" w:rsidRDefault="00844511" w:rsidP="00DF6A04">
            <w:pPr>
              <w:spacing w:line="216" w:lineRule="auto"/>
              <w:jc w:val="both"/>
              <w:rPr>
                <w:bCs/>
                <w:i/>
                <w:color w:val="AEAAAA" w:themeColor="background2" w:themeShade="BF"/>
              </w:rPr>
            </w:pPr>
          </w:p>
        </w:tc>
        <w:tc>
          <w:tcPr>
            <w:tcW w:w="10207" w:type="dxa"/>
            <w:gridSpan w:val="2"/>
          </w:tcPr>
          <w:tbl>
            <w:tblPr>
              <w:tblW w:w="9956" w:type="dxa"/>
              <w:tblLayout w:type="fixed"/>
              <w:tblCellMar>
                <w:left w:w="70" w:type="dxa"/>
                <w:right w:w="70" w:type="dxa"/>
              </w:tblCellMar>
              <w:tblLook w:val="04A0" w:firstRow="1" w:lastRow="0" w:firstColumn="1" w:lastColumn="0" w:noHBand="0" w:noVBand="1"/>
            </w:tblPr>
            <w:tblGrid>
              <w:gridCol w:w="2868"/>
              <w:gridCol w:w="2694"/>
              <w:gridCol w:w="883"/>
              <w:gridCol w:w="3511"/>
            </w:tblGrid>
            <w:tr w:rsidR="00BD6A29" w:rsidRPr="00BD6A29" w14:paraId="041A49FC" w14:textId="77777777" w:rsidTr="00BD6A29">
              <w:trPr>
                <w:trHeight w:val="20"/>
              </w:trPr>
              <w:tc>
                <w:tcPr>
                  <w:tcW w:w="2868" w:type="dxa"/>
                  <w:tcBorders>
                    <w:top w:val="nil"/>
                    <w:left w:val="nil"/>
                    <w:bottom w:val="nil"/>
                    <w:right w:val="nil"/>
                  </w:tcBorders>
                  <w:shd w:val="clear" w:color="auto" w:fill="auto"/>
                  <w:vAlign w:val="center"/>
                  <w:hideMark/>
                </w:tcPr>
                <w:p w14:paraId="3AEEFE59" w14:textId="77777777" w:rsidR="00BD6A29" w:rsidRPr="00BD6A29" w:rsidRDefault="00BD6A29" w:rsidP="00BD6A29">
                  <w:pPr>
                    <w:pStyle w:val="Text-cell"/>
                    <w:rPr>
                      <w:b/>
                      <w:bCs w:val="0"/>
                    </w:rPr>
                  </w:pPr>
                  <w:r w:rsidRPr="00BD6A29">
                    <w:rPr>
                      <w:b/>
                      <w:bCs w:val="0"/>
                    </w:rPr>
                    <w:t>Meno, priezvisko a tituly učiteľa</w:t>
                  </w:r>
                </w:p>
              </w:tc>
              <w:tc>
                <w:tcPr>
                  <w:tcW w:w="2694" w:type="dxa"/>
                  <w:tcBorders>
                    <w:top w:val="nil"/>
                    <w:left w:val="nil"/>
                    <w:bottom w:val="nil"/>
                    <w:right w:val="nil"/>
                  </w:tcBorders>
                  <w:shd w:val="clear" w:color="auto" w:fill="auto"/>
                  <w:vAlign w:val="center"/>
                  <w:hideMark/>
                </w:tcPr>
                <w:p w14:paraId="7DA05E57" w14:textId="77777777" w:rsidR="00BD6A29" w:rsidRPr="00BD6A29" w:rsidRDefault="00BD6A29" w:rsidP="00BD6A29">
                  <w:pPr>
                    <w:pStyle w:val="Text-cell"/>
                    <w:rPr>
                      <w:b/>
                      <w:bCs w:val="0"/>
                    </w:rPr>
                  </w:pPr>
                  <w:proofErr w:type="spellStart"/>
                  <w:r w:rsidRPr="00BD6A29">
                    <w:rPr>
                      <w:b/>
                      <w:bCs w:val="0"/>
                    </w:rPr>
                    <w:t>Org.forma</w:t>
                  </w:r>
                  <w:proofErr w:type="spellEnd"/>
                </w:p>
              </w:tc>
              <w:tc>
                <w:tcPr>
                  <w:tcW w:w="883" w:type="dxa"/>
                  <w:tcBorders>
                    <w:top w:val="nil"/>
                    <w:left w:val="nil"/>
                    <w:bottom w:val="nil"/>
                    <w:right w:val="nil"/>
                  </w:tcBorders>
                  <w:shd w:val="clear" w:color="auto" w:fill="auto"/>
                  <w:vAlign w:val="center"/>
                  <w:hideMark/>
                </w:tcPr>
                <w:p w14:paraId="0C5030C9" w14:textId="77777777" w:rsidR="00BD6A29" w:rsidRPr="00BD6A29" w:rsidRDefault="00BD6A29" w:rsidP="00BD6A29">
                  <w:pPr>
                    <w:pStyle w:val="Text-cell"/>
                    <w:rPr>
                      <w:b/>
                      <w:bCs w:val="0"/>
                    </w:rPr>
                  </w:pPr>
                  <w:r w:rsidRPr="00BD6A29">
                    <w:rPr>
                      <w:b/>
                      <w:bCs w:val="0"/>
                    </w:rPr>
                    <w:t>Predmet</w:t>
                  </w:r>
                </w:p>
              </w:tc>
              <w:tc>
                <w:tcPr>
                  <w:tcW w:w="3511" w:type="dxa"/>
                  <w:tcBorders>
                    <w:top w:val="nil"/>
                    <w:left w:val="nil"/>
                    <w:bottom w:val="nil"/>
                    <w:right w:val="nil"/>
                  </w:tcBorders>
                  <w:shd w:val="clear" w:color="auto" w:fill="auto"/>
                  <w:vAlign w:val="center"/>
                  <w:hideMark/>
                </w:tcPr>
                <w:p w14:paraId="7B6C4830" w14:textId="77777777" w:rsidR="00BD6A29" w:rsidRPr="00BD6A29" w:rsidRDefault="00BD6A29" w:rsidP="00BD6A29">
                  <w:pPr>
                    <w:pStyle w:val="Text-cell"/>
                    <w:rPr>
                      <w:b/>
                      <w:bCs w:val="0"/>
                    </w:rPr>
                  </w:pPr>
                  <w:r w:rsidRPr="00BD6A29">
                    <w:rPr>
                      <w:b/>
                      <w:bCs w:val="0"/>
                    </w:rPr>
                    <w:t>Názov</w:t>
                  </w:r>
                </w:p>
              </w:tc>
            </w:tr>
            <w:tr w:rsidR="007205FF" w:rsidRPr="00BD6A29" w14:paraId="1CF8AF46" w14:textId="77777777" w:rsidTr="007205FF">
              <w:trPr>
                <w:trHeight w:val="20"/>
              </w:trPr>
              <w:tc>
                <w:tcPr>
                  <w:tcW w:w="2868" w:type="dxa"/>
                  <w:tcBorders>
                    <w:top w:val="nil"/>
                    <w:left w:val="nil"/>
                    <w:bottom w:val="nil"/>
                    <w:right w:val="nil"/>
                  </w:tcBorders>
                  <w:shd w:val="clear" w:color="auto" w:fill="auto"/>
                  <w:vAlign w:val="center"/>
                  <w:hideMark/>
                </w:tcPr>
                <w:p w14:paraId="409B8E5A" w14:textId="30097238" w:rsidR="007205FF" w:rsidRPr="002C7700" w:rsidRDefault="00CF1FAB" w:rsidP="007205FF">
                  <w:pPr>
                    <w:pStyle w:val="Text-cell"/>
                    <w:rPr>
                      <w:rFonts w:cstheme="minorHAnsi"/>
                      <w:szCs w:val="18"/>
                    </w:rPr>
                  </w:pPr>
                  <w:hyperlink r:id="rId107" w:tgtFrame="vupch" w:tooltip="VUPCH/VTC" w:history="1">
                    <w:r w:rsidR="007205FF" w:rsidRPr="002C7700">
                      <w:rPr>
                        <w:rStyle w:val="Hypertextovprepojenie"/>
                        <w:rFonts w:cstheme="minorHAnsi"/>
                        <w:szCs w:val="18"/>
                      </w:rPr>
                      <w:t xml:space="preserve">Mgr. Daniel </w:t>
                    </w:r>
                    <w:proofErr w:type="spellStart"/>
                    <w:r w:rsidR="007205FF" w:rsidRPr="002C7700">
                      <w:rPr>
                        <w:rStyle w:val="Hypertextovprepojenie"/>
                        <w:rFonts w:cstheme="minorHAnsi"/>
                        <w:szCs w:val="18"/>
                      </w:rPr>
                      <w:t>Baránek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AB0F740" w14:textId="53CE1033"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620A22F2" w14:textId="5B59B821" w:rsidR="007205FF" w:rsidRPr="002C7700" w:rsidRDefault="007205FF" w:rsidP="007205FF">
                  <w:pPr>
                    <w:pStyle w:val="Text-cell"/>
                    <w:rPr>
                      <w:rFonts w:cstheme="minorHAnsi"/>
                      <w:szCs w:val="18"/>
                    </w:rPr>
                  </w:pPr>
                  <w:r w:rsidRPr="002C7700">
                    <w:rPr>
                      <w:rFonts w:cstheme="minorHAnsi"/>
                      <w:color w:val="000000"/>
                      <w:szCs w:val="18"/>
                    </w:rPr>
                    <w:t>6IT0007</w:t>
                  </w:r>
                </w:p>
              </w:tc>
              <w:tc>
                <w:tcPr>
                  <w:tcW w:w="3511" w:type="dxa"/>
                  <w:tcBorders>
                    <w:top w:val="nil"/>
                    <w:left w:val="nil"/>
                    <w:bottom w:val="nil"/>
                    <w:right w:val="nil"/>
                  </w:tcBorders>
                  <w:shd w:val="clear" w:color="auto" w:fill="auto"/>
                  <w:vAlign w:val="center"/>
                  <w:hideMark/>
                </w:tcPr>
                <w:p w14:paraId="39EB8FCE" w14:textId="548FFC5B" w:rsidR="007205FF" w:rsidRPr="002C7700" w:rsidRDefault="007205FF" w:rsidP="007205FF">
                  <w:pPr>
                    <w:pStyle w:val="Text-cell"/>
                    <w:rPr>
                      <w:rFonts w:cstheme="minorHAnsi"/>
                      <w:szCs w:val="18"/>
                    </w:rPr>
                  </w:pPr>
                  <w:r w:rsidRPr="002C7700">
                    <w:rPr>
                      <w:rFonts w:cstheme="minorHAnsi"/>
                      <w:color w:val="000000"/>
                      <w:szCs w:val="18"/>
                    </w:rPr>
                    <w:t>telesná výchova 7</w:t>
                  </w:r>
                </w:p>
              </w:tc>
            </w:tr>
            <w:tr w:rsidR="007205FF" w:rsidRPr="00BD6A29" w14:paraId="7D687BAC" w14:textId="77777777" w:rsidTr="007205FF">
              <w:trPr>
                <w:trHeight w:val="20"/>
              </w:trPr>
              <w:tc>
                <w:tcPr>
                  <w:tcW w:w="2868" w:type="dxa"/>
                  <w:tcBorders>
                    <w:top w:val="nil"/>
                    <w:left w:val="nil"/>
                    <w:bottom w:val="nil"/>
                    <w:right w:val="nil"/>
                  </w:tcBorders>
                  <w:shd w:val="clear" w:color="auto" w:fill="auto"/>
                  <w:vAlign w:val="center"/>
                  <w:hideMark/>
                </w:tcPr>
                <w:p w14:paraId="0B68D751" w14:textId="1BB909EA" w:rsidR="007205FF" w:rsidRPr="002C7700" w:rsidRDefault="00CF1FAB" w:rsidP="007205FF">
                  <w:pPr>
                    <w:pStyle w:val="Text-cell"/>
                    <w:rPr>
                      <w:rFonts w:cstheme="minorHAnsi"/>
                      <w:szCs w:val="18"/>
                    </w:rPr>
                  </w:pPr>
                  <w:hyperlink r:id="rId108" w:tgtFrame="vupch" w:tooltip="VUPCH/VTC" w:history="1">
                    <w:r w:rsidR="007205FF" w:rsidRPr="002C7700">
                      <w:rPr>
                        <w:rStyle w:val="Hypertextovprepojenie"/>
                        <w:rFonts w:cstheme="minorHAnsi"/>
                        <w:szCs w:val="18"/>
                      </w:rPr>
                      <w:t xml:space="preserve">Mgr. Daniel </w:t>
                    </w:r>
                    <w:proofErr w:type="spellStart"/>
                    <w:r w:rsidR="007205FF" w:rsidRPr="002C7700">
                      <w:rPr>
                        <w:rStyle w:val="Hypertextovprepojenie"/>
                        <w:rFonts w:cstheme="minorHAnsi"/>
                        <w:szCs w:val="18"/>
                      </w:rPr>
                      <w:t>Baránek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018EB75" w14:textId="2B6755BC"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670DC7B6" w14:textId="572D8D7E" w:rsidR="007205FF" w:rsidRPr="002C7700" w:rsidRDefault="007205FF" w:rsidP="007205FF">
                  <w:pPr>
                    <w:pStyle w:val="Text-cell"/>
                    <w:rPr>
                      <w:rFonts w:cstheme="minorHAnsi"/>
                      <w:szCs w:val="18"/>
                    </w:rPr>
                  </w:pPr>
                  <w:r w:rsidRPr="002C7700">
                    <w:rPr>
                      <w:rFonts w:cstheme="minorHAnsi"/>
                      <w:color w:val="000000"/>
                      <w:szCs w:val="18"/>
                    </w:rPr>
                    <w:t>6IT0008</w:t>
                  </w:r>
                </w:p>
              </w:tc>
              <w:tc>
                <w:tcPr>
                  <w:tcW w:w="3511" w:type="dxa"/>
                  <w:tcBorders>
                    <w:top w:val="nil"/>
                    <w:left w:val="nil"/>
                    <w:bottom w:val="nil"/>
                    <w:right w:val="nil"/>
                  </w:tcBorders>
                  <w:shd w:val="clear" w:color="auto" w:fill="auto"/>
                  <w:vAlign w:val="center"/>
                  <w:hideMark/>
                </w:tcPr>
                <w:p w14:paraId="16B373A7" w14:textId="72723AE5" w:rsidR="007205FF" w:rsidRPr="002C7700" w:rsidRDefault="007205FF" w:rsidP="007205FF">
                  <w:pPr>
                    <w:pStyle w:val="Text-cell"/>
                    <w:rPr>
                      <w:rFonts w:cstheme="minorHAnsi"/>
                      <w:szCs w:val="18"/>
                    </w:rPr>
                  </w:pPr>
                  <w:r w:rsidRPr="002C7700">
                    <w:rPr>
                      <w:rFonts w:cstheme="minorHAnsi"/>
                      <w:color w:val="000000"/>
                      <w:szCs w:val="18"/>
                    </w:rPr>
                    <w:t>telesná výchova 8</w:t>
                  </w:r>
                </w:p>
              </w:tc>
            </w:tr>
            <w:tr w:rsidR="007205FF" w:rsidRPr="00BD6A29" w14:paraId="403BEC4B" w14:textId="77777777" w:rsidTr="007205FF">
              <w:trPr>
                <w:trHeight w:val="20"/>
              </w:trPr>
              <w:tc>
                <w:tcPr>
                  <w:tcW w:w="2868" w:type="dxa"/>
                  <w:tcBorders>
                    <w:top w:val="nil"/>
                    <w:left w:val="nil"/>
                    <w:bottom w:val="nil"/>
                    <w:right w:val="nil"/>
                  </w:tcBorders>
                  <w:shd w:val="clear" w:color="auto" w:fill="auto"/>
                  <w:vAlign w:val="center"/>
                  <w:hideMark/>
                </w:tcPr>
                <w:p w14:paraId="2C5D638E" w14:textId="74DD0D94" w:rsidR="007205FF" w:rsidRPr="002C7700" w:rsidRDefault="00CF1FAB" w:rsidP="007205FF">
                  <w:pPr>
                    <w:pStyle w:val="Text-cell"/>
                    <w:rPr>
                      <w:rFonts w:cstheme="minorHAnsi"/>
                      <w:szCs w:val="18"/>
                    </w:rPr>
                  </w:pPr>
                  <w:hyperlink r:id="rId109" w:tgtFrame="vupch" w:tooltip="VUPCH/VTC" w:history="1">
                    <w:r w:rsidR="007205FF" w:rsidRPr="002C7700">
                      <w:rPr>
                        <w:rStyle w:val="Hypertextovprepojenie"/>
                        <w:rFonts w:cstheme="minorHAnsi"/>
                        <w:szCs w:val="18"/>
                      </w:rPr>
                      <w:t xml:space="preserve">Mgr. Daniel </w:t>
                    </w:r>
                    <w:proofErr w:type="spellStart"/>
                    <w:r w:rsidR="007205FF" w:rsidRPr="002C7700">
                      <w:rPr>
                        <w:rStyle w:val="Hypertextovprepojenie"/>
                        <w:rFonts w:cstheme="minorHAnsi"/>
                        <w:szCs w:val="18"/>
                      </w:rPr>
                      <w:t>Baránek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5C111FC" w14:textId="541AC915"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2ADBAA65" w14:textId="1796D15C" w:rsidR="007205FF" w:rsidRPr="002C7700" w:rsidRDefault="007205FF" w:rsidP="007205FF">
                  <w:pPr>
                    <w:pStyle w:val="Text-cell"/>
                    <w:rPr>
                      <w:rFonts w:cstheme="minorHAnsi"/>
                      <w:szCs w:val="18"/>
                    </w:rPr>
                  </w:pPr>
                  <w:r w:rsidRPr="002C7700">
                    <w:rPr>
                      <w:rFonts w:cstheme="minorHAnsi"/>
                      <w:color w:val="000000"/>
                      <w:szCs w:val="18"/>
                    </w:rPr>
                    <w:t>6IT0009</w:t>
                  </w:r>
                </w:p>
              </w:tc>
              <w:tc>
                <w:tcPr>
                  <w:tcW w:w="3511" w:type="dxa"/>
                  <w:tcBorders>
                    <w:top w:val="nil"/>
                    <w:left w:val="nil"/>
                    <w:bottom w:val="nil"/>
                    <w:right w:val="nil"/>
                  </w:tcBorders>
                  <w:shd w:val="clear" w:color="auto" w:fill="auto"/>
                  <w:vAlign w:val="center"/>
                  <w:hideMark/>
                </w:tcPr>
                <w:p w14:paraId="4824A0DC" w14:textId="33629AE3" w:rsidR="007205FF" w:rsidRPr="002C7700" w:rsidRDefault="007205FF" w:rsidP="007205FF">
                  <w:pPr>
                    <w:pStyle w:val="Text-cell"/>
                    <w:rPr>
                      <w:rFonts w:cstheme="minorHAnsi"/>
                      <w:szCs w:val="18"/>
                    </w:rPr>
                  </w:pPr>
                  <w:r w:rsidRPr="002C7700">
                    <w:rPr>
                      <w:rFonts w:cstheme="minorHAnsi"/>
                      <w:color w:val="000000"/>
                      <w:szCs w:val="18"/>
                    </w:rPr>
                    <w:t>telesná výchova 9</w:t>
                  </w:r>
                </w:p>
              </w:tc>
            </w:tr>
            <w:tr w:rsidR="007205FF" w:rsidRPr="00BD6A29" w14:paraId="0AC6E65E" w14:textId="77777777" w:rsidTr="007205FF">
              <w:trPr>
                <w:trHeight w:val="20"/>
              </w:trPr>
              <w:tc>
                <w:tcPr>
                  <w:tcW w:w="2868" w:type="dxa"/>
                  <w:tcBorders>
                    <w:top w:val="nil"/>
                    <w:left w:val="nil"/>
                    <w:bottom w:val="nil"/>
                    <w:right w:val="nil"/>
                  </w:tcBorders>
                  <w:shd w:val="clear" w:color="auto" w:fill="auto"/>
                  <w:vAlign w:val="center"/>
                  <w:hideMark/>
                </w:tcPr>
                <w:p w14:paraId="55E4C0F4" w14:textId="76675D96" w:rsidR="007205FF" w:rsidRPr="002C7700" w:rsidRDefault="00CF1FAB" w:rsidP="007205FF">
                  <w:pPr>
                    <w:pStyle w:val="Text-cell"/>
                    <w:rPr>
                      <w:rFonts w:cstheme="minorHAnsi"/>
                      <w:szCs w:val="18"/>
                    </w:rPr>
                  </w:pPr>
                  <w:hyperlink r:id="rId110" w:tgtFrame="vupch" w:tooltip="VUPCH/VTC" w:history="1">
                    <w:r w:rsidR="007205FF" w:rsidRPr="002C7700">
                      <w:rPr>
                        <w:rStyle w:val="Hypertextovprepojenie"/>
                        <w:rFonts w:cstheme="minorHAnsi"/>
                        <w:szCs w:val="18"/>
                      </w:rPr>
                      <w:t xml:space="preserve">doc. Ing. Ján </w:t>
                    </w:r>
                    <w:proofErr w:type="spellStart"/>
                    <w:r w:rsidR="007205FF" w:rsidRPr="002C7700">
                      <w:rPr>
                        <w:rStyle w:val="Hypertextovprepojenie"/>
                        <w:rFonts w:cstheme="minorHAnsi"/>
                        <w:szCs w:val="18"/>
                      </w:rPr>
                      <w:t>Boháčik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43CB23F6" w14:textId="660EA8CA" w:rsidR="007205FF" w:rsidRPr="002C7700" w:rsidRDefault="007205FF" w:rsidP="007205FF">
                  <w:pPr>
                    <w:pStyle w:val="Text-cell"/>
                    <w:rPr>
                      <w:rFonts w:cstheme="minorHAnsi"/>
                      <w:szCs w:val="18"/>
                    </w:rPr>
                  </w:pPr>
                  <w:r w:rsidRPr="002C7700">
                    <w:rPr>
                      <w:rFonts w:cstheme="minorHAnsi"/>
                      <w:color w:val="000000"/>
                      <w:szCs w:val="18"/>
                    </w:rPr>
                    <w:t>prednášky, cvičenia</w:t>
                  </w:r>
                </w:p>
              </w:tc>
              <w:tc>
                <w:tcPr>
                  <w:tcW w:w="883" w:type="dxa"/>
                  <w:tcBorders>
                    <w:top w:val="nil"/>
                    <w:left w:val="nil"/>
                    <w:bottom w:val="nil"/>
                    <w:right w:val="nil"/>
                  </w:tcBorders>
                  <w:shd w:val="clear" w:color="auto" w:fill="auto"/>
                  <w:vAlign w:val="center"/>
                  <w:hideMark/>
                </w:tcPr>
                <w:p w14:paraId="632F6D9B" w14:textId="2F2AE19E" w:rsidR="007205FF" w:rsidRPr="002C7700" w:rsidRDefault="007205FF" w:rsidP="007205FF">
                  <w:pPr>
                    <w:pStyle w:val="Text-cell"/>
                    <w:rPr>
                      <w:rFonts w:cstheme="minorHAnsi"/>
                      <w:szCs w:val="18"/>
                    </w:rPr>
                  </w:pPr>
                  <w:r w:rsidRPr="002C7700">
                    <w:rPr>
                      <w:rFonts w:cstheme="minorHAnsi"/>
                      <w:color w:val="000000"/>
                      <w:szCs w:val="18"/>
                    </w:rPr>
                    <w:t>6II0029</w:t>
                  </w:r>
                </w:p>
              </w:tc>
              <w:tc>
                <w:tcPr>
                  <w:tcW w:w="3511" w:type="dxa"/>
                  <w:tcBorders>
                    <w:top w:val="nil"/>
                    <w:left w:val="nil"/>
                    <w:bottom w:val="nil"/>
                    <w:right w:val="nil"/>
                  </w:tcBorders>
                  <w:shd w:val="clear" w:color="auto" w:fill="auto"/>
                  <w:vAlign w:val="center"/>
                  <w:hideMark/>
                </w:tcPr>
                <w:p w14:paraId="2D8CB9F6" w14:textId="70FF02EB" w:rsidR="007205FF" w:rsidRPr="002C7700" w:rsidRDefault="007205FF" w:rsidP="007205FF">
                  <w:pPr>
                    <w:pStyle w:val="Text-cell"/>
                    <w:rPr>
                      <w:rFonts w:cstheme="minorHAnsi"/>
                      <w:szCs w:val="18"/>
                    </w:rPr>
                  </w:pPr>
                  <w:r w:rsidRPr="002C7700">
                    <w:rPr>
                      <w:rFonts w:cstheme="minorHAnsi"/>
                      <w:color w:val="000000"/>
                      <w:szCs w:val="18"/>
                    </w:rPr>
                    <w:t>paralelné programovanie</w:t>
                  </w:r>
                </w:p>
              </w:tc>
            </w:tr>
            <w:tr w:rsidR="007205FF" w:rsidRPr="00BD6A29" w14:paraId="5ED92B5E" w14:textId="77777777" w:rsidTr="007205FF">
              <w:trPr>
                <w:trHeight w:val="20"/>
              </w:trPr>
              <w:tc>
                <w:tcPr>
                  <w:tcW w:w="2868" w:type="dxa"/>
                  <w:tcBorders>
                    <w:top w:val="nil"/>
                    <w:left w:val="nil"/>
                    <w:bottom w:val="nil"/>
                    <w:right w:val="nil"/>
                  </w:tcBorders>
                  <w:shd w:val="clear" w:color="auto" w:fill="auto"/>
                  <w:vAlign w:val="center"/>
                  <w:hideMark/>
                </w:tcPr>
                <w:p w14:paraId="0B804904" w14:textId="1D867188" w:rsidR="007205FF" w:rsidRPr="002C7700" w:rsidRDefault="00CF1FAB" w:rsidP="007205FF">
                  <w:pPr>
                    <w:pStyle w:val="Text-cell"/>
                    <w:rPr>
                      <w:rFonts w:cstheme="minorHAnsi"/>
                      <w:szCs w:val="18"/>
                    </w:rPr>
                  </w:pPr>
                  <w:hyperlink r:id="rId111" w:tgtFrame="vupch" w:tooltip="VUPCH/VTC" w:history="1">
                    <w:r w:rsidR="007205FF" w:rsidRPr="002C7700">
                      <w:rPr>
                        <w:rStyle w:val="Hypertextovprepojenie"/>
                        <w:rFonts w:cstheme="minorHAnsi"/>
                        <w:szCs w:val="18"/>
                      </w:rPr>
                      <w:t xml:space="preserve">Ing. Ivana </w:t>
                    </w:r>
                    <w:proofErr w:type="spellStart"/>
                    <w:r w:rsidR="007205FF" w:rsidRPr="002C7700">
                      <w:rPr>
                        <w:rStyle w:val="Hypertextovprepojenie"/>
                        <w:rFonts w:cstheme="minorHAnsi"/>
                        <w:szCs w:val="18"/>
                      </w:rPr>
                      <w:t>Brídová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37DE004" w14:textId="21BBBA86"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F07D0D2" w14:textId="312B6222" w:rsidR="007205FF" w:rsidRPr="002C7700" w:rsidRDefault="007205FF" w:rsidP="007205FF">
                  <w:pPr>
                    <w:pStyle w:val="Text-cell"/>
                    <w:rPr>
                      <w:rFonts w:cstheme="minorHAnsi"/>
                      <w:szCs w:val="18"/>
                    </w:rPr>
                  </w:pPr>
                  <w:r w:rsidRPr="002C7700">
                    <w:rPr>
                      <w:rFonts w:cstheme="minorHAnsi"/>
                      <w:color w:val="000000"/>
                      <w:szCs w:val="18"/>
                    </w:rPr>
                    <w:t>6II0007</w:t>
                  </w:r>
                </w:p>
              </w:tc>
              <w:tc>
                <w:tcPr>
                  <w:tcW w:w="3511" w:type="dxa"/>
                  <w:tcBorders>
                    <w:top w:val="nil"/>
                    <w:left w:val="nil"/>
                    <w:bottom w:val="nil"/>
                    <w:right w:val="nil"/>
                  </w:tcBorders>
                  <w:shd w:val="clear" w:color="auto" w:fill="auto"/>
                  <w:vAlign w:val="center"/>
                  <w:hideMark/>
                </w:tcPr>
                <w:p w14:paraId="09E2DA30" w14:textId="572EF0AB" w:rsidR="007205FF" w:rsidRPr="002C7700" w:rsidRDefault="007205FF" w:rsidP="007205FF">
                  <w:pPr>
                    <w:pStyle w:val="Text-cell"/>
                    <w:rPr>
                      <w:rFonts w:cstheme="minorHAnsi"/>
                      <w:szCs w:val="18"/>
                    </w:rPr>
                  </w:pPr>
                  <w:r w:rsidRPr="002C7700">
                    <w:rPr>
                      <w:rFonts w:cstheme="minorHAnsi"/>
                      <w:color w:val="000000"/>
                      <w:szCs w:val="18"/>
                    </w:rPr>
                    <w:t>architektúry informačných systémov</w:t>
                  </w:r>
                </w:p>
              </w:tc>
            </w:tr>
            <w:tr w:rsidR="007205FF" w:rsidRPr="00BD6A29" w14:paraId="4B435D18" w14:textId="77777777" w:rsidTr="007205FF">
              <w:trPr>
                <w:trHeight w:val="20"/>
              </w:trPr>
              <w:tc>
                <w:tcPr>
                  <w:tcW w:w="2868" w:type="dxa"/>
                  <w:tcBorders>
                    <w:top w:val="nil"/>
                    <w:left w:val="nil"/>
                    <w:bottom w:val="nil"/>
                    <w:right w:val="nil"/>
                  </w:tcBorders>
                  <w:shd w:val="clear" w:color="auto" w:fill="auto"/>
                  <w:vAlign w:val="center"/>
                  <w:hideMark/>
                </w:tcPr>
                <w:p w14:paraId="4C619D60" w14:textId="58689CD5" w:rsidR="007205FF" w:rsidRPr="002C7700" w:rsidRDefault="00CF1FAB" w:rsidP="007205FF">
                  <w:pPr>
                    <w:pStyle w:val="Text-cell"/>
                    <w:rPr>
                      <w:rFonts w:cstheme="minorHAnsi"/>
                      <w:szCs w:val="18"/>
                    </w:rPr>
                  </w:pPr>
                  <w:hyperlink r:id="rId112" w:tgtFrame="vupch" w:tooltip="VUPCH/VTC" w:history="1">
                    <w:r w:rsidR="007205FF" w:rsidRPr="002C7700">
                      <w:rPr>
                        <w:rStyle w:val="Hypertextovprepojenie"/>
                        <w:rFonts w:cstheme="minorHAnsi"/>
                        <w:szCs w:val="18"/>
                      </w:rPr>
                      <w:t xml:space="preserve">Mgr. Jozef </w:t>
                    </w:r>
                    <w:proofErr w:type="spellStart"/>
                    <w:r w:rsidR="007205FF" w:rsidRPr="002C7700">
                      <w:rPr>
                        <w:rStyle w:val="Hypertextovprepojenie"/>
                        <w:rFonts w:cstheme="minorHAnsi"/>
                        <w:szCs w:val="18"/>
                      </w:rPr>
                      <w:t>Bruk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7DF38C0" w14:textId="2A946F9E"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29910587" w14:textId="382B301C" w:rsidR="007205FF" w:rsidRPr="002C7700" w:rsidRDefault="007205FF" w:rsidP="007205FF">
                  <w:pPr>
                    <w:pStyle w:val="Text-cell"/>
                    <w:rPr>
                      <w:rFonts w:cstheme="minorHAnsi"/>
                      <w:szCs w:val="18"/>
                    </w:rPr>
                  </w:pPr>
                  <w:r w:rsidRPr="002C7700">
                    <w:rPr>
                      <w:rFonts w:cstheme="minorHAnsi"/>
                      <w:color w:val="000000"/>
                      <w:szCs w:val="18"/>
                    </w:rPr>
                    <w:t>6IJ0002</w:t>
                  </w:r>
                </w:p>
              </w:tc>
              <w:tc>
                <w:tcPr>
                  <w:tcW w:w="3511" w:type="dxa"/>
                  <w:tcBorders>
                    <w:top w:val="nil"/>
                    <w:left w:val="nil"/>
                    <w:bottom w:val="nil"/>
                    <w:right w:val="nil"/>
                  </w:tcBorders>
                  <w:shd w:val="clear" w:color="auto" w:fill="auto"/>
                  <w:vAlign w:val="center"/>
                  <w:hideMark/>
                </w:tcPr>
                <w:p w14:paraId="3B8DD579" w14:textId="439619D1" w:rsidR="007205FF" w:rsidRPr="002C7700" w:rsidRDefault="007205FF" w:rsidP="007205FF">
                  <w:pPr>
                    <w:pStyle w:val="Text-cell"/>
                    <w:rPr>
                      <w:rFonts w:cstheme="minorHAnsi"/>
                      <w:szCs w:val="18"/>
                    </w:rPr>
                  </w:pPr>
                  <w:r w:rsidRPr="002C7700">
                    <w:rPr>
                      <w:rFonts w:cstheme="minorHAnsi"/>
                      <w:color w:val="000000"/>
                      <w:szCs w:val="18"/>
                    </w:rPr>
                    <w:t>anglický jazyk Ing. 2</w:t>
                  </w:r>
                </w:p>
              </w:tc>
            </w:tr>
            <w:tr w:rsidR="007205FF" w:rsidRPr="00BD6A29" w14:paraId="71662361" w14:textId="77777777" w:rsidTr="007205FF">
              <w:trPr>
                <w:trHeight w:val="20"/>
              </w:trPr>
              <w:tc>
                <w:tcPr>
                  <w:tcW w:w="2868" w:type="dxa"/>
                  <w:tcBorders>
                    <w:top w:val="nil"/>
                    <w:left w:val="nil"/>
                    <w:bottom w:val="nil"/>
                    <w:right w:val="nil"/>
                  </w:tcBorders>
                  <w:shd w:val="clear" w:color="auto" w:fill="auto"/>
                  <w:vAlign w:val="center"/>
                  <w:hideMark/>
                </w:tcPr>
                <w:p w14:paraId="72574F43" w14:textId="0E121178" w:rsidR="007205FF" w:rsidRPr="002C7700" w:rsidRDefault="00CF1FAB" w:rsidP="007205FF">
                  <w:pPr>
                    <w:pStyle w:val="Text-cell"/>
                    <w:rPr>
                      <w:rFonts w:cstheme="minorHAnsi"/>
                      <w:szCs w:val="18"/>
                    </w:rPr>
                  </w:pPr>
                  <w:hyperlink r:id="rId113" w:tgtFrame="vupch" w:tooltip="VUPCH/VTC" w:history="1">
                    <w:r w:rsidR="007205FF" w:rsidRPr="002C7700">
                      <w:rPr>
                        <w:rStyle w:val="Hypertextovprepojenie"/>
                        <w:rFonts w:cstheme="minorHAnsi"/>
                        <w:szCs w:val="18"/>
                      </w:rPr>
                      <w:t xml:space="preserve">prof. Dr. Mgr. Ivan </w:t>
                    </w:r>
                    <w:proofErr w:type="spellStart"/>
                    <w:r w:rsidR="007205FF" w:rsidRPr="002C7700">
                      <w:rPr>
                        <w:rStyle w:val="Hypertextovprepojenie"/>
                        <w:rFonts w:cstheme="minorHAnsi"/>
                        <w:szCs w:val="18"/>
                      </w:rPr>
                      <w:t>Cimrák</w:t>
                    </w:r>
                    <w:proofErr w:type="spellEnd"/>
                  </w:hyperlink>
                </w:p>
              </w:tc>
              <w:tc>
                <w:tcPr>
                  <w:tcW w:w="2694" w:type="dxa"/>
                  <w:tcBorders>
                    <w:top w:val="nil"/>
                    <w:left w:val="nil"/>
                    <w:bottom w:val="nil"/>
                    <w:right w:val="nil"/>
                  </w:tcBorders>
                  <w:shd w:val="clear" w:color="auto" w:fill="auto"/>
                  <w:vAlign w:val="center"/>
                  <w:hideMark/>
                </w:tcPr>
                <w:p w14:paraId="1A88AC9C" w14:textId="15476C13" w:rsidR="007205FF" w:rsidRPr="002C7700" w:rsidRDefault="007205FF" w:rsidP="007205FF">
                  <w:pPr>
                    <w:pStyle w:val="Text-cell"/>
                    <w:rPr>
                      <w:rFonts w:cstheme="minorHAnsi"/>
                      <w:szCs w:val="18"/>
                    </w:rPr>
                  </w:pPr>
                  <w:r w:rsidRPr="002C7700">
                    <w:rPr>
                      <w:rFonts w:cstheme="minorHAnsi"/>
                      <w:color w:val="000000"/>
                      <w:szCs w:val="18"/>
                    </w:rPr>
                    <w:t xml:space="preserve">prednášky, cvičenia,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0852AC79" w14:textId="45839E71" w:rsidR="007205FF" w:rsidRPr="002C7700" w:rsidRDefault="007205FF" w:rsidP="007205FF">
                  <w:pPr>
                    <w:pStyle w:val="Text-cell"/>
                    <w:rPr>
                      <w:rFonts w:cstheme="minorHAnsi"/>
                      <w:szCs w:val="18"/>
                    </w:rPr>
                  </w:pPr>
                  <w:r w:rsidRPr="002C7700">
                    <w:rPr>
                      <w:rFonts w:cstheme="minorHAnsi"/>
                      <w:color w:val="000000"/>
                      <w:szCs w:val="18"/>
                    </w:rPr>
                    <w:t>6II0023</w:t>
                  </w:r>
                </w:p>
              </w:tc>
              <w:tc>
                <w:tcPr>
                  <w:tcW w:w="3511" w:type="dxa"/>
                  <w:tcBorders>
                    <w:top w:val="nil"/>
                    <w:left w:val="nil"/>
                    <w:bottom w:val="nil"/>
                    <w:right w:val="nil"/>
                  </w:tcBorders>
                  <w:shd w:val="clear" w:color="auto" w:fill="auto"/>
                  <w:vAlign w:val="center"/>
                  <w:hideMark/>
                </w:tcPr>
                <w:p w14:paraId="66AF6297" w14:textId="00ED46AE" w:rsidR="007205FF" w:rsidRPr="002C7700" w:rsidRDefault="007205FF" w:rsidP="007205FF">
                  <w:pPr>
                    <w:pStyle w:val="Text-cell"/>
                    <w:rPr>
                      <w:rFonts w:cstheme="minorHAnsi"/>
                      <w:szCs w:val="18"/>
                    </w:rPr>
                  </w:pPr>
                  <w:r w:rsidRPr="002C7700">
                    <w:rPr>
                      <w:rFonts w:cstheme="minorHAnsi"/>
                      <w:color w:val="000000"/>
                      <w:szCs w:val="18"/>
                    </w:rPr>
                    <w:t>modelovanie biomedicínskych systémov a procesov</w:t>
                  </w:r>
                </w:p>
              </w:tc>
            </w:tr>
            <w:tr w:rsidR="007205FF" w:rsidRPr="00BD6A29" w14:paraId="763619C0" w14:textId="77777777" w:rsidTr="007205FF">
              <w:trPr>
                <w:trHeight w:val="20"/>
              </w:trPr>
              <w:tc>
                <w:tcPr>
                  <w:tcW w:w="2868" w:type="dxa"/>
                  <w:tcBorders>
                    <w:top w:val="nil"/>
                    <w:left w:val="nil"/>
                    <w:bottom w:val="nil"/>
                    <w:right w:val="nil"/>
                  </w:tcBorders>
                  <w:shd w:val="clear" w:color="auto" w:fill="auto"/>
                  <w:vAlign w:val="center"/>
                  <w:hideMark/>
                </w:tcPr>
                <w:p w14:paraId="766828FC" w14:textId="5925666C" w:rsidR="007205FF" w:rsidRPr="002C7700" w:rsidRDefault="00CF1FAB" w:rsidP="007205FF">
                  <w:pPr>
                    <w:pStyle w:val="Text-cell"/>
                    <w:rPr>
                      <w:rFonts w:cstheme="minorHAnsi"/>
                      <w:szCs w:val="18"/>
                    </w:rPr>
                  </w:pPr>
                  <w:hyperlink r:id="rId114" w:tgtFrame="vupch" w:tooltip="VUPCH/VTC" w:history="1">
                    <w:r w:rsidR="007205FF" w:rsidRPr="002C7700">
                      <w:rPr>
                        <w:rStyle w:val="Hypertextovprepojenie"/>
                        <w:rFonts w:cstheme="minorHAnsi"/>
                        <w:szCs w:val="18"/>
                      </w:rPr>
                      <w:t>Ing. Juraj Dubovec, PhD.</w:t>
                    </w:r>
                  </w:hyperlink>
                </w:p>
              </w:tc>
              <w:tc>
                <w:tcPr>
                  <w:tcW w:w="2694" w:type="dxa"/>
                  <w:tcBorders>
                    <w:top w:val="nil"/>
                    <w:left w:val="nil"/>
                    <w:bottom w:val="nil"/>
                    <w:right w:val="nil"/>
                  </w:tcBorders>
                  <w:shd w:val="clear" w:color="auto" w:fill="auto"/>
                  <w:vAlign w:val="center"/>
                  <w:hideMark/>
                </w:tcPr>
                <w:p w14:paraId="14F9495B" w14:textId="7A1144DC" w:rsidR="007205FF" w:rsidRPr="002C7700" w:rsidRDefault="007205FF" w:rsidP="007205FF">
                  <w:pPr>
                    <w:pStyle w:val="Text-cell"/>
                    <w:rPr>
                      <w:rFonts w:cstheme="minorHAnsi"/>
                      <w:szCs w:val="18"/>
                    </w:rPr>
                  </w:pPr>
                  <w:r w:rsidRPr="002C7700">
                    <w:rPr>
                      <w:rFonts w:cstheme="minorHAnsi"/>
                      <w:color w:val="000000"/>
                      <w:szCs w:val="18"/>
                    </w:rPr>
                    <w:t>prednášky, cvičenia</w:t>
                  </w:r>
                </w:p>
              </w:tc>
              <w:tc>
                <w:tcPr>
                  <w:tcW w:w="883" w:type="dxa"/>
                  <w:tcBorders>
                    <w:top w:val="nil"/>
                    <w:left w:val="nil"/>
                    <w:bottom w:val="nil"/>
                    <w:right w:val="nil"/>
                  </w:tcBorders>
                  <w:shd w:val="clear" w:color="auto" w:fill="auto"/>
                  <w:vAlign w:val="center"/>
                  <w:hideMark/>
                </w:tcPr>
                <w:p w14:paraId="3A7FDAA3" w14:textId="214E4E40" w:rsidR="007205FF" w:rsidRPr="002C7700" w:rsidRDefault="007205FF" w:rsidP="007205FF">
                  <w:pPr>
                    <w:pStyle w:val="Text-cell"/>
                    <w:rPr>
                      <w:rFonts w:cstheme="minorHAnsi"/>
                      <w:szCs w:val="18"/>
                    </w:rPr>
                  </w:pPr>
                  <w:r w:rsidRPr="002C7700">
                    <w:rPr>
                      <w:rFonts w:cstheme="minorHAnsi"/>
                      <w:color w:val="000000"/>
                      <w:szCs w:val="18"/>
                    </w:rPr>
                    <w:t>6IM0001</w:t>
                  </w:r>
                </w:p>
              </w:tc>
              <w:tc>
                <w:tcPr>
                  <w:tcW w:w="3511" w:type="dxa"/>
                  <w:tcBorders>
                    <w:top w:val="nil"/>
                    <w:left w:val="nil"/>
                    <w:bottom w:val="nil"/>
                    <w:right w:val="nil"/>
                  </w:tcBorders>
                  <w:shd w:val="clear" w:color="auto" w:fill="auto"/>
                  <w:vAlign w:val="center"/>
                  <w:hideMark/>
                </w:tcPr>
                <w:p w14:paraId="55F369FE" w14:textId="6EA9F38D" w:rsidR="007205FF" w:rsidRPr="002C7700" w:rsidRDefault="007205FF" w:rsidP="007205FF">
                  <w:pPr>
                    <w:pStyle w:val="Text-cell"/>
                    <w:rPr>
                      <w:rFonts w:cstheme="minorHAnsi"/>
                      <w:szCs w:val="18"/>
                    </w:rPr>
                  </w:pPr>
                  <w:r w:rsidRPr="002C7700">
                    <w:rPr>
                      <w:rFonts w:cstheme="minorHAnsi"/>
                      <w:color w:val="000000"/>
                      <w:szCs w:val="18"/>
                    </w:rPr>
                    <w:t>behaviorálna ekonómia</w:t>
                  </w:r>
                </w:p>
              </w:tc>
            </w:tr>
            <w:tr w:rsidR="007205FF" w:rsidRPr="00BD6A29" w14:paraId="4BF05B91" w14:textId="77777777" w:rsidTr="007205FF">
              <w:trPr>
                <w:trHeight w:val="20"/>
              </w:trPr>
              <w:tc>
                <w:tcPr>
                  <w:tcW w:w="2868" w:type="dxa"/>
                  <w:tcBorders>
                    <w:top w:val="nil"/>
                    <w:left w:val="nil"/>
                    <w:bottom w:val="nil"/>
                    <w:right w:val="nil"/>
                  </w:tcBorders>
                  <w:shd w:val="clear" w:color="auto" w:fill="auto"/>
                  <w:vAlign w:val="center"/>
                  <w:hideMark/>
                </w:tcPr>
                <w:p w14:paraId="1486CAD8" w14:textId="2ECD201B" w:rsidR="007205FF" w:rsidRPr="002C7700" w:rsidRDefault="00CF1FAB" w:rsidP="007205FF">
                  <w:pPr>
                    <w:pStyle w:val="Text-cell"/>
                    <w:rPr>
                      <w:rFonts w:cstheme="minorHAnsi"/>
                      <w:szCs w:val="18"/>
                    </w:rPr>
                  </w:pPr>
                  <w:hyperlink r:id="rId115" w:tgtFrame="vupch" w:tooltip="VUPCH/VTC" w:history="1">
                    <w:r w:rsidR="007205FF" w:rsidRPr="002C7700">
                      <w:rPr>
                        <w:rStyle w:val="Hypertextovprepojenie"/>
                        <w:rFonts w:cstheme="minorHAnsi"/>
                        <w:szCs w:val="18"/>
                      </w:rPr>
                      <w:t xml:space="preserve">Ing. Michal </w:t>
                    </w:r>
                    <w:proofErr w:type="spellStart"/>
                    <w:r w:rsidR="007205FF" w:rsidRPr="002C7700">
                      <w:rPr>
                        <w:rStyle w:val="Hypertextovprepojenie"/>
                        <w:rFonts w:cstheme="minorHAnsi"/>
                        <w:szCs w:val="18"/>
                      </w:rPr>
                      <w:t>Ďuračík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220901F" w14:textId="7D68D75A"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0645ABF7" w14:textId="2659A5B9" w:rsidR="007205FF" w:rsidRPr="002C7700" w:rsidRDefault="007205FF" w:rsidP="007205FF">
                  <w:pPr>
                    <w:pStyle w:val="Text-cell"/>
                    <w:rPr>
                      <w:rFonts w:cstheme="minorHAnsi"/>
                      <w:szCs w:val="18"/>
                    </w:rPr>
                  </w:pPr>
                  <w:r w:rsidRPr="002C7700">
                    <w:rPr>
                      <w:rFonts w:cstheme="minorHAnsi"/>
                      <w:color w:val="000000"/>
                      <w:szCs w:val="18"/>
                    </w:rPr>
                    <w:t>6II0034</w:t>
                  </w:r>
                </w:p>
              </w:tc>
              <w:tc>
                <w:tcPr>
                  <w:tcW w:w="3511" w:type="dxa"/>
                  <w:tcBorders>
                    <w:top w:val="nil"/>
                    <w:left w:val="nil"/>
                    <w:bottom w:val="nil"/>
                    <w:right w:val="nil"/>
                  </w:tcBorders>
                  <w:shd w:val="clear" w:color="auto" w:fill="auto"/>
                  <w:vAlign w:val="center"/>
                  <w:hideMark/>
                </w:tcPr>
                <w:p w14:paraId="39E2C6C6" w14:textId="63BABE93" w:rsidR="007205FF" w:rsidRPr="002C7700" w:rsidRDefault="007205FF" w:rsidP="007205FF">
                  <w:pPr>
                    <w:pStyle w:val="Text-cell"/>
                    <w:rPr>
                      <w:rFonts w:cstheme="minorHAnsi"/>
                      <w:szCs w:val="18"/>
                    </w:rPr>
                  </w:pPr>
                  <w:r w:rsidRPr="002C7700">
                    <w:rPr>
                      <w:rFonts w:cstheme="minorHAnsi"/>
                      <w:color w:val="000000"/>
                      <w:szCs w:val="18"/>
                    </w:rPr>
                    <w:t>pokročilé objektové technológie</w:t>
                  </w:r>
                </w:p>
              </w:tc>
            </w:tr>
            <w:tr w:rsidR="007205FF" w:rsidRPr="00BD6A29" w14:paraId="1BDB639B" w14:textId="77777777" w:rsidTr="007205FF">
              <w:trPr>
                <w:trHeight w:val="20"/>
              </w:trPr>
              <w:tc>
                <w:tcPr>
                  <w:tcW w:w="2868" w:type="dxa"/>
                  <w:tcBorders>
                    <w:top w:val="nil"/>
                    <w:left w:val="nil"/>
                    <w:bottom w:val="nil"/>
                    <w:right w:val="nil"/>
                  </w:tcBorders>
                  <w:shd w:val="clear" w:color="auto" w:fill="auto"/>
                  <w:vAlign w:val="center"/>
                  <w:hideMark/>
                </w:tcPr>
                <w:p w14:paraId="5EF5A802" w14:textId="1465CC2B" w:rsidR="007205FF" w:rsidRPr="002C7700" w:rsidRDefault="00CF1FAB" w:rsidP="007205FF">
                  <w:pPr>
                    <w:pStyle w:val="Text-cell"/>
                    <w:rPr>
                      <w:rFonts w:cstheme="minorHAnsi"/>
                      <w:szCs w:val="18"/>
                    </w:rPr>
                  </w:pPr>
                  <w:hyperlink r:id="rId116" w:tgtFrame="vupch" w:tooltip="VUPCH/VTC" w:history="1">
                    <w:r w:rsidR="007205FF" w:rsidRPr="002C7700">
                      <w:rPr>
                        <w:rStyle w:val="Hypertextovprepojenie"/>
                        <w:rFonts w:cstheme="minorHAnsi"/>
                        <w:szCs w:val="18"/>
                      </w:rPr>
                      <w:t xml:space="preserve">Ing. Lukáš </w:t>
                    </w:r>
                    <w:proofErr w:type="spellStart"/>
                    <w:r w:rsidR="007205FF" w:rsidRPr="002C7700">
                      <w:rPr>
                        <w:rStyle w:val="Hypertextovprepojenie"/>
                        <w:rFonts w:cstheme="minorHAnsi"/>
                        <w:szCs w:val="18"/>
                      </w:rPr>
                      <w:t>Falát</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13B48DE" w14:textId="2B22AA31" w:rsidR="007205FF" w:rsidRPr="002C7700" w:rsidRDefault="007205FF" w:rsidP="007205FF">
                  <w:pPr>
                    <w:pStyle w:val="Text-cell"/>
                    <w:rPr>
                      <w:rFonts w:cstheme="minorHAnsi"/>
                      <w:szCs w:val="18"/>
                    </w:rPr>
                  </w:pPr>
                  <w:r w:rsidRPr="002C7700">
                    <w:rPr>
                      <w:rFonts w:cstheme="minorHAnsi"/>
                      <w:color w:val="000000"/>
                      <w:szCs w:val="18"/>
                    </w:rPr>
                    <w:t>prednášky, cvičenia</w:t>
                  </w:r>
                </w:p>
              </w:tc>
              <w:tc>
                <w:tcPr>
                  <w:tcW w:w="883" w:type="dxa"/>
                  <w:tcBorders>
                    <w:top w:val="nil"/>
                    <w:left w:val="nil"/>
                    <w:bottom w:val="nil"/>
                    <w:right w:val="nil"/>
                  </w:tcBorders>
                  <w:shd w:val="clear" w:color="auto" w:fill="auto"/>
                  <w:vAlign w:val="center"/>
                  <w:hideMark/>
                </w:tcPr>
                <w:p w14:paraId="2A6734F5" w14:textId="394D30DA" w:rsidR="007205FF" w:rsidRPr="002C7700" w:rsidRDefault="007205FF" w:rsidP="007205FF">
                  <w:pPr>
                    <w:pStyle w:val="Text-cell"/>
                    <w:rPr>
                      <w:rFonts w:cstheme="minorHAnsi"/>
                      <w:szCs w:val="18"/>
                    </w:rPr>
                  </w:pPr>
                  <w:r w:rsidRPr="002C7700">
                    <w:rPr>
                      <w:rFonts w:cstheme="minorHAnsi"/>
                      <w:color w:val="000000"/>
                      <w:szCs w:val="18"/>
                    </w:rPr>
                    <w:t>6IM0001</w:t>
                  </w:r>
                </w:p>
              </w:tc>
              <w:tc>
                <w:tcPr>
                  <w:tcW w:w="3511" w:type="dxa"/>
                  <w:tcBorders>
                    <w:top w:val="nil"/>
                    <w:left w:val="nil"/>
                    <w:bottom w:val="nil"/>
                    <w:right w:val="nil"/>
                  </w:tcBorders>
                  <w:shd w:val="clear" w:color="auto" w:fill="auto"/>
                  <w:vAlign w:val="center"/>
                  <w:hideMark/>
                </w:tcPr>
                <w:p w14:paraId="54675958" w14:textId="02DF544C" w:rsidR="007205FF" w:rsidRPr="002C7700" w:rsidRDefault="007205FF" w:rsidP="007205FF">
                  <w:pPr>
                    <w:pStyle w:val="Text-cell"/>
                    <w:rPr>
                      <w:rFonts w:cstheme="minorHAnsi"/>
                      <w:szCs w:val="18"/>
                    </w:rPr>
                  </w:pPr>
                  <w:r w:rsidRPr="002C7700">
                    <w:rPr>
                      <w:rFonts w:cstheme="minorHAnsi"/>
                      <w:color w:val="000000"/>
                      <w:szCs w:val="18"/>
                    </w:rPr>
                    <w:t>behaviorálna ekonómia</w:t>
                  </w:r>
                </w:p>
              </w:tc>
            </w:tr>
            <w:tr w:rsidR="007205FF" w:rsidRPr="00BD6A29" w14:paraId="5A558FA8" w14:textId="77777777" w:rsidTr="007205FF">
              <w:trPr>
                <w:trHeight w:val="20"/>
              </w:trPr>
              <w:tc>
                <w:tcPr>
                  <w:tcW w:w="2868" w:type="dxa"/>
                  <w:tcBorders>
                    <w:top w:val="nil"/>
                    <w:left w:val="nil"/>
                    <w:bottom w:val="nil"/>
                    <w:right w:val="nil"/>
                  </w:tcBorders>
                  <w:shd w:val="clear" w:color="auto" w:fill="auto"/>
                  <w:vAlign w:val="center"/>
                  <w:hideMark/>
                </w:tcPr>
                <w:p w14:paraId="4A88F498" w14:textId="51BD4D84" w:rsidR="007205FF" w:rsidRPr="002C7700" w:rsidRDefault="00CF1FAB" w:rsidP="007205FF">
                  <w:pPr>
                    <w:pStyle w:val="Text-cell"/>
                    <w:rPr>
                      <w:rFonts w:cstheme="minorHAnsi"/>
                      <w:szCs w:val="18"/>
                    </w:rPr>
                  </w:pPr>
                  <w:hyperlink r:id="rId117" w:tgtFrame="vupch" w:tooltip="VUPCH/VTC" w:history="1">
                    <w:r w:rsidR="007205FF" w:rsidRPr="002C7700">
                      <w:rPr>
                        <w:rStyle w:val="Hypertextovprepojenie"/>
                        <w:rFonts w:cstheme="minorHAnsi"/>
                        <w:szCs w:val="18"/>
                      </w:rPr>
                      <w:t xml:space="preserve">doc. PaedDr. Dalibor </w:t>
                    </w:r>
                    <w:proofErr w:type="spellStart"/>
                    <w:r w:rsidR="007205FF" w:rsidRPr="002C7700">
                      <w:rPr>
                        <w:rStyle w:val="Hypertextovprepojenie"/>
                        <w:rFonts w:cstheme="minorHAnsi"/>
                        <w:szCs w:val="18"/>
                      </w:rPr>
                      <w:t>Gonda</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31C4968" w14:textId="2FAB57D3"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6F38DA9E" w14:textId="69AE7C62" w:rsidR="007205FF" w:rsidRPr="002C7700" w:rsidRDefault="007205FF" w:rsidP="007205FF">
                  <w:pPr>
                    <w:pStyle w:val="Text-cell"/>
                    <w:rPr>
                      <w:rFonts w:cstheme="minorHAnsi"/>
                      <w:szCs w:val="18"/>
                    </w:rPr>
                  </w:pPr>
                  <w:r w:rsidRPr="002C7700">
                    <w:rPr>
                      <w:rFonts w:cstheme="minorHAnsi"/>
                      <w:color w:val="000000"/>
                      <w:szCs w:val="18"/>
                    </w:rPr>
                    <w:t>6IA0004</w:t>
                  </w:r>
                </w:p>
              </w:tc>
              <w:tc>
                <w:tcPr>
                  <w:tcW w:w="3511" w:type="dxa"/>
                  <w:tcBorders>
                    <w:top w:val="nil"/>
                    <w:left w:val="nil"/>
                    <w:bottom w:val="nil"/>
                    <w:right w:val="nil"/>
                  </w:tcBorders>
                  <w:shd w:val="clear" w:color="auto" w:fill="auto"/>
                  <w:vAlign w:val="center"/>
                  <w:hideMark/>
                </w:tcPr>
                <w:p w14:paraId="7327D64F" w14:textId="5D725A05" w:rsidR="007205FF" w:rsidRPr="002C7700" w:rsidRDefault="007205FF" w:rsidP="007205FF">
                  <w:pPr>
                    <w:pStyle w:val="Text-cell"/>
                    <w:rPr>
                      <w:rFonts w:cstheme="minorHAnsi"/>
                      <w:szCs w:val="18"/>
                    </w:rPr>
                  </w:pPr>
                  <w:r w:rsidRPr="002C7700">
                    <w:rPr>
                      <w:rFonts w:cstheme="minorHAnsi"/>
                      <w:color w:val="000000"/>
                      <w:szCs w:val="18"/>
                    </w:rPr>
                    <w:t>teória informácie</w:t>
                  </w:r>
                </w:p>
              </w:tc>
            </w:tr>
            <w:tr w:rsidR="007205FF" w:rsidRPr="00BD6A29" w14:paraId="6E9CFEC7" w14:textId="77777777" w:rsidTr="007205FF">
              <w:trPr>
                <w:trHeight w:val="20"/>
              </w:trPr>
              <w:tc>
                <w:tcPr>
                  <w:tcW w:w="2868" w:type="dxa"/>
                  <w:tcBorders>
                    <w:top w:val="nil"/>
                    <w:left w:val="nil"/>
                    <w:bottom w:val="nil"/>
                    <w:right w:val="nil"/>
                  </w:tcBorders>
                  <w:shd w:val="clear" w:color="auto" w:fill="auto"/>
                  <w:vAlign w:val="center"/>
                  <w:hideMark/>
                </w:tcPr>
                <w:p w14:paraId="1F74FCB8" w14:textId="65159D0E" w:rsidR="007205FF" w:rsidRPr="002C7700" w:rsidRDefault="00CF1FAB" w:rsidP="007205FF">
                  <w:pPr>
                    <w:pStyle w:val="Text-cell"/>
                    <w:rPr>
                      <w:rFonts w:cstheme="minorHAnsi"/>
                      <w:szCs w:val="18"/>
                    </w:rPr>
                  </w:pPr>
                  <w:hyperlink r:id="rId118" w:tgtFrame="vupch" w:tooltip="VUPCH/VTC" w:history="1">
                    <w:r w:rsidR="007205FF" w:rsidRPr="002C7700">
                      <w:rPr>
                        <w:rStyle w:val="Hypertextovprepojenie"/>
                        <w:rFonts w:cstheme="minorHAnsi"/>
                        <w:szCs w:val="18"/>
                      </w:rPr>
                      <w:t>Mgr. Katarína Holešová</w:t>
                    </w:r>
                  </w:hyperlink>
                </w:p>
              </w:tc>
              <w:tc>
                <w:tcPr>
                  <w:tcW w:w="2694" w:type="dxa"/>
                  <w:tcBorders>
                    <w:top w:val="nil"/>
                    <w:left w:val="nil"/>
                    <w:bottom w:val="nil"/>
                    <w:right w:val="nil"/>
                  </w:tcBorders>
                  <w:shd w:val="clear" w:color="auto" w:fill="auto"/>
                  <w:vAlign w:val="center"/>
                  <w:hideMark/>
                </w:tcPr>
                <w:p w14:paraId="660FECC4" w14:textId="200386E6"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0BFB17D0" w14:textId="3344AE12" w:rsidR="007205FF" w:rsidRPr="002C7700" w:rsidRDefault="007205FF" w:rsidP="007205FF">
                  <w:pPr>
                    <w:pStyle w:val="Text-cell"/>
                    <w:rPr>
                      <w:rFonts w:cstheme="minorHAnsi"/>
                      <w:szCs w:val="18"/>
                    </w:rPr>
                  </w:pPr>
                  <w:r w:rsidRPr="002C7700">
                    <w:rPr>
                      <w:rFonts w:cstheme="minorHAnsi"/>
                      <w:color w:val="000000"/>
                      <w:szCs w:val="18"/>
                    </w:rPr>
                    <w:t>6IJ0002</w:t>
                  </w:r>
                </w:p>
              </w:tc>
              <w:tc>
                <w:tcPr>
                  <w:tcW w:w="3511" w:type="dxa"/>
                  <w:tcBorders>
                    <w:top w:val="nil"/>
                    <w:left w:val="nil"/>
                    <w:bottom w:val="nil"/>
                    <w:right w:val="nil"/>
                  </w:tcBorders>
                  <w:shd w:val="clear" w:color="auto" w:fill="auto"/>
                  <w:vAlign w:val="center"/>
                  <w:hideMark/>
                </w:tcPr>
                <w:p w14:paraId="3ACD3CA9" w14:textId="02A19ACF" w:rsidR="007205FF" w:rsidRPr="002C7700" w:rsidRDefault="007205FF" w:rsidP="007205FF">
                  <w:pPr>
                    <w:pStyle w:val="Text-cell"/>
                    <w:rPr>
                      <w:rFonts w:cstheme="minorHAnsi"/>
                      <w:szCs w:val="18"/>
                    </w:rPr>
                  </w:pPr>
                  <w:r w:rsidRPr="002C7700">
                    <w:rPr>
                      <w:rFonts w:cstheme="minorHAnsi"/>
                      <w:color w:val="000000"/>
                      <w:szCs w:val="18"/>
                    </w:rPr>
                    <w:t>anglický jazyk Ing. 2</w:t>
                  </w:r>
                </w:p>
              </w:tc>
            </w:tr>
            <w:tr w:rsidR="007205FF" w:rsidRPr="00BD6A29" w14:paraId="1C0E18A1" w14:textId="77777777" w:rsidTr="007205FF">
              <w:trPr>
                <w:trHeight w:val="20"/>
              </w:trPr>
              <w:tc>
                <w:tcPr>
                  <w:tcW w:w="2868" w:type="dxa"/>
                  <w:tcBorders>
                    <w:top w:val="nil"/>
                    <w:left w:val="nil"/>
                    <w:bottom w:val="nil"/>
                    <w:right w:val="nil"/>
                  </w:tcBorders>
                  <w:shd w:val="clear" w:color="auto" w:fill="auto"/>
                  <w:vAlign w:val="center"/>
                  <w:hideMark/>
                </w:tcPr>
                <w:p w14:paraId="17E6FAE7" w14:textId="39D8E3F5" w:rsidR="007205FF" w:rsidRPr="002C7700" w:rsidRDefault="00CF1FAB" w:rsidP="007205FF">
                  <w:pPr>
                    <w:pStyle w:val="Text-cell"/>
                    <w:rPr>
                      <w:rFonts w:cstheme="minorHAnsi"/>
                      <w:szCs w:val="18"/>
                    </w:rPr>
                  </w:pPr>
                  <w:hyperlink r:id="rId119" w:tgtFrame="vupch" w:tooltip="VUPCH/VTC" w:history="1">
                    <w:r w:rsidR="007205FF" w:rsidRPr="002C7700">
                      <w:rPr>
                        <w:rStyle w:val="Hypertextovprepojenie"/>
                        <w:rFonts w:cstheme="minorHAnsi"/>
                        <w:szCs w:val="18"/>
                      </w:rPr>
                      <w:t>prof. RNDr. Jaroslav Janáček, CSc.</w:t>
                    </w:r>
                  </w:hyperlink>
                </w:p>
              </w:tc>
              <w:tc>
                <w:tcPr>
                  <w:tcW w:w="2694" w:type="dxa"/>
                  <w:tcBorders>
                    <w:top w:val="nil"/>
                    <w:left w:val="nil"/>
                    <w:bottom w:val="nil"/>
                    <w:right w:val="nil"/>
                  </w:tcBorders>
                  <w:shd w:val="clear" w:color="auto" w:fill="auto"/>
                  <w:vAlign w:val="center"/>
                  <w:hideMark/>
                </w:tcPr>
                <w:p w14:paraId="133424E5" w14:textId="3F8EFDB5"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527828C7" w14:textId="213FA351" w:rsidR="007205FF" w:rsidRPr="002C7700" w:rsidRDefault="007205FF" w:rsidP="007205FF">
                  <w:pPr>
                    <w:pStyle w:val="Text-cell"/>
                    <w:rPr>
                      <w:rFonts w:cstheme="minorHAnsi"/>
                      <w:szCs w:val="18"/>
                    </w:rPr>
                  </w:pPr>
                  <w:r w:rsidRPr="002C7700">
                    <w:rPr>
                      <w:rFonts w:cstheme="minorHAnsi"/>
                      <w:color w:val="000000"/>
                      <w:szCs w:val="18"/>
                    </w:rPr>
                    <w:t>6IA0003</w:t>
                  </w:r>
                </w:p>
              </w:tc>
              <w:tc>
                <w:tcPr>
                  <w:tcW w:w="3511" w:type="dxa"/>
                  <w:tcBorders>
                    <w:top w:val="nil"/>
                    <w:left w:val="nil"/>
                    <w:bottom w:val="nil"/>
                    <w:right w:val="nil"/>
                  </w:tcBorders>
                  <w:shd w:val="clear" w:color="auto" w:fill="auto"/>
                  <w:vAlign w:val="center"/>
                  <w:hideMark/>
                </w:tcPr>
                <w:p w14:paraId="66C12DFC" w14:textId="59EA7EB0" w:rsidR="007205FF" w:rsidRPr="002C7700" w:rsidRDefault="007205FF" w:rsidP="007205FF">
                  <w:pPr>
                    <w:pStyle w:val="Text-cell"/>
                    <w:rPr>
                      <w:rFonts w:cstheme="minorHAnsi"/>
                      <w:szCs w:val="18"/>
                    </w:rPr>
                  </w:pPr>
                  <w:proofErr w:type="spellStart"/>
                  <w:r w:rsidRPr="002C7700">
                    <w:rPr>
                      <w:rFonts w:cstheme="minorHAnsi"/>
                      <w:color w:val="000000"/>
                      <w:szCs w:val="18"/>
                    </w:rPr>
                    <w:t>metaheuristiky</w:t>
                  </w:r>
                  <w:proofErr w:type="spellEnd"/>
                </w:p>
              </w:tc>
            </w:tr>
            <w:tr w:rsidR="007205FF" w:rsidRPr="00BD6A29" w14:paraId="701132E6" w14:textId="77777777" w:rsidTr="007205FF">
              <w:trPr>
                <w:trHeight w:val="20"/>
              </w:trPr>
              <w:tc>
                <w:tcPr>
                  <w:tcW w:w="2868" w:type="dxa"/>
                  <w:tcBorders>
                    <w:top w:val="nil"/>
                    <w:left w:val="nil"/>
                    <w:bottom w:val="nil"/>
                    <w:right w:val="nil"/>
                  </w:tcBorders>
                  <w:shd w:val="clear" w:color="auto" w:fill="auto"/>
                  <w:vAlign w:val="center"/>
                  <w:hideMark/>
                </w:tcPr>
                <w:p w14:paraId="63D3AA88" w14:textId="06117AD0" w:rsidR="007205FF" w:rsidRPr="002C7700" w:rsidRDefault="00CF1FAB" w:rsidP="007205FF">
                  <w:pPr>
                    <w:pStyle w:val="Text-cell"/>
                    <w:rPr>
                      <w:rFonts w:cstheme="minorHAnsi"/>
                      <w:szCs w:val="18"/>
                    </w:rPr>
                  </w:pPr>
                  <w:hyperlink r:id="rId120" w:tgtFrame="vupch" w:tooltip="VUPCH/VTC" w:history="1">
                    <w:r w:rsidR="007205FF" w:rsidRPr="002C7700">
                      <w:rPr>
                        <w:rStyle w:val="Hypertextovprepojenie"/>
                        <w:rFonts w:cstheme="minorHAnsi"/>
                        <w:szCs w:val="18"/>
                      </w:rPr>
                      <w:t>prof. RNDr. Jaroslav Janáček, CSc.</w:t>
                    </w:r>
                  </w:hyperlink>
                </w:p>
              </w:tc>
              <w:tc>
                <w:tcPr>
                  <w:tcW w:w="2694" w:type="dxa"/>
                  <w:tcBorders>
                    <w:top w:val="nil"/>
                    <w:left w:val="nil"/>
                    <w:bottom w:val="nil"/>
                    <w:right w:val="nil"/>
                  </w:tcBorders>
                  <w:shd w:val="clear" w:color="auto" w:fill="auto"/>
                  <w:vAlign w:val="center"/>
                  <w:hideMark/>
                </w:tcPr>
                <w:p w14:paraId="4A421FA3" w14:textId="2D42258C"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65C49032" w14:textId="752F7570" w:rsidR="007205FF" w:rsidRPr="002C7700" w:rsidRDefault="007205FF" w:rsidP="007205FF">
                  <w:pPr>
                    <w:pStyle w:val="Text-cell"/>
                    <w:rPr>
                      <w:rFonts w:cstheme="minorHAnsi"/>
                      <w:szCs w:val="18"/>
                    </w:rPr>
                  </w:pPr>
                  <w:r w:rsidRPr="002C7700">
                    <w:rPr>
                      <w:rFonts w:cstheme="minorHAnsi"/>
                      <w:color w:val="000000"/>
                      <w:szCs w:val="18"/>
                    </w:rPr>
                    <w:t>6II0016</w:t>
                  </w:r>
                </w:p>
              </w:tc>
              <w:tc>
                <w:tcPr>
                  <w:tcW w:w="3511" w:type="dxa"/>
                  <w:tcBorders>
                    <w:top w:val="nil"/>
                    <w:left w:val="nil"/>
                    <w:bottom w:val="nil"/>
                    <w:right w:val="nil"/>
                  </w:tcBorders>
                  <w:shd w:val="clear" w:color="auto" w:fill="auto"/>
                  <w:vAlign w:val="center"/>
                  <w:hideMark/>
                </w:tcPr>
                <w:p w14:paraId="40DCC227" w14:textId="36071094" w:rsidR="007205FF" w:rsidRPr="002C7700" w:rsidRDefault="007205FF" w:rsidP="007205FF">
                  <w:pPr>
                    <w:pStyle w:val="Text-cell"/>
                    <w:rPr>
                      <w:rFonts w:cstheme="minorHAnsi"/>
                      <w:szCs w:val="18"/>
                    </w:rPr>
                  </w:pPr>
                  <w:proofErr w:type="spellStart"/>
                  <w:r w:rsidRPr="002C7700">
                    <w:rPr>
                      <w:rFonts w:cstheme="minorHAnsi"/>
                      <w:color w:val="000000"/>
                      <w:szCs w:val="18"/>
                    </w:rPr>
                    <w:t>fuzzy</w:t>
                  </w:r>
                  <w:proofErr w:type="spellEnd"/>
                  <w:r w:rsidRPr="002C7700">
                    <w:rPr>
                      <w:rFonts w:cstheme="minorHAnsi"/>
                      <w:color w:val="000000"/>
                      <w:szCs w:val="18"/>
                    </w:rPr>
                    <w:t xml:space="preserve"> množiny a neurónové siete</w:t>
                  </w:r>
                </w:p>
              </w:tc>
            </w:tr>
            <w:tr w:rsidR="007205FF" w:rsidRPr="00BD6A29" w14:paraId="3047E245" w14:textId="77777777" w:rsidTr="007205FF">
              <w:trPr>
                <w:trHeight w:val="20"/>
              </w:trPr>
              <w:tc>
                <w:tcPr>
                  <w:tcW w:w="2868" w:type="dxa"/>
                  <w:tcBorders>
                    <w:top w:val="nil"/>
                    <w:left w:val="nil"/>
                    <w:bottom w:val="nil"/>
                    <w:right w:val="nil"/>
                  </w:tcBorders>
                  <w:shd w:val="clear" w:color="auto" w:fill="auto"/>
                  <w:vAlign w:val="center"/>
                  <w:hideMark/>
                </w:tcPr>
                <w:p w14:paraId="5EDA8E80" w14:textId="3A23DF6C" w:rsidR="007205FF" w:rsidRPr="002C7700" w:rsidRDefault="00CF1FAB" w:rsidP="007205FF">
                  <w:pPr>
                    <w:pStyle w:val="Text-cell"/>
                    <w:rPr>
                      <w:rFonts w:cstheme="minorHAnsi"/>
                      <w:szCs w:val="18"/>
                    </w:rPr>
                  </w:pPr>
                  <w:hyperlink r:id="rId121" w:tgtFrame="vupch" w:tooltip="VUPCH/VTC" w:history="1">
                    <w:r w:rsidR="007205FF" w:rsidRPr="002C7700">
                      <w:rPr>
                        <w:rStyle w:val="Hypertextovprepojenie"/>
                        <w:rFonts w:cstheme="minorHAnsi"/>
                        <w:szCs w:val="18"/>
                      </w:rPr>
                      <w:t xml:space="preserve">doc. Ing. Ján </w:t>
                    </w:r>
                    <w:proofErr w:type="spellStart"/>
                    <w:r w:rsidR="007205FF" w:rsidRPr="002C7700">
                      <w:rPr>
                        <w:rStyle w:val="Hypertextovprepojenie"/>
                        <w:rFonts w:cstheme="minorHAnsi"/>
                        <w:szCs w:val="18"/>
                      </w:rPr>
                      <w:t>Janech</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199A28A" w14:textId="486B534E"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7DFD3A08" w14:textId="1CEAFE30" w:rsidR="007205FF" w:rsidRPr="002C7700" w:rsidRDefault="007205FF" w:rsidP="007205FF">
                  <w:pPr>
                    <w:pStyle w:val="Text-cell"/>
                    <w:rPr>
                      <w:rFonts w:cstheme="minorHAnsi"/>
                      <w:szCs w:val="18"/>
                    </w:rPr>
                  </w:pPr>
                  <w:r w:rsidRPr="002C7700">
                    <w:rPr>
                      <w:rFonts w:cstheme="minorHAnsi"/>
                      <w:color w:val="000000"/>
                      <w:szCs w:val="18"/>
                    </w:rPr>
                    <w:t>6II0034</w:t>
                  </w:r>
                </w:p>
              </w:tc>
              <w:tc>
                <w:tcPr>
                  <w:tcW w:w="3511" w:type="dxa"/>
                  <w:tcBorders>
                    <w:top w:val="nil"/>
                    <w:left w:val="nil"/>
                    <w:bottom w:val="nil"/>
                    <w:right w:val="nil"/>
                  </w:tcBorders>
                  <w:shd w:val="clear" w:color="auto" w:fill="auto"/>
                  <w:vAlign w:val="center"/>
                  <w:hideMark/>
                </w:tcPr>
                <w:p w14:paraId="76A8440F" w14:textId="190707A8" w:rsidR="007205FF" w:rsidRPr="002C7700" w:rsidRDefault="007205FF" w:rsidP="007205FF">
                  <w:pPr>
                    <w:pStyle w:val="Text-cell"/>
                    <w:rPr>
                      <w:rFonts w:cstheme="minorHAnsi"/>
                      <w:szCs w:val="18"/>
                    </w:rPr>
                  </w:pPr>
                  <w:r w:rsidRPr="002C7700">
                    <w:rPr>
                      <w:rFonts w:cstheme="minorHAnsi"/>
                      <w:color w:val="000000"/>
                      <w:szCs w:val="18"/>
                    </w:rPr>
                    <w:t>pokročilé objektové technológie</w:t>
                  </w:r>
                </w:p>
              </w:tc>
            </w:tr>
            <w:tr w:rsidR="007205FF" w:rsidRPr="00BD6A29" w14:paraId="53603F8E" w14:textId="77777777" w:rsidTr="007205FF">
              <w:trPr>
                <w:trHeight w:val="20"/>
              </w:trPr>
              <w:tc>
                <w:tcPr>
                  <w:tcW w:w="2868" w:type="dxa"/>
                  <w:tcBorders>
                    <w:top w:val="nil"/>
                    <w:left w:val="nil"/>
                    <w:bottom w:val="nil"/>
                    <w:right w:val="nil"/>
                  </w:tcBorders>
                  <w:shd w:val="clear" w:color="auto" w:fill="auto"/>
                  <w:vAlign w:val="center"/>
                  <w:hideMark/>
                </w:tcPr>
                <w:p w14:paraId="50C03D6B" w14:textId="29788D61" w:rsidR="007205FF" w:rsidRPr="002C7700" w:rsidRDefault="00CF1FAB" w:rsidP="007205FF">
                  <w:pPr>
                    <w:pStyle w:val="Text-cell"/>
                    <w:rPr>
                      <w:rFonts w:cstheme="minorHAnsi"/>
                      <w:szCs w:val="18"/>
                    </w:rPr>
                  </w:pPr>
                  <w:hyperlink r:id="rId122" w:tgtFrame="vupch" w:tooltip="VUPCH/VTC" w:history="1">
                    <w:r w:rsidR="007205FF" w:rsidRPr="002C7700">
                      <w:rPr>
                        <w:rStyle w:val="Hypertextovprepojenie"/>
                        <w:rFonts w:cstheme="minorHAnsi"/>
                        <w:szCs w:val="18"/>
                      </w:rPr>
                      <w:t>Ing. Peter Jankovič, PhD.</w:t>
                    </w:r>
                  </w:hyperlink>
                </w:p>
              </w:tc>
              <w:tc>
                <w:tcPr>
                  <w:tcW w:w="2694" w:type="dxa"/>
                  <w:tcBorders>
                    <w:top w:val="nil"/>
                    <w:left w:val="nil"/>
                    <w:bottom w:val="nil"/>
                    <w:right w:val="nil"/>
                  </w:tcBorders>
                  <w:shd w:val="clear" w:color="auto" w:fill="auto"/>
                  <w:vAlign w:val="center"/>
                  <w:hideMark/>
                </w:tcPr>
                <w:p w14:paraId="7A010F3B" w14:textId="455DD4FE" w:rsidR="007205FF" w:rsidRPr="002C7700" w:rsidRDefault="007205FF" w:rsidP="007205FF">
                  <w:pPr>
                    <w:pStyle w:val="Text-cell"/>
                    <w:rPr>
                      <w:rFonts w:cstheme="minorHAnsi"/>
                      <w:szCs w:val="18"/>
                    </w:rPr>
                  </w:pPr>
                  <w:r w:rsidRPr="002C7700">
                    <w:rPr>
                      <w:rFonts w:cstheme="minorHAnsi"/>
                      <w:color w:val="000000"/>
                      <w:szCs w:val="18"/>
                    </w:rPr>
                    <w:t>prednášky, cvičenia</w:t>
                  </w:r>
                </w:p>
              </w:tc>
              <w:tc>
                <w:tcPr>
                  <w:tcW w:w="883" w:type="dxa"/>
                  <w:tcBorders>
                    <w:top w:val="nil"/>
                    <w:left w:val="nil"/>
                    <w:bottom w:val="nil"/>
                    <w:right w:val="nil"/>
                  </w:tcBorders>
                  <w:shd w:val="clear" w:color="auto" w:fill="auto"/>
                  <w:vAlign w:val="center"/>
                  <w:hideMark/>
                </w:tcPr>
                <w:p w14:paraId="15B230B7" w14:textId="734DA246" w:rsidR="007205FF" w:rsidRPr="002C7700" w:rsidRDefault="007205FF" w:rsidP="007205FF">
                  <w:pPr>
                    <w:pStyle w:val="Text-cell"/>
                    <w:rPr>
                      <w:rFonts w:cstheme="minorHAnsi"/>
                      <w:szCs w:val="18"/>
                    </w:rPr>
                  </w:pPr>
                  <w:r w:rsidRPr="002C7700">
                    <w:rPr>
                      <w:rFonts w:cstheme="minorHAnsi"/>
                      <w:color w:val="000000"/>
                      <w:szCs w:val="18"/>
                    </w:rPr>
                    <w:t>6II0001</w:t>
                  </w:r>
                </w:p>
              </w:tc>
              <w:tc>
                <w:tcPr>
                  <w:tcW w:w="3511" w:type="dxa"/>
                  <w:tcBorders>
                    <w:top w:val="nil"/>
                    <w:left w:val="nil"/>
                    <w:bottom w:val="nil"/>
                    <w:right w:val="nil"/>
                  </w:tcBorders>
                  <w:shd w:val="clear" w:color="auto" w:fill="auto"/>
                  <w:vAlign w:val="center"/>
                  <w:hideMark/>
                </w:tcPr>
                <w:p w14:paraId="70038DB5" w14:textId="241A8700" w:rsidR="007205FF" w:rsidRPr="002C7700" w:rsidRDefault="007205FF" w:rsidP="007205FF">
                  <w:pPr>
                    <w:pStyle w:val="Text-cell"/>
                    <w:rPr>
                      <w:rFonts w:cstheme="minorHAnsi"/>
                      <w:szCs w:val="18"/>
                    </w:rPr>
                  </w:pPr>
                  <w:r w:rsidRPr="002C7700">
                    <w:rPr>
                      <w:rFonts w:cstheme="minorHAnsi"/>
                      <w:color w:val="000000"/>
                      <w:szCs w:val="18"/>
                    </w:rPr>
                    <w:t>algoritmy a údajové štruktúry 2</w:t>
                  </w:r>
                </w:p>
              </w:tc>
            </w:tr>
            <w:tr w:rsidR="007205FF" w:rsidRPr="00BD6A29" w14:paraId="1AFDA28A" w14:textId="77777777" w:rsidTr="007205FF">
              <w:trPr>
                <w:trHeight w:val="20"/>
              </w:trPr>
              <w:tc>
                <w:tcPr>
                  <w:tcW w:w="2868" w:type="dxa"/>
                  <w:tcBorders>
                    <w:top w:val="nil"/>
                    <w:left w:val="nil"/>
                    <w:bottom w:val="nil"/>
                    <w:right w:val="nil"/>
                  </w:tcBorders>
                  <w:shd w:val="clear" w:color="auto" w:fill="auto"/>
                  <w:vAlign w:val="center"/>
                  <w:hideMark/>
                </w:tcPr>
                <w:p w14:paraId="2E730C85" w14:textId="7A6DED3D" w:rsidR="007205FF" w:rsidRPr="002C7700" w:rsidRDefault="00CF1FAB" w:rsidP="007205FF">
                  <w:pPr>
                    <w:pStyle w:val="Text-cell"/>
                    <w:rPr>
                      <w:rFonts w:cstheme="minorHAnsi"/>
                      <w:szCs w:val="18"/>
                    </w:rPr>
                  </w:pPr>
                  <w:hyperlink r:id="rId123" w:tgtFrame="vupch" w:tooltip="VUPCH/VTC" w:history="1">
                    <w:r w:rsidR="007205FF" w:rsidRPr="002C7700">
                      <w:rPr>
                        <w:rStyle w:val="Hypertextovprepojenie"/>
                        <w:rFonts w:cstheme="minorHAnsi"/>
                        <w:szCs w:val="18"/>
                      </w:rPr>
                      <w:t xml:space="preserve">Ing. Maroš </w:t>
                    </w:r>
                    <w:proofErr w:type="spellStart"/>
                    <w:r w:rsidR="007205FF" w:rsidRPr="002C7700">
                      <w:rPr>
                        <w:rStyle w:val="Hypertextovprepojenie"/>
                        <w:rFonts w:cstheme="minorHAnsi"/>
                        <w:szCs w:val="18"/>
                      </w:rPr>
                      <w:t>Janovec</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EB40D4E" w14:textId="5364B188"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C6F2BA6" w14:textId="48979D2A" w:rsidR="007205FF" w:rsidRPr="002C7700" w:rsidRDefault="007205FF" w:rsidP="007205FF">
                  <w:pPr>
                    <w:pStyle w:val="Text-cell"/>
                    <w:rPr>
                      <w:rFonts w:cstheme="minorHAnsi"/>
                      <w:szCs w:val="18"/>
                    </w:rPr>
                  </w:pPr>
                  <w:r w:rsidRPr="002C7700">
                    <w:rPr>
                      <w:rFonts w:cstheme="minorHAnsi"/>
                      <w:color w:val="000000"/>
                      <w:szCs w:val="18"/>
                    </w:rPr>
                    <w:t>6IA0004</w:t>
                  </w:r>
                </w:p>
              </w:tc>
              <w:tc>
                <w:tcPr>
                  <w:tcW w:w="3511" w:type="dxa"/>
                  <w:tcBorders>
                    <w:top w:val="nil"/>
                    <w:left w:val="nil"/>
                    <w:bottom w:val="nil"/>
                    <w:right w:val="nil"/>
                  </w:tcBorders>
                  <w:shd w:val="clear" w:color="auto" w:fill="auto"/>
                  <w:vAlign w:val="center"/>
                  <w:hideMark/>
                </w:tcPr>
                <w:p w14:paraId="3FEA4FA1" w14:textId="5B171400" w:rsidR="007205FF" w:rsidRPr="002C7700" w:rsidRDefault="007205FF" w:rsidP="007205FF">
                  <w:pPr>
                    <w:pStyle w:val="Text-cell"/>
                    <w:rPr>
                      <w:rFonts w:cstheme="minorHAnsi"/>
                      <w:szCs w:val="18"/>
                    </w:rPr>
                  </w:pPr>
                  <w:r w:rsidRPr="002C7700">
                    <w:rPr>
                      <w:rFonts w:cstheme="minorHAnsi"/>
                      <w:color w:val="000000"/>
                      <w:szCs w:val="18"/>
                    </w:rPr>
                    <w:t>teória informácie</w:t>
                  </w:r>
                </w:p>
              </w:tc>
            </w:tr>
            <w:tr w:rsidR="007205FF" w:rsidRPr="00BD6A29" w14:paraId="0F117952" w14:textId="77777777" w:rsidTr="007205FF">
              <w:trPr>
                <w:trHeight w:val="20"/>
              </w:trPr>
              <w:tc>
                <w:tcPr>
                  <w:tcW w:w="2868" w:type="dxa"/>
                  <w:tcBorders>
                    <w:top w:val="nil"/>
                    <w:left w:val="nil"/>
                    <w:bottom w:val="nil"/>
                    <w:right w:val="nil"/>
                  </w:tcBorders>
                  <w:shd w:val="clear" w:color="auto" w:fill="auto"/>
                  <w:vAlign w:val="center"/>
                  <w:hideMark/>
                </w:tcPr>
                <w:p w14:paraId="0F5153D0" w14:textId="5451F75C" w:rsidR="007205FF" w:rsidRPr="002C7700" w:rsidRDefault="00CF1FAB" w:rsidP="007205FF">
                  <w:pPr>
                    <w:pStyle w:val="Text-cell"/>
                    <w:rPr>
                      <w:rFonts w:cstheme="minorHAnsi"/>
                      <w:szCs w:val="18"/>
                    </w:rPr>
                  </w:pPr>
                  <w:hyperlink r:id="rId124" w:tgtFrame="vupch" w:tooltip="VUPCH/VTC" w:history="1">
                    <w:r w:rsidR="007205FF" w:rsidRPr="002C7700">
                      <w:rPr>
                        <w:rStyle w:val="Hypertextovprepojenie"/>
                        <w:rFonts w:cstheme="minorHAnsi"/>
                        <w:szCs w:val="18"/>
                      </w:rPr>
                      <w:t xml:space="preserve">Ing. Maroš </w:t>
                    </w:r>
                    <w:proofErr w:type="spellStart"/>
                    <w:r w:rsidR="007205FF" w:rsidRPr="002C7700">
                      <w:rPr>
                        <w:rStyle w:val="Hypertextovprepojenie"/>
                        <w:rFonts w:cstheme="minorHAnsi"/>
                        <w:szCs w:val="18"/>
                      </w:rPr>
                      <w:t>Janovec</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E091792" w14:textId="69E833C9"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7DDA210A" w14:textId="7D8DE136" w:rsidR="007205FF" w:rsidRPr="002C7700" w:rsidRDefault="007205FF" w:rsidP="007205FF">
                  <w:pPr>
                    <w:pStyle w:val="Text-cell"/>
                    <w:rPr>
                      <w:rFonts w:cstheme="minorHAnsi"/>
                      <w:szCs w:val="18"/>
                    </w:rPr>
                  </w:pPr>
                  <w:r w:rsidRPr="002C7700">
                    <w:rPr>
                      <w:rFonts w:cstheme="minorHAnsi"/>
                      <w:color w:val="000000"/>
                      <w:szCs w:val="18"/>
                    </w:rPr>
                    <w:t>6II0020</w:t>
                  </w:r>
                </w:p>
              </w:tc>
              <w:tc>
                <w:tcPr>
                  <w:tcW w:w="3511" w:type="dxa"/>
                  <w:tcBorders>
                    <w:top w:val="nil"/>
                    <w:left w:val="nil"/>
                    <w:bottom w:val="nil"/>
                    <w:right w:val="nil"/>
                  </w:tcBorders>
                  <w:shd w:val="clear" w:color="auto" w:fill="auto"/>
                  <w:vAlign w:val="center"/>
                  <w:hideMark/>
                </w:tcPr>
                <w:p w14:paraId="34327724" w14:textId="43162CD1" w:rsidR="007205FF" w:rsidRPr="002C7700" w:rsidRDefault="007205FF" w:rsidP="007205FF">
                  <w:pPr>
                    <w:pStyle w:val="Text-cell"/>
                    <w:rPr>
                      <w:rFonts w:cstheme="minorHAnsi"/>
                      <w:szCs w:val="18"/>
                    </w:rPr>
                  </w:pPr>
                  <w:r w:rsidRPr="002C7700">
                    <w:rPr>
                      <w:rFonts w:cstheme="minorHAnsi"/>
                      <w:color w:val="000000"/>
                      <w:szCs w:val="18"/>
                    </w:rPr>
                    <w:t>kryptografia a bezpečnosť</w:t>
                  </w:r>
                </w:p>
              </w:tc>
            </w:tr>
            <w:tr w:rsidR="007205FF" w:rsidRPr="00BD6A29" w14:paraId="6B9A504F" w14:textId="77777777" w:rsidTr="007205FF">
              <w:trPr>
                <w:trHeight w:val="20"/>
              </w:trPr>
              <w:tc>
                <w:tcPr>
                  <w:tcW w:w="2868" w:type="dxa"/>
                  <w:tcBorders>
                    <w:top w:val="nil"/>
                    <w:left w:val="nil"/>
                    <w:bottom w:val="nil"/>
                    <w:right w:val="nil"/>
                  </w:tcBorders>
                  <w:shd w:val="clear" w:color="auto" w:fill="auto"/>
                  <w:vAlign w:val="center"/>
                  <w:hideMark/>
                </w:tcPr>
                <w:p w14:paraId="2C67FF14" w14:textId="65F84D55" w:rsidR="007205FF" w:rsidRPr="002C7700" w:rsidRDefault="00CF1FAB" w:rsidP="007205FF">
                  <w:pPr>
                    <w:pStyle w:val="Text-cell"/>
                    <w:rPr>
                      <w:rFonts w:cstheme="minorHAnsi"/>
                      <w:szCs w:val="18"/>
                    </w:rPr>
                  </w:pPr>
                  <w:hyperlink r:id="rId125" w:tgtFrame="vupch" w:tooltip="VUPCH/VTC" w:history="1">
                    <w:r w:rsidR="007205FF" w:rsidRPr="002C7700">
                      <w:rPr>
                        <w:rStyle w:val="Hypertextovprepojenie"/>
                        <w:rFonts w:cstheme="minorHAnsi"/>
                        <w:szCs w:val="18"/>
                      </w:rPr>
                      <w:t xml:space="preserve">Ing. Michal </w:t>
                    </w:r>
                    <w:proofErr w:type="spellStart"/>
                    <w:r w:rsidR="007205FF" w:rsidRPr="002C7700">
                      <w:rPr>
                        <w:rStyle w:val="Hypertextovprepojenie"/>
                        <w:rFonts w:cstheme="minorHAnsi"/>
                        <w:szCs w:val="18"/>
                      </w:rPr>
                      <w:t>Janovec</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CB17643" w14:textId="1656D70F"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F12B392" w14:textId="37998418" w:rsidR="007205FF" w:rsidRPr="002C7700" w:rsidRDefault="007205FF" w:rsidP="007205FF">
                  <w:pPr>
                    <w:pStyle w:val="Text-cell"/>
                    <w:rPr>
                      <w:rFonts w:cstheme="minorHAnsi"/>
                      <w:szCs w:val="18"/>
                    </w:rPr>
                  </w:pPr>
                  <w:r w:rsidRPr="002C7700">
                    <w:rPr>
                      <w:rFonts w:cstheme="minorHAnsi"/>
                      <w:color w:val="000000"/>
                      <w:szCs w:val="18"/>
                    </w:rPr>
                    <w:t>6IA0004</w:t>
                  </w:r>
                </w:p>
              </w:tc>
              <w:tc>
                <w:tcPr>
                  <w:tcW w:w="3511" w:type="dxa"/>
                  <w:tcBorders>
                    <w:top w:val="nil"/>
                    <w:left w:val="nil"/>
                    <w:bottom w:val="nil"/>
                    <w:right w:val="nil"/>
                  </w:tcBorders>
                  <w:shd w:val="clear" w:color="auto" w:fill="auto"/>
                  <w:vAlign w:val="center"/>
                  <w:hideMark/>
                </w:tcPr>
                <w:p w14:paraId="7B7FA999" w14:textId="574FB84C" w:rsidR="007205FF" w:rsidRPr="002C7700" w:rsidRDefault="007205FF" w:rsidP="007205FF">
                  <w:pPr>
                    <w:pStyle w:val="Text-cell"/>
                    <w:rPr>
                      <w:rFonts w:cstheme="minorHAnsi"/>
                      <w:szCs w:val="18"/>
                    </w:rPr>
                  </w:pPr>
                  <w:r w:rsidRPr="002C7700">
                    <w:rPr>
                      <w:rFonts w:cstheme="minorHAnsi"/>
                      <w:color w:val="000000"/>
                      <w:szCs w:val="18"/>
                    </w:rPr>
                    <w:t>teória informácie</w:t>
                  </w:r>
                </w:p>
              </w:tc>
            </w:tr>
            <w:tr w:rsidR="007205FF" w:rsidRPr="00BD6A29" w14:paraId="5903941D" w14:textId="77777777" w:rsidTr="007205FF">
              <w:trPr>
                <w:trHeight w:val="20"/>
              </w:trPr>
              <w:tc>
                <w:tcPr>
                  <w:tcW w:w="2868" w:type="dxa"/>
                  <w:tcBorders>
                    <w:top w:val="nil"/>
                    <w:left w:val="nil"/>
                    <w:bottom w:val="nil"/>
                    <w:right w:val="nil"/>
                  </w:tcBorders>
                  <w:shd w:val="clear" w:color="auto" w:fill="auto"/>
                  <w:vAlign w:val="center"/>
                  <w:hideMark/>
                </w:tcPr>
                <w:p w14:paraId="1A07DF1D" w14:textId="3EED917B" w:rsidR="007205FF" w:rsidRPr="002C7700" w:rsidRDefault="00CF1FAB" w:rsidP="007205FF">
                  <w:pPr>
                    <w:pStyle w:val="Text-cell"/>
                    <w:rPr>
                      <w:rFonts w:cstheme="minorHAnsi"/>
                      <w:szCs w:val="18"/>
                    </w:rPr>
                  </w:pPr>
                  <w:hyperlink r:id="rId126" w:tgtFrame="vupch" w:tooltip="VUPCH/VTC" w:history="1">
                    <w:r w:rsidR="007205FF" w:rsidRPr="002C7700">
                      <w:rPr>
                        <w:rStyle w:val="Hypertextovprepojenie"/>
                        <w:rFonts w:cstheme="minorHAnsi"/>
                        <w:szCs w:val="18"/>
                      </w:rPr>
                      <w:t xml:space="preserve">doc. Ing. Michal </w:t>
                    </w:r>
                    <w:proofErr w:type="spellStart"/>
                    <w:r w:rsidR="007205FF" w:rsidRPr="002C7700">
                      <w:rPr>
                        <w:rStyle w:val="Hypertextovprepojenie"/>
                        <w:rFonts w:cstheme="minorHAnsi"/>
                        <w:szCs w:val="18"/>
                      </w:rPr>
                      <w:t>Koháni</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B070B1E" w14:textId="1554AC45"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8423E7D" w14:textId="74DACF82" w:rsidR="007205FF" w:rsidRPr="002C7700" w:rsidRDefault="007205FF" w:rsidP="007205FF">
                  <w:pPr>
                    <w:pStyle w:val="Text-cell"/>
                    <w:rPr>
                      <w:rFonts w:cstheme="minorHAnsi"/>
                      <w:szCs w:val="18"/>
                    </w:rPr>
                  </w:pPr>
                  <w:r w:rsidRPr="002C7700">
                    <w:rPr>
                      <w:rFonts w:cstheme="minorHAnsi"/>
                      <w:color w:val="000000"/>
                      <w:szCs w:val="18"/>
                    </w:rPr>
                    <w:t>6IA0003</w:t>
                  </w:r>
                </w:p>
              </w:tc>
              <w:tc>
                <w:tcPr>
                  <w:tcW w:w="3511" w:type="dxa"/>
                  <w:tcBorders>
                    <w:top w:val="nil"/>
                    <w:left w:val="nil"/>
                    <w:bottom w:val="nil"/>
                    <w:right w:val="nil"/>
                  </w:tcBorders>
                  <w:shd w:val="clear" w:color="auto" w:fill="auto"/>
                  <w:vAlign w:val="center"/>
                  <w:hideMark/>
                </w:tcPr>
                <w:p w14:paraId="40640AEA" w14:textId="04837B6F" w:rsidR="007205FF" w:rsidRPr="002C7700" w:rsidRDefault="007205FF" w:rsidP="007205FF">
                  <w:pPr>
                    <w:pStyle w:val="Text-cell"/>
                    <w:rPr>
                      <w:rFonts w:cstheme="minorHAnsi"/>
                      <w:szCs w:val="18"/>
                    </w:rPr>
                  </w:pPr>
                  <w:proofErr w:type="spellStart"/>
                  <w:r w:rsidRPr="002C7700">
                    <w:rPr>
                      <w:rFonts w:cstheme="minorHAnsi"/>
                      <w:color w:val="000000"/>
                      <w:szCs w:val="18"/>
                    </w:rPr>
                    <w:t>metaheuristiky</w:t>
                  </w:r>
                  <w:proofErr w:type="spellEnd"/>
                </w:p>
              </w:tc>
            </w:tr>
            <w:tr w:rsidR="007205FF" w:rsidRPr="00BD6A29" w14:paraId="00E1C37B" w14:textId="77777777" w:rsidTr="007205FF">
              <w:trPr>
                <w:trHeight w:val="20"/>
              </w:trPr>
              <w:tc>
                <w:tcPr>
                  <w:tcW w:w="2868" w:type="dxa"/>
                  <w:tcBorders>
                    <w:top w:val="nil"/>
                    <w:left w:val="nil"/>
                    <w:bottom w:val="nil"/>
                    <w:right w:val="nil"/>
                  </w:tcBorders>
                  <w:shd w:val="clear" w:color="auto" w:fill="auto"/>
                  <w:vAlign w:val="center"/>
                  <w:hideMark/>
                </w:tcPr>
                <w:p w14:paraId="795605F5" w14:textId="332E0A9E" w:rsidR="007205FF" w:rsidRPr="002C7700" w:rsidRDefault="00CF1FAB" w:rsidP="007205FF">
                  <w:pPr>
                    <w:pStyle w:val="Text-cell"/>
                    <w:rPr>
                      <w:rFonts w:cstheme="minorHAnsi"/>
                      <w:szCs w:val="18"/>
                    </w:rPr>
                  </w:pPr>
                  <w:hyperlink r:id="rId127" w:tgtFrame="vupch" w:tooltip="VUPCH/VTC" w:history="1">
                    <w:r w:rsidR="007205FF" w:rsidRPr="002C7700">
                      <w:rPr>
                        <w:rStyle w:val="Hypertextovprepojenie"/>
                        <w:rFonts w:cstheme="minorHAnsi"/>
                        <w:szCs w:val="18"/>
                      </w:rPr>
                      <w:t xml:space="preserve">doc. Ing. Michal </w:t>
                    </w:r>
                    <w:proofErr w:type="spellStart"/>
                    <w:r w:rsidR="007205FF" w:rsidRPr="002C7700">
                      <w:rPr>
                        <w:rStyle w:val="Hypertextovprepojenie"/>
                        <w:rFonts w:cstheme="minorHAnsi"/>
                        <w:szCs w:val="18"/>
                      </w:rPr>
                      <w:t>Koháni</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742F77A5" w14:textId="0496CA3A"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C0DE7A8" w14:textId="40F569AA" w:rsidR="007205FF" w:rsidRPr="002C7700" w:rsidRDefault="007205FF" w:rsidP="007205FF">
                  <w:pPr>
                    <w:pStyle w:val="Text-cell"/>
                    <w:rPr>
                      <w:rFonts w:cstheme="minorHAnsi"/>
                      <w:szCs w:val="18"/>
                    </w:rPr>
                  </w:pPr>
                  <w:r w:rsidRPr="002C7700">
                    <w:rPr>
                      <w:rFonts w:cstheme="minorHAnsi"/>
                      <w:color w:val="000000"/>
                      <w:szCs w:val="18"/>
                    </w:rPr>
                    <w:t>6II0016</w:t>
                  </w:r>
                </w:p>
              </w:tc>
              <w:tc>
                <w:tcPr>
                  <w:tcW w:w="3511" w:type="dxa"/>
                  <w:tcBorders>
                    <w:top w:val="nil"/>
                    <w:left w:val="nil"/>
                    <w:bottom w:val="nil"/>
                    <w:right w:val="nil"/>
                  </w:tcBorders>
                  <w:shd w:val="clear" w:color="auto" w:fill="auto"/>
                  <w:vAlign w:val="center"/>
                  <w:hideMark/>
                </w:tcPr>
                <w:p w14:paraId="1C7CF578" w14:textId="2C09D49D" w:rsidR="007205FF" w:rsidRPr="002C7700" w:rsidRDefault="007205FF" w:rsidP="007205FF">
                  <w:pPr>
                    <w:pStyle w:val="Text-cell"/>
                    <w:rPr>
                      <w:rFonts w:cstheme="minorHAnsi"/>
                      <w:szCs w:val="18"/>
                    </w:rPr>
                  </w:pPr>
                  <w:proofErr w:type="spellStart"/>
                  <w:r w:rsidRPr="002C7700">
                    <w:rPr>
                      <w:rFonts w:cstheme="minorHAnsi"/>
                      <w:color w:val="000000"/>
                      <w:szCs w:val="18"/>
                    </w:rPr>
                    <w:t>fuzzy</w:t>
                  </w:r>
                  <w:proofErr w:type="spellEnd"/>
                  <w:r w:rsidRPr="002C7700">
                    <w:rPr>
                      <w:rFonts w:cstheme="minorHAnsi"/>
                      <w:color w:val="000000"/>
                      <w:szCs w:val="18"/>
                    </w:rPr>
                    <w:t xml:space="preserve"> množiny a neurónové siete</w:t>
                  </w:r>
                </w:p>
              </w:tc>
            </w:tr>
            <w:tr w:rsidR="007205FF" w:rsidRPr="00BD6A29" w14:paraId="3FA9718B" w14:textId="77777777" w:rsidTr="007205FF">
              <w:trPr>
                <w:trHeight w:val="20"/>
              </w:trPr>
              <w:tc>
                <w:tcPr>
                  <w:tcW w:w="2868" w:type="dxa"/>
                  <w:tcBorders>
                    <w:top w:val="nil"/>
                    <w:left w:val="nil"/>
                    <w:bottom w:val="nil"/>
                    <w:right w:val="nil"/>
                  </w:tcBorders>
                  <w:shd w:val="clear" w:color="auto" w:fill="auto"/>
                  <w:vAlign w:val="center"/>
                  <w:hideMark/>
                </w:tcPr>
                <w:p w14:paraId="7014F2B7" w14:textId="5B46008F" w:rsidR="007205FF" w:rsidRPr="002C7700" w:rsidRDefault="00CF1FAB" w:rsidP="007205FF">
                  <w:pPr>
                    <w:pStyle w:val="Text-cell"/>
                    <w:rPr>
                      <w:rFonts w:cstheme="minorHAnsi"/>
                      <w:szCs w:val="18"/>
                    </w:rPr>
                  </w:pPr>
                  <w:hyperlink r:id="rId128" w:tgtFrame="vupch" w:tooltip="VUPCH/VTC" w:history="1">
                    <w:r w:rsidR="007205FF" w:rsidRPr="002C7700">
                      <w:rPr>
                        <w:rStyle w:val="Hypertextovprepojenie"/>
                        <w:rFonts w:cstheme="minorHAnsi"/>
                        <w:szCs w:val="18"/>
                      </w:rPr>
                      <w:t xml:space="preserve">doc. Ing. Gabriel </w:t>
                    </w:r>
                    <w:proofErr w:type="spellStart"/>
                    <w:r w:rsidR="007205FF" w:rsidRPr="002C7700">
                      <w:rPr>
                        <w:rStyle w:val="Hypertextovprepojenie"/>
                        <w:rFonts w:cstheme="minorHAnsi"/>
                        <w:szCs w:val="18"/>
                      </w:rPr>
                      <w:t>Koman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6EB036B0" w14:textId="67D3A2E3"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792EEC01" w14:textId="1269F36A" w:rsidR="007205FF" w:rsidRPr="002C7700" w:rsidRDefault="007205FF" w:rsidP="007205FF">
                  <w:pPr>
                    <w:pStyle w:val="Text-cell"/>
                    <w:rPr>
                      <w:rFonts w:cstheme="minorHAnsi"/>
                      <w:szCs w:val="18"/>
                    </w:rPr>
                  </w:pPr>
                  <w:r w:rsidRPr="002C7700">
                    <w:rPr>
                      <w:rFonts w:cstheme="minorHAnsi"/>
                      <w:color w:val="000000"/>
                      <w:szCs w:val="18"/>
                    </w:rPr>
                    <w:t>6II0007</w:t>
                  </w:r>
                </w:p>
              </w:tc>
              <w:tc>
                <w:tcPr>
                  <w:tcW w:w="3511" w:type="dxa"/>
                  <w:tcBorders>
                    <w:top w:val="nil"/>
                    <w:left w:val="nil"/>
                    <w:bottom w:val="nil"/>
                    <w:right w:val="nil"/>
                  </w:tcBorders>
                  <w:shd w:val="clear" w:color="auto" w:fill="auto"/>
                  <w:vAlign w:val="center"/>
                  <w:hideMark/>
                </w:tcPr>
                <w:p w14:paraId="1820DC20" w14:textId="3037BF77" w:rsidR="007205FF" w:rsidRPr="002C7700" w:rsidRDefault="007205FF" w:rsidP="007205FF">
                  <w:pPr>
                    <w:pStyle w:val="Text-cell"/>
                    <w:rPr>
                      <w:rFonts w:cstheme="minorHAnsi"/>
                      <w:szCs w:val="18"/>
                    </w:rPr>
                  </w:pPr>
                  <w:r w:rsidRPr="002C7700">
                    <w:rPr>
                      <w:rFonts w:cstheme="minorHAnsi"/>
                      <w:color w:val="000000"/>
                      <w:szCs w:val="18"/>
                    </w:rPr>
                    <w:t>architektúry informačných systémov</w:t>
                  </w:r>
                </w:p>
              </w:tc>
            </w:tr>
            <w:tr w:rsidR="007205FF" w:rsidRPr="00BD6A29" w14:paraId="6FE1AE07" w14:textId="77777777" w:rsidTr="007205FF">
              <w:trPr>
                <w:trHeight w:val="20"/>
              </w:trPr>
              <w:tc>
                <w:tcPr>
                  <w:tcW w:w="2868" w:type="dxa"/>
                  <w:tcBorders>
                    <w:top w:val="nil"/>
                    <w:left w:val="nil"/>
                    <w:bottom w:val="nil"/>
                    <w:right w:val="nil"/>
                  </w:tcBorders>
                  <w:shd w:val="clear" w:color="auto" w:fill="auto"/>
                  <w:vAlign w:val="center"/>
                  <w:hideMark/>
                </w:tcPr>
                <w:p w14:paraId="6275CAFE" w14:textId="07AF3173" w:rsidR="007205FF" w:rsidRPr="002C7700" w:rsidRDefault="00CF1FAB" w:rsidP="007205FF">
                  <w:pPr>
                    <w:pStyle w:val="Text-cell"/>
                    <w:rPr>
                      <w:rFonts w:cstheme="minorHAnsi"/>
                      <w:szCs w:val="18"/>
                    </w:rPr>
                  </w:pPr>
                  <w:hyperlink r:id="rId129" w:tgtFrame="vupch" w:tooltip="VUPCH/VTC" w:history="1">
                    <w:r w:rsidR="007205FF" w:rsidRPr="002C7700">
                      <w:rPr>
                        <w:rStyle w:val="Hypertextovprepojenie"/>
                        <w:rFonts w:cstheme="minorHAnsi"/>
                        <w:szCs w:val="18"/>
                      </w:rPr>
                      <w:t xml:space="preserve">Ing. Martin </w:t>
                    </w:r>
                    <w:proofErr w:type="spellStart"/>
                    <w:r w:rsidR="007205FF" w:rsidRPr="002C7700">
                      <w:rPr>
                        <w:rStyle w:val="Hypertextovprepojenie"/>
                        <w:rFonts w:cstheme="minorHAnsi"/>
                        <w:szCs w:val="18"/>
                      </w:rPr>
                      <w:t>Kontšek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BF968E2" w14:textId="534AD0E2"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0A39948D" w14:textId="3B365F02" w:rsidR="007205FF" w:rsidRPr="002C7700" w:rsidRDefault="007205FF" w:rsidP="007205FF">
                  <w:pPr>
                    <w:pStyle w:val="Text-cell"/>
                    <w:rPr>
                      <w:rFonts w:cstheme="minorHAnsi"/>
                      <w:szCs w:val="18"/>
                    </w:rPr>
                  </w:pPr>
                  <w:r w:rsidRPr="002C7700">
                    <w:rPr>
                      <w:rFonts w:cstheme="minorHAnsi"/>
                      <w:color w:val="000000"/>
                      <w:szCs w:val="18"/>
                    </w:rPr>
                    <w:t>6II0019</w:t>
                  </w:r>
                </w:p>
              </w:tc>
              <w:tc>
                <w:tcPr>
                  <w:tcW w:w="3511" w:type="dxa"/>
                  <w:tcBorders>
                    <w:top w:val="nil"/>
                    <w:left w:val="nil"/>
                    <w:bottom w:val="nil"/>
                    <w:right w:val="nil"/>
                  </w:tcBorders>
                  <w:shd w:val="clear" w:color="auto" w:fill="auto"/>
                  <w:vAlign w:val="center"/>
                  <w:hideMark/>
                </w:tcPr>
                <w:p w14:paraId="5E048EA8" w14:textId="652D33AC" w:rsidR="007205FF" w:rsidRPr="002C7700" w:rsidRDefault="007205FF" w:rsidP="007205FF">
                  <w:pPr>
                    <w:pStyle w:val="Text-cell"/>
                    <w:rPr>
                      <w:rFonts w:cstheme="minorHAnsi"/>
                      <w:szCs w:val="18"/>
                    </w:rPr>
                  </w:pPr>
                  <w:r w:rsidRPr="002C7700">
                    <w:rPr>
                      <w:rFonts w:cstheme="minorHAnsi"/>
                      <w:color w:val="000000"/>
                      <w:szCs w:val="18"/>
                    </w:rPr>
                    <w:t>komunikačné technológie</w:t>
                  </w:r>
                </w:p>
              </w:tc>
            </w:tr>
            <w:tr w:rsidR="007205FF" w:rsidRPr="00BD6A29" w14:paraId="25C61D4F" w14:textId="77777777" w:rsidTr="007205FF">
              <w:trPr>
                <w:trHeight w:val="20"/>
              </w:trPr>
              <w:tc>
                <w:tcPr>
                  <w:tcW w:w="2868" w:type="dxa"/>
                  <w:tcBorders>
                    <w:top w:val="nil"/>
                    <w:left w:val="nil"/>
                    <w:bottom w:val="nil"/>
                    <w:right w:val="nil"/>
                  </w:tcBorders>
                  <w:shd w:val="clear" w:color="auto" w:fill="auto"/>
                  <w:vAlign w:val="center"/>
                  <w:hideMark/>
                </w:tcPr>
                <w:p w14:paraId="3FDE2B11" w14:textId="15522FC9" w:rsidR="007205FF" w:rsidRPr="002C7700" w:rsidRDefault="00CF1FAB" w:rsidP="007205FF">
                  <w:pPr>
                    <w:pStyle w:val="Text-cell"/>
                    <w:rPr>
                      <w:rFonts w:cstheme="minorHAnsi"/>
                      <w:szCs w:val="18"/>
                    </w:rPr>
                  </w:pPr>
                  <w:hyperlink r:id="rId130" w:tgtFrame="vupch" w:tooltip="VUPCH/VTC" w:history="1">
                    <w:r w:rsidR="007205FF" w:rsidRPr="002C7700">
                      <w:rPr>
                        <w:rStyle w:val="Hypertextovprepojenie"/>
                        <w:rFonts w:cstheme="minorHAnsi"/>
                        <w:szCs w:val="18"/>
                      </w:rPr>
                      <w:t xml:space="preserve">Mgr. Lucie </w:t>
                    </w:r>
                    <w:proofErr w:type="spellStart"/>
                    <w:r w:rsidR="007205FF" w:rsidRPr="002C7700">
                      <w:rPr>
                        <w:rStyle w:val="Hypertextovprepojenie"/>
                        <w:rFonts w:cstheme="minorHAnsi"/>
                        <w:szCs w:val="18"/>
                      </w:rPr>
                      <w:t>Kontšeková</w:t>
                    </w:r>
                    <w:proofErr w:type="spellEnd"/>
                  </w:hyperlink>
                </w:p>
              </w:tc>
              <w:tc>
                <w:tcPr>
                  <w:tcW w:w="2694" w:type="dxa"/>
                  <w:tcBorders>
                    <w:top w:val="nil"/>
                    <w:left w:val="nil"/>
                    <w:bottom w:val="nil"/>
                    <w:right w:val="nil"/>
                  </w:tcBorders>
                  <w:shd w:val="clear" w:color="auto" w:fill="auto"/>
                  <w:vAlign w:val="center"/>
                  <w:hideMark/>
                </w:tcPr>
                <w:p w14:paraId="49271400" w14:textId="51B7B7ED"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7B372242" w14:textId="7FAAACAE" w:rsidR="007205FF" w:rsidRPr="002C7700" w:rsidRDefault="007205FF" w:rsidP="007205FF">
                  <w:pPr>
                    <w:pStyle w:val="Text-cell"/>
                    <w:rPr>
                      <w:rFonts w:cstheme="minorHAnsi"/>
                      <w:szCs w:val="18"/>
                    </w:rPr>
                  </w:pPr>
                  <w:r w:rsidRPr="002C7700">
                    <w:rPr>
                      <w:rFonts w:cstheme="minorHAnsi"/>
                      <w:color w:val="000000"/>
                      <w:szCs w:val="18"/>
                    </w:rPr>
                    <w:t>6IJ0001</w:t>
                  </w:r>
                </w:p>
              </w:tc>
              <w:tc>
                <w:tcPr>
                  <w:tcW w:w="3511" w:type="dxa"/>
                  <w:tcBorders>
                    <w:top w:val="nil"/>
                    <w:left w:val="nil"/>
                    <w:bottom w:val="nil"/>
                    <w:right w:val="nil"/>
                  </w:tcBorders>
                  <w:shd w:val="clear" w:color="auto" w:fill="auto"/>
                  <w:vAlign w:val="center"/>
                  <w:hideMark/>
                </w:tcPr>
                <w:p w14:paraId="0D2A2B27" w14:textId="5870D7FE" w:rsidR="007205FF" w:rsidRPr="002C7700" w:rsidRDefault="007205FF" w:rsidP="007205FF">
                  <w:pPr>
                    <w:pStyle w:val="Text-cell"/>
                    <w:rPr>
                      <w:rFonts w:cstheme="minorHAnsi"/>
                      <w:szCs w:val="18"/>
                    </w:rPr>
                  </w:pPr>
                  <w:r w:rsidRPr="002C7700">
                    <w:rPr>
                      <w:rFonts w:cstheme="minorHAnsi"/>
                      <w:color w:val="000000"/>
                      <w:szCs w:val="18"/>
                    </w:rPr>
                    <w:t>anglický jazyk Ing. 1</w:t>
                  </w:r>
                </w:p>
              </w:tc>
            </w:tr>
            <w:tr w:rsidR="007205FF" w:rsidRPr="00BD6A29" w14:paraId="672E167C" w14:textId="77777777" w:rsidTr="007205FF">
              <w:trPr>
                <w:trHeight w:val="20"/>
              </w:trPr>
              <w:tc>
                <w:tcPr>
                  <w:tcW w:w="2868" w:type="dxa"/>
                  <w:tcBorders>
                    <w:top w:val="nil"/>
                    <w:left w:val="nil"/>
                    <w:bottom w:val="nil"/>
                    <w:right w:val="nil"/>
                  </w:tcBorders>
                  <w:shd w:val="clear" w:color="auto" w:fill="auto"/>
                  <w:vAlign w:val="center"/>
                  <w:hideMark/>
                </w:tcPr>
                <w:p w14:paraId="3C5F24A2" w14:textId="36773A7D" w:rsidR="007205FF" w:rsidRPr="002C7700" w:rsidRDefault="00CF1FAB" w:rsidP="007205FF">
                  <w:pPr>
                    <w:pStyle w:val="Text-cell"/>
                    <w:rPr>
                      <w:rFonts w:cstheme="minorHAnsi"/>
                      <w:szCs w:val="18"/>
                    </w:rPr>
                  </w:pPr>
                  <w:hyperlink r:id="rId131" w:tgtFrame="vupch" w:tooltip="VUPCH/VTC" w:history="1">
                    <w:r w:rsidR="007205FF" w:rsidRPr="002C7700">
                      <w:rPr>
                        <w:rStyle w:val="Hypertextovprepojenie"/>
                        <w:rFonts w:cstheme="minorHAnsi"/>
                        <w:szCs w:val="18"/>
                      </w:rPr>
                      <w:t xml:space="preserve">Mgr. Lucie </w:t>
                    </w:r>
                    <w:proofErr w:type="spellStart"/>
                    <w:r w:rsidR="007205FF" w:rsidRPr="002C7700">
                      <w:rPr>
                        <w:rStyle w:val="Hypertextovprepojenie"/>
                        <w:rFonts w:cstheme="minorHAnsi"/>
                        <w:szCs w:val="18"/>
                      </w:rPr>
                      <w:t>Kontšeková</w:t>
                    </w:r>
                    <w:proofErr w:type="spellEnd"/>
                  </w:hyperlink>
                </w:p>
              </w:tc>
              <w:tc>
                <w:tcPr>
                  <w:tcW w:w="2694" w:type="dxa"/>
                  <w:tcBorders>
                    <w:top w:val="nil"/>
                    <w:left w:val="nil"/>
                    <w:bottom w:val="nil"/>
                    <w:right w:val="nil"/>
                  </w:tcBorders>
                  <w:shd w:val="clear" w:color="auto" w:fill="auto"/>
                  <w:vAlign w:val="center"/>
                  <w:hideMark/>
                </w:tcPr>
                <w:p w14:paraId="290D38E3" w14:textId="34082057"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7B4C34BA" w14:textId="01336C64" w:rsidR="007205FF" w:rsidRPr="002C7700" w:rsidRDefault="007205FF" w:rsidP="007205FF">
                  <w:pPr>
                    <w:pStyle w:val="Text-cell"/>
                    <w:rPr>
                      <w:rFonts w:cstheme="minorHAnsi"/>
                      <w:szCs w:val="18"/>
                    </w:rPr>
                  </w:pPr>
                  <w:r w:rsidRPr="002C7700">
                    <w:rPr>
                      <w:rFonts w:cstheme="minorHAnsi"/>
                      <w:color w:val="000000"/>
                      <w:szCs w:val="18"/>
                    </w:rPr>
                    <w:t>6IJ0002</w:t>
                  </w:r>
                </w:p>
              </w:tc>
              <w:tc>
                <w:tcPr>
                  <w:tcW w:w="3511" w:type="dxa"/>
                  <w:tcBorders>
                    <w:top w:val="nil"/>
                    <w:left w:val="nil"/>
                    <w:bottom w:val="nil"/>
                    <w:right w:val="nil"/>
                  </w:tcBorders>
                  <w:shd w:val="clear" w:color="auto" w:fill="auto"/>
                  <w:vAlign w:val="center"/>
                  <w:hideMark/>
                </w:tcPr>
                <w:p w14:paraId="358FC2B9" w14:textId="091FB43E" w:rsidR="007205FF" w:rsidRPr="002C7700" w:rsidRDefault="007205FF" w:rsidP="007205FF">
                  <w:pPr>
                    <w:pStyle w:val="Text-cell"/>
                    <w:rPr>
                      <w:rFonts w:cstheme="minorHAnsi"/>
                      <w:szCs w:val="18"/>
                    </w:rPr>
                  </w:pPr>
                  <w:r w:rsidRPr="002C7700">
                    <w:rPr>
                      <w:rFonts w:cstheme="minorHAnsi"/>
                      <w:color w:val="000000"/>
                      <w:szCs w:val="18"/>
                    </w:rPr>
                    <w:t>anglický jazyk Ing. 2</w:t>
                  </w:r>
                </w:p>
              </w:tc>
            </w:tr>
            <w:tr w:rsidR="007205FF" w:rsidRPr="00BD6A29" w14:paraId="2F563138" w14:textId="77777777" w:rsidTr="007205FF">
              <w:trPr>
                <w:trHeight w:val="20"/>
              </w:trPr>
              <w:tc>
                <w:tcPr>
                  <w:tcW w:w="2868" w:type="dxa"/>
                  <w:tcBorders>
                    <w:top w:val="nil"/>
                    <w:left w:val="nil"/>
                    <w:bottom w:val="nil"/>
                    <w:right w:val="nil"/>
                  </w:tcBorders>
                  <w:shd w:val="clear" w:color="auto" w:fill="auto"/>
                  <w:vAlign w:val="center"/>
                  <w:hideMark/>
                </w:tcPr>
                <w:p w14:paraId="6E2186BC" w14:textId="125A0931" w:rsidR="007205FF" w:rsidRPr="002C7700" w:rsidRDefault="00CF1FAB" w:rsidP="007205FF">
                  <w:pPr>
                    <w:pStyle w:val="Text-cell"/>
                    <w:rPr>
                      <w:rFonts w:cstheme="minorHAnsi"/>
                      <w:szCs w:val="18"/>
                    </w:rPr>
                  </w:pPr>
                  <w:hyperlink r:id="rId132" w:tgtFrame="vupch" w:tooltip="VUPCH/VTC" w:history="1">
                    <w:r w:rsidR="007205FF" w:rsidRPr="002C7700">
                      <w:rPr>
                        <w:rStyle w:val="Hypertextovprepojenie"/>
                        <w:rFonts w:cstheme="minorHAnsi"/>
                        <w:szCs w:val="18"/>
                      </w:rPr>
                      <w:t>doc. Ing. Jozef Kostolný, PhD.</w:t>
                    </w:r>
                  </w:hyperlink>
                </w:p>
              </w:tc>
              <w:tc>
                <w:tcPr>
                  <w:tcW w:w="2694" w:type="dxa"/>
                  <w:tcBorders>
                    <w:top w:val="nil"/>
                    <w:left w:val="nil"/>
                    <w:bottom w:val="nil"/>
                    <w:right w:val="nil"/>
                  </w:tcBorders>
                  <w:shd w:val="clear" w:color="auto" w:fill="auto"/>
                  <w:vAlign w:val="center"/>
                  <w:hideMark/>
                </w:tcPr>
                <w:p w14:paraId="173AC586" w14:textId="01B2686A" w:rsidR="007205FF" w:rsidRPr="002C7700" w:rsidRDefault="007205FF" w:rsidP="007205FF">
                  <w:pPr>
                    <w:pStyle w:val="Text-cell"/>
                    <w:rPr>
                      <w:rFonts w:cstheme="minorHAnsi"/>
                      <w:szCs w:val="18"/>
                    </w:rPr>
                  </w:pPr>
                  <w:r w:rsidRPr="002C7700">
                    <w:rPr>
                      <w:rFonts w:cstheme="minorHAnsi"/>
                      <w:color w:val="000000"/>
                      <w:szCs w:val="18"/>
                    </w:rPr>
                    <w:t>prednášky, prednášky</w:t>
                  </w:r>
                </w:p>
              </w:tc>
              <w:tc>
                <w:tcPr>
                  <w:tcW w:w="883" w:type="dxa"/>
                  <w:tcBorders>
                    <w:top w:val="nil"/>
                    <w:left w:val="nil"/>
                    <w:bottom w:val="nil"/>
                    <w:right w:val="nil"/>
                  </w:tcBorders>
                  <w:shd w:val="clear" w:color="auto" w:fill="auto"/>
                  <w:vAlign w:val="center"/>
                  <w:hideMark/>
                </w:tcPr>
                <w:p w14:paraId="44B85675" w14:textId="57DA5F48" w:rsidR="007205FF" w:rsidRPr="002C7700" w:rsidRDefault="007205FF" w:rsidP="007205FF">
                  <w:pPr>
                    <w:pStyle w:val="Text-cell"/>
                    <w:rPr>
                      <w:rFonts w:cstheme="minorHAnsi"/>
                      <w:szCs w:val="18"/>
                    </w:rPr>
                  </w:pPr>
                  <w:r w:rsidRPr="002C7700">
                    <w:rPr>
                      <w:rFonts w:cstheme="minorHAnsi"/>
                      <w:color w:val="000000"/>
                      <w:szCs w:val="18"/>
                    </w:rPr>
                    <w:t>6IH0002</w:t>
                  </w:r>
                </w:p>
              </w:tc>
              <w:tc>
                <w:tcPr>
                  <w:tcW w:w="3511" w:type="dxa"/>
                  <w:tcBorders>
                    <w:top w:val="nil"/>
                    <w:left w:val="nil"/>
                    <w:bottom w:val="nil"/>
                    <w:right w:val="nil"/>
                  </w:tcBorders>
                  <w:shd w:val="clear" w:color="auto" w:fill="auto"/>
                  <w:vAlign w:val="center"/>
                  <w:hideMark/>
                </w:tcPr>
                <w:p w14:paraId="6ED9A9DB" w14:textId="0C7C9934" w:rsidR="007205FF" w:rsidRPr="002C7700" w:rsidRDefault="007205FF" w:rsidP="007205FF">
                  <w:pPr>
                    <w:pStyle w:val="Text-cell"/>
                    <w:rPr>
                      <w:rFonts w:cstheme="minorHAnsi"/>
                      <w:szCs w:val="18"/>
                    </w:rPr>
                  </w:pPr>
                  <w:proofErr w:type="spellStart"/>
                  <w:r w:rsidRPr="002C7700">
                    <w:rPr>
                      <w:rFonts w:cstheme="minorHAnsi"/>
                      <w:color w:val="000000"/>
                      <w:szCs w:val="18"/>
                    </w:rPr>
                    <w:t>biomolekulárne</w:t>
                  </w:r>
                  <w:proofErr w:type="spellEnd"/>
                  <w:r w:rsidRPr="002C7700">
                    <w:rPr>
                      <w:rFonts w:cstheme="minorHAnsi"/>
                      <w:color w:val="000000"/>
                      <w:szCs w:val="18"/>
                    </w:rPr>
                    <w:t xml:space="preserve"> základy v genetike a biomedicíne</w:t>
                  </w:r>
                </w:p>
              </w:tc>
            </w:tr>
            <w:tr w:rsidR="007205FF" w:rsidRPr="00BD6A29" w14:paraId="55023BB2" w14:textId="77777777" w:rsidTr="007205FF">
              <w:trPr>
                <w:trHeight w:val="20"/>
              </w:trPr>
              <w:tc>
                <w:tcPr>
                  <w:tcW w:w="2868" w:type="dxa"/>
                  <w:tcBorders>
                    <w:top w:val="nil"/>
                    <w:left w:val="nil"/>
                    <w:bottom w:val="nil"/>
                    <w:right w:val="nil"/>
                  </w:tcBorders>
                  <w:shd w:val="clear" w:color="auto" w:fill="auto"/>
                  <w:vAlign w:val="center"/>
                  <w:hideMark/>
                </w:tcPr>
                <w:p w14:paraId="18AAF229" w14:textId="70B0304C" w:rsidR="007205FF" w:rsidRPr="002C7700" w:rsidRDefault="00CF1FAB" w:rsidP="007205FF">
                  <w:pPr>
                    <w:pStyle w:val="Text-cell"/>
                    <w:rPr>
                      <w:rFonts w:cstheme="minorHAnsi"/>
                      <w:szCs w:val="18"/>
                    </w:rPr>
                  </w:pPr>
                  <w:hyperlink r:id="rId133" w:tgtFrame="vupch" w:tooltip="VUPCH/VTC" w:history="1">
                    <w:r w:rsidR="007205FF" w:rsidRPr="002C7700">
                      <w:rPr>
                        <w:rStyle w:val="Hypertextovprepojenie"/>
                        <w:rFonts w:cstheme="minorHAnsi"/>
                        <w:szCs w:val="18"/>
                      </w:rPr>
                      <w:t>doc. Ing. Jozef Kostolný, PhD.</w:t>
                    </w:r>
                  </w:hyperlink>
                </w:p>
              </w:tc>
              <w:tc>
                <w:tcPr>
                  <w:tcW w:w="2694" w:type="dxa"/>
                  <w:tcBorders>
                    <w:top w:val="nil"/>
                    <w:left w:val="nil"/>
                    <w:bottom w:val="nil"/>
                    <w:right w:val="nil"/>
                  </w:tcBorders>
                  <w:shd w:val="clear" w:color="auto" w:fill="auto"/>
                  <w:vAlign w:val="center"/>
                  <w:hideMark/>
                </w:tcPr>
                <w:p w14:paraId="7118C6F0" w14:textId="6D68FC5D"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5E94E04B" w14:textId="5C0D02D6" w:rsidR="007205FF" w:rsidRPr="002C7700" w:rsidRDefault="007205FF" w:rsidP="007205FF">
                  <w:pPr>
                    <w:pStyle w:val="Text-cell"/>
                    <w:rPr>
                      <w:rFonts w:cstheme="minorHAnsi"/>
                      <w:szCs w:val="18"/>
                    </w:rPr>
                  </w:pPr>
                  <w:r w:rsidRPr="002C7700">
                    <w:rPr>
                      <w:rFonts w:cstheme="minorHAnsi"/>
                      <w:color w:val="000000"/>
                      <w:szCs w:val="18"/>
                    </w:rPr>
                    <w:t>6IH0004</w:t>
                  </w:r>
                </w:p>
              </w:tc>
              <w:tc>
                <w:tcPr>
                  <w:tcW w:w="3511" w:type="dxa"/>
                  <w:tcBorders>
                    <w:top w:val="nil"/>
                    <w:left w:val="nil"/>
                    <w:bottom w:val="nil"/>
                    <w:right w:val="nil"/>
                  </w:tcBorders>
                  <w:shd w:val="clear" w:color="auto" w:fill="auto"/>
                  <w:vAlign w:val="center"/>
                  <w:hideMark/>
                </w:tcPr>
                <w:p w14:paraId="106D87DF" w14:textId="0828E736" w:rsidR="007205FF" w:rsidRPr="002C7700" w:rsidRDefault="007205FF" w:rsidP="007205FF">
                  <w:pPr>
                    <w:pStyle w:val="Text-cell"/>
                    <w:rPr>
                      <w:rFonts w:cstheme="minorHAnsi"/>
                      <w:szCs w:val="18"/>
                    </w:rPr>
                  </w:pPr>
                  <w:r w:rsidRPr="002C7700">
                    <w:rPr>
                      <w:rFonts w:cstheme="minorHAnsi"/>
                      <w:color w:val="000000"/>
                      <w:szCs w:val="18"/>
                    </w:rPr>
                    <w:t xml:space="preserve">základy </w:t>
                  </w:r>
                  <w:proofErr w:type="spellStart"/>
                  <w:r w:rsidRPr="002C7700">
                    <w:rPr>
                      <w:rFonts w:cstheme="minorHAnsi"/>
                      <w:color w:val="000000"/>
                      <w:szCs w:val="18"/>
                    </w:rPr>
                    <w:t>biomolekulárnej</w:t>
                  </w:r>
                  <w:proofErr w:type="spellEnd"/>
                  <w:r w:rsidRPr="002C7700">
                    <w:rPr>
                      <w:rFonts w:cstheme="minorHAnsi"/>
                      <w:color w:val="000000"/>
                      <w:szCs w:val="18"/>
                    </w:rPr>
                    <w:t xml:space="preserve"> chémie pre informatikov</w:t>
                  </w:r>
                </w:p>
              </w:tc>
            </w:tr>
            <w:tr w:rsidR="007205FF" w:rsidRPr="00BD6A29" w14:paraId="4FDBABFE" w14:textId="77777777" w:rsidTr="007205FF">
              <w:trPr>
                <w:trHeight w:val="20"/>
              </w:trPr>
              <w:tc>
                <w:tcPr>
                  <w:tcW w:w="2868" w:type="dxa"/>
                  <w:tcBorders>
                    <w:top w:val="nil"/>
                    <w:left w:val="nil"/>
                    <w:bottom w:val="nil"/>
                    <w:right w:val="nil"/>
                  </w:tcBorders>
                  <w:shd w:val="clear" w:color="auto" w:fill="auto"/>
                  <w:vAlign w:val="center"/>
                  <w:hideMark/>
                </w:tcPr>
                <w:p w14:paraId="51B8F2A8" w14:textId="7E0EE9DE" w:rsidR="007205FF" w:rsidRPr="002C7700" w:rsidRDefault="00CF1FAB" w:rsidP="007205FF">
                  <w:pPr>
                    <w:pStyle w:val="Text-cell"/>
                    <w:rPr>
                      <w:rFonts w:cstheme="minorHAnsi"/>
                      <w:szCs w:val="18"/>
                    </w:rPr>
                  </w:pPr>
                  <w:hyperlink r:id="rId134" w:tgtFrame="vupch" w:tooltip="VUPCH/VTC" w:history="1">
                    <w:r w:rsidR="007205FF" w:rsidRPr="002C7700">
                      <w:rPr>
                        <w:rStyle w:val="Hypertextovprepojenie"/>
                        <w:rFonts w:cstheme="minorHAnsi"/>
                        <w:szCs w:val="18"/>
                      </w:rPr>
                      <w:t>doc. Ing. Jozef Kostolný, PhD.</w:t>
                    </w:r>
                  </w:hyperlink>
                </w:p>
              </w:tc>
              <w:tc>
                <w:tcPr>
                  <w:tcW w:w="2694" w:type="dxa"/>
                  <w:tcBorders>
                    <w:top w:val="nil"/>
                    <w:left w:val="nil"/>
                    <w:bottom w:val="nil"/>
                    <w:right w:val="nil"/>
                  </w:tcBorders>
                  <w:shd w:val="clear" w:color="auto" w:fill="auto"/>
                  <w:vAlign w:val="center"/>
                  <w:hideMark/>
                </w:tcPr>
                <w:p w14:paraId="3F41EC73" w14:textId="29B77A00"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5F18D450" w14:textId="0E4C410A" w:rsidR="007205FF" w:rsidRPr="002C7700" w:rsidRDefault="007205FF" w:rsidP="007205FF">
                  <w:pPr>
                    <w:pStyle w:val="Text-cell"/>
                    <w:rPr>
                      <w:rFonts w:cstheme="minorHAnsi"/>
                      <w:szCs w:val="18"/>
                    </w:rPr>
                  </w:pPr>
                  <w:r w:rsidRPr="002C7700">
                    <w:rPr>
                      <w:rFonts w:cstheme="minorHAnsi"/>
                      <w:color w:val="000000"/>
                      <w:szCs w:val="18"/>
                    </w:rPr>
                    <w:t>6II0025</w:t>
                  </w:r>
                </w:p>
              </w:tc>
              <w:tc>
                <w:tcPr>
                  <w:tcW w:w="3511" w:type="dxa"/>
                  <w:tcBorders>
                    <w:top w:val="nil"/>
                    <w:left w:val="nil"/>
                    <w:bottom w:val="nil"/>
                    <w:right w:val="nil"/>
                  </w:tcBorders>
                  <w:shd w:val="clear" w:color="auto" w:fill="auto"/>
                  <w:vAlign w:val="center"/>
                  <w:hideMark/>
                </w:tcPr>
                <w:p w14:paraId="5695E76A" w14:textId="0E09A678" w:rsidR="007205FF" w:rsidRPr="002C7700" w:rsidRDefault="007205FF" w:rsidP="007205FF">
                  <w:pPr>
                    <w:pStyle w:val="Text-cell"/>
                    <w:rPr>
                      <w:rFonts w:cstheme="minorHAnsi"/>
                      <w:szCs w:val="18"/>
                    </w:rPr>
                  </w:pPr>
                  <w:r w:rsidRPr="002C7700">
                    <w:rPr>
                      <w:rFonts w:cstheme="minorHAnsi"/>
                      <w:color w:val="000000"/>
                      <w:szCs w:val="18"/>
                    </w:rPr>
                    <w:t>návrhové vzory</w:t>
                  </w:r>
                </w:p>
              </w:tc>
            </w:tr>
            <w:tr w:rsidR="007205FF" w:rsidRPr="00BD6A29" w14:paraId="7ADD7E0F" w14:textId="77777777" w:rsidTr="007205FF">
              <w:trPr>
                <w:trHeight w:val="20"/>
              </w:trPr>
              <w:tc>
                <w:tcPr>
                  <w:tcW w:w="2868" w:type="dxa"/>
                  <w:tcBorders>
                    <w:top w:val="nil"/>
                    <w:left w:val="nil"/>
                    <w:bottom w:val="nil"/>
                    <w:right w:val="nil"/>
                  </w:tcBorders>
                  <w:shd w:val="clear" w:color="auto" w:fill="auto"/>
                  <w:vAlign w:val="center"/>
                  <w:hideMark/>
                </w:tcPr>
                <w:p w14:paraId="39620AFD" w14:textId="04F10EF4" w:rsidR="007205FF" w:rsidRPr="002C7700" w:rsidRDefault="00CF1FAB" w:rsidP="007205FF">
                  <w:pPr>
                    <w:pStyle w:val="Text-cell"/>
                    <w:rPr>
                      <w:rFonts w:cstheme="minorHAnsi"/>
                      <w:szCs w:val="18"/>
                    </w:rPr>
                  </w:pPr>
                  <w:hyperlink r:id="rId135" w:tgtFrame="vupch" w:tooltip="VUPCH/VTC" w:history="1">
                    <w:r w:rsidR="007205FF" w:rsidRPr="002C7700">
                      <w:rPr>
                        <w:rStyle w:val="Hypertextovprepojenie"/>
                        <w:rFonts w:cstheme="minorHAnsi"/>
                        <w:szCs w:val="18"/>
                      </w:rPr>
                      <w:t>doc. Ing. Jozef Kostolný, PhD.</w:t>
                    </w:r>
                  </w:hyperlink>
                </w:p>
              </w:tc>
              <w:tc>
                <w:tcPr>
                  <w:tcW w:w="2694" w:type="dxa"/>
                  <w:tcBorders>
                    <w:top w:val="nil"/>
                    <w:left w:val="nil"/>
                    <w:bottom w:val="nil"/>
                    <w:right w:val="nil"/>
                  </w:tcBorders>
                  <w:shd w:val="clear" w:color="auto" w:fill="auto"/>
                  <w:vAlign w:val="center"/>
                  <w:hideMark/>
                </w:tcPr>
                <w:p w14:paraId="014C4BFA" w14:textId="15CE8C67" w:rsidR="007205FF" w:rsidRPr="002C7700" w:rsidRDefault="007205FF" w:rsidP="007205FF">
                  <w:pPr>
                    <w:pStyle w:val="Text-cell"/>
                    <w:rPr>
                      <w:rFonts w:cstheme="minorHAnsi"/>
                      <w:szCs w:val="18"/>
                    </w:rPr>
                  </w:pPr>
                  <w:r w:rsidRPr="002C7700">
                    <w:rPr>
                      <w:rFonts w:cstheme="minorHAnsi"/>
                      <w:color w:val="000000"/>
                      <w:szCs w:val="18"/>
                    </w:rPr>
                    <w:t>prednášky, cvičenia</w:t>
                  </w:r>
                </w:p>
              </w:tc>
              <w:tc>
                <w:tcPr>
                  <w:tcW w:w="883" w:type="dxa"/>
                  <w:tcBorders>
                    <w:top w:val="nil"/>
                    <w:left w:val="nil"/>
                    <w:bottom w:val="nil"/>
                    <w:right w:val="nil"/>
                  </w:tcBorders>
                  <w:shd w:val="clear" w:color="auto" w:fill="auto"/>
                  <w:vAlign w:val="center"/>
                  <w:hideMark/>
                </w:tcPr>
                <w:p w14:paraId="670B74E8" w14:textId="32DB9EC7" w:rsidR="007205FF" w:rsidRPr="002C7700" w:rsidRDefault="007205FF" w:rsidP="007205FF">
                  <w:pPr>
                    <w:pStyle w:val="Text-cell"/>
                    <w:rPr>
                      <w:rFonts w:cstheme="minorHAnsi"/>
                      <w:szCs w:val="18"/>
                    </w:rPr>
                  </w:pPr>
                  <w:r w:rsidRPr="002C7700">
                    <w:rPr>
                      <w:rFonts w:cstheme="minorHAnsi"/>
                      <w:color w:val="000000"/>
                      <w:szCs w:val="18"/>
                    </w:rPr>
                    <w:t>6II0054</w:t>
                  </w:r>
                </w:p>
              </w:tc>
              <w:tc>
                <w:tcPr>
                  <w:tcW w:w="3511" w:type="dxa"/>
                  <w:tcBorders>
                    <w:top w:val="nil"/>
                    <w:left w:val="nil"/>
                    <w:bottom w:val="nil"/>
                    <w:right w:val="nil"/>
                  </w:tcBorders>
                  <w:shd w:val="clear" w:color="auto" w:fill="auto"/>
                  <w:vAlign w:val="center"/>
                  <w:hideMark/>
                </w:tcPr>
                <w:p w14:paraId="3D90E63D" w14:textId="40F08DE4" w:rsidR="007205FF" w:rsidRPr="002C7700" w:rsidRDefault="007205FF" w:rsidP="007205FF">
                  <w:pPr>
                    <w:pStyle w:val="Text-cell"/>
                    <w:rPr>
                      <w:rFonts w:cstheme="minorHAnsi"/>
                      <w:szCs w:val="18"/>
                    </w:rPr>
                  </w:pPr>
                  <w:r w:rsidRPr="002C7700">
                    <w:rPr>
                      <w:rFonts w:cstheme="minorHAnsi"/>
                      <w:color w:val="000000"/>
                      <w:szCs w:val="18"/>
                    </w:rPr>
                    <w:t>softvérové spracovanie biomedicínskych údajov</w:t>
                  </w:r>
                </w:p>
              </w:tc>
            </w:tr>
            <w:tr w:rsidR="007205FF" w:rsidRPr="00BD6A29" w14:paraId="5CF9F468" w14:textId="77777777" w:rsidTr="007205FF">
              <w:trPr>
                <w:trHeight w:val="20"/>
              </w:trPr>
              <w:tc>
                <w:tcPr>
                  <w:tcW w:w="2868" w:type="dxa"/>
                  <w:tcBorders>
                    <w:top w:val="nil"/>
                    <w:left w:val="nil"/>
                    <w:bottom w:val="nil"/>
                    <w:right w:val="nil"/>
                  </w:tcBorders>
                  <w:shd w:val="clear" w:color="auto" w:fill="auto"/>
                  <w:vAlign w:val="center"/>
                  <w:hideMark/>
                </w:tcPr>
                <w:p w14:paraId="1E3A05BB" w14:textId="3AC27DB6" w:rsidR="007205FF" w:rsidRPr="002C7700" w:rsidRDefault="00CF1FAB" w:rsidP="007205FF">
                  <w:pPr>
                    <w:pStyle w:val="Text-cell"/>
                    <w:rPr>
                      <w:rFonts w:cstheme="minorHAnsi"/>
                      <w:szCs w:val="18"/>
                    </w:rPr>
                  </w:pPr>
                  <w:hyperlink r:id="rId136" w:tgtFrame="vupch" w:tooltip="VUPCH/VTC" w:history="1">
                    <w:r w:rsidR="007205FF" w:rsidRPr="002C7700">
                      <w:rPr>
                        <w:rStyle w:val="Hypertextovprepojenie"/>
                        <w:rFonts w:cstheme="minorHAnsi"/>
                        <w:szCs w:val="18"/>
                      </w:rPr>
                      <w:t xml:space="preserve">prof. Ing. Emil </w:t>
                    </w:r>
                    <w:proofErr w:type="spellStart"/>
                    <w:r w:rsidR="007205FF" w:rsidRPr="002C7700">
                      <w:rPr>
                        <w:rStyle w:val="Hypertextovprepojenie"/>
                        <w:rFonts w:cstheme="minorHAnsi"/>
                        <w:szCs w:val="18"/>
                      </w:rPr>
                      <w:t>Kršák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2FA8936" w14:textId="69507131"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506EB1E3" w14:textId="55BE0F93" w:rsidR="007205FF" w:rsidRPr="002C7700" w:rsidRDefault="007205FF" w:rsidP="007205FF">
                  <w:pPr>
                    <w:pStyle w:val="Text-cell"/>
                    <w:rPr>
                      <w:rFonts w:cstheme="minorHAnsi"/>
                      <w:szCs w:val="18"/>
                    </w:rPr>
                  </w:pPr>
                  <w:r w:rsidRPr="002C7700">
                    <w:rPr>
                      <w:rFonts w:cstheme="minorHAnsi"/>
                      <w:color w:val="000000"/>
                      <w:szCs w:val="18"/>
                    </w:rPr>
                    <w:t>6II0020</w:t>
                  </w:r>
                </w:p>
              </w:tc>
              <w:tc>
                <w:tcPr>
                  <w:tcW w:w="3511" w:type="dxa"/>
                  <w:tcBorders>
                    <w:top w:val="nil"/>
                    <w:left w:val="nil"/>
                    <w:bottom w:val="nil"/>
                    <w:right w:val="nil"/>
                  </w:tcBorders>
                  <w:shd w:val="clear" w:color="auto" w:fill="auto"/>
                  <w:vAlign w:val="center"/>
                  <w:hideMark/>
                </w:tcPr>
                <w:p w14:paraId="41AB2011" w14:textId="7874A031" w:rsidR="007205FF" w:rsidRPr="002C7700" w:rsidRDefault="007205FF" w:rsidP="007205FF">
                  <w:pPr>
                    <w:pStyle w:val="Text-cell"/>
                    <w:rPr>
                      <w:rFonts w:cstheme="minorHAnsi"/>
                      <w:szCs w:val="18"/>
                    </w:rPr>
                  </w:pPr>
                  <w:r w:rsidRPr="002C7700">
                    <w:rPr>
                      <w:rFonts w:cstheme="minorHAnsi"/>
                      <w:color w:val="000000"/>
                      <w:szCs w:val="18"/>
                    </w:rPr>
                    <w:t>kryptografia a bezpečnosť</w:t>
                  </w:r>
                </w:p>
              </w:tc>
            </w:tr>
            <w:tr w:rsidR="007205FF" w:rsidRPr="00BD6A29" w14:paraId="0EA3DF7B" w14:textId="77777777" w:rsidTr="007205FF">
              <w:trPr>
                <w:trHeight w:val="20"/>
              </w:trPr>
              <w:tc>
                <w:tcPr>
                  <w:tcW w:w="2868" w:type="dxa"/>
                  <w:tcBorders>
                    <w:top w:val="nil"/>
                    <w:left w:val="nil"/>
                    <w:bottom w:val="nil"/>
                    <w:right w:val="nil"/>
                  </w:tcBorders>
                  <w:shd w:val="clear" w:color="auto" w:fill="auto"/>
                  <w:vAlign w:val="center"/>
                  <w:hideMark/>
                </w:tcPr>
                <w:p w14:paraId="7C221783" w14:textId="042710A2" w:rsidR="007205FF" w:rsidRPr="002C7700" w:rsidRDefault="00CF1FAB" w:rsidP="007205FF">
                  <w:pPr>
                    <w:pStyle w:val="Text-cell"/>
                    <w:rPr>
                      <w:rFonts w:cstheme="minorHAnsi"/>
                      <w:szCs w:val="18"/>
                    </w:rPr>
                  </w:pPr>
                  <w:hyperlink r:id="rId137" w:tgtFrame="vupch" w:tooltip="VUPCH/VTC" w:history="1">
                    <w:r w:rsidR="007205FF" w:rsidRPr="002C7700">
                      <w:rPr>
                        <w:rStyle w:val="Hypertextovprepojenie"/>
                        <w:rFonts w:cstheme="minorHAnsi"/>
                        <w:szCs w:val="18"/>
                      </w:rPr>
                      <w:t xml:space="preserve">prof. Ing. Emil </w:t>
                    </w:r>
                    <w:proofErr w:type="spellStart"/>
                    <w:r w:rsidR="007205FF" w:rsidRPr="002C7700">
                      <w:rPr>
                        <w:rStyle w:val="Hypertextovprepojenie"/>
                        <w:rFonts w:cstheme="minorHAnsi"/>
                        <w:szCs w:val="18"/>
                      </w:rPr>
                      <w:t>Kršák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42ED05B5" w14:textId="7BD284B2"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1A00DA2E" w14:textId="7BEB95AC" w:rsidR="007205FF" w:rsidRPr="002C7700" w:rsidRDefault="007205FF" w:rsidP="007205FF">
                  <w:pPr>
                    <w:pStyle w:val="Text-cell"/>
                    <w:rPr>
                      <w:rFonts w:cstheme="minorHAnsi"/>
                      <w:szCs w:val="18"/>
                    </w:rPr>
                  </w:pPr>
                  <w:r w:rsidRPr="002C7700">
                    <w:rPr>
                      <w:rFonts w:cstheme="minorHAnsi"/>
                      <w:color w:val="000000"/>
                      <w:szCs w:val="18"/>
                    </w:rPr>
                    <w:t>6II0034</w:t>
                  </w:r>
                </w:p>
              </w:tc>
              <w:tc>
                <w:tcPr>
                  <w:tcW w:w="3511" w:type="dxa"/>
                  <w:tcBorders>
                    <w:top w:val="nil"/>
                    <w:left w:val="nil"/>
                    <w:bottom w:val="nil"/>
                    <w:right w:val="nil"/>
                  </w:tcBorders>
                  <w:shd w:val="clear" w:color="auto" w:fill="auto"/>
                  <w:vAlign w:val="center"/>
                  <w:hideMark/>
                </w:tcPr>
                <w:p w14:paraId="2DBEDFFE" w14:textId="1A72611A" w:rsidR="007205FF" w:rsidRPr="002C7700" w:rsidRDefault="007205FF" w:rsidP="007205FF">
                  <w:pPr>
                    <w:pStyle w:val="Text-cell"/>
                    <w:rPr>
                      <w:rFonts w:cstheme="minorHAnsi"/>
                      <w:szCs w:val="18"/>
                    </w:rPr>
                  </w:pPr>
                  <w:r w:rsidRPr="002C7700">
                    <w:rPr>
                      <w:rFonts w:cstheme="minorHAnsi"/>
                      <w:color w:val="000000"/>
                      <w:szCs w:val="18"/>
                    </w:rPr>
                    <w:t>pokročilé objektové technológie</w:t>
                  </w:r>
                </w:p>
              </w:tc>
            </w:tr>
            <w:tr w:rsidR="007205FF" w:rsidRPr="00BD6A29" w14:paraId="5B47F39F" w14:textId="77777777" w:rsidTr="007205FF">
              <w:trPr>
                <w:trHeight w:val="20"/>
              </w:trPr>
              <w:tc>
                <w:tcPr>
                  <w:tcW w:w="2868" w:type="dxa"/>
                  <w:tcBorders>
                    <w:top w:val="nil"/>
                    <w:left w:val="nil"/>
                    <w:bottom w:val="nil"/>
                    <w:right w:val="nil"/>
                  </w:tcBorders>
                  <w:shd w:val="clear" w:color="auto" w:fill="auto"/>
                  <w:vAlign w:val="center"/>
                  <w:hideMark/>
                </w:tcPr>
                <w:p w14:paraId="3FC11ABF" w14:textId="7E490CD7" w:rsidR="007205FF" w:rsidRPr="002C7700" w:rsidRDefault="00CF1FAB" w:rsidP="007205FF">
                  <w:pPr>
                    <w:pStyle w:val="Text-cell"/>
                    <w:rPr>
                      <w:rFonts w:cstheme="minorHAnsi"/>
                      <w:szCs w:val="18"/>
                    </w:rPr>
                  </w:pPr>
                  <w:hyperlink r:id="rId138" w:tgtFrame="vupch" w:tooltip="VUPCH/VTC" w:history="1">
                    <w:r w:rsidR="007205FF" w:rsidRPr="002C7700">
                      <w:rPr>
                        <w:rStyle w:val="Hypertextovprepojenie"/>
                        <w:rFonts w:cstheme="minorHAnsi"/>
                        <w:szCs w:val="18"/>
                      </w:rPr>
                      <w:t xml:space="preserve">prof. Ing. Milan </w:t>
                    </w:r>
                    <w:proofErr w:type="spellStart"/>
                    <w:r w:rsidR="007205FF" w:rsidRPr="002C7700">
                      <w:rPr>
                        <w:rStyle w:val="Hypertextovprepojenie"/>
                        <w:rFonts w:cstheme="minorHAnsi"/>
                        <w:szCs w:val="18"/>
                      </w:rPr>
                      <w:t>Kubina</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6E2BD98A" w14:textId="36DEF0F9"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23458044" w14:textId="27442FC3" w:rsidR="007205FF" w:rsidRPr="002C7700" w:rsidRDefault="007205FF" w:rsidP="007205FF">
                  <w:pPr>
                    <w:pStyle w:val="Text-cell"/>
                    <w:rPr>
                      <w:rFonts w:cstheme="minorHAnsi"/>
                      <w:szCs w:val="18"/>
                    </w:rPr>
                  </w:pPr>
                  <w:r w:rsidRPr="002C7700">
                    <w:rPr>
                      <w:rFonts w:cstheme="minorHAnsi"/>
                      <w:color w:val="000000"/>
                      <w:szCs w:val="18"/>
                    </w:rPr>
                    <w:t>6II0007</w:t>
                  </w:r>
                </w:p>
              </w:tc>
              <w:tc>
                <w:tcPr>
                  <w:tcW w:w="3511" w:type="dxa"/>
                  <w:tcBorders>
                    <w:top w:val="nil"/>
                    <w:left w:val="nil"/>
                    <w:bottom w:val="nil"/>
                    <w:right w:val="nil"/>
                  </w:tcBorders>
                  <w:shd w:val="clear" w:color="auto" w:fill="auto"/>
                  <w:vAlign w:val="center"/>
                  <w:hideMark/>
                </w:tcPr>
                <w:p w14:paraId="3C56715E" w14:textId="721B4F9E" w:rsidR="007205FF" w:rsidRPr="002C7700" w:rsidRDefault="007205FF" w:rsidP="007205FF">
                  <w:pPr>
                    <w:pStyle w:val="Text-cell"/>
                    <w:rPr>
                      <w:rFonts w:cstheme="minorHAnsi"/>
                      <w:szCs w:val="18"/>
                    </w:rPr>
                  </w:pPr>
                  <w:r w:rsidRPr="002C7700">
                    <w:rPr>
                      <w:rFonts w:cstheme="minorHAnsi"/>
                      <w:color w:val="000000"/>
                      <w:szCs w:val="18"/>
                    </w:rPr>
                    <w:t>architektúry informačných systémov</w:t>
                  </w:r>
                </w:p>
              </w:tc>
            </w:tr>
            <w:tr w:rsidR="007205FF" w:rsidRPr="00BD6A29" w14:paraId="13D2576D" w14:textId="77777777" w:rsidTr="007205FF">
              <w:trPr>
                <w:trHeight w:val="20"/>
              </w:trPr>
              <w:tc>
                <w:tcPr>
                  <w:tcW w:w="2868" w:type="dxa"/>
                  <w:tcBorders>
                    <w:top w:val="nil"/>
                    <w:left w:val="nil"/>
                    <w:bottom w:val="nil"/>
                    <w:right w:val="nil"/>
                  </w:tcBorders>
                  <w:shd w:val="clear" w:color="auto" w:fill="auto"/>
                  <w:vAlign w:val="center"/>
                  <w:hideMark/>
                </w:tcPr>
                <w:p w14:paraId="7259F7BF" w14:textId="17456F99" w:rsidR="007205FF" w:rsidRPr="002C7700" w:rsidRDefault="00CF1FAB" w:rsidP="007205FF">
                  <w:pPr>
                    <w:pStyle w:val="Text-cell"/>
                    <w:rPr>
                      <w:rFonts w:cstheme="minorHAnsi"/>
                      <w:szCs w:val="18"/>
                    </w:rPr>
                  </w:pPr>
                  <w:hyperlink r:id="rId139" w:tgtFrame="vupch" w:tooltip="VUPCH/VTC" w:history="1">
                    <w:r w:rsidR="007205FF" w:rsidRPr="002C7700">
                      <w:rPr>
                        <w:rStyle w:val="Hypertextovprepojenie"/>
                        <w:rFonts w:cstheme="minorHAnsi"/>
                        <w:szCs w:val="18"/>
                      </w:rPr>
                      <w:t>doc. Ing. Miroslav Kvaššay, PhD.</w:t>
                    </w:r>
                  </w:hyperlink>
                </w:p>
              </w:tc>
              <w:tc>
                <w:tcPr>
                  <w:tcW w:w="2694" w:type="dxa"/>
                  <w:tcBorders>
                    <w:top w:val="nil"/>
                    <w:left w:val="nil"/>
                    <w:bottom w:val="nil"/>
                    <w:right w:val="nil"/>
                  </w:tcBorders>
                  <w:shd w:val="clear" w:color="auto" w:fill="auto"/>
                  <w:vAlign w:val="center"/>
                  <w:hideMark/>
                </w:tcPr>
                <w:p w14:paraId="00824431" w14:textId="1A3856CE"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07EAB33" w14:textId="4B88A542" w:rsidR="007205FF" w:rsidRPr="002C7700" w:rsidRDefault="007205FF" w:rsidP="007205FF">
                  <w:pPr>
                    <w:pStyle w:val="Text-cell"/>
                    <w:rPr>
                      <w:rFonts w:cstheme="minorHAnsi"/>
                      <w:szCs w:val="18"/>
                    </w:rPr>
                  </w:pPr>
                  <w:r w:rsidRPr="002C7700">
                    <w:rPr>
                      <w:rFonts w:cstheme="minorHAnsi"/>
                      <w:color w:val="000000"/>
                      <w:szCs w:val="18"/>
                    </w:rPr>
                    <w:t>6IH0001</w:t>
                  </w:r>
                </w:p>
              </w:tc>
              <w:tc>
                <w:tcPr>
                  <w:tcW w:w="3511" w:type="dxa"/>
                  <w:tcBorders>
                    <w:top w:val="nil"/>
                    <w:left w:val="nil"/>
                    <w:bottom w:val="nil"/>
                    <w:right w:val="nil"/>
                  </w:tcBorders>
                  <w:shd w:val="clear" w:color="auto" w:fill="auto"/>
                  <w:vAlign w:val="center"/>
                  <w:hideMark/>
                </w:tcPr>
                <w:p w14:paraId="367A7B20" w14:textId="1C9A64FB" w:rsidR="007205FF" w:rsidRPr="002C7700" w:rsidRDefault="007205FF" w:rsidP="007205FF">
                  <w:pPr>
                    <w:pStyle w:val="Text-cell"/>
                    <w:rPr>
                      <w:rFonts w:cstheme="minorHAnsi"/>
                      <w:szCs w:val="18"/>
                    </w:rPr>
                  </w:pPr>
                  <w:r w:rsidRPr="002C7700">
                    <w:rPr>
                      <w:rFonts w:cstheme="minorHAnsi"/>
                      <w:color w:val="000000"/>
                      <w:szCs w:val="18"/>
                    </w:rPr>
                    <w:t>základy teoretickej medicíny</w:t>
                  </w:r>
                </w:p>
              </w:tc>
            </w:tr>
            <w:tr w:rsidR="007205FF" w:rsidRPr="00BD6A29" w14:paraId="7C1549A8" w14:textId="77777777" w:rsidTr="007205FF">
              <w:trPr>
                <w:trHeight w:val="20"/>
              </w:trPr>
              <w:tc>
                <w:tcPr>
                  <w:tcW w:w="2868" w:type="dxa"/>
                  <w:tcBorders>
                    <w:top w:val="nil"/>
                    <w:left w:val="nil"/>
                    <w:bottom w:val="nil"/>
                    <w:right w:val="nil"/>
                  </w:tcBorders>
                  <w:shd w:val="clear" w:color="auto" w:fill="auto"/>
                  <w:vAlign w:val="center"/>
                  <w:hideMark/>
                </w:tcPr>
                <w:p w14:paraId="0770B5D6" w14:textId="03E35BD8" w:rsidR="007205FF" w:rsidRPr="002C7700" w:rsidRDefault="00CF1FAB" w:rsidP="007205FF">
                  <w:pPr>
                    <w:pStyle w:val="Text-cell"/>
                    <w:rPr>
                      <w:rFonts w:cstheme="minorHAnsi"/>
                      <w:szCs w:val="18"/>
                    </w:rPr>
                  </w:pPr>
                  <w:hyperlink r:id="rId140" w:tgtFrame="vupch" w:tooltip="VUPCH/VTC" w:history="1">
                    <w:r w:rsidR="007205FF" w:rsidRPr="002C7700">
                      <w:rPr>
                        <w:rStyle w:val="Hypertextovprepojenie"/>
                        <w:rFonts w:cstheme="minorHAnsi"/>
                        <w:szCs w:val="18"/>
                      </w:rPr>
                      <w:t>doc. Ing. Miroslav Kvaššay, PhD.</w:t>
                    </w:r>
                  </w:hyperlink>
                </w:p>
              </w:tc>
              <w:tc>
                <w:tcPr>
                  <w:tcW w:w="2694" w:type="dxa"/>
                  <w:tcBorders>
                    <w:top w:val="nil"/>
                    <w:left w:val="nil"/>
                    <w:bottom w:val="nil"/>
                    <w:right w:val="nil"/>
                  </w:tcBorders>
                  <w:shd w:val="clear" w:color="auto" w:fill="auto"/>
                  <w:vAlign w:val="center"/>
                  <w:hideMark/>
                </w:tcPr>
                <w:p w14:paraId="09FC7FED" w14:textId="761E48B9"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36C46EE1" w14:textId="54A59264" w:rsidR="007205FF" w:rsidRPr="002C7700" w:rsidRDefault="007205FF" w:rsidP="007205FF">
                  <w:pPr>
                    <w:pStyle w:val="Text-cell"/>
                    <w:rPr>
                      <w:rFonts w:cstheme="minorHAnsi"/>
                      <w:szCs w:val="18"/>
                    </w:rPr>
                  </w:pPr>
                  <w:r w:rsidRPr="002C7700">
                    <w:rPr>
                      <w:rFonts w:cstheme="minorHAnsi"/>
                      <w:color w:val="000000"/>
                      <w:szCs w:val="18"/>
                    </w:rPr>
                    <w:t>6IH0002</w:t>
                  </w:r>
                </w:p>
              </w:tc>
              <w:tc>
                <w:tcPr>
                  <w:tcW w:w="3511" w:type="dxa"/>
                  <w:tcBorders>
                    <w:top w:val="nil"/>
                    <w:left w:val="nil"/>
                    <w:bottom w:val="nil"/>
                    <w:right w:val="nil"/>
                  </w:tcBorders>
                  <w:shd w:val="clear" w:color="auto" w:fill="auto"/>
                  <w:vAlign w:val="center"/>
                  <w:hideMark/>
                </w:tcPr>
                <w:p w14:paraId="28DE8807" w14:textId="390AFFC9" w:rsidR="007205FF" w:rsidRPr="002C7700" w:rsidRDefault="007205FF" w:rsidP="007205FF">
                  <w:pPr>
                    <w:pStyle w:val="Text-cell"/>
                    <w:rPr>
                      <w:rFonts w:cstheme="minorHAnsi"/>
                      <w:szCs w:val="18"/>
                    </w:rPr>
                  </w:pPr>
                  <w:proofErr w:type="spellStart"/>
                  <w:r w:rsidRPr="002C7700">
                    <w:rPr>
                      <w:rFonts w:cstheme="minorHAnsi"/>
                      <w:color w:val="000000"/>
                      <w:szCs w:val="18"/>
                    </w:rPr>
                    <w:t>biomolekulárne</w:t>
                  </w:r>
                  <w:proofErr w:type="spellEnd"/>
                  <w:r w:rsidRPr="002C7700">
                    <w:rPr>
                      <w:rFonts w:cstheme="minorHAnsi"/>
                      <w:color w:val="000000"/>
                      <w:szCs w:val="18"/>
                    </w:rPr>
                    <w:t xml:space="preserve"> základy v genetike a biomedicíne</w:t>
                  </w:r>
                </w:p>
              </w:tc>
            </w:tr>
            <w:tr w:rsidR="007205FF" w:rsidRPr="00BD6A29" w14:paraId="3D6356D4" w14:textId="77777777" w:rsidTr="007205FF">
              <w:trPr>
                <w:trHeight w:val="20"/>
              </w:trPr>
              <w:tc>
                <w:tcPr>
                  <w:tcW w:w="2868" w:type="dxa"/>
                  <w:tcBorders>
                    <w:top w:val="nil"/>
                    <w:left w:val="nil"/>
                    <w:bottom w:val="nil"/>
                    <w:right w:val="nil"/>
                  </w:tcBorders>
                  <w:shd w:val="clear" w:color="auto" w:fill="auto"/>
                  <w:vAlign w:val="center"/>
                  <w:hideMark/>
                </w:tcPr>
                <w:p w14:paraId="57B7BF6B" w14:textId="01F82A30" w:rsidR="007205FF" w:rsidRPr="002C7700" w:rsidRDefault="00CF1FAB" w:rsidP="007205FF">
                  <w:pPr>
                    <w:pStyle w:val="Text-cell"/>
                    <w:rPr>
                      <w:rFonts w:cstheme="minorHAnsi"/>
                      <w:szCs w:val="18"/>
                    </w:rPr>
                  </w:pPr>
                  <w:hyperlink r:id="rId141" w:tgtFrame="vupch" w:tooltip="VUPCH/VTC" w:history="1">
                    <w:r w:rsidR="007205FF" w:rsidRPr="002C7700">
                      <w:rPr>
                        <w:rStyle w:val="Hypertextovprepojenie"/>
                        <w:rFonts w:cstheme="minorHAnsi"/>
                        <w:szCs w:val="18"/>
                      </w:rPr>
                      <w:t>doc. Ing. Miroslav Kvaššay, PhD.</w:t>
                    </w:r>
                  </w:hyperlink>
                </w:p>
              </w:tc>
              <w:tc>
                <w:tcPr>
                  <w:tcW w:w="2694" w:type="dxa"/>
                  <w:tcBorders>
                    <w:top w:val="nil"/>
                    <w:left w:val="nil"/>
                    <w:bottom w:val="nil"/>
                    <w:right w:val="nil"/>
                  </w:tcBorders>
                  <w:shd w:val="clear" w:color="auto" w:fill="auto"/>
                  <w:vAlign w:val="center"/>
                  <w:hideMark/>
                </w:tcPr>
                <w:p w14:paraId="3F3762C8" w14:textId="7BD24B10"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4AD5769C" w14:textId="24685D1B" w:rsidR="007205FF" w:rsidRPr="002C7700" w:rsidRDefault="007205FF" w:rsidP="007205FF">
                  <w:pPr>
                    <w:pStyle w:val="Text-cell"/>
                    <w:rPr>
                      <w:rFonts w:cstheme="minorHAnsi"/>
                      <w:szCs w:val="18"/>
                    </w:rPr>
                  </w:pPr>
                  <w:r w:rsidRPr="002C7700">
                    <w:rPr>
                      <w:rFonts w:cstheme="minorHAnsi"/>
                      <w:color w:val="000000"/>
                      <w:szCs w:val="18"/>
                    </w:rPr>
                    <w:t>6II0001</w:t>
                  </w:r>
                </w:p>
              </w:tc>
              <w:tc>
                <w:tcPr>
                  <w:tcW w:w="3511" w:type="dxa"/>
                  <w:tcBorders>
                    <w:top w:val="nil"/>
                    <w:left w:val="nil"/>
                    <w:bottom w:val="nil"/>
                    <w:right w:val="nil"/>
                  </w:tcBorders>
                  <w:shd w:val="clear" w:color="auto" w:fill="auto"/>
                  <w:vAlign w:val="center"/>
                  <w:hideMark/>
                </w:tcPr>
                <w:p w14:paraId="7A342459" w14:textId="7451B0F8" w:rsidR="007205FF" w:rsidRPr="002C7700" w:rsidRDefault="007205FF" w:rsidP="007205FF">
                  <w:pPr>
                    <w:pStyle w:val="Text-cell"/>
                    <w:rPr>
                      <w:rFonts w:cstheme="minorHAnsi"/>
                      <w:szCs w:val="18"/>
                    </w:rPr>
                  </w:pPr>
                  <w:r w:rsidRPr="002C7700">
                    <w:rPr>
                      <w:rFonts w:cstheme="minorHAnsi"/>
                      <w:color w:val="000000"/>
                      <w:szCs w:val="18"/>
                    </w:rPr>
                    <w:t>algoritmy a údajové štruktúry 2</w:t>
                  </w:r>
                </w:p>
              </w:tc>
            </w:tr>
            <w:tr w:rsidR="007205FF" w:rsidRPr="00BD6A29" w14:paraId="05B17572" w14:textId="77777777" w:rsidTr="007205FF">
              <w:trPr>
                <w:trHeight w:val="20"/>
              </w:trPr>
              <w:tc>
                <w:tcPr>
                  <w:tcW w:w="2868" w:type="dxa"/>
                  <w:tcBorders>
                    <w:top w:val="nil"/>
                    <w:left w:val="nil"/>
                    <w:bottom w:val="nil"/>
                    <w:right w:val="nil"/>
                  </w:tcBorders>
                  <w:shd w:val="clear" w:color="auto" w:fill="auto"/>
                  <w:vAlign w:val="center"/>
                  <w:hideMark/>
                </w:tcPr>
                <w:p w14:paraId="2706DD75" w14:textId="61DD0490" w:rsidR="007205FF" w:rsidRPr="002C7700" w:rsidRDefault="00CF1FAB" w:rsidP="007205FF">
                  <w:pPr>
                    <w:pStyle w:val="Text-cell"/>
                    <w:rPr>
                      <w:rFonts w:cstheme="minorHAnsi"/>
                      <w:szCs w:val="18"/>
                    </w:rPr>
                  </w:pPr>
                  <w:hyperlink r:id="rId142" w:tgtFrame="vupch" w:tooltip="VUPCH/VTC" w:history="1">
                    <w:r w:rsidR="007205FF" w:rsidRPr="002C7700">
                      <w:rPr>
                        <w:rStyle w:val="Hypertextovprepojenie"/>
                        <w:rFonts w:cstheme="minorHAnsi"/>
                        <w:szCs w:val="18"/>
                      </w:rPr>
                      <w:t>doc. Ing. Miroslav Kvaššay, PhD.</w:t>
                    </w:r>
                  </w:hyperlink>
                </w:p>
              </w:tc>
              <w:tc>
                <w:tcPr>
                  <w:tcW w:w="2694" w:type="dxa"/>
                  <w:tcBorders>
                    <w:top w:val="nil"/>
                    <w:left w:val="nil"/>
                    <w:bottom w:val="nil"/>
                    <w:right w:val="nil"/>
                  </w:tcBorders>
                  <w:shd w:val="clear" w:color="auto" w:fill="auto"/>
                  <w:vAlign w:val="center"/>
                  <w:hideMark/>
                </w:tcPr>
                <w:p w14:paraId="4D6A8E32" w14:textId="159D9337"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0BDDF2F4" w14:textId="0C34AA59" w:rsidR="007205FF" w:rsidRPr="002C7700" w:rsidRDefault="007205FF" w:rsidP="007205FF">
                  <w:pPr>
                    <w:pStyle w:val="Text-cell"/>
                    <w:rPr>
                      <w:rFonts w:cstheme="minorHAnsi"/>
                      <w:szCs w:val="18"/>
                    </w:rPr>
                  </w:pPr>
                  <w:r w:rsidRPr="002C7700">
                    <w:rPr>
                      <w:rFonts w:cstheme="minorHAnsi"/>
                      <w:color w:val="000000"/>
                      <w:szCs w:val="18"/>
                    </w:rPr>
                    <w:t>6UI0009</w:t>
                  </w:r>
                </w:p>
              </w:tc>
              <w:tc>
                <w:tcPr>
                  <w:tcW w:w="3511" w:type="dxa"/>
                  <w:tcBorders>
                    <w:top w:val="nil"/>
                    <w:left w:val="nil"/>
                    <w:bottom w:val="nil"/>
                    <w:right w:val="nil"/>
                  </w:tcBorders>
                  <w:shd w:val="clear" w:color="auto" w:fill="auto"/>
                  <w:vAlign w:val="center"/>
                  <w:hideMark/>
                </w:tcPr>
                <w:p w14:paraId="5CBE2580" w14:textId="1D42DC57" w:rsidR="007205FF" w:rsidRPr="002C7700" w:rsidRDefault="007205FF" w:rsidP="007205FF">
                  <w:pPr>
                    <w:pStyle w:val="Text-cell"/>
                    <w:rPr>
                      <w:rFonts w:cstheme="minorHAnsi"/>
                      <w:szCs w:val="18"/>
                    </w:rPr>
                  </w:pPr>
                  <w:r w:rsidRPr="002C7700">
                    <w:rPr>
                      <w:rFonts w:cstheme="minorHAnsi"/>
                      <w:color w:val="000000"/>
                      <w:szCs w:val="18"/>
                    </w:rPr>
                    <w:t>programovacie jazyky pre vstavané systémy</w:t>
                  </w:r>
                </w:p>
              </w:tc>
            </w:tr>
            <w:tr w:rsidR="007205FF" w:rsidRPr="00BD6A29" w14:paraId="53219769" w14:textId="77777777" w:rsidTr="007205FF">
              <w:trPr>
                <w:trHeight w:val="20"/>
              </w:trPr>
              <w:tc>
                <w:tcPr>
                  <w:tcW w:w="2868" w:type="dxa"/>
                  <w:tcBorders>
                    <w:top w:val="nil"/>
                    <w:left w:val="nil"/>
                    <w:bottom w:val="nil"/>
                    <w:right w:val="nil"/>
                  </w:tcBorders>
                  <w:shd w:val="clear" w:color="auto" w:fill="auto"/>
                  <w:vAlign w:val="center"/>
                  <w:hideMark/>
                </w:tcPr>
                <w:p w14:paraId="03F35702" w14:textId="41734481" w:rsidR="007205FF" w:rsidRPr="002C7700" w:rsidRDefault="00CF1FAB" w:rsidP="007205FF">
                  <w:pPr>
                    <w:pStyle w:val="Text-cell"/>
                    <w:rPr>
                      <w:rFonts w:cstheme="minorHAnsi"/>
                      <w:szCs w:val="18"/>
                    </w:rPr>
                  </w:pPr>
                  <w:hyperlink r:id="rId143" w:tgtFrame="vupch" w:tooltip="VUPCH/VTC" w:history="1">
                    <w:r w:rsidR="007205FF" w:rsidRPr="002C7700">
                      <w:rPr>
                        <w:rStyle w:val="Hypertextovprepojenie"/>
                        <w:rFonts w:cstheme="minorHAnsi"/>
                        <w:szCs w:val="18"/>
                      </w:rPr>
                      <w:t>doc. Ing. Michal Kvet, PhD.</w:t>
                    </w:r>
                  </w:hyperlink>
                </w:p>
              </w:tc>
              <w:tc>
                <w:tcPr>
                  <w:tcW w:w="2694" w:type="dxa"/>
                  <w:tcBorders>
                    <w:top w:val="nil"/>
                    <w:left w:val="nil"/>
                    <w:bottom w:val="nil"/>
                    <w:right w:val="nil"/>
                  </w:tcBorders>
                  <w:shd w:val="clear" w:color="auto" w:fill="auto"/>
                  <w:vAlign w:val="center"/>
                  <w:hideMark/>
                </w:tcPr>
                <w:p w14:paraId="295D8ADF" w14:textId="76A89651"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04A547C2" w14:textId="3819004F" w:rsidR="007205FF" w:rsidRPr="002C7700" w:rsidRDefault="007205FF" w:rsidP="007205FF">
                  <w:pPr>
                    <w:pStyle w:val="Text-cell"/>
                    <w:rPr>
                      <w:rFonts w:cstheme="minorHAnsi"/>
                      <w:szCs w:val="18"/>
                    </w:rPr>
                  </w:pPr>
                  <w:r w:rsidRPr="002C7700">
                    <w:rPr>
                      <w:rFonts w:cstheme="minorHAnsi"/>
                      <w:color w:val="000000"/>
                      <w:szCs w:val="18"/>
                    </w:rPr>
                    <w:t>6II0033</w:t>
                  </w:r>
                </w:p>
              </w:tc>
              <w:tc>
                <w:tcPr>
                  <w:tcW w:w="3511" w:type="dxa"/>
                  <w:tcBorders>
                    <w:top w:val="nil"/>
                    <w:left w:val="nil"/>
                    <w:bottom w:val="nil"/>
                    <w:right w:val="nil"/>
                  </w:tcBorders>
                  <w:shd w:val="clear" w:color="auto" w:fill="auto"/>
                  <w:vAlign w:val="center"/>
                  <w:hideMark/>
                </w:tcPr>
                <w:p w14:paraId="53BEA089" w14:textId="1A1D3ADF" w:rsidR="007205FF" w:rsidRPr="002C7700" w:rsidRDefault="007205FF" w:rsidP="007205FF">
                  <w:pPr>
                    <w:pStyle w:val="Text-cell"/>
                    <w:rPr>
                      <w:rFonts w:cstheme="minorHAnsi"/>
                      <w:szCs w:val="18"/>
                    </w:rPr>
                  </w:pPr>
                  <w:r w:rsidRPr="002C7700">
                    <w:rPr>
                      <w:rFonts w:cstheme="minorHAnsi"/>
                      <w:color w:val="000000"/>
                      <w:szCs w:val="18"/>
                    </w:rPr>
                    <w:t>pokročilé databázové systémy</w:t>
                  </w:r>
                </w:p>
              </w:tc>
            </w:tr>
            <w:tr w:rsidR="007205FF" w:rsidRPr="00BD6A29" w14:paraId="6ED87012" w14:textId="77777777" w:rsidTr="007205FF">
              <w:trPr>
                <w:trHeight w:val="20"/>
              </w:trPr>
              <w:tc>
                <w:tcPr>
                  <w:tcW w:w="2868" w:type="dxa"/>
                  <w:tcBorders>
                    <w:top w:val="nil"/>
                    <w:left w:val="nil"/>
                    <w:bottom w:val="nil"/>
                    <w:right w:val="nil"/>
                  </w:tcBorders>
                  <w:shd w:val="clear" w:color="auto" w:fill="auto"/>
                  <w:vAlign w:val="center"/>
                  <w:hideMark/>
                </w:tcPr>
                <w:p w14:paraId="4ABA89B6" w14:textId="32772AC7" w:rsidR="007205FF" w:rsidRPr="002C7700" w:rsidRDefault="00CF1FAB" w:rsidP="007205FF">
                  <w:pPr>
                    <w:pStyle w:val="Text-cell"/>
                    <w:rPr>
                      <w:rFonts w:cstheme="minorHAnsi"/>
                      <w:szCs w:val="18"/>
                    </w:rPr>
                  </w:pPr>
                  <w:hyperlink r:id="rId144" w:tgtFrame="vupch" w:tooltip="VUPCH/VTC" w:history="1">
                    <w:r w:rsidR="007205FF" w:rsidRPr="002C7700">
                      <w:rPr>
                        <w:rStyle w:val="Hypertextovprepojenie"/>
                        <w:rFonts w:cstheme="minorHAnsi"/>
                        <w:szCs w:val="18"/>
                      </w:rPr>
                      <w:t xml:space="preserve">Ing. Michal </w:t>
                    </w:r>
                    <w:proofErr w:type="spellStart"/>
                    <w:r w:rsidR="007205FF" w:rsidRPr="002C7700">
                      <w:rPr>
                        <w:rStyle w:val="Hypertextovprepojenie"/>
                        <w:rFonts w:cstheme="minorHAnsi"/>
                        <w:szCs w:val="18"/>
                      </w:rPr>
                      <w:t>Lekýr</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7141DA8A" w14:textId="3A1794CA"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0669CEA8" w14:textId="50129F89" w:rsidR="007205FF" w:rsidRPr="002C7700" w:rsidRDefault="007205FF" w:rsidP="007205FF">
                  <w:pPr>
                    <w:pStyle w:val="Text-cell"/>
                    <w:rPr>
                      <w:rFonts w:cstheme="minorHAnsi"/>
                      <w:szCs w:val="18"/>
                    </w:rPr>
                  </w:pPr>
                  <w:r w:rsidRPr="002C7700">
                    <w:rPr>
                      <w:rFonts w:cstheme="minorHAnsi"/>
                      <w:color w:val="000000"/>
                      <w:szCs w:val="18"/>
                    </w:rPr>
                    <w:t>6II0030</w:t>
                  </w:r>
                </w:p>
              </w:tc>
              <w:tc>
                <w:tcPr>
                  <w:tcW w:w="3511" w:type="dxa"/>
                  <w:tcBorders>
                    <w:top w:val="nil"/>
                    <w:left w:val="nil"/>
                    <w:bottom w:val="nil"/>
                    <w:right w:val="nil"/>
                  </w:tcBorders>
                  <w:shd w:val="clear" w:color="auto" w:fill="auto"/>
                  <w:vAlign w:val="center"/>
                  <w:hideMark/>
                </w:tcPr>
                <w:p w14:paraId="2429B383" w14:textId="2A2AC0A8" w:rsidR="007205FF" w:rsidRPr="002C7700" w:rsidRDefault="007205FF" w:rsidP="007205FF">
                  <w:pPr>
                    <w:pStyle w:val="Text-cell"/>
                    <w:rPr>
                      <w:rFonts w:cstheme="minorHAnsi"/>
                      <w:szCs w:val="18"/>
                    </w:rPr>
                  </w:pPr>
                  <w:r w:rsidRPr="002C7700">
                    <w:rPr>
                      <w:rFonts w:cstheme="minorHAnsi"/>
                      <w:color w:val="000000"/>
                      <w:szCs w:val="18"/>
                    </w:rPr>
                    <w:t>počítačová grafika</w:t>
                  </w:r>
                </w:p>
              </w:tc>
            </w:tr>
            <w:tr w:rsidR="007205FF" w:rsidRPr="00BD6A29" w14:paraId="4BEFAC22" w14:textId="77777777" w:rsidTr="007205FF">
              <w:trPr>
                <w:trHeight w:val="20"/>
              </w:trPr>
              <w:tc>
                <w:tcPr>
                  <w:tcW w:w="2868" w:type="dxa"/>
                  <w:tcBorders>
                    <w:top w:val="nil"/>
                    <w:left w:val="nil"/>
                    <w:bottom w:val="nil"/>
                    <w:right w:val="nil"/>
                  </w:tcBorders>
                  <w:shd w:val="clear" w:color="auto" w:fill="auto"/>
                  <w:vAlign w:val="center"/>
                  <w:hideMark/>
                </w:tcPr>
                <w:p w14:paraId="00504752" w14:textId="03FA5B50" w:rsidR="007205FF" w:rsidRPr="002C7700" w:rsidRDefault="00CF1FAB" w:rsidP="007205FF">
                  <w:pPr>
                    <w:pStyle w:val="Text-cell"/>
                    <w:rPr>
                      <w:rFonts w:cstheme="minorHAnsi"/>
                      <w:szCs w:val="18"/>
                    </w:rPr>
                  </w:pPr>
                  <w:hyperlink r:id="rId145" w:tgtFrame="vupch" w:tooltip="VUPCH/VTC" w:history="1">
                    <w:r w:rsidR="007205FF" w:rsidRPr="002C7700">
                      <w:rPr>
                        <w:rStyle w:val="Hypertextovprepojenie"/>
                        <w:rFonts w:cstheme="minorHAnsi"/>
                        <w:szCs w:val="18"/>
                      </w:rPr>
                      <w:t xml:space="preserve">Ing. Michal </w:t>
                    </w:r>
                    <w:proofErr w:type="spellStart"/>
                    <w:r w:rsidR="007205FF" w:rsidRPr="002C7700">
                      <w:rPr>
                        <w:rStyle w:val="Hypertextovprepojenie"/>
                        <w:rFonts w:cstheme="minorHAnsi"/>
                        <w:szCs w:val="18"/>
                      </w:rPr>
                      <w:t>Lekýr</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2CCD41B" w14:textId="792789B6"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6F1D5F2" w14:textId="7B2890B4" w:rsidR="007205FF" w:rsidRPr="002C7700" w:rsidRDefault="007205FF" w:rsidP="007205FF">
                  <w:pPr>
                    <w:pStyle w:val="Text-cell"/>
                    <w:rPr>
                      <w:rFonts w:cstheme="minorHAnsi"/>
                      <w:szCs w:val="18"/>
                    </w:rPr>
                  </w:pPr>
                  <w:r w:rsidRPr="002C7700">
                    <w:rPr>
                      <w:rFonts w:cstheme="minorHAnsi"/>
                      <w:color w:val="000000"/>
                      <w:szCs w:val="18"/>
                    </w:rPr>
                    <w:t>6II0031</w:t>
                  </w:r>
                </w:p>
              </w:tc>
              <w:tc>
                <w:tcPr>
                  <w:tcW w:w="3511" w:type="dxa"/>
                  <w:tcBorders>
                    <w:top w:val="nil"/>
                    <w:left w:val="nil"/>
                    <w:bottom w:val="nil"/>
                    <w:right w:val="nil"/>
                  </w:tcBorders>
                  <w:shd w:val="clear" w:color="auto" w:fill="auto"/>
                  <w:vAlign w:val="center"/>
                  <w:hideMark/>
                </w:tcPr>
                <w:p w14:paraId="26A96761" w14:textId="7CD39D72" w:rsidR="007205FF" w:rsidRPr="002C7700" w:rsidRDefault="007205FF" w:rsidP="007205FF">
                  <w:pPr>
                    <w:pStyle w:val="Text-cell"/>
                    <w:rPr>
                      <w:rFonts w:cstheme="minorHAnsi"/>
                      <w:szCs w:val="18"/>
                    </w:rPr>
                  </w:pPr>
                  <w:r w:rsidRPr="002C7700">
                    <w:rPr>
                      <w:rFonts w:cstheme="minorHAnsi"/>
                      <w:color w:val="000000"/>
                      <w:szCs w:val="18"/>
                    </w:rPr>
                    <w:t>počítačová grafika 3D</w:t>
                  </w:r>
                </w:p>
              </w:tc>
            </w:tr>
            <w:tr w:rsidR="007205FF" w:rsidRPr="00BD6A29" w14:paraId="4E581FE8" w14:textId="77777777" w:rsidTr="007205FF">
              <w:trPr>
                <w:trHeight w:val="20"/>
              </w:trPr>
              <w:tc>
                <w:tcPr>
                  <w:tcW w:w="2868" w:type="dxa"/>
                  <w:tcBorders>
                    <w:top w:val="nil"/>
                    <w:left w:val="nil"/>
                    <w:bottom w:val="nil"/>
                    <w:right w:val="nil"/>
                  </w:tcBorders>
                  <w:shd w:val="clear" w:color="auto" w:fill="auto"/>
                  <w:vAlign w:val="center"/>
                  <w:hideMark/>
                </w:tcPr>
                <w:p w14:paraId="44AB8186" w14:textId="4AC1166C" w:rsidR="007205FF" w:rsidRPr="002C7700" w:rsidRDefault="00CF1FAB" w:rsidP="007205FF">
                  <w:pPr>
                    <w:pStyle w:val="Text-cell"/>
                    <w:rPr>
                      <w:rFonts w:cstheme="minorHAnsi"/>
                      <w:szCs w:val="18"/>
                    </w:rPr>
                  </w:pPr>
                  <w:hyperlink r:id="rId146" w:tgtFrame="vupch" w:tooltip="VUPCH/VTC" w:history="1">
                    <w:r w:rsidR="007205FF" w:rsidRPr="002C7700">
                      <w:rPr>
                        <w:rStyle w:val="Hypertextovprepojenie"/>
                        <w:rFonts w:cstheme="minorHAnsi"/>
                        <w:szCs w:val="18"/>
                      </w:rPr>
                      <w:t xml:space="preserve">doc. Ing. Viliam </w:t>
                    </w:r>
                    <w:proofErr w:type="spellStart"/>
                    <w:r w:rsidR="007205FF" w:rsidRPr="002C7700">
                      <w:rPr>
                        <w:rStyle w:val="Hypertextovprepojenie"/>
                        <w:rFonts w:cstheme="minorHAnsi"/>
                        <w:szCs w:val="18"/>
                      </w:rPr>
                      <w:t>Lendel</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294BE1C" w14:textId="6AB66D7F"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1F4DF624" w14:textId="00D82156" w:rsidR="007205FF" w:rsidRPr="002C7700" w:rsidRDefault="007205FF" w:rsidP="007205FF">
                  <w:pPr>
                    <w:pStyle w:val="Text-cell"/>
                    <w:rPr>
                      <w:rFonts w:cstheme="minorHAnsi"/>
                      <w:szCs w:val="18"/>
                    </w:rPr>
                  </w:pPr>
                  <w:r w:rsidRPr="002C7700">
                    <w:rPr>
                      <w:rFonts w:cstheme="minorHAnsi"/>
                      <w:color w:val="000000"/>
                      <w:szCs w:val="18"/>
                    </w:rPr>
                    <w:t>6UM0006</w:t>
                  </w:r>
                </w:p>
              </w:tc>
              <w:tc>
                <w:tcPr>
                  <w:tcW w:w="3511" w:type="dxa"/>
                  <w:tcBorders>
                    <w:top w:val="nil"/>
                    <w:left w:val="nil"/>
                    <w:bottom w:val="nil"/>
                    <w:right w:val="nil"/>
                  </w:tcBorders>
                  <w:shd w:val="clear" w:color="auto" w:fill="auto"/>
                  <w:vAlign w:val="center"/>
                  <w:hideMark/>
                </w:tcPr>
                <w:p w14:paraId="0CE87EE0" w14:textId="15F26C1C" w:rsidR="007205FF" w:rsidRPr="002C7700" w:rsidRDefault="007205FF" w:rsidP="007205FF">
                  <w:pPr>
                    <w:pStyle w:val="Text-cell"/>
                    <w:rPr>
                      <w:rFonts w:cstheme="minorHAnsi"/>
                      <w:szCs w:val="18"/>
                    </w:rPr>
                  </w:pPr>
                  <w:r w:rsidRPr="002C7700">
                    <w:rPr>
                      <w:rFonts w:cstheme="minorHAnsi"/>
                      <w:color w:val="000000"/>
                      <w:szCs w:val="18"/>
                    </w:rPr>
                    <w:t>projektový manažment</w:t>
                  </w:r>
                </w:p>
              </w:tc>
            </w:tr>
            <w:tr w:rsidR="007205FF" w:rsidRPr="00BD6A29" w14:paraId="3F418989" w14:textId="77777777" w:rsidTr="007205FF">
              <w:trPr>
                <w:trHeight w:val="20"/>
              </w:trPr>
              <w:tc>
                <w:tcPr>
                  <w:tcW w:w="2868" w:type="dxa"/>
                  <w:tcBorders>
                    <w:top w:val="nil"/>
                    <w:left w:val="nil"/>
                    <w:bottom w:val="nil"/>
                    <w:right w:val="nil"/>
                  </w:tcBorders>
                  <w:shd w:val="clear" w:color="auto" w:fill="auto"/>
                  <w:vAlign w:val="center"/>
                  <w:hideMark/>
                </w:tcPr>
                <w:p w14:paraId="25CCDA87" w14:textId="3D6A972E" w:rsidR="007205FF" w:rsidRPr="002C7700" w:rsidRDefault="00CF1FAB" w:rsidP="007205FF">
                  <w:pPr>
                    <w:pStyle w:val="Text-cell"/>
                    <w:rPr>
                      <w:rFonts w:cstheme="minorHAnsi"/>
                      <w:szCs w:val="18"/>
                    </w:rPr>
                  </w:pPr>
                  <w:hyperlink r:id="rId147" w:tgtFrame="vupch" w:tooltip="VUPCH/VTC" w:history="1">
                    <w:r w:rsidR="007205FF" w:rsidRPr="002C7700">
                      <w:rPr>
                        <w:rStyle w:val="Hypertextovprepojenie"/>
                        <w:rFonts w:cstheme="minorHAnsi"/>
                        <w:szCs w:val="18"/>
                      </w:rPr>
                      <w:t xml:space="preserve">Ing. Lucie </w:t>
                    </w:r>
                    <w:proofErr w:type="spellStart"/>
                    <w:r w:rsidR="007205FF" w:rsidRPr="002C7700">
                      <w:rPr>
                        <w:rStyle w:val="Hypertextovprepojenie"/>
                        <w:rFonts w:cstheme="minorHAnsi"/>
                        <w:szCs w:val="18"/>
                      </w:rPr>
                      <w:t>Lendelová</w:t>
                    </w:r>
                    <w:proofErr w:type="spellEnd"/>
                    <w:r w:rsidR="007205FF" w:rsidRPr="002C7700">
                      <w:rPr>
                        <w:rStyle w:val="Hypertextovprepojenie"/>
                        <w:rFonts w:cstheme="minorHAnsi"/>
                        <w:szCs w:val="18"/>
                      </w:rPr>
                      <w:t>, PhD., MBA</w:t>
                    </w:r>
                  </w:hyperlink>
                </w:p>
              </w:tc>
              <w:tc>
                <w:tcPr>
                  <w:tcW w:w="2694" w:type="dxa"/>
                  <w:tcBorders>
                    <w:top w:val="nil"/>
                    <w:left w:val="nil"/>
                    <w:bottom w:val="nil"/>
                    <w:right w:val="nil"/>
                  </w:tcBorders>
                  <w:shd w:val="clear" w:color="auto" w:fill="auto"/>
                  <w:vAlign w:val="center"/>
                  <w:hideMark/>
                </w:tcPr>
                <w:p w14:paraId="3EE83F51" w14:textId="73F53926"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6ED1CAD5" w14:textId="53671A8B" w:rsidR="007205FF" w:rsidRPr="002C7700" w:rsidRDefault="007205FF" w:rsidP="007205FF">
                  <w:pPr>
                    <w:pStyle w:val="Text-cell"/>
                    <w:rPr>
                      <w:rFonts w:cstheme="minorHAnsi"/>
                      <w:szCs w:val="18"/>
                    </w:rPr>
                  </w:pPr>
                  <w:r w:rsidRPr="002C7700">
                    <w:rPr>
                      <w:rFonts w:cstheme="minorHAnsi"/>
                      <w:color w:val="000000"/>
                      <w:szCs w:val="18"/>
                    </w:rPr>
                    <w:t>6UM0006</w:t>
                  </w:r>
                </w:p>
              </w:tc>
              <w:tc>
                <w:tcPr>
                  <w:tcW w:w="3511" w:type="dxa"/>
                  <w:tcBorders>
                    <w:top w:val="nil"/>
                    <w:left w:val="nil"/>
                    <w:bottom w:val="nil"/>
                    <w:right w:val="nil"/>
                  </w:tcBorders>
                  <w:shd w:val="clear" w:color="auto" w:fill="auto"/>
                  <w:vAlign w:val="center"/>
                  <w:hideMark/>
                </w:tcPr>
                <w:p w14:paraId="015F475E" w14:textId="7851DDC3" w:rsidR="007205FF" w:rsidRPr="002C7700" w:rsidRDefault="007205FF" w:rsidP="007205FF">
                  <w:pPr>
                    <w:pStyle w:val="Text-cell"/>
                    <w:rPr>
                      <w:rFonts w:cstheme="minorHAnsi"/>
                      <w:szCs w:val="18"/>
                    </w:rPr>
                  </w:pPr>
                  <w:r w:rsidRPr="002C7700">
                    <w:rPr>
                      <w:rFonts w:cstheme="minorHAnsi"/>
                      <w:color w:val="000000"/>
                      <w:szCs w:val="18"/>
                    </w:rPr>
                    <w:t>projektový manažment</w:t>
                  </w:r>
                </w:p>
              </w:tc>
            </w:tr>
            <w:tr w:rsidR="007205FF" w:rsidRPr="00BD6A29" w14:paraId="58754E00" w14:textId="77777777" w:rsidTr="007205FF">
              <w:trPr>
                <w:trHeight w:val="20"/>
              </w:trPr>
              <w:tc>
                <w:tcPr>
                  <w:tcW w:w="2868" w:type="dxa"/>
                  <w:tcBorders>
                    <w:top w:val="nil"/>
                    <w:left w:val="nil"/>
                    <w:bottom w:val="nil"/>
                    <w:right w:val="nil"/>
                  </w:tcBorders>
                  <w:shd w:val="clear" w:color="auto" w:fill="auto"/>
                  <w:vAlign w:val="center"/>
                  <w:hideMark/>
                </w:tcPr>
                <w:p w14:paraId="504622F0" w14:textId="07E92194" w:rsidR="007205FF" w:rsidRPr="002C7700" w:rsidRDefault="00CF1FAB" w:rsidP="007205FF">
                  <w:pPr>
                    <w:pStyle w:val="Text-cell"/>
                    <w:rPr>
                      <w:rFonts w:cstheme="minorHAnsi"/>
                      <w:szCs w:val="18"/>
                    </w:rPr>
                  </w:pPr>
                  <w:hyperlink r:id="rId148" w:tgtFrame="vupch" w:tooltip="VUPCH/VTC" w:history="1">
                    <w:r w:rsidR="007205FF" w:rsidRPr="002C7700">
                      <w:rPr>
                        <w:rStyle w:val="Hypertextovprepojenie"/>
                        <w:rFonts w:cstheme="minorHAnsi"/>
                        <w:szCs w:val="18"/>
                      </w:rPr>
                      <w:t xml:space="preserve">prof. Ing. </w:t>
                    </w:r>
                    <w:proofErr w:type="spellStart"/>
                    <w:r w:rsidR="007205FF" w:rsidRPr="002C7700">
                      <w:rPr>
                        <w:rStyle w:val="Hypertextovprepojenie"/>
                        <w:rFonts w:cstheme="minorHAnsi"/>
                        <w:szCs w:val="18"/>
                      </w:rPr>
                      <w:t>Vitaly</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Levashenko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DB73225" w14:textId="17BAB4C0"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680B90ED" w14:textId="648997E6" w:rsidR="007205FF" w:rsidRPr="002C7700" w:rsidRDefault="007205FF" w:rsidP="007205FF">
                  <w:pPr>
                    <w:pStyle w:val="Text-cell"/>
                    <w:rPr>
                      <w:rFonts w:cstheme="minorHAnsi"/>
                      <w:szCs w:val="18"/>
                    </w:rPr>
                  </w:pPr>
                  <w:r w:rsidRPr="002C7700">
                    <w:rPr>
                      <w:rFonts w:cstheme="minorHAnsi"/>
                      <w:color w:val="000000"/>
                      <w:szCs w:val="18"/>
                    </w:rPr>
                    <w:t>6IA0004</w:t>
                  </w:r>
                </w:p>
              </w:tc>
              <w:tc>
                <w:tcPr>
                  <w:tcW w:w="3511" w:type="dxa"/>
                  <w:tcBorders>
                    <w:top w:val="nil"/>
                    <w:left w:val="nil"/>
                    <w:bottom w:val="nil"/>
                    <w:right w:val="nil"/>
                  </w:tcBorders>
                  <w:shd w:val="clear" w:color="auto" w:fill="auto"/>
                  <w:vAlign w:val="center"/>
                  <w:hideMark/>
                </w:tcPr>
                <w:p w14:paraId="1EC3CBFC" w14:textId="2F536AAD" w:rsidR="007205FF" w:rsidRPr="002C7700" w:rsidRDefault="007205FF" w:rsidP="007205FF">
                  <w:pPr>
                    <w:pStyle w:val="Text-cell"/>
                    <w:rPr>
                      <w:rFonts w:cstheme="minorHAnsi"/>
                      <w:szCs w:val="18"/>
                    </w:rPr>
                  </w:pPr>
                  <w:r w:rsidRPr="002C7700">
                    <w:rPr>
                      <w:rFonts w:cstheme="minorHAnsi"/>
                      <w:color w:val="000000"/>
                      <w:szCs w:val="18"/>
                    </w:rPr>
                    <w:t>teória informácie</w:t>
                  </w:r>
                </w:p>
              </w:tc>
            </w:tr>
            <w:tr w:rsidR="007205FF" w:rsidRPr="00BD6A29" w14:paraId="137302A0" w14:textId="77777777" w:rsidTr="007205FF">
              <w:trPr>
                <w:trHeight w:val="20"/>
              </w:trPr>
              <w:tc>
                <w:tcPr>
                  <w:tcW w:w="2868" w:type="dxa"/>
                  <w:tcBorders>
                    <w:top w:val="nil"/>
                    <w:left w:val="nil"/>
                    <w:bottom w:val="nil"/>
                    <w:right w:val="nil"/>
                  </w:tcBorders>
                  <w:shd w:val="clear" w:color="auto" w:fill="auto"/>
                  <w:vAlign w:val="center"/>
                  <w:hideMark/>
                </w:tcPr>
                <w:p w14:paraId="273E2C78" w14:textId="0922CA80" w:rsidR="007205FF" w:rsidRPr="002C7700" w:rsidRDefault="00CF1FAB" w:rsidP="007205FF">
                  <w:pPr>
                    <w:pStyle w:val="Text-cell"/>
                    <w:rPr>
                      <w:rFonts w:cstheme="minorHAnsi"/>
                      <w:szCs w:val="18"/>
                    </w:rPr>
                  </w:pPr>
                  <w:hyperlink r:id="rId149" w:tgtFrame="vupch" w:tooltip="VUPCH/VTC" w:history="1">
                    <w:r w:rsidR="007205FF" w:rsidRPr="002C7700">
                      <w:rPr>
                        <w:rStyle w:val="Hypertextovprepojenie"/>
                        <w:rFonts w:cstheme="minorHAnsi"/>
                        <w:szCs w:val="18"/>
                      </w:rPr>
                      <w:t xml:space="preserve">prof. Ing. </w:t>
                    </w:r>
                    <w:proofErr w:type="spellStart"/>
                    <w:r w:rsidR="007205FF" w:rsidRPr="002C7700">
                      <w:rPr>
                        <w:rStyle w:val="Hypertextovprepojenie"/>
                        <w:rFonts w:cstheme="minorHAnsi"/>
                        <w:szCs w:val="18"/>
                      </w:rPr>
                      <w:t>Vitaly</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Levashenko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73CC29A" w14:textId="4049BA64"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1023A9B" w14:textId="4611B54F" w:rsidR="007205FF" w:rsidRPr="002C7700" w:rsidRDefault="007205FF" w:rsidP="007205FF">
                  <w:pPr>
                    <w:pStyle w:val="Text-cell"/>
                    <w:rPr>
                      <w:rFonts w:cstheme="minorHAnsi"/>
                      <w:szCs w:val="18"/>
                    </w:rPr>
                  </w:pPr>
                  <w:r w:rsidRPr="002C7700">
                    <w:rPr>
                      <w:rFonts w:cstheme="minorHAnsi"/>
                      <w:color w:val="000000"/>
                      <w:szCs w:val="18"/>
                    </w:rPr>
                    <w:t>6II0003</w:t>
                  </w:r>
                </w:p>
              </w:tc>
              <w:tc>
                <w:tcPr>
                  <w:tcW w:w="3511" w:type="dxa"/>
                  <w:tcBorders>
                    <w:top w:val="nil"/>
                    <w:left w:val="nil"/>
                    <w:bottom w:val="nil"/>
                    <w:right w:val="nil"/>
                  </w:tcBorders>
                  <w:shd w:val="clear" w:color="auto" w:fill="auto"/>
                  <w:vAlign w:val="center"/>
                  <w:hideMark/>
                </w:tcPr>
                <w:p w14:paraId="1D8F09AD" w14:textId="3D2F1EE9" w:rsidR="007205FF" w:rsidRPr="002C7700" w:rsidRDefault="007205FF" w:rsidP="007205FF">
                  <w:pPr>
                    <w:pStyle w:val="Text-cell"/>
                    <w:rPr>
                      <w:rFonts w:cstheme="minorHAnsi"/>
                      <w:szCs w:val="18"/>
                    </w:rPr>
                  </w:pPr>
                  <w:r w:rsidRPr="002C7700">
                    <w:rPr>
                      <w:rFonts w:cstheme="minorHAnsi"/>
                      <w:color w:val="000000"/>
                      <w:szCs w:val="18"/>
                    </w:rPr>
                    <w:t>analýza dát a strojové učenie</w:t>
                  </w:r>
                </w:p>
              </w:tc>
            </w:tr>
            <w:tr w:rsidR="007205FF" w:rsidRPr="00BD6A29" w14:paraId="44BD676A" w14:textId="77777777" w:rsidTr="007205FF">
              <w:trPr>
                <w:trHeight w:val="20"/>
              </w:trPr>
              <w:tc>
                <w:tcPr>
                  <w:tcW w:w="2868" w:type="dxa"/>
                  <w:tcBorders>
                    <w:top w:val="nil"/>
                    <w:left w:val="nil"/>
                    <w:bottom w:val="nil"/>
                    <w:right w:val="nil"/>
                  </w:tcBorders>
                  <w:shd w:val="clear" w:color="auto" w:fill="auto"/>
                  <w:vAlign w:val="center"/>
                  <w:hideMark/>
                </w:tcPr>
                <w:p w14:paraId="3E386042" w14:textId="47DE66E8" w:rsidR="007205FF" w:rsidRPr="002C7700" w:rsidRDefault="00CF1FAB" w:rsidP="007205FF">
                  <w:pPr>
                    <w:pStyle w:val="Text-cell"/>
                    <w:rPr>
                      <w:rFonts w:cstheme="minorHAnsi"/>
                      <w:szCs w:val="18"/>
                    </w:rPr>
                  </w:pPr>
                  <w:hyperlink r:id="rId150" w:tgtFrame="vupch" w:tooltip="VUPCH/VTC" w:history="1">
                    <w:r w:rsidR="007205FF" w:rsidRPr="002C7700">
                      <w:rPr>
                        <w:rStyle w:val="Hypertextovprepojenie"/>
                        <w:rFonts w:cstheme="minorHAnsi"/>
                        <w:szCs w:val="18"/>
                      </w:rPr>
                      <w:t xml:space="preserve">prof. Ing. </w:t>
                    </w:r>
                    <w:proofErr w:type="spellStart"/>
                    <w:r w:rsidR="007205FF" w:rsidRPr="002C7700">
                      <w:rPr>
                        <w:rStyle w:val="Hypertextovprepojenie"/>
                        <w:rFonts w:cstheme="minorHAnsi"/>
                        <w:szCs w:val="18"/>
                      </w:rPr>
                      <w:t>Vitaly</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Levashenko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3D19D4B" w14:textId="4886D2DC"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6B8C0D80" w14:textId="72B9827D" w:rsidR="007205FF" w:rsidRPr="002C7700" w:rsidRDefault="007205FF" w:rsidP="007205FF">
                  <w:pPr>
                    <w:pStyle w:val="Text-cell"/>
                    <w:rPr>
                      <w:rFonts w:cstheme="minorHAnsi"/>
                      <w:szCs w:val="18"/>
                    </w:rPr>
                  </w:pPr>
                  <w:r w:rsidRPr="002C7700">
                    <w:rPr>
                      <w:rFonts w:cstheme="minorHAnsi"/>
                      <w:color w:val="000000"/>
                      <w:szCs w:val="18"/>
                    </w:rPr>
                    <w:t>6II0013</w:t>
                  </w:r>
                </w:p>
              </w:tc>
              <w:tc>
                <w:tcPr>
                  <w:tcW w:w="3511" w:type="dxa"/>
                  <w:tcBorders>
                    <w:top w:val="nil"/>
                    <w:left w:val="nil"/>
                    <w:bottom w:val="nil"/>
                    <w:right w:val="nil"/>
                  </w:tcBorders>
                  <w:shd w:val="clear" w:color="auto" w:fill="auto"/>
                  <w:vAlign w:val="center"/>
                  <w:hideMark/>
                </w:tcPr>
                <w:p w14:paraId="76EEDDBC" w14:textId="314AE294" w:rsidR="007205FF" w:rsidRPr="002C7700" w:rsidRDefault="007205FF" w:rsidP="007205FF">
                  <w:pPr>
                    <w:pStyle w:val="Text-cell"/>
                    <w:rPr>
                      <w:rFonts w:cstheme="minorHAnsi"/>
                      <w:szCs w:val="18"/>
                    </w:rPr>
                  </w:pPr>
                  <w:r w:rsidRPr="002C7700">
                    <w:rPr>
                      <w:rFonts w:cstheme="minorHAnsi"/>
                      <w:color w:val="000000"/>
                      <w:szCs w:val="18"/>
                    </w:rPr>
                    <w:t>databázy a získavanie znalostí</w:t>
                  </w:r>
                </w:p>
              </w:tc>
            </w:tr>
            <w:tr w:rsidR="007205FF" w:rsidRPr="00BD6A29" w14:paraId="5B937176" w14:textId="77777777" w:rsidTr="007205FF">
              <w:trPr>
                <w:trHeight w:val="20"/>
              </w:trPr>
              <w:tc>
                <w:tcPr>
                  <w:tcW w:w="2868" w:type="dxa"/>
                  <w:tcBorders>
                    <w:top w:val="nil"/>
                    <w:left w:val="nil"/>
                    <w:bottom w:val="nil"/>
                    <w:right w:val="nil"/>
                  </w:tcBorders>
                  <w:shd w:val="clear" w:color="auto" w:fill="auto"/>
                  <w:vAlign w:val="center"/>
                  <w:hideMark/>
                </w:tcPr>
                <w:p w14:paraId="31351990" w14:textId="4187CBC5" w:rsidR="007205FF" w:rsidRPr="002C7700" w:rsidRDefault="00CF1FAB" w:rsidP="007205FF">
                  <w:pPr>
                    <w:pStyle w:val="Text-cell"/>
                    <w:rPr>
                      <w:rFonts w:cstheme="minorHAnsi"/>
                      <w:szCs w:val="18"/>
                    </w:rPr>
                  </w:pPr>
                  <w:hyperlink r:id="rId151" w:tgtFrame="vupch" w:tooltip="VUPCH/VTC" w:history="1">
                    <w:r w:rsidR="007205FF" w:rsidRPr="002C7700">
                      <w:rPr>
                        <w:rStyle w:val="Hypertextovprepojenie"/>
                        <w:rFonts w:cstheme="minorHAnsi"/>
                        <w:szCs w:val="18"/>
                      </w:rPr>
                      <w:t xml:space="preserve">prof. Ing. </w:t>
                    </w:r>
                    <w:proofErr w:type="spellStart"/>
                    <w:r w:rsidR="007205FF" w:rsidRPr="002C7700">
                      <w:rPr>
                        <w:rStyle w:val="Hypertextovprepojenie"/>
                        <w:rFonts w:cstheme="minorHAnsi"/>
                        <w:szCs w:val="18"/>
                      </w:rPr>
                      <w:t>Vitaly</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Levashenko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D226ACC" w14:textId="6C6EB515"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0C680AE0" w14:textId="3B3597D2" w:rsidR="007205FF" w:rsidRPr="002C7700" w:rsidRDefault="007205FF" w:rsidP="007205FF">
                  <w:pPr>
                    <w:pStyle w:val="Text-cell"/>
                    <w:rPr>
                      <w:rFonts w:cstheme="minorHAnsi"/>
                      <w:szCs w:val="18"/>
                    </w:rPr>
                  </w:pPr>
                  <w:r w:rsidRPr="002C7700">
                    <w:rPr>
                      <w:rFonts w:cstheme="minorHAnsi"/>
                      <w:color w:val="000000"/>
                      <w:szCs w:val="18"/>
                    </w:rPr>
                    <w:t>6II0055</w:t>
                  </w:r>
                </w:p>
              </w:tc>
              <w:tc>
                <w:tcPr>
                  <w:tcW w:w="3511" w:type="dxa"/>
                  <w:tcBorders>
                    <w:top w:val="nil"/>
                    <w:left w:val="nil"/>
                    <w:bottom w:val="nil"/>
                    <w:right w:val="nil"/>
                  </w:tcBorders>
                  <w:shd w:val="clear" w:color="auto" w:fill="auto"/>
                  <w:vAlign w:val="center"/>
                  <w:hideMark/>
                </w:tcPr>
                <w:p w14:paraId="0E75E308" w14:textId="4187C375" w:rsidR="007205FF" w:rsidRPr="002C7700" w:rsidRDefault="007205FF" w:rsidP="007205FF">
                  <w:pPr>
                    <w:pStyle w:val="Text-cell"/>
                    <w:rPr>
                      <w:rFonts w:cstheme="minorHAnsi"/>
                      <w:szCs w:val="18"/>
                    </w:rPr>
                  </w:pPr>
                  <w:r w:rsidRPr="002C7700">
                    <w:rPr>
                      <w:rFonts w:cstheme="minorHAnsi"/>
                      <w:color w:val="000000"/>
                      <w:szCs w:val="18"/>
                    </w:rPr>
                    <w:t>strojové spracovanie medicínskych údajov</w:t>
                  </w:r>
                </w:p>
              </w:tc>
            </w:tr>
            <w:tr w:rsidR="007205FF" w:rsidRPr="00BD6A29" w14:paraId="03076BA9" w14:textId="77777777" w:rsidTr="007205FF">
              <w:trPr>
                <w:trHeight w:val="20"/>
              </w:trPr>
              <w:tc>
                <w:tcPr>
                  <w:tcW w:w="2868" w:type="dxa"/>
                  <w:tcBorders>
                    <w:top w:val="nil"/>
                    <w:left w:val="nil"/>
                    <w:bottom w:val="nil"/>
                    <w:right w:val="nil"/>
                  </w:tcBorders>
                  <w:shd w:val="clear" w:color="auto" w:fill="auto"/>
                  <w:vAlign w:val="center"/>
                  <w:hideMark/>
                </w:tcPr>
                <w:p w14:paraId="4274A79D" w14:textId="247AE86B" w:rsidR="007205FF" w:rsidRPr="002C7700" w:rsidRDefault="00CF1FAB" w:rsidP="007205FF">
                  <w:pPr>
                    <w:pStyle w:val="Text-cell"/>
                    <w:rPr>
                      <w:rFonts w:cstheme="minorHAnsi"/>
                      <w:szCs w:val="18"/>
                    </w:rPr>
                  </w:pPr>
                  <w:hyperlink r:id="rId152" w:tgtFrame="vupch" w:tooltip="VUPCH/VTC" w:history="1">
                    <w:r w:rsidR="007205FF" w:rsidRPr="002C7700">
                      <w:rPr>
                        <w:rStyle w:val="Hypertextovprepojenie"/>
                        <w:rFonts w:cstheme="minorHAnsi"/>
                        <w:szCs w:val="18"/>
                      </w:rPr>
                      <w:t xml:space="preserve">Mgr. Jana </w:t>
                    </w:r>
                    <w:proofErr w:type="spellStart"/>
                    <w:r w:rsidR="007205FF" w:rsidRPr="002C7700">
                      <w:rPr>
                        <w:rStyle w:val="Hypertextovprepojenie"/>
                        <w:rFonts w:cstheme="minorHAnsi"/>
                        <w:szCs w:val="18"/>
                      </w:rPr>
                      <w:t>Lopušanová</w:t>
                    </w:r>
                    <w:proofErr w:type="spellEnd"/>
                  </w:hyperlink>
                </w:p>
              </w:tc>
              <w:tc>
                <w:tcPr>
                  <w:tcW w:w="2694" w:type="dxa"/>
                  <w:tcBorders>
                    <w:top w:val="nil"/>
                    <w:left w:val="nil"/>
                    <w:bottom w:val="nil"/>
                    <w:right w:val="nil"/>
                  </w:tcBorders>
                  <w:shd w:val="clear" w:color="auto" w:fill="auto"/>
                  <w:vAlign w:val="center"/>
                  <w:hideMark/>
                </w:tcPr>
                <w:p w14:paraId="104F1385" w14:textId="333790A0"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44AC94DB" w14:textId="18286B2F" w:rsidR="007205FF" w:rsidRPr="002C7700" w:rsidRDefault="007205FF" w:rsidP="007205FF">
                  <w:pPr>
                    <w:pStyle w:val="Text-cell"/>
                    <w:rPr>
                      <w:rFonts w:cstheme="minorHAnsi"/>
                      <w:szCs w:val="18"/>
                    </w:rPr>
                  </w:pPr>
                  <w:r w:rsidRPr="002C7700">
                    <w:rPr>
                      <w:rFonts w:cstheme="minorHAnsi"/>
                      <w:color w:val="000000"/>
                      <w:szCs w:val="18"/>
                    </w:rPr>
                    <w:t>6IJ0001</w:t>
                  </w:r>
                </w:p>
              </w:tc>
              <w:tc>
                <w:tcPr>
                  <w:tcW w:w="3511" w:type="dxa"/>
                  <w:tcBorders>
                    <w:top w:val="nil"/>
                    <w:left w:val="nil"/>
                    <w:bottom w:val="nil"/>
                    <w:right w:val="nil"/>
                  </w:tcBorders>
                  <w:shd w:val="clear" w:color="auto" w:fill="auto"/>
                  <w:vAlign w:val="center"/>
                  <w:hideMark/>
                </w:tcPr>
                <w:p w14:paraId="2BD77099" w14:textId="066D572B" w:rsidR="007205FF" w:rsidRPr="002C7700" w:rsidRDefault="007205FF" w:rsidP="007205FF">
                  <w:pPr>
                    <w:pStyle w:val="Text-cell"/>
                    <w:rPr>
                      <w:rFonts w:cstheme="minorHAnsi"/>
                      <w:szCs w:val="18"/>
                    </w:rPr>
                  </w:pPr>
                  <w:r w:rsidRPr="002C7700">
                    <w:rPr>
                      <w:rFonts w:cstheme="minorHAnsi"/>
                      <w:color w:val="000000"/>
                      <w:szCs w:val="18"/>
                    </w:rPr>
                    <w:t>anglický jazyk Ing. 1</w:t>
                  </w:r>
                </w:p>
              </w:tc>
            </w:tr>
            <w:tr w:rsidR="007205FF" w:rsidRPr="00BD6A29" w14:paraId="161AC81D" w14:textId="77777777" w:rsidTr="007205FF">
              <w:trPr>
                <w:trHeight w:val="20"/>
              </w:trPr>
              <w:tc>
                <w:tcPr>
                  <w:tcW w:w="2868" w:type="dxa"/>
                  <w:tcBorders>
                    <w:top w:val="nil"/>
                    <w:left w:val="nil"/>
                    <w:bottom w:val="nil"/>
                    <w:right w:val="nil"/>
                  </w:tcBorders>
                  <w:shd w:val="clear" w:color="auto" w:fill="auto"/>
                  <w:vAlign w:val="center"/>
                  <w:hideMark/>
                </w:tcPr>
                <w:p w14:paraId="4EB9F036" w14:textId="795A70F0" w:rsidR="007205FF" w:rsidRPr="002C7700" w:rsidRDefault="00CF1FAB" w:rsidP="007205FF">
                  <w:pPr>
                    <w:pStyle w:val="Text-cell"/>
                    <w:rPr>
                      <w:rFonts w:cstheme="minorHAnsi"/>
                      <w:szCs w:val="18"/>
                    </w:rPr>
                  </w:pPr>
                  <w:hyperlink r:id="rId153" w:tgtFrame="vupch" w:tooltip="VUPCH/VTC" w:history="1">
                    <w:r w:rsidR="007205FF" w:rsidRPr="002C7700">
                      <w:rPr>
                        <w:rStyle w:val="Hypertextovprepojenie"/>
                        <w:rFonts w:cstheme="minorHAnsi"/>
                        <w:szCs w:val="18"/>
                      </w:rPr>
                      <w:t xml:space="preserve">Mgr. Jana </w:t>
                    </w:r>
                    <w:proofErr w:type="spellStart"/>
                    <w:r w:rsidR="007205FF" w:rsidRPr="002C7700">
                      <w:rPr>
                        <w:rStyle w:val="Hypertextovprepojenie"/>
                        <w:rFonts w:cstheme="minorHAnsi"/>
                        <w:szCs w:val="18"/>
                      </w:rPr>
                      <w:t>Lopušanová</w:t>
                    </w:r>
                    <w:proofErr w:type="spellEnd"/>
                  </w:hyperlink>
                </w:p>
              </w:tc>
              <w:tc>
                <w:tcPr>
                  <w:tcW w:w="2694" w:type="dxa"/>
                  <w:tcBorders>
                    <w:top w:val="nil"/>
                    <w:left w:val="nil"/>
                    <w:bottom w:val="nil"/>
                    <w:right w:val="nil"/>
                  </w:tcBorders>
                  <w:shd w:val="clear" w:color="auto" w:fill="auto"/>
                  <w:vAlign w:val="center"/>
                  <w:hideMark/>
                </w:tcPr>
                <w:p w14:paraId="4E411BD7" w14:textId="5ABD960B"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32D5D7E1" w14:textId="3839DD06" w:rsidR="007205FF" w:rsidRPr="002C7700" w:rsidRDefault="007205FF" w:rsidP="007205FF">
                  <w:pPr>
                    <w:pStyle w:val="Text-cell"/>
                    <w:rPr>
                      <w:rFonts w:cstheme="minorHAnsi"/>
                      <w:szCs w:val="18"/>
                    </w:rPr>
                  </w:pPr>
                  <w:r w:rsidRPr="002C7700">
                    <w:rPr>
                      <w:rFonts w:cstheme="minorHAnsi"/>
                      <w:color w:val="000000"/>
                      <w:szCs w:val="18"/>
                    </w:rPr>
                    <w:t>6IJ0002</w:t>
                  </w:r>
                </w:p>
              </w:tc>
              <w:tc>
                <w:tcPr>
                  <w:tcW w:w="3511" w:type="dxa"/>
                  <w:tcBorders>
                    <w:top w:val="nil"/>
                    <w:left w:val="nil"/>
                    <w:bottom w:val="nil"/>
                    <w:right w:val="nil"/>
                  </w:tcBorders>
                  <w:shd w:val="clear" w:color="auto" w:fill="auto"/>
                  <w:vAlign w:val="center"/>
                  <w:hideMark/>
                </w:tcPr>
                <w:p w14:paraId="50C7A53C" w14:textId="3B51A8E9" w:rsidR="007205FF" w:rsidRPr="002C7700" w:rsidRDefault="007205FF" w:rsidP="007205FF">
                  <w:pPr>
                    <w:pStyle w:val="Text-cell"/>
                    <w:rPr>
                      <w:rFonts w:cstheme="minorHAnsi"/>
                      <w:szCs w:val="18"/>
                    </w:rPr>
                  </w:pPr>
                  <w:r w:rsidRPr="002C7700">
                    <w:rPr>
                      <w:rFonts w:cstheme="minorHAnsi"/>
                      <w:color w:val="000000"/>
                      <w:szCs w:val="18"/>
                    </w:rPr>
                    <w:t>anglický jazyk Ing. 2</w:t>
                  </w:r>
                </w:p>
              </w:tc>
            </w:tr>
            <w:tr w:rsidR="007205FF" w:rsidRPr="00BD6A29" w14:paraId="467D9390" w14:textId="77777777" w:rsidTr="007205FF">
              <w:trPr>
                <w:trHeight w:val="20"/>
              </w:trPr>
              <w:tc>
                <w:tcPr>
                  <w:tcW w:w="2868" w:type="dxa"/>
                  <w:tcBorders>
                    <w:top w:val="nil"/>
                    <w:left w:val="nil"/>
                    <w:bottom w:val="nil"/>
                    <w:right w:val="nil"/>
                  </w:tcBorders>
                  <w:shd w:val="clear" w:color="auto" w:fill="auto"/>
                  <w:vAlign w:val="center"/>
                  <w:hideMark/>
                </w:tcPr>
                <w:p w14:paraId="1C7BC7CB" w14:textId="450A35FD" w:rsidR="007205FF" w:rsidRPr="002C7700" w:rsidRDefault="00CF1FAB" w:rsidP="007205FF">
                  <w:pPr>
                    <w:pStyle w:val="Text-cell"/>
                    <w:rPr>
                      <w:rFonts w:cstheme="minorHAnsi"/>
                      <w:szCs w:val="18"/>
                    </w:rPr>
                  </w:pPr>
                  <w:hyperlink r:id="rId154" w:tgtFrame="vupch" w:tooltip="VUPCH/VTC" w:history="1">
                    <w:r w:rsidR="007205FF" w:rsidRPr="002C7700">
                      <w:rPr>
                        <w:rStyle w:val="Hypertextovprepojenie"/>
                        <w:rFonts w:cstheme="minorHAnsi"/>
                        <w:szCs w:val="18"/>
                      </w:rPr>
                      <w:t xml:space="preserve">RNDr. Denisa </w:t>
                    </w:r>
                    <w:proofErr w:type="spellStart"/>
                    <w:r w:rsidR="007205FF" w:rsidRPr="002C7700">
                      <w:rPr>
                        <w:rStyle w:val="Hypertextovprepojenie"/>
                        <w:rFonts w:cstheme="minorHAnsi"/>
                        <w:szCs w:val="18"/>
                      </w:rPr>
                      <w:t>Maceková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3AC869E" w14:textId="4EA86BCF"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1CB54D5E" w14:textId="6D1C62BD" w:rsidR="007205FF" w:rsidRPr="002C7700" w:rsidRDefault="007205FF" w:rsidP="007205FF">
                  <w:pPr>
                    <w:pStyle w:val="Text-cell"/>
                    <w:rPr>
                      <w:rFonts w:cstheme="minorHAnsi"/>
                      <w:szCs w:val="18"/>
                    </w:rPr>
                  </w:pPr>
                  <w:r w:rsidRPr="002C7700">
                    <w:rPr>
                      <w:rFonts w:cstheme="minorHAnsi"/>
                      <w:color w:val="000000"/>
                      <w:szCs w:val="18"/>
                    </w:rPr>
                    <w:t>6IH0001</w:t>
                  </w:r>
                </w:p>
              </w:tc>
              <w:tc>
                <w:tcPr>
                  <w:tcW w:w="3511" w:type="dxa"/>
                  <w:tcBorders>
                    <w:top w:val="nil"/>
                    <w:left w:val="nil"/>
                    <w:bottom w:val="nil"/>
                    <w:right w:val="nil"/>
                  </w:tcBorders>
                  <w:shd w:val="clear" w:color="auto" w:fill="auto"/>
                  <w:vAlign w:val="center"/>
                  <w:hideMark/>
                </w:tcPr>
                <w:p w14:paraId="7265CD30" w14:textId="58789209" w:rsidR="007205FF" w:rsidRPr="002C7700" w:rsidRDefault="007205FF" w:rsidP="007205FF">
                  <w:pPr>
                    <w:pStyle w:val="Text-cell"/>
                    <w:rPr>
                      <w:rFonts w:cstheme="minorHAnsi"/>
                      <w:szCs w:val="18"/>
                    </w:rPr>
                  </w:pPr>
                  <w:r w:rsidRPr="002C7700">
                    <w:rPr>
                      <w:rFonts w:cstheme="minorHAnsi"/>
                      <w:color w:val="000000"/>
                      <w:szCs w:val="18"/>
                    </w:rPr>
                    <w:t>základy teoretickej medicíny</w:t>
                  </w:r>
                </w:p>
              </w:tc>
            </w:tr>
            <w:tr w:rsidR="007205FF" w:rsidRPr="00BD6A29" w14:paraId="7413B704" w14:textId="77777777" w:rsidTr="007205FF">
              <w:trPr>
                <w:trHeight w:val="20"/>
              </w:trPr>
              <w:tc>
                <w:tcPr>
                  <w:tcW w:w="2868" w:type="dxa"/>
                  <w:tcBorders>
                    <w:top w:val="nil"/>
                    <w:left w:val="nil"/>
                    <w:bottom w:val="nil"/>
                    <w:right w:val="nil"/>
                  </w:tcBorders>
                  <w:shd w:val="clear" w:color="auto" w:fill="auto"/>
                  <w:vAlign w:val="center"/>
                  <w:hideMark/>
                </w:tcPr>
                <w:p w14:paraId="5A92CF28" w14:textId="7379AA41" w:rsidR="007205FF" w:rsidRPr="002C7700" w:rsidRDefault="00CF1FAB" w:rsidP="007205FF">
                  <w:pPr>
                    <w:pStyle w:val="Text-cell"/>
                    <w:rPr>
                      <w:rFonts w:cstheme="minorHAnsi"/>
                      <w:szCs w:val="18"/>
                    </w:rPr>
                  </w:pPr>
                  <w:hyperlink r:id="rId155" w:tgtFrame="vupch" w:tooltip="VUPCH/VTC" w:history="1">
                    <w:r w:rsidR="007205FF" w:rsidRPr="002C7700">
                      <w:rPr>
                        <w:rStyle w:val="Hypertextovprepojenie"/>
                        <w:rFonts w:cstheme="minorHAnsi"/>
                        <w:szCs w:val="18"/>
                      </w:rPr>
                      <w:t xml:space="preserve">RNDr. Denisa </w:t>
                    </w:r>
                    <w:proofErr w:type="spellStart"/>
                    <w:r w:rsidR="007205FF" w:rsidRPr="002C7700">
                      <w:rPr>
                        <w:rStyle w:val="Hypertextovprepojenie"/>
                        <w:rFonts w:cstheme="minorHAnsi"/>
                        <w:szCs w:val="18"/>
                      </w:rPr>
                      <w:t>Maceková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4D22152F" w14:textId="24999147"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r w:rsidRPr="002C7700">
                    <w:rPr>
                      <w:rFonts w:cstheme="minorHAnsi"/>
                      <w:color w:val="000000"/>
                      <w:szCs w:val="18"/>
                    </w:rPr>
                    <w:t xml:space="preserve">, 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F939C3E" w14:textId="3ABBBBF2" w:rsidR="007205FF" w:rsidRPr="002C7700" w:rsidRDefault="007205FF" w:rsidP="007205FF">
                  <w:pPr>
                    <w:pStyle w:val="Text-cell"/>
                    <w:rPr>
                      <w:rFonts w:cstheme="minorHAnsi"/>
                      <w:szCs w:val="18"/>
                    </w:rPr>
                  </w:pPr>
                  <w:r w:rsidRPr="002C7700">
                    <w:rPr>
                      <w:rFonts w:cstheme="minorHAnsi"/>
                      <w:color w:val="000000"/>
                      <w:szCs w:val="18"/>
                    </w:rPr>
                    <w:t>6IH0002</w:t>
                  </w:r>
                </w:p>
              </w:tc>
              <w:tc>
                <w:tcPr>
                  <w:tcW w:w="3511" w:type="dxa"/>
                  <w:tcBorders>
                    <w:top w:val="nil"/>
                    <w:left w:val="nil"/>
                    <w:bottom w:val="nil"/>
                    <w:right w:val="nil"/>
                  </w:tcBorders>
                  <w:shd w:val="clear" w:color="auto" w:fill="auto"/>
                  <w:vAlign w:val="center"/>
                  <w:hideMark/>
                </w:tcPr>
                <w:p w14:paraId="4CDDCD24" w14:textId="02BE2E8A" w:rsidR="007205FF" w:rsidRPr="002C7700" w:rsidRDefault="007205FF" w:rsidP="007205FF">
                  <w:pPr>
                    <w:pStyle w:val="Text-cell"/>
                    <w:rPr>
                      <w:rFonts w:cstheme="minorHAnsi"/>
                      <w:szCs w:val="18"/>
                    </w:rPr>
                  </w:pPr>
                  <w:proofErr w:type="spellStart"/>
                  <w:r w:rsidRPr="002C7700">
                    <w:rPr>
                      <w:rFonts w:cstheme="minorHAnsi"/>
                      <w:color w:val="000000"/>
                      <w:szCs w:val="18"/>
                    </w:rPr>
                    <w:t>biomolekulárne</w:t>
                  </w:r>
                  <w:proofErr w:type="spellEnd"/>
                  <w:r w:rsidRPr="002C7700">
                    <w:rPr>
                      <w:rFonts w:cstheme="minorHAnsi"/>
                      <w:color w:val="000000"/>
                      <w:szCs w:val="18"/>
                    </w:rPr>
                    <w:t xml:space="preserve"> základy v genetike a biomedicíne</w:t>
                  </w:r>
                </w:p>
              </w:tc>
            </w:tr>
            <w:tr w:rsidR="007205FF" w:rsidRPr="00BD6A29" w14:paraId="1D354B2B" w14:textId="77777777" w:rsidTr="007205FF">
              <w:trPr>
                <w:trHeight w:val="20"/>
              </w:trPr>
              <w:tc>
                <w:tcPr>
                  <w:tcW w:w="2868" w:type="dxa"/>
                  <w:tcBorders>
                    <w:top w:val="nil"/>
                    <w:left w:val="nil"/>
                    <w:bottom w:val="nil"/>
                    <w:right w:val="nil"/>
                  </w:tcBorders>
                  <w:shd w:val="clear" w:color="auto" w:fill="auto"/>
                  <w:vAlign w:val="center"/>
                  <w:hideMark/>
                </w:tcPr>
                <w:p w14:paraId="33610599" w14:textId="49E48503" w:rsidR="007205FF" w:rsidRPr="002C7700" w:rsidRDefault="00CF1FAB" w:rsidP="007205FF">
                  <w:pPr>
                    <w:pStyle w:val="Text-cell"/>
                    <w:rPr>
                      <w:rFonts w:cstheme="minorHAnsi"/>
                      <w:szCs w:val="18"/>
                    </w:rPr>
                  </w:pPr>
                  <w:hyperlink r:id="rId156" w:tgtFrame="vupch" w:tooltip="VUPCH/VTC" w:history="1">
                    <w:r w:rsidR="007205FF" w:rsidRPr="002C7700">
                      <w:rPr>
                        <w:rStyle w:val="Hypertextovprepojenie"/>
                        <w:rFonts w:cstheme="minorHAnsi"/>
                        <w:szCs w:val="18"/>
                      </w:rPr>
                      <w:t xml:space="preserve">RNDr. Denisa </w:t>
                    </w:r>
                    <w:proofErr w:type="spellStart"/>
                    <w:r w:rsidR="007205FF" w:rsidRPr="002C7700">
                      <w:rPr>
                        <w:rStyle w:val="Hypertextovprepojenie"/>
                        <w:rFonts w:cstheme="minorHAnsi"/>
                        <w:szCs w:val="18"/>
                      </w:rPr>
                      <w:t>Maceková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C207CD9" w14:textId="5F54B4D6"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7562687F" w14:textId="5656BACC" w:rsidR="007205FF" w:rsidRPr="002C7700" w:rsidRDefault="007205FF" w:rsidP="007205FF">
                  <w:pPr>
                    <w:pStyle w:val="Text-cell"/>
                    <w:rPr>
                      <w:rFonts w:cstheme="minorHAnsi"/>
                      <w:szCs w:val="18"/>
                    </w:rPr>
                  </w:pPr>
                  <w:r w:rsidRPr="002C7700">
                    <w:rPr>
                      <w:rFonts w:cstheme="minorHAnsi"/>
                      <w:color w:val="000000"/>
                      <w:szCs w:val="18"/>
                    </w:rPr>
                    <w:t>6IH0003</w:t>
                  </w:r>
                </w:p>
              </w:tc>
              <w:tc>
                <w:tcPr>
                  <w:tcW w:w="3511" w:type="dxa"/>
                  <w:tcBorders>
                    <w:top w:val="nil"/>
                    <w:left w:val="nil"/>
                    <w:bottom w:val="nil"/>
                    <w:right w:val="nil"/>
                  </w:tcBorders>
                  <w:shd w:val="clear" w:color="auto" w:fill="auto"/>
                  <w:vAlign w:val="center"/>
                  <w:hideMark/>
                </w:tcPr>
                <w:p w14:paraId="5B4FBDE8" w14:textId="03A4E08E" w:rsidR="007205FF" w:rsidRPr="002C7700" w:rsidRDefault="007205FF" w:rsidP="007205FF">
                  <w:pPr>
                    <w:pStyle w:val="Text-cell"/>
                    <w:rPr>
                      <w:rFonts w:cstheme="minorHAnsi"/>
                      <w:szCs w:val="18"/>
                    </w:rPr>
                  </w:pPr>
                  <w:r w:rsidRPr="002C7700">
                    <w:rPr>
                      <w:rFonts w:cstheme="minorHAnsi"/>
                      <w:color w:val="000000"/>
                      <w:szCs w:val="18"/>
                    </w:rPr>
                    <w:t xml:space="preserve">základy </w:t>
                  </w:r>
                  <w:proofErr w:type="spellStart"/>
                  <w:r w:rsidRPr="002C7700">
                    <w:rPr>
                      <w:rFonts w:cstheme="minorHAnsi"/>
                      <w:color w:val="000000"/>
                      <w:szCs w:val="18"/>
                    </w:rPr>
                    <w:t>preklinickej</w:t>
                  </w:r>
                  <w:proofErr w:type="spellEnd"/>
                  <w:r w:rsidRPr="002C7700">
                    <w:rPr>
                      <w:rFonts w:cstheme="minorHAnsi"/>
                      <w:color w:val="000000"/>
                      <w:szCs w:val="18"/>
                    </w:rPr>
                    <w:t xml:space="preserve"> medicíny pre informatikov</w:t>
                  </w:r>
                </w:p>
              </w:tc>
            </w:tr>
            <w:tr w:rsidR="007205FF" w:rsidRPr="00BD6A29" w14:paraId="038DADA8" w14:textId="77777777" w:rsidTr="007205FF">
              <w:trPr>
                <w:trHeight w:val="20"/>
              </w:trPr>
              <w:tc>
                <w:tcPr>
                  <w:tcW w:w="2868" w:type="dxa"/>
                  <w:tcBorders>
                    <w:top w:val="nil"/>
                    <w:left w:val="nil"/>
                    <w:bottom w:val="nil"/>
                    <w:right w:val="nil"/>
                  </w:tcBorders>
                  <w:shd w:val="clear" w:color="auto" w:fill="auto"/>
                  <w:vAlign w:val="center"/>
                  <w:hideMark/>
                </w:tcPr>
                <w:p w14:paraId="20917AF4" w14:textId="396BB03E" w:rsidR="007205FF" w:rsidRPr="002C7700" w:rsidRDefault="00CF1FAB" w:rsidP="007205FF">
                  <w:pPr>
                    <w:pStyle w:val="Text-cell"/>
                    <w:rPr>
                      <w:rFonts w:cstheme="minorHAnsi"/>
                      <w:szCs w:val="18"/>
                    </w:rPr>
                  </w:pPr>
                  <w:hyperlink r:id="rId157" w:tgtFrame="vupch" w:tooltip="VUPCH/VTC" w:history="1">
                    <w:r w:rsidR="007205FF" w:rsidRPr="002C7700">
                      <w:rPr>
                        <w:rStyle w:val="Hypertextovprepojenie"/>
                        <w:rFonts w:cstheme="minorHAnsi"/>
                        <w:szCs w:val="18"/>
                      </w:rPr>
                      <w:t xml:space="preserve">RNDr. Denisa </w:t>
                    </w:r>
                    <w:proofErr w:type="spellStart"/>
                    <w:r w:rsidR="007205FF" w:rsidRPr="002C7700">
                      <w:rPr>
                        <w:rStyle w:val="Hypertextovprepojenie"/>
                        <w:rFonts w:cstheme="minorHAnsi"/>
                        <w:szCs w:val="18"/>
                      </w:rPr>
                      <w:t>Maceková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8269D50" w14:textId="1F2C65CA"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4C6DC228" w14:textId="7ADFF6B9" w:rsidR="007205FF" w:rsidRPr="002C7700" w:rsidRDefault="007205FF" w:rsidP="007205FF">
                  <w:pPr>
                    <w:pStyle w:val="Text-cell"/>
                    <w:rPr>
                      <w:rFonts w:cstheme="minorHAnsi"/>
                      <w:szCs w:val="18"/>
                    </w:rPr>
                  </w:pPr>
                  <w:r w:rsidRPr="002C7700">
                    <w:rPr>
                      <w:rFonts w:cstheme="minorHAnsi"/>
                      <w:color w:val="000000"/>
                      <w:szCs w:val="18"/>
                    </w:rPr>
                    <w:t>6IH0004</w:t>
                  </w:r>
                </w:p>
              </w:tc>
              <w:tc>
                <w:tcPr>
                  <w:tcW w:w="3511" w:type="dxa"/>
                  <w:tcBorders>
                    <w:top w:val="nil"/>
                    <w:left w:val="nil"/>
                    <w:bottom w:val="nil"/>
                    <w:right w:val="nil"/>
                  </w:tcBorders>
                  <w:shd w:val="clear" w:color="auto" w:fill="auto"/>
                  <w:vAlign w:val="center"/>
                  <w:hideMark/>
                </w:tcPr>
                <w:p w14:paraId="29BE45EF" w14:textId="5E6CC491" w:rsidR="007205FF" w:rsidRPr="002C7700" w:rsidRDefault="007205FF" w:rsidP="007205FF">
                  <w:pPr>
                    <w:pStyle w:val="Text-cell"/>
                    <w:rPr>
                      <w:rFonts w:cstheme="minorHAnsi"/>
                      <w:szCs w:val="18"/>
                    </w:rPr>
                  </w:pPr>
                  <w:r w:rsidRPr="002C7700">
                    <w:rPr>
                      <w:rFonts w:cstheme="minorHAnsi"/>
                      <w:color w:val="000000"/>
                      <w:szCs w:val="18"/>
                    </w:rPr>
                    <w:t xml:space="preserve">základy </w:t>
                  </w:r>
                  <w:proofErr w:type="spellStart"/>
                  <w:r w:rsidRPr="002C7700">
                    <w:rPr>
                      <w:rFonts w:cstheme="minorHAnsi"/>
                      <w:color w:val="000000"/>
                      <w:szCs w:val="18"/>
                    </w:rPr>
                    <w:t>biomolekulárnej</w:t>
                  </w:r>
                  <w:proofErr w:type="spellEnd"/>
                  <w:r w:rsidRPr="002C7700">
                    <w:rPr>
                      <w:rFonts w:cstheme="minorHAnsi"/>
                      <w:color w:val="000000"/>
                      <w:szCs w:val="18"/>
                    </w:rPr>
                    <w:t xml:space="preserve"> chémie pre informatikov</w:t>
                  </w:r>
                </w:p>
              </w:tc>
            </w:tr>
            <w:tr w:rsidR="007205FF" w:rsidRPr="00BD6A29" w14:paraId="6EC97DA9" w14:textId="77777777" w:rsidTr="007205FF">
              <w:trPr>
                <w:trHeight w:val="20"/>
              </w:trPr>
              <w:tc>
                <w:tcPr>
                  <w:tcW w:w="2868" w:type="dxa"/>
                  <w:tcBorders>
                    <w:top w:val="nil"/>
                    <w:left w:val="nil"/>
                    <w:bottom w:val="nil"/>
                    <w:right w:val="nil"/>
                  </w:tcBorders>
                  <w:shd w:val="clear" w:color="auto" w:fill="auto"/>
                  <w:vAlign w:val="center"/>
                  <w:hideMark/>
                </w:tcPr>
                <w:p w14:paraId="6D4BB29C" w14:textId="45ADF705" w:rsidR="007205FF" w:rsidRPr="002C7700" w:rsidRDefault="00CF1FAB" w:rsidP="007205FF">
                  <w:pPr>
                    <w:pStyle w:val="Text-cell"/>
                    <w:rPr>
                      <w:rFonts w:cstheme="minorHAnsi"/>
                      <w:szCs w:val="18"/>
                    </w:rPr>
                  </w:pPr>
                  <w:hyperlink r:id="rId158" w:tgtFrame="vupch" w:tooltip="VUPCH/VTC" w:history="1">
                    <w:r w:rsidR="007205FF" w:rsidRPr="002C7700">
                      <w:rPr>
                        <w:rStyle w:val="Hypertextovprepojenie"/>
                        <w:rFonts w:cstheme="minorHAnsi"/>
                        <w:szCs w:val="18"/>
                      </w:rPr>
                      <w:t>Ing. Tomáš Majer, PhD.</w:t>
                    </w:r>
                  </w:hyperlink>
                </w:p>
              </w:tc>
              <w:tc>
                <w:tcPr>
                  <w:tcW w:w="2694" w:type="dxa"/>
                  <w:tcBorders>
                    <w:top w:val="nil"/>
                    <w:left w:val="nil"/>
                    <w:bottom w:val="nil"/>
                    <w:right w:val="nil"/>
                  </w:tcBorders>
                  <w:shd w:val="clear" w:color="auto" w:fill="auto"/>
                  <w:vAlign w:val="center"/>
                  <w:hideMark/>
                </w:tcPr>
                <w:p w14:paraId="0C100DCD" w14:textId="62C6F6CE"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EEE2027" w14:textId="73C8F588" w:rsidR="007205FF" w:rsidRPr="002C7700" w:rsidRDefault="007205FF" w:rsidP="007205FF">
                  <w:pPr>
                    <w:pStyle w:val="Text-cell"/>
                    <w:rPr>
                      <w:rFonts w:cstheme="minorHAnsi"/>
                      <w:szCs w:val="18"/>
                    </w:rPr>
                  </w:pPr>
                  <w:r w:rsidRPr="002C7700">
                    <w:rPr>
                      <w:rFonts w:cstheme="minorHAnsi"/>
                      <w:color w:val="000000"/>
                      <w:szCs w:val="18"/>
                    </w:rPr>
                    <w:t>6IA0004</w:t>
                  </w:r>
                </w:p>
              </w:tc>
              <w:tc>
                <w:tcPr>
                  <w:tcW w:w="3511" w:type="dxa"/>
                  <w:tcBorders>
                    <w:top w:val="nil"/>
                    <w:left w:val="nil"/>
                    <w:bottom w:val="nil"/>
                    <w:right w:val="nil"/>
                  </w:tcBorders>
                  <w:shd w:val="clear" w:color="auto" w:fill="auto"/>
                  <w:vAlign w:val="center"/>
                  <w:hideMark/>
                </w:tcPr>
                <w:p w14:paraId="70545839" w14:textId="7C67C000" w:rsidR="007205FF" w:rsidRPr="002C7700" w:rsidRDefault="007205FF" w:rsidP="007205FF">
                  <w:pPr>
                    <w:pStyle w:val="Text-cell"/>
                    <w:rPr>
                      <w:rFonts w:cstheme="minorHAnsi"/>
                      <w:szCs w:val="18"/>
                    </w:rPr>
                  </w:pPr>
                  <w:r w:rsidRPr="002C7700">
                    <w:rPr>
                      <w:rFonts w:cstheme="minorHAnsi"/>
                      <w:color w:val="000000"/>
                      <w:szCs w:val="18"/>
                    </w:rPr>
                    <w:t>teória informácie</w:t>
                  </w:r>
                </w:p>
              </w:tc>
            </w:tr>
            <w:tr w:rsidR="007205FF" w:rsidRPr="00BD6A29" w14:paraId="4B621ED5" w14:textId="77777777" w:rsidTr="007205FF">
              <w:trPr>
                <w:trHeight w:val="20"/>
              </w:trPr>
              <w:tc>
                <w:tcPr>
                  <w:tcW w:w="2868" w:type="dxa"/>
                  <w:tcBorders>
                    <w:top w:val="nil"/>
                    <w:left w:val="nil"/>
                    <w:bottom w:val="nil"/>
                    <w:right w:val="nil"/>
                  </w:tcBorders>
                  <w:shd w:val="clear" w:color="auto" w:fill="auto"/>
                  <w:vAlign w:val="center"/>
                  <w:hideMark/>
                </w:tcPr>
                <w:p w14:paraId="42E6BF72" w14:textId="623465F2" w:rsidR="007205FF" w:rsidRPr="002C7700" w:rsidRDefault="00CF1FAB" w:rsidP="007205FF">
                  <w:pPr>
                    <w:pStyle w:val="Text-cell"/>
                    <w:rPr>
                      <w:rFonts w:cstheme="minorHAnsi"/>
                      <w:szCs w:val="18"/>
                    </w:rPr>
                  </w:pPr>
                  <w:hyperlink r:id="rId159" w:tgtFrame="vupch" w:tooltip="VUPCH/VTC" w:history="1">
                    <w:r w:rsidR="007205FF" w:rsidRPr="002C7700">
                      <w:rPr>
                        <w:rStyle w:val="Hypertextovprepojenie"/>
                        <w:rFonts w:cstheme="minorHAnsi"/>
                        <w:szCs w:val="18"/>
                      </w:rPr>
                      <w:t>Ing. Tomáš Majer, PhD.</w:t>
                    </w:r>
                  </w:hyperlink>
                </w:p>
              </w:tc>
              <w:tc>
                <w:tcPr>
                  <w:tcW w:w="2694" w:type="dxa"/>
                  <w:tcBorders>
                    <w:top w:val="nil"/>
                    <w:left w:val="nil"/>
                    <w:bottom w:val="nil"/>
                    <w:right w:val="nil"/>
                  </w:tcBorders>
                  <w:shd w:val="clear" w:color="auto" w:fill="auto"/>
                  <w:vAlign w:val="center"/>
                  <w:hideMark/>
                </w:tcPr>
                <w:p w14:paraId="294B466B" w14:textId="703677E8"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47D92DB8" w14:textId="27E31B41" w:rsidR="007205FF" w:rsidRPr="002C7700" w:rsidRDefault="007205FF" w:rsidP="007205FF">
                  <w:pPr>
                    <w:pStyle w:val="Text-cell"/>
                    <w:rPr>
                      <w:rFonts w:cstheme="minorHAnsi"/>
                      <w:szCs w:val="18"/>
                    </w:rPr>
                  </w:pPr>
                  <w:r w:rsidRPr="002C7700">
                    <w:rPr>
                      <w:rFonts w:cstheme="minorHAnsi"/>
                      <w:color w:val="000000"/>
                      <w:szCs w:val="18"/>
                    </w:rPr>
                    <w:t>6II0020</w:t>
                  </w:r>
                </w:p>
              </w:tc>
              <w:tc>
                <w:tcPr>
                  <w:tcW w:w="3511" w:type="dxa"/>
                  <w:tcBorders>
                    <w:top w:val="nil"/>
                    <w:left w:val="nil"/>
                    <w:bottom w:val="nil"/>
                    <w:right w:val="nil"/>
                  </w:tcBorders>
                  <w:shd w:val="clear" w:color="auto" w:fill="auto"/>
                  <w:vAlign w:val="center"/>
                  <w:hideMark/>
                </w:tcPr>
                <w:p w14:paraId="71BBC42E" w14:textId="68FFFB3B" w:rsidR="007205FF" w:rsidRPr="002C7700" w:rsidRDefault="007205FF" w:rsidP="007205FF">
                  <w:pPr>
                    <w:pStyle w:val="Text-cell"/>
                    <w:rPr>
                      <w:rFonts w:cstheme="minorHAnsi"/>
                      <w:szCs w:val="18"/>
                    </w:rPr>
                  </w:pPr>
                  <w:r w:rsidRPr="002C7700">
                    <w:rPr>
                      <w:rFonts w:cstheme="minorHAnsi"/>
                      <w:color w:val="000000"/>
                      <w:szCs w:val="18"/>
                    </w:rPr>
                    <w:t>kryptografia a bezpečnosť</w:t>
                  </w:r>
                </w:p>
              </w:tc>
            </w:tr>
            <w:tr w:rsidR="007205FF" w:rsidRPr="00BD6A29" w14:paraId="6F5531FB" w14:textId="77777777" w:rsidTr="007205FF">
              <w:trPr>
                <w:trHeight w:val="20"/>
              </w:trPr>
              <w:tc>
                <w:tcPr>
                  <w:tcW w:w="2868" w:type="dxa"/>
                  <w:tcBorders>
                    <w:top w:val="nil"/>
                    <w:left w:val="nil"/>
                    <w:bottom w:val="nil"/>
                    <w:right w:val="nil"/>
                  </w:tcBorders>
                  <w:shd w:val="clear" w:color="auto" w:fill="auto"/>
                  <w:vAlign w:val="center"/>
                  <w:hideMark/>
                </w:tcPr>
                <w:p w14:paraId="0E45B09E" w14:textId="6077C1D6" w:rsidR="007205FF" w:rsidRPr="002C7700" w:rsidRDefault="00CF1FAB" w:rsidP="007205FF">
                  <w:pPr>
                    <w:pStyle w:val="Text-cell"/>
                    <w:rPr>
                      <w:rFonts w:cstheme="minorHAnsi"/>
                      <w:szCs w:val="18"/>
                    </w:rPr>
                  </w:pPr>
                  <w:hyperlink r:id="rId160" w:tgtFrame="vupch" w:tooltip="VUPCH/VTC" w:history="1">
                    <w:r w:rsidR="007205FF" w:rsidRPr="002C7700">
                      <w:rPr>
                        <w:rStyle w:val="Hypertextovprepojenie"/>
                        <w:rFonts w:cstheme="minorHAnsi"/>
                        <w:szCs w:val="18"/>
                      </w:rPr>
                      <w:t>doc. Ing. Jaroslav Majerník, PhD.</w:t>
                    </w:r>
                  </w:hyperlink>
                </w:p>
              </w:tc>
              <w:tc>
                <w:tcPr>
                  <w:tcW w:w="2694" w:type="dxa"/>
                  <w:tcBorders>
                    <w:top w:val="nil"/>
                    <w:left w:val="nil"/>
                    <w:bottom w:val="nil"/>
                    <w:right w:val="nil"/>
                  </w:tcBorders>
                  <w:shd w:val="clear" w:color="auto" w:fill="auto"/>
                  <w:vAlign w:val="center"/>
                  <w:hideMark/>
                </w:tcPr>
                <w:p w14:paraId="22954BB5" w14:textId="4E18F3EF"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4861BF8" w14:textId="41F936CE" w:rsidR="007205FF" w:rsidRPr="002C7700" w:rsidRDefault="007205FF" w:rsidP="007205FF">
                  <w:pPr>
                    <w:pStyle w:val="Text-cell"/>
                    <w:rPr>
                      <w:rFonts w:cstheme="minorHAnsi"/>
                      <w:szCs w:val="18"/>
                    </w:rPr>
                  </w:pPr>
                  <w:r w:rsidRPr="002C7700">
                    <w:rPr>
                      <w:rFonts w:cstheme="minorHAnsi"/>
                      <w:color w:val="000000"/>
                      <w:szCs w:val="18"/>
                    </w:rPr>
                    <w:t>6II0021</w:t>
                  </w:r>
                </w:p>
              </w:tc>
              <w:tc>
                <w:tcPr>
                  <w:tcW w:w="3511" w:type="dxa"/>
                  <w:tcBorders>
                    <w:top w:val="nil"/>
                    <w:left w:val="nil"/>
                    <w:bottom w:val="nil"/>
                    <w:right w:val="nil"/>
                  </w:tcBorders>
                  <w:shd w:val="clear" w:color="auto" w:fill="auto"/>
                  <w:vAlign w:val="center"/>
                  <w:hideMark/>
                </w:tcPr>
                <w:p w14:paraId="37EBE24B" w14:textId="0B3838A5" w:rsidR="007205FF" w:rsidRPr="002C7700" w:rsidRDefault="007205FF" w:rsidP="007205FF">
                  <w:pPr>
                    <w:pStyle w:val="Text-cell"/>
                    <w:rPr>
                      <w:rFonts w:cstheme="minorHAnsi"/>
                      <w:szCs w:val="18"/>
                    </w:rPr>
                  </w:pPr>
                  <w:r w:rsidRPr="002C7700">
                    <w:rPr>
                      <w:rFonts w:cstheme="minorHAnsi"/>
                      <w:color w:val="000000"/>
                      <w:szCs w:val="18"/>
                    </w:rPr>
                    <w:t>medicínska informatika</w:t>
                  </w:r>
                </w:p>
              </w:tc>
            </w:tr>
            <w:tr w:rsidR="007205FF" w:rsidRPr="00BD6A29" w14:paraId="5D9E51A7" w14:textId="77777777" w:rsidTr="007205FF">
              <w:trPr>
                <w:trHeight w:val="20"/>
              </w:trPr>
              <w:tc>
                <w:tcPr>
                  <w:tcW w:w="2868" w:type="dxa"/>
                  <w:tcBorders>
                    <w:top w:val="nil"/>
                    <w:left w:val="nil"/>
                    <w:bottom w:val="nil"/>
                    <w:right w:val="nil"/>
                  </w:tcBorders>
                  <w:shd w:val="clear" w:color="auto" w:fill="auto"/>
                  <w:vAlign w:val="center"/>
                  <w:hideMark/>
                </w:tcPr>
                <w:p w14:paraId="326B691D" w14:textId="1D067B11" w:rsidR="007205FF" w:rsidRPr="002C7700" w:rsidRDefault="00CF1FAB" w:rsidP="007205FF">
                  <w:pPr>
                    <w:pStyle w:val="Text-cell"/>
                    <w:rPr>
                      <w:rFonts w:cstheme="minorHAnsi"/>
                      <w:szCs w:val="18"/>
                    </w:rPr>
                  </w:pPr>
                  <w:hyperlink r:id="rId161" w:tgtFrame="vupch" w:tooltip="VUPCH/VTC" w:history="1">
                    <w:r w:rsidR="007205FF" w:rsidRPr="002C7700">
                      <w:rPr>
                        <w:rStyle w:val="Hypertextovprepojenie"/>
                        <w:rFonts w:cstheme="minorHAnsi"/>
                        <w:szCs w:val="18"/>
                      </w:rPr>
                      <w:t xml:space="preserve">Mgr. Jana </w:t>
                    </w:r>
                    <w:proofErr w:type="spellStart"/>
                    <w:r w:rsidR="007205FF" w:rsidRPr="002C7700">
                      <w:rPr>
                        <w:rStyle w:val="Hypertextovprepojenie"/>
                        <w:rFonts w:cstheme="minorHAnsi"/>
                        <w:szCs w:val="18"/>
                      </w:rPr>
                      <w:t>Malchová</w:t>
                    </w:r>
                    <w:proofErr w:type="spellEnd"/>
                  </w:hyperlink>
                </w:p>
              </w:tc>
              <w:tc>
                <w:tcPr>
                  <w:tcW w:w="2694" w:type="dxa"/>
                  <w:tcBorders>
                    <w:top w:val="nil"/>
                    <w:left w:val="nil"/>
                    <w:bottom w:val="nil"/>
                    <w:right w:val="nil"/>
                  </w:tcBorders>
                  <w:shd w:val="clear" w:color="auto" w:fill="auto"/>
                  <w:vAlign w:val="center"/>
                  <w:hideMark/>
                </w:tcPr>
                <w:p w14:paraId="5DAC4BFC" w14:textId="0A3D165D"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35EBE335" w14:textId="7324F04A" w:rsidR="007205FF" w:rsidRPr="002C7700" w:rsidRDefault="007205FF" w:rsidP="007205FF">
                  <w:pPr>
                    <w:pStyle w:val="Text-cell"/>
                    <w:rPr>
                      <w:rFonts w:cstheme="minorHAnsi"/>
                      <w:szCs w:val="18"/>
                    </w:rPr>
                  </w:pPr>
                  <w:r w:rsidRPr="002C7700">
                    <w:rPr>
                      <w:rFonts w:cstheme="minorHAnsi"/>
                      <w:color w:val="000000"/>
                      <w:szCs w:val="18"/>
                    </w:rPr>
                    <w:t>6IJ0001</w:t>
                  </w:r>
                </w:p>
              </w:tc>
              <w:tc>
                <w:tcPr>
                  <w:tcW w:w="3511" w:type="dxa"/>
                  <w:tcBorders>
                    <w:top w:val="nil"/>
                    <w:left w:val="nil"/>
                    <w:bottom w:val="nil"/>
                    <w:right w:val="nil"/>
                  </w:tcBorders>
                  <w:shd w:val="clear" w:color="auto" w:fill="auto"/>
                  <w:vAlign w:val="center"/>
                  <w:hideMark/>
                </w:tcPr>
                <w:p w14:paraId="357827DE" w14:textId="3F88557C" w:rsidR="007205FF" w:rsidRPr="002C7700" w:rsidRDefault="007205FF" w:rsidP="007205FF">
                  <w:pPr>
                    <w:pStyle w:val="Text-cell"/>
                    <w:rPr>
                      <w:rFonts w:cstheme="minorHAnsi"/>
                      <w:szCs w:val="18"/>
                    </w:rPr>
                  </w:pPr>
                  <w:r w:rsidRPr="002C7700">
                    <w:rPr>
                      <w:rFonts w:cstheme="minorHAnsi"/>
                      <w:color w:val="000000"/>
                      <w:szCs w:val="18"/>
                    </w:rPr>
                    <w:t>anglický jazyk Ing. 1</w:t>
                  </w:r>
                </w:p>
              </w:tc>
            </w:tr>
            <w:tr w:rsidR="007205FF" w:rsidRPr="00BD6A29" w14:paraId="4A612666" w14:textId="77777777" w:rsidTr="007205FF">
              <w:trPr>
                <w:trHeight w:val="20"/>
              </w:trPr>
              <w:tc>
                <w:tcPr>
                  <w:tcW w:w="2868" w:type="dxa"/>
                  <w:tcBorders>
                    <w:top w:val="nil"/>
                    <w:left w:val="nil"/>
                    <w:bottom w:val="nil"/>
                    <w:right w:val="nil"/>
                  </w:tcBorders>
                  <w:shd w:val="clear" w:color="auto" w:fill="auto"/>
                  <w:vAlign w:val="center"/>
                  <w:hideMark/>
                </w:tcPr>
                <w:p w14:paraId="1DAF63FD" w14:textId="15ADB2A3" w:rsidR="007205FF" w:rsidRPr="002C7700" w:rsidRDefault="00CF1FAB" w:rsidP="007205FF">
                  <w:pPr>
                    <w:pStyle w:val="Text-cell"/>
                    <w:rPr>
                      <w:rFonts w:cstheme="minorHAnsi"/>
                      <w:szCs w:val="18"/>
                    </w:rPr>
                  </w:pPr>
                  <w:hyperlink r:id="rId162" w:tgtFrame="vupch" w:tooltip="VUPCH/VTC" w:history="1">
                    <w:r w:rsidR="007205FF" w:rsidRPr="002C7700">
                      <w:rPr>
                        <w:rStyle w:val="Hypertextovprepojenie"/>
                        <w:rFonts w:cstheme="minorHAnsi"/>
                        <w:szCs w:val="18"/>
                      </w:rPr>
                      <w:t xml:space="preserve">Mgr. Jana </w:t>
                    </w:r>
                    <w:proofErr w:type="spellStart"/>
                    <w:r w:rsidR="007205FF" w:rsidRPr="002C7700">
                      <w:rPr>
                        <w:rStyle w:val="Hypertextovprepojenie"/>
                        <w:rFonts w:cstheme="minorHAnsi"/>
                        <w:szCs w:val="18"/>
                      </w:rPr>
                      <w:t>Malchová</w:t>
                    </w:r>
                    <w:proofErr w:type="spellEnd"/>
                  </w:hyperlink>
                </w:p>
              </w:tc>
              <w:tc>
                <w:tcPr>
                  <w:tcW w:w="2694" w:type="dxa"/>
                  <w:tcBorders>
                    <w:top w:val="nil"/>
                    <w:left w:val="nil"/>
                    <w:bottom w:val="nil"/>
                    <w:right w:val="nil"/>
                  </w:tcBorders>
                  <w:shd w:val="clear" w:color="auto" w:fill="auto"/>
                  <w:vAlign w:val="center"/>
                  <w:hideMark/>
                </w:tcPr>
                <w:p w14:paraId="6C9B9F19" w14:textId="0BE3A652" w:rsidR="007205FF" w:rsidRPr="002C7700" w:rsidRDefault="007205FF" w:rsidP="007205FF">
                  <w:pPr>
                    <w:pStyle w:val="Text-cell"/>
                    <w:rPr>
                      <w:rFonts w:cstheme="minorHAnsi"/>
                      <w:szCs w:val="18"/>
                    </w:rPr>
                  </w:pPr>
                  <w:r w:rsidRPr="002C7700">
                    <w:rPr>
                      <w:rFonts w:cstheme="minorHAnsi"/>
                      <w:color w:val="000000"/>
                      <w:szCs w:val="18"/>
                    </w:rPr>
                    <w:t>cvičenia</w:t>
                  </w:r>
                </w:p>
              </w:tc>
              <w:tc>
                <w:tcPr>
                  <w:tcW w:w="883" w:type="dxa"/>
                  <w:tcBorders>
                    <w:top w:val="nil"/>
                    <w:left w:val="nil"/>
                    <w:bottom w:val="nil"/>
                    <w:right w:val="nil"/>
                  </w:tcBorders>
                  <w:shd w:val="clear" w:color="auto" w:fill="auto"/>
                  <w:vAlign w:val="center"/>
                  <w:hideMark/>
                </w:tcPr>
                <w:p w14:paraId="29337925" w14:textId="681017E0" w:rsidR="007205FF" w:rsidRPr="002C7700" w:rsidRDefault="007205FF" w:rsidP="007205FF">
                  <w:pPr>
                    <w:pStyle w:val="Text-cell"/>
                    <w:rPr>
                      <w:rFonts w:cstheme="minorHAnsi"/>
                      <w:szCs w:val="18"/>
                    </w:rPr>
                  </w:pPr>
                  <w:r w:rsidRPr="002C7700">
                    <w:rPr>
                      <w:rFonts w:cstheme="minorHAnsi"/>
                      <w:color w:val="000000"/>
                      <w:szCs w:val="18"/>
                    </w:rPr>
                    <w:t>6IJ0002</w:t>
                  </w:r>
                </w:p>
              </w:tc>
              <w:tc>
                <w:tcPr>
                  <w:tcW w:w="3511" w:type="dxa"/>
                  <w:tcBorders>
                    <w:top w:val="nil"/>
                    <w:left w:val="nil"/>
                    <w:bottom w:val="nil"/>
                    <w:right w:val="nil"/>
                  </w:tcBorders>
                  <w:shd w:val="clear" w:color="auto" w:fill="auto"/>
                  <w:vAlign w:val="center"/>
                  <w:hideMark/>
                </w:tcPr>
                <w:p w14:paraId="36BB4C0C" w14:textId="215950A6" w:rsidR="007205FF" w:rsidRPr="002C7700" w:rsidRDefault="007205FF" w:rsidP="007205FF">
                  <w:pPr>
                    <w:pStyle w:val="Text-cell"/>
                    <w:rPr>
                      <w:rFonts w:cstheme="minorHAnsi"/>
                      <w:szCs w:val="18"/>
                    </w:rPr>
                  </w:pPr>
                  <w:r w:rsidRPr="002C7700">
                    <w:rPr>
                      <w:rFonts w:cstheme="minorHAnsi"/>
                      <w:color w:val="000000"/>
                      <w:szCs w:val="18"/>
                    </w:rPr>
                    <w:t>anglický jazyk Ing. 2</w:t>
                  </w:r>
                </w:p>
              </w:tc>
            </w:tr>
            <w:tr w:rsidR="007205FF" w:rsidRPr="00BD6A29" w14:paraId="2B7ABBEE" w14:textId="77777777" w:rsidTr="007205FF">
              <w:trPr>
                <w:trHeight w:val="20"/>
              </w:trPr>
              <w:tc>
                <w:tcPr>
                  <w:tcW w:w="2868" w:type="dxa"/>
                  <w:tcBorders>
                    <w:top w:val="nil"/>
                    <w:left w:val="nil"/>
                    <w:bottom w:val="nil"/>
                    <w:right w:val="nil"/>
                  </w:tcBorders>
                  <w:shd w:val="clear" w:color="auto" w:fill="auto"/>
                  <w:vAlign w:val="center"/>
                  <w:hideMark/>
                </w:tcPr>
                <w:p w14:paraId="0C0B002F" w14:textId="5E4E193C" w:rsidR="007205FF" w:rsidRPr="002C7700" w:rsidRDefault="00CF1FAB" w:rsidP="007205FF">
                  <w:pPr>
                    <w:pStyle w:val="Text-cell"/>
                    <w:rPr>
                      <w:rFonts w:cstheme="minorHAnsi"/>
                      <w:szCs w:val="18"/>
                    </w:rPr>
                  </w:pPr>
                  <w:hyperlink r:id="rId163" w:tgtFrame="vupch" w:tooltip="VUPCH/VTC" w:history="1">
                    <w:r w:rsidR="007205FF" w:rsidRPr="002C7700">
                      <w:rPr>
                        <w:rStyle w:val="Hypertextovprepojenie"/>
                        <w:rFonts w:cstheme="minorHAnsi"/>
                        <w:szCs w:val="18"/>
                      </w:rPr>
                      <w:t xml:space="preserve">Ing. Eva </w:t>
                    </w:r>
                    <w:proofErr w:type="spellStart"/>
                    <w:r w:rsidR="007205FF" w:rsidRPr="002C7700">
                      <w:rPr>
                        <w:rStyle w:val="Hypertextovprepojenie"/>
                        <w:rFonts w:cstheme="minorHAnsi"/>
                        <w:szCs w:val="18"/>
                      </w:rPr>
                      <w:t>Malichová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D12B87C" w14:textId="0EB8CD5E"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723C235E" w14:textId="603039E6" w:rsidR="007205FF" w:rsidRPr="002C7700" w:rsidRDefault="007205FF" w:rsidP="007205FF">
                  <w:pPr>
                    <w:pStyle w:val="Text-cell"/>
                    <w:rPr>
                      <w:rFonts w:cstheme="minorHAnsi"/>
                      <w:szCs w:val="18"/>
                    </w:rPr>
                  </w:pPr>
                  <w:r w:rsidRPr="002C7700">
                    <w:rPr>
                      <w:rFonts w:cstheme="minorHAnsi"/>
                      <w:color w:val="000000"/>
                      <w:szCs w:val="18"/>
                    </w:rPr>
                    <w:t>6IM0002</w:t>
                  </w:r>
                </w:p>
              </w:tc>
              <w:tc>
                <w:tcPr>
                  <w:tcW w:w="3511" w:type="dxa"/>
                  <w:tcBorders>
                    <w:top w:val="nil"/>
                    <w:left w:val="nil"/>
                    <w:bottom w:val="nil"/>
                    <w:right w:val="nil"/>
                  </w:tcBorders>
                  <w:shd w:val="clear" w:color="auto" w:fill="auto"/>
                  <w:vAlign w:val="center"/>
                  <w:hideMark/>
                </w:tcPr>
                <w:p w14:paraId="0825C171" w14:textId="28DF5B62" w:rsidR="007205FF" w:rsidRPr="002C7700" w:rsidRDefault="007205FF" w:rsidP="007205FF">
                  <w:pPr>
                    <w:pStyle w:val="Text-cell"/>
                    <w:rPr>
                      <w:rFonts w:cstheme="minorHAnsi"/>
                      <w:szCs w:val="18"/>
                    </w:rPr>
                  </w:pPr>
                  <w:proofErr w:type="spellStart"/>
                  <w:r w:rsidRPr="002C7700">
                    <w:rPr>
                      <w:rFonts w:cstheme="minorHAnsi"/>
                      <w:color w:val="000000"/>
                      <w:szCs w:val="18"/>
                    </w:rPr>
                    <w:t>blended</w:t>
                  </w:r>
                  <w:proofErr w:type="spellEnd"/>
                  <w:r w:rsidRPr="002C7700">
                    <w:rPr>
                      <w:rFonts w:cstheme="minorHAnsi"/>
                      <w:color w:val="000000"/>
                      <w:szCs w:val="18"/>
                    </w:rPr>
                    <w:t xml:space="preserve"> mobility </w:t>
                  </w:r>
                  <w:proofErr w:type="spellStart"/>
                  <w:r w:rsidRPr="002C7700">
                    <w:rPr>
                      <w:rFonts w:cstheme="minorHAnsi"/>
                      <w:color w:val="000000"/>
                      <w:szCs w:val="18"/>
                    </w:rPr>
                    <w:t>SmartSoc</w:t>
                  </w:r>
                  <w:proofErr w:type="spellEnd"/>
                </w:p>
              </w:tc>
            </w:tr>
            <w:tr w:rsidR="007205FF" w:rsidRPr="00BD6A29" w14:paraId="243BDD7A" w14:textId="77777777" w:rsidTr="007205FF">
              <w:trPr>
                <w:trHeight w:val="20"/>
              </w:trPr>
              <w:tc>
                <w:tcPr>
                  <w:tcW w:w="2868" w:type="dxa"/>
                  <w:tcBorders>
                    <w:top w:val="nil"/>
                    <w:left w:val="nil"/>
                    <w:bottom w:val="nil"/>
                    <w:right w:val="nil"/>
                  </w:tcBorders>
                  <w:shd w:val="clear" w:color="auto" w:fill="auto"/>
                  <w:vAlign w:val="center"/>
                  <w:hideMark/>
                </w:tcPr>
                <w:p w14:paraId="1E8875ED" w14:textId="68562E85" w:rsidR="007205FF" w:rsidRPr="002C7700" w:rsidRDefault="00CF1FAB" w:rsidP="007205FF">
                  <w:pPr>
                    <w:pStyle w:val="Text-cell"/>
                    <w:rPr>
                      <w:rFonts w:cstheme="minorHAnsi"/>
                      <w:szCs w:val="18"/>
                    </w:rPr>
                  </w:pPr>
                  <w:hyperlink r:id="rId164" w:tgtFrame="vupch" w:tooltip="VUPCH/VTC" w:history="1">
                    <w:r w:rsidR="007205FF" w:rsidRPr="002C7700">
                      <w:rPr>
                        <w:rStyle w:val="Hypertextovprepojenie"/>
                        <w:rFonts w:cstheme="minorHAnsi"/>
                        <w:szCs w:val="18"/>
                      </w:rPr>
                      <w:t xml:space="preserve">doc. Ing. Peter </w:t>
                    </w:r>
                    <w:proofErr w:type="spellStart"/>
                    <w:r w:rsidR="007205FF" w:rsidRPr="002C7700">
                      <w:rPr>
                        <w:rStyle w:val="Hypertextovprepojenie"/>
                        <w:rFonts w:cstheme="minorHAnsi"/>
                        <w:szCs w:val="18"/>
                      </w:rPr>
                      <w:t>Márton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7420BE1D" w14:textId="352E2975"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272A6782" w14:textId="632A5889" w:rsidR="007205FF" w:rsidRPr="002C7700" w:rsidRDefault="007205FF" w:rsidP="007205FF">
                  <w:pPr>
                    <w:pStyle w:val="Text-cell"/>
                    <w:rPr>
                      <w:rFonts w:cstheme="minorHAnsi"/>
                      <w:szCs w:val="18"/>
                    </w:rPr>
                  </w:pPr>
                  <w:r w:rsidRPr="002C7700">
                    <w:rPr>
                      <w:rFonts w:cstheme="minorHAnsi"/>
                      <w:color w:val="000000"/>
                      <w:szCs w:val="18"/>
                    </w:rPr>
                    <w:t>6II0030</w:t>
                  </w:r>
                </w:p>
              </w:tc>
              <w:tc>
                <w:tcPr>
                  <w:tcW w:w="3511" w:type="dxa"/>
                  <w:tcBorders>
                    <w:top w:val="nil"/>
                    <w:left w:val="nil"/>
                    <w:bottom w:val="nil"/>
                    <w:right w:val="nil"/>
                  </w:tcBorders>
                  <w:shd w:val="clear" w:color="auto" w:fill="auto"/>
                  <w:vAlign w:val="center"/>
                  <w:hideMark/>
                </w:tcPr>
                <w:p w14:paraId="20D19B34" w14:textId="36E38DAA" w:rsidR="007205FF" w:rsidRPr="002C7700" w:rsidRDefault="007205FF" w:rsidP="007205FF">
                  <w:pPr>
                    <w:pStyle w:val="Text-cell"/>
                    <w:rPr>
                      <w:rFonts w:cstheme="minorHAnsi"/>
                      <w:szCs w:val="18"/>
                    </w:rPr>
                  </w:pPr>
                  <w:r w:rsidRPr="002C7700">
                    <w:rPr>
                      <w:rFonts w:cstheme="minorHAnsi"/>
                      <w:color w:val="000000"/>
                      <w:szCs w:val="18"/>
                    </w:rPr>
                    <w:t>počítačová grafika</w:t>
                  </w:r>
                </w:p>
              </w:tc>
            </w:tr>
            <w:tr w:rsidR="007205FF" w:rsidRPr="00BD6A29" w14:paraId="15504DEA" w14:textId="77777777" w:rsidTr="007205FF">
              <w:trPr>
                <w:trHeight w:val="20"/>
              </w:trPr>
              <w:tc>
                <w:tcPr>
                  <w:tcW w:w="2868" w:type="dxa"/>
                  <w:tcBorders>
                    <w:top w:val="nil"/>
                    <w:left w:val="nil"/>
                    <w:bottom w:val="nil"/>
                    <w:right w:val="nil"/>
                  </w:tcBorders>
                  <w:shd w:val="clear" w:color="auto" w:fill="auto"/>
                  <w:vAlign w:val="center"/>
                  <w:hideMark/>
                </w:tcPr>
                <w:p w14:paraId="27AC6504" w14:textId="73979614" w:rsidR="007205FF" w:rsidRPr="002C7700" w:rsidRDefault="00CF1FAB" w:rsidP="007205FF">
                  <w:pPr>
                    <w:pStyle w:val="Text-cell"/>
                    <w:rPr>
                      <w:rFonts w:cstheme="minorHAnsi"/>
                      <w:szCs w:val="18"/>
                    </w:rPr>
                  </w:pPr>
                  <w:hyperlink r:id="rId165" w:tgtFrame="vupch" w:tooltip="VUPCH/VTC" w:history="1">
                    <w:r w:rsidR="007205FF" w:rsidRPr="002C7700">
                      <w:rPr>
                        <w:rStyle w:val="Hypertextovprepojenie"/>
                        <w:rFonts w:cstheme="minorHAnsi"/>
                        <w:szCs w:val="18"/>
                      </w:rPr>
                      <w:t xml:space="preserve">doc. Ing. Peter </w:t>
                    </w:r>
                    <w:proofErr w:type="spellStart"/>
                    <w:r w:rsidR="007205FF" w:rsidRPr="002C7700">
                      <w:rPr>
                        <w:rStyle w:val="Hypertextovprepojenie"/>
                        <w:rFonts w:cstheme="minorHAnsi"/>
                        <w:szCs w:val="18"/>
                      </w:rPr>
                      <w:t>Márton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BAC202C" w14:textId="63C50AC6"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355B0A08" w14:textId="0E4358CD" w:rsidR="007205FF" w:rsidRPr="002C7700" w:rsidRDefault="007205FF" w:rsidP="007205FF">
                  <w:pPr>
                    <w:pStyle w:val="Text-cell"/>
                    <w:rPr>
                      <w:rFonts w:cstheme="minorHAnsi"/>
                      <w:szCs w:val="18"/>
                    </w:rPr>
                  </w:pPr>
                  <w:r w:rsidRPr="002C7700">
                    <w:rPr>
                      <w:rFonts w:cstheme="minorHAnsi"/>
                      <w:color w:val="000000"/>
                      <w:szCs w:val="18"/>
                    </w:rPr>
                    <w:t>6II0031</w:t>
                  </w:r>
                </w:p>
              </w:tc>
              <w:tc>
                <w:tcPr>
                  <w:tcW w:w="3511" w:type="dxa"/>
                  <w:tcBorders>
                    <w:top w:val="nil"/>
                    <w:left w:val="nil"/>
                    <w:bottom w:val="nil"/>
                    <w:right w:val="nil"/>
                  </w:tcBorders>
                  <w:shd w:val="clear" w:color="auto" w:fill="auto"/>
                  <w:vAlign w:val="center"/>
                  <w:hideMark/>
                </w:tcPr>
                <w:p w14:paraId="009CAAC7" w14:textId="7F88C93F" w:rsidR="007205FF" w:rsidRPr="002C7700" w:rsidRDefault="007205FF" w:rsidP="007205FF">
                  <w:pPr>
                    <w:pStyle w:val="Text-cell"/>
                    <w:rPr>
                      <w:rFonts w:cstheme="minorHAnsi"/>
                      <w:szCs w:val="18"/>
                    </w:rPr>
                  </w:pPr>
                  <w:r w:rsidRPr="002C7700">
                    <w:rPr>
                      <w:rFonts w:cstheme="minorHAnsi"/>
                      <w:color w:val="000000"/>
                      <w:szCs w:val="18"/>
                    </w:rPr>
                    <w:t>počítačová grafika 3D</w:t>
                  </w:r>
                </w:p>
              </w:tc>
            </w:tr>
            <w:tr w:rsidR="007205FF" w:rsidRPr="00BD6A29" w14:paraId="7C6FCCDA" w14:textId="77777777" w:rsidTr="007205FF">
              <w:trPr>
                <w:trHeight w:val="20"/>
              </w:trPr>
              <w:tc>
                <w:tcPr>
                  <w:tcW w:w="2868" w:type="dxa"/>
                  <w:tcBorders>
                    <w:top w:val="nil"/>
                    <w:left w:val="nil"/>
                    <w:bottom w:val="nil"/>
                    <w:right w:val="nil"/>
                  </w:tcBorders>
                  <w:shd w:val="clear" w:color="auto" w:fill="auto"/>
                  <w:vAlign w:val="center"/>
                  <w:hideMark/>
                </w:tcPr>
                <w:p w14:paraId="44C9D7A2" w14:textId="5C63868D" w:rsidR="007205FF" w:rsidRPr="002C7700" w:rsidRDefault="00CF1FAB" w:rsidP="007205FF">
                  <w:pPr>
                    <w:pStyle w:val="Text-cell"/>
                    <w:rPr>
                      <w:rFonts w:cstheme="minorHAnsi"/>
                      <w:szCs w:val="18"/>
                    </w:rPr>
                  </w:pPr>
                  <w:hyperlink r:id="rId166" w:tgtFrame="vupch" w:tooltip="VUPCH/VTC" w:history="1">
                    <w:r w:rsidR="007205FF" w:rsidRPr="002C7700">
                      <w:rPr>
                        <w:rStyle w:val="Hypertextovprepojenie"/>
                        <w:rFonts w:cstheme="minorHAnsi"/>
                        <w:szCs w:val="18"/>
                      </w:rPr>
                      <w:t xml:space="preserve">doc. Ing. Peter </w:t>
                    </w:r>
                    <w:proofErr w:type="spellStart"/>
                    <w:r w:rsidR="007205FF" w:rsidRPr="002C7700">
                      <w:rPr>
                        <w:rStyle w:val="Hypertextovprepojenie"/>
                        <w:rFonts w:cstheme="minorHAnsi"/>
                        <w:szCs w:val="18"/>
                      </w:rPr>
                      <w:t>Márton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E624E17" w14:textId="04088AF5"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6C5A7742" w14:textId="3F84E671" w:rsidR="007205FF" w:rsidRPr="002C7700" w:rsidRDefault="007205FF" w:rsidP="007205FF">
                  <w:pPr>
                    <w:pStyle w:val="Text-cell"/>
                    <w:rPr>
                      <w:rFonts w:cstheme="minorHAnsi"/>
                      <w:szCs w:val="18"/>
                    </w:rPr>
                  </w:pPr>
                  <w:r w:rsidRPr="002C7700">
                    <w:rPr>
                      <w:rFonts w:cstheme="minorHAnsi"/>
                      <w:color w:val="000000"/>
                      <w:szCs w:val="18"/>
                    </w:rPr>
                    <w:t>6IM0002</w:t>
                  </w:r>
                </w:p>
              </w:tc>
              <w:tc>
                <w:tcPr>
                  <w:tcW w:w="3511" w:type="dxa"/>
                  <w:tcBorders>
                    <w:top w:val="nil"/>
                    <w:left w:val="nil"/>
                    <w:bottom w:val="nil"/>
                    <w:right w:val="nil"/>
                  </w:tcBorders>
                  <w:shd w:val="clear" w:color="auto" w:fill="auto"/>
                  <w:vAlign w:val="center"/>
                  <w:hideMark/>
                </w:tcPr>
                <w:p w14:paraId="659E13F0" w14:textId="79F3A22F" w:rsidR="007205FF" w:rsidRPr="002C7700" w:rsidRDefault="007205FF" w:rsidP="007205FF">
                  <w:pPr>
                    <w:pStyle w:val="Text-cell"/>
                    <w:rPr>
                      <w:rFonts w:cstheme="minorHAnsi"/>
                      <w:szCs w:val="18"/>
                    </w:rPr>
                  </w:pPr>
                  <w:proofErr w:type="spellStart"/>
                  <w:r w:rsidRPr="002C7700">
                    <w:rPr>
                      <w:rFonts w:cstheme="minorHAnsi"/>
                      <w:color w:val="000000"/>
                      <w:szCs w:val="18"/>
                    </w:rPr>
                    <w:t>blended</w:t>
                  </w:r>
                  <w:proofErr w:type="spellEnd"/>
                  <w:r w:rsidRPr="002C7700">
                    <w:rPr>
                      <w:rFonts w:cstheme="minorHAnsi"/>
                      <w:color w:val="000000"/>
                      <w:szCs w:val="18"/>
                    </w:rPr>
                    <w:t xml:space="preserve"> mobility </w:t>
                  </w:r>
                  <w:proofErr w:type="spellStart"/>
                  <w:r w:rsidRPr="002C7700">
                    <w:rPr>
                      <w:rFonts w:cstheme="minorHAnsi"/>
                      <w:color w:val="000000"/>
                      <w:szCs w:val="18"/>
                    </w:rPr>
                    <w:t>SmartSoc</w:t>
                  </w:r>
                  <w:proofErr w:type="spellEnd"/>
                </w:p>
              </w:tc>
            </w:tr>
            <w:tr w:rsidR="007205FF" w:rsidRPr="00BD6A29" w14:paraId="16BD1F7A" w14:textId="77777777" w:rsidTr="007205FF">
              <w:trPr>
                <w:trHeight w:val="20"/>
              </w:trPr>
              <w:tc>
                <w:tcPr>
                  <w:tcW w:w="2868" w:type="dxa"/>
                  <w:tcBorders>
                    <w:top w:val="nil"/>
                    <w:left w:val="nil"/>
                    <w:bottom w:val="nil"/>
                    <w:right w:val="nil"/>
                  </w:tcBorders>
                  <w:shd w:val="clear" w:color="auto" w:fill="auto"/>
                  <w:vAlign w:val="center"/>
                  <w:hideMark/>
                </w:tcPr>
                <w:p w14:paraId="6812D243" w14:textId="66B4F43F" w:rsidR="007205FF" w:rsidRPr="002C7700" w:rsidRDefault="00CF1FAB" w:rsidP="007205FF">
                  <w:pPr>
                    <w:pStyle w:val="Text-cell"/>
                    <w:rPr>
                      <w:rFonts w:cstheme="minorHAnsi"/>
                      <w:szCs w:val="18"/>
                    </w:rPr>
                  </w:pPr>
                  <w:hyperlink r:id="rId167" w:tgtFrame="vupch" w:tooltip="VUPCH/VTC" w:history="1">
                    <w:r w:rsidR="007205FF" w:rsidRPr="002C7700">
                      <w:rPr>
                        <w:rStyle w:val="Hypertextovprepojenie"/>
                        <w:rFonts w:cstheme="minorHAnsi"/>
                        <w:szCs w:val="18"/>
                      </w:rPr>
                      <w:t xml:space="preserve">doc. Ing. Peter </w:t>
                    </w:r>
                    <w:proofErr w:type="spellStart"/>
                    <w:r w:rsidR="007205FF" w:rsidRPr="002C7700">
                      <w:rPr>
                        <w:rStyle w:val="Hypertextovprepojenie"/>
                        <w:rFonts w:cstheme="minorHAnsi"/>
                        <w:szCs w:val="18"/>
                      </w:rPr>
                      <w:t>Márton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51932FA" w14:textId="0CA86263"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2C5641C" w14:textId="6B287F05" w:rsidR="007205FF" w:rsidRPr="002C7700" w:rsidRDefault="007205FF" w:rsidP="007205FF">
                  <w:pPr>
                    <w:pStyle w:val="Text-cell"/>
                    <w:rPr>
                      <w:rFonts w:cstheme="minorHAnsi"/>
                      <w:szCs w:val="18"/>
                    </w:rPr>
                  </w:pPr>
                  <w:r w:rsidRPr="002C7700">
                    <w:rPr>
                      <w:rFonts w:cstheme="minorHAnsi"/>
                      <w:color w:val="000000"/>
                      <w:szCs w:val="18"/>
                    </w:rPr>
                    <w:t>6UM0009</w:t>
                  </w:r>
                </w:p>
              </w:tc>
              <w:tc>
                <w:tcPr>
                  <w:tcW w:w="3511" w:type="dxa"/>
                  <w:tcBorders>
                    <w:top w:val="nil"/>
                    <w:left w:val="nil"/>
                    <w:bottom w:val="nil"/>
                    <w:right w:val="nil"/>
                  </w:tcBorders>
                  <w:shd w:val="clear" w:color="auto" w:fill="auto"/>
                  <w:vAlign w:val="center"/>
                  <w:hideMark/>
                </w:tcPr>
                <w:p w14:paraId="099E3DFF" w14:textId="40100B89" w:rsidR="007205FF" w:rsidRPr="002C7700" w:rsidRDefault="007205FF" w:rsidP="007205FF">
                  <w:pPr>
                    <w:pStyle w:val="Text-cell"/>
                    <w:rPr>
                      <w:rFonts w:cstheme="minorHAnsi"/>
                      <w:szCs w:val="18"/>
                    </w:rPr>
                  </w:pPr>
                  <w:r w:rsidRPr="002C7700">
                    <w:rPr>
                      <w:rFonts w:cstheme="minorHAnsi"/>
                      <w:color w:val="000000"/>
                      <w:szCs w:val="18"/>
                    </w:rPr>
                    <w:t>zmiešaný intenzívny program 1 (BIP1)</w:t>
                  </w:r>
                </w:p>
              </w:tc>
            </w:tr>
            <w:tr w:rsidR="007205FF" w:rsidRPr="00BD6A29" w14:paraId="259BE633" w14:textId="77777777" w:rsidTr="007205FF">
              <w:trPr>
                <w:trHeight w:val="20"/>
              </w:trPr>
              <w:tc>
                <w:tcPr>
                  <w:tcW w:w="2868" w:type="dxa"/>
                  <w:tcBorders>
                    <w:top w:val="nil"/>
                    <w:left w:val="nil"/>
                    <w:bottom w:val="nil"/>
                    <w:right w:val="nil"/>
                  </w:tcBorders>
                  <w:shd w:val="clear" w:color="auto" w:fill="auto"/>
                  <w:vAlign w:val="center"/>
                  <w:hideMark/>
                </w:tcPr>
                <w:p w14:paraId="706D5BDE" w14:textId="44F4ABC0" w:rsidR="007205FF" w:rsidRPr="002C7700" w:rsidRDefault="00CF1FAB" w:rsidP="007205FF">
                  <w:pPr>
                    <w:pStyle w:val="Text-cell"/>
                    <w:rPr>
                      <w:rFonts w:cstheme="minorHAnsi"/>
                      <w:szCs w:val="18"/>
                    </w:rPr>
                  </w:pPr>
                  <w:hyperlink r:id="rId168" w:tgtFrame="vupch" w:tooltip="VUPCH/VTC" w:history="1">
                    <w:r w:rsidR="007205FF" w:rsidRPr="002C7700">
                      <w:rPr>
                        <w:rStyle w:val="Hypertextovprepojenie"/>
                        <w:rFonts w:cstheme="minorHAnsi"/>
                        <w:szCs w:val="18"/>
                      </w:rPr>
                      <w:t xml:space="preserve">doc. Ing. Peter </w:t>
                    </w:r>
                    <w:proofErr w:type="spellStart"/>
                    <w:r w:rsidR="007205FF" w:rsidRPr="002C7700">
                      <w:rPr>
                        <w:rStyle w:val="Hypertextovprepojenie"/>
                        <w:rFonts w:cstheme="minorHAnsi"/>
                        <w:szCs w:val="18"/>
                      </w:rPr>
                      <w:t>Márton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2E6A379B" w14:textId="7F63F8FC"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3BE3F4C6" w14:textId="60DD2999" w:rsidR="007205FF" w:rsidRPr="002C7700" w:rsidRDefault="007205FF" w:rsidP="007205FF">
                  <w:pPr>
                    <w:pStyle w:val="Text-cell"/>
                    <w:rPr>
                      <w:rFonts w:cstheme="minorHAnsi"/>
                      <w:szCs w:val="18"/>
                    </w:rPr>
                  </w:pPr>
                  <w:r w:rsidRPr="002C7700">
                    <w:rPr>
                      <w:rFonts w:cstheme="minorHAnsi"/>
                      <w:color w:val="000000"/>
                      <w:szCs w:val="18"/>
                    </w:rPr>
                    <w:t>6UM0010</w:t>
                  </w:r>
                </w:p>
              </w:tc>
              <w:tc>
                <w:tcPr>
                  <w:tcW w:w="3511" w:type="dxa"/>
                  <w:tcBorders>
                    <w:top w:val="nil"/>
                    <w:left w:val="nil"/>
                    <w:bottom w:val="nil"/>
                    <w:right w:val="nil"/>
                  </w:tcBorders>
                  <w:shd w:val="clear" w:color="auto" w:fill="auto"/>
                  <w:vAlign w:val="center"/>
                  <w:hideMark/>
                </w:tcPr>
                <w:p w14:paraId="33322400" w14:textId="36DD6B60" w:rsidR="007205FF" w:rsidRPr="002C7700" w:rsidRDefault="007205FF" w:rsidP="007205FF">
                  <w:pPr>
                    <w:pStyle w:val="Text-cell"/>
                    <w:rPr>
                      <w:rFonts w:cstheme="minorHAnsi"/>
                      <w:szCs w:val="18"/>
                    </w:rPr>
                  </w:pPr>
                  <w:r w:rsidRPr="002C7700">
                    <w:rPr>
                      <w:rFonts w:cstheme="minorHAnsi"/>
                      <w:color w:val="000000"/>
                      <w:szCs w:val="18"/>
                    </w:rPr>
                    <w:t>zmiešaný intenzívny program 2 (BIP2)</w:t>
                  </w:r>
                </w:p>
              </w:tc>
            </w:tr>
            <w:tr w:rsidR="007205FF" w:rsidRPr="00BD6A29" w14:paraId="71198D11" w14:textId="77777777" w:rsidTr="007205FF">
              <w:trPr>
                <w:trHeight w:val="20"/>
              </w:trPr>
              <w:tc>
                <w:tcPr>
                  <w:tcW w:w="2868" w:type="dxa"/>
                  <w:tcBorders>
                    <w:top w:val="nil"/>
                    <w:left w:val="nil"/>
                    <w:bottom w:val="nil"/>
                    <w:right w:val="nil"/>
                  </w:tcBorders>
                  <w:shd w:val="clear" w:color="auto" w:fill="auto"/>
                  <w:vAlign w:val="center"/>
                  <w:hideMark/>
                </w:tcPr>
                <w:p w14:paraId="4E2BB93C" w14:textId="185E9268" w:rsidR="007205FF" w:rsidRPr="002C7700" w:rsidRDefault="00CF1FAB" w:rsidP="007205FF">
                  <w:pPr>
                    <w:pStyle w:val="Text-cell"/>
                    <w:rPr>
                      <w:rFonts w:cstheme="minorHAnsi"/>
                      <w:szCs w:val="18"/>
                    </w:rPr>
                  </w:pPr>
                  <w:hyperlink r:id="rId169" w:tgtFrame="vupch" w:tooltip="VUPCH/VTC" w:history="1">
                    <w:r w:rsidR="007205FF" w:rsidRPr="002C7700">
                      <w:rPr>
                        <w:rStyle w:val="Hypertextovprepojenie"/>
                        <w:rFonts w:cstheme="minorHAnsi"/>
                        <w:szCs w:val="18"/>
                      </w:rPr>
                      <w:t xml:space="preserve">Ing. Martin </w:t>
                    </w:r>
                    <w:proofErr w:type="spellStart"/>
                    <w:r w:rsidR="007205FF" w:rsidRPr="002C7700">
                      <w:rPr>
                        <w:rStyle w:val="Hypertextovprepojenie"/>
                        <w:rFonts w:cstheme="minorHAnsi"/>
                        <w:szCs w:val="18"/>
                      </w:rPr>
                      <w:t>Mičiak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7E6DFEB2" w14:textId="0D234FC7"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CD0F2F1" w14:textId="1AC3021F" w:rsidR="007205FF" w:rsidRPr="002C7700" w:rsidRDefault="007205FF" w:rsidP="007205FF">
                  <w:pPr>
                    <w:pStyle w:val="Text-cell"/>
                    <w:rPr>
                      <w:rFonts w:cstheme="minorHAnsi"/>
                      <w:szCs w:val="18"/>
                    </w:rPr>
                  </w:pPr>
                  <w:r w:rsidRPr="002C7700">
                    <w:rPr>
                      <w:rFonts w:cstheme="minorHAnsi"/>
                      <w:color w:val="000000"/>
                      <w:szCs w:val="18"/>
                    </w:rPr>
                    <w:t>6UM0006</w:t>
                  </w:r>
                </w:p>
              </w:tc>
              <w:tc>
                <w:tcPr>
                  <w:tcW w:w="3511" w:type="dxa"/>
                  <w:tcBorders>
                    <w:top w:val="nil"/>
                    <w:left w:val="nil"/>
                    <w:bottom w:val="nil"/>
                    <w:right w:val="nil"/>
                  </w:tcBorders>
                  <w:shd w:val="clear" w:color="auto" w:fill="auto"/>
                  <w:vAlign w:val="center"/>
                  <w:hideMark/>
                </w:tcPr>
                <w:p w14:paraId="5704E031" w14:textId="00F981D9" w:rsidR="007205FF" w:rsidRPr="002C7700" w:rsidRDefault="007205FF" w:rsidP="007205FF">
                  <w:pPr>
                    <w:pStyle w:val="Text-cell"/>
                    <w:rPr>
                      <w:rFonts w:cstheme="minorHAnsi"/>
                      <w:szCs w:val="18"/>
                    </w:rPr>
                  </w:pPr>
                  <w:r w:rsidRPr="002C7700">
                    <w:rPr>
                      <w:rFonts w:cstheme="minorHAnsi"/>
                      <w:color w:val="000000"/>
                      <w:szCs w:val="18"/>
                    </w:rPr>
                    <w:t>projektový manažment</w:t>
                  </w:r>
                </w:p>
              </w:tc>
            </w:tr>
            <w:tr w:rsidR="007205FF" w:rsidRPr="00BD6A29" w14:paraId="2BA902A3" w14:textId="77777777" w:rsidTr="007205FF">
              <w:trPr>
                <w:trHeight w:val="20"/>
              </w:trPr>
              <w:tc>
                <w:tcPr>
                  <w:tcW w:w="2868" w:type="dxa"/>
                  <w:tcBorders>
                    <w:top w:val="nil"/>
                    <w:left w:val="nil"/>
                    <w:bottom w:val="nil"/>
                    <w:right w:val="nil"/>
                  </w:tcBorders>
                  <w:shd w:val="clear" w:color="auto" w:fill="auto"/>
                  <w:vAlign w:val="center"/>
                  <w:hideMark/>
                </w:tcPr>
                <w:p w14:paraId="7C45BA23" w14:textId="682D070B" w:rsidR="007205FF" w:rsidRPr="002C7700" w:rsidRDefault="00CF1FAB" w:rsidP="007205FF">
                  <w:pPr>
                    <w:pStyle w:val="Text-cell"/>
                    <w:rPr>
                      <w:rFonts w:cstheme="minorHAnsi"/>
                      <w:szCs w:val="18"/>
                    </w:rPr>
                  </w:pPr>
                  <w:hyperlink r:id="rId170" w:tgtFrame="vupch" w:tooltip="VUPCH/VTC" w:history="1">
                    <w:r w:rsidR="007205FF" w:rsidRPr="002C7700">
                      <w:rPr>
                        <w:rStyle w:val="Hypertextovprepojenie"/>
                        <w:rFonts w:cstheme="minorHAnsi"/>
                        <w:szCs w:val="18"/>
                      </w:rPr>
                      <w:t>Ing. Marek Moravčík, PhD.</w:t>
                    </w:r>
                  </w:hyperlink>
                </w:p>
              </w:tc>
              <w:tc>
                <w:tcPr>
                  <w:tcW w:w="2694" w:type="dxa"/>
                  <w:tcBorders>
                    <w:top w:val="nil"/>
                    <w:left w:val="nil"/>
                    <w:bottom w:val="nil"/>
                    <w:right w:val="nil"/>
                  </w:tcBorders>
                  <w:shd w:val="clear" w:color="auto" w:fill="auto"/>
                  <w:vAlign w:val="center"/>
                  <w:hideMark/>
                </w:tcPr>
                <w:p w14:paraId="1A02BF63" w14:textId="5ADBADE0"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7674F761" w14:textId="798BA6AE" w:rsidR="007205FF" w:rsidRPr="002C7700" w:rsidRDefault="007205FF" w:rsidP="007205FF">
                  <w:pPr>
                    <w:pStyle w:val="Text-cell"/>
                    <w:rPr>
                      <w:rFonts w:cstheme="minorHAnsi"/>
                      <w:szCs w:val="18"/>
                    </w:rPr>
                  </w:pPr>
                  <w:r w:rsidRPr="002C7700">
                    <w:rPr>
                      <w:rFonts w:cstheme="minorHAnsi"/>
                      <w:color w:val="000000"/>
                      <w:szCs w:val="18"/>
                    </w:rPr>
                    <w:t>6II0019</w:t>
                  </w:r>
                </w:p>
              </w:tc>
              <w:tc>
                <w:tcPr>
                  <w:tcW w:w="3511" w:type="dxa"/>
                  <w:tcBorders>
                    <w:top w:val="nil"/>
                    <w:left w:val="nil"/>
                    <w:bottom w:val="nil"/>
                    <w:right w:val="nil"/>
                  </w:tcBorders>
                  <w:shd w:val="clear" w:color="auto" w:fill="auto"/>
                  <w:vAlign w:val="center"/>
                  <w:hideMark/>
                </w:tcPr>
                <w:p w14:paraId="004329D8" w14:textId="26E6B62C" w:rsidR="007205FF" w:rsidRPr="002C7700" w:rsidRDefault="007205FF" w:rsidP="007205FF">
                  <w:pPr>
                    <w:pStyle w:val="Text-cell"/>
                    <w:rPr>
                      <w:rFonts w:cstheme="minorHAnsi"/>
                      <w:szCs w:val="18"/>
                    </w:rPr>
                  </w:pPr>
                  <w:r w:rsidRPr="002C7700">
                    <w:rPr>
                      <w:rFonts w:cstheme="minorHAnsi"/>
                      <w:color w:val="000000"/>
                      <w:szCs w:val="18"/>
                    </w:rPr>
                    <w:t>komunikačné technológie</w:t>
                  </w:r>
                </w:p>
              </w:tc>
            </w:tr>
            <w:tr w:rsidR="007205FF" w:rsidRPr="00BD6A29" w14:paraId="402B3761" w14:textId="77777777" w:rsidTr="007205FF">
              <w:trPr>
                <w:trHeight w:val="20"/>
              </w:trPr>
              <w:tc>
                <w:tcPr>
                  <w:tcW w:w="2868" w:type="dxa"/>
                  <w:tcBorders>
                    <w:top w:val="nil"/>
                    <w:left w:val="nil"/>
                    <w:bottom w:val="nil"/>
                    <w:right w:val="nil"/>
                  </w:tcBorders>
                  <w:shd w:val="clear" w:color="auto" w:fill="auto"/>
                  <w:vAlign w:val="center"/>
                  <w:hideMark/>
                </w:tcPr>
                <w:p w14:paraId="0DD6DF6A" w14:textId="793B54B9" w:rsidR="007205FF" w:rsidRPr="002C7700" w:rsidRDefault="00CF1FAB" w:rsidP="007205FF">
                  <w:pPr>
                    <w:pStyle w:val="Text-cell"/>
                    <w:rPr>
                      <w:rFonts w:cstheme="minorHAnsi"/>
                      <w:szCs w:val="18"/>
                    </w:rPr>
                  </w:pPr>
                  <w:hyperlink r:id="rId171" w:tgtFrame="vupch" w:tooltip="VUPCH/VTC" w:history="1">
                    <w:r w:rsidR="007205FF" w:rsidRPr="002C7700">
                      <w:rPr>
                        <w:rStyle w:val="Hypertextovprepojenie"/>
                        <w:rFonts w:cstheme="minorHAnsi"/>
                        <w:szCs w:val="18"/>
                      </w:rPr>
                      <w:t xml:space="preserve">Ing. Lucia </w:t>
                    </w:r>
                    <w:proofErr w:type="spellStart"/>
                    <w:r w:rsidR="007205FF" w:rsidRPr="002C7700">
                      <w:rPr>
                        <w:rStyle w:val="Hypertextovprepojenie"/>
                        <w:rFonts w:cstheme="minorHAnsi"/>
                        <w:szCs w:val="18"/>
                      </w:rPr>
                      <w:t>Pančíková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745B037" w14:textId="2D193557"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785E521" w14:textId="5A7682D8" w:rsidR="007205FF" w:rsidRPr="002C7700" w:rsidRDefault="007205FF" w:rsidP="007205FF">
                  <w:pPr>
                    <w:pStyle w:val="Text-cell"/>
                    <w:rPr>
                      <w:rFonts w:cstheme="minorHAnsi"/>
                      <w:szCs w:val="18"/>
                    </w:rPr>
                  </w:pPr>
                  <w:r w:rsidRPr="002C7700">
                    <w:rPr>
                      <w:rFonts w:cstheme="minorHAnsi"/>
                      <w:color w:val="000000"/>
                      <w:szCs w:val="18"/>
                    </w:rPr>
                    <w:t>6IM0020</w:t>
                  </w:r>
                </w:p>
              </w:tc>
              <w:tc>
                <w:tcPr>
                  <w:tcW w:w="3511" w:type="dxa"/>
                  <w:tcBorders>
                    <w:top w:val="nil"/>
                    <w:left w:val="nil"/>
                    <w:bottom w:val="nil"/>
                    <w:right w:val="nil"/>
                  </w:tcBorders>
                  <w:shd w:val="clear" w:color="auto" w:fill="auto"/>
                  <w:vAlign w:val="center"/>
                  <w:hideMark/>
                </w:tcPr>
                <w:p w14:paraId="06B3F0D8" w14:textId="365A35A9" w:rsidR="007205FF" w:rsidRPr="002C7700" w:rsidRDefault="007205FF" w:rsidP="007205FF">
                  <w:pPr>
                    <w:pStyle w:val="Text-cell"/>
                    <w:rPr>
                      <w:rFonts w:cstheme="minorHAnsi"/>
                      <w:szCs w:val="18"/>
                    </w:rPr>
                  </w:pPr>
                  <w:r w:rsidRPr="002C7700">
                    <w:rPr>
                      <w:rFonts w:cstheme="minorHAnsi"/>
                      <w:color w:val="000000"/>
                      <w:szCs w:val="18"/>
                    </w:rPr>
                    <w:t>prognostika</w:t>
                  </w:r>
                </w:p>
              </w:tc>
            </w:tr>
            <w:tr w:rsidR="007205FF" w:rsidRPr="00BD6A29" w14:paraId="6DFEE03C" w14:textId="77777777" w:rsidTr="007205FF">
              <w:trPr>
                <w:trHeight w:val="20"/>
              </w:trPr>
              <w:tc>
                <w:tcPr>
                  <w:tcW w:w="2868" w:type="dxa"/>
                  <w:tcBorders>
                    <w:top w:val="nil"/>
                    <w:left w:val="nil"/>
                    <w:bottom w:val="nil"/>
                    <w:right w:val="nil"/>
                  </w:tcBorders>
                  <w:shd w:val="clear" w:color="auto" w:fill="auto"/>
                  <w:vAlign w:val="center"/>
                  <w:hideMark/>
                </w:tcPr>
                <w:p w14:paraId="54F864D2" w14:textId="7465BC28" w:rsidR="007205FF" w:rsidRPr="002C7700" w:rsidRDefault="00CF1FAB" w:rsidP="007205FF">
                  <w:pPr>
                    <w:pStyle w:val="Text-cell"/>
                    <w:rPr>
                      <w:rFonts w:cstheme="minorHAnsi"/>
                      <w:szCs w:val="18"/>
                    </w:rPr>
                  </w:pPr>
                  <w:hyperlink r:id="rId172" w:tgtFrame="vupch" w:tooltip="VUPCH/VTC" w:history="1">
                    <w:r w:rsidR="007205FF" w:rsidRPr="002C7700">
                      <w:rPr>
                        <w:rStyle w:val="Hypertextovprepojenie"/>
                        <w:rFonts w:cstheme="minorHAnsi"/>
                        <w:szCs w:val="18"/>
                      </w:rPr>
                      <w:t xml:space="preserve">doc. Ing. Jozef </w:t>
                    </w:r>
                    <w:proofErr w:type="spellStart"/>
                    <w:r w:rsidR="007205FF" w:rsidRPr="002C7700">
                      <w:rPr>
                        <w:rStyle w:val="Hypertextovprepojenie"/>
                        <w:rFonts w:cstheme="minorHAnsi"/>
                        <w:szCs w:val="18"/>
                      </w:rPr>
                      <w:t>Papán</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840AB4C" w14:textId="0225D173" w:rsidR="007205FF" w:rsidRPr="002C7700" w:rsidRDefault="007205FF" w:rsidP="007205FF">
                  <w:pPr>
                    <w:pStyle w:val="Text-cell"/>
                    <w:rPr>
                      <w:rFonts w:cstheme="minorHAnsi"/>
                      <w:szCs w:val="18"/>
                    </w:rPr>
                  </w:pPr>
                  <w:r w:rsidRPr="002C7700">
                    <w:rPr>
                      <w:rFonts w:cstheme="minorHAnsi"/>
                      <w:color w:val="000000"/>
                      <w:szCs w:val="18"/>
                    </w:rPr>
                    <w:t xml:space="preserve">prednášky, cvičenia,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43F868BD" w14:textId="719F2D94" w:rsidR="007205FF" w:rsidRPr="002C7700" w:rsidRDefault="007205FF" w:rsidP="007205FF">
                  <w:pPr>
                    <w:pStyle w:val="Text-cell"/>
                    <w:rPr>
                      <w:rFonts w:cstheme="minorHAnsi"/>
                      <w:szCs w:val="18"/>
                    </w:rPr>
                  </w:pPr>
                  <w:r w:rsidRPr="002C7700">
                    <w:rPr>
                      <w:rFonts w:cstheme="minorHAnsi"/>
                      <w:color w:val="000000"/>
                      <w:szCs w:val="18"/>
                    </w:rPr>
                    <w:t>6II0019</w:t>
                  </w:r>
                </w:p>
              </w:tc>
              <w:tc>
                <w:tcPr>
                  <w:tcW w:w="3511" w:type="dxa"/>
                  <w:tcBorders>
                    <w:top w:val="nil"/>
                    <w:left w:val="nil"/>
                    <w:bottom w:val="nil"/>
                    <w:right w:val="nil"/>
                  </w:tcBorders>
                  <w:shd w:val="clear" w:color="auto" w:fill="auto"/>
                  <w:vAlign w:val="center"/>
                  <w:hideMark/>
                </w:tcPr>
                <w:p w14:paraId="2BD6E43E" w14:textId="7845DE9A" w:rsidR="007205FF" w:rsidRPr="002C7700" w:rsidRDefault="007205FF" w:rsidP="007205FF">
                  <w:pPr>
                    <w:pStyle w:val="Text-cell"/>
                    <w:rPr>
                      <w:rFonts w:cstheme="minorHAnsi"/>
                      <w:szCs w:val="18"/>
                    </w:rPr>
                  </w:pPr>
                  <w:r w:rsidRPr="002C7700">
                    <w:rPr>
                      <w:rFonts w:cstheme="minorHAnsi"/>
                      <w:color w:val="000000"/>
                      <w:szCs w:val="18"/>
                    </w:rPr>
                    <w:t>komunikačné technológie</w:t>
                  </w:r>
                </w:p>
              </w:tc>
            </w:tr>
            <w:tr w:rsidR="007205FF" w:rsidRPr="00BD6A29" w14:paraId="4C62073A" w14:textId="77777777" w:rsidTr="007205FF">
              <w:trPr>
                <w:trHeight w:val="20"/>
              </w:trPr>
              <w:tc>
                <w:tcPr>
                  <w:tcW w:w="2868" w:type="dxa"/>
                  <w:tcBorders>
                    <w:top w:val="nil"/>
                    <w:left w:val="nil"/>
                    <w:bottom w:val="nil"/>
                    <w:right w:val="nil"/>
                  </w:tcBorders>
                  <w:shd w:val="clear" w:color="auto" w:fill="auto"/>
                  <w:vAlign w:val="center"/>
                  <w:hideMark/>
                </w:tcPr>
                <w:p w14:paraId="65ED4319" w14:textId="77E44CAE" w:rsidR="007205FF" w:rsidRPr="002C7700" w:rsidRDefault="00CF1FAB" w:rsidP="007205FF">
                  <w:pPr>
                    <w:pStyle w:val="Text-cell"/>
                    <w:rPr>
                      <w:rFonts w:cstheme="minorHAnsi"/>
                      <w:szCs w:val="18"/>
                    </w:rPr>
                  </w:pPr>
                  <w:hyperlink r:id="rId173" w:tgtFrame="vupch" w:tooltip="VUPCH/VTC" w:history="1">
                    <w:r w:rsidR="007205FF" w:rsidRPr="002C7700">
                      <w:rPr>
                        <w:rStyle w:val="Hypertextovprepojenie"/>
                        <w:rFonts w:cstheme="minorHAnsi"/>
                        <w:szCs w:val="18"/>
                      </w:rPr>
                      <w:t>Ing. Ján Rabčan, PhD.</w:t>
                    </w:r>
                  </w:hyperlink>
                </w:p>
              </w:tc>
              <w:tc>
                <w:tcPr>
                  <w:tcW w:w="2694" w:type="dxa"/>
                  <w:tcBorders>
                    <w:top w:val="nil"/>
                    <w:left w:val="nil"/>
                    <w:bottom w:val="nil"/>
                    <w:right w:val="nil"/>
                  </w:tcBorders>
                  <w:shd w:val="clear" w:color="auto" w:fill="auto"/>
                  <w:vAlign w:val="center"/>
                  <w:hideMark/>
                </w:tcPr>
                <w:p w14:paraId="5A340619" w14:textId="27B8A477"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8DADC21" w14:textId="5EB20CED" w:rsidR="007205FF" w:rsidRPr="002C7700" w:rsidRDefault="007205FF" w:rsidP="007205FF">
                  <w:pPr>
                    <w:pStyle w:val="Text-cell"/>
                    <w:rPr>
                      <w:rFonts w:cstheme="minorHAnsi"/>
                      <w:szCs w:val="18"/>
                    </w:rPr>
                  </w:pPr>
                  <w:r w:rsidRPr="002C7700">
                    <w:rPr>
                      <w:rFonts w:cstheme="minorHAnsi"/>
                      <w:color w:val="000000"/>
                      <w:szCs w:val="18"/>
                    </w:rPr>
                    <w:t>6II0042</w:t>
                  </w:r>
                </w:p>
              </w:tc>
              <w:tc>
                <w:tcPr>
                  <w:tcW w:w="3511" w:type="dxa"/>
                  <w:tcBorders>
                    <w:top w:val="nil"/>
                    <w:left w:val="nil"/>
                    <w:bottom w:val="nil"/>
                    <w:right w:val="nil"/>
                  </w:tcBorders>
                  <w:shd w:val="clear" w:color="auto" w:fill="auto"/>
                  <w:vAlign w:val="center"/>
                  <w:hideMark/>
                </w:tcPr>
                <w:p w14:paraId="1F3B98CF" w14:textId="6E488F0A" w:rsidR="007205FF" w:rsidRPr="002C7700" w:rsidRDefault="007205FF" w:rsidP="007205FF">
                  <w:pPr>
                    <w:pStyle w:val="Text-cell"/>
                    <w:rPr>
                      <w:rFonts w:cstheme="minorHAnsi"/>
                      <w:szCs w:val="18"/>
                    </w:rPr>
                  </w:pPr>
                  <w:r w:rsidRPr="002C7700">
                    <w:rPr>
                      <w:rFonts w:cstheme="minorHAnsi"/>
                      <w:color w:val="000000"/>
                      <w:szCs w:val="18"/>
                    </w:rPr>
                    <w:t>softvérové nástroje pre biomedicínsku informatiku</w:t>
                  </w:r>
                </w:p>
              </w:tc>
            </w:tr>
            <w:tr w:rsidR="007205FF" w:rsidRPr="00BD6A29" w14:paraId="23997C01" w14:textId="77777777" w:rsidTr="007205FF">
              <w:trPr>
                <w:trHeight w:val="20"/>
              </w:trPr>
              <w:tc>
                <w:tcPr>
                  <w:tcW w:w="2868" w:type="dxa"/>
                  <w:tcBorders>
                    <w:top w:val="nil"/>
                    <w:left w:val="nil"/>
                    <w:bottom w:val="nil"/>
                    <w:right w:val="nil"/>
                  </w:tcBorders>
                  <w:shd w:val="clear" w:color="auto" w:fill="auto"/>
                  <w:vAlign w:val="center"/>
                  <w:hideMark/>
                </w:tcPr>
                <w:p w14:paraId="67BC2797" w14:textId="706BC6C3" w:rsidR="007205FF" w:rsidRPr="002C7700" w:rsidRDefault="00CF1FAB" w:rsidP="007205FF">
                  <w:pPr>
                    <w:pStyle w:val="Text-cell"/>
                    <w:rPr>
                      <w:rFonts w:cstheme="minorHAnsi"/>
                      <w:szCs w:val="18"/>
                    </w:rPr>
                  </w:pPr>
                  <w:hyperlink r:id="rId174" w:tgtFrame="vupch" w:tooltip="VUPCH/VTC" w:history="1">
                    <w:r w:rsidR="007205FF" w:rsidRPr="002C7700">
                      <w:rPr>
                        <w:rStyle w:val="Hypertextovprepojenie"/>
                        <w:rFonts w:cstheme="minorHAnsi"/>
                        <w:szCs w:val="18"/>
                      </w:rPr>
                      <w:t>Ing. Ján Rabčan, PhD.</w:t>
                    </w:r>
                  </w:hyperlink>
                </w:p>
              </w:tc>
              <w:tc>
                <w:tcPr>
                  <w:tcW w:w="2694" w:type="dxa"/>
                  <w:tcBorders>
                    <w:top w:val="nil"/>
                    <w:left w:val="nil"/>
                    <w:bottom w:val="nil"/>
                    <w:right w:val="nil"/>
                  </w:tcBorders>
                  <w:shd w:val="clear" w:color="auto" w:fill="auto"/>
                  <w:vAlign w:val="center"/>
                  <w:hideMark/>
                </w:tcPr>
                <w:p w14:paraId="3847BECC" w14:textId="4B463E29"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336F6403" w14:textId="7A5F7596" w:rsidR="007205FF" w:rsidRPr="002C7700" w:rsidRDefault="007205FF" w:rsidP="007205FF">
                  <w:pPr>
                    <w:pStyle w:val="Text-cell"/>
                    <w:rPr>
                      <w:rFonts w:cstheme="minorHAnsi"/>
                      <w:szCs w:val="18"/>
                    </w:rPr>
                  </w:pPr>
                  <w:r w:rsidRPr="002C7700">
                    <w:rPr>
                      <w:rFonts w:cstheme="minorHAnsi"/>
                      <w:color w:val="000000"/>
                      <w:szCs w:val="18"/>
                    </w:rPr>
                    <w:t>6II0055</w:t>
                  </w:r>
                </w:p>
              </w:tc>
              <w:tc>
                <w:tcPr>
                  <w:tcW w:w="3511" w:type="dxa"/>
                  <w:tcBorders>
                    <w:top w:val="nil"/>
                    <w:left w:val="nil"/>
                    <w:bottom w:val="nil"/>
                    <w:right w:val="nil"/>
                  </w:tcBorders>
                  <w:shd w:val="clear" w:color="auto" w:fill="auto"/>
                  <w:vAlign w:val="center"/>
                  <w:hideMark/>
                </w:tcPr>
                <w:p w14:paraId="535CA101" w14:textId="1474EDAC" w:rsidR="007205FF" w:rsidRPr="002C7700" w:rsidRDefault="007205FF" w:rsidP="007205FF">
                  <w:pPr>
                    <w:pStyle w:val="Text-cell"/>
                    <w:rPr>
                      <w:rFonts w:cstheme="minorHAnsi"/>
                      <w:szCs w:val="18"/>
                    </w:rPr>
                  </w:pPr>
                  <w:r w:rsidRPr="002C7700">
                    <w:rPr>
                      <w:rFonts w:cstheme="minorHAnsi"/>
                      <w:color w:val="000000"/>
                      <w:szCs w:val="18"/>
                    </w:rPr>
                    <w:t>strojové spracovanie medicínskych údajov</w:t>
                  </w:r>
                </w:p>
              </w:tc>
            </w:tr>
            <w:tr w:rsidR="007205FF" w:rsidRPr="00BD6A29" w14:paraId="515ADFA4" w14:textId="77777777" w:rsidTr="007205FF">
              <w:trPr>
                <w:trHeight w:val="20"/>
              </w:trPr>
              <w:tc>
                <w:tcPr>
                  <w:tcW w:w="2868" w:type="dxa"/>
                  <w:tcBorders>
                    <w:top w:val="nil"/>
                    <w:left w:val="nil"/>
                    <w:bottom w:val="nil"/>
                    <w:right w:val="nil"/>
                  </w:tcBorders>
                  <w:shd w:val="clear" w:color="auto" w:fill="auto"/>
                  <w:vAlign w:val="center"/>
                  <w:hideMark/>
                </w:tcPr>
                <w:p w14:paraId="523707A2" w14:textId="661EFF8F" w:rsidR="007205FF" w:rsidRPr="002C7700" w:rsidRDefault="00CF1FAB" w:rsidP="007205FF">
                  <w:pPr>
                    <w:pStyle w:val="Text-cell"/>
                    <w:rPr>
                      <w:rFonts w:cstheme="minorHAnsi"/>
                      <w:szCs w:val="18"/>
                    </w:rPr>
                  </w:pPr>
                  <w:hyperlink r:id="rId175" w:tgtFrame="vupch" w:tooltip="VUPCH/VTC" w:history="1">
                    <w:r w:rsidR="007205FF" w:rsidRPr="002C7700">
                      <w:rPr>
                        <w:rStyle w:val="Hypertextovprepojenie"/>
                        <w:rFonts w:cstheme="minorHAnsi"/>
                        <w:szCs w:val="18"/>
                      </w:rPr>
                      <w:t>Ing. Patrik Rusnák, PhD.</w:t>
                    </w:r>
                  </w:hyperlink>
                </w:p>
              </w:tc>
              <w:tc>
                <w:tcPr>
                  <w:tcW w:w="2694" w:type="dxa"/>
                  <w:tcBorders>
                    <w:top w:val="nil"/>
                    <w:left w:val="nil"/>
                    <w:bottom w:val="nil"/>
                    <w:right w:val="nil"/>
                  </w:tcBorders>
                  <w:shd w:val="clear" w:color="auto" w:fill="auto"/>
                  <w:vAlign w:val="center"/>
                  <w:hideMark/>
                </w:tcPr>
                <w:p w14:paraId="242CA074" w14:textId="63820259"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F144A5F" w14:textId="746C2750" w:rsidR="007205FF" w:rsidRPr="002C7700" w:rsidRDefault="007205FF" w:rsidP="007205FF">
                  <w:pPr>
                    <w:pStyle w:val="Text-cell"/>
                    <w:rPr>
                      <w:rFonts w:cstheme="minorHAnsi"/>
                      <w:szCs w:val="18"/>
                    </w:rPr>
                  </w:pPr>
                  <w:r w:rsidRPr="002C7700">
                    <w:rPr>
                      <w:rFonts w:cstheme="minorHAnsi"/>
                      <w:color w:val="000000"/>
                      <w:szCs w:val="18"/>
                    </w:rPr>
                    <w:t>6II0033</w:t>
                  </w:r>
                </w:p>
              </w:tc>
              <w:tc>
                <w:tcPr>
                  <w:tcW w:w="3511" w:type="dxa"/>
                  <w:tcBorders>
                    <w:top w:val="nil"/>
                    <w:left w:val="nil"/>
                    <w:bottom w:val="nil"/>
                    <w:right w:val="nil"/>
                  </w:tcBorders>
                  <w:shd w:val="clear" w:color="auto" w:fill="auto"/>
                  <w:vAlign w:val="center"/>
                  <w:hideMark/>
                </w:tcPr>
                <w:p w14:paraId="2875FC40" w14:textId="024C3797" w:rsidR="007205FF" w:rsidRPr="002C7700" w:rsidRDefault="007205FF" w:rsidP="007205FF">
                  <w:pPr>
                    <w:pStyle w:val="Text-cell"/>
                    <w:rPr>
                      <w:rFonts w:cstheme="minorHAnsi"/>
                      <w:szCs w:val="18"/>
                    </w:rPr>
                  </w:pPr>
                  <w:r w:rsidRPr="002C7700">
                    <w:rPr>
                      <w:rFonts w:cstheme="minorHAnsi"/>
                      <w:color w:val="000000"/>
                      <w:szCs w:val="18"/>
                    </w:rPr>
                    <w:t>pokročilé databázové systémy</w:t>
                  </w:r>
                </w:p>
              </w:tc>
            </w:tr>
            <w:tr w:rsidR="007205FF" w:rsidRPr="00BD6A29" w14:paraId="381A7111" w14:textId="77777777" w:rsidTr="007205FF">
              <w:trPr>
                <w:trHeight w:val="20"/>
              </w:trPr>
              <w:tc>
                <w:tcPr>
                  <w:tcW w:w="2868" w:type="dxa"/>
                  <w:tcBorders>
                    <w:top w:val="nil"/>
                    <w:left w:val="nil"/>
                    <w:bottom w:val="nil"/>
                    <w:right w:val="nil"/>
                  </w:tcBorders>
                  <w:shd w:val="clear" w:color="auto" w:fill="auto"/>
                  <w:vAlign w:val="center"/>
                  <w:hideMark/>
                </w:tcPr>
                <w:p w14:paraId="26427FDB" w14:textId="5204341A" w:rsidR="007205FF" w:rsidRPr="002C7700" w:rsidRDefault="00CF1FAB" w:rsidP="007205FF">
                  <w:pPr>
                    <w:pStyle w:val="Text-cell"/>
                    <w:rPr>
                      <w:rFonts w:cstheme="minorHAnsi"/>
                      <w:szCs w:val="18"/>
                    </w:rPr>
                  </w:pPr>
                  <w:hyperlink r:id="rId176" w:tgtFrame="vupch" w:tooltip="VUPCH/VTC" w:history="1">
                    <w:r w:rsidR="007205FF" w:rsidRPr="002C7700">
                      <w:rPr>
                        <w:rStyle w:val="Hypertextovprepojenie"/>
                        <w:rFonts w:cstheme="minorHAnsi"/>
                        <w:szCs w:val="18"/>
                      </w:rPr>
                      <w:t>Ing. Patrik Rusnák, PhD.</w:t>
                    </w:r>
                  </w:hyperlink>
                </w:p>
              </w:tc>
              <w:tc>
                <w:tcPr>
                  <w:tcW w:w="2694" w:type="dxa"/>
                  <w:tcBorders>
                    <w:top w:val="nil"/>
                    <w:left w:val="nil"/>
                    <w:bottom w:val="nil"/>
                    <w:right w:val="nil"/>
                  </w:tcBorders>
                  <w:shd w:val="clear" w:color="auto" w:fill="auto"/>
                  <w:vAlign w:val="center"/>
                  <w:hideMark/>
                </w:tcPr>
                <w:p w14:paraId="602FAFE6" w14:textId="3A9C3DA5"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07C055D" w14:textId="6CF62F36" w:rsidR="007205FF" w:rsidRPr="002C7700" w:rsidRDefault="007205FF" w:rsidP="007205FF">
                  <w:pPr>
                    <w:pStyle w:val="Text-cell"/>
                    <w:rPr>
                      <w:rFonts w:cstheme="minorHAnsi"/>
                      <w:szCs w:val="18"/>
                    </w:rPr>
                  </w:pPr>
                  <w:r w:rsidRPr="002C7700">
                    <w:rPr>
                      <w:rFonts w:cstheme="minorHAnsi"/>
                      <w:color w:val="000000"/>
                      <w:szCs w:val="18"/>
                    </w:rPr>
                    <w:t>6UI0009</w:t>
                  </w:r>
                </w:p>
              </w:tc>
              <w:tc>
                <w:tcPr>
                  <w:tcW w:w="3511" w:type="dxa"/>
                  <w:tcBorders>
                    <w:top w:val="nil"/>
                    <w:left w:val="nil"/>
                    <w:bottom w:val="nil"/>
                    <w:right w:val="nil"/>
                  </w:tcBorders>
                  <w:shd w:val="clear" w:color="auto" w:fill="auto"/>
                  <w:vAlign w:val="center"/>
                  <w:hideMark/>
                </w:tcPr>
                <w:p w14:paraId="50E68F76" w14:textId="72B366A8" w:rsidR="007205FF" w:rsidRPr="002C7700" w:rsidRDefault="007205FF" w:rsidP="007205FF">
                  <w:pPr>
                    <w:pStyle w:val="Text-cell"/>
                    <w:rPr>
                      <w:rFonts w:cstheme="minorHAnsi"/>
                      <w:szCs w:val="18"/>
                    </w:rPr>
                  </w:pPr>
                  <w:r w:rsidRPr="002C7700">
                    <w:rPr>
                      <w:rFonts w:cstheme="minorHAnsi"/>
                      <w:color w:val="000000"/>
                      <w:szCs w:val="18"/>
                    </w:rPr>
                    <w:t>programovacie jazyky pre vstavané systémy</w:t>
                  </w:r>
                </w:p>
              </w:tc>
            </w:tr>
            <w:tr w:rsidR="007205FF" w:rsidRPr="00BD6A29" w14:paraId="22064ADC" w14:textId="77777777" w:rsidTr="007205FF">
              <w:trPr>
                <w:trHeight w:val="20"/>
              </w:trPr>
              <w:tc>
                <w:tcPr>
                  <w:tcW w:w="2868" w:type="dxa"/>
                  <w:tcBorders>
                    <w:top w:val="nil"/>
                    <w:left w:val="nil"/>
                    <w:bottom w:val="nil"/>
                    <w:right w:val="nil"/>
                  </w:tcBorders>
                  <w:shd w:val="clear" w:color="auto" w:fill="auto"/>
                  <w:vAlign w:val="center"/>
                  <w:hideMark/>
                </w:tcPr>
                <w:p w14:paraId="697072CA" w14:textId="3B66FA2A" w:rsidR="007205FF" w:rsidRPr="002C7700" w:rsidRDefault="00CF1FAB" w:rsidP="007205FF">
                  <w:pPr>
                    <w:pStyle w:val="Text-cell"/>
                    <w:rPr>
                      <w:rFonts w:cstheme="minorHAnsi"/>
                      <w:szCs w:val="18"/>
                    </w:rPr>
                  </w:pPr>
                  <w:hyperlink r:id="rId177" w:tgtFrame="vupch" w:tooltip="VUPCH/VTC" w:history="1">
                    <w:r w:rsidR="007205FF" w:rsidRPr="002C7700">
                      <w:rPr>
                        <w:rStyle w:val="Hypertextovprepojenie"/>
                        <w:rFonts w:cstheme="minorHAnsi"/>
                        <w:szCs w:val="18"/>
                      </w:rPr>
                      <w:t xml:space="preserve">prof. Ing. Pavel </w:t>
                    </w:r>
                    <w:proofErr w:type="spellStart"/>
                    <w:r w:rsidR="007205FF" w:rsidRPr="002C7700">
                      <w:rPr>
                        <w:rStyle w:val="Hypertextovprepojenie"/>
                        <w:rFonts w:cstheme="minorHAnsi"/>
                        <w:szCs w:val="18"/>
                      </w:rPr>
                      <w:t>Segeč</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19F09284" w14:textId="7A455C5C"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3D319158" w14:textId="4847BF2A" w:rsidR="007205FF" w:rsidRPr="002C7700" w:rsidRDefault="007205FF" w:rsidP="007205FF">
                  <w:pPr>
                    <w:pStyle w:val="Text-cell"/>
                    <w:rPr>
                      <w:rFonts w:cstheme="minorHAnsi"/>
                      <w:szCs w:val="18"/>
                    </w:rPr>
                  </w:pPr>
                  <w:r w:rsidRPr="002C7700">
                    <w:rPr>
                      <w:rFonts w:cstheme="minorHAnsi"/>
                      <w:color w:val="000000"/>
                      <w:szCs w:val="18"/>
                    </w:rPr>
                    <w:t>6II0019</w:t>
                  </w:r>
                </w:p>
              </w:tc>
              <w:tc>
                <w:tcPr>
                  <w:tcW w:w="3511" w:type="dxa"/>
                  <w:tcBorders>
                    <w:top w:val="nil"/>
                    <w:left w:val="nil"/>
                    <w:bottom w:val="nil"/>
                    <w:right w:val="nil"/>
                  </w:tcBorders>
                  <w:shd w:val="clear" w:color="auto" w:fill="auto"/>
                  <w:vAlign w:val="center"/>
                  <w:hideMark/>
                </w:tcPr>
                <w:p w14:paraId="31A1AA12" w14:textId="009BE71D" w:rsidR="007205FF" w:rsidRPr="002C7700" w:rsidRDefault="007205FF" w:rsidP="007205FF">
                  <w:pPr>
                    <w:pStyle w:val="Text-cell"/>
                    <w:rPr>
                      <w:rFonts w:cstheme="minorHAnsi"/>
                      <w:szCs w:val="18"/>
                    </w:rPr>
                  </w:pPr>
                  <w:r w:rsidRPr="002C7700">
                    <w:rPr>
                      <w:rFonts w:cstheme="minorHAnsi"/>
                      <w:color w:val="000000"/>
                      <w:szCs w:val="18"/>
                    </w:rPr>
                    <w:t>komunikačné technológie</w:t>
                  </w:r>
                </w:p>
              </w:tc>
            </w:tr>
            <w:tr w:rsidR="007205FF" w:rsidRPr="00BD6A29" w14:paraId="1AE97835" w14:textId="77777777" w:rsidTr="007205FF">
              <w:trPr>
                <w:trHeight w:val="20"/>
              </w:trPr>
              <w:tc>
                <w:tcPr>
                  <w:tcW w:w="2868" w:type="dxa"/>
                  <w:tcBorders>
                    <w:top w:val="nil"/>
                    <w:left w:val="nil"/>
                    <w:bottom w:val="nil"/>
                    <w:right w:val="nil"/>
                  </w:tcBorders>
                  <w:shd w:val="clear" w:color="auto" w:fill="auto"/>
                  <w:vAlign w:val="center"/>
                  <w:hideMark/>
                </w:tcPr>
                <w:p w14:paraId="667296FD" w14:textId="6478A595" w:rsidR="007205FF" w:rsidRPr="002C7700" w:rsidRDefault="00CF1FAB" w:rsidP="007205FF">
                  <w:pPr>
                    <w:pStyle w:val="Text-cell"/>
                    <w:rPr>
                      <w:rFonts w:cstheme="minorHAnsi"/>
                      <w:szCs w:val="18"/>
                    </w:rPr>
                  </w:pPr>
                  <w:hyperlink r:id="rId178" w:tgtFrame="vupch" w:tooltip="VUPCH/VTC" w:history="1">
                    <w:r w:rsidR="007205FF" w:rsidRPr="002C7700">
                      <w:rPr>
                        <w:rStyle w:val="Hypertextovprepojenie"/>
                        <w:rFonts w:cstheme="minorHAnsi"/>
                        <w:szCs w:val="18"/>
                      </w:rPr>
                      <w:t xml:space="preserve">doc. Mgr. Juraj </w:t>
                    </w:r>
                    <w:proofErr w:type="spellStart"/>
                    <w:r w:rsidR="007205FF" w:rsidRPr="002C7700">
                      <w:rPr>
                        <w:rStyle w:val="Hypertextovprepojenie"/>
                        <w:rFonts w:cstheme="minorHAnsi"/>
                        <w:szCs w:val="18"/>
                      </w:rPr>
                      <w:t>Smieško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517432C" w14:textId="3FE9D97D"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7878D1F6" w14:textId="6124A36B" w:rsidR="007205FF" w:rsidRPr="002C7700" w:rsidRDefault="007205FF" w:rsidP="007205FF">
                  <w:pPr>
                    <w:pStyle w:val="Text-cell"/>
                    <w:rPr>
                      <w:rFonts w:cstheme="minorHAnsi"/>
                      <w:szCs w:val="18"/>
                    </w:rPr>
                  </w:pPr>
                  <w:r w:rsidRPr="002C7700">
                    <w:rPr>
                      <w:rFonts w:cstheme="minorHAnsi"/>
                      <w:color w:val="000000"/>
                      <w:szCs w:val="18"/>
                    </w:rPr>
                    <w:t>6II0022</w:t>
                  </w:r>
                </w:p>
              </w:tc>
              <w:tc>
                <w:tcPr>
                  <w:tcW w:w="3511" w:type="dxa"/>
                  <w:tcBorders>
                    <w:top w:val="nil"/>
                    <w:left w:val="nil"/>
                    <w:bottom w:val="nil"/>
                    <w:right w:val="nil"/>
                  </w:tcBorders>
                  <w:shd w:val="clear" w:color="auto" w:fill="auto"/>
                  <w:vAlign w:val="center"/>
                  <w:hideMark/>
                </w:tcPr>
                <w:p w14:paraId="4E1BC88C" w14:textId="31A87A9D" w:rsidR="007205FF" w:rsidRPr="002C7700" w:rsidRDefault="007205FF" w:rsidP="007205FF">
                  <w:pPr>
                    <w:pStyle w:val="Text-cell"/>
                    <w:rPr>
                      <w:rFonts w:cstheme="minorHAnsi"/>
                      <w:szCs w:val="18"/>
                    </w:rPr>
                  </w:pPr>
                  <w:r w:rsidRPr="002C7700">
                    <w:rPr>
                      <w:rFonts w:cstheme="minorHAnsi"/>
                      <w:color w:val="000000"/>
                      <w:szCs w:val="18"/>
                    </w:rPr>
                    <w:t>modelovanie a vizualizácia dát v R</w:t>
                  </w:r>
                </w:p>
              </w:tc>
            </w:tr>
            <w:tr w:rsidR="007205FF" w:rsidRPr="00BD6A29" w14:paraId="7BCA2C54" w14:textId="77777777" w:rsidTr="007205FF">
              <w:trPr>
                <w:trHeight w:val="20"/>
              </w:trPr>
              <w:tc>
                <w:tcPr>
                  <w:tcW w:w="2868" w:type="dxa"/>
                  <w:tcBorders>
                    <w:top w:val="nil"/>
                    <w:left w:val="nil"/>
                    <w:bottom w:val="nil"/>
                    <w:right w:val="nil"/>
                  </w:tcBorders>
                  <w:shd w:val="clear" w:color="auto" w:fill="auto"/>
                  <w:vAlign w:val="center"/>
                  <w:hideMark/>
                </w:tcPr>
                <w:p w14:paraId="09B53876" w14:textId="3F057AD4" w:rsidR="007205FF" w:rsidRPr="002C7700" w:rsidRDefault="00CF1FAB" w:rsidP="007205FF">
                  <w:pPr>
                    <w:pStyle w:val="Text-cell"/>
                    <w:rPr>
                      <w:rFonts w:cstheme="minorHAnsi"/>
                      <w:szCs w:val="18"/>
                    </w:rPr>
                  </w:pPr>
                  <w:hyperlink r:id="rId179" w:tgtFrame="vupch" w:tooltip="VUPCH/VTC" w:history="1">
                    <w:r w:rsidR="007205FF" w:rsidRPr="002C7700">
                      <w:rPr>
                        <w:rStyle w:val="Hypertextovprepojenie"/>
                        <w:rFonts w:cstheme="minorHAnsi"/>
                        <w:szCs w:val="18"/>
                      </w:rPr>
                      <w:t xml:space="preserve">doc. Mgr. Juraj </w:t>
                    </w:r>
                    <w:proofErr w:type="spellStart"/>
                    <w:r w:rsidR="007205FF" w:rsidRPr="002C7700">
                      <w:rPr>
                        <w:rStyle w:val="Hypertextovprepojenie"/>
                        <w:rFonts w:cstheme="minorHAnsi"/>
                        <w:szCs w:val="18"/>
                      </w:rPr>
                      <w:t>Smieško</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843CAFB" w14:textId="264CD233"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BCEB6EF" w14:textId="6E99897F" w:rsidR="007205FF" w:rsidRPr="002C7700" w:rsidRDefault="007205FF" w:rsidP="007205FF">
                  <w:pPr>
                    <w:pStyle w:val="Text-cell"/>
                    <w:rPr>
                      <w:rFonts w:cstheme="minorHAnsi"/>
                      <w:szCs w:val="18"/>
                    </w:rPr>
                  </w:pPr>
                  <w:r w:rsidRPr="002C7700">
                    <w:rPr>
                      <w:rFonts w:cstheme="minorHAnsi"/>
                      <w:color w:val="000000"/>
                      <w:szCs w:val="18"/>
                    </w:rPr>
                    <w:t>6UI0005</w:t>
                  </w:r>
                </w:p>
              </w:tc>
              <w:tc>
                <w:tcPr>
                  <w:tcW w:w="3511" w:type="dxa"/>
                  <w:tcBorders>
                    <w:top w:val="nil"/>
                    <w:left w:val="nil"/>
                    <w:bottom w:val="nil"/>
                    <w:right w:val="nil"/>
                  </w:tcBorders>
                  <w:shd w:val="clear" w:color="auto" w:fill="auto"/>
                  <w:vAlign w:val="center"/>
                  <w:hideMark/>
                </w:tcPr>
                <w:p w14:paraId="344CA7B2" w14:textId="1E08DB14" w:rsidR="007205FF" w:rsidRPr="002C7700" w:rsidRDefault="007205FF" w:rsidP="007205FF">
                  <w:pPr>
                    <w:pStyle w:val="Text-cell"/>
                    <w:rPr>
                      <w:rFonts w:cstheme="minorHAnsi"/>
                      <w:szCs w:val="18"/>
                    </w:rPr>
                  </w:pPr>
                  <w:r w:rsidRPr="002C7700">
                    <w:rPr>
                      <w:rFonts w:cstheme="minorHAnsi"/>
                      <w:color w:val="000000"/>
                      <w:szCs w:val="18"/>
                    </w:rPr>
                    <w:t>analýza procesov</w:t>
                  </w:r>
                </w:p>
              </w:tc>
            </w:tr>
            <w:tr w:rsidR="007205FF" w:rsidRPr="00BD6A29" w14:paraId="5A50CD16" w14:textId="77777777" w:rsidTr="007205FF">
              <w:trPr>
                <w:trHeight w:val="20"/>
              </w:trPr>
              <w:tc>
                <w:tcPr>
                  <w:tcW w:w="2868" w:type="dxa"/>
                  <w:tcBorders>
                    <w:top w:val="nil"/>
                    <w:left w:val="nil"/>
                    <w:bottom w:val="nil"/>
                    <w:right w:val="nil"/>
                  </w:tcBorders>
                  <w:shd w:val="clear" w:color="auto" w:fill="auto"/>
                  <w:vAlign w:val="center"/>
                  <w:hideMark/>
                </w:tcPr>
                <w:p w14:paraId="16139C76" w14:textId="4C4455A5" w:rsidR="007205FF" w:rsidRPr="002C7700" w:rsidRDefault="00CF1FAB" w:rsidP="007205FF">
                  <w:pPr>
                    <w:pStyle w:val="Text-cell"/>
                    <w:rPr>
                      <w:rFonts w:cstheme="minorHAnsi"/>
                      <w:szCs w:val="18"/>
                    </w:rPr>
                  </w:pPr>
                  <w:hyperlink r:id="rId180" w:tgtFrame="vupch" w:tooltip="VUPCH/VTC" w:history="1">
                    <w:r w:rsidR="007205FF" w:rsidRPr="002C7700">
                      <w:rPr>
                        <w:rStyle w:val="Hypertextovprepojenie"/>
                        <w:rFonts w:cstheme="minorHAnsi"/>
                        <w:szCs w:val="18"/>
                      </w:rPr>
                      <w:t xml:space="preserve">prof. Mgr. Jakub </w:t>
                    </w:r>
                    <w:proofErr w:type="spellStart"/>
                    <w:r w:rsidR="007205FF" w:rsidRPr="002C7700">
                      <w:rPr>
                        <w:rStyle w:val="Hypertextovprepojenie"/>
                        <w:rFonts w:cstheme="minorHAnsi"/>
                        <w:szCs w:val="18"/>
                      </w:rPr>
                      <w:t>Soviar</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9661DC8" w14:textId="4D6F32C8"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2D913D00" w14:textId="07B35E92" w:rsidR="007205FF" w:rsidRPr="002C7700" w:rsidRDefault="007205FF" w:rsidP="007205FF">
                  <w:pPr>
                    <w:pStyle w:val="Text-cell"/>
                    <w:rPr>
                      <w:rFonts w:cstheme="minorHAnsi"/>
                      <w:szCs w:val="18"/>
                    </w:rPr>
                  </w:pPr>
                  <w:r w:rsidRPr="002C7700">
                    <w:rPr>
                      <w:rFonts w:cstheme="minorHAnsi"/>
                      <w:color w:val="000000"/>
                      <w:szCs w:val="18"/>
                    </w:rPr>
                    <w:t>6IM0001</w:t>
                  </w:r>
                </w:p>
              </w:tc>
              <w:tc>
                <w:tcPr>
                  <w:tcW w:w="3511" w:type="dxa"/>
                  <w:tcBorders>
                    <w:top w:val="nil"/>
                    <w:left w:val="nil"/>
                    <w:bottom w:val="nil"/>
                    <w:right w:val="nil"/>
                  </w:tcBorders>
                  <w:shd w:val="clear" w:color="auto" w:fill="auto"/>
                  <w:vAlign w:val="center"/>
                  <w:hideMark/>
                </w:tcPr>
                <w:p w14:paraId="37DDFD72" w14:textId="32BAED70" w:rsidR="007205FF" w:rsidRPr="002C7700" w:rsidRDefault="007205FF" w:rsidP="007205FF">
                  <w:pPr>
                    <w:pStyle w:val="Text-cell"/>
                    <w:rPr>
                      <w:rFonts w:cstheme="minorHAnsi"/>
                      <w:szCs w:val="18"/>
                    </w:rPr>
                  </w:pPr>
                  <w:r w:rsidRPr="002C7700">
                    <w:rPr>
                      <w:rFonts w:cstheme="minorHAnsi"/>
                      <w:color w:val="000000"/>
                      <w:szCs w:val="18"/>
                    </w:rPr>
                    <w:t>behaviorálna ekonómia</w:t>
                  </w:r>
                </w:p>
              </w:tc>
            </w:tr>
            <w:tr w:rsidR="007205FF" w:rsidRPr="00BD6A29" w14:paraId="32ACF41F" w14:textId="77777777" w:rsidTr="007205FF">
              <w:trPr>
                <w:trHeight w:val="20"/>
              </w:trPr>
              <w:tc>
                <w:tcPr>
                  <w:tcW w:w="2868" w:type="dxa"/>
                  <w:tcBorders>
                    <w:top w:val="nil"/>
                    <w:left w:val="nil"/>
                    <w:bottom w:val="nil"/>
                    <w:right w:val="nil"/>
                  </w:tcBorders>
                  <w:shd w:val="clear" w:color="auto" w:fill="auto"/>
                  <w:vAlign w:val="center"/>
                  <w:hideMark/>
                </w:tcPr>
                <w:p w14:paraId="68D8BA8D" w14:textId="00C29D58" w:rsidR="007205FF" w:rsidRPr="002C7700" w:rsidRDefault="00CF1FAB" w:rsidP="007205FF">
                  <w:pPr>
                    <w:pStyle w:val="Text-cell"/>
                    <w:rPr>
                      <w:rFonts w:cstheme="minorHAnsi"/>
                      <w:szCs w:val="18"/>
                    </w:rPr>
                  </w:pPr>
                  <w:hyperlink r:id="rId181" w:tgtFrame="vupch" w:tooltip="VUPCH/VTC" w:history="1">
                    <w:r w:rsidR="007205FF" w:rsidRPr="002C7700">
                      <w:rPr>
                        <w:rStyle w:val="Hypertextovprepojenie"/>
                        <w:rFonts w:cstheme="minorHAnsi"/>
                        <w:szCs w:val="18"/>
                      </w:rPr>
                      <w:t xml:space="preserve">Ing. Ondrej </w:t>
                    </w:r>
                    <w:proofErr w:type="spellStart"/>
                    <w:r w:rsidR="007205FF" w:rsidRPr="002C7700">
                      <w:rPr>
                        <w:rStyle w:val="Hypertextovprepojenie"/>
                        <w:rFonts w:cstheme="minorHAnsi"/>
                        <w:szCs w:val="18"/>
                      </w:rPr>
                      <w:t>Škvarek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5D79B333" w14:textId="3474E885"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0DC8EA9" w14:textId="69958D85" w:rsidR="007205FF" w:rsidRPr="002C7700" w:rsidRDefault="007205FF" w:rsidP="007205FF">
                  <w:pPr>
                    <w:pStyle w:val="Text-cell"/>
                    <w:rPr>
                      <w:rFonts w:cstheme="minorHAnsi"/>
                      <w:szCs w:val="18"/>
                    </w:rPr>
                  </w:pPr>
                  <w:r w:rsidRPr="002C7700">
                    <w:rPr>
                      <w:rFonts w:cstheme="minorHAnsi"/>
                      <w:color w:val="000000"/>
                      <w:szCs w:val="18"/>
                    </w:rPr>
                    <w:t>6II0022</w:t>
                  </w:r>
                </w:p>
              </w:tc>
              <w:tc>
                <w:tcPr>
                  <w:tcW w:w="3511" w:type="dxa"/>
                  <w:tcBorders>
                    <w:top w:val="nil"/>
                    <w:left w:val="nil"/>
                    <w:bottom w:val="nil"/>
                    <w:right w:val="nil"/>
                  </w:tcBorders>
                  <w:shd w:val="clear" w:color="auto" w:fill="auto"/>
                  <w:vAlign w:val="center"/>
                  <w:hideMark/>
                </w:tcPr>
                <w:p w14:paraId="4859A8C9" w14:textId="5C3D877F" w:rsidR="007205FF" w:rsidRPr="002C7700" w:rsidRDefault="007205FF" w:rsidP="007205FF">
                  <w:pPr>
                    <w:pStyle w:val="Text-cell"/>
                    <w:rPr>
                      <w:rFonts w:cstheme="minorHAnsi"/>
                      <w:szCs w:val="18"/>
                    </w:rPr>
                  </w:pPr>
                  <w:r w:rsidRPr="002C7700">
                    <w:rPr>
                      <w:rFonts w:cstheme="minorHAnsi"/>
                      <w:color w:val="000000"/>
                      <w:szCs w:val="18"/>
                    </w:rPr>
                    <w:t>modelovanie a vizualizácia dát v R</w:t>
                  </w:r>
                </w:p>
              </w:tc>
            </w:tr>
            <w:tr w:rsidR="007205FF" w:rsidRPr="00BD6A29" w14:paraId="31C6E295" w14:textId="77777777" w:rsidTr="007205FF">
              <w:trPr>
                <w:trHeight w:val="20"/>
              </w:trPr>
              <w:tc>
                <w:tcPr>
                  <w:tcW w:w="2868" w:type="dxa"/>
                  <w:tcBorders>
                    <w:top w:val="nil"/>
                    <w:left w:val="nil"/>
                    <w:bottom w:val="nil"/>
                    <w:right w:val="nil"/>
                  </w:tcBorders>
                  <w:shd w:val="clear" w:color="auto" w:fill="auto"/>
                  <w:vAlign w:val="center"/>
                  <w:hideMark/>
                </w:tcPr>
                <w:p w14:paraId="301E1F95" w14:textId="43A85EAC" w:rsidR="007205FF" w:rsidRPr="002C7700" w:rsidRDefault="00CF1FAB" w:rsidP="007205FF">
                  <w:pPr>
                    <w:pStyle w:val="Text-cell"/>
                    <w:rPr>
                      <w:rFonts w:cstheme="minorHAnsi"/>
                      <w:szCs w:val="18"/>
                    </w:rPr>
                  </w:pPr>
                  <w:hyperlink r:id="rId182" w:tgtFrame="vupch" w:tooltip="VUPCH/VTC" w:history="1">
                    <w:r w:rsidR="007205FF" w:rsidRPr="002C7700">
                      <w:rPr>
                        <w:rStyle w:val="Hypertextovprepojenie"/>
                        <w:rFonts w:cstheme="minorHAnsi"/>
                        <w:szCs w:val="18"/>
                      </w:rPr>
                      <w:t xml:space="preserve">Ing. Peter </w:t>
                    </w:r>
                    <w:proofErr w:type="spellStart"/>
                    <w:r w:rsidR="007205FF" w:rsidRPr="002C7700">
                      <w:rPr>
                        <w:rStyle w:val="Hypertextovprepojenie"/>
                        <w:rFonts w:cstheme="minorHAnsi"/>
                        <w:szCs w:val="18"/>
                      </w:rPr>
                      <w:t>Tarábek</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EAE5433" w14:textId="435C459C" w:rsidR="007205FF" w:rsidRPr="002C7700" w:rsidRDefault="007205FF" w:rsidP="007205FF">
                  <w:pPr>
                    <w:pStyle w:val="Text-cell"/>
                    <w:rPr>
                      <w:rFonts w:cstheme="minorHAnsi"/>
                      <w:szCs w:val="18"/>
                    </w:rPr>
                  </w:pP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50E0DD6D" w14:textId="526BB33D" w:rsidR="007205FF" w:rsidRPr="002C7700" w:rsidRDefault="007205FF" w:rsidP="007205FF">
                  <w:pPr>
                    <w:pStyle w:val="Text-cell"/>
                    <w:rPr>
                      <w:rFonts w:cstheme="minorHAnsi"/>
                      <w:szCs w:val="18"/>
                    </w:rPr>
                  </w:pPr>
                  <w:r w:rsidRPr="002C7700">
                    <w:rPr>
                      <w:rFonts w:cstheme="minorHAnsi"/>
                      <w:color w:val="000000"/>
                      <w:szCs w:val="18"/>
                    </w:rPr>
                    <w:t>6II0044</w:t>
                  </w:r>
                </w:p>
              </w:tc>
              <w:tc>
                <w:tcPr>
                  <w:tcW w:w="3511" w:type="dxa"/>
                  <w:tcBorders>
                    <w:top w:val="nil"/>
                    <w:left w:val="nil"/>
                    <w:bottom w:val="nil"/>
                    <w:right w:val="nil"/>
                  </w:tcBorders>
                  <w:shd w:val="clear" w:color="auto" w:fill="auto"/>
                  <w:vAlign w:val="center"/>
                  <w:hideMark/>
                </w:tcPr>
                <w:p w14:paraId="5D9B8194" w14:textId="7EA52973" w:rsidR="007205FF" w:rsidRPr="002C7700" w:rsidRDefault="007205FF" w:rsidP="007205FF">
                  <w:pPr>
                    <w:pStyle w:val="Text-cell"/>
                    <w:rPr>
                      <w:rFonts w:cstheme="minorHAnsi"/>
                      <w:szCs w:val="18"/>
                    </w:rPr>
                  </w:pPr>
                  <w:r w:rsidRPr="002C7700">
                    <w:rPr>
                      <w:rFonts w:cstheme="minorHAnsi"/>
                      <w:color w:val="000000"/>
                      <w:szCs w:val="18"/>
                    </w:rPr>
                    <w:t>techniky programovania 3</w:t>
                  </w:r>
                </w:p>
              </w:tc>
            </w:tr>
            <w:tr w:rsidR="007205FF" w:rsidRPr="00BD6A29" w14:paraId="1BF05E08" w14:textId="77777777" w:rsidTr="007205FF">
              <w:trPr>
                <w:trHeight w:val="20"/>
              </w:trPr>
              <w:tc>
                <w:tcPr>
                  <w:tcW w:w="2868" w:type="dxa"/>
                  <w:tcBorders>
                    <w:top w:val="nil"/>
                    <w:left w:val="nil"/>
                    <w:bottom w:val="nil"/>
                    <w:right w:val="nil"/>
                  </w:tcBorders>
                  <w:shd w:val="clear" w:color="auto" w:fill="auto"/>
                  <w:vAlign w:val="center"/>
                  <w:hideMark/>
                </w:tcPr>
                <w:p w14:paraId="35EF4379" w14:textId="681E6C23" w:rsidR="007205FF" w:rsidRPr="002C7700" w:rsidRDefault="00CF1FAB" w:rsidP="007205FF">
                  <w:pPr>
                    <w:pStyle w:val="Text-cell"/>
                    <w:rPr>
                      <w:rFonts w:cstheme="minorHAnsi"/>
                      <w:szCs w:val="18"/>
                    </w:rPr>
                  </w:pPr>
                  <w:hyperlink r:id="rId183" w:tgtFrame="vupch" w:tooltip="VUPCH/VTC" w:history="1">
                    <w:r w:rsidR="007205FF" w:rsidRPr="002C7700">
                      <w:rPr>
                        <w:rStyle w:val="Hypertextovprepojenie"/>
                        <w:rFonts w:cstheme="minorHAnsi"/>
                        <w:szCs w:val="18"/>
                      </w:rPr>
                      <w:t xml:space="preserve">Ing. Marek </w:t>
                    </w:r>
                    <w:proofErr w:type="spellStart"/>
                    <w:r w:rsidR="007205FF" w:rsidRPr="002C7700">
                      <w:rPr>
                        <w:rStyle w:val="Hypertextovprepojenie"/>
                        <w:rFonts w:cstheme="minorHAnsi"/>
                        <w:szCs w:val="18"/>
                      </w:rPr>
                      <w:t>Tavač</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6FC4E87" w14:textId="6E198CC2"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085D5528" w14:textId="78D72E5A" w:rsidR="007205FF" w:rsidRPr="002C7700" w:rsidRDefault="007205FF" w:rsidP="007205FF">
                  <w:pPr>
                    <w:pStyle w:val="Text-cell"/>
                    <w:rPr>
                      <w:rFonts w:cstheme="minorHAnsi"/>
                      <w:szCs w:val="18"/>
                    </w:rPr>
                  </w:pPr>
                  <w:r w:rsidRPr="002C7700">
                    <w:rPr>
                      <w:rFonts w:cstheme="minorHAnsi"/>
                      <w:color w:val="000000"/>
                      <w:szCs w:val="18"/>
                    </w:rPr>
                    <w:t>6II0034</w:t>
                  </w:r>
                </w:p>
              </w:tc>
              <w:tc>
                <w:tcPr>
                  <w:tcW w:w="3511" w:type="dxa"/>
                  <w:tcBorders>
                    <w:top w:val="nil"/>
                    <w:left w:val="nil"/>
                    <w:bottom w:val="nil"/>
                    <w:right w:val="nil"/>
                  </w:tcBorders>
                  <w:shd w:val="clear" w:color="auto" w:fill="auto"/>
                  <w:vAlign w:val="center"/>
                  <w:hideMark/>
                </w:tcPr>
                <w:p w14:paraId="7F989746" w14:textId="73C04079" w:rsidR="007205FF" w:rsidRPr="002C7700" w:rsidRDefault="007205FF" w:rsidP="007205FF">
                  <w:pPr>
                    <w:pStyle w:val="Text-cell"/>
                    <w:rPr>
                      <w:rFonts w:cstheme="minorHAnsi"/>
                      <w:szCs w:val="18"/>
                    </w:rPr>
                  </w:pPr>
                  <w:r w:rsidRPr="002C7700">
                    <w:rPr>
                      <w:rFonts w:cstheme="minorHAnsi"/>
                      <w:color w:val="000000"/>
                      <w:szCs w:val="18"/>
                    </w:rPr>
                    <w:t>pokročilé objektové technológie</w:t>
                  </w:r>
                </w:p>
              </w:tc>
            </w:tr>
            <w:tr w:rsidR="007205FF" w:rsidRPr="00BD6A29" w14:paraId="5C017765" w14:textId="77777777" w:rsidTr="007205FF">
              <w:trPr>
                <w:trHeight w:val="20"/>
              </w:trPr>
              <w:tc>
                <w:tcPr>
                  <w:tcW w:w="2868" w:type="dxa"/>
                  <w:tcBorders>
                    <w:top w:val="nil"/>
                    <w:left w:val="nil"/>
                    <w:bottom w:val="nil"/>
                    <w:right w:val="nil"/>
                  </w:tcBorders>
                  <w:shd w:val="clear" w:color="auto" w:fill="auto"/>
                  <w:vAlign w:val="center"/>
                  <w:hideMark/>
                </w:tcPr>
                <w:p w14:paraId="6F540749" w14:textId="22423771" w:rsidR="007205FF" w:rsidRPr="002C7700" w:rsidRDefault="00CF1FAB" w:rsidP="007205FF">
                  <w:pPr>
                    <w:pStyle w:val="Text-cell"/>
                    <w:rPr>
                      <w:rFonts w:cstheme="minorHAnsi"/>
                      <w:szCs w:val="18"/>
                    </w:rPr>
                  </w:pPr>
                  <w:hyperlink r:id="rId184" w:tgtFrame="vupch" w:tooltip="VUPCH/VTC" w:history="1">
                    <w:r w:rsidR="007205FF" w:rsidRPr="002C7700">
                      <w:rPr>
                        <w:rStyle w:val="Hypertextovprepojenie"/>
                        <w:rFonts w:cstheme="minorHAnsi"/>
                        <w:szCs w:val="18"/>
                      </w:rPr>
                      <w:t xml:space="preserve">doc. Ing. </w:t>
                    </w:r>
                    <w:proofErr w:type="spellStart"/>
                    <w:r w:rsidR="007205FF" w:rsidRPr="002C7700">
                      <w:rPr>
                        <w:rStyle w:val="Hypertextovprepojenie"/>
                        <w:rFonts w:cstheme="minorHAnsi"/>
                        <w:szCs w:val="18"/>
                      </w:rPr>
                      <w:t>Emese</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Tokarčíková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5A86612" w14:textId="2ED09B77"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28607F68" w14:textId="67B36065" w:rsidR="007205FF" w:rsidRPr="002C7700" w:rsidRDefault="007205FF" w:rsidP="007205FF">
                  <w:pPr>
                    <w:pStyle w:val="Text-cell"/>
                    <w:rPr>
                      <w:rFonts w:cstheme="minorHAnsi"/>
                      <w:szCs w:val="18"/>
                    </w:rPr>
                  </w:pPr>
                  <w:r w:rsidRPr="002C7700">
                    <w:rPr>
                      <w:rFonts w:cstheme="minorHAnsi"/>
                      <w:color w:val="000000"/>
                      <w:szCs w:val="18"/>
                    </w:rPr>
                    <w:t>6IM0002</w:t>
                  </w:r>
                </w:p>
              </w:tc>
              <w:tc>
                <w:tcPr>
                  <w:tcW w:w="3511" w:type="dxa"/>
                  <w:tcBorders>
                    <w:top w:val="nil"/>
                    <w:left w:val="nil"/>
                    <w:bottom w:val="nil"/>
                    <w:right w:val="nil"/>
                  </w:tcBorders>
                  <w:shd w:val="clear" w:color="auto" w:fill="auto"/>
                  <w:vAlign w:val="center"/>
                  <w:hideMark/>
                </w:tcPr>
                <w:p w14:paraId="19047B78" w14:textId="1B26FCFF" w:rsidR="007205FF" w:rsidRPr="002C7700" w:rsidRDefault="007205FF" w:rsidP="007205FF">
                  <w:pPr>
                    <w:pStyle w:val="Text-cell"/>
                    <w:rPr>
                      <w:rFonts w:cstheme="minorHAnsi"/>
                      <w:szCs w:val="18"/>
                    </w:rPr>
                  </w:pPr>
                  <w:proofErr w:type="spellStart"/>
                  <w:r w:rsidRPr="002C7700">
                    <w:rPr>
                      <w:rFonts w:cstheme="minorHAnsi"/>
                      <w:color w:val="000000"/>
                      <w:szCs w:val="18"/>
                    </w:rPr>
                    <w:t>blended</w:t>
                  </w:r>
                  <w:proofErr w:type="spellEnd"/>
                  <w:r w:rsidRPr="002C7700">
                    <w:rPr>
                      <w:rFonts w:cstheme="minorHAnsi"/>
                      <w:color w:val="000000"/>
                      <w:szCs w:val="18"/>
                    </w:rPr>
                    <w:t xml:space="preserve"> mobility </w:t>
                  </w:r>
                  <w:proofErr w:type="spellStart"/>
                  <w:r w:rsidRPr="002C7700">
                    <w:rPr>
                      <w:rFonts w:cstheme="minorHAnsi"/>
                      <w:color w:val="000000"/>
                      <w:szCs w:val="18"/>
                    </w:rPr>
                    <w:t>SmartSoc</w:t>
                  </w:r>
                  <w:proofErr w:type="spellEnd"/>
                </w:p>
              </w:tc>
            </w:tr>
            <w:tr w:rsidR="007205FF" w:rsidRPr="00BD6A29" w14:paraId="24F59A1F" w14:textId="77777777" w:rsidTr="007205FF">
              <w:trPr>
                <w:trHeight w:val="20"/>
              </w:trPr>
              <w:tc>
                <w:tcPr>
                  <w:tcW w:w="2868" w:type="dxa"/>
                  <w:tcBorders>
                    <w:top w:val="nil"/>
                    <w:left w:val="nil"/>
                    <w:bottom w:val="nil"/>
                    <w:right w:val="nil"/>
                  </w:tcBorders>
                  <w:shd w:val="clear" w:color="auto" w:fill="auto"/>
                  <w:vAlign w:val="center"/>
                  <w:hideMark/>
                </w:tcPr>
                <w:p w14:paraId="3F4E3E80" w14:textId="2980E1DF" w:rsidR="007205FF" w:rsidRPr="002C7700" w:rsidRDefault="00CF1FAB" w:rsidP="007205FF">
                  <w:pPr>
                    <w:pStyle w:val="Text-cell"/>
                    <w:rPr>
                      <w:rFonts w:cstheme="minorHAnsi"/>
                      <w:szCs w:val="18"/>
                    </w:rPr>
                  </w:pPr>
                  <w:hyperlink r:id="rId185" w:tgtFrame="vupch" w:tooltip="VUPCH/VTC" w:history="1">
                    <w:r w:rsidR="007205FF" w:rsidRPr="002C7700">
                      <w:rPr>
                        <w:rStyle w:val="Hypertextovprepojenie"/>
                        <w:rFonts w:cstheme="minorHAnsi"/>
                        <w:szCs w:val="18"/>
                      </w:rPr>
                      <w:t xml:space="preserve">doc. Ing. </w:t>
                    </w:r>
                    <w:proofErr w:type="spellStart"/>
                    <w:r w:rsidR="007205FF" w:rsidRPr="002C7700">
                      <w:rPr>
                        <w:rStyle w:val="Hypertextovprepojenie"/>
                        <w:rFonts w:cstheme="minorHAnsi"/>
                        <w:szCs w:val="18"/>
                      </w:rPr>
                      <w:t>Emese</w:t>
                    </w:r>
                    <w:proofErr w:type="spellEnd"/>
                    <w:r w:rsidR="007205FF" w:rsidRPr="002C7700">
                      <w:rPr>
                        <w:rStyle w:val="Hypertextovprepojenie"/>
                        <w:rFonts w:cstheme="minorHAnsi"/>
                        <w:szCs w:val="18"/>
                      </w:rPr>
                      <w:t xml:space="preserve"> </w:t>
                    </w:r>
                    <w:proofErr w:type="spellStart"/>
                    <w:r w:rsidR="007205FF" w:rsidRPr="002C7700">
                      <w:rPr>
                        <w:rStyle w:val="Hypertextovprepojenie"/>
                        <w:rFonts w:cstheme="minorHAnsi"/>
                        <w:szCs w:val="18"/>
                      </w:rPr>
                      <w:t>Tokarčíková</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37C0820D" w14:textId="72CC8C19"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hideMark/>
                </w:tcPr>
                <w:p w14:paraId="6F4A067C" w14:textId="07436846" w:rsidR="007205FF" w:rsidRPr="002C7700" w:rsidRDefault="007205FF" w:rsidP="007205FF">
                  <w:pPr>
                    <w:pStyle w:val="Text-cell"/>
                    <w:rPr>
                      <w:rFonts w:cstheme="minorHAnsi"/>
                      <w:szCs w:val="18"/>
                    </w:rPr>
                  </w:pPr>
                  <w:r w:rsidRPr="002C7700">
                    <w:rPr>
                      <w:rFonts w:cstheme="minorHAnsi"/>
                      <w:color w:val="000000"/>
                      <w:szCs w:val="18"/>
                    </w:rPr>
                    <w:t>6IM0020</w:t>
                  </w:r>
                </w:p>
              </w:tc>
              <w:tc>
                <w:tcPr>
                  <w:tcW w:w="3511" w:type="dxa"/>
                  <w:tcBorders>
                    <w:top w:val="nil"/>
                    <w:left w:val="nil"/>
                    <w:bottom w:val="nil"/>
                    <w:right w:val="nil"/>
                  </w:tcBorders>
                  <w:shd w:val="clear" w:color="auto" w:fill="auto"/>
                  <w:vAlign w:val="center"/>
                  <w:hideMark/>
                </w:tcPr>
                <w:p w14:paraId="05E7B41E" w14:textId="7100EA04" w:rsidR="007205FF" w:rsidRPr="002C7700" w:rsidRDefault="007205FF" w:rsidP="007205FF">
                  <w:pPr>
                    <w:pStyle w:val="Text-cell"/>
                    <w:rPr>
                      <w:rFonts w:cstheme="minorHAnsi"/>
                      <w:szCs w:val="18"/>
                    </w:rPr>
                  </w:pPr>
                  <w:r w:rsidRPr="002C7700">
                    <w:rPr>
                      <w:rFonts w:cstheme="minorHAnsi"/>
                      <w:color w:val="000000"/>
                      <w:szCs w:val="18"/>
                    </w:rPr>
                    <w:t>prognostika</w:t>
                  </w:r>
                </w:p>
              </w:tc>
            </w:tr>
            <w:tr w:rsidR="007205FF" w:rsidRPr="00BD6A29" w14:paraId="16A62719" w14:textId="77777777" w:rsidTr="007205FF">
              <w:trPr>
                <w:trHeight w:val="20"/>
              </w:trPr>
              <w:tc>
                <w:tcPr>
                  <w:tcW w:w="2868" w:type="dxa"/>
                  <w:tcBorders>
                    <w:top w:val="nil"/>
                    <w:left w:val="nil"/>
                    <w:bottom w:val="nil"/>
                    <w:right w:val="nil"/>
                  </w:tcBorders>
                  <w:shd w:val="clear" w:color="auto" w:fill="auto"/>
                  <w:vAlign w:val="center"/>
                  <w:hideMark/>
                </w:tcPr>
                <w:p w14:paraId="7D266C14" w14:textId="6C3E5C21" w:rsidR="007205FF" w:rsidRPr="002C7700" w:rsidRDefault="00CF1FAB" w:rsidP="007205FF">
                  <w:pPr>
                    <w:pStyle w:val="Text-cell"/>
                    <w:rPr>
                      <w:rFonts w:cstheme="minorHAnsi"/>
                      <w:szCs w:val="18"/>
                    </w:rPr>
                  </w:pPr>
                  <w:hyperlink r:id="rId186" w:tgtFrame="vupch" w:tooltip="VUPCH/VTC" w:history="1">
                    <w:r w:rsidR="007205FF" w:rsidRPr="002C7700">
                      <w:rPr>
                        <w:rStyle w:val="Hypertextovprepojenie"/>
                        <w:rFonts w:cstheme="minorHAnsi"/>
                        <w:szCs w:val="18"/>
                      </w:rPr>
                      <w:t xml:space="preserve">Ing. Štefan </w:t>
                    </w:r>
                    <w:proofErr w:type="spellStart"/>
                    <w:r w:rsidR="007205FF" w:rsidRPr="002C7700">
                      <w:rPr>
                        <w:rStyle w:val="Hypertextovprepojenie"/>
                        <w:rFonts w:cstheme="minorHAnsi"/>
                        <w:szCs w:val="18"/>
                      </w:rPr>
                      <w:t>Toth</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460D2CC8" w14:textId="42D50D3D"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027BD5B1" w14:textId="2C566FE8" w:rsidR="007205FF" w:rsidRPr="002C7700" w:rsidRDefault="007205FF" w:rsidP="007205FF">
                  <w:pPr>
                    <w:pStyle w:val="Text-cell"/>
                    <w:rPr>
                      <w:rFonts w:cstheme="minorHAnsi"/>
                      <w:szCs w:val="18"/>
                    </w:rPr>
                  </w:pPr>
                  <w:r w:rsidRPr="002C7700">
                    <w:rPr>
                      <w:rFonts w:cstheme="minorHAnsi"/>
                      <w:color w:val="000000"/>
                      <w:szCs w:val="18"/>
                    </w:rPr>
                    <w:t>6II0034</w:t>
                  </w:r>
                </w:p>
              </w:tc>
              <w:tc>
                <w:tcPr>
                  <w:tcW w:w="3511" w:type="dxa"/>
                  <w:tcBorders>
                    <w:top w:val="nil"/>
                    <w:left w:val="nil"/>
                    <w:bottom w:val="nil"/>
                    <w:right w:val="nil"/>
                  </w:tcBorders>
                  <w:shd w:val="clear" w:color="auto" w:fill="auto"/>
                  <w:vAlign w:val="center"/>
                  <w:hideMark/>
                </w:tcPr>
                <w:p w14:paraId="63C1A364" w14:textId="7BC21088" w:rsidR="007205FF" w:rsidRPr="002C7700" w:rsidRDefault="007205FF" w:rsidP="007205FF">
                  <w:pPr>
                    <w:pStyle w:val="Text-cell"/>
                    <w:rPr>
                      <w:rFonts w:cstheme="minorHAnsi"/>
                      <w:szCs w:val="18"/>
                    </w:rPr>
                  </w:pPr>
                  <w:r w:rsidRPr="002C7700">
                    <w:rPr>
                      <w:rFonts w:cstheme="minorHAnsi"/>
                      <w:color w:val="000000"/>
                      <w:szCs w:val="18"/>
                    </w:rPr>
                    <w:t>pokročilé objektové technológie</w:t>
                  </w:r>
                </w:p>
              </w:tc>
            </w:tr>
            <w:tr w:rsidR="007205FF" w:rsidRPr="00BD6A29" w14:paraId="4EA42160" w14:textId="77777777" w:rsidTr="007205FF">
              <w:trPr>
                <w:trHeight w:val="20"/>
              </w:trPr>
              <w:tc>
                <w:tcPr>
                  <w:tcW w:w="2868" w:type="dxa"/>
                  <w:tcBorders>
                    <w:top w:val="nil"/>
                    <w:left w:val="nil"/>
                    <w:bottom w:val="nil"/>
                    <w:right w:val="nil"/>
                  </w:tcBorders>
                  <w:shd w:val="clear" w:color="auto" w:fill="auto"/>
                  <w:vAlign w:val="center"/>
                  <w:hideMark/>
                </w:tcPr>
                <w:p w14:paraId="7F36A68C" w14:textId="4A12D3DA" w:rsidR="007205FF" w:rsidRPr="002C7700" w:rsidRDefault="00CF1FAB" w:rsidP="007205FF">
                  <w:pPr>
                    <w:pStyle w:val="Text-cell"/>
                    <w:rPr>
                      <w:rFonts w:cstheme="minorHAnsi"/>
                      <w:szCs w:val="18"/>
                    </w:rPr>
                  </w:pPr>
                  <w:hyperlink r:id="rId187" w:tgtFrame="vupch" w:tooltip="VUPCH/VTC" w:history="1">
                    <w:r w:rsidR="007205FF" w:rsidRPr="002C7700">
                      <w:rPr>
                        <w:rStyle w:val="Hypertextovprepojenie"/>
                        <w:rFonts w:cstheme="minorHAnsi"/>
                        <w:szCs w:val="18"/>
                      </w:rPr>
                      <w:t>Ing. Michal Varga, PhD.</w:t>
                    </w:r>
                  </w:hyperlink>
                </w:p>
              </w:tc>
              <w:tc>
                <w:tcPr>
                  <w:tcW w:w="2694" w:type="dxa"/>
                  <w:tcBorders>
                    <w:top w:val="nil"/>
                    <w:left w:val="nil"/>
                    <w:bottom w:val="nil"/>
                    <w:right w:val="nil"/>
                  </w:tcBorders>
                  <w:shd w:val="clear" w:color="auto" w:fill="auto"/>
                  <w:vAlign w:val="center"/>
                  <w:hideMark/>
                </w:tcPr>
                <w:p w14:paraId="6EA03919" w14:textId="38B5FD80"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3BB782F" w14:textId="5D70FE94" w:rsidR="007205FF" w:rsidRPr="002C7700" w:rsidRDefault="007205FF" w:rsidP="007205FF">
                  <w:pPr>
                    <w:pStyle w:val="Text-cell"/>
                    <w:rPr>
                      <w:rFonts w:cstheme="minorHAnsi"/>
                      <w:szCs w:val="18"/>
                    </w:rPr>
                  </w:pPr>
                  <w:r w:rsidRPr="002C7700">
                    <w:rPr>
                      <w:rFonts w:cstheme="minorHAnsi"/>
                      <w:color w:val="000000"/>
                      <w:szCs w:val="18"/>
                    </w:rPr>
                    <w:t>6II0025</w:t>
                  </w:r>
                </w:p>
              </w:tc>
              <w:tc>
                <w:tcPr>
                  <w:tcW w:w="3511" w:type="dxa"/>
                  <w:tcBorders>
                    <w:top w:val="nil"/>
                    <w:left w:val="nil"/>
                    <w:bottom w:val="nil"/>
                    <w:right w:val="nil"/>
                  </w:tcBorders>
                  <w:shd w:val="clear" w:color="auto" w:fill="auto"/>
                  <w:vAlign w:val="center"/>
                  <w:hideMark/>
                </w:tcPr>
                <w:p w14:paraId="19FE5F8B" w14:textId="74C06981" w:rsidR="007205FF" w:rsidRPr="002C7700" w:rsidRDefault="007205FF" w:rsidP="007205FF">
                  <w:pPr>
                    <w:pStyle w:val="Text-cell"/>
                    <w:rPr>
                      <w:rFonts w:cstheme="minorHAnsi"/>
                      <w:szCs w:val="18"/>
                    </w:rPr>
                  </w:pPr>
                  <w:r w:rsidRPr="002C7700">
                    <w:rPr>
                      <w:rFonts w:cstheme="minorHAnsi"/>
                      <w:color w:val="000000"/>
                      <w:szCs w:val="18"/>
                    </w:rPr>
                    <w:t>návrhové vzory</w:t>
                  </w:r>
                </w:p>
              </w:tc>
            </w:tr>
            <w:tr w:rsidR="007205FF" w:rsidRPr="00BD6A29" w14:paraId="556A2196" w14:textId="77777777" w:rsidTr="007205FF">
              <w:trPr>
                <w:trHeight w:val="20"/>
              </w:trPr>
              <w:tc>
                <w:tcPr>
                  <w:tcW w:w="2868" w:type="dxa"/>
                  <w:tcBorders>
                    <w:top w:val="nil"/>
                    <w:left w:val="nil"/>
                    <w:bottom w:val="nil"/>
                    <w:right w:val="nil"/>
                  </w:tcBorders>
                  <w:shd w:val="clear" w:color="auto" w:fill="auto"/>
                  <w:vAlign w:val="center"/>
                </w:tcPr>
                <w:p w14:paraId="36EAA1CF" w14:textId="149C7067" w:rsidR="007205FF" w:rsidRPr="002C7700" w:rsidRDefault="00CF1FAB" w:rsidP="007205FF">
                  <w:pPr>
                    <w:pStyle w:val="Text-cell"/>
                    <w:rPr>
                      <w:rFonts w:cstheme="minorHAnsi"/>
                      <w:szCs w:val="18"/>
                    </w:rPr>
                  </w:pPr>
                  <w:hyperlink r:id="rId188" w:tgtFrame="vupch" w:tooltip="VUPCH/VTC" w:history="1">
                    <w:r w:rsidR="007205FF" w:rsidRPr="002C7700">
                      <w:rPr>
                        <w:rStyle w:val="Hypertextovprepojenie"/>
                        <w:rFonts w:cstheme="minorHAnsi"/>
                        <w:szCs w:val="18"/>
                      </w:rPr>
                      <w:t xml:space="preserve">prof. Ing. Elena </w:t>
                    </w:r>
                    <w:proofErr w:type="spellStart"/>
                    <w:r w:rsidR="007205FF" w:rsidRPr="002C7700">
                      <w:rPr>
                        <w:rStyle w:val="Hypertextovprepojenie"/>
                        <w:rFonts w:cstheme="minorHAnsi"/>
                        <w:szCs w:val="18"/>
                      </w:rPr>
                      <w:t>Zaitseva</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tcPr>
                <w:p w14:paraId="624E4209" w14:textId="5090E0AE" w:rsidR="007205FF" w:rsidRPr="002C7700" w:rsidRDefault="007205FF" w:rsidP="007205FF">
                  <w:pPr>
                    <w:pStyle w:val="Text-cell"/>
                    <w:rPr>
                      <w:rFonts w:cstheme="minorHAnsi"/>
                      <w:szCs w:val="18"/>
                    </w:rPr>
                  </w:pPr>
                  <w:r w:rsidRPr="002C7700">
                    <w:rPr>
                      <w:rFonts w:cstheme="minorHAnsi"/>
                      <w:color w:val="000000"/>
                      <w:szCs w:val="18"/>
                    </w:rPr>
                    <w:t>prednášky</w:t>
                  </w:r>
                </w:p>
              </w:tc>
              <w:tc>
                <w:tcPr>
                  <w:tcW w:w="883" w:type="dxa"/>
                  <w:tcBorders>
                    <w:top w:val="nil"/>
                    <w:left w:val="nil"/>
                    <w:bottom w:val="nil"/>
                    <w:right w:val="nil"/>
                  </w:tcBorders>
                  <w:shd w:val="clear" w:color="auto" w:fill="auto"/>
                  <w:vAlign w:val="center"/>
                </w:tcPr>
                <w:p w14:paraId="6F484A2E" w14:textId="61085511" w:rsidR="007205FF" w:rsidRPr="002C7700" w:rsidRDefault="007205FF" w:rsidP="007205FF">
                  <w:pPr>
                    <w:pStyle w:val="Text-cell"/>
                    <w:rPr>
                      <w:rFonts w:cstheme="minorHAnsi"/>
                      <w:szCs w:val="18"/>
                    </w:rPr>
                  </w:pPr>
                  <w:r w:rsidRPr="002C7700">
                    <w:rPr>
                      <w:rFonts w:cstheme="minorHAnsi"/>
                      <w:color w:val="000000"/>
                      <w:szCs w:val="18"/>
                    </w:rPr>
                    <w:t>6IH0003</w:t>
                  </w:r>
                </w:p>
              </w:tc>
              <w:tc>
                <w:tcPr>
                  <w:tcW w:w="3511" w:type="dxa"/>
                  <w:tcBorders>
                    <w:top w:val="nil"/>
                    <w:left w:val="nil"/>
                    <w:bottom w:val="nil"/>
                    <w:right w:val="nil"/>
                  </w:tcBorders>
                  <w:shd w:val="clear" w:color="auto" w:fill="auto"/>
                  <w:vAlign w:val="center"/>
                </w:tcPr>
                <w:p w14:paraId="4352AAAA" w14:textId="17B44F8F" w:rsidR="007205FF" w:rsidRPr="002C7700" w:rsidRDefault="007205FF" w:rsidP="007205FF">
                  <w:pPr>
                    <w:pStyle w:val="Text-cell"/>
                    <w:rPr>
                      <w:rFonts w:cstheme="minorHAnsi"/>
                      <w:szCs w:val="18"/>
                    </w:rPr>
                  </w:pPr>
                  <w:r w:rsidRPr="002C7700">
                    <w:rPr>
                      <w:rFonts w:cstheme="minorHAnsi"/>
                      <w:color w:val="000000"/>
                      <w:szCs w:val="18"/>
                    </w:rPr>
                    <w:t xml:space="preserve">základy </w:t>
                  </w:r>
                  <w:proofErr w:type="spellStart"/>
                  <w:r w:rsidRPr="002C7700">
                    <w:rPr>
                      <w:rFonts w:cstheme="minorHAnsi"/>
                      <w:color w:val="000000"/>
                      <w:szCs w:val="18"/>
                    </w:rPr>
                    <w:t>preklinickej</w:t>
                  </w:r>
                  <w:proofErr w:type="spellEnd"/>
                  <w:r w:rsidRPr="002C7700">
                    <w:rPr>
                      <w:rFonts w:cstheme="minorHAnsi"/>
                      <w:color w:val="000000"/>
                      <w:szCs w:val="18"/>
                    </w:rPr>
                    <w:t xml:space="preserve"> medicíny pre informatikov</w:t>
                  </w:r>
                </w:p>
              </w:tc>
            </w:tr>
            <w:tr w:rsidR="007205FF" w:rsidRPr="00BD6A29" w14:paraId="60F71E8C" w14:textId="77777777" w:rsidTr="007205FF">
              <w:trPr>
                <w:trHeight w:val="20"/>
              </w:trPr>
              <w:tc>
                <w:tcPr>
                  <w:tcW w:w="2868" w:type="dxa"/>
                  <w:tcBorders>
                    <w:top w:val="nil"/>
                    <w:left w:val="nil"/>
                    <w:bottom w:val="nil"/>
                    <w:right w:val="nil"/>
                  </w:tcBorders>
                  <w:shd w:val="clear" w:color="auto" w:fill="auto"/>
                  <w:vAlign w:val="center"/>
                  <w:hideMark/>
                </w:tcPr>
                <w:p w14:paraId="09A13D77" w14:textId="36256A8D" w:rsidR="007205FF" w:rsidRPr="002C7700" w:rsidRDefault="00CF1FAB" w:rsidP="007205FF">
                  <w:pPr>
                    <w:pStyle w:val="Text-cell"/>
                    <w:rPr>
                      <w:rFonts w:cstheme="minorHAnsi"/>
                      <w:szCs w:val="18"/>
                    </w:rPr>
                  </w:pPr>
                  <w:hyperlink r:id="rId189" w:tgtFrame="vupch" w:tooltip="VUPCH/VTC" w:history="1">
                    <w:r w:rsidR="007205FF" w:rsidRPr="002C7700">
                      <w:rPr>
                        <w:rStyle w:val="Hypertextovprepojenie"/>
                        <w:rFonts w:cstheme="minorHAnsi"/>
                        <w:szCs w:val="18"/>
                      </w:rPr>
                      <w:t xml:space="preserve">prof. Ing. Elena </w:t>
                    </w:r>
                    <w:proofErr w:type="spellStart"/>
                    <w:r w:rsidR="007205FF" w:rsidRPr="002C7700">
                      <w:rPr>
                        <w:rStyle w:val="Hypertextovprepojenie"/>
                        <w:rFonts w:cstheme="minorHAnsi"/>
                        <w:szCs w:val="18"/>
                      </w:rPr>
                      <w:t>Zaitseva</w:t>
                    </w:r>
                    <w:proofErr w:type="spellEnd"/>
                    <w:r w:rsidR="007205FF" w:rsidRPr="002C7700">
                      <w:rPr>
                        <w:rStyle w:val="Hypertextovprepojenie"/>
                        <w:rFonts w:cstheme="minorHAnsi"/>
                        <w:szCs w:val="18"/>
                      </w:rPr>
                      <w:t>, PhD.</w:t>
                    </w:r>
                  </w:hyperlink>
                </w:p>
              </w:tc>
              <w:tc>
                <w:tcPr>
                  <w:tcW w:w="2694" w:type="dxa"/>
                  <w:tcBorders>
                    <w:top w:val="nil"/>
                    <w:left w:val="nil"/>
                    <w:bottom w:val="nil"/>
                    <w:right w:val="nil"/>
                  </w:tcBorders>
                  <w:shd w:val="clear" w:color="auto" w:fill="auto"/>
                  <w:vAlign w:val="center"/>
                  <w:hideMark/>
                </w:tcPr>
                <w:p w14:paraId="09BFACB1" w14:textId="3937ACE6" w:rsidR="007205FF" w:rsidRPr="002C7700" w:rsidRDefault="007205FF" w:rsidP="007205FF">
                  <w:pPr>
                    <w:pStyle w:val="Text-cell"/>
                    <w:rPr>
                      <w:rFonts w:cstheme="minorHAnsi"/>
                      <w:szCs w:val="18"/>
                    </w:rPr>
                  </w:pPr>
                  <w:r w:rsidRPr="002C7700">
                    <w:rPr>
                      <w:rFonts w:cstheme="minorHAnsi"/>
                      <w:color w:val="000000"/>
                      <w:szCs w:val="18"/>
                    </w:rPr>
                    <w:t xml:space="preserve">prednášky, </w:t>
                  </w:r>
                  <w:proofErr w:type="spellStart"/>
                  <w:r w:rsidRPr="002C7700">
                    <w:rPr>
                      <w:rFonts w:cstheme="minorHAnsi"/>
                      <w:color w:val="000000"/>
                      <w:szCs w:val="18"/>
                    </w:rPr>
                    <w:t>lab.cvičenia</w:t>
                  </w:r>
                  <w:proofErr w:type="spellEnd"/>
                </w:p>
              </w:tc>
              <w:tc>
                <w:tcPr>
                  <w:tcW w:w="883" w:type="dxa"/>
                  <w:tcBorders>
                    <w:top w:val="nil"/>
                    <w:left w:val="nil"/>
                    <w:bottom w:val="nil"/>
                    <w:right w:val="nil"/>
                  </w:tcBorders>
                  <w:shd w:val="clear" w:color="auto" w:fill="auto"/>
                  <w:vAlign w:val="center"/>
                  <w:hideMark/>
                </w:tcPr>
                <w:p w14:paraId="1950A718" w14:textId="5DBF1972" w:rsidR="007205FF" w:rsidRPr="002C7700" w:rsidRDefault="007205FF" w:rsidP="007205FF">
                  <w:pPr>
                    <w:pStyle w:val="Text-cell"/>
                    <w:rPr>
                      <w:rFonts w:cstheme="minorHAnsi"/>
                      <w:szCs w:val="18"/>
                    </w:rPr>
                  </w:pPr>
                  <w:r w:rsidRPr="002C7700">
                    <w:rPr>
                      <w:rFonts w:cstheme="minorHAnsi"/>
                      <w:color w:val="000000"/>
                      <w:szCs w:val="18"/>
                    </w:rPr>
                    <w:t>6UI0011</w:t>
                  </w:r>
                </w:p>
              </w:tc>
              <w:tc>
                <w:tcPr>
                  <w:tcW w:w="3511" w:type="dxa"/>
                  <w:tcBorders>
                    <w:top w:val="nil"/>
                    <w:left w:val="nil"/>
                    <w:bottom w:val="nil"/>
                    <w:right w:val="nil"/>
                  </w:tcBorders>
                  <w:shd w:val="clear" w:color="auto" w:fill="auto"/>
                  <w:vAlign w:val="center"/>
                  <w:hideMark/>
                </w:tcPr>
                <w:p w14:paraId="4626FE50" w14:textId="407F65CD" w:rsidR="007205FF" w:rsidRPr="002C7700" w:rsidRDefault="007205FF" w:rsidP="007205FF">
                  <w:pPr>
                    <w:pStyle w:val="Text-cell"/>
                    <w:rPr>
                      <w:rFonts w:cstheme="minorHAnsi"/>
                      <w:szCs w:val="18"/>
                    </w:rPr>
                  </w:pPr>
                  <w:r w:rsidRPr="002C7700">
                    <w:rPr>
                      <w:rFonts w:cstheme="minorHAnsi"/>
                      <w:color w:val="000000"/>
                      <w:szCs w:val="18"/>
                    </w:rPr>
                    <w:t>teória spoľahlivosti</w:t>
                  </w:r>
                </w:p>
              </w:tc>
            </w:tr>
            <w:tr w:rsidR="00F554E7" w:rsidRPr="00BD6A29" w14:paraId="202CDA8C" w14:textId="77777777" w:rsidTr="00F554E7">
              <w:trPr>
                <w:trHeight w:val="20"/>
              </w:trPr>
              <w:tc>
                <w:tcPr>
                  <w:tcW w:w="2868" w:type="dxa"/>
                  <w:tcBorders>
                    <w:top w:val="nil"/>
                    <w:left w:val="nil"/>
                    <w:bottom w:val="nil"/>
                    <w:right w:val="nil"/>
                  </w:tcBorders>
                  <w:shd w:val="clear" w:color="auto" w:fill="auto"/>
                  <w:hideMark/>
                </w:tcPr>
                <w:p w14:paraId="035BD8C0" w14:textId="603B52E1" w:rsidR="00F554E7" w:rsidRPr="00BD6A29" w:rsidRDefault="00F554E7" w:rsidP="00F554E7">
                  <w:pPr>
                    <w:pStyle w:val="Text-cell"/>
                  </w:pPr>
                </w:p>
              </w:tc>
              <w:tc>
                <w:tcPr>
                  <w:tcW w:w="2694" w:type="dxa"/>
                  <w:tcBorders>
                    <w:top w:val="nil"/>
                    <w:left w:val="nil"/>
                    <w:bottom w:val="nil"/>
                    <w:right w:val="nil"/>
                  </w:tcBorders>
                  <w:shd w:val="clear" w:color="auto" w:fill="auto"/>
                  <w:hideMark/>
                </w:tcPr>
                <w:p w14:paraId="7596E2D6" w14:textId="5EE76E4F" w:rsidR="00F554E7" w:rsidRPr="00BD6A29" w:rsidRDefault="00F554E7" w:rsidP="00F554E7">
                  <w:pPr>
                    <w:pStyle w:val="Text-cell"/>
                  </w:pPr>
                </w:p>
              </w:tc>
              <w:tc>
                <w:tcPr>
                  <w:tcW w:w="883" w:type="dxa"/>
                  <w:tcBorders>
                    <w:top w:val="nil"/>
                    <w:left w:val="nil"/>
                    <w:bottom w:val="nil"/>
                    <w:right w:val="nil"/>
                  </w:tcBorders>
                  <w:shd w:val="clear" w:color="auto" w:fill="auto"/>
                  <w:hideMark/>
                </w:tcPr>
                <w:p w14:paraId="38892893" w14:textId="6F7FAE1A" w:rsidR="00F554E7" w:rsidRPr="00BD6A29" w:rsidRDefault="00F554E7" w:rsidP="00F554E7">
                  <w:pPr>
                    <w:pStyle w:val="Text-cell"/>
                  </w:pPr>
                </w:p>
              </w:tc>
              <w:tc>
                <w:tcPr>
                  <w:tcW w:w="3511" w:type="dxa"/>
                  <w:tcBorders>
                    <w:top w:val="nil"/>
                    <w:left w:val="nil"/>
                    <w:bottom w:val="nil"/>
                    <w:right w:val="nil"/>
                  </w:tcBorders>
                  <w:shd w:val="clear" w:color="auto" w:fill="auto"/>
                  <w:hideMark/>
                </w:tcPr>
                <w:p w14:paraId="00E65A8F" w14:textId="104720BF" w:rsidR="00F554E7" w:rsidRPr="00BD6A29" w:rsidRDefault="00F554E7" w:rsidP="00F554E7">
                  <w:pPr>
                    <w:pStyle w:val="Text-cell"/>
                  </w:pPr>
                </w:p>
              </w:tc>
            </w:tr>
          </w:tbl>
          <w:p w14:paraId="2EDCC69E" w14:textId="673A93AE" w:rsidR="00BD6A29" w:rsidRDefault="00BD6A29" w:rsidP="00622455">
            <w:pPr>
              <w:pStyle w:val="Text"/>
            </w:pPr>
          </w:p>
        </w:tc>
      </w:tr>
      <w:tr w:rsidR="00561E1F" w:rsidRPr="007272D6" w14:paraId="1861E3CF" w14:textId="77777777" w:rsidTr="00CE613B">
        <w:trPr>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proofErr w:type="spellStart"/>
            <w:r>
              <w:lastRenderedPageBreak/>
              <w:t>e,f</w:t>
            </w:r>
            <w:proofErr w:type="spellEnd"/>
          </w:p>
        </w:tc>
        <w:tc>
          <w:tcPr>
            <w:tcW w:w="10207" w:type="dxa"/>
            <w:gridSpan w:val="2"/>
            <w:shd w:val="clear" w:color="auto" w:fill="F2F2F2" w:themeFill="background1" w:themeFillShade="F2"/>
          </w:tcPr>
          <w:p w14:paraId="7BEEEF5E" w14:textId="3D9BE370" w:rsidR="00561E1F" w:rsidRPr="007272D6" w:rsidRDefault="00561E1F" w:rsidP="006070A0">
            <w:pPr>
              <w:pStyle w:val="Nadpis1"/>
              <w:outlineLvl w:val="0"/>
            </w:pPr>
            <w:r w:rsidRPr="00195D2A">
              <w:t>Zoznam školiteľov záverečných prác s priradením k témam</w:t>
            </w:r>
          </w:p>
        </w:tc>
      </w:tr>
      <w:tr w:rsidR="00561E1F" w:rsidRPr="007272D6" w14:paraId="76C7D78F" w14:textId="77777777" w:rsidTr="00561E1F">
        <w:trPr>
          <w:trHeight w:val="24"/>
        </w:trPr>
        <w:tc>
          <w:tcPr>
            <w:tcW w:w="567" w:type="dxa"/>
            <w:vMerge/>
            <w:shd w:val="clear" w:color="auto" w:fill="F2F2F2" w:themeFill="background1" w:themeFillShade="F2"/>
          </w:tcPr>
          <w:p w14:paraId="1D0DEBA6" w14:textId="77777777" w:rsidR="00561E1F" w:rsidRDefault="00561E1F" w:rsidP="00DF6A04">
            <w:pPr>
              <w:spacing w:line="216" w:lineRule="auto"/>
              <w:jc w:val="center"/>
              <w:rPr>
                <w:b/>
                <w:iCs/>
              </w:rPr>
            </w:pPr>
          </w:p>
        </w:tc>
        <w:tc>
          <w:tcPr>
            <w:tcW w:w="10207" w:type="dxa"/>
            <w:gridSpan w:val="2"/>
            <w:shd w:val="clear" w:color="auto" w:fill="auto"/>
          </w:tcPr>
          <w:tbl>
            <w:tblPr>
              <w:tblW w:w="10098" w:type="dxa"/>
              <w:tblLayout w:type="fixed"/>
              <w:tblCellMar>
                <w:left w:w="70" w:type="dxa"/>
                <w:right w:w="70" w:type="dxa"/>
              </w:tblCellMar>
              <w:tblLook w:val="04A0" w:firstRow="1" w:lastRow="0" w:firstColumn="1" w:lastColumn="0" w:noHBand="0" w:noVBand="1"/>
            </w:tblPr>
            <w:tblGrid>
              <w:gridCol w:w="742"/>
              <w:gridCol w:w="2410"/>
              <w:gridCol w:w="2020"/>
              <w:gridCol w:w="4926"/>
            </w:tblGrid>
            <w:tr w:rsidR="0026522F" w:rsidRPr="0026522F" w14:paraId="2C43A894" w14:textId="77777777" w:rsidTr="0026522F">
              <w:trPr>
                <w:trHeight w:val="20"/>
              </w:trPr>
              <w:tc>
                <w:tcPr>
                  <w:tcW w:w="742" w:type="dxa"/>
                  <w:tcBorders>
                    <w:top w:val="nil"/>
                    <w:left w:val="nil"/>
                    <w:bottom w:val="nil"/>
                    <w:right w:val="nil"/>
                  </w:tcBorders>
                  <w:shd w:val="clear" w:color="auto" w:fill="auto"/>
                  <w:vAlign w:val="bottom"/>
                  <w:hideMark/>
                </w:tcPr>
                <w:p w14:paraId="5B72F4DC" w14:textId="77777777" w:rsidR="0026522F" w:rsidRPr="0026522F" w:rsidRDefault="0026522F" w:rsidP="0026522F">
                  <w:pPr>
                    <w:pStyle w:val="Text-cell"/>
                    <w:rPr>
                      <w:b/>
                      <w:bCs w:val="0"/>
                    </w:rPr>
                  </w:pPr>
                  <w:r w:rsidRPr="0026522F">
                    <w:rPr>
                      <w:b/>
                      <w:bCs w:val="0"/>
                    </w:rPr>
                    <w:t>Rok</w:t>
                  </w:r>
                </w:p>
              </w:tc>
              <w:tc>
                <w:tcPr>
                  <w:tcW w:w="2410" w:type="dxa"/>
                  <w:tcBorders>
                    <w:top w:val="nil"/>
                    <w:left w:val="nil"/>
                    <w:bottom w:val="nil"/>
                    <w:right w:val="nil"/>
                  </w:tcBorders>
                  <w:shd w:val="clear" w:color="auto" w:fill="auto"/>
                  <w:vAlign w:val="bottom"/>
                  <w:hideMark/>
                </w:tcPr>
                <w:p w14:paraId="64288A84" w14:textId="77777777" w:rsidR="0026522F" w:rsidRPr="0026522F" w:rsidRDefault="0026522F" w:rsidP="0026522F">
                  <w:pPr>
                    <w:pStyle w:val="Text-cell"/>
                    <w:rPr>
                      <w:b/>
                      <w:bCs w:val="0"/>
                    </w:rPr>
                  </w:pPr>
                  <w:r w:rsidRPr="0026522F">
                    <w:rPr>
                      <w:b/>
                      <w:bCs w:val="0"/>
                    </w:rPr>
                    <w:t>Vedúci / tútor</w:t>
                  </w:r>
                </w:p>
              </w:tc>
              <w:tc>
                <w:tcPr>
                  <w:tcW w:w="2020" w:type="dxa"/>
                  <w:tcBorders>
                    <w:top w:val="nil"/>
                    <w:left w:val="nil"/>
                    <w:bottom w:val="nil"/>
                    <w:right w:val="nil"/>
                  </w:tcBorders>
                  <w:shd w:val="clear" w:color="auto" w:fill="auto"/>
                  <w:vAlign w:val="bottom"/>
                  <w:hideMark/>
                </w:tcPr>
                <w:p w14:paraId="0256C7B1" w14:textId="77777777" w:rsidR="0026522F" w:rsidRPr="0026522F" w:rsidRDefault="0026522F" w:rsidP="0026522F">
                  <w:pPr>
                    <w:pStyle w:val="Text-cell"/>
                    <w:rPr>
                      <w:b/>
                      <w:bCs w:val="0"/>
                    </w:rPr>
                  </w:pPr>
                  <w:r w:rsidRPr="0026522F">
                    <w:rPr>
                      <w:b/>
                      <w:bCs w:val="0"/>
                    </w:rPr>
                    <w:t>Študent</w:t>
                  </w:r>
                </w:p>
              </w:tc>
              <w:tc>
                <w:tcPr>
                  <w:tcW w:w="4926" w:type="dxa"/>
                  <w:tcBorders>
                    <w:top w:val="nil"/>
                    <w:left w:val="nil"/>
                    <w:bottom w:val="nil"/>
                    <w:right w:val="nil"/>
                  </w:tcBorders>
                  <w:shd w:val="clear" w:color="auto" w:fill="auto"/>
                  <w:vAlign w:val="bottom"/>
                  <w:hideMark/>
                </w:tcPr>
                <w:p w14:paraId="56378DB1" w14:textId="77777777" w:rsidR="0026522F" w:rsidRPr="0026522F" w:rsidRDefault="0026522F" w:rsidP="0026522F">
                  <w:pPr>
                    <w:pStyle w:val="Text-cell"/>
                    <w:rPr>
                      <w:b/>
                      <w:bCs w:val="0"/>
                    </w:rPr>
                  </w:pPr>
                  <w:r w:rsidRPr="0026522F">
                    <w:rPr>
                      <w:b/>
                      <w:bCs w:val="0"/>
                    </w:rPr>
                    <w:t>Názov DP</w:t>
                  </w:r>
                </w:p>
              </w:tc>
            </w:tr>
            <w:tr w:rsidR="00287D2E" w:rsidRPr="0026522F" w14:paraId="73551E2B" w14:textId="77777777" w:rsidTr="00CF1FAB">
              <w:trPr>
                <w:trHeight w:val="20"/>
              </w:trPr>
              <w:tc>
                <w:tcPr>
                  <w:tcW w:w="742" w:type="dxa"/>
                  <w:tcBorders>
                    <w:top w:val="nil"/>
                    <w:left w:val="nil"/>
                    <w:bottom w:val="nil"/>
                    <w:right w:val="nil"/>
                  </w:tcBorders>
                  <w:shd w:val="clear" w:color="auto" w:fill="auto"/>
                </w:tcPr>
                <w:p w14:paraId="1E4D2134" w14:textId="6C662119"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0FFF7EF7" w14:textId="2510AAD4" w:rsidR="00287D2E" w:rsidRPr="00287D2E" w:rsidRDefault="00287D2E" w:rsidP="00287D2E">
                  <w:pPr>
                    <w:pStyle w:val="Text-cell"/>
                    <w:rPr>
                      <w:bCs w:val="0"/>
                    </w:rPr>
                  </w:pPr>
                  <w:r w:rsidRPr="009E273A">
                    <w:t>doc. Ing. Michal Kvet, PhD.</w:t>
                  </w:r>
                </w:p>
              </w:tc>
              <w:tc>
                <w:tcPr>
                  <w:tcW w:w="2020" w:type="dxa"/>
                  <w:tcBorders>
                    <w:top w:val="nil"/>
                    <w:left w:val="nil"/>
                    <w:bottom w:val="nil"/>
                    <w:right w:val="nil"/>
                  </w:tcBorders>
                  <w:shd w:val="clear" w:color="auto" w:fill="auto"/>
                </w:tcPr>
                <w:p w14:paraId="57B6909D" w14:textId="0B764C7A" w:rsidR="00287D2E" w:rsidRPr="00287D2E" w:rsidRDefault="00287D2E" w:rsidP="00287D2E">
                  <w:pPr>
                    <w:pStyle w:val="Text-cell"/>
                    <w:rPr>
                      <w:bCs w:val="0"/>
                    </w:rPr>
                  </w:pPr>
                  <w:r w:rsidRPr="009E273A">
                    <w:t xml:space="preserve">Adam </w:t>
                  </w:r>
                  <w:proofErr w:type="spellStart"/>
                  <w:r w:rsidRPr="009E273A">
                    <w:t>Savara</w:t>
                  </w:r>
                  <w:proofErr w:type="spellEnd"/>
                </w:p>
              </w:tc>
              <w:tc>
                <w:tcPr>
                  <w:tcW w:w="4926" w:type="dxa"/>
                  <w:tcBorders>
                    <w:top w:val="nil"/>
                    <w:left w:val="nil"/>
                    <w:bottom w:val="nil"/>
                    <w:right w:val="nil"/>
                  </w:tcBorders>
                  <w:shd w:val="clear" w:color="auto" w:fill="auto"/>
                </w:tcPr>
                <w:p w14:paraId="11D6AA6F" w14:textId="5460A668" w:rsidR="00287D2E" w:rsidRPr="00287D2E" w:rsidRDefault="00287D2E" w:rsidP="00287D2E">
                  <w:pPr>
                    <w:pStyle w:val="Text-cell"/>
                    <w:rPr>
                      <w:bCs w:val="0"/>
                    </w:rPr>
                  </w:pPr>
                  <w:r w:rsidRPr="009E273A">
                    <w:t>Analytický nástroj pre nemocnice</w:t>
                  </w:r>
                </w:p>
              </w:tc>
            </w:tr>
            <w:tr w:rsidR="00287D2E" w:rsidRPr="0026522F" w14:paraId="0CD97076" w14:textId="77777777" w:rsidTr="00CF1FAB">
              <w:trPr>
                <w:trHeight w:val="20"/>
              </w:trPr>
              <w:tc>
                <w:tcPr>
                  <w:tcW w:w="742" w:type="dxa"/>
                  <w:tcBorders>
                    <w:top w:val="nil"/>
                    <w:left w:val="nil"/>
                    <w:bottom w:val="nil"/>
                    <w:right w:val="nil"/>
                  </w:tcBorders>
                  <w:shd w:val="clear" w:color="auto" w:fill="auto"/>
                </w:tcPr>
                <w:p w14:paraId="2B3A8D0F" w14:textId="1ADCC591"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004232E6" w14:textId="229400BA" w:rsidR="00287D2E" w:rsidRPr="00287D2E" w:rsidRDefault="00287D2E" w:rsidP="00287D2E">
                  <w:pPr>
                    <w:pStyle w:val="Text-cell"/>
                    <w:rPr>
                      <w:bCs w:val="0"/>
                    </w:rPr>
                  </w:pPr>
                  <w:r w:rsidRPr="009E273A">
                    <w:t>Ing. Ján Rabčan, PhD.</w:t>
                  </w:r>
                </w:p>
              </w:tc>
              <w:tc>
                <w:tcPr>
                  <w:tcW w:w="2020" w:type="dxa"/>
                  <w:tcBorders>
                    <w:top w:val="nil"/>
                    <w:left w:val="nil"/>
                    <w:bottom w:val="nil"/>
                    <w:right w:val="nil"/>
                  </w:tcBorders>
                  <w:shd w:val="clear" w:color="auto" w:fill="auto"/>
                </w:tcPr>
                <w:p w14:paraId="06A748BF" w14:textId="22ECAA20" w:rsidR="00287D2E" w:rsidRPr="00287D2E" w:rsidRDefault="00287D2E" w:rsidP="00287D2E">
                  <w:pPr>
                    <w:pStyle w:val="Text-cell"/>
                    <w:rPr>
                      <w:bCs w:val="0"/>
                    </w:rPr>
                  </w:pPr>
                  <w:r w:rsidRPr="009E273A">
                    <w:t>Marián Kašuba</w:t>
                  </w:r>
                </w:p>
              </w:tc>
              <w:tc>
                <w:tcPr>
                  <w:tcW w:w="4926" w:type="dxa"/>
                  <w:tcBorders>
                    <w:top w:val="nil"/>
                    <w:left w:val="nil"/>
                    <w:bottom w:val="nil"/>
                    <w:right w:val="nil"/>
                  </w:tcBorders>
                  <w:shd w:val="clear" w:color="auto" w:fill="auto"/>
                </w:tcPr>
                <w:p w14:paraId="5A9E7ACA" w14:textId="6C475D32" w:rsidR="00287D2E" w:rsidRPr="00287D2E" w:rsidRDefault="00287D2E" w:rsidP="00287D2E">
                  <w:pPr>
                    <w:pStyle w:val="Text-cell"/>
                    <w:rPr>
                      <w:bCs w:val="0"/>
                    </w:rPr>
                  </w:pPr>
                  <w:r w:rsidRPr="009E273A">
                    <w:t>Aplikácia klasifikačných algoritmov na medicínske údaje</w:t>
                  </w:r>
                </w:p>
              </w:tc>
            </w:tr>
            <w:tr w:rsidR="00287D2E" w:rsidRPr="0026522F" w14:paraId="2C2A5457" w14:textId="77777777" w:rsidTr="00CF1FAB">
              <w:trPr>
                <w:trHeight w:val="20"/>
              </w:trPr>
              <w:tc>
                <w:tcPr>
                  <w:tcW w:w="742" w:type="dxa"/>
                  <w:tcBorders>
                    <w:top w:val="nil"/>
                    <w:left w:val="nil"/>
                    <w:bottom w:val="nil"/>
                    <w:right w:val="nil"/>
                  </w:tcBorders>
                  <w:shd w:val="clear" w:color="auto" w:fill="auto"/>
                </w:tcPr>
                <w:p w14:paraId="05A736BE" w14:textId="08CF43A0"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7AEBD7FC" w14:textId="1261F95D" w:rsidR="00287D2E" w:rsidRPr="00287D2E" w:rsidRDefault="00287D2E" w:rsidP="00287D2E">
                  <w:pPr>
                    <w:pStyle w:val="Text-cell"/>
                    <w:rPr>
                      <w:bCs w:val="0"/>
                    </w:rPr>
                  </w:pPr>
                  <w:r w:rsidRPr="009E273A">
                    <w:t>Ing. Patrik Rusnák, PhD.</w:t>
                  </w:r>
                </w:p>
              </w:tc>
              <w:tc>
                <w:tcPr>
                  <w:tcW w:w="2020" w:type="dxa"/>
                  <w:tcBorders>
                    <w:top w:val="nil"/>
                    <w:left w:val="nil"/>
                    <w:bottom w:val="nil"/>
                    <w:right w:val="nil"/>
                  </w:tcBorders>
                  <w:shd w:val="clear" w:color="auto" w:fill="auto"/>
                </w:tcPr>
                <w:p w14:paraId="44C9CAE5" w14:textId="53A82D04" w:rsidR="00287D2E" w:rsidRPr="00287D2E" w:rsidRDefault="00287D2E" w:rsidP="00287D2E">
                  <w:pPr>
                    <w:pStyle w:val="Text-cell"/>
                    <w:rPr>
                      <w:bCs w:val="0"/>
                    </w:rPr>
                  </w:pPr>
                  <w:r w:rsidRPr="009E273A">
                    <w:t>Barbora Pliešovská</w:t>
                  </w:r>
                </w:p>
              </w:tc>
              <w:tc>
                <w:tcPr>
                  <w:tcW w:w="4926" w:type="dxa"/>
                  <w:tcBorders>
                    <w:top w:val="nil"/>
                    <w:left w:val="nil"/>
                    <w:bottom w:val="nil"/>
                    <w:right w:val="nil"/>
                  </w:tcBorders>
                  <w:shd w:val="clear" w:color="auto" w:fill="auto"/>
                </w:tcPr>
                <w:p w14:paraId="0C797FD9" w14:textId="75D3D02F" w:rsidR="00287D2E" w:rsidRPr="00287D2E" w:rsidRDefault="00287D2E" w:rsidP="00287D2E">
                  <w:pPr>
                    <w:pStyle w:val="Text-cell"/>
                    <w:rPr>
                      <w:bCs w:val="0"/>
                    </w:rPr>
                  </w:pPr>
                  <w:r w:rsidRPr="009E273A">
                    <w:t>Vizualizácia ľudského tela – modul skúškových testov</w:t>
                  </w:r>
                </w:p>
              </w:tc>
            </w:tr>
            <w:tr w:rsidR="00287D2E" w:rsidRPr="0026522F" w14:paraId="1C13BF52" w14:textId="77777777" w:rsidTr="00CF1FAB">
              <w:trPr>
                <w:trHeight w:val="20"/>
              </w:trPr>
              <w:tc>
                <w:tcPr>
                  <w:tcW w:w="742" w:type="dxa"/>
                  <w:tcBorders>
                    <w:top w:val="nil"/>
                    <w:left w:val="nil"/>
                    <w:bottom w:val="nil"/>
                    <w:right w:val="nil"/>
                  </w:tcBorders>
                  <w:shd w:val="clear" w:color="auto" w:fill="auto"/>
                </w:tcPr>
                <w:p w14:paraId="715F4F51" w14:textId="59E6A431"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7072BF3F" w14:textId="0035D53B" w:rsidR="00287D2E" w:rsidRPr="00287D2E" w:rsidRDefault="00287D2E" w:rsidP="00287D2E">
                  <w:pPr>
                    <w:pStyle w:val="Text-cell"/>
                    <w:rPr>
                      <w:bCs w:val="0"/>
                    </w:rPr>
                  </w:pPr>
                  <w:r w:rsidRPr="009E273A">
                    <w:t>Ing. Tomáš Majer, PhD.</w:t>
                  </w:r>
                </w:p>
              </w:tc>
              <w:tc>
                <w:tcPr>
                  <w:tcW w:w="2020" w:type="dxa"/>
                  <w:tcBorders>
                    <w:top w:val="nil"/>
                    <w:left w:val="nil"/>
                    <w:bottom w:val="nil"/>
                    <w:right w:val="nil"/>
                  </w:tcBorders>
                  <w:shd w:val="clear" w:color="auto" w:fill="auto"/>
                </w:tcPr>
                <w:p w14:paraId="7D1FD895" w14:textId="2C41DB5A" w:rsidR="00287D2E" w:rsidRPr="00287D2E" w:rsidRDefault="00287D2E" w:rsidP="00287D2E">
                  <w:pPr>
                    <w:pStyle w:val="Text-cell"/>
                    <w:rPr>
                      <w:bCs w:val="0"/>
                    </w:rPr>
                  </w:pPr>
                  <w:r w:rsidRPr="009E273A">
                    <w:t xml:space="preserve">Dominik </w:t>
                  </w:r>
                  <w:proofErr w:type="spellStart"/>
                  <w:r w:rsidRPr="009E273A">
                    <w:t>Krištofík</w:t>
                  </w:r>
                  <w:proofErr w:type="spellEnd"/>
                </w:p>
              </w:tc>
              <w:tc>
                <w:tcPr>
                  <w:tcW w:w="4926" w:type="dxa"/>
                  <w:tcBorders>
                    <w:top w:val="nil"/>
                    <w:left w:val="nil"/>
                    <w:bottom w:val="nil"/>
                    <w:right w:val="nil"/>
                  </w:tcBorders>
                  <w:shd w:val="clear" w:color="auto" w:fill="auto"/>
                </w:tcPr>
                <w:p w14:paraId="49C4C058" w14:textId="7588D7E5" w:rsidR="00287D2E" w:rsidRPr="00287D2E" w:rsidRDefault="00287D2E" w:rsidP="00287D2E">
                  <w:pPr>
                    <w:pStyle w:val="Text-cell"/>
                    <w:rPr>
                      <w:bCs w:val="0"/>
                    </w:rPr>
                  </w:pPr>
                  <w:r w:rsidRPr="009E273A">
                    <w:t xml:space="preserve">Analýza a vizualizácia údajov </w:t>
                  </w:r>
                  <w:proofErr w:type="spellStart"/>
                  <w:r w:rsidRPr="009E273A">
                    <w:t>blockchainu</w:t>
                  </w:r>
                  <w:proofErr w:type="spellEnd"/>
                </w:p>
              </w:tc>
            </w:tr>
            <w:tr w:rsidR="00287D2E" w:rsidRPr="0026522F" w14:paraId="4CC562BF" w14:textId="77777777" w:rsidTr="00CF1FAB">
              <w:trPr>
                <w:trHeight w:val="20"/>
              </w:trPr>
              <w:tc>
                <w:tcPr>
                  <w:tcW w:w="742" w:type="dxa"/>
                  <w:tcBorders>
                    <w:top w:val="nil"/>
                    <w:left w:val="nil"/>
                    <w:bottom w:val="nil"/>
                    <w:right w:val="nil"/>
                  </w:tcBorders>
                  <w:shd w:val="clear" w:color="auto" w:fill="auto"/>
                </w:tcPr>
                <w:p w14:paraId="48B17CA6" w14:textId="1DCF705E"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5C07CC36" w14:textId="3A168982" w:rsidR="00287D2E" w:rsidRPr="00287D2E" w:rsidRDefault="00287D2E" w:rsidP="00287D2E">
                  <w:pPr>
                    <w:pStyle w:val="Text-cell"/>
                    <w:rPr>
                      <w:bCs w:val="0"/>
                    </w:rPr>
                  </w:pPr>
                  <w:r w:rsidRPr="009E273A">
                    <w:t xml:space="preserve">Mgr. Iveta </w:t>
                  </w:r>
                  <w:proofErr w:type="spellStart"/>
                  <w:r w:rsidRPr="009E273A">
                    <w:t>Jančigová</w:t>
                  </w:r>
                  <w:proofErr w:type="spellEnd"/>
                  <w:r w:rsidRPr="009E273A">
                    <w:t>, PhD.</w:t>
                  </w:r>
                </w:p>
              </w:tc>
              <w:tc>
                <w:tcPr>
                  <w:tcW w:w="2020" w:type="dxa"/>
                  <w:tcBorders>
                    <w:top w:val="nil"/>
                    <w:left w:val="nil"/>
                    <w:bottom w:val="nil"/>
                    <w:right w:val="nil"/>
                  </w:tcBorders>
                  <w:shd w:val="clear" w:color="auto" w:fill="auto"/>
                </w:tcPr>
                <w:p w14:paraId="323220A4" w14:textId="0DA62562" w:rsidR="00287D2E" w:rsidRPr="00287D2E" w:rsidRDefault="00287D2E" w:rsidP="00287D2E">
                  <w:pPr>
                    <w:pStyle w:val="Text-cell"/>
                    <w:rPr>
                      <w:bCs w:val="0"/>
                    </w:rPr>
                  </w:pPr>
                  <w:r w:rsidRPr="009E273A">
                    <w:t xml:space="preserve">Lukáš </w:t>
                  </w:r>
                  <w:proofErr w:type="spellStart"/>
                  <w:r w:rsidRPr="009E273A">
                    <w:t>Löffler</w:t>
                  </w:r>
                  <w:proofErr w:type="spellEnd"/>
                </w:p>
              </w:tc>
              <w:tc>
                <w:tcPr>
                  <w:tcW w:w="4926" w:type="dxa"/>
                  <w:tcBorders>
                    <w:top w:val="nil"/>
                    <w:left w:val="nil"/>
                    <w:bottom w:val="nil"/>
                    <w:right w:val="nil"/>
                  </w:tcBorders>
                  <w:shd w:val="clear" w:color="auto" w:fill="auto"/>
                </w:tcPr>
                <w:p w14:paraId="481AF211" w14:textId="39F4DC52" w:rsidR="00287D2E" w:rsidRPr="00287D2E" w:rsidRDefault="00287D2E" w:rsidP="00287D2E">
                  <w:pPr>
                    <w:pStyle w:val="Text-cell"/>
                    <w:rPr>
                      <w:bCs w:val="0"/>
                    </w:rPr>
                  </w:pPr>
                  <w:r w:rsidRPr="009E273A">
                    <w:t>Modelovanie zhlukov buniek</w:t>
                  </w:r>
                </w:p>
              </w:tc>
            </w:tr>
            <w:tr w:rsidR="00287D2E" w:rsidRPr="0026522F" w14:paraId="32472E13" w14:textId="77777777" w:rsidTr="00CF1FAB">
              <w:trPr>
                <w:trHeight w:val="20"/>
              </w:trPr>
              <w:tc>
                <w:tcPr>
                  <w:tcW w:w="742" w:type="dxa"/>
                  <w:tcBorders>
                    <w:top w:val="nil"/>
                    <w:left w:val="nil"/>
                    <w:bottom w:val="nil"/>
                    <w:right w:val="nil"/>
                  </w:tcBorders>
                  <w:shd w:val="clear" w:color="auto" w:fill="auto"/>
                </w:tcPr>
                <w:p w14:paraId="0F59A212" w14:textId="01B506B7" w:rsidR="00287D2E" w:rsidRPr="00287D2E" w:rsidRDefault="00287D2E" w:rsidP="00287D2E">
                  <w:pPr>
                    <w:pStyle w:val="Text-cell"/>
                    <w:rPr>
                      <w:bCs w:val="0"/>
                    </w:rPr>
                  </w:pPr>
                  <w:r w:rsidRPr="009E273A">
                    <w:t>2022</w:t>
                  </w:r>
                </w:p>
              </w:tc>
              <w:tc>
                <w:tcPr>
                  <w:tcW w:w="2410" w:type="dxa"/>
                  <w:tcBorders>
                    <w:top w:val="nil"/>
                    <w:left w:val="nil"/>
                    <w:bottom w:val="nil"/>
                    <w:right w:val="nil"/>
                  </w:tcBorders>
                  <w:shd w:val="clear" w:color="auto" w:fill="auto"/>
                </w:tcPr>
                <w:p w14:paraId="7CAB46E8" w14:textId="18CF548D" w:rsidR="00287D2E" w:rsidRPr="00287D2E" w:rsidRDefault="00287D2E" w:rsidP="00287D2E">
                  <w:pPr>
                    <w:pStyle w:val="Text-cell"/>
                    <w:rPr>
                      <w:bCs w:val="0"/>
                    </w:rPr>
                  </w:pPr>
                  <w:r w:rsidRPr="009E273A">
                    <w:t xml:space="preserve">prof. Mgr. Ivan </w:t>
                  </w:r>
                  <w:proofErr w:type="spellStart"/>
                  <w:r w:rsidRPr="009E273A">
                    <w:t>Cimrák</w:t>
                  </w:r>
                  <w:proofErr w:type="spellEnd"/>
                  <w:r w:rsidRPr="009E273A">
                    <w:t>, Dr.</w:t>
                  </w:r>
                </w:p>
              </w:tc>
              <w:tc>
                <w:tcPr>
                  <w:tcW w:w="2020" w:type="dxa"/>
                  <w:tcBorders>
                    <w:top w:val="nil"/>
                    <w:left w:val="nil"/>
                    <w:bottom w:val="nil"/>
                    <w:right w:val="nil"/>
                  </w:tcBorders>
                  <w:shd w:val="clear" w:color="auto" w:fill="auto"/>
                </w:tcPr>
                <w:p w14:paraId="51CC1F3A" w14:textId="64EB764C" w:rsidR="00287D2E" w:rsidRPr="00287D2E" w:rsidRDefault="00287D2E" w:rsidP="00287D2E">
                  <w:pPr>
                    <w:pStyle w:val="Text-cell"/>
                    <w:rPr>
                      <w:bCs w:val="0"/>
                      <w:lang w:val="en-US"/>
                    </w:rPr>
                  </w:pPr>
                  <w:r w:rsidRPr="009E273A">
                    <w:t>Jozef Staško</w:t>
                  </w:r>
                </w:p>
              </w:tc>
              <w:tc>
                <w:tcPr>
                  <w:tcW w:w="4926" w:type="dxa"/>
                  <w:tcBorders>
                    <w:top w:val="nil"/>
                    <w:left w:val="nil"/>
                    <w:bottom w:val="nil"/>
                    <w:right w:val="nil"/>
                  </w:tcBorders>
                  <w:shd w:val="clear" w:color="auto" w:fill="auto"/>
                </w:tcPr>
                <w:p w14:paraId="1ED6D21C" w14:textId="3826209F" w:rsidR="00287D2E" w:rsidRPr="00287D2E" w:rsidRDefault="00287D2E" w:rsidP="00287D2E">
                  <w:pPr>
                    <w:pStyle w:val="Text-cell"/>
                    <w:rPr>
                      <w:bCs w:val="0"/>
                    </w:rPr>
                  </w:pPr>
                  <w:r w:rsidRPr="009E273A">
                    <w:t>Výpočtové modelovanie tvorby krvných zrazenín</w:t>
                  </w:r>
                </w:p>
              </w:tc>
            </w:tr>
            <w:tr w:rsidR="00287D2E" w:rsidRPr="0026522F" w14:paraId="76D39870" w14:textId="77777777" w:rsidTr="00CF1FAB">
              <w:trPr>
                <w:trHeight w:val="20"/>
              </w:trPr>
              <w:tc>
                <w:tcPr>
                  <w:tcW w:w="742" w:type="dxa"/>
                  <w:tcBorders>
                    <w:top w:val="nil"/>
                    <w:left w:val="nil"/>
                    <w:bottom w:val="nil"/>
                    <w:right w:val="nil"/>
                  </w:tcBorders>
                  <w:shd w:val="clear" w:color="auto" w:fill="auto"/>
                </w:tcPr>
                <w:p w14:paraId="5C393778" w14:textId="29BE3387"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1A11DD40" w14:textId="00CB8BA0" w:rsidR="00287D2E" w:rsidRPr="00287D2E" w:rsidRDefault="00287D2E" w:rsidP="00287D2E">
                  <w:pPr>
                    <w:pStyle w:val="Text-cell"/>
                    <w:rPr>
                      <w:bCs w:val="0"/>
                    </w:rPr>
                  </w:pPr>
                  <w:r w:rsidRPr="009E273A">
                    <w:t>Ing. Ján Rabčan, PhD.</w:t>
                  </w:r>
                </w:p>
              </w:tc>
              <w:tc>
                <w:tcPr>
                  <w:tcW w:w="2020" w:type="dxa"/>
                  <w:tcBorders>
                    <w:top w:val="nil"/>
                    <w:left w:val="nil"/>
                    <w:bottom w:val="nil"/>
                    <w:right w:val="nil"/>
                  </w:tcBorders>
                  <w:shd w:val="clear" w:color="auto" w:fill="auto"/>
                </w:tcPr>
                <w:p w14:paraId="3A618DE2" w14:textId="1BB83AD7" w:rsidR="00287D2E" w:rsidRPr="00287D2E" w:rsidRDefault="00287D2E" w:rsidP="00287D2E">
                  <w:pPr>
                    <w:pStyle w:val="Text-cell"/>
                    <w:rPr>
                      <w:bCs w:val="0"/>
                    </w:rPr>
                  </w:pPr>
                  <w:r w:rsidRPr="009E273A">
                    <w:t>Veronika Nováková</w:t>
                  </w:r>
                </w:p>
              </w:tc>
              <w:tc>
                <w:tcPr>
                  <w:tcW w:w="4926" w:type="dxa"/>
                  <w:tcBorders>
                    <w:top w:val="nil"/>
                    <w:left w:val="nil"/>
                    <w:bottom w:val="nil"/>
                    <w:right w:val="nil"/>
                  </w:tcBorders>
                  <w:shd w:val="clear" w:color="auto" w:fill="auto"/>
                </w:tcPr>
                <w:p w14:paraId="4B8CE254" w14:textId="05B6090D" w:rsidR="00287D2E" w:rsidRPr="00287D2E" w:rsidRDefault="00287D2E" w:rsidP="00287D2E">
                  <w:pPr>
                    <w:pStyle w:val="Text-cell"/>
                    <w:rPr>
                      <w:bCs w:val="0"/>
                    </w:rPr>
                  </w:pPr>
                  <w:r w:rsidRPr="009E273A">
                    <w:t>Algoritmy pre tvorbu asociačných pravidiel a ich aplikácia na medicínske údaje</w:t>
                  </w:r>
                </w:p>
              </w:tc>
            </w:tr>
            <w:tr w:rsidR="00287D2E" w:rsidRPr="0026522F" w14:paraId="3AFE3D15" w14:textId="77777777" w:rsidTr="00CF1FAB">
              <w:trPr>
                <w:trHeight w:val="20"/>
              </w:trPr>
              <w:tc>
                <w:tcPr>
                  <w:tcW w:w="742" w:type="dxa"/>
                  <w:tcBorders>
                    <w:top w:val="nil"/>
                    <w:left w:val="nil"/>
                    <w:bottom w:val="nil"/>
                    <w:right w:val="nil"/>
                  </w:tcBorders>
                  <w:shd w:val="clear" w:color="auto" w:fill="auto"/>
                </w:tcPr>
                <w:p w14:paraId="1F3215FE" w14:textId="3385E684"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5F826858" w14:textId="32E92D48" w:rsidR="00287D2E" w:rsidRPr="00287D2E" w:rsidRDefault="00287D2E" w:rsidP="00287D2E">
                  <w:pPr>
                    <w:pStyle w:val="Text-cell"/>
                    <w:rPr>
                      <w:bCs w:val="0"/>
                    </w:rPr>
                  </w:pPr>
                  <w:r w:rsidRPr="009E273A">
                    <w:t>Ing. Ján Rabčan, PhD.</w:t>
                  </w:r>
                </w:p>
              </w:tc>
              <w:tc>
                <w:tcPr>
                  <w:tcW w:w="2020" w:type="dxa"/>
                  <w:tcBorders>
                    <w:top w:val="nil"/>
                    <w:left w:val="nil"/>
                    <w:bottom w:val="nil"/>
                    <w:right w:val="nil"/>
                  </w:tcBorders>
                  <w:shd w:val="clear" w:color="auto" w:fill="auto"/>
                </w:tcPr>
                <w:p w14:paraId="28E9E537" w14:textId="367B04C0" w:rsidR="00287D2E" w:rsidRPr="00287D2E" w:rsidRDefault="00287D2E" w:rsidP="00287D2E">
                  <w:pPr>
                    <w:pStyle w:val="Text-cell"/>
                    <w:rPr>
                      <w:bCs w:val="0"/>
                    </w:rPr>
                  </w:pPr>
                  <w:r w:rsidRPr="009E273A">
                    <w:t xml:space="preserve">Jakub </w:t>
                  </w:r>
                  <w:proofErr w:type="spellStart"/>
                  <w:r w:rsidRPr="009E273A">
                    <w:t>Hôrečný</w:t>
                  </w:r>
                  <w:proofErr w:type="spellEnd"/>
                </w:p>
              </w:tc>
              <w:tc>
                <w:tcPr>
                  <w:tcW w:w="4926" w:type="dxa"/>
                  <w:tcBorders>
                    <w:top w:val="nil"/>
                    <w:left w:val="nil"/>
                    <w:bottom w:val="nil"/>
                    <w:right w:val="nil"/>
                  </w:tcBorders>
                  <w:shd w:val="clear" w:color="auto" w:fill="auto"/>
                </w:tcPr>
                <w:p w14:paraId="300B4261" w14:textId="287216ED" w:rsidR="00287D2E" w:rsidRPr="00287D2E" w:rsidRDefault="00287D2E" w:rsidP="00287D2E">
                  <w:pPr>
                    <w:pStyle w:val="Text-cell"/>
                    <w:rPr>
                      <w:bCs w:val="0"/>
                    </w:rPr>
                  </w:pPr>
                  <w:proofErr w:type="spellStart"/>
                  <w:r w:rsidRPr="009E273A">
                    <w:t>Aplikacia</w:t>
                  </w:r>
                  <w:proofErr w:type="spellEnd"/>
                  <w:r w:rsidRPr="009E273A">
                    <w:t xml:space="preserve"> </w:t>
                  </w:r>
                  <w:proofErr w:type="spellStart"/>
                  <w:r w:rsidRPr="009E273A">
                    <w:t>segmentačných</w:t>
                  </w:r>
                  <w:proofErr w:type="spellEnd"/>
                  <w:r w:rsidRPr="009E273A">
                    <w:t xml:space="preserve"> algoritmov na MR obrazy</w:t>
                  </w:r>
                </w:p>
              </w:tc>
            </w:tr>
            <w:tr w:rsidR="00287D2E" w:rsidRPr="0026522F" w14:paraId="7C39ED67" w14:textId="77777777" w:rsidTr="00CF1FAB">
              <w:trPr>
                <w:trHeight w:val="20"/>
              </w:trPr>
              <w:tc>
                <w:tcPr>
                  <w:tcW w:w="742" w:type="dxa"/>
                  <w:tcBorders>
                    <w:top w:val="nil"/>
                    <w:left w:val="nil"/>
                    <w:bottom w:val="nil"/>
                    <w:right w:val="nil"/>
                  </w:tcBorders>
                  <w:shd w:val="clear" w:color="auto" w:fill="auto"/>
                </w:tcPr>
                <w:p w14:paraId="00E493D9" w14:textId="3BE643BC"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5C08AB85" w14:textId="0BC161A3" w:rsidR="00287D2E" w:rsidRPr="00287D2E" w:rsidRDefault="00287D2E" w:rsidP="00287D2E">
                  <w:pPr>
                    <w:pStyle w:val="Text-cell"/>
                    <w:rPr>
                      <w:bCs w:val="0"/>
                    </w:rPr>
                  </w:pPr>
                  <w:r w:rsidRPr="009E273A">
                    <w:t>doc. Ing. Miroslav Kvaššay, PhD.</w:t>
                  </w:r>
                </w:p>
              </w:tc>
              <w:tc>
                <w:tcPr>
                  <w:tcW w:w="2020" w:type="dxa"/>
                  <w:tcBorders>
                    <w:top w:val="nil"/>
                    <w:left w:val="nil"/>
                    <w:bottom w:val="nil"/>
                    <w:right w:val="nil"/>
                  </w:tcBorders>
                  <w:shd w:val="clear" w:color="auto" w:fill="auto"/>
                </w:tcPr>
                <w:p w14:paraId="53A8F64B" w14:textId="14CB51A1" w:rsidR="00287D2E" w:rsidRPr="00287D2E" w:rsidRDefault="00287D2E" w:rsidP="00287D2E">
                  <w:pPr>
                    <w:pStyle w:val="Text-cell"/>
                    <w:rPr>
                      <w:bCs w:val="0"/>
                    </w:rPr>
                  </w:pPr>
                  <w:r w:rsidRPr="009E273A">
                    <w:t xml:space="preserve">Matej </w:t>
                  </w:r>
                  <w:proofErr w:type="spellStart"/>
                  <w:r w:rsidRPr="009E273A">
                    <w:t>Krištofík</w:t>
                  </w:r>
                  <w:proofErr w:type="spellEnd"/>
                </w:p>
              </w:tc>
              <w:tc>
                <w:tcPr>
                  <w:tcW w:w="4926" w:type="dxa"/>
                  <w:tcBorders>
                    <w:top w:val="nil"/>
                    <w:left w:val="nil"/>
                    <w:bottom w:val="nil"/>
                    <w:right w:val="nil"/>
                  </w:tcBorders>
                  <w:shd w:val="clear" w:color="auto" w:fill="auto"/>
                </w:tcPr>
                <w:p w14:paraId="13FD6C8C" w14:textId="570755CB" w:rsidR="00287D2E" w:rsidRPr="00287D2E" w:rsidRDefault="00287D2E" w:rsidP="00287D2E">
                  <w:pPr>
                    <w:pStyle w:val="Text-cell"/>
                    <w:rPr>
                      <w:bCs w:val="0"/>
                    </w:rPr>
                  </w:pPr>
                  <w:r w:rsidRPr="009E273A">
                    <w:t xml:space="preserve">Informačný systém </w:t>
                  </w:r>
                  <w:proofErr w:type="spellStart"/>
                  <w:r w:rsidRPr="009E273A">
                    <w:t>crossfitovej</w:t>
                  </w:r>
                  <w:proofErr w:type="spellEnd"/>
                  <w:r w:rsidRPr="009E273A">
                    <w:t xml:space="preserve"> telocvične</w:t>
                  </w:r>
                </w:p>
              </w:tc>
            </w:tr>
            <w:tr w:rsidR="00287D2E" w:rsidRPr="0026522F" w14:paraId="2C84E3A3" w14:textId="77777777" w:rsidTr="00CF1FAB">
              <w:trPr>
                <w:trHeight w:val="20"/>
              </w:trPr>
              <w:tc>
                <w:tcPr>
                  <w:tcW w:w="742" w:type="dxa"/>
                  <w:tcBorders>
                    <w:top w:val="nil"/>
                    <w:left w:val="nil"/>
                    <w:bottom w:val="nil"/>
                    <w:right w:val="nil"/>
                  </w:tcBorders>
                  <w:shd w:val="clear" w:color="auto" w:fill="auto"/>
                </w:tcPr>
                <w:p w14:paraId="22FB9DA4" w14:textId="4F733173"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29DB64A9" w14:textId="113CE76A" w:rsidR="00287D2E" w:rsidRPr="00287D2E" w:rsidRDefault="00287D2E" w:rsidP="00287D2E">
                  <w:pPr>
                    <w:pStyle w:val="Text-cell"/>
                    <w:rPr>
                      <w:bCs w:val="0"/>
                    </w:rPr>
                  </w:pPr>
                  <w:r w:rsidRPr="009E273A">
                    <w:t>Ing. Ján Rabčan, PhD.</w:t>
                  </w:r>
                </w:p>
              </w:tc>
              <w:tc>
                <w:tcPr>
                  <w:tcW w:w="2020" w:type="dxa"/>
                  <w:tcBorders>
                    <w:top w:val="nil"/>
                    <w:left w:val="nil"/>
                    <w:bottom w:val="nil"/>
                    <w:right w:val="nil"/>
                  </w:tcBorders>
                  <w:shd w:val="clear" w:color="auto" w:fill="auto"/>
                </w:tcPr>
                <w:p w14:paraId="60B17731" w14:textId="688690CB" w:rsidR="00287D2E" w:rsidRPr="00287D2E" w:rsidRDefault="00287D2E" w:rsidP="00287D2E">
                  <w:pPr>
                    <w:pStyle w:val="Text-cell"/>
                    <w:rPr>
                      <w:bCs w:val="0"/>
                    </w:rPr>
                  </w:pPr>
                  <w:proofErr w:type="spellStart"/>
                  <w:r w:rsidRPr="009E273A">
                    <w:t>Naďa</w:t>
                  </w:r>
                  <w:proofErr w:type="spellEnd"/>
                  <w:r w:rsidRPr="009E273A">
                    <w:t xml:space="preserve"> </w:t>
                  </w:r>
                  <w:proofErr w:type="spellStart"/>
                  <w:r w:rsidRPr="009E273A">
                    <w:t>Varhaníková</w:t>
                  </w:r>
                  <w:proofErr w:type="spellEnd"/>
                </w:p>
              </w:tc>
              <w:tc>
                <w:tcPr>
                  <w:tcW w:w="4926" w:type="dxa"/>
                  <w:tcBorders>
                    <w:top w:val="nil"/>
                    <w:left w:val="nil"/>
                    <w:bottom w:val="nil"/>
                    <w:right w:val="nil"/>
                  </w:tcBorders>
                  <w:shd w:val="clear" w:color="auto" w:fill="auto"/>
                </w:tcPr>
                <w:p w14:paraId="13367DCD" w14:textId="0D6D99EF" w:rsidR="00287D2E" w:rsidRPr="00287D2E" w:rsidRDefault="00287D2E" w:rsidP="00287D2E">
                  <w:pPr>
                    <w:pStyle w:val="Text-cell"/>
                    <w:rPr>
                      <w:bCs w:val="0"/>
                    </w:rPr>
                  </w:pPr>
                  <w:r w:rsidRPr="009E273A">
                    <w:t>Klasifikácia biomedicínskych obrazov</w:t>
                  </w:r>
                </w:p>
              </w:tc>
            </w:tr>
            <w:tr w:rsidR="00287D2E" w:rsidRPr="0026522F" w14:paraId="474BE5BB" w14:textId="77777777" w:rsidTr="00CF1FAB">
              <w:trPr>
                <w:trHeight w:val="20"/>
              </w:trPr>
              <w:tc>
                <w:tcPr>
                  <w:tcW w:w="742" w:type="dxa"/>
                  <w:tcBorders>
                    <w:top w:val="nil"/>
                    <w:left w:val="nil"/>
                    <w:bottom w:val="nil"/>
                    <w:right w:val="nil"/>
                  </w:tcBorders>
                  <w:shd w:val="clear" w:color="auto" w:fill="auto"/>
                </w:tcPr>
                <w:p w14:paraId="0FE04870" w14:textId="40B725AA"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2A47B1F4" w14:textId="4D2CBB4E" w:rsidR="00287D2E" w:rsidRPr="00287D2E" w:rsidRDefault="00287D2E" w:rsidP="00287D2E">
                  <w:pPr>
                    <w:pStyle w:val="Text-cell"/>
                    <w:rPr>
                      <w:bCs w:val="0"/>
                    </w:rPr>
                  </w:pPr>
                  <w:r w:rsidRPr="009E273A">
                    <w:t>Ing. Ján Rabčan, PhD.</w:t>
                  </w:r>
                </w:p>
              </w:tc>
              <w:tc>
                <w:tcPr>
                  <w:tcW w:w="2020" w:type="dxa"/>
                  <w:tcBorders>
                    <w:top w:val="nil"/>
                    <w:left w:val="nil"/>
                    <w:bottom w:val="nil"/>
                    <w:right w:val="nil"/>
                  </w:tcBorders>
                  <w:shd w:val="clear" w:color="auto" w:fill="auto"/>
                </w:tcPr>
                <w:p w14:paraId="1B829923" w14:textId="481A834A" w:rsidR="00287D2E" w:rsidRPr="00287D2E" w:rsidRDefault="00287D2E" w:rsidP="00287D2E">
                  <w:pPr>
                    <w:pStyle w:val="Text-cell"/>
                    <w:rPr>
                      <w:bCs w:val="0"/>
                    </w:rPr>
                  </w:pPr>
                  <w:r w:rsidRPr="009E273A">
                    <w:t xml:space="preserve">Štefan </w:t>
                  </w:r>
                  <w:proofErr w:type="spellStart"/>
                  <w:r w:rsidRPr="009E273A">
                    <w:t>Melich</w:t>
                  </w:r>
                  <w:proofErr w:type="spellEnd"/>
                </w:p>
              </w:tc>
              <w:tc>
                <w:tcPr>
                  <w:tcW w:w="4926" w:type="dxa"/>
                  <w:tcBorders>
                    <w:top w:val="nil"/>
                    <w:left w:val="nil"/>
                    <w:bottom w:val="nil"/>
                    <w:right w:val="nil"/>
                  </w:tcBorders>
                  <w:shd w:val="clear" w:color="auto" w:fill="auto"/>
                </w:tcPr>
                <w:p w14:paraId="7C398FBB" w14:textId="3C2B9390" w:rsidR="00287D2E" w:rsidRPr="00287D2E" w:rsidRDefault="00287D2E" w:rsidP="00287D2E">
                  <w:pPr>
                    <w:pStyle w:val="Text-cell"/>
                    <w:rPr>
                      <w:bCs w:val="0"/>
                    </w:rPr>
                  </w:pPr>
                  <w:r w:rsidRPr="009E273A">
                    <w:t>Klasifikácia EKG signálov pomocou neurónovej siete</w:t>
                  </w:r>
                </w:p>
              </w:tc>
            </w:tr>
            <w:tr w:rsidR="00287D2E" w:rsidRPr="0026522F" w14:paraId="1E8971AC" w14:textId="77777777" w:rsidTr="00CF1FAB">
              <w:trPr>
                <w:trHeight w:val="20"/>
              </w:trPr>
              <w:tc>
                <w:tcPr>
                  <w:tcW w:w="742" w:type="dxa"/>
                  <w:tcBorders>
                    <w:top w:val="nil"/>
                    <w:left w:val="nil"/>
                    <w:bottom w:val="nil"/>
                    <w:right w:val="nil"/>
                  </w:tcBorders>
                  <w:shd w:val="clear" w:color="auto" w:fill="auto"/>
                </w:tcPr>
                <w:p w14:paraId="43D5CC50" w14:textId="6EC8C171"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7C0BF8AB" w14:textId="26B20CDB" w:rsidR="00287D2E" w:rsidRPr="00287D2E" w:rsidRDefault="00287D2E" w:rsidP="00287D2E">
                  <w:pPr>
                    <w:pStyle w:val="Text-cell"/>
                    <w:rPr>
                      <w:bCs w:val="0"/>
                    </w:rPr>
                  </w:pPr>
                  <w:r w:rsidRPr="009E273A">
                    <w:t>doc. Ing. Jozef Kostolný, PhD.</w:t>
                  </w:r>
                </w:p>
              </w:tc>
              <w:tc>
                <w:tcPr>
                  <w:tcW w:w="2020" w:type="dxa"/>
                  <w:tcBorders>
                    <w:top w:val="nil"/>
                    <w:left w:val="nil"/>
                    <w:bottom w:val="nil"/>
                    <w:right w:val="nil"/>
                  </w:tcBorders>
                  <w:shd w:val="clear" w:color="auto" w:fill="auto"/>
                </w:tcPr>
                <w:p w14:paraId="724FAFA1" w14:textId="17A3EA54" w:rsidR="00287D2E" w:rsidRPr="00287D2E" w:rsidRDefault="00287D2E" w:rsidP="00287D2E">
                  <w:pPr>
                    <w:pStyle w:val="Text-cell"/>
                    <w:rPr>
                      <w:bCs w:val="0"/>
                    </w:rPr>
                  </w:pPr>
                  <w:r w:rsidRPr="009E273A">
                    <w:t xml:space="preserve">Dávid </w:t>
                  </w:r>
                  <w:proofErr w:type="spellStart"/>
                  <w:r w:rsidRPr="009E273A">
                    <w:t>Šútora</w:t>
                  </w:r>
                  <w:proofErr w:type="spellEnd"/>
                </w:p>
              </w:tc>
              <w:tc>
                <w:tcPr>
                  <w:tcW w:w="4926" w:type="dxa"/>
                  <w:tcBorders>
                    <w:top w:val="nil"/>
                    <w:left w:val="nil"/>
                    <w:bottom w:val="nil"/>
                    <w:right w:val="nil"/>
                  </w:tcBorders>
                  <w:shd w:val="clear" w:color="auto" w:fill="auto"/>
                </w:tcPr>
                <w:p w14:paraId="7611A8E6" w14:textId="066157E9" w:rsidR="00287D2E" w:rsidRPr="00287D2E" w:rsidRDefault="00287D2E" w:rsidP="00287D2E">
                  <w:pPr>
                    <w:pStyle w:val="Text-cell"/>
                    <w:rPr>
                      <w:bCs w:val="0"/>
                    </w:rPr>
                  </w:pPr>
                  <w:r w:rsidRPr="009E273A">
                    <w:t>Modul analýzy biomedicínskych údajov</w:t>
                  </w:r>
                </w:p>
              </w:tc>
            </w:tr>
            <w:tr w:rsidR="00287D2E" w:rsidRPr="0026522F" w14:paraId="330BC723" w14:textId="77777777" w:rsidTr="00CF1FAB">
              <w:trPr>
                <w:trHeight w:val="20"/>
              </w:trPr>
              <w:tc>
                <w:tcPr>
                  <w:tcW w:w="742" w:type="dxa"/>
                  <w:tcBorders>
                    <w:top w:val="nil"/>
                    <w:left w:val="nil"/>
                    <w:bottom w:val="nil"/>
                    <w:right w:val="nil"/>
                  </w:tcBorders>
                  <w:shd w:val="clear" w:color="auto" w:fill="auto"/>
                </w:tcPr>
                <w:p w14:paraId="512829A3" w14:textId="5F762C62"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0CD22BC2" w14:textId="539181EB" w:rsidR="00287D2E" w:rsidRPr="00287D2E" w:rsidRDefault="00287D2E" w:rsidP="00287D2E">
                  <w:pPr>
                    <w:pStyle w:val="Text-cell"/>
                    <w:rPr>
                      <w:bCs w:val="0"/>
                    </w:rPr>
                  </w:pPr>
                  <w:r w:rsidRPr="009E273A">
                    <w:t>Ing. Maroš Kováč / doc. Ing. Jozef Kostolný, PhD.</w:t>
                  </w:r>
                </w:p>
              </w:tc>
              <w:tc>
                <w:tcPr>
                  <w:tcW w:w="2020" w:type="dxa"/>
                  <w:tcBorders>
                    <w:top w:val="nil"/>
                    <w:left w:val="nil"/>
                    <w:bottom w:val="nil"/>
                    <w:right w:val="nil"/>
                  </w:tcBorders>
                  <w:shd w:val="clear" w:color="auto" w:fill="auto"/>
                </w:tcPr>
                <w:p w14:paraId="75E56746" w14:textId="1031F7CE" w:rsidR="00287D2E" w:rsidRPr="00287D2E" w:rsidRDefault="00287D2E" w:rsidP="00287D2E">
                  <w:pPr>
                    <w:pStyle w:val="Text-cell"/>
                    <w:rPr>
                      <w:bCs w:val="0"/>
                    </w:rPr>
                  </w:pPr>
                  <w:r w:rsidRPr="009E273A">
                    <w:t>Peter Lančarič</w:t>
                  </w:r>
                </w:p>
              </w:tc>
              <w:tc>
                <w:tcPr>
                  <w:tcW w:w="4926" w:type="dxa"/>
                  <w:tcBorders>
                    <w:top w:val="nil"/>
                    <w:left w:val="nil"/>
                    <w:bottom w:val="nil"/>
                    <w:right w:val="nil"/>
                  </w:tcBorders>
                  <w:shd w:val="clear" w:color="auto" w:fill="auto"/>
                </w:tcPr>
                <w:p w14:paraId="7CB7D24D" w14:textId="67FC4EBC" w:rsidR="00287D2E" w:rsidRPr="00287D2E" w:rsidRDefault="00287D2E" w:rsidP="00287D2E">
                  <w:pPr>
                    <w:pStyle w:val="Text-cell"/>
                    <w:rPr>
                      <w:bCs w:val="0"/>
                    </w:rPr>
                  </w:pPr>
                  <w:r w:rsidRPr="009E273A">
                    <w:t>Sledovanie únavy používateľa počítača</w:t>
                  </w:r>
                </w:p>
              </w:tc>
            </w:tr>
            <w:tr w:rsidR="00287D2E" w:rsidRPr="0026522F" w14:paraId="64DFD7B4" w14:textId="77777777" w:rsidTr="00CF1FAB">
              <w:trPr>
                <w:trHeight w:val="20"/>
              </w:trPr>
              <w:tc>
                <w:tcPr>
                  <w:tcW w:w="742" w:type="dxa"/>
                  <w:tcBorders>
                    <w:top w:val="nil"/>
                    <w:left w:val="nil"/>
                    <w:bottom w:val="nil"/>
                    <w:right w:val="nil"/>
                  </w:tcBorders>
                  <w:shd w:val="clear" w:color="auto" w:fill="auto"/>
                </w:tcPr>
                <w:p w14:paraId="2796605C" w14:textId="55656547"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4EFB72ED" w14:textId="2DEB2C9C" w:rsidR="00287D2E" w:rsidRPr="00287D2E" w:rsidRDefault="00287D2E" w:rsidP="00287D2E">
                  <w:pPr>
                    <w:pStyle w:val="Text-cell"/>
                    <w:rPr>
                      <w:bCs w:val="0"/>
                    </w:rPr>
                  </w:pPr>
                  <w:r w:rsidRPr="009E273A">
                    <w:t>doc. Ing. Jozef Kostolný, PhD.</w:t>
                  </w:r>
                </w:p>
              </w:tc>
              <w:tc>
                <w:tcPr>
                  <w:tcW w:w="2020" w:type="dxa"/>
                  <w:tcBorders>
                    <w:top w:val="nil"/>
                    <w:left w:val="nil"/>
                    <w:bottom w:val="nil"/>
                    <w:right w:val="nil"/>
                  </w:tcBorders>
                  <w:shd w:val="clear" w:color="auto" w:fill="auto"/>
                </w:tcPr>
                <w:p w14:paraId="1F74CF35" w14:textId="321B3204" w:rsidR="00287D2E" w:rsidRPr="00287D2E" w:rsidRDefault="00287D2E" w:rsidP="00287D2E">
                  <w:pPr>
                    <w:pStyle w:val="Text-cell"/>
                    <w:rPr>
                      <w:bCs w:val="0"/>
                    </w:rPr>
                  </w:pPr>
                  <w:r w:rsidRPr="009E273A">
                    <w:t>Linda Blahová</w:t>
                  </w:r>
                </w:p>
              </w:tc>
              <w:tc>
                <w:tcPr>
                  <w:tcW w:w="4926" w:type="dxa"/>
                  <w:tcBorders>
                    <w:top w:val="nil"/>
                    <w:left w:val="nil"/>
                    <w:bottom w:val="nil"/>
                    <w:right w:val="nil"/>
                  </w:tcBorders>
                  <w:shd w:val="clear" w:color="auto" w:fill="auto"/>
                </w:tcPr>
                <w:p w14:paraId="5F3DE750" w14:textId="585A9905" w:rsidR="00287D2E" w:rsidRPr="00287D2E" w:rsidRDefault="00287D2E" w:rsidP="00287D2E">
                  <w:pPr>
                    <w:pStyle w:val="Text-cell"/>
                    <w:rPr>
                      <w:bCs w:val="0"/>
                    </w:rPr>
                  </w:pPr>
                  <w:r w:rsidRPr="009E273A">
                    <w:t>Spracovanie a vyhodnocovanie grafických biomedicínskych údajov</w:t>
                  </w:r>
                </w:p>
              </w:tc>
            </w:tr>
            <w:tr w:rsidR="00287D2E" w:rsidRPr="0026522F" w14:paraId="3A0A8FB2" w14:textId="77777777" w:rsidTr="00CF1FAB">
              <w:trPr>
                <w:trHeight w:val="20"/>
              </w:trPr>
              <w:tc>
                <w:tcPr>
                  <w:tcW w:w="742" w:type="dxa"/>
                  <w:tcBorders>
                    <w:top w:val="nil"/>
                    <w:left w:val="nil"/>
                    <w:bottom w:val="nil"/>
                    <w:right w:val="nil"/>
                  </w:tcBorders>
                  <w:shd w:val="clear" w:color="auto" w:fill="auto"/>
                </w:tcPr>
                <w:p w14:paraId="1000FA2A" w14:textId="26AD3F4B"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1089D6CE" w14:textId="5F61D7FE" w:rsidR="00287D2E" w:rsidRPr="00287D2E" w:rsidRDefault="00287D2E" w:rsidP="00287D2E">
                  <w:pPr>
                    <w:pStyle w:val="Text-cell"/>
                    <w:rPr>
                      <w:bCs w:val="0"/>
                    </w:rPr>
                  </w:pPr>
                  <w:r w:rsidRPr="009E273A">
                    <w:t>doc. Ing. Miroslav Kvaššay, PhD.</w:t>
                  </w:r>
                </w:p>
              </w:tc>
              <w:tc>
                <w:tcPr>
                  <w:tcW w:w="2020" w:type="dxa"/>
                  <w:tcBorders>
                    <w:top w:val="nil"/>
                    <w:left w:val="nil"/>
                    <w:bottom w:val="nil"/>
                    <w:right w:val="nil"/>
                  </w:tcBorders>
                  <w:shd w:val="clear" w:color="auto" w:fill="auto"/>
                </w:tcPr>
                <w:p w14:paraId="1302637F" w14:textId="47A80A82" w:rsidR="00287D2E" w:rsidRPr="00287D2E" w:rsidRDefault="00287D2E" w:rsidP="00287D2E">
                  <w:pPr>
                    <w:pStyle w:val="Text-cell"/>
                    <w:rPr>
                      <w:bCs w:val="0"/>
                    </w:rPr>
                  </w:pPr>
                  <w:r w:rsidRPr="009E273A">
                    <w:t>Karolína Kardošová</w:t>
                  </w:r>
                </w:p>
              </w:tc>
              <w:tc>
                <w:tcPr>
                  <w:tcW w:w="4926" w:type="dxa"/>
                  <w:tcBorders>
                    <w:top w:val="nil"/>
                    <w:left w:val="nil"/>
                    <w:bottom w:val="nil"/>
                    <w:right w:val="nil"/>
                  </w:tcBorders>
                  <w:shd w:val="clear" w:color="auto" w:fill="auto"/>
                </w:tcPr>
                <w:p w14:paraId="5DAFBDA0" w14:textId="14A7F1E6" w:rsidR="00287D2E" w:rsidRPr="00287D2E" w:rsidRDefault="00287D2E" w:rsidP="00287D2E">
                  <w:pPr>
                    <w:pStyle w:val="Text-cell"/>
                    <w:rPr>
                      <w:bCs w:val="0"/>
                    </w:rPr>
                  </w:pPr>
                  <w:r w:rsidRPr="009E273A">
                    <w:t>Vizualizácia ľudského tela – univerzálny anatomický atlas</w:t>
                  </w:r>
                </w:p>
              </w:tc>
            </w:tr>
            <w:tr w:rsidR="00287D2E" w:rsidRPr="0026522F" w14:paraId="2EC2CDE9" w14:textId="77777777" w:rsidTr="00CF1FAB">
              <w:trPr>
                <w:trHeight w:val="20"/>
              </w:trPr>
              <w:tc>
                <w:tcPr>
                  <w:tcW w:w="742" w:type="dxa"/>
                  <w:tcBorders>
                    <w:top w:val="nil"/>
                    <w:left w:val="nil"/>
                    <w:bottom w:val="nil"/>
                    <w:right w:val="nil"/>
                  </w:tcBorders>
                  <w:shd w:val="clear" w:color="auto" w:fill="auto"/>
                </w:tcPr>
                <w:p w14:paraId="7B91195D" w14:textId="09F7C1C6"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08870A03" w14:textId="00D18BC5" w:rsidR="00287D2E" w:rsidRPr="00287D2E" w:rsidRDefault="00287D2E" w:rsidP="00287D2E">
                  <w:pPr>
                    <w:pStyle w:val="Text-cell"/>
                    <w:rPr>
                      <w:bCs w:val="0"/>
                    </w:rPr>
                  </w:pPr>
                  <w:r w:rsidRPr="009E273A">
                    <w:t xml:space="preserve">prof. Ing. Elena </w:t>
                  </w:r>
                  <w:proofErr w:type="spellStart"/>
                  <w:r w:rsidRPr="009E273A">
                    <w:t>Zaitseva</w:t>
                  </w:r>
                  <w:proofErr w:type="spellEnd"/>
                  <w:r w:rsidRPr="009E273A">
                    <w:t>, PhD.</w:t>
                  </w:r>
                </w:p>
              </w:tc>
              <w:tc>
                <w:tcPr>
                  <w:tcW w:w="2020" w:type="dxa"/>
                  <w:tcBorders>
                    <w:top w:val="nil"/>
                    <w:left w:val="nil"/>
                    <w:bottom w:val="nil"/>
                    <w:right w:val="nil"/>
                  </w:tcBorders>
                  <w:shd w:val="clear" w:color="auto" w:fill="auto"/>
                </w:tcPr>
                <w:p w14:paraId="3F97C711" w14:textId="01EBB8F2" w:rsidR="00287D2E" w:rsidRPr="00287D2E" w:rsidRDefault="00287D2E" w:rsidP="00287D2E">
                  <w:pPr>
                    <w:pStyle w:val="Text-cell"/>
                    <w:rPr>
                      <w:bCs w:val="0"/>
                    </w:rPr>
                  </w:pPr>
                  <w:r w:rsidRPr="009E273A">
                    <w:t xml:space="preserve">Matúš </w:t>
                  </w:r>
                  <w:proofErr w:type="spellStart"/>
                  <w:r w:rsidRPr="009E273A">
                    <w:t>Veróny</w:t>
                  </w:r>
                  <w:proofErr w:type="spellEnd"/>
                </w:p>
              </w:tc>
              <w:tc>
                <w:tcPr>
                  <w:tcW w:w="4926" w:type="dxa"/>
                  <w:tcBorders>
                    <w:top w:val="nil"/>
                    <w:left w:val="nil"/>
                    <w:bottom w:val="nil"/>
                    <w:right w:val="nil"/>
                  </w:tcBorders>
                  <w:shd w:val="clear" w:color="auto" w:fill="auto"/>
                </w:tcPr>
                <w:p w14:paraId="3CBCB6EF" w14:textId="4B22CE1E" w:rsidR="00287D2E" w:rsidRPr="00287D2E" w:rsidRDefault="00287D2E" w:rsidP="00287D2E">
                  <w:pPr>
                    <w:pStyle w:val="Text-cell"/>
                    <w:rPr>
                      <w:bCs w:val="0"/>
                    </w:rPr>
                  </w:pPr>
                  <w:r w:rsidRPr="009E273A">
                    <w:t xml:space="preserve">Vývoj </w:t>
                  </w:r>
                  <w:proofErr w:type="spellStart"/>
                  <w:r w:rsidRPr="009E273A">
                    <w:t>Bayesovho</w:t>
                  </w:r>
                  <w:proofErr w:type="spellEnd"/>
                  <w:r w:rsidRPr="009E273A">
                    <w:t xml:space="preserve"> </w:t>
                  </w:r>
                  <w:proofErr w:type="spellStart"/>
                  <w:r w:rsidRPr="009E273A">
                    <w:t>klasifikátora</w:t>
                  </w:r>
                  <w:proofErr w:type="spellEnd"/>
                  <w:r w:rsidRPr="009E273A">
                    <w:t xml:space="preserve"> pre signály EKG</w:t>
                  </w:r>
                </w:p>
              </w:tc>
            </w:tr>
            <w:tr w:rsidR="00287D2E" w:rsidRPr="0026522F" w14:paraId="45D80BA5" w14:textId="77777777" w:rsidTr="00CF1FAB">
              <w:trPr>
                <w:trHeight w:val="20"/>
              </w:trPr>
              <w:tc>
                <w:tcPr>
                  <w:tcW w:w="742" w:type="dxa"/>
                  <w:tcBorders>
                    <w:top w:val="nil"/>
                    <w:left w:val="nil"/>
                    <w:bottom w:val="nil"/>
                    <w:right w:val="nil"/>
                  </w:tcBorders>
                  <w:shd w:val="clear" w:color="auto" w:fill="auto"/>
                </w:tcPr>
                <w:p w14:paraId="346879B0" w14:textId="114A2EB3"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2711282F" w14:textId="65EE536E" w:rsidR="00287D2E" w:rsidRPr="00287D2E" w:rsidRDefault="00287D2E" w:rsidP="00287D2E">
                  <w:pPr>
                    <w:pStyle w:val="Text-cell"/>
                    <w:rPr>
                      <w:bCs w:val="0"/>
                    </w:rPr>
                  </w:pPr>
                  <w:r w:rsidRPr="009E273A">
                    <w:t xml:space="preserve">prof. Ing. Elena </w:t>
                  </w:r>
                  <w:proofErr w:type="spellStart"/>
                  <w:r w:rsidRPr="009E273A">
                    <w:t>Zaitseva</w:t>
                  </w:r>
                  <w:proofErr w:type="spellEnd"/>
                  <w:r w:rsidRPr="009E273A">
                    <w:t>, PhD.</w:t>
                  </w:r>
                </w:p>
              </w:tc>
              <w:tc>
                <w:tcPr>
                  <w:tcW w:w="2020" w:type="dxa"/>
                  <w:tcBorders>
                    <w:top w:val="nil"/>
                    <w:left w:val="nil"/>
                    <w:bottom w:val="nil"/>
                    <w:right w:val="nil"/>
                  </w:tcBorders>
                  <w:shd w:val="clear" w:color="auto" w:fill="auto"/>
                </w:tcPr>
                <w:p w14:paraId="583F6558" w14:textId="03038AF7" w:rsidR="00287D2E" w:rsidRPr="00287D2E" w:rsidRDefault="00287D2E" w:rsidP="00287D2E">
                  <w:pPr>
                    <w:pStyle w:val="Text-cell"/>
                    <w:rPr>
                      <w:bCs w:val="0"/>
                    </w:rPr>
                  </w:pPr>
                  <w:r w:rsidRPr="009E273A">
                    <w:t xml:space="preserve">Dušan </w:t>
                  </w:r>
                  <w:proofErr w:type="spellStart"/>
                  <w:r w:rsidRPr="009E273A">
                    <w:t>Novotňák</w:t>
                  </w:r>
                  <w:proofErr w:type="spellEnd"/>
                </w:p>
              </w:tc>
              <w:tc>
                <w:tcPr>
                  <w:tcW w:w="4926" w:type="dxa"/>
                  <w:tcBorders>
                    <w:top w:val="nil"/>
                    <w:left w:val="nil"/>
                    <w:bottom w:val="nil"/>
                    <w:right w:val="nil"/>
                  </w:tcBorders>
                  <w:shd w:val="clear" w:color="auto" w:fill="auto"/>
                </w:tcPr>
                <w:p w14:paraId="131FCBBF" w14:textId="39F6DDB4" w:rsidR="00287D2E" w:rsidRPr="00287D2E" w:rsidRDefault="00287D2E" w:rsidP="00287D2E">
                  <w:pPr>
                    <w:pStyle w:val="Text-cell"/>
                    <w:rPr>
                      <w:bCs w:val="0"/>
                    </w:rPr>
                  </w:pPr>
                  <w:r w:rsidRPr="009E273A">
                    <w:t>Vývoj systému pre implementáciu asociačných pravidiel</w:t>
                  </w:r>
                </w:p>
              </w:tc>
            </w:tr>
            <w:tr w:rsidR="00287D2E" w:rsidRPr="0026522F" w14:paraId="231AAC2E" w14:textId="77777777" w:rsidTr="00CF1FAB">
              <w:trPr>
                <w:trHeight w:val="20"/>
              </w:trPr>
              <w:tc>
                <w:tcPr>
                  <w:tcW w:w="742" w:type="dxa"/>
                  <w:tcBorders>
                    <w:top w:val="nil"/>
                    <w:left w:val="nil"/>
                    <w:bottom w:val="nil"/>
                    <w:right w:val="nil"/>
                  </w:tcBorders>
                  <w:shd w:val="clear" w:color="auto" w:fill="auto"/>
                </w:tcPr>
                <w:p w14:paraId="10CB50A0" w14:textId="4EA4102B"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62E0C23F" w14:textId="070D20EF" w:rsidR="00287D2E" w:rsidRPr="00287D2E" w:rsidRDefault="00287D2E" w:rsidP="00287D2E">
                  <w:pPr>
                    <w:pStyle w:val="Text-cell"/>
                    <w:rPr>
                      <w:bCs w:val="0"/>
                    </w:rPr>
                  </w:pPr>
                  <w:r w:rsidRPr="009E273A">
                    <w:t xml:space="preserve">Ing. Lukáš </w:t>
                  </w:r>
                  <w:proofErr w:type="spellStart"/>
                  <w:r w:rsidRPr="009E273A">
                    <w:t>Falát</w:t>
                  </w:r>
                  <w:proofErr w:type="spellEnd"/>
                  <w:r w:rsidRPr="009E273A">
                    <w:t>, PhD.</w:t>
                  </w:r>
                </w:p>
              </w:tc>
              <w:tc>
                <w:tcPr>
                  <w:tcW w:w="2020" w:type="dxa"/>
                  <w:tcBorders>
                    <w:top w:val="nil"/>
                    <w:left w:val="nil"/>
                    <w:bottom w:val="nil"/>
                    <w:right w:val="nil"/>
                  </w:tcBorders>
                  <w:shd w:val="clear" w:color="auto" w:fill="auto"/>
                </w:tcPr>
                <w:p w14:paraId="6388C699" w14:textId="1DB5261A" w:rsidR="00287D2E" w:rsidRPr="00287D2E" w:rsidRDefault="00287D2E" w:rsidP="00287D2E">
                  <w:pPr>
                    <w:pStyle w:val="Text-cell"/>
                    <w:rPr>
                      <w:bCs w:val="0"/>
                    </w:rPr>
                  </w:pPr>
                  <w:r w:rsidRPr="009E273A">
                    <w:t xml:space="preserve">Pavol </w:t>
                  </w:r>
                  <w:proofErr w:type="spellStart"/>
                  <w:r w:rsidRPr="009E273A">
                    <w:t>Grofčík</w:t>
                  </w:r>
                  <w:proofErr w:type="spellEnd"/>
                </w:p>
              </w:tc>
              <w:tc>
                <w:tcPr>
                  <w:tcW w:w="4926" w:type="dxa"/>
                  <w:tcBorders>
                    <w:top w:val="nil"/>
                    <w:left w:val="nil"/>
                    <w:bottom w:val="nil"/>
                    <w:right w:val="nil"/>
                  </w:tcBorders>
                  <w:shd w:val="clear" w:color="auto" w:fill="auto"/>
                </w:tcPr>
                <w:p w14:paraId="1137C203" w14:textId="49836C8A" w:rsidR="00287D2E" w:rsidRPr="00287D2E" w:rsidRDefault="00287D2E" w:rsidP="00287D2E">
                  <w:pPr>
                    <w:pStyle w:val="Text-cell"/>
                    <w:rPr>
                      <w:bCs w:val="0"/>
                    </w:rPr>
                  </w:pPr>
                  <w:r w:rsidRPr="009E273A">
                    <w:t>Medicínska diagnostika s využitím umelých neurónových sietí</w:t>
                  </w:r>
                </w:p>
              </w:tc>
            </w:tr>
            <w:tr w:rsidR="00287D2E" w:rsidRPr="0026522F" w14:paraId="0618687A" w14:textId="77777777" w:rsidTr="00CF1FAB">
              <w:trPr>
                <w:trHeight w:val="20"/>
              </w:trPr>
              <w:tc>
                <w:tcPr>
                  <w:tcW w:w="742" w:type="dxa"/>
                  <w:tcBorders>
                    <w:top w:val="nil"/>
                    <w:left w:val="nil"/>
                    <w:bottom w:val="nil"/>
                    <w:right w:val="nil"/>
                  </w:tcBorders>
                  <w:shd w:val="clear" w:color="auto" w:fill="auto"/>
                </w:tcPr>
                <w:p w14:paraId="77EA73AB" w14:textId="51E7D3B5"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786469B8" w14:textId="45B19DF8" w:rsidR="00287D2E" w:rsidRPr="00287D2E" w:rsidRDefault="00287D2E" w:rsidP="00287D2E">
                  <w:pPr>
                    <w:pStyle w:val="Text-cell"/>
                    <w:rPr>
                      <w:bCs w:val="0"/>
                    </w:rPr>
                  </w:pPr>
                  <w:r w:rsidRPr="009E273A">
                    <w:t xml:space="preserve">Ing. Lukáš </w:t>
                  </w:r>
                  <w:proofErr w:type="spellStart"/>
                  <w:r w:rsidRPr="009E273A">
                    <w:t>Falát</w:t>
                  </w:r>
                  <w:proofErr w:type="spellEnd"/>
                  <w:r w:rsidRPr="009E273A">
                    <w:t>, PhD.</w:t>
                  </w:r>
                </w:p>
              </w:tc>
              <w:tc>
                <w:tcPr>
                  <w:tcW w:w="2020" w:type="dxa"/>
                  <w:tcBorders>
                    <w:top w:val="nil"/>
                    <w:left w:val="nil"/>
                    <w:bottom w:val="nil"/>
                    <w:right w:val="nil"/>
                  </w:tcBorders>
                  <w:shd w:val="clear" w:color="auto" w:fill="auto"/>
                </w:tcPr>
                <w:p w14:paraId="3F38A8C3" w14:textId="4A061D6B" w:rsidR="00287D2E" w:rsidRPr="00287D2E" w:rsidRDefault="00287D2E" w:rsidP="00287D2E">
                  <w:pPr>
                    <w:pStyle w:val="Text-cell"/>
                    <w:rPr>
                      <w:bCs w:val="0"/>
                    </w:rPr>
                  </w:pPr>
                  <w:r w:rsidRPr="009E273A">
                    <w:t xml:space="preserve">Gabriela </w:t>
                  </w:r>
                  <w:proofErr w:type="spellStart"/>
                  <w:r w:rsidRPr="009E273A">
                    <w:t>Greifová</w:t>
                  </w:r>
                  <w:proofErr w:type="spellEnd"/>
                </w:p>
              </w:tc>
              <w:tc>
                <w:tcPr>
                  <w:tcW w:w="4926" w:type="dxa"/>
                  <w:tcBorders>
                    <w:top w:val="nil"/>
                    <w:left w:val="nil"/>
                    <w:bottom w:val="nil"/>
                    <w:right w:val="nil"/>
                  </w:tcBorders>
                  <w:shd w:val="clear" w:color="auto" w:fill="auto"/>
                </w:tcPr>
                <w:p w14:paraId="7BAF107C" w14:textId="67A3620B" w:rsidR="00287D2E" w:rsidRPr="00287D2E" w:rsidRDefault="00287D2E" w:rsidP="00287D2E">
                  <w:pPr>
                    <w:pStyle w:val="Text-cell"/>
                    <w:rPr>
                      <w:bCs w:val="0"/>
                    </w:rPr>
                  </w:pPr>
                  <w:r w:rsidRPr="009E273A">
                    <w:t xml:space="preserve">Predikcia choroby s využitím </w:t>
                  </w:r>
                  <w:proofErr w:type="spellStart"/>
                  <w:r w:rsidRPr="009E273A">
                    <w:t>supervizovaných</w:t>
                  </w:r>
                  <w:proofErr w:type="spellEnd"/>
                  <w:r w:rsidRPr="009E273A">
                    <w:t xml:space="preserve"> modelov strojového učenia</w:t>
                  </w:r>
                </w:p>
              </w:tc>
            </w:tr>
            <w:tr w:rsidR="00287D2E" w:rsidRPr="0026522F" w14:paraId="3AC803DB" w14:textId="77777777" w:rsidTr="00CF1FAB">
              <w:trPr>
                <w:trHeight w:val="20"/>
              </w:trPr>
              <w:tc>
                <w:tcPr>
                  <w:tcW w:w="742" w:type="dxa"/>
                  <w:tcBorders>
                    <w:top w:val="nil"/>
                    <w:left w:val="nil"/>
                    <w:bottom w:val="nil"/>
                    <w:right w:val="nil"/>
                  </w:tcBorders>
                  <w:shd w:val="clear" w:color="auto" w:fill="auto"/>
                </w:tcPr>
                <w:p w14:paraId="275BB798" w14:textId="01F5277A"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049EFFF7" w14:textId="34F820E1" w:rsidR="00287D2E" w:rsidRPr="00287D2E" w:rsidRDefault="00287D2E" w:rsidP="00287D2E">
                  <w:pPr>
                    <w:pStyle w:val="Text-cell"/>
                    <w:rPr>
                      <w:bCs w:val="0"/>
                    </w:rPr>
                  </w:pPr>
                  <w:r w:rsidRPr="009E273A">
                    <w:t xml:space="preserve">Ing. Michal </w:t>
                  </w:r>
                  <w:proofErr w:type="spellStart"/>
                  <w:r w:rsidRPr="009E273A">
                    <w:t>Lekýr</w:t>
                  </w:r>
                  <w:proofErr w:type="spellEnd"/>
                  <w:r w:rsidRPr="009E273A">
                    <w:t>, PhD.</w:t>
                  </w:r>
                </w:p>
              </w:tc>
              <w:tc>
                <w:tcPr>
                  <w:tcW w:w="2020" w:type="dxa"/>
                  <w:tcBorders>
                    <w:top w:val="nil"/>
                    <w:left w:val="nil"/>
                    <w:bottom w:val="nil"/>
                    <w:right w:val="nil"/>
                  </w:tcBorders>
                  <w:shd w:val="clear" w:color="auto" w:fill="auto"/>
                </w:tcPr>
                <w:p w14:paraId="62CE4D9E" w14:textId="2E121C00" w:rsidR="00287D2E" w:rsidRPr="00287D2E" w:rsidRDefault="00287D2E" w:rsidP="00287D2E">
                  <w:pPr>
                    <w:pStyle w:val="Text-cell"/>
                    <w:rPr>
                      <w:bCs w:val="0"/>
                    </w:rPr>
                  </w:pPr>
                  <w:r w:rsidRPr="009E273A">
                    <w:t xml:space="preserve">Lukáš </w:t>
                  </w:r>
                  <w:proofErr w:type="spellStart"/>
                  <w:r w:rsidRPr="009E273A">
                    <w:t>Panuška</w:t>
                  </w:r>
                  <w:proofErr w:type="spellEnd"/>
                </w:p>
              </w:tc>
              <w:tc>
                <w:tcPr>
                  <w:tcW w:w="4926" w:type="dxa"/>
                  <w:tcBorders>
                    <w:top w:val="nil"/>
                    <w:left w:val="nil"/>
                    <w:bottom w:val="nil"/>
                    <w:right w:val="nil"/>
                  </w:tcBorders>
                  <w:shd w:val="clear" w:color="auto" w:fill="auto"/>
                </w:tcPr>
                <w:p w14:paraId="1F848AA8" w14:textId="07C908B1" w:rsidR="00287D2E" w:rsidRPr="00287D2E" w:rsidRDefault="00287D2E" w:rsidP="00287D2E">
                  <w:pPr>
                    <w:pStyle w:val="Text-cell"/>
                    <w:rPr>
                      <w:bCs w:val="0"/>
                    </w:rPr>
                  </w:pPr>
                  <w:r w:rsidRPr="009E273A">
                    <w:t>BIM pre budovu FRI</w:t>
                  </w:r>
                </w:p>
              </w:tc>
            </w:tr>
            <w:tr w:rsidR="00287D2E" w:rsidRPr="0026522F" w14:paraId="24CC33C2" w14:textId="77777777" w:rsidTr="00CF1FAB">
              <w:trPr>
                <w:trHeight w:val="20"/>
              </w:trPr>
              <w:tc>
                <w:tcPr>
                  <w:tcW w:w="742" w:type="dxa"/>
                  <w:tcBorders>
                    <w:top w:val="nil"/>
                    <w:left w:val="nil"/>
                    <w:bottom w:val="nil"/>
                    <w:right w:val="nil"/>
                  </w:tcBorders>
                  <w:shd w:val="clear" w:color="auto" w:fill="auto"/>
                </w:tcPr>
                <w:p w14:paraId="71EB8AB4" w14:textId="465F15DD"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74351166" w14:textId="48D69587" w:rsidR="00287D2E" w:rsidRPr="00287D2E" w:rsidRDefault="00287D2E" w:rsidP="00287D2E">
                  <w:pPr>
                    <w:pStyle w:val="Text-cell"/>
                    <w:rPr>
                      <w:bCs w:val="0"/>
                    </w:rPr>
                  </w:pPr>
                  <w:r w:rsidRPr="009E273A">
                    <w:t xml:space="preserve">Ing. Boris Bučko, PhD. / Ing. Katarína </w:t>
                  </w:r>
                  <w:proofErr w:type="spellStart"/>
                  <w:r w:rsidRPr="009E273A">
                    <w:t>Zábovská</w:t>
                  </w:r>
                  <w:proofErr w:type="spellEnd"/>
                  <w:r w:rsidRPr="009E273A">
                    <w:t>, PhD.</w:t>
                  </w:r>
                </w:p>
              </w:tc>
              <w:tc>
                <w:tcPr>
                  <w:tcW w:w="2020" w:type="dxa"/>
                  <w:tcBorders>
                    <w:top w:val="nil"/>
                    <w:left w:val="nil"/>
                    <w:bottom w:val="nil"/>
                    <w:right w:val="nil"/>
                  </w:tcBorders>
                  <w:shd w:val="clear" w:color="auto" w:fill="auto"/>
                </w:tcPr>
                <w:p w14:paraId="32E9798E" w14:textId="6B333881" w:rsidR="00287D2E" w:rsidRPr="00287D2E" w:rsidRDefault="00287D2E" w:rsidP="00287D2E">
                  <w:pPr>
                    <w:pStyle w:val="Text-cell"/>
                    <w:rPr>
                      <w:bCs w:val="0"/>
                    </w:rPr>
                  </w:pPr>
                  <w:r w:rsidRPr="009E273A">
                    <w:t xml:space="preserve">Martin </w:t>
                  </w:r>
                  <w:proofErr w:type="spellStart"/>
                  <w:r w:rsidRPr="009E273A">
                    <w:t>Mazúch</w:t>
                  </w:r>
                  <w:proofErr w:type="spellEnd"/>
                </w:p>
              </w:tc>
              <w:tc>
                <w:tcPr>
                  <w:tcW w:w="4926" w:type="dxa"/>
                  <w:tcBorders>
                    <w:top w:val="nil"/>
                    <w:left w:val="nil"/>
                    <w:bottom w:val="nil"/>
                    <w:right w:val="nil"/>
                  </w:tcBorders>
                  <w:shd w:val="clear" w:color="auto" w:fill="auto"/>
                </w:tcPr>
                <w:p w14:paraId="41E90E08" w14:textId="270B8C40" w:rsidR="00287D2E" w:rsidRPr="00287D2E" w:rsidRDefault="00287D2E" w:rsidP="00287D2E">
                  <w:pPr>
                    <w:pStyle w:val="Text-cell"/>
                    <w:rPr>
                      <w:bCs w:val="0"/>
                    </w:rPr>
                  </w:pPr>
                  <w:r w:rsidRPr="009E273A">
                    <w:t>Integrácia dátových zdrojov do vybraných používateľských aplikácií</w:t>
                  </w:r>
                </w:p>
              </w:tc>
            </w:tr>
            <w:tr w:rsidR="00287D2E" w:rsidRPr="0026522F" w14:paraId="0488901D" w14:textId="77777777" w:rsidTr="00CF1FAB">
              <w:trPr>
                <w:trHeight w:val="20"/>
              </w:trPr>
              <w:tc>
                <w:tcPr>
                  <w:tcW w:w="742" w:type="dxa"/>
                  <w:tcBorders>
                    <w:top w:val="nil"/>
                    <w:left w:val="nil"/>
                    <w:bottom w:val="nil"/>
                    <w:right w:val="nil"/>
                  </w:tcBorders>
                  <w:shd w:val="clear" w:color="auto" w:fill="auto"/>
                </w:tcPr>
                <w:p w14:paraId="0544FEFF" w14:textId="01102F92"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42F72E9D" w14:textId="64FDAFFB" w:rsidR="00287D2E" w:rsidRPr="00287D2E" w:rsidRDefault="00287D2E" w:rsidP="00287D2E">
                  <w:pPr>
                    <w:pStyle w:val="Text-cell"/>
                    <w:rPr>
                      <w:bCs w:val="0"/>
                    </w:rPr>
                  </w:pPr>
                  <w:r w:rsidRPr="009E273A">
                    <w:t xml:space="preserve">Mgr. Kristína </w:t>
                  </w:r>
                  <w:proofErr w:type="spellStart"/>
                  <w:r w:rsidRPr="009E273A">
                    <w:t>Ďuračíková</w:t>
                  </w:r>
                  <w:proofErr w:type="spellEnd"/>
                  <w:r w:rsidRPr="009E273A">
                    <w:t>, PhD.</w:t>
                  </w:r>
                </w:p>
              </w:tc>
              <w:tc>
                <w:tcPr>
                  <w:tcW w:w="2020" w:type="dxa"/>
                  <w:tcBorders>
                    <w:top w:val="nil"/>
                    <w:left w:val="nil"/>
                    <w:bottom w:val="nil"/>
                    <w:right w:val="nil"/>
                  </w:tcBorders>
                  <w:shd w:val="clear" w:color="auto" w:fill="auto"/>
                </w:tcPr>
                <w:p w14:paraId="1FC41CCC" w14:textId="73551602" w:rsidR="00287D2E" w:rsidRPr="00287D2E" w:rsidRDefault="00287D2E" w:rsidP="00287D2E">
                  <w:pPr>
                    <w:pStyle w:val="Text-cell"/>
                    <w:rPr>
                      <w:bCs w:val="0"/>
                    </w:rPr>
                  </w:pPr>
                  <w:r w:rsidRPr="009E273A">
                    <w:t xml:space="preserve">Kristína </w:t>
                  </w:r>
                  <w:proofErr w:type="spellStart"/>
                  <w:r w:rsidRPr="009E273A">
                    <w:t>Jurenková</w:t>
                  </w:r>
                  <w:proofErr w:type="spellEnd"/>
                </w:p>
              </w:tc>
              <w:tc>
                <w:tcPr>
                  <w:tcW w:w="4926" w:type="dxa"/>
                  <w:tcBorders>
                    <w:top w:val="nil"/>
                    <w:left w:val="nil"/>
                    <w:bottom w:val="nil"/>
                    <w:right w:val="nil"/>
                  </w:tcBorders>
                  <w:shd w:val="clear" w:color="auto" w:fill="auto"/>
                </w:tcPr>
                <w:p w14:paraId="419176D5" w14:textId="223A50A0" w:rsidR="00287D2E" w:rsidRPr="00287D2E" w:rsidRDefault="00287D2E" w:rsidP="00287D2E">
                  <w:pPr>
                    <w:pStyle w:val="Text-cell"/>
                    <w:rPr>
                      <w:bCs w:val="0"/>
                    </w:rPr>
                  </w:pPr>
                  <w:r w:rsidRPr="009E273A">
                    <w:t xml:space="preserve">Modelovanie </w:t>
                  </w:r>
                  <w:proofErr w:type="spellStart"/>
                  <w:r w:rsidRPr="009E273A">
                    <w:t>inerciálneho</w:t>
                  </w:r>
                  <w:proofErr w:type="spellEnd"/>
                  <w:r w:rsidRPr="009E273A">
                    <w:t xml:space="preserve"> toku v serpentínovom </w:t>
                  </w:r>
                  <w:proofErr w:type="spellStart"/>
                  <w:r w:rsidRPr="009E273A">
                    <w:t>mikrofluidickom</w:t>
                  </w:r>
                  <w:proofErr w:type="spellEnd"/>
                  <w:r w:rsidRPr="009E273A">
                    <w:t xml:space="preserve"> kanáli</w:t>
                  </w:r>
                </w:p>
              </w:tc>
            </w:tr>
            <w:tr w:rsidR="00287D2E" w:rsidRPr="0026522F" w14:paraId="5D01E13B" w14:textId="77777777" w:rsidTr="00CF1FAB">
              <w:trPr>
                <w:trHeight w:val="20"/>
              </w:trPr>
              <w:tc>
                <w:tcPr>
                  <w:tcW w:w="742" w:type="dxa"/>
                  <w:tcBorders>
                    <w:top w:val="nil"/>
                    <w:left w:val="nil"/>
                    <w:bottom w:val="nil"/>
                    <w:right w:val="nil"/>
                  </w:tcBorders>
                  <w:shd w:val="clear" w:color="auto" w:fill="auto"/>
                </w:tcPr>
                <w:p w14:paraId="27731938" w14:textId="3233D461" w:rsidR="00287D2E" w:rsidRPr="00287D2E" w:rsidRDefault="00287D2E" w:rsidP="00287D2E">
                  <w:pPr>
                    <w:pStyle w:val="Text-cell"/>
                    <w:rPr>
                      <w:bCs w:val="0"/>
                    </w:rPr>
                  </w:pPr>
                  <w:r w:rsidRPr="009E273A">
                    <w:t>2023</w:t>
                  </w:r>
                </w:p>
              </w:tc>
              <w:tc>
                <w:tcPr>
                  <w:tcW w:w="2410" w:type="dxa"/>
                  <w:tcBorders>
                    <w:top w:val="nil"/>
                    <w:left w:val="nil"/>
                    <w:bottom w:val="nil"/>
                    <w:right w:val="nil"/>
                  </w:tcBorders>
                  <w:shd w:val="clear" w:color="auto" w:fill="auto"/>
                </w:tcPr>
                <w:p w14:paraId="059B409B" w14:textId="0967674E" w:rsidR="00287D2E" w:rsidRPr="00287D2E" w:rsidRDefault="00287D2E" w:rsidP="00287D2E">
                  <w:pPr>
                    <w:pStyle w:val="Text-cell"/>
                    <w:rPr>
                      <w:bCs w:val="0"/>
                    </w:rPr>
                  </w:pPr>
                  <w:r w:rsidRPr="009E273A">
                    <w:t xml:space="preserve">prof. Mgr. Ivan </w:t>
                  </w:r>
                  <w:proofErr w:type="spellStart"/>
                  <w:r w:rsidRPr="009E273A">
                    <w:t>Cimrák</w:t>
                  </w:r>
                  <w:proofErr w:type="spellEnd"/>
                  <w:r w:rsidRPr="009E273A">
                    <w:t>, Dr.</w:t>
                  </w:r>
                </w:p>
              </w:tc>
              <w:tc>
                <w:tcPr>
                  <w:tcW w:w="2020" w:type="dxa"/>
                  <w:tcBorders>
                    <w:top w:val="nil"/>
                    <w:left w:val="nil"/>
                    <w:bottom w:val="nil"/>
                    <w:right w:val="nil"/>
                  </w:tcBorders>
                  <w:shd w:val="clear" w:color="auto" w:fill="auto"/>
                </w:tcPr>
                <w:p w14:paraId="300A23D2" w14:textId="5EF2DB8C" w:rsidR="00287D2E" w:rsidRPr="00287D2E" w:rsidRDefault="00287D2E" w:rsidP="00287D2E">
                  <w:pPr>
                    <w:pStyle w:val="Text-cell"/>
                    <w:rPr>
                      <w:bCs w:val="0"/>
                    </w:rPr>
                  </w:pPr>
                  <w:r w:rsidRPr="009E273A">
                    <w:t>Andrej Paulen</w:t>
                  </w:r>
                </w:p>
              </w:tc>
              <w:tc>
                <w:tcPr>
                  <w:tcW w:w="4926" w:type="dxa"/>
                  <w:tcBorders>
                    <w:top w:val="nil"/>
                    <w:left w:val="nil"/>
                    <w:bottom w:val="nil"/>
                    <w:right w:val="nil"/>
                  </w:tcBorders>
                  <w:shd w:val="clear" w:color="auto" w:fill="auto"/>
                </w:tcPr>
                <w:p w14:paraId="100CFAE5" w14:textId="25DD7D40" w:rsidR="00287D2E" w:rsidRPr="00287D2E" w:rsidRDefault="00287D2E" w:rsidP="00287D2E">
                  <w:pPr>
                    <w:pStyle w:val="Text-cell"/>
                    <w:rPr>
                      <w:bCs w:val="0"/>
                    </w:rPr>
                  </w:pPr>
                  <w:r w:rsidRPr="009E273A">
                    <w:t xml:space="preserve">Výpočtová analýza bunkových interakcií v </w:t>
                  </w:r>
                  <w:proofErr w:type="spellStart"/>
                  <w:r w:rsidRPr="009E273A">
                    <w:t>kapilárových</w:t>
                  </w:r>
                  <w:proofErr w:type="spellEnd"/>
                  <w:r w:rsidRPr="009E273A">
                    <w:t xml:space="preserve"> tokoch</w:t>
                  </w:r>
                </w:p>
              </w:tc>
            </w:tr>
          </w:tbl>
          <w:p w14:paraId="3A15F0E8" w14:textId="160CF6A4" w:rsidR="0026522F" w:rsidRPr="007272D6" w:rsidRDefault="0026522F" w:rsidP="0026522F">
            <w:pPr>
              <w:pStyle w:val="Text"/>
            </w:pPr>
          </w:p>
        </w:tc>
      </w:tr>
      <w:tr w:rsidR="00556FBD" w:rsidRPr="007272D6" w14:paraId="24F05F95" w14:textId="77777777" w:rsidTr="00CE613B">
        <w:trPr>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lastRenderedPageBreak/>
              <w:t>g</w:t>
            </w:r>
          </w:p>
        </w:tc>
        <w:tc>
          <w:tcPr>
            <w:tcW w:w="10207" w:type="dxa"/>
            <w:gridSpan w:val="2"/>
            <w:shd w:val="clear" w:color="auto" w:fill="F2F2F2" w:themeFill="background1" w:themeFillShade="F2"/>
          </w:tcPr>
          <w:p w14:paraId="1D203B47" w14:textId="77777777" w:rsidR="00556FBD" w:rsidRDefault="00556FBD" w:rsidP="006070A0">
            <w:pPr>
              <w:pStyle w:val="Nadpis1"/>
              <w:outlineLvl w:val="0"/>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CE613B">
        <w:trPr>
          <w:trHeight w:val="24"/>
        </w:trPr>
        <w:tc>
          <w:tcPr>
            <w:tcW w:w="567" w:type="dxa"/>
            <w:vMerge/>
            <w:shd w:val="clear" w:color="auto" w:fill="F2F2F2" w:themeFill="background1" w:themeFillShade="F2"/>
          </w:tcPr>
          <w:p w14:paraId="348FA01C" w14:textId="77777777" w:rsidR="00556FBD" w:rsidRPr="000D3FF9" w:rsidRDefault="00556FBD" w:rsidP="00DF6A04">
            <w:pPr>
              <w:spacing w:line="216" w:lineRule="auto"/>
              <w:jc w:val="both"/>
            </w:pPr>
          </w:p>
        </w:tc>
        <w:tc>
          <w:tcPr>
            <w:tcW w:w="6946" w:type="dxa"/>
            <w:shd w:val="clear" w:color="auto" w:fill="F2F2F2" w:themeFill="background1" w:themeFillShade="F2"/>
          </w:tcPr>
          <w:p w14:paraId="04FE28DE" w14:textId="77777777" w:rsidR="00556FBD" w:rsidRPr="00F333F4" w:rsidRDefault="00556FBD" w:rsidP="00DF6A04">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DF6A04">
            <w:pPr>
              <w:spacing w:line="216" w:lineRule="auto"/>
              <w:jc w:val="both"/>
            </w:pPr>
            <w:r w:rsidRPr="00F333F4">
              <w:t>Kontakt</w:t>
            </w:r>
          </w:p>
        </w:tc>
      </w:tr>
      <w:tr w:rsidR="00556FBD" w14:paraId="5E4C57F4" w14:textId="77777777" w:rsidTr="00326479">
        <w:trPr>
          <w:trHeight w:val="24"/>
        </w:trPr>
        <w:tc>
          <w:tcPr>
            <w:tcW w:w="567" w:type="dxa"/>
            <w:vMerge/>
          </w:tcPr>
          <w:p w14:paraId="617A4724" w14:textId="77777777" w:rsidR="00556FBD" w:rsidRDefault="00556FBD" w:rsidP="00DF6A04">
            <w:pPr>
              <w:spacing w:line="216" w:lineRule="auto"/>
              <w:jc w:val="both"/>
              <w:rPr>
                <w:bCs/>
                <w:i/>
                <w:color w:val="AEAAAA" w:themeColor="background2" w:themeShade="BF"/>
              </w:rPr>
            </w:pPr>
          </w:p>
        </w:tc>
        <w:tc>
          <w:tcPr>
            <w:tcW w:w="6946" w:type="dxa"/>
            <w:vAlign w:val="center"/>
          </w:tcPr>
          <w:p w14:paraId="2B081CA7" w14:textId="043D44BF" w:rsidR="00556FBD" w:rsidRPr="00571910" w:rsidRDefault="004022F3" w:rsidP="00EF2601">
            <w:pPr>
              <w:pStyle w:val="Text"/>
            </w:pPr>
            <w:r>
              <w:t xml:space="preserve">Bc. Maroš </w:t>
            </w:r>
            <w:proofErr w:type="spellStart"/>
            <w:r>
              <w:t>Gorný</w:t>
            </w:r>
            <w:proofErr w:type="spellEnd"/>
          </w:p>
        </w:tc>
        <w:tc>
          <w:tcPr>
            <w:tcW w:w="3261" w:type="dxa"/>
            <w:vAlign w:val="center"/>
          </w:tcPr>
          <w:p w14:paraId="3C8F3E0D" w14:textId="6ACB06AB" w:rsidR="00556FBD" w:rsidRPr="00571910" w:rsidRDefault="004022F3" w:rsidP="00EF2601">
            <w:pPr>
              <w:pStyle w:val="Text"/>
            </w:pPr>
            <w:r w:rsidRPr="004022F3">
              <w:t>marosgorny@gmail.com</w:t>
            </w:r>
          </w:p>
        </w:tc>
      </w:tr>
      <w:tr w:rsidR="00556FBD" w:rsidRPr="007272D6" w14:paraId="0851E704" w14:textId="77777777" w:rsidTr="00CE613B">
        <w:trPr>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outlineLvl w:val="0"/>
              <w:rPr>
                <w:i/>
              </w:rPr>
            </w:pPr>
            <w:r w:rsidRPr="007272D6">
              <w:t>Študijný poradca študijného programu</w:t>
            </w:r>
          </w:p>
        </w:tc>
      </w:tr>
      <w:tr w:rsidR="00556FBD" w14:paraId="1FE4D26F" w14:textId="77777777" w:rsidTr="00CE613B">
        <w:trPr>
          <w:trHeight w:val="24"/>
        </w:trPr>
        <w:tc>
          <w:tcPr>
            <w:tcW w:w="567" w:type="dxa"/>
            <w:vMerge/>
            <w:shd w:val="clear" w:color="auto" w:fill="F2F2F2" w:themeFill="background1" w:themeFillShade="F2"/>
          </w:tcPr>
          <w:p w14:paraId="491838D4" w14:textId="77777777" w:rsidR="00556FBD" w:rsidRDefault="00556FBD" w:rsidP="00DF6A04">
            <w:pPr>
              <w:spacing w:line="216" w:lineRule="auto"/>
              <w:jc w:val="both"/>
              <w:rPr>
                <w:bCs/>
                <w:i/>
                <w:color w:val="AEAAAA" w:themeColor="background2" w:themeShade="BF"/>
              </w:rPr>
            </w:pPr>
          </w:p>
        </w:tc>
        <w:tc>
          <w:tcPr>
            <w:tcW w:w="10207" w:type="dxa"/>
            <w:gridSpan w:val="2"/>
          </w:tcPr>
          <w:p w14:paraId="35834EBC" w14:textId="77777777" w:rsidR="00301FE1" w:rsidRDefault="00301FE1" w:rsidP="00301FE1">
            <w:pPr>
              <w:pStyle w:val="Text"/>
            </w:pPr>
            <w:r>
              <w:t xml:space="preserve">Doc. Ing. Viliam </w:t>
            </w:r>
            <w:proofErr w:type="spellStart"/>
            <w:r>
              <w:t>Lendel</w:t>
            </w:r>
            <w:proofErr w:type="spellEnd"/>
            <w:r>
              <w:t>, PhD., prodekan pre vzdelávanie – viliam.lendel@fri.uniza.sk, tel. 041/513 4053</w:t>
            </w:r>
          </w:p>
          <w:p w14:paraId="357D488B" w14:textId="77777777" w:rsidR="00301FE1" w:rsidRDefault="00301FE1" w:rsidP="00301FE1">
            <w:pPr>
              <w:pStyle w:val="Text"/>
            </w:pPr>
            <w:r>
              <w:t>Prístup k poradenstvu: konzultačné hodiny, informácie na webe, individuálne konzultácie a poradenstvo, online diskusné fórum – Na kus reči s prodekanom</w:t>
            </w:r>
          </w:p>
          <w:p w14:paraId="181605AF" w14:textId="2254D9A2" w:rsidR="00556FBD" w:rsidRDefault="00301FE1" w:rsidP="00301FE1">
            <w:pPr>
              <w:pStyle w:val="Text"/>
            </w:pPr>
            <w:r>
              <w:t>Rozvrh konzultácií: pondelok od 14:00 h do 17:00 h</w:t>
            </w:r>
          </w:p>
        </w:tc>
      </w:tr>
      <w:tr w:rsidR="00556FBD" w:rsidRPr="007272D6" w14:paraId="6BEB5101" w14:textId="77777777" w:rsidTr="00CE613B">
        <w:trPr>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outlineLvl w:val="0"/>
            </w:pPr>
            <w:r w:rsidRPr="007272D6">
              <w:t>Iný podporný personál študijného programu (napr. priradený študijný referent, kariérny poradca, administratíva, ubytovací referát a podobne)</w:t>
            </w:r>
          </w:p>
        </w:tc>
      </w:tr>
      <w:tr w:rsidR="00556FBD" w14:paraId="58C7EC72" w14:textId="77777777" w:rsidTr="00CE613B">
        <w:trPr>
          <w:trHeight w:val="24"/>
        </w:trPr>
        <w:tc>
          <w:tcPr>
            <w:tcW w:w="567" w:type="dxa"/>
            <w:vMerge/>
            <w:shd w:val="clear" w:color="auto" w:fill="F2F2F2" w:themeFill="background1" w:themeFillShade="F2"/>
          </w:tcPr>
          <w:p w14:paraId="3D8F86AE" w14:textId="77777777" w:rsidR="00556FBD" w:rsidRDefault="00556FBD" w:rsidP="00DF6A04">
            <w:pPr>
              <w:spacing w:line="216" w:lineRule="auto"/>
              <w:jc w:val="both"/>
              <w:rPr>
                <w:bCs/>
                <w:i/>
                <w:color w:val="AEAAAA" w:themeColor="background2" w:themeShade="BF"/>
              </w:rPr>
            </w:pPr>
          </w:p>
        </w:tc>
        <w:tc>
          <w:tcPr>
            <w:tcW w:w="10207" w:type="dxa"/>
            <w:gridSpan w:val="2"/>
          </w:tcPr>
          <w:p w14:paraId="1F11DA7D" w14:textId="77777777" w:rsidR="00EF2601" w:rsidRDefault="00EF2601" w:rsidP="00EF2601">
            <w:pPr>
              <w:pStyle w:val="Text"/>
            </w:pPr>
            <w:r>
              <w:t>Študijný referát</w:t>
            </w:r>
          </w:p>
          <w:p w14:paraId="5C31101D" w14:textId="77777777" w:rsidR="00EF2601" w:rsidRDefault="00EF2601" w:rsidP="00EF2601">
            <w:pPr>
              <w:pStyle w:val="Text-odrky"/>
            </w:pPr>
            <w:r>
              <w:t>Mgr. Renáta Nováková</w:t>
            </w:r>
          </w:p>
          <w:p w14:paraId="614411F5" w14:textId="09CBCF3A" w:rsidR="00EF2601" w:rsidRDefault="00EF2601" w:rsidP="00EF2601">
            <w:pPr>
              <w:pStyle w:val="Text-odrky2"/>
            </w:pPr>
            <w:r>
              <w:t>Tel.: 041/513</w:t>
            </w:r>
            <w:r w:rsidR="004022F3">
              <w:t xml:space="preserve"> </w:t>
            </w:r>
            <w:r>
              <w:t>4062</w:t>
            </w:r>
          </w:p>
          <w:p w14:paraId="0B71D3A7" w14:textId="77777777" w:rsidR="00EF2601" w:rsidRDefault="00EF2601" w:rsidP="00EF2601">
            <w:pPr>
              <w:pStyle w:val="Text-odrky2"/>
            </w:pPr>
            <w:r>
              <w:t>Miestnosť: RA111, e-mail: studref@fri.uniza.sk, renata.novakova@fri.uniza.sk</w:t>
            </w:r>
          </w:p>
          <w:p w14:paraId="28D15382" w14:textId="52B0A30A" w:rsidR="00EF2601" w:rsidRDefault="00EF2601" w:rsidP="00EF2601">
            <w:pPr>
              <w:pStyle w:val="Text-odrky"/>
            </w:pPr>
            <w:r>
              <w:t xml:space="preserve">Mgr. Petra </w:t>
            </w:r>
            <w:proofErr w:type="spellStart"/>
            <w:r>
              <w:t>Cvičeková</w:t>
            </w:r>
            <w:proofErr w:type="spellEnd"/>
          </w:p>
          <w:p w14:paraId="017D71A8" w14:textId="6AD99658" w:rsidR="00EF2601" w:rsidRDefault="00EF2601" w:rsidP="00EF2601">
            <w:pPr>
              <w:pStyle w:val="Text-odrky2"/>
            </w:pPr>
            <w:r>
              <w:t>Tel.: 041/513</w:t>
            </w:r>
            <w:r w:rsidR="004022F3">
              <w:t xml:space="preserve"> </w:t>
            </w:r>
            <w:r>
              <w:t>4061</w:t>
            </w:r>
          </w:p>
          <w:p w14:paraId="447DDBD3" w14:textId="6E15DAAA" w:rsidR="00EF2601" w:rsidRDefault="00EF2601" w:rsidP="00EF2601">
            <w:pPr>
              <w:pStyle w:val="Text-odrky2"/>
            </w:pPr>
            <w:r>
              <w:t>Miestnosť: RA111, e-mail: studref@fri.uniza.sk, p</w:t>
            </w:r>
            <w:r w:rsidRPr="00EF2601">
              <w:t>etra.</w:t>
            </w:r>
            <w:r>
              <w:t>c</w:t>
            </w:r>
            <w:r w:rsidRPr="00EF2601">
              <w:t>vicekova@fri.uniza.sk</w:t>
            </w:r>
          </w:p>
          <w:p w14:paraId="2B67046C" w14:textId="77777777" w:rsidR="00EF2601" w:rsidRDefault="00EF2601" w:rsidP="00EF2601">
            <w:pPr>
              <w:pStyle w:val="Text"/>
            </w:pPr>
            <w:r>
              <w:t>Koordinátorka pre prácu so študentmi so špecifickými potrebami</w:t>
            </w:r>
          </w:p>
          <w:p w14:paraId="5FB44B7F" w14:textId="77777777" w:rsidR="00EF2601" w:rsidRDefault="00EF2601" w:rsidP="00EF2601">
            <w:pPr>
              <w:pStyle w:val="Text-odrky"/>
            </w:pPr>
            <w:r>
              <w:t xml:space="preserve">RNDr. Zuzana </w:t>
            </w:r>
            <w:proofErr w:type="spellStart"/>
            <w:r>
              <w:t>Borčinová</w:t>
            </w:r>
            <w:proofErr w:type="spellEnd"/>
            <w:r>
              <w:t xml:space="preserve">, PhD. </w:t>
            </w:r>
          </w:p>
          <w:p w14:paraId="22C14205" w14:textId="3869A99A" w:rsidR="00EF2601" w:rsidRDefault="00EF2601" w:rsidP="00EF2601">
            <w:pPr>
              <w:pStyle w:val="Text-odrky2"/>
            </w:pPr>
            <w:r>
              <w:t xml:space="preserve">Tel.: 041/513 4279 </w:t>
            </w:r>
          </w:p>
          <w:p w14:paraId="6B0E8F75" w14:textId="77777777" w:rsidR="00EF2601" w:rsidRDefault="00EF2601" w:rsidP="00EF2601">
            <w:pPr>
              <w:pStyle w:val="Text-odrky2"/>
            </w:pPr>
            <w:r>
              <w:t>Miestnosť RA304, e-mail: zuzana.borcinova@fri.uniza.sk</w:t>
            </w:r>
          </w:p>
          <w:p w14:paraId="28A26CF2" w14:textId="77777777" w:rsidR="00EF2601" w:rsidRDefault="00EF2601" w:rsidP="004022F3">
            <w:pPr>
              <w:pStyle w:val="Text"/>
            </w:pPr>
            <w:r>
              <w:t>Fakultná referentka Erasmus+</w:t>
            </w:r>
          </w:p>
          <w:p w14:paraId="33FE955F" w14:textId="77777777" w:rsidR="004022F3" w:rsidRDefault="004022F3" w:rsidP="004022F3">
            <w:pPr>
              <w:pStyle w:val="Text-odrky"/>
            </w:pPr>
            <w:r>
              <w:t xml:space="preserve">Mgr. Petra </w:t>
            </w:r>
            <w:proofErr w:type="spellStart"/>
            <w:r>
              <w:t>Cvičeková</w:t>
            </w:r>
            <w:proofErr w:type="spellEnd"/>
          </w:p>
          <w:p w14:paraId="48B52272" w14:textId="77777777" w:rsidR="004022F3" w:rsidRDefault="004022F3" w:rsidP="004022F3">
            <w:pPr>
              <w:pStyle w:val="Text-odrky2"/>
            </w:pPr>
            <w:r>
              <w:t>Tel.: 041/513 4061</w:t>
            </w:r>
          </w:p>
          <w:p w14:paraId="67F74D72" w14:textId="77777777" w:rsidR="004022F3" w:rsidRDefault="004022F3" w:rsidP="004022F3">
            <w:pPr>
              <w:pStyle w:val="Text-odrky2"/>
            </w:pPr>
            <w:r>
              <w:t>Miestnosť: RA111, e-mail: studref@fri.uniza.sk, p</w:t>
            </w:r>
            <w:r w:rsidRPr="00EF2601">
              <w:t>etra.</w:t>
            </w:r>
            <w:r>
              <w:t>c</w:t>
            </w:r>
            <w:r w:rsidRPr="00EF2601">
              <w:t>vicekova@fri.uniza.sk</w:t>
            </w:r>
          </w:p>
          <w:p w14:paraId="0BC46D86" w14:textId="77777777" w:rsidR="00EF2601" w:rsidRDefault="00EF2601" w:rsidP="00EF2601">
            <w:pPr>
              <w:pStyle w:val="Text"/>
            </w:pPr>
            <w:r>
              <w:t>Informačné centrum FRI</w:t>
            </w:r>
          </w:p>
          <w:p w14:paraId="6B4C4B72" w14:textId="6D6CBBB8" w:rsidR="00EF2601" w:rsidRDefault="008C0815" w:rsidP="008C0815">
            <w:pPr>
              <w:pStyle w:val="Text-odrky"/>
            </w:pPr>
            <w:r w:rsidRPr="008C0815">
              <w:t xml:space="preserve">Ing. Barbora </w:t>
            </w:r>
            <w:proofErr w:type="spellStart"/>
            <w:r w:rsidRPr="008C0815">
              <w:t>Bujačková</w:t>
            </w:r>
            <w:proofErr w:type="spellEnd"/>
          </w:p>
          <w:p w14:paraId="68F752BE" w14:textId="2580CCD9" w:rsidR="00EF2601" w:rsidRDefault="00EF2601" w:rsidP="008C0815">
            <w:pPr>
              <w:pStyle w:val="Text-odrky2"/>
            </w:pPr>
            <w:r>
              <w:t>Tel: 041/5134</w:t>
            </w:r>
            <w:r w:rsidR="00793D27">
              <w:t>52</w:t>
            </w:r>
            <w:r>
              <w:t>0</w:t>
            </w:r>
          </w:p>
          <w:p w14:paraId="02643167" w14:textId="3487421D" w:rsidR="00556FBD" w:rsidRDefault="00EF2601" w:rsidP="008C0815">
            <w:pPr>
              <w:pStyle w:val="Text-odrky2"/>
            </w:pPr>
            <w:r>
              <w:t xml:space="preserve">Miestnosť RA002, e-mail: </w:t>
            </w:r>
            <w:r w:rsidR="008C0815">
              <w:t>b</w:t>
            </w:r>
            <w:r w:rsidR="008C0815" w:rsidRPr="008C0815">
              <w:t>arbora.</w:t>
            </w:r>
            <w:r w:rsidR="008C0815">
              <w:t>b</w:t>
            </w:r>
            <w:r w:rsidR="008C0815" w:rsidRPr="008C0815">
              <w:t>ujackova@fri.uniza.sk</w:t>
            </w: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076B6091" w14:textId="77777777" w:rsidTr="00A57A18">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t>8.</w:t>
            </w:r>
          </w:p>
        </w:tc>
        <w:tc>
          <w:tcPr>
            <w:tcW w:w="10214" w:type="dxa"/>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A57A18">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shd w:val="clear" w:color="auto" w:fill="F2F2F2" w:themeFill="background1" w:themeFillShade="F2"/>
            <w:vAlign w:val="center"/>
          </w:tcPr>
          <w:p w14:paraId="42A81272" w14:textId="41850F35" w:rsidR="00CF1E4E" w:rsidRDefault="00556FBD" w:rsidP="006070A0">
            <w:pPr>
              <w:pStyle w:val="Nadpis1"/>
              <w:outlineLvl w:val="0"/>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A57A18">
        <w:trPr>
          <w:trHeight w:val="41"/>
        </w:trPr>
        <w:tc>
          <w:tcPr>
            <w:tcW w:w="567" w:type="dxa"/>
            <w:vMerge/>
            <w:shd w:val="clear" w:color="auto" w:fill="auto"/>
          </w:tcPr>
          <w:p w14:paraId="38BA2C43" w14:textId="77777777" w:rsidR="00556FBD" w:rsidRDefault="00556FBD" w:rsidP="00DF6A04">
            <w:pPr>
              <w:spacing w:line="216" w:lineRule="auto"/>
              <w:jc w:val="both"/>
              <w:rPr>
                <w:rFonts w:cstheme="minorHAnsi"/>
                <w:b/>
                <w:iCs/>
              </w:rPr>
            </w:pPr>
          </w:p>
        </w:tc>
        <w:tc>
          <w:tcPr>
            <w:tcW w:w="10214" w:type="dxa"/>
            <w:shd w:val="clear" w:color="auto" w:fill="auto"/>
            <w:vAlign w:val="center"/>
          </w:tcPr>
          <w:p w14:paraId="738D2257" w14:textId="17DEB708" w:rsidR="00F5148E" w:rsidRPr="00F5148E" w:rsidRDefault="00F5148E" w:rsidP="00F5148E">
            <w:pPr>
              <w:pStyle w:val="Text"/>
            </w:pPr>
            <w:r w:rsidRPr="001D54BE">
              <w:t>Na úrovni univerzity definuje</w:t>
            </w:r>
            <w:r w:rsidRPr="00F5148E">
              <w:t xml:space="preserve"> procesy, postupy a štruktúry Smernica č. 217 – Zdroje na podporu vzdelávacích, tvorivých a ďalších súvisiacich činností Žilinskej univerzite v Žiline (</w:t>
            </w:r>
            <w:hyperlink r:id="rId190" w:history="1">
              <w:r w:rsidR="006469A9" w:rsidRPr="00E03081">
                <w:rPr>
                  <w:rStyle w:val="Hypertextovprepojenie"/>
                </w:rPr>
                <w:t>https://uniza.sk/images/pdf/kvalita/2022/smernica-UNIZA-c-217-dodatok-1.pdf</w:t>
              </w:r>
            </w:hyperlink>
            <w:r w:rsidRPr="00F5148E">
              <w:t>).</w:t>
            </w:r>
          </w:p>
          <w:p w14:paraId="086B4F0E" w14:textId="77777777" w:rsidR="00F5148E" w:rsidRPr="00F5148E" w:rsidRDefault="00F5148E" w:rsidP="00F5148E">
            <w:pPr>
              <w:pStyle w:val="Text"/>
            </w:pPr>
            <w:r w:rsidRPr="00F5148E">
              <w:rPr>
                <w:b/>
              </w:rPr>
              <w:t xml:space="preserve">Univerzita </w:t>
            </w:r>
            <w:r w:rsidRPr="00F5148E">
              <w:t xml:space="preserve">disponuje týmito </w:t>
            </w:r>
            <w:proofErr w:type="spellStart"/>
            <w:r w:rsidRPr="00F5148E">
              <w:rPr>
                <w:b/>
              </w:rPr>
              <w:t>celouniverzitnými</w:t>
            </w:r>
            <w:proofErr w:type="spellEnd"/>
            <w:r w:rsidRPr="00F5148E">
              <w:rPr>
                <w:b/>
              </w:rPr>
              <w:t xml:space="preserve"> učebňami:</w:t>
            </w:r>
          </w:p>
          <w:p w14:paraId="17C491D9" w14:textId="77777777" w:rsidR="00F5148E" w:rsidRPr="00F5148E" w:rsidRDefault="00F5148E" w:rsidP="00263532">
            <w:pPr>
              <w:pStyle w:val="Text"/>
              <w:numPr>
                <w:ilvl w:val="0"/>
                <w:numId w:val="16"/>
              </w:numPr>
              <w:spacing w:before="0" w:after="0"/>
              <w:ind w:left="714" w:hanging="357"/>
            </w:pPr>
            <w:r w:rsidRPr="00F5148E">
              <w:t>13 veľkokapacitných prednáškových učební s počtom 100 – 300 miest pre študentov,</w:t>
            </w:r>
          </w:p>
          <w:p w14:paraId="6B1BE96D" w14:textId="77777777" w:rsidR="00F5148E" w:rsidRPr="00F5148E" w:rsidRDefault="00F5148E" w:rsidP="00263532">
            <w:pPr>
              <w:pStyle w:val="Text"/>
              <w:numPr>
                <w:ilvl w:val="0"/>
                <w:numId w:val="16"/>
              </w:numPr>
              <w:spacing w:before="0" w:after="0"/>
              <w:ind w:left="714" w:hanging="357"/>
            </w:pPr>
            <w:r w:rsidRPr="00F5148E">
              <w:t>17 stredno-kapacitných prednáškovo-seminárnych učební s počtom 50 – 100 miest pre študentov,</w:t>
            </w:r>
          </w:p>
          <w:p w14:paraId="28D6F243" w14:textId="77777777" w:rsidR="00F5148E" w:rsidRPr="00F5148E" w:rsidRDefault="00F5148E" w:rsidP="00263532">
            <w:pPr>
              <w:pStyle w:val="Text"/>
              <w:numPr>
                <w:ilvl w:val="0"/>
                <w:numId w:val="16"/>
              </w:numPr>
              <w:spacing w:before="0" w:after="0"/>
              <w:ind w:left="714" w:hanging="357"/>
            </w:pPr>
            <w:r w:rsidRPr="00F5148E">
              <w:lastRenderedPageBreak/>
              <w:t>12 seminárnych učební s kapacitou 25 – 44 miest pre študentov.</w:t>
            </w:r>
          </w:p>
          <w:p w14:paraId="5918AAF6" w14:textId="77777777" w:rsidR="00F5148E" w:rsidRPr="00F5148E" w:rsidRDefault="00F5148E" w:rsidP="00F5148E">
            <w:pPr>
              <w:pStyle w:val="Text"/>
            </w:pPr>
            <w:r w:rsidRPr="00F5148E">
              <w:t xml:space="preserve">Na zabezpečenie výučby má </w:t>
            </w:r>
            <w:r w:rsidRPr="00F5148E">
              <w:rPr>
                <w:b/>
              </w:rPr>
              <w:t>fakulta</w:t>
            </w:r>
            <w:r w:rsidRPr="00F5148E">
              <w:t xml:space="preserve"> k dispozícii päť </w:t>
            </w:r>
            <w:proofErr w:type="spellStart"/>
            <w:r w:rsidRPr="00F5148E">
              <w:rPr>
                <w:b/>
              </w:rPr>
              <w:t>celofakultných</w:t>
            </w:r>
            <w:proofErr w:type="spellEnd"/>
            <w:r w:rsidRPr="00F5148E">
              <w:rPr>
                <w:b/>
              </w:rPr>
              <w:t xml:space="preserve"> počítačových učební</w:t>
            </w:r>
            <w:r w:rsidRPr="00F5148E">
              <w:t xml:space="preserve"> vybavených vždy 20 – 24 počítačmi na báze nových viacjadrových procesorov. Všetky počítače sú združené do siete s napojením na internet cez sieť 1 </w:t>
            </w:r>
            <w:proofErr w:type="spellStart"/>
            <w:r w:rsidRPr="00F5148E">
              <w:t>Gbit</w:t>
            </w:r>
            <w:proofErr w:type="spellEnd"/>
            <w:r w:rsidRPr="00F5148E">
              <w:t>/s. Okrem káblovej siete je celá fakulta pokrytá bezdrôtovým signálom najnovšími prístupovými bodmi na báze kontrolérov. Výučba sa v učebniach uskutočňuje podľa rozvrhu od 7,00 do 20,00 hod.</w:t>
            </w:r>
          </w:p>
          <w:p w14:paraId="2263892B" w14:textId="77777777" w:rsidR="00F5148E" w:rsidRPr="00F5148E" w:rsidRDefault="00F5148E" w:rsidP="00F5148E">
            <w:pPr>
              <w:pStyle w:val="Text"/>
            </w:pPr>
            <w:r w:rsidRPr="00F5148E">
              <w:t xml:space="preserve">Okrem fakultných učební sa na výučbu a výskum využívajú </w:t>
            </w:r>
            <w:r w:rsidRPr="00F5148E">
              <w:rPr>
                <w:b/>
              </w:rPr>
              <w:t>katedrové špecializované laboratóriá</w:t>
            </w:r>
            <w:r w:rsidRPr="00F5148E">
              <w:t xml:space="preserve"> pripojené do lokálnych počítačových sietí s prístupom na internet. Tieto špecializované laboratóriá ponúkajú študentom prácu na viac ako 300 počítačoch a rôznej špecializovanej technike.</w:t>
            </w:r>
          </w:p>
          <w:p w14:paraId="5F91FC61" w14:textId="77777777" w:rsidR="00F5148E" w:rsidRPr="00F5148E" w:rsidRDefault="00F5148E" w:rsidP="00F5148E">
            <w:pPr>
              <w:pStyle w:val="Text"/>
            </w:pPr>
            <w:r w:rsidRPr="00F5148E">
              <w:t xml:space="preserve">Všetky </w:t>
            </w:r>
            <w:r w:rsidRPr="00F5148E">
              <w:rPr>
                <w:b/>
              </w:rPr>
              <w:t>seminárne a prednáškové miestnosti</w:t>
            </w:r>
            <w:r w:rsidRPr="00F5148E">
              <w:t xml:space="preserve"> sú vybavené učiteľským počítačom a dátovým projektorom. Fakultná sieť je zrekonštruovaná na prenosovú rýchlosť 1 </w:t>
            </w:r>
            <w:proofErr w:type="spellStart"/>
            <w:r w:rsidRPr="00F5148E">
              <w:t>Gbit</w:t>
            </w:r>
            <w:proofErr w:type="spellEnd"/>
            <w:r w:rsidRPr="00F5148E">
              <w:t>/s, priestory fakulty sú pokryté signálom bezdrôtovej siete zaradenej do medzinárodného projektu „EDUROAM“.</w:t>
            </w:r>
          </w:p>
          <w:p w14:paraId="7E8BF332" w14:textId="77777777" w:rsidR="00F5148E" w:rsidRPr="00F5148E" w:rsidRDefault="00F5148E" w:rsidP="00F5148E">
            <w:pPr>
              <w:pStyle w:val="Text"/>
            </w:pPr>
            <w:r w:rsidRPr="00F5148E">
              <w:t xml:space="preserve">Na fakulte sú nainštalované prenosné </w:t>
            </w:r>
            <w:proofErr w:type="spellStart"/>
            <w:r w:rsidRPr="00F5148E">
              <w:t>videokonferenčné</w:t>
            </w:r>
            <w:proofErr w:type="spellEnd"/>
            <w:r w:rsidRPr="00F5148E">
              <w:t xml:space="preserve"> systémy, jeden na detašovanom pracovisku (v Prievidzi) a dva v oboch budovách sídla fakulty (v Žiline), ktoré umožňujú realizovať prednášky a semináre bez nutnosti vycestovať. V laboratóriách RA012, RA013 sú inštalované interaktívne tabule.</w:t>
            </w:r>
          </w:p>
          <w:p w14:paraId="59FDBCD3" w14:textId="77777777" w:rsidR="00F5148E" w:rsidRPr="00F5148E" w:rsidRDefault="00F5148E" w:rsidP="00F5148E">
            <w:pPr>
              <w:pStyle w:val="Text"/>
            </w:pPr>
            <w:r w:rsidRPr="00F5148E">
              <w:t xml:space="preserve">Okrem techniky v počítačových učebniach môžu študenti pre študijné účely využívať </w:t>
            </w:r>
            <w:r w:rsidRPr="00F5148E">
              <w:rPr>
                <w:b/>
              </w:rPr>
              <w:t>informačné panely</w:t>
            </w:r>
            <w:r w:rsidRPr="00F5148E">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7641C7A3" w14:textId="77777777" w:rsidR="00F5148E" w:rsidRPr="00F5148E" w:rsidRDefault="00F5148E" w:rsidP="00F5148E">
            <w:pPr>
              <w:pStyle w:val="Text"/>
            </w:pPr>
            <w:r w:rsidRPr="00F5148E">
              <w:t xml:space="preserve">Na využitie v pedagogickom procese slúži niekoľko </w:t>
            </w:r>
            <w:r w:rsidRPr="00F5148E">
              <w:rPr>
                <w:b/>
              </w:rPr>
              <w:t xml:space="preserve">špecializovaných serverov, </w:t>
            </w:r>
            <w:r w:rsidRPr="00F5148E">
              <w:t>napr.: e-learning servery a </w:t>
            </w:r>
            <w:proofErr w:type="spellStart"/>
            <w:r w:rsidRPr="00F5148E">
              <w:t>virtualizačné</w:t>
            </w:r>
            <w:proofErr w:type="spellEnd"/>
            <w:r w:rsidRPr="00F5148E">
              <w:t xml:space="preserve"> servery. Ďalšie servery zabezpečujú všetky potrebné služby spojené s využívaním internetu:</w:t>
            </w:r>
          </w:p>
          <w:p w14:paraId="5494A203" w14:textId="77777777" w:rsidR="00F5148E" w:rsidRPr="00F5148E" w:rsidRDefault="00F5148E" w:rsidP="00263532">
            <w:pPr>
              <w:pStyle w:val="Text"/>
              <w:numPr>
                <w:ilvl w:val="0"/>
                <w:numId w:val="17"/>
              </w:numPr>
              <w:spacing w:before="0" w:after="0"/>
              <w:ind w:left="714" w:hanging="357"/>
            </w:pPr>
            <w:r w:rsidRPr="00F5148E">
              <w:t>mail server zamestnanci,</w:t>
            </w:r>
          </w:p>
          <w:p w14:paraId="65183936" w14:textId="77777777" w:rsidR="00F5148E" w:rsidRPr="00F5148E" w:rsidRDefault="00F5148E" w:rsidP="00263532">
            <w:pPr>
              <w:pStyle w:val="Text"/>
              <w:numPr>
                <w:ilvl w:val="0"/>
                <w:numId w:val="17"/>
              </w:numPr>
              <w:spacing w:before="0" w:after="0"/>
              <w:ind w:left="714" w:hanging="357"/>
            </w:pPr>
            <w:r w:rsidRPr="00F5148E">
              <w:t>mail server študenti,</w:t>
            </w:r>
          </w:p>
          <w:p w14:paraId="6D57AA93" w14:textId="77777777" w:rsidR="00F5148E" w:rsidRPr="00F5148E" w:rsidRDefault="00F5148E" w:rsidP="00263532">
            <w:pPr>
              <w:pStyle w:val="Text"/>
              <w:numPr>
                <w:ilvl w:val="0"/>
                <w:numId w:val="17"/>
              </w:numPr>
              <w:spacing w:before="0" w:after="0"/>
              <w:ind w:left="714" w:hanging="357"/>
            </w:pPr>
            <w:r w:rsidRPr="00F5148E">
              <w:t xml:space="preserve">viacero </w:t>
            </w:r>
            <w:proofErr w:type="spellStart"/>
            <w:r w:rsidRPr="00F5148E">
              <w:t>www</w:t>
            </w:r>
            <w:proofErr w:type="spellEnd"/>
            <w:r w:rsidRPr="00F5148E">
              <w:t xml:space="preserve"> serverov,</w:t>
            </w:r>
          </w:p>
          <w:p w14:paraId="5737C110" w14:textId="77777777" w:rsidR="00F5148E" w:rsidRPr="00F5148E" w:rsidRDefault="00F5148E" w:rsidP="00263532">
            <w:pPr>
              <w:pStyle w:val="Text"/>
              <w:numPr>
                <w:ilvl w:val="0"/>
                <w:numId w:val="17"/>
              </w:numPr>
              <w:spacing w:before="0" w:after="0"/>
              <w:ind w:left="714" w:hanging="357"/>
            </w:pPr>
            <w:proofErr w:type="spellStart"/>
            <w:r w:rsidRPr="00F5148E">
              <w:t>informix</w:t>
            </w:r>
            <w:proofErr w:type="spellEnd"/>
            <w:r w:rsidRPr="00F5148E">
              <w:t xml:space="preserve"> server (informačný systém fakulty),</w:t>
            </w:r>
          </w:p>
          <w:p w14:paraId="10F65FCD" w14:textId="77777777" w:rsidR="00F5148E" w:rsidRPr="00F5148E" w:rsidRDefault="00F5148E" w:rsidP="00263532">
            <w:pPr>
              <w:pStyle w:val="Text"/>
              <w:numPr>
                <w:ilvl w:val="0"/>
                <w:numId w:val="17"/>
              </w:numPr>
              <w:spacing w:before="0" w:after="0"/>
              <w:ind w:left="714" w:hanging="357"/>
            </w:pPr>
            <w:r w:rsidRPr="00F5148E">
              <w:t>DNS server,</w:t>
            </w:r>
          </w:p>
          <w:p w14:paraId="56C5FEE8" w14:textId="77777777" w:rsidR="00F5148E" w:rsidRPr="00F5148E" w:rsidRDefault="00F5148E" w:rsidP="00263532">
            <w:pPr>
              <w:pStyle w:val="Text"/>
              <w:numPr>
                <w:ilvl w:val="0"/>
                <w:numId w:val="17"/>
              </w:numPr>
              <w:spacing w:before="0" w:after="0"/>
              <w:ind w:left="714" w:hanging="357"/>
            </w:pPr>
            <w:r w:rsidRPr="00F5148E">
              <w:t>DHCP server,</w:t>
            </w:r>
          </w:p>
          <w:p w14:paraId="04D0F668" w14:textId="77777777" w:rsidR="00F5148E" w:rsidRPr="00F5148E" w:rsidRDefault="00F5148E" w:rsidP="00263532">
            <w:pPr>
              <w:pStyle w:val="Text"/>
              <w:numPr>
                <w:ilvl w:val="0"/>
                <w:numId w:val="17"/>
              </w:numPr>
              <w:spacing w:before="0" w:after="0"/>
              <w:ind w:left="714" w:hanging="357"/>
            </w:pPr>
            <w:r w:rsidRPr="00F5148E">
              <w:t>FTP server,</w:t>
            </w:r>
          </w:p>
          <w:p w14:paraId="5F89AB60" w14:textId="77777777" w:rsidR="00F5148E" w:rsidRPr="00F5148E" w:rsidRDefault="00F5148E" w:rsidP="00263532">
            <w:pPr>
              <w:pStyle w:val="Text"/>
              <w:numPr>
                <w:ilvl w:val="0"/>
                <w:numId w:val="17"/>
              </w:numPr>
              <w:spacing w:before="0" w:after="0"/>
              <w:ind w:left="714" w:hanging="357"/>
            </w:pPr>
            <w:r w:rsidRPr="00F5148E">
              <w:t>LDAP a RADIUS server.</w:t>
            </w:r>
          </w:p>
          <w:p w14:paraId="3F807989" w14:textId="77777777" w:rsidR="00F5148E" w:rsidRPr="00F5148E" w:rsidRDefault="00F5148E" w:rsidP="00F5148E">
            <w:pPr>
              <w:pStyle w:val="Text"/>
            </w:pPr>
            <w:r w:rsidRPr="00F5148E">
              <w:t>Väčšina serverov pracuje ako virtuálne stroje. Všetky servery sú umiestnené v novo zrekonštruovaných klimatizovaných serverovniach.</w:t>
            </w:r>
          </w:p>
          <w:p w14:paraId="3EC359AE" w14:textId="77777777" w:rsidR="00F5148E" w:rsidRPr="00F5148E" w:rsidRDefault="00F5148E" w:rsidP="00F5148E">
            <w:pPr>
              <w:pStyle w:val="Text"/>
            </w:pPr>
            <w:r w:rsidRPr="00F5148E">
              <w:t xml:space="preserve">Všetky počítače v učebniach na fakulte sú štandardne vybavené SW balíkom FRI, ktorý obsahuje: OS Windows,  balík MS Office, prehliadače </w:t>
            </w:r>
            <w:proofErr w:type="spellStart"/>
            <w:r w:rsidRPr="00F5148E">
              <w:t>Mozilla</w:t>
            </w:r>
            <w:proofErr w:type="spellEnd"/>
            <w:r w:rsidRPr="00F5148E">
              <w:t xml:space="preserve"> a Chrome, Java JDK, Android </w:t>
            </w:r>
            <w:proofErr w:type="spellStart"/>
            <w:r w:rsidRPr="00F5148E">
              <w:t>Studion</w:t>
            </w:r>
            <w:proofErr w:type="spellEnd"/>
            <w:r w:rsidRPr="00F5148E">
              <w:t xml:space="preserve">, </w:t>
            </w:r>
            <w:proofErr w:type="spellStart"/>
            <w:r w:rsidRPr="00F5148E">
              <w:t>Arena</w:t>
            </w:r>
            <w:proofErr w:type="spellEnd"/>
            <w:r w:rsidRPr="00F5148E">
              <w:t xml:space="preserve">, </w:t>
            </w:r>
            <w:proofErr w:type="spellStart"/>
            <w:r w:rsidRPr="00F5148E">
              <w:t>AnyLogic</w:t>
            </w:r>
            <w:proofErr w:type="spellEnd"/>
            <w:r w:rsidRPr="00F5148E">
              <w:t xml:space="preserve">, </w:t>
            </w:r>
            <w:proofErr w:type="spellStart"/>
            <w:r w:rsidRPr="00F5148E">
              <w:t>AppInventor</w:t>
            </w:r>
            <w:proofErr w:type="spellEnd"/>
            <w:r w:rsidRPr="00F5148E">
              <w:t xml:space="preserve">, </w:t>
            </w:r>
            <w:proofErr w:type="spellStart"/>
            <w:r w:rsidRPr="00F5148E">
              <w:t>eDane</w:t>
            </w:r>
            <w:proofErr w:type="spellEnd"/>
            <w:r w:rsidRPr="00F5148E">
              <w:t xml:space="preserve">, </w:t>
            </w:r>
            <w:proofErr w:type="spellStart"/>
            <w:r w:rsidRPr="00F5148E">
              <w:t>ESPResSO</w:t>
            </w:r>
            <w:proofErr w:type="spellEnd"/>
            <w:r w:rsidRPr="00F5148E">
              <w:t xml:space="preserve">, Enterprise </w:t>
            </w:r>
            <w:proofErr w:type="spellStart"/>
            <w:r w:rsidRPr="00F5148E">
              <w:t>Architect</w:t>
            </w:r>
            <w:proofErr w:type="spellEnd"/>
            <w:r w:rsidRPr="00F5148E">
              <w:t xml:space="preserve">, </w:t>
            </w:r>
            <w:proofErr w:type="spellStart"/>
            <w:r w:rsidRPr="00F5148E">
              <w:t>GeoServer</w:t>
            </w:r>
            <w:proofErr w:type="spellEnd"/>
            <w:r w:rsidRPr="00F5148E">
              <w:t xml:space="preserve">, Git, </w:t>
            </w:r>
            <w:proofErr w:type="spellStart"/>
            <w:r w:rsidRPr="00F5148E">
              <w:t>Flowgorithm</w:t>
            </w:r>
            <w:proofErr w:type="spellEnd"/>
            <w:r w:rsidRPr="00F5148E">
              <w:t xml:space="preserve">, </w:t>
            </w:r>
            <w:proofErr w:type="spellStart"/>
            <w:r w:rsidRPr="00F5148E">
              <w:t>Greenfoot</w:t>
            </w:r>
            <w:proofErr w:type="spellEnd"/>
            <w:r w:rsidRPr="00F5148E">
              <w:t xml:space="preserve">, </w:t>
            </w:r>
            <w:proofErr w:type="spellStart"/>
            <w:r w:rsidRPr="00F5148E">
              <w:t>IntelliJ</w:t>
            </w:r>
            <w:proofErr w:type="spellEnd"/>
            <w:r w:rsidRPr="00F5148E">
              <w:t xml:space="preserve"> Idea, Kros Omega, </w:t>
            </w:r>
            <w:proofErr w:type="spellStart"/>
            <w:r w:rsidRPr="00F5148E">
              <w:t>Matlab</w:t>
            </w:r>
            <w:proofErr w:type="spellEnd"/>
            <w:r w:rsidRPr="00F5148E">
              <w:t xml:space="preserve">, Maxima, </w:t>
            </w:r>
            <w:proofErr w:type="spellStart"/>
            <w:r w:rsidRPr="00F5148E">
              <w:t>MashLab</w:t>
            </w:r>
            <w:proofErr w:type="spellEnd"/>
            <w:r w:rsidRPr="00F5148E">
              <w:t xml:space="preserve">, MS Visual </w:t>
            </w:r>
            <w:proofErr w:type="spellStart"/>
            <w:r w:rsidRPr="00F5148E">
              <w:t>Studio</w:t>
            </w:r>
            <w:proofErr w:type="spellEnd"/>
            <w:r w:rsidRPr="00F5148E">
              <w:t xml:space="preserve">, MySQL, </w:t>
            </w:r>
            <w:proofErr w:type="spellStart"/>
            <w:r w:rsidRPr="00F5148E">
              <w:t>Netbeans</w:t>
            </w:r>
            <w:proofErr w:type="spellEnd"/>
            <w:r w:rsidRPr="00F5148E">
              <w:t xml:space="preserve">, </w:t>
            </w:r>
            <w:proofErr w:type="spellStart"/>
            <w:r w:rsidRPr="00F5148E">
              <w:t>nvidiacuda</w:t>
            </w:r>
            <w:proofErr w:type="spellEnd"/>
            <w:r w:rsidRPr="00F5148E">
              <w:t xml:space="preserve">, </w:t>
            </w:r>
            <w:proofErr w:type="spellStart"/>
            <w:r w:rsidRPr="00F5148E">
              <w:t>SimVascular</w:t>
            </w:r>
            <w:proofErr w:type="spellEnd"/>
            <w:r w:rsidRPr="00F5148E">
              <w:t xml:space="preserve">, </w:t>
            </w:r>
            <w:proofErr w:type="spellStart"/>
            <w:r w:rsidRPr="00F5148E">
              <w:t>Paraview</w:t>
            </w:r>
            <w:proofErr w:type="spellEnd"/>
            <w:r w:rsidRPr="00F5148E">
              <w:t xml:space="preserve">, PHP </w:t>
            </w:r>
            <w:proofErr w:type="spellStart"/>
            <w:r w:rsidRPr="00F5148E">
              <w:t>Storm</w:t>
            </w:r>
            <w:proofErr w:type="spellEnd"/>
            <w:r w:rsidRPr="00F5148E">
              <w:t xml:space="preserve">, Python, </w:t>
            </w:r>
            <w:proofErr w:type="spellStart"/>
            <w:r w:rsidRPr="00F5148E">
              <w:t>Qgis</w:t>
            </w:r>
            <w:proofErr w:type="spellEnd"/>
            <w:r w:rsidRPr="00F5148E">
              <w:t>, R-</w:t>
            </w:r>
            <w:proofErr w:type="spellStart"/>
            <w:r w:rsidRPr="00F5148E">
              <w:t>project</w:t>
            </w:r>
            <w:proofErr w:type="spellEnd"/>
            <w:r w:rsidRPr="00F5148E">
              <w:t xml:space="preserve">, </w:t>
            </w:r>
            <w:proofErr w:type="spellStart"/>
            <w:r w:rsidRPr="00F5148E">
              <w:t>Rstudio</w:t>
            </w:r>
            <w:proofErr w:type="spellEnd"/>
            <w:r w:rsidRPr="00F5148E">
              <w:t xml:space="preserve">, SQL developer, </w:t>
            </w:r>
            <w:proofErr w:type="spellStart"/>
            <w:r w:rsidRPr="00F5148E">
              <w:t>Tortoise</w:t>
            </w:r>
            <w:proofErr w:type="spellEnd"/>
            <w:r w:rsidRPr="00F5148E">
              <w:t xml:space="preserve"> Git, UML.FRI, Visual </w:t>
            </w:r>
            <w:proofErr w:type="spellStart"/>
            <w:r w:rsidRPr="00F5148E">
              <w:t>prolog</w:t>
            </w:r>
            <w:proofErr w:type="spellEnd"/>
            <w:r w:rsidRPr="00F5148E">
              <w:t xml:space="preserve">, </w:t>
            </w:r>
            <w:proofErr w:type="spellStart"/>
            <w:r w:rsidRPr="00F5148E">
              <w:t>WireShark</w:t>
            </w:r>
            <w:proofErr w:type="spellEnd"/>
            <w:r w:rsidRPr="00F5148E">
              <w:t xml:space="preserve">, </w:t>
            </w:r>
            <w:proofErr w:type="spellStart"/>
            <w:r w:rsidRPr="00F5148E">
              <w:t>Xpress</w:t>
            </w:r>
            <w:proofErr w:type="spellEnd"/>
            <w:r w:rsidRPr="00F5148E">
              <w:t xml:space="preserve"> IVE.</w:t>
            </w:r>
          </w:p>
          <w:p w14:paraId="67544B0A" w14:textId="77777777" w:rsidR="00F5148E" w:rsidRPr="00F5148E" w:rsidRDefault="00F5148E" w:rsidP="00F5148E">
            <w:pPr>
              <w:pStyle w:val="Text"/>
            </w:pPr>
            <w:r w:rsidRPr="00F5148E">
              <w:t xml:space="preserve">Okrem </w:t>
            </w:r>
            <w:proofErr w:type="spellStart"/>
            <w:r w:rsidRPr="00F5148E">
              <w:t>celouniverzitných</w:t>
            </w:r>
            <w:proofErr w:type="spellEnd"/>
            <w:r w:rsidRPr="00F5148E">
              <w:t xml:space="preserve"> prednáškových a seminárnych učební sú k dispozícii na </w:t>
            </w:r>
            <w:r w:rsidRPr="00F5148E">
              <w:rPr>
                <w:b/>
              </w:rPr>
              <w:t xml:space="preserve">Fakulte riadenia a informatiky </w:t>
            </w:r>
            <w:r w:rsidRPr="00F5148E">
              <w:t>nasledujúce</w:t>
            </w:r>
            <w:r w:rsidRPr="00F5148E">
              <w:rPr>
                <w:b/>
              </w:rPr>
              <w:t xml:space="preserve"> </w:t>
            </w:r>
            <w:r w:rsidRPr="00F5148E">
              <w:t>priestory na výučbu (štandardne sú všetky miestnosti vybavené projektorom a </w:t>
            </w:r>
            <w:proofErr w:type="spellStart"/>
            <w:r w:rsidRPr="00F5148E">
              <w:t>wifi</w:t>
            </w:r>
            <w:proofErr w:type="spellEnd"/>
            <w:r w:rsidRPr="00F5148E">
              <w:t xml:space="preserve"> pripojením). 3D vizualizácia priestorov fakulty je dostupná na </w:t>
            </w:r>
            <w:hyperlink r:id="rId191" w:history="1">
              <w:r w:rsidRPr="00F5148E">
                <w:rPr>
                  <w:rStyle w:val="Hypertextovprepojenie"/>
                </w:rPr>
                <w:t>https://www.fri.uniza.sk/fri_panorama/index.html</w:t>
              </w:r>
            </w:hyperlink>
          </w:p>
          <w:tbl>
            <w:tblPr>
              <w:tblW w:w="4816"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034"/>
              <w:gridCol w:w="2225"/>
              <w:gridCol w:w="5356"/>
            </w:tblGrid>
            <w:tr w:rsidR="00F5148E" w:rsidRPr="00F5148E" w14:paraId="7E366A96"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27CFAEE1" w14:textId="77777777" w:rsidR="00F5148E" w:rsidRPr="00F5148E" w:rsidRDefault="00F5148E" w:rsidP="00F5148E">
                  <w:pPr>
                    <w:pStyle w:val="Text"/>
                  </w:pPr>
                  <w:r w:rsidRPr="00F5148E">
                    <w:rPr>
                      <w:b/>
                    </w:rPr>
                    <w:t>Označenie učebne</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574A4F5" w14:textId="77777777" w:rsidR="00F5148E" w:rsidRPr="00F5148E" w:rsidRDefault="00F5148E" w:rsidP="00F5148E">
                  <w:pPr>
                    <w:pStyle w:val="Text"/>
                  </w:pPr>
                  <w:r w:rsidRPr="00F5148E">
                    <w:rPr>
                      <w:b/>
                    </w:rPr>
                    <w:t>Vybavenie učebne</w:t>
                  </w:r>
                </w:p>
              </w:tc>
              <w:tc>
                <w:tcPr>
                  <w:tcW w:w="2784" w:type="pct"/>
                  <w:tcBorders>
                    <w:top w:val="outset" w:sz="6" w:space="0" w:color="auto"/>
                    <w:left w:val="outset" w:sz="6" w:space="0" w:color="auto"/>
                    <w:bottom w:val="outset" w:sz="6" w:space="0" w:color="auto"/>
                    <w:right w:val="outset" w:sz="6" w:space="0" w:color="auto"/>
                  </w:tcBorders>
                  <w:vAlign w:val="center"/>
                  <w:hideMark/>
                </w:tcPr>
                <w:p w14:paraId="46E94630" w14:textId="77777777" w:rsidR="00F5148E" w:rsidRPr="00F5148E" w:rsidRDefault="00F5148E" w:rsidP="00F5148E">
                  <w:pPr>
                    <w:pStyle w:val="Text"/>
                  </w:pPr>
                  <w:r w:rsidRPr="00F5148E">
                    <w:rPr>
                      <w:b/>
                    </w:rPr>
                    <w:t>Predmety</w:t>
                  </w:r>
                </w:p>
              </w:tc>
            </w:tr>
            <w:tr w:rsidR="00F5148E" w:rsidRPr="00F5148E" w14:paraId="5360D21F"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08A403D1" w14:textId="77777777" w:rsidR="00F5148E" w:rsidRPr="00F5148E" w:rsidRDefault="00F5148E" w:rsidP="00F5148E">
                  <w:pPr>
                    <w:pStyle w:val="Text"/>
                  </w:pPr>
                  <w:r w:rsidRPr="00F5148E">
                    <w:t>Laboratórium manažérskych aplikácií (</w:t>
                  </w:r>
                  <w:proofErr w:type="spellStart"/>
                  <w:r w:rsidRPr="00F5148E">
                    <w:t>KMnT</w:t>
                  </w:r>
                  <w:proofErr w:type="spellEnd"/>
                  <w:r w:rsidRPr="00F5148E">
                    <w:t xml:space="preserve"> RB207)</w:t>
                  </w:r>
                </w:p>
              </w:tc>
              <w:tc>
                <w:tcPr>
                  <w:tcW w:w="1157" w:type="pct"/>
                  <w:tcBorders>
                    <w:top w:val="outset" w:sz="6" w:space="0" w:color="auto"/>
                    <w:left w:val="outset" w:sz="6" w:space="0" w:color="auto"/>
                    <w:bottom w:val="outset" w:sz="6" w:space="0" w:color="auto"/>
                    <w:right w:val="outset" w:sz="6" w:space="0" w:color="auto"/>
                  </w:tcBorders>
                  <w:vAlign w:val="center"/>
                  <w:hideMark/>
                </w:tcPr>
                <w:p w14:paraId="17331E34"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1F1A69FD" w14:textId="77777777" w:rsidR="00F5148E" w:rsidRPr="00F5148E" w:rsidRDefault="00F5148E" w:rsidP="00F5148E">
                  <w:pPr>
                    <w:pStyle w:val="Text"/>
                  </w:pPr>
                  <w:r w:rsidRPr="00F5148E">
                    <w:t>projektový manažment</w:t>
                  </w:r>
                </w:p>
              </w:tc>
            </w:tr>
            <w:tr w:rsidR="00F5148E" w:rsidRPr="00F5148E" w14:paraId="56598203"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4469C67A" w14:textId="77777777" w:rsidR="00F5148E" w:rsidRPr="00F5148E" w:rsidRDefault="00F5148E" w:rsidP="00F5148E">
                  <w:pPr>
                    <w:pStyle w:val="Text"/>
                  </w:pPr>
                  <w:r w:rsidRPr="00F5148E">
                    <w:t>Laboratórium databázových systémov (RA013)</w:t>
                  </w:r>
                </w:p>
              </w:tc>
              <w:tc>
                <w:tcPr>
                  <w:tcW w:w="1157" w:type="pct"/>
                  <w:tcBorders>
                    <w:top w:val="outset" w:sz="6" w:space="0" w:color="auto"/>
                    <w:left w:val="outset" w:sz="6" w:space="0" w:color="auto"/>
                    <w:bottom w:val="outset" w:sz="6" w:space="0" w:color="auto"/>
                    <w:right w:val="outset" w:sz="6" w:space="0" w:color="auto"/>
                  </w:tcBorders>
                  <w:vAlign w:val="center"/>
                  <w:hideMark/>
                </w:tcPr>
                <w:p w14:paraId="28F020A5" w14:textId="77777777" w:rsidR="00F5148E" w:rsidRPr="00F5148E" w:rsidRDefault="00F5148E" w:rsidP="00F5148E">
                  <w:pPr>
                    <w:pStyle w:val="Text"/>
                  </w:pPr>
                  <w:r w:rsidRPr="00F5148E">
                    <w:t>23 počítačov, projektor, SW vybavenie - štandardný balík SW FRI, interaktívna tabuľa</w:t>
                  </w:r>
                </w:p>
              </w:tc>
              <w:tc>
                <w:tcPr>
                  <w:tcW w:w="2784" w:type="pct"/>
                  <w:tcBorders>
                    <w:top w:val="outset" w:sz="6" w:space="0" w:color="auto"/>
                    <w:left w:val="outset" w:sz="6" w:space="0" w:color="auto"/>
                    <w:bottom w:val="outset" w:sz="6" w:space="0" w:color="auto"/>
                    <w:right w:val="outset" w:sz="6" w:space="0" w:color="auto"/>
                  </w:tcBorders>
                  <w:vAlign w:val="center"/>
                  <w:hideMark/>
                </w:tcPr>
                <w:p w14:paraId="1F212A1E" w14:textId="77777777" w:rsidR="00F5148E" w:rsidRPr="00F5148E" w:rsidRDefault="00F5148E" w:rsidP="00F5148E">
                  <w:pPr>
                    <w:pStyle w:val="Text"/>
                  </w:pPr>
                  <w:r w:rsidRPr="00F5148E">
                    <w:t>základy teoretickej medicíny, pokročilé databázové systémy</w:t>
                  </w:r>
                </w:p>
              </w:tc>
            </w:tr>
            <w:tr w:rsidR="00F5148E" w:rsidRPr="00F5148E" w14:paraId="0F880E3C"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42DD8102" w14:textId="77777777" w:rsidR="00F5148E" w:rsidRPr="00F5148E" w:rsidRDefault="00F5148E" w:rsidP="00F5148E">
                  <w:pPr>
                    <w:pStyle w:val="Text"/>
                  </w:pPr>
                  <w:r w:rsidRPr="00F5148E">
                    <w:t xml:space="preserve">Laboratórium internetových a </w:t>
                  </w:r>
                  <w:r w:rsidRPr="00F5148E">
                    <w:lastRenderedPageBreak/>
                    <w:t>intranetových aplikácii (RA012)</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6AB1459" w14:textId="77777777" w:rsidR="00F5148E" w:rsidRPr="00F5148E" w:rsidRDefault="00F5148E" w:rsidP="00F5148E">
                  <w:pPr>
                    <w:pStyle w:val="Text"/>
                  </w:pPr>
                  <w:r w:rsidRPr="00F5148E">
                    <w:lastRenderedPageBreak/>
                    <w:t xml:space="preserve">21 počítačov, projektor, SW vybavenie - </w:t>
                  </w:r>
                  <w:r w:rsidRPr="00F5148E">
                    <w:lastRenderedPageBreak/>
                    <w:t>štandardný balík SW FRI, interaktívna tabuľa</w:t>
                  </w:r>
                </w:p>
              </w:tc>
              <w:tc>
                <w:tcPr>
                  <w:tcW w:w="2784" w:type="pct"/>
                  <w:tcBorders>
                    <w:top w:val="outset" w:sz="6" w:space="0" w:color="auto"/>
                    <w:left w:val="outset" w:sz="6" w:space="0" w:color="auto"/>
                    <w:bottom w:val="outset" w:sz="6" w:space="0" w:color="auto"/>
                    <w:right w:val="outset" w:sz="6" w:space="0" w:color="auto"/>
                  </w:tcBorders>
                  <w:vAlign w:val="center"/>
                  <w:hideMark/>
                </w:tcPr>
                <w:p w14:paraId="2C388661" w14:textId="77777777" w:rsidR="00F5148E" w:rsidRPr="00F5148E" w:rsidRDefault="00F5148E" w:rsidP="00F5148E">
                  <w:pPr>
                    <w:pStyle w:val="Text"/>
                  </w:pPr>
                  <w:r w:rsidRPr="00F5148E">
                    <w:lastRenderedPageBreak/>
                    <w:t xml:space="preserve">pokročilé databázové systémy, </w:t>
                  </w:r>
                  <w:proofErr w:type="spellStart"/>
                  <w:r w:rsidRPr="00F5148E">
                    <w:t>fuzzy</w:t>
                  </w:r>
                  <w:proofErr w:type="spellEnd"/>
                  <w:r w:rsidRPr="00F5148E">
                    <w:t xml:space="preserve"> množiny a neurónové siete</w:t>
                  </w:r>
                </w:p>
              </w:tc>
            </w:tr>
            <w:tr w:rsidR="00F5148E" w:rsidRPr="00F5148E" w14:paraId="1DEC33E1"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7196C2D9" w14:textId="77777777" w:rsidR="00F5148E" w:rsidRPr="00F5148E" w:rsidRDefault="00F5148E" w:rsidP="00F5148E">
                  <w:pPr>
                    <w:pStyle w:val="Text"/>
                  </w:pPr>
                  <w:r w:rsidRPr="00F5148E">
                    <w:t>Laboratórium programovania a aplikácií  (RB002)</w:t>
                  </w:r>
                </w:p>
              </w:tc>
              <w:tc>
                <w:tcPr>
                  <w:tcW w:w="1157" w:type="pct"/>
                  <w:tcBorders>
                    <w:top w:val="outset" w:sz="6" w:space="0" w:color="auto"/>
                    <w:left w:val="outset" w:sz="6" w:space="0" w:color="auto"/>
                    <w:bottom w:val="outset" w:sz="6" w:space="0" w:color="auto"/>
                    <w:right w:val="outset" w:sz="6" w:space="0" w:color="auto"/>
                  </w:tcBorders>
                  <w:vAlign w:val="center"/>
                  <w:hideMark/>
                </w:tcPr>
                <w:p w14:paraId="3FBE01BB" w14:textId="77777777" w:rsidR="00F5148E" w:rsidRPr="00F5148E" w:rsidRDefault="00F5148E" w:rsidP="00F5148E">
                  <w:pPr>
                    <w:pStyle w:val="Text"/>
                  </w:pPr>
                  <w:r w:rsidRPr="00F5148E">
                    <w:t>24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7755495C" w14:textId="77777777" w:rsidR="00F5148E" w:rsidRPr="00F5148E" w:rsidRDefault="00F5148E" w:rsidP="00F5148E">
                  <w:pPr>
                    <w:pStyle w:val="Text"/>
                  </w:pPr>
                  <w:r w:rsidRPr="00F5148E">
                    <w:t>pokročilé databázové systémy, teória spoľahlivosti</w:t>
                  </w:r>
                </w:p>
              </w:tc>
            </w:tr>
            <w:tr w:rsidR="00F5148E" w:rsidRPr="00F5148E" w14:paraId="0E2F2900"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098EF01F" w14:textId="77777777" w:rsidR="00F5148E" w:rsidRPr="00F5148E" w:rsidRDefault="00F5148E" w:rsidP="00F5148E">
                  <w:pPr>
                    <w:pStyle w:val="Text"/>
                  </w:pPr>
                  <w:r w:rsidRPr="00F5148E">
                    <w:t>Počítačové laboratórium FRI RB052</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B9E7D46"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1A38C01F" w14:textId="77777777" w:rsidR="00F5148E" w:rsidRPr="00F5148E" w:rsidRDefault="00F5148E" w:rsidP="00F5148E">
                  <w:pPr>
                    <w:pStyle w:val="Text"/>
                  </w:pPr>
                  <w:r w:rsidRPr="00F5148E">
                    <w:t>medicínska informatika, databázy a získavanie znalostí, strojové spracovanie medicínskych údajov</w:t>
                  </w:r>
                </w:p>
              </w:tc>
            </w:tr>
            <w:tr w:rsidR="00F5148E" w:rsidRPr="00F5148E" w14:paraId="74321B11"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4244A045" w14:textId="77777777" w:rsidR="00F5148E" w:rsidRPr="00F5148E" w:rsidRDefault="00F5148E" w:rsidP="00F5148E">
                  <w:pPr>
                    <w:pStyle w:val="Text"/>
                  </w:pPr>
                  <w:r w:rsidRPr="00F5148E">
                    <w:t>Počítačové laboratórium FRI RB053</w:t>
                  </w:r>
                </w:p>
              </w:tc>
              <w:tc>
                <w:tcPr>
                  <w:tcW w:w="1157" w:type="pct"/>
                  <w:tcBorders>
                    <w:top w:val="outset" w:sz="6" w:space="0" w:color="auto"/>
                    <w:left w:val="outset" w:sz="6" w:space="0" w:color="auto"/>
                    <w:bottom w:val="outset" w:sz="6" w:space="0" w:color="auto"/>
                    <w:right w:val="outset" w:sz="6" w:space="0" w:color="auto"/>
                  </w:tcBorders>
                  <w:vAlign w:val="center"/>
                  <w:hideMark/>
                </w:tcPr>
                <w:p w14:paraId="5DC5448A"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73E35B4A" w14:textId="77777777" w:rsidR="00F5148E" w:rsidRPr="00F5148E" w:rsidRDefault="00F5148E" w:rsidP="00F5148E">
                  <w:pPr>
                    <w:pStyle w:val="Text"/>
                  </w:pPr>
                  <w:r w:rsidRPr="00F5148E">
                    <w:t>softvérové nástroje pre biomedicínsku informatiku</w:t>
                  </w:r>
                </w:p>
              </w:tc>
            </w:tr>
            <w:tr w:rsidR="00F5148E" w:rsidRPr="00F5148E" w14:paraId="2842FF4F"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41455EAD" w14:textId="77777777" w:rsidR="00F5148E" w:rsidRPr="00F5148E" w:rsidRDefault="00F5148E" w:rsidP="00F5148E">
                  <w:pPr>
                    <w:pStyle w:val="Text"/>
                  </w:pPr>
                  <w:r w:rsidRPr="00F5148E">
                    <w:t>Počítačové laboratórium FRI RB054</w:t>
                  </w:r>
                </w:p>
              </w:tc>
              <w:tc>
                <w:tcPr>
                  <w:tcW w:w="1157" w:type="pct"/>
                  <w:tcBorders>
                    <w:top w:val="outset" w:sz="6" w:space="0" w:color="auto"/>
                    <w:left w:val="outset" w:sz="6" w:space="0" w:color="auto"/>
                    <w:bottom w:val="outset" w:sz="6" w:space="0" w:color="auto"/>
                    <w:right w:val="outset" w:sz="6" w:space="0" w:color="auto"/>
                  </w:tcBorders>
                  <w:vAlign w:val="center"/>
                  <w:hideMark/>
                </w:tcPr>
                <w:p w14:paraId="1D4DE44C"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503BFC18" w14:textId="77777777" w:rsidR="00F5148E" w:rsidRPr="00F5148E" w:rsidRDefault="00F5148E" w:rsidP="00F5148E">
                  <w:pPr>
                    <w:pStyle w:val="Text"/>
                  </w:pPr>
                  <w:r w:rsidRPr="00F5148E">
                    <w:t>algoritmy a údajové štruktúry 2</w:t>
                  </w:r>
                </w:p>
              </w:tc>
            </w:tr>
            <w:tr w:rsidR="00F5148E" w:rsidRPr="00F5148E" w14:paraId="371A1449"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2D494454" w14:textId="77777777" w:rsidR="00F5148E" w:rsidRPr="00F5148E" w:rsidRDefault="00F5148E" w:rsidP="00F5148E">
                  <w:pPr>
                    <w:pStyle w:val="Text"/>
                  </w:pPr>
                  <w:r w:rsidRPr="00F5148E">
                    <w:t>Laboratórium softvérových technológií (KI RA201)</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ECF210E"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1B340E6C" w14:textId="169579AD" w:rsidR="00F5148E" w:rsidRPr="00F5148E" w:rsidRDefault="006469A9" w:rsidP="00F5148E">
                  <w:pPr>
                    <w:pStyle w:val="Text"/>
                  </w:pPr>
                  <w:r>
                    <w:t xml:space="preserve">základy </w:t>
                  </w:r>
                  <w:proofErr w:type="spellStart"/>
                  <w:r>
                    <w:t>biomolekulárnej</w:t>
                  </w:r>
                  <w:proofErr w:type="spellEnd"/>
                  <w:r>
                    <w:t xml:space="preserve"> chémie pre informatikov, </w:t>
                  </w:r>
                  <w:proofErr w:type="spellStart"/>
                  <w:r>
                    <w:t>biomolekulárne</w:t>
                  </w:r>
                  <w:proofErr w:type="spellEnd"/>
                  <w:r>
                    <w:t xml:space="preserve"> základy v genetike a biomedicíne</w:t>
                  </w:r>
                  <w:r w:rsidR="00F5148E" w:rsidRPr="00F5148E">
                    <w:t>, softvérové spracovanie biomedicínskych údajov, teória spoľahlivosti, programovacie jazyky pre vstavané systémy, paralelné programovanie</w:t>
                  </w:r>
                </w:p>
              </w:tc>
            </w:tr>
            <w:tr w:rsidR="00F5148E" w:rsidRPr="00F5148E" w14:paraId="18920CF3"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7E890032" w14:textId="77777777" w:rsidR="00F5148E" w:rsidRPr="00F5148E" w:rsidRDefault="00F5148E" w:rsidP="00F5148E">
                  <w:pPr>
                    <w:pStyle w:val="Text"/>
                  </w:pPr>
                  <w:r w:rsidRPr="00F5148E">
                    <w:t>Laboratórium vývoja unixových aplikácií (KMMOA RA301)</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8D96989" w14:textId="77777777" w:rsidR="00F5148E" w:rsidRPr="00F5148E" w:rsidRDefault="00F5148E" w:rsidP="00F5148E">
                  <w:pPr>
                    <w:pStyle w:val="Text"/>
                  </w:pPr>
                  <w:r w:rsidRPr="00F5148E">
                    <w:t xml:space="preserve">21 počítačov, projektor, SW vybavenie - štandardný balík SW FRI, Ďalšie SW vybavenie: OS </w:t>
                  </w:r>
                  <w:proofErr w:type="spellStart"/>
                  <w:r w:rsidRPr="00F5148E">
                    <w:t>Debian</w:t>
                  </w:r>
                  <w:proofErr w:type="spellEnd"/>
                  <w:r w:rsidRPr="00F5148E">
                    <w:t xml:space="preserve"> GNU/Linux</w:t>
                  </w:r>
                </w:p>
              </w:tc>
              <w:tc>
                <w:tcPr>
                  <w:tcW w:w="2784" w:type="pct"/>
                  <w:tcBorders>
                    <w:top w:val="outset" w:sz="6" w:space="0" w:color="auto"/>
                    <w:left w:val="outset" w:sz="6" w:space="0" w:color="auto"/>
                    <w:bottom w:val="outset" w:sz="6" w:space="0" w:color="auto"/>
                    <w:right w:val="outset" w:sz="6" w:space="0" w:color="auto"/>
                  </w:tcBorders>
                  <w:vAlign w:val="center"/>
                  <w:hideMark/>
                </w:tcPr>
                <w:p w14:paraId="77B291D8" w14:textId="77777777" w:rsidR="00F5148E" w:rsidRPr="00F5148E" w:rsidRDefault="00F5148E" w:rsidP="00F5148E">
                  <w:pPr>
                    <w:pStyle w:val="Text"/>
                  </w:pPr>
                  <w:r w:rsidRPr="00F5148E">
                    <w:t>teória informácie, kryptografia a bezpečnosť</w:t>
                  </w:r>
                </w:p>
              </w:tc>
            </w:tr>
            <w:tr w:rsidR="00F5148E" w:rsidRPr="00F5148E" w14:paraId="4E705764"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360774F5" w14:textId="77777777" w:rsidR="00F5148E" w:rsidRPr="00F5148E" w:rsidRDefault="00F5148E" w:rsidP="00F5148E">
                  <w:pPr>
                    <w:pStyle w:val="Text"/>
                  </w:pPr>
                  <w:r w:rsidRPr="00F5148E">
                    <w:t>Laboratórium objektových technológií (KST RA323)</w:t>
                  </w:r>
                </w:p>
              </w:tc>
              <w:tc>
                <w:tcPr>
                  <w:tcW w:w="1157" w:type="pct"/>
                  <w:tcBorders>
                    <w:top w:val="outset" w:sz="6" w:space="0" w:color="auto"/>
                    <w:left w:val="outset" w:sz="6" w:space="0" w:color="auto"/>
                    <w:bottom w:val="outset" w:sz="6" w:space="0" w:color="auto"/>
                    <w:right w:val="outset" w:sz="6" w:space="0" w:color="auto"/>
                  </w:tcBorders>
                  <w:vAlign w:val="center"/>
                  <w:hideMark/>
                </w:tcPr>
                <w:p w14:paraId="571EBB10"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50FB2968" w14:textId="77777777" w:rsidR="00F5148E" w:rsidRPr="00F5148E" w:rsidRDefault="00F5148E" w:rsidP="00F5148E">
                  <w:pPr>
                    <w:pStyle w:val="Text"/>
                  </w:pPr>
                  <w:r w:rsidRPr="00F5148E">
                    <w:t>modelovanie biomedicínskych systémov a procesov, pokročilé objektové technológie</w:t>
                  </w:r>
                </w:p>
              </w:tc>
            </w:tr>
            <w:tr w:rsidR="00F5148E" w:rsidRPr="00F5148E" w14:paraId="1CB47E29"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46D584A6" w14:textId="77777777" w:rsidR="00F5148E" w:rsidRPr="00F5148E" w:rsidRDefault="00F5148E" w:rsidP="00F5148E">
                  <w:pPr>
                    <w:pStyle w:val="Text"/>
                  </w:pPr>
                  <w:r w:rsidRPr="00F5148E">
                    <w:t>Laboratórium komunikačných sietí (KIS RB003)</w:t>
                  </w:r>
                </w:p>
              </w:tc>
              <w:tc>
                <w:tcPr>
                  <w:tcW w:w="1157" w:type="pct"/>
                  <w:tcBorders>
                    <w:top w:val="outset" w:sz="6" w:space="0" w:color="auto"/>
                    <w:left w:val="outset" w:sz="6" w:space="0" w:color="auto"/>
                    <w:bottom w:val="outset" w:sz="6" w:space="0" w:color="auto"/>
                    <w:right w:val="outset" w:sz="6" w:space="0" w:color="auto"/>
                  </w:tcBorders>
                  <w:vAlign w:val="center"/>
                  <w:hideMark/>
                </w:tcPr>
                <w:p w14:paraId="084EAEAC" w14:textId="77777777" w:rsidR="00F5148E" w:rsidRPr="00F5148E" w:rsidRDefault="00F5148E" w:rsidP="00F5148E">
                  <w:pPr>
                    <w:pStyle w:val="Text"/>
                  </w:pPr>
                  <w:r w:rsidRPr="00F5148E">
                    <w:t>21 počítačov, projektor, SW vybavenie - štandardný balík SW FRI</w:t>
                  </w:r>
                </w:p>
              </w:tc>
              <w:tc>
                <w:tcPr>
                  <w:tcW w:w="2784" w:type="pct"/>
                  <w:tcBorders>
                    <w:top w:val="outset" w:sz="6" w:space="0" w:color="auto"/>
                    <w:left w:val="outset" w:sz="6" w:space="0" w:color="auto"/>
                    <w:bottom w:val="outset" w:sz="6" w:space="0" w:color="auto"/>
                    <w:right w:val="outset" w:sz="6" w:space="0" w:color="auto"/>
                  </w:tcBorders>
                  <w:vAlign w:val="center"/>
                  <w:hideMark/>
                </w:tcPr>
                <w:p w14:paraId="4D8FB235" w14:textId="77777777" w:rsidR="00F5148E" w:rsidRPr="00F5148E" w:rsidRDefault="00F5148E" w:rsidP="00F5148E">
                  <w:pPr>
                    <w:pStyle w:val="Text"/>
                  </w:pPr>
                  <w:r w:rsidRPr="00F5148E">
                    <w:t>architektúry informačných systémov, komunikačné technológie</w:t>
                  </w:r>
                </w:p>
              </w:tc>
            </w:tr>
            <w:tr w:rsidR="00F5148E" w:rsidRPr="00F5148E" w14:paraId="3BCA5AF1"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5358BBBE" w14:textId="77777777" w:rsidR="00F5148E" w:rsidRPr="00F5148E" w:rsidRDefault="00F5148E" w:rsidP="00F5148E">
                  <w:pPr>
                    <w:pStyle w:val="Text"/>
                  </w:pPr>
                  <w:r w:rsidRPr="00F5148E">
                    <w:t>Seminárna miestnosť RA007</w:t>
                  </w:r>
                </w:p>
              </w:tc>
              <w:tc>
                <w:tcPr>
                  <w:tcW w:w="1157" w:type="pct"/>
                  <w:tcBorders>
                    <w:top w:val="outset" w:sz="6" w:space="0" w:color="auto"/>
                    <w:left w:val="outset" w:sz="6" w:space="0" w:color="auto"/>
                    <w:bottom w:val="outset" w:sz="6" w:space="0" w:color="auto"/>
                    <w:right w:val="outset" w:sz="6" w:space="0" w:color="auto"/>
                  </w:tcBorders>
                  <w:vAlign w:val="center"/>
                  <w:hideMark/>
                </w:tcPr>
                <w:p w14:paraId="0E27417E" w14:textId="77777777" w:rsidR="00F5148E" w:rsidRPr="00F5148E" w:rsidRDefault="00F5148E" w:rsidP="00F5148E">
                  <w:pPr>
                    <w:pStyle w:val="Text"/>
                  </w:pPr>
                  <w:r w:rsidRPr="00F5148E">
                    <w:t>Počítač so štandardným SW balíkom FRI, reproduktory, projektor</w:t>
                  </w:r>
                </w:p>
              </w:tc>
              <w:tc>
                <w:tcPr>
                  <w:tcW w:w="2784" w:type="pct"/>
                  <w:tcBorders>
                    <w:top w:val="outset" w:sz="6" w:space="0" w:color="auto"/>
                    <w:left w:val="outset" w:sz="6" w:space="0" w:color="auto"/>
                    <w:bottom w:val="outset" w:sz="6" w:space="0" w:color="auto"/>
                    <w:right w:val="outset" w:sz="6" w:space="0" w:color="auto"/>
                  </w:tcBorders>
                  <w:vAlign w:val="center"/>
                  <w:hideMark/>
                </w:tcPr>
                <w:p w14:paraId="13082D9B" w14:textId="754CCFD1" w:rsidR="00F5148E" w:rsidRPr="00F5148E" w:rsidRDefault="006469A9" w:rsidP="00F5148E">
                  <w:pPr>
                    <w:pStyle w:val="Text"/>
                  </w:pPr>
                  <w:r>
                    <w:t xml:space="preserve">základy </w:t>
                  </w:r>
                  <w:proofErr w:type="spellStart"/>
                  <w:r>
                    <w:t>biomolekulárnej</w:t>
                  </w:r>
                  <w:proofErr w:type="spellEnd"/>
                  <w:r>
                    <w:t xml:space="preserve"> chémie pre informatikov, </w:t>
                  </w:r>
                  <w:r w:rsidR="00F5148E" w:rsidRPr="00F5148E">
                    <w:t xml:space="preserve">modelovanie biomedicínskych systémov a procesov, </w:t>
                  </w:r>
                  <w:proofErr w:type="spellStart"/>
                  <w:r>
                    <w:t>biomolekulárne</w:t>
                  </w:r>
                  <w:proofErr w:type="spellEnd"/>
                  <w:r>
                    <w:t xml:space="preserve"> základy v genetike a biomedicíne</w:t>
                  </w:r>
                  <w:r w:rsidR="00F5148E" w:rsidRPr="00F5148E">
                    <w:t xml:space="preserve">, softvérové spracovanie biomedicínskych údajov, </w:t>
                  </w:r>
                  <w:proofErr w:type="spellStart"/>
                  <w:r w:rsidR="00F5148E" w:rsidRPr="00F5148E">
                    <w:t>fuzzy</w:t>
                  </w:r>
                  <w:proofErr w:type="spellEnd"/>
                  <w:r w:rsidR="00F5148E" w:rsidRPr="00F5148E">
                    <w:t xml:space="preserve"> množiny a neurónové siete</w:t>
                  </w:r>
                </w:p>
              </w:tc>
            </w:tr>
            <w:tr w:rsidR="00F5148E" w:rsidRPr="00F5148E" w14:paraId="5F95460E"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5D0F9BE7" w14:textId="77777777" w:rsidR="00F5148E" w:rsidRPr="00F5148E" w:rsidRDefault="00F5148E" w:rsidP="00F5148E">
                  <w:pPr>
                    <w:pStyle w:val="Text"/>
                  </w:pPr>
                  <w:r w:rsidRPr="00F5148E">
                    <w:t>Seminárna miestnosť RA009</w:t>
                  </w:r>
                </w:p>
              </w:tc>
              <w:tc>
                <w:tcPr>
                  <w:tcW w:w="1157" w:type="pct"/>
                  <w:tcBorders>
                    <w:top w:val="outset" w:sz="6" w:space="0" w:color="auto"/>
                    <w:left w:val="outset" w:sz="6" w:space="0" w:color="auto"/>
                    <w:bottom w:val="outset" w:sz="6" w:space="0" w:color="auto"/>
                    <w:right w:val="outset" w:sz="6" w:space="0" w:color="auto"/>
                  </w:tcBorders>
                  <w:vAlign w:val="center"/>
                  <w:hideMark/>
                </w:tcPr>
                <w:p w14:paraId="3ADCCA47" w14:textId="77777777" w:rsidR="00F5148E" w:rsidRPr="00F5148E" w:rsidRDefault="00F5148E" w:rsidP="00F5148E">
                  <w:pPr>
                    <w:pStyle w:val="Text"/>
                  </w:pPr>
                  <w:r w:rsidRPr="00F5148E">
                    <w:t>Počítač so štandardným SW balíkom FRI, reproduktory, projektor</w:t>
                  </w:r>
                </w:p>
              </w:tc>
              <w:tc>
                <w:tcPr>
                  <w:tcW w:w="2784" w:type="pct"/>
                  <w:tcBorders>
                    <w:top w:val="outset" w:sz="6" w:space="0" w:color="auto"/>
                    <w:left w:val="outset" w:sz="6" w:space="0" w:color="auto"/>
                    <w:bottom w:val="outset" w:sz="6" w:space="0" w:color="auto"/>
                    <w:right w:val="outset" w:sz="6" w:space="0" w:color="auto"/>
                  </w:tcBorders>
                  <w:vAlign w:val="center"/>
                  <w:hideMark/>
                </w:tcPr>
                <w:p w14:paraId="4348EC12" w14:textId="75BACFFA" w:rsidR="00F5148E" w:rsidRPr="00F5148E" w:rsidRDefault="00F5148E" w:rsidP="00F5148E">
                  <w:pPr>
                    <w:pStyle w:val="Text"/>
                  </w:pPr>
                  <w:r w:rsidRPr="00F5148E">
                    <w:t xml:space="preserve">základy teoretickej medicíny, </w:t>
                  </w:r>
                  <w:r w:rsidR="006469A9">
                    <w:t xml:space="preserve">základy </w:t>
                  </w:r>
                  <w:proofErr w:type="spellStart"/>
                  <w:r w:rsidR="006469A9">
                    <w:t>biomolekulárnej</w:t>
                  </w:r>
                  <w:proofErr w:type="spellEnd"/>
                  <w:r w:rsidR="006469A9">
                    <w:t xml:space="preserve"> chémie pre informatikov, </w:t>
                  </w:r>
                  <w:r w:rsidRPr="00F5148E">
                    <w:t xml:space="preserve">strojové spracovanie medicínskych údajov, základy </w:t>
                  </w:r>
                  <w:proofErr w:type="spellStart"/>
                  <w:r w:rsidRPr="00F5148E">
                    <w:t>preklinickej</w:t>
                  </w:r>
                  <w:proofErr w:type="spellEnd"/>
                  <w:r w:rsidRPr="00F5148E">
                    <w:t xml:space="preserve"> medicíny pre informatikov</w:t>
                  </w:r>
                </w:p>
              </w:tc>
            </w:tr>
            <w:tr w:rsidR="00F5148E" w:rsidRPr="00F5148E" w14:paraId="407F1831" w14:textId="77777777" w:rsidTr="00F5148E">
              <w:tc>
                <w:tcPr>
                  <w:tcW w:w="1058" w:type="pct"/>
                  <w:tcBorders>
                    <w:top w:val="outset" w:sz="6" w:space="0" w:color="auto"/>
                    <w:left w:val="outset" w:sz="6" w:space="0" w:color="auto"/>
                    <w:bottom w:val="outset" w:sz="6" w:space="0" w:color="auto"/>
                    <w:right w:val="outset" w:sz="6" w:space="0" w:color="auto"/>
                  </w:tcBorders>
                  <w:vAlign w:val="center"/>
                  <w:hideMark/>
                </w:tcPr>
                <w:p w14:paraId="7CAD66EA" w14:textId="77777777" w:rsidR="00F5148E" w:rsidRPr="00F5148E" w:rsidRDefault="00F5148E" w:rsidP="00F5148E">
                  <w:pPr>
                    <w:pStyle w:val="Text"/>
                  </w:pPr>
                  <w:r w:rsidRPr="00F5148E">
                    <w:t>Prednášková a seminárna miestnosť RC009</w:t>
                  </w:r>
                </w:p>
              </w:tc>
              <w:tc>
                <w:tcPr>
                  <w:tcW w:w="1157" w:type="pct"/>
                  <w:tcBorders>
                    <w:top w:val="outset" w:sz="6" w:space="0" w:color="auto"/>
                    <w:left w:val="outset" w:sz="6" w:space="0" w:color="auto"/>
                    <w:bottom w:val="outset" w:sz="6" w:space="0" w:color="auto"/>
                    <w:right w:val="outset" w:sz="6" w:space="0" w:color="auto"/>
                  </w:tcBorders>
                  <w:vAlign w:val="center"/>
                  <w:hideMark/>
                </w:tcPr>
                <w:p w14:paraId="23522B6D" w14:textId="77777777" w:rsidR="00F5148E" w:rsidRPr="00F5148E" w:rsidRDefault="00F5148E" w:rsidP="00F5148E">
                  <w:pPr>
                    <w:pStyle w:val="Text"/>
                  </w:pPr>
                  <w:r w:rsidRPr="00F5148E">
                    <w:t xml:space="preserve">Počítač so štandardným SW balíkom FRI, reproduktory, projektor, 5 veľkoplošných obrazoviek, SW a HW vybavenie pre prenos videa z tejto </w:t>
                  </w:r>
                  <w:r w:rsidRPr="00F5148E">
                    <w:lastRenderedPageBreak/>
                    <w:t>miestnosti do iných miestností</w:t>
                  </w:r>
                </w:p>
              </w:tc>
              <w:tc>
                <w:tcPr>
                  <w:tcW w:w="2784" w:type="pct"/>
                  <w:tcBorders>
                    <w:top w:val="outset" w:sz="6" w:space="0" w:color="auto"/>
                    <w:left w:val="outset" w:sz="6" w:space="0" w:color="auto"/>
                    <w:bottom w:val="outset" w:sz="6" w:space="0" w:color="auto"/>
                    <w:right w:val="outset" w:sz="6" w:space="0" w:color="auto"/>
                  </w:tcBorders>
                  <w:vAlign w:val="center"/>
                  <w:hideMark/>
                </w:tcPr>
                <w:p w14:paraId="2258B75C" w14:textId="77777777" w:rsidR="00F5148E" w:rsidRPr="00F5148E" w:rsidRDefault="00F5148E" w:rsidP="00F5148E">
                  <w:pPr>
                    <w:pStyle w:val="Text"/>
                  </w:pPr>
                  <w:r w:rsidRPr="00F5148E">
                    <w:lastRenderedPageBreak/>
                    <w:t>databázy a získavanie znalostí, teória spoľahlivosti, pokročilé objektové technológie, programovacie jazyky pre vstavané systémy, architektúry informačných systémov, projektový manažment</w:t>
                  </w:r>
                </w:p>
              </w:tc>
            </w:tr>
          </w:tbl>
          <w:p w14:paraId="527AAE87" w14:textId="1A6AEDA1" w:rsidR="006469A9" w:rsidRPr="00E7074E" w:rsidRDefault="006469A9" w:rsidP="005539F6">
            <w:pPr>
              <w:pStyle w:val="Text"/>
            </w:pPr>
          </w:p>
        </w:tc>
      </w:tr>
      <w:tr w:rsidR="00556FBD" w14:paraId="150D846A" w14:textId="77777777" w:rsidTr="00A57A18">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lastRenderedPageBreak/>
              <w:t>b</w:t>
            </w:r>
          </w:p>
        </w:tc>
        <w:tc>
          <w:tcPr>
            <w:tcW w:w="10214" w:type="dxa"/>
            <w:shd w:val="clear" w:color="auto" w:fill="F2F2F2" w:themeFill="background1" w:themeFillShade="F2"/>
            <w:vAlign w:val="center"/>
          </w:tcPr>
          <w:p w14:paraId="0803CE49" w14:textId="77777777" w:rsidR="00556FBD" w:rsidRPr="00822FE8" w:rsidRDefault="00556FBD" w:rsidP="006070A0">
            <w:pPr>
              <w:pStyle w:val="Nadpis1"/>
              <w:outlineLvl w:val="0"/>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A57A18">
        <w:trPr>
          <w:trHeight w:val="41"/>
        </w:trPr>
        <w:tc>
          <w:tcPr>
            <w:tcW w:w="567" w:type="dxa"/>
            <w:vMerge/>
            <w:shd w:val="clear" w:color="auto" w:fill="auto"/>
          </w:tcPr>
          <w:p w14:paraId="429D8B55" w14:textId="77777777" w:rsidR="00556FBD" w:rsidRDefault="00556FBD" w:rsidP="00DF6A04">
            <w:pPr>
              <w:spacing w:line="216" w:lineRule="auto"/>
              <w:jc w:val="center"/>
              <w:rPr>
                <w:rFonts w:cstheme="minorHAnsi"/>
                <w:b/>
                <w:iCs/>
              </w:rPr>
            </w:pPr>
          </w:p>
        </w:tc>
        <w:tc>
          <w:tcPr>
            <w:tcW w:w="10214" w:type="dxa"/>
            <w:shd w:val="clear" w:color="auto" w:fill="auto"/>
            <w:vAlign w:val="center"/>
          </w:tcPr>
          <w:p w14:paraId="611DD55F" w14:textId="7C72ACDE" w:rsidR="006469A9" w:rsidRPr="006469A9" w:rsidRDefault="006469A9" w:rsidP="006469A9">
            <w:pPr>
              <w:pStyle w:val="Text"/>
            </w:pPr>
            <w:r w:rsidRPr="001D54BE">
              <w:t>Na úrovni univerzity</w:t>
            </w:r>
            <w:r w:rsidRPr="006469A9">
              <w:t xml:space="preserve"> definuje procesy, postupy a štruktúry Smernica č. 217 – Zdroje na podporu vzdelávacích, tvorivých a ďalších súvisiacich činností Žilinskej univerzity v Žiline (</w:t>
            </w:r>
            <w:hyperlink r:id="rId192" w:history="1">
              <w:r w:rsidRPr="00E03081">
                <w:rPr>
                  <w:rStyle w:val="Hypertextovprepojenie"/>
                </w:rPr>
                <w:t>https://uniza.sk/images/pdf/kvalita/2022/smernica-UNIZA-c-217-dodatok-1.pdf</w:t>
              </w:r>
            </w:hyperlink>
            <w:r w:rsidRPr="006469A9">
              <w:t>).</w:t>
            </w:r>
          </w:p>
          <w:p w14:paraId="508F81D7" w14:textId="77777777" w:rsidR="006469A9" w:rsidRPr="006469A9" w:rsidRDefault="006469A9" w:rsidP="006469A9">
            <w:pPr>
              <w:pStyle w:val="Text"/>
            </w:pPr>
            <w:r w:rsidRPr="006469A9">
              <w:t xml:space="preserve">Základným </w:t>
            </w:r>
            <w:r w:rsidRPr="006469A9">
              <w:rPr>
                <w:b/>
              </w:rPr>
              <w:t>informačným systémom</w:t>
            </w:r>
            <w:r w:rsidRPr="006469A9">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2C74F743" w14:textId="77777777" w:rsidR="006469A9" w:rsidRPr="006469A9" w:rsidRDefault="006469A9" w:rsidP="006469A9">
            <w:pPr>
              <w:pStyle w:val="Text"/>
            </w:pPr>
            <w:r w:rsidRPr="006469A9">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1E3E9D3C" w14:textId="77777777" w:rsidR="006469A9" w:rsidRPr="006469A9" w:rsidRDefault="006469A9" w:rsidP="006469A9">
            <w:pPr>
              <w:pStyle w:val="Text"/>
            </w:pPr>
            <w:r w:rsidRPr="006469A9">
              <w:rPr>
                <w:b/>
              </w:rPr>
              <w:t xml:space="preserve">E-vzdelávanie (e-learning) – </w:t>
            </w:r>
            <w:hyperlink r:id="rId193" w:history="1">
              <w:r w:rsidRPr="006469A9">
                <w:rPr>
                  <w:rStyle w:val="Hypertextovprepojenie"/>
                  <w:b/>
                </w:rPr>
                <w:t>https://vzdelavanie.uniza.sk</w:t>
              </w:r>
            </w:hyperlink>
          </w:p>
          <w:p w14:paraId="6322BCBE" w14:textId="77777777" w:rsidR="006469A9" w:rsidRPr="006469A9" w:rsidRDefault="006469A9" w:rsidP="006469A9">
            <w:pPr>
              <w:pStyle w:val="Text"/>
            </w:pPr>
            <w:r w:rsidRPr="006469A9">
              <w:t xml:space="preserve">Na univerzite je e-vzdelávanie využívané od akademického roku 2004/2005 a v súčasnosti je postavené na báze LMS </w:t>
            </w:r>
            <w:proofErr w:type="spellStart"/>
            <w:r w:rsidRPr="006469A9">
              <w:t>Moodle</w:t>
            </w:r>
            <w:proofErr w:type="spellEnd"/>
            <w:r w:rsidRPr="006469A9">
              <w:t>. Organizácia kurzov je založená na riadenom štúdiu s podporou informačných a komunikačných technológií v tesnom prepojení s akademickým vzdelávacím a informačným systémom.</w:t>
            </w:r>
          </w:p>
          <w:p w14:paraId="46AFBCD5" w14:textId="77777777" w:rsidR="006469A9" w:rsidRPr="006469A9" w:rsidRDefault="006469A9" w:rsidP="006469A9">
            <w:pPr>
              <w:pStyle w:val="Text"/>
            </w:pPr>
            <w:r w:rsidRPr="006469A9">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5EEC223A" w14:textId="77777777" w:rsidR="006469A9" w:rsidRPr="006469A9" w:rsidRDefault="006469A9" w:rsidP="006469A9">
            <w:pPr>
              <w:pStyle w:val="Text"/>
            </w:pPr>
            <w:r w:rsidRPr="006469A9">
              <w:rPr>
                <w:b/>
              </w:rPr>
              <w:t>Univerzitná knižnica Žilinskej univerzity v Žiline</w:t>
            </w:r>
          </w:p>
          <w:p w14:paraId="23E9E5A9" w14:textId="77777777" w:rsidR="006469A9" w:rsidRPr="006469A9" w:rsidRDefault="006469A9" w:rsidP="006469A9">
            <w:pPr>
              <w:pStyle w:val="Text"/>
            </w:pPr>
            <w:r w:rsidRPr="006469A9">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F1C4F06" w14:textId="77777777" w:rsidR="006469A9" w:rsidRPr="006469A9" w:rsidRDefault="006469A9" w:rsidP="006469A9">
            <w:pPr>
              <w:pStyle w:val="Text"/>
            </w:pPr>
            <w:r w:rsidRPr="006469A9">
              <w:t>Kľúčové charakteristiky UK UNIZA:</w:t>
            </w:r>
          </w:p>
          <w:p w14:paraId="5C106FB8" w14:textId="77777777" w:rsidR="006469A9" w:rsidRPr="006469A9" w:rsidRDefault="006469A9" w:rsidP="00263532">
            <w:pPr>
              <w:pStyle w:val="Text"/>
              <w:numPr>
                <w:ilvl w:val="0"/>
                <w:numId w:val="18"/>
              </w:numPr>
              <w:spacing w:before="0" w:after="0"/>
              <w:ind w:left="714" w:hanging="357"/>
            </w:pPr>
            <w:r w:rsidRPr="006469A9">
              <w:t>Informácie o nadobudnutej študijnej a ostatnej odbornej literatúre sprístupňuje knižnica cez elektronický online katalóg.</w:t>
            </w:r>
          </w:p>
          <w:p w14:paraId="7D9ADE2D" w14:textId="77777777" w:rsidR="006469A9" w:rsidRPr="006469A9" w:rsidRDefault="006469A9" w:rsidP="00263532">
            <w:pPr>
              <w:pStyle w:val="Text"/>
              <w:numPr>
                <w:ilvl w:val="0"/>
                <w:numId w:val="18"/>
              </w:numPr>
              <w:spacing w:before="0" w:after="0"/>
              <w:ind w:left="714" w:hanging="357"/>
            </w:pPr>
            <w:r w:rsidRPr="006469A9">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6469A9">
              <w:t>Document</w:t>
            </w:r>
            <w:proofErr w:type="spellEnd"/>
            <w:r w:rsidRPr="006469A9">
              <w:t xml:space="preserve"> </w:t>
            </w:r>
            <w:proofErr w:type="spellStart"/>
            <w:r w:rsidRPr="006469A9">
              <w:t>Delivery</w:t>
            </w:r>
            <w:proofErr w:type="spellEnd"/>
            <w:r w:rsidRPr="006469A9">
              <w:t xml:space="preserve"> Service) a poskytuje tiež elektronické referenčné služby.</w:t>
            </w:r>
          </w:p>
          <w:p w14:paraId="394A599C" w14:textId="77777777" w:rsidR="006469A9" w:rsidRPr="006469A9" w:rsidRDefault="006469A9" w:rsidP="00263532">
            <w:pPr>
              <w:pStyle w:val="Text"/>
              <w:numPr>
                <w:ilvl w:val="0"/>
                <w:numId w:val="18"/>
              </w:numPr>
              <w:spacing w:before="0" w:after="0"/>
              <w:ind w:left="714" w:hanging="357"/>
            </w:pPr>
            <w:r w:rsidRPr="006469A9">
              <w:t>K 31. 12. 2020 dosiahla UK UNIZA spolu s čiastkovými knižnicami 214566 knižničných dokumentov, odoberala 246 titulov/325 exemplárov periodík, z toho 124 titulov zahraničných. Ročný prírastok za rok 2017 bol 2922 knižničných dokumentov.</w:t>
            </w:r>
          </w:p>
          <w:p w14:paraId="745C99D9" w14:textId="77777777" w:rsidR="006469A9" w:rsidRPr="006469A9" w:rsidRDefault="006469A9" w:rsidP="006469A9">
            <w:pPr>
              <w:pStyle w:val="Text"/>
            </w:pPr>
            <w:r w:rsidRPr="006469A9">
              <w:rPr>
                <w:b/>
              </w:rPr>
              <w:t>Prístupy do vedeckých a iných databáz</w:t>
            </w:r>
          </w:p>
          <w:p w14:paraId="1C2706A5" w14:textId="1BD190EC" w:rsidR="006469A9" w:rsidRPr="006469A9" w:rsidRDefault="006469A9" w:rsidP="006469A9">
            <w:pPr>
              <w:pStyle w:val="Text"/>
            </w:pPr>
            <w:r w:rsidRPr="006469A9">
              <w:t>Na UNIZA je zabezpečený prístup do knižničných a vedeckých databáz (</w:t>
            </w:r>
            <w:hyperlink r:id="rId194" w:history="1">
              <w:r w:rsidRPr="006469A9">
                <w:rPr>
                  <w:rStyle w:val="Hypertextovprepojenie"/>
                </w:rPr>
                <w:t>http://ukzu.uniza.sk/katalogy/</w:t>
              </w:r>
            </w:hyperlink>
            <w:r w:rsidRPr="006469A9">
              <w:t xml:space="preserve">, </w:t>
            </w:r>
            <w:hyperlink r:id="rId195" w:history="1">
              <w:r w:rsidRPr="006469A9">
                <w:rPr>
                  <w:rStyle w:val="Hypertextovprepojenie"/>
                </w:rPr>
                <w:t>http://ukzu.uniza.sk/externe-databazy/</w:t>
              </w:r>
            </w:hyperlink>
            <w:r w:rsidRPr="006469A9">
              <w:t xml:space="preserve">, </w:t>
            </w:r>
            <w:hyperlink r:id="rId196" w:history="1">
              <w:r w:rsidRPr="006469A9">
                <w:rPr>
                  <w:rStyle w:val="Hypertextovprepojenie"/>
                </w:rPr>
                <w:t>http://ukzu.uniza.sk/open-access/</w:t>
              </w:r>
            </w:hyperlink>
            <w:r w:rsidRPr="006469A9">
              <w:t>), ktoré môžu študenti využívať ako informačné zdroje pre štúdium a spracovanie záverečných prác.</w:t>
            </w:r>
          </w:p>
          <w:p w14:paraId="20369D25" w14:textId="77777777" w:rsidR="006469A9" w:rsidRPr="006469A9" w:rsidRDefault="006469A9" w:rsidP="006469A9">
            <w:pPr>
              <w:pStyle w:val="Text"/>
            </w:pPr>
            <w:r w:rsidRPr="006469A9">
              <w:rPr>
                <w:b/>
              </w:rPr>
              <w:lastRenderedPageBreak/>
              <w:t xml:space="preserve">FRI IS záverečných prác - </w:t>
            </w:r>
            <w:hyperlink r:id="rId197" w:history="1">
              <w:r w:rsidRPr="006469A9">
                <w:rPr>
                  <w:rStyle w:val="Hypertextovprepojenie"/>
                  <w:b/>
                </w:rPr>
                <w:t>https://isdiplomky.fri.uniza.sk/is_diplomky</w:t>
              </w:r>
            </w:hyperlink>
          </w:p>
          <w:p w14:paraId="6A374691" w14:textId="77777777" w:rsidR="006469A9" w:rsidRPr="006469A9" w:rsidRDefault="006469A9" w:rsidP="006469A9">
            <w:pPr>
              <w:pStyle w:val="Text"/>
            </w:pPr>
            <w:r w:rsidRPr="006469A9">
              <w:t>Fakultný informačný systém pre záverečné práce zabezpečuje celý proces od samotného vypísania témy záverečnej práce až po záverečné rozdelenie študentov do skúšobných komisií.</w:t>
            </w:r>
          </w:p>
          <w:p w14:paraId="659B165E" w14:textId="77777777" w:rsidR="006469A9" w:rsidRPr="006469A9" w:rsidRDefault="006469A9" w:rsidP="006469A9">
            <w:pPr>
              <w:pStyle w:val="Text"/>
            </w:pPr>
            <w:r w:rsidRPr="006469A9">
              <w:rPr>
                <w:b/>
              </w:rPr>
              <w:t>Knižnica Fakulty riadenia a informatiky</w:t>
            </w:r>
          </w:p>
          <w:p w14:paraId="09B6115B" w14:textId="77777777" w:rsidR="006469A9" w:rsidRPr="006469A9" w:rsidRDefault="006469A9" w:rsidP="00263532">
            <w:pPr>
              <w:pStyle w:val="Text"/>
              <w:numPr>
                <w:ilvl w:val="0"/>
                <w:numId w:val="19"/>
              </w:numPr>
              <w:spacing w:before="0" w:after="0"/>
              <w:ind w:left="714" w:hanging="357"/>
            </w:pPr>
            <w:r w:rsidRPr="006469A9">
              <w:t xml:space="preserve">V Informačnom centre fakulty je zriadená </w:t>
            </w:r>
            <w:r w:rsidRPr="006469A9">
              <w:rPr>
                <w:b/>
              </w:rPr>
              <w:t>čiastková fakultná knižnica so študovňou.</w:t>
            </w:r>
            <w:r w:rsidRPr="006469A9">
              <w:t xml:space="preserve"> Knižnica k 31. 12. 2020 obsahuje 1013 knižničných dokumentov. Okrem kníh a periodík sa v knižnici nachádzajú záverečné a kvalifikačné práce fakulty, informačný materiál fakulty a univerzity atď.</w:t>
            </w:r>
          </w:p>
          <w:p w14:paraId="28C4978B" w14:textId="77777777" w:rsidR="006469A9" w:rsidRPr="006469A9" w:rsidRDefault="006469A9" w:rsidP="00263532">
            <w:pPr>
              <w:pStyle w:val="Text"/>
              <w:numPr>
                <w:ilvl w:val="0"/>
                <w:numId w:val="19"/>
              </w:numPr>
              <w:spacing w:before="0" w:after="0"/>
              <w:ind w:left="714" w:hanging="357"/>
            </w:pPr>
            <w:r w:rsidRPr="006469A9">
              <w:t>Na správu čiastkovej knižnice sa využíva knižnično-informačný systém DAWINCI, ktorý umožňuje evidenciu čitateľov, výpožičiek, návrhy na vyraďovanie knižničných jednotiek z fondu čiastkovej knižnice a generovanie štatistík.</w:t>
            </w:r>
          </w:p>
          <w:p w14:paraId="18F66DEA" w14:textId="77777777" w:rsidR="006469A9" w:rsidRPr="006469A9" w:rsidRDefault="006469A9" w:rsidP="00263532">
            <w:pPr>
              <w:pStyle w:val="Text"/>
              <w:numPr>
                <w:ilvl w:val="0"/>
                <w:numId w:val="19"/>
              </w:numPr>
              <w:spacing w:before="0" w:after="0"/>
              <w:ind w:left="714" w:hanging="357"/>
            </w:pPr>
            <w:r w:rsidRPr="006469A9">
              <w:t>Pre študentov a zamestnancov je k dispozícii študovňa s 32 študijnými miestami. Plocha knižnice so študovňou je 75 m</w:t>
            </w:r>
            <w:r w:rsidRPr="006469A9">
              <w:rPr>
                <w:vertAlign w:val="superscript"/>
              </w:rPr>
              <w:t>2</w:t>
            </w:r>
            <w:r w:rsidRPr="006469A9">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6469A9">
              <w:t>epi</w:t>
            </w:r>
            <w:proofErr w:type="spellEnd"/>
            <w:r w:rsidRPr="006469A9">
              <w:t xml:space="preserve"> (elektronické ekonomické a právne informácie).</w:t>
            </w:r>
          </w:p>
          <w:p w14:paraId="40E3693F" w14:textId="77777777" w:rsidR="006469A9" w:rsidRPr="006469A9" w:rsidRDefault="006469A9" w:rsidP="006469A9">
            <w:pPr>
              <w:pStyle w:val="Text"/>
            </w:pPr>
            <w:r w:rsidRPr="006469A9">
              <w:rPr>
                <w:b/>
              </w:rPr>
              <w:t>Prístup k licenciám, softvérom a serverom</w:t>
            </w:r>
          </w:p>
          <w:p w14:paraId="6F497B69" w14:textId="77777777" w:rsidR="006469A9" w:rsidRPr="006469A9" w:rsidRDefault="006469A9" w:rsidP="006469A9">
            <w:pPr>
              <w:pStyle w:val="Text"/>
            </w:pPr>
            <w:r w:rsidRPr="006469A9">
              <w:rPr>
                <w:b/>
              </w:rPr>
              <w:t>V rámci univerzity</w:t>
            </w:r>
            <w:r w:rsidRPr="006469A9">
              <w:t xml:space="preserve"> majú študenti zriadený elektronický účet umožňujúci každému študentovi využívať komunikačné služby univerzity a fakúlt, akými sú (podrobné informácie je možné nájsť na </w:t>
            </w:r>
            <w:hyperlink r:id="rId198" w:history="1">
              <w:r w:rsidRPr="006469A9">
                <w:rPr>
                  <w:rStyle w:val="Hypertextovprepojenie"/>
                </w:rPr>
                <w:t>https://nic.uniza.sk/zuwiki/</w:t>
              </w:r>
            </w:hyperlink>
            <w:r w:rsidRPr="006469A9">
              <w:t>):</w:t>
            </w:r>
          </w:p>
          <w:p w14:paraId="71107011" w14:textId="77777777" w:rsidR="006469A9" w:rsidRPr="006469A9" w:rsidRDefault="006469A9" w:rsidP="00263532">
            <w:pPr>
              <w:pStyle w:val="Text"/>
              <w:numPr>
                <w:ilvl w:val="0"/>
                <w:numId w:val="20"/>
              </w:numPr>
              <w:spacing w:before="0" w:after="0"/>
              <w:ind w:left="714" w:hanging="357"/>
            </w:pPr>
            <w:r w:rsidRPr="006469A9">
              <w:t>e-mail služba, WiFi sieť EDUROAM, VPN službu pre prístup k chráneným zdrojom (napr. online databázy),</w:t>
            </w:r>
          </w:p>
          <w:p w14:paraId="1EA81F02" w14:textId="77777777" w:rsidR="006469A9" w:rsidRPr="006469A9" w:rsidRDefault="006469A9" w:rsidP="00263532">
            <w:pPr>
              <w:pStyle w:val="Text"/>
              <w:numPr>
                <w:ilvl w:val="0"/>
                <w:numId w:val="20"/>
              </w:numPr>
              <w:spacing w:before="0" w:after="0"/>
              <w:ind w:left="714" w:hanging="357"/>
            </w:pPr>
            <w:r w:rsidRPr="006469A9">
              <w:t>prístup do systému vzdelávania, Evidenciu ZP, knižnice – OPAC,</w:t>
            </w:r>
          </w:p>
          <w:p w14:paraId="32BA59AF" w14:textId="77777777" w:rsidR="006469A9" w:rsidRPr="006469A9" w:rsidRDefault="006469A9" w:rsidP="00263532">
            <w:pPr>
              <w:pStyle w:val="Text"/>
              <w:numPr>
                <w:ilvl w:val="0"/>
                <w:numId w:val="20"/>
              </w:numPr>
              <w:spacing w:before="0" w:after="0"/>
              <w:ind w:left="714" w:hanging="357"/>
            </w:pPr>
            <w:r w:rsidRPr="006469A9">
              <w:t xml:space="preserve">kancelársky balík Microsoft Office </w:t>
            </w:r>
            <w:proofErr w:type="spellStart"/>
            <w:r w:rsidRPr="006469A9">
              <w:t>Office</w:t>
            </w:r>
            <w:proofErr w:type="spellEnd"/>
            <w:r w:rsidRPr="006469A9">
              <w:t xml:space="preserve"> 365, MS </w:t>
            </w:r>
            <w:proofErr w:type="spellStart"/>
            <w:r w:rsidRPr="006469A9">
              <w:t>Azure</w:t>
            </w:r>
            <w:proofErr w:type="spellEnd"/>
            <w:r w:rsidRPr="006469A9">
              <w:t xml:space="preserve">, </w:t>
            </w:r>
            <w:proofErr w:type="spellStart"/>
            <w:r w:rsidRPr="006469A9">
              <w:t>Matlab</w:t>
            </w:r>
            <w:proofErr w:type="spellEnd"/>
            <w:r w:rsidRPr="006469A9">
              <w:t>,</w:t>
            </w:r>
          </w:p>
          <w:p w14:paraId="320F4CC4" w14:textId="77777777" w:rsidR="006469A9" w:rsidRPr="006469A9" w:rsidRDefault="006469A9" w:rsidP="00263532">
            <w:pPr>
              <w:pStyle w:val="Text"/>
              <w:numPr>
                <w:ilvl w:val="0"/>
                <w:numId w:val="20"/>
              </w:numPr>
              <w:spacing w:before="0" w:after="0"/>
              <w:ind w:left="714" w:hanging="357"/>
            </w:pPr>
            <w:r w:rsidRPr="006469A9">
              <w:t xml:space="preserve">MS </w:t>
            </w:r>
            <w:proofErr w:type="spellStart"/>
            <w:r w:rsidRPr="006469A9">
              <w:t>Teams</w:t>
            </w:r>
            <w:proofErr w:type="spellEnd"/>
            <w:r w:rsidRPr="006469A9">
              <w:t>,</w:t>
            </w:r>
          </w:p>
          <w:p w14:paraId="1000CBE7" w14:textId="77777777" w:rsidR="006469A9" w:rsidRPr="006469A9" w:rsidRDefault="006469A9" w:rsidP="00263532">
            <w:pPr>
              <w:pStyle w:val="Text"/>
              <w:numPr>
                <w:ilvl w:val="0"/>
                <w:numId w:val="20"/>
              </w:numPr>
              <w:spacing w:before="0" w:after="0"/>
              <w:ind w:left="714" w:hanging="357"/>
            </w:pPr>
            <w:r w:rsidRPr="006469A9">
              <w:t xml:space="preserve">možnosť </w:t>
            </w:r>
            <w:proofErr w:type="spellStart"/>
            <w:r w:rsidRPr="006469A9">
              <w:t>využivať</w:t>
            </w:r>
            <w:proofErr w:type="spellEnd"/>
            <w:r w:rsidRPr="006469A9">
              <w:t xml:space="preserve"> viaceré sieťové služby a softvér (VPN, VoIP, WIFI, </w:t>
            </w:r>
            <w:proofErr w:type="spellStart"/>
            <w:r w:rsidRPr="006469A9">
              <w:t>Matlab</w:t>
            </w:r>
            <w:proofErr w:type="spellEnd"/>
            <w:r w:rsidRPr="006469A9">
              <w:t>, úschovňa, TV a iné).</w:t>
            </w:r>
          </w:p>
          <w:p w14:paraId="099B2873" w14:textId="77777777" w:rsidR="006469A9" w:rsidRPr="006469A9" w:rsidRDefault="006469A9" w:rsidP="006469A9">
            <w:pPr>
              <w:pStyle w:val="Text"/>
            </w:pPr>
            <w:r w:rsidRPr="006469A9">
              <w:rPr>
                <w:b/>
              </w:rPr>
              <w:t>V rámci fakulty</w:t>
            </w:r>
            <w:r w:rsidRPr="006469A9">
              <w:t xml:space="preserve"> majú študenti možnosť prístupu k nasledovným licenciám a serverom:</w:t>
            </w:r>
          </w:p>
          <w:p w14:paraId="206B7ADA" w14:textId="77777777" w:rsidR="006469A9" w:rsidRPr="006469A9" w:rsidRDefault="006469A9" w:rsidP="00263532">
            <w:pPr>
              <w:pStyle w:val="Text"/>
              <w:numPr>
                <w:ilvl w:val="0"/>
                <w:numId w:val="21"/>
              </w:numPr>
              <w:spacing w:before="0" w:after="0"/>
              <w:ind w:left="714" w:hanging="357"/>
            </w:pPr>
            <w:r w:rsidRPr="006469A9">
              <w:t>poskytnutie mailového účtu v tvare login@stud.uniza.sk spolu s diskovým priestorom o veľkosti 245 MB,</w:t>
            </w:r>
          </w:p>
          <w:p w14:paraId="5654C414" w14:textId="77777777" w:rsidR="006469A9" w:rsidRPr="006469A9" w:rsidRDefault="006469A9" w:rsidP="00263532">
            <w:pPr>
              <w:pStyle w:val="Text"/>
              <w:numPr>
                <w:ilvl w:val="0"/>
                <w:numId w:val="21"/>
              </w:numPr>
              <w:spacing w:before="0" w:after="0"/>
              <w:ind w:left="714" w:hanging="357"/>
            </w:pPr>
            <w:r w:rsidRPr="006469A9">
              <w:t>pripojenie do internetu cez kábel na miestach na to určených - prízemie budovy RB, pri informačných paneloch na všetkých poschodiach, v Informačnom centre FRI,</w:t>
            </w:r>
          </w:p>
          <w:p w14:paraId="0CF306AA" w14:textId="77777777" w:rsidR="006469A9" w:rsidRPr="006469A9" w:rsidRDefault="006469A9" w:rsidP="00263532">
            <w:pPr>
              <w:pStyle w:val="Text"/>
              <w:numPr>
                <w:ilvl w:val="0"/>
                <w:numId w:val="21"/>
              </w:numPr>
              <w:spacing w:before="0" w:after="0"/>
              <w:ind w:left="714" w:hanging="357"/>
            </w:pPr>
            <w:r w:rsidRPr="006469A9">
              <w:t>pripojenie do internetu cez bezdrôtovú sieť vo všetkých priestoroch fakulty a tiež na všetkých univerzitách po celom svete zapojených do projektu EDUROAM,</w:t>
            </w:r>
          </w:p>
          <w:p w14:paraId="6253619A" w14:textId="77777777" w:rsidR="006469A9" w:rsidRPr="006469A9" w:rsidRDefault="006469A9" w:rsidP="00263532">
            <w:pPr>
              <w:pStyle w:val="Text"/>
              <w:numPr>
                <w:ilvl w:val="0"/>
                <w:numId w:val="21"/>
              </w:numPr>
              <w:spacing w:before="0" w:after="0"/>
              <w:ind w:left="714" w:hanging="357"/>
            </w:pPr>
            <w:r w:rsidRPr="006469A9">
              <w:t>zaradenie do licenčného programu Microsoft </w:t>
            </w:r>
            <w:proofErr w:type="spellStart"/>
            <w:r w:rsidRPr="006469A9">
              <w:rPr>
                <w:b/>
              </w:rPr>
              <w:t>Azure</w:t>
            </w:r>
            <w:proofErr w:type="spellEnd"/>
            <w:r w:rsidRPr="006469A9">
              <w:rPr>
                <w:b/>
              </w:rPr>
              <w:t xml:space="preserve"> </w:t>
            </w:r>
            <w:proofErr w:type="spellStart"/>
            <w:r w:rsidRPr="006469A9">
              <w:rPr>
                <w:b/>
              </w:rPr>
              <w:t>DevTools</w:t>
            </w:r>
            <w:proofErr w:type="spellEnd"/>
            <w:r w:rsidRPr="006469A9">
              <w:rPr>
                <w:b/>
              </w:rPr>
              <w:t xml:space="preserve"> </w:t>
            </w:r>
            <w:proofErr w:type="spellStart"/>
            <w:r w:rsidRPr="006469A9">
              <w:rPr>
                <w:b/>
              </w:rPr>
              <w:t>For</w:t>
            </w:r>
            <w:proofErr w:type="spellEnd"/>
            <w:r w:rsidRPr="006469A9">
              <w:rPr>
                <w:b/>
              </w:rPr>
              <w:t xml:space="preserve"> </w:t>
            </w:r>
            <w:proofErr w:type="spellStart"/>
            <w:r w:rsidRPr="006469A9">
              <w:rPr>
                <w:b/>
              </w:rPr>
              <w:t>Teaching</w:t>
            </w:r>
            <w:proofErr w:type="spellEnd"/>
            <w:r w:rsidRPr="006469A9">
              <w:t xml:space="preserve"> (predtým Microsoft </w:t>
            </w:r>
            <w:proofErr w:type="spellStart"/>
            <w:r w:rsidRPr="006469A9">
              <w:t>Imagine</w:t>
            </w:r>
            <w:proofErr w:type="spellEnd"/>
            <w:r w:rsidRPr="006469A9">
              <w:t xml:space="preserve">, predtým </w:t>
            </w:r>
            <w:proofErr w:type="spellStart"/>
            <w:r w:rsidRPr="006469A9">
              <w:t>DreamSpark</w:t>
            </w:r>
            <w:proofErr w:type="spellEnd"/>
            <w:r w:rsidRPr="006469A9">
              <w:t xml:space="preserve">, ešte predtým </w:t>
            </w:r>
            <w:proofErr w:type="spellStart"/>
            <w:r w:rsidRPr="006469A9">
              <w:t>predtým</w:t>
            </w:r>
            <w:proofErr w:type="spellEnd"/>
            <w:r w:rsidRPr="006469A9">
              <w:t xml:space="preserve"> MSDN AA), kde si študenti FRI bezplatne môžu sťahovať a inštalovať softvér Microsoft, a to operačné systémy, vývojové prostredie a aplikácie. Systém je od roku 2020 pod </w:t>
            </w:r>
            <w:proofErr w:type="spellStart"/>
            <w:r w:rsidRPr="006469A9">
              <w:t>celouniverzitnou</w:t>
            </w:r>
            <w:proofErr w:type="spellEnd"/>
            <w:r w:rsidRPr="006469A9">
              <w:t xml:space="preserve"> správou,</w:t>
            </w:r>
          </w:p>
          <w:p w14:paraId="33D4337A" w14:textId="77777777" w:rsidR="006469A9" w:rsidRPr="006469A9" w:rsidRDefault="006469A9" w:rsidP="00263532">
            <w:pPr>
              <w:pStyle w:val="Text"/>
              <w:numPr>
                <w:ilvl w:val="0"/>
                <w:numId w:val="21"/>
              </w:numPr>
              <w:spacing w:before="0" w:after="0"/>
              <w:ind w:left="714" w:hanging="357"/>
            </w:pPr>
            <w:r w:rsidRPr="006469A9">
              <w:t xml:space="preserve">kancelársky balík Microsoft Office vo forme </w:t>
            </w:r>
            <w:r w:rsidRPr="006469A9">
              <w:rPr>
                <w:b/>
              </w:rPr>
              <w:t>Office 365</w:t>
            </w:r>
            <w:r w:rsidRPr="006469A9">
              <w:t>. Do programu Office 365 je zapojená celá Žilinská univerzita,</w:t>
            </w:r>
          </w:p>
          <w:p w14:paraId="6EC7A3B0" w14:textId="77777777" w:rsidR="006469A9" w:rsidRPr="006469A9" w:rsidRDefault="006469A9" w:rsidP="00263532">
            <w:pPr>
              <w:pStyle w:val="Text"/>
              <w:numPr>
                <w:ilvl w:val="0"/>
                <w:numId w:val="21"/>
              </w:numPr>
              <w:spacing w:before="0" w:after="0"/>
              <w:ind w:left="714" w:hanging="357"/>
            </w:pPr>
            <w:r w:rsidRPr="006469A9">
              <w:t>práca s databázovým serverom Postgres9,</w:t>
            </w:r>
          </w:p>
          <w:p w14:paraId="7BDF8501" w14:textId="77777777" w:rsidR="006469A9" w:rsidRPr="006469A9" w:rsidRDefault="006469A9" w:rsidP="00263532">
            <w:pPr>
              <w:pStyle w:val="Text"/>
              <w:numPr>
                <w:ilvl w:val="0"/>
                <w:numId w:val="21"/>
              </w:numPr>
              <w:spacing w:before="0" w:after="0"/>
              <w:ind w:left="714" w:hanging="357"/>
            </w:pPr>
            <w:r w:rsidRPr="006469A9">
              <w:t xml:space="preserve">od roku 2018 na základe memoranda o spolupráci s IBM je možné využívať aj zdroje tzv. </w:t>
            </w:r>
            <w:r w:rsidRPr="006469A9">
              <w:rPr>
                <w:b/>
              </w:rPr>
              <w:t xml:space="preserve">IBM </w:t>
            </w:r>
            <w:proofErr w:type="spellStart"/>
            <w:r w:rsidRPr="006469A9">
              <w:rPr>
                <w:b/>
              </w:rPr>
              <w:t>Academic</w:t>
            </w:r>
            <w:proofErr w:type="spellEnd"/>
            <w:r w:rsidRPr="006469A9">
              <w:rPr>
                <w:b/>
              </w:rPr>
              <w:t xml:space="preserve"> </w:t>
            </w:r>
            <w:proofErr w:type="spellStart"/>
            <w:r w:rsidRPr="006469A9">
              <w:rPr>
                <w:b/>
              </w:rPr>
              <w:t>Initiative</w:t>
            </w:r>
            <w:proofErr w:type="spellEnd"/>
            <w:r w:rsidRPr="006469A9">
              <w:t xml:space="preserve">. Sprístupňuje pedagógom a študentom rozšírene skúšobné verzie IBM riešení. Umožňuje po celom svete prinášať na školy možnosť legálne využívať široké spektrum riešení v oblasti </w:t>
            </w:r>
            <w:proofErr w:type="spellStart"/>
            <w:r w:rsidRPr="006469A9">
              <w:t>analytiky</w:t>
            </w:r>
            <w:proofErr w:type="spellEnd"/>
            <w:r w:rsidRPr="006469A9">
              <w:t xml:space="preserve">, business </w:t>
            </w:r>
            <w:proofErr w:type="spellStart"/>
            <w:r w:rsidRPr="006469A9">
              <w:t>inteligence</w:t>
            </w:r>
            <w:proofErr w:type="spellEnd"/>
            <w:r w:rsidRPr="006469A9">
              <w:t xml:space="preserve">, cloudových riešení a mnohých ďalších. Pedagógovia majú dostupné vzdelávacie zdroje, ktoré im môžu pomôcť pri inovácii študijných programov. Pedagógovia, učitelia na akreditovaných inštitúciách môžu neobmedzene využívať zdroje v rámci IBM </w:t>
            </w:r>
            <w:proofErr w:type="spellStart"/>
            <w:r w:rsidRPr="006469A9">
              <w:t>Academic</w:t>
            </w:r>
            <w:proofErr w:type="spellEnd"/>
            <w:r w:rsidRPr="006469A9">
              <w:t xml:space="preserve"> </w:t>
            </w:r>
            <w:proofErr w:type="spellStart"/>
            <w:r w:rsidRPr="006469A9">
              <w:t>Initiative</w:t>
            </w:r>
            <w:proofErr w:type="spellEnd"/>
            <w:r w:rsidRPr="006469A9">
              <w:t xml:space="preserve"> (</w:t>
            </w:r>
            <w:hyperlink r:id="rId199" w:history="1">
              <w:r w:rsidRPr="006469A9">
                <w:rPr>
                  <w:rStyle w:val="Hypertextovprepojenie"/>
                </w:rPr>
                <w:t>https://developer.ibm.com/academic</w:t>
              </w:r>
            </w:hyperlink>
            <w:r w:rsidRPr="006469A9">
              <w:t>).</w:t>
            </w:r>
          </w:p>
          <w:p w14:paraId="125C61C5" w14:textId="45990E97" w:rsidR="00556FBD" w:rsidRPr="002730BB" w:rsidRDefault="006469A9" w:rsidP="006469A9">
            <w:pPr>
              <w:pStyle w:val="Text"/>
            </w:pPr>
            <w:r w:rsidRPr="006469A9">
              <w:t xml:space="preserve">Rozvoj študijného programu Biomedicínska informatika je podporený aj Erasmus+ </w:t>
            </w:r>
            <w:r w:rsidRPr="006469A9">
              <w:rPr>
                <w:b/>
              </w:rPr>
              <w:t xml:space="preserve">projektom </w:t>
            </w:r>
            <w:proofErr w:type="spellStart"/>
            <w:r w:rsidRPr="006469A9">
              <w:rPr>
                <w:b/>
              </w:rPr>
              <w:t>CeBMI</w:t>
            </w:r>
            <w:proofErr w:type="spellEnd"/>
            <w:r w:rsidRPr="006469A9">
              <w:t xml:space="preserve">, v rámci ktorého sú vytvárané anglické výučbové materiály uznávanými expertmi z európskych krajín. Tieto sú voľne prístupné po registrácii na </w:t>
            </w:r>
            <w:proofErr w:type="spellStart"/>
            <w:r w:rsidRPr="006469A9">
              <w:t>CeBMI</w:t>
            </w:r>
            <w:proofErr w:type="spellEnd"/>
            <w:r w:rsidRPr="006469A9">
              <w:t xml:space="preserve"> portáli (</w:t>
            </w:r>
            <w:hyperlink r:id="rId200" w:history="1">
              <w:r w:rsidRPr="006469A9">
                <w:rPr>
                  <w:rStyle w:val="Hypertextovprepojenie"/>
                </w:rPr>
                <w:t>https://cebmi.fri.uniza.sk/portal/</w:t>
              </w:r>
            </w:hyperlink>
            <w:r w:rsidRPr="006469A9">
              <w:t>).</w:t>
            </w:r>
          </w:p>
        </w:tc>
      </w:tr>
      <w:tr w:rsidR="00556FBD" w14:paraId="54B6A481" w14:textId="77777777" w:rsidTr="00A57A18">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t>c</w:t>
            </w:r>
          </w:p>
        </w:tc>
        <w:tc>
          <w:tcPr>
            <w:tcW w:w="10214" w:type="dxa"/>
            <w:shd w:val="clear" w:color="auto" w:fill="F2F2F2" w:themeFill="background1" w:themeFillShade="F2"/>
          </w:tcPr>
          <w:p w14:paraId="170277B2" w14:textId="77777777" w:rsidR="00556FBD" w:rsidRPr="00822FE8" w:rsidRDefault="00556FBD" w:rsidP="006070A0">
            <w:pPr>
              <w:pStyle w:val="Nadpis1"/>
              <w:outlineLvl w:val="0"/>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A57A18">
        <w:trPr>
          <w:trHeight w:val="283"/>
        </w:trPr>
        <w:tc>
          <w:tcPr>
            <w:tcW w:w="567" w:type="dxa"/>
            <w:vMerge/>
            <w:shd w:val="clear" w:color="auto" w:fill="FFFFFF" w:themeFill="background1"/>
          </w:tcPr>
          <w:p w14:paraId="7DD1D595" w14:textId="77777777" w:rsidR="00556FBD" w:rsidRPr="00EA00DE" w:rsidRDefault="00556FBD" w:rsidP="00DF6A04">
            <w:pPr>
              <w:spacing w:line="216" w:lineRule="auto"/>
              <w:jc w:val="center"/>
              <w:rPr>
                <w:rFonts w:cstheme="minorHAnsi"/>
                <w:bCs/>
                <w:iCs/>
              </w:rPr>
            </w:pPr>
          </w:p>
        </w:tc>
        <w:tc>
          <w:tcPr>
            <w:tcW w:w="10214" w:type="dxa"/>
            <w:shd w:val="clear" w:color="auto" w:fill="FFFFFF" w:themeFill="background1"/>
            <w:vAlign w:val="center"/>
          </w:tcPr>
          <w:p w14:paraId="6C84BEA4" w14:textId="7E4A7428" w:rsidR="00906545" w:rsidRPr="00906545" w:rsidRDefault="00906545" w:rsidP="00906545">
            <w:pPr>
              <w:pStyle w:val="Text"/>
            </w:pPr>
            <w:r w:rsidRPr="001D54BE">
              <w:t>Na úrovni univerzity</w:t>
            </w:r>
            <w:r w:rsidRPr="00906545">
              <w:t xml:space="preserve"> definuje procesy a postupy pre dištančné vzdelávanie Smernica č. 209 - Študijný poriadok pre 1. a 2. stupeň vysokoškolského štúdia na Žilinskej univerzite v Žiline (</w:t>
            </w:r>
            <w:hyperlink r:id="rId201" w:history="1">
              <w:r w:rsidRPr="00E03081">
                <w:rPr>
                  <w:rStyle w:val="Hypertextovprepojenie"/>
                </w:rPr>
                <w:t>https://uniza.sk/images/pdf/kvalita/2023/smernica-UNIZA-c-209-dodatok-1-a-4.pdf</w:t>
              </w:r>
            </w:hyperlink>
            <w:r w:rsidRPr="00906545">
              <w:t xml:space="preserve">) a zdroje pre zabezpečenie dištančného vzdelávania Smernica č. 217 Zdroje na podporu </w:t>
            </w:r>
            <w:r w:rsidRPr="00906545">
              <w:lastRenderedPageBreak/>
              <w:t>vzdelávacích, tvorivých a ďalších súvisiacich činností Žilinskej univerzity v Žiline (</w:t>
            </w:r>
            <w:hyperlink r:id="rId202" w:history="1">
              <w:r w:rsidRPr="00E03081">
                <w:rPr>
                  <w:rStyle w:val="Hypertextovprepojenie"/>
                </w:rPr>
                <w:t>https://uniza.sk/images/pdf/kvalita/2022/smernica-UNIZA-c-217-dodatok-1.pdf</w:t>
              </w:r>
            </w:hyperlink>
            <w:r w:rsidRPr="00906545">
              <w:t>).</w:t>
            </w:r>
          </w:p>
          <w:p w14:paraId="3B92857A" w14:textId="77777777" w:rsidR="00906545" w:rsidRPr="00906545" w:rsidRDefault="00906545" w:rsidP="00906545">
            <w:pPr>
              <w:pStyle w:val="Text"/>
            </w:pPr>
            <w:r w:rsidRPr="00906545">
              <w:t xml:space="preserve">Študijný program sa vyučuje len v prezenčnej forme. Pri prezenčnej forme je uprednostňované vkladanie e-materiálov na server systému AIVS pre príslušný predmet, prípadne do zdieľaných adresárov v predmetových tímoch v prostredí Microsoft </w:t>
            </w:r>
            <w:proofErr w:type="spellStart"/>
            <w:r w:rsidRPr="00906545">
              <w:t>Teams</w:t>
            </w:r>
            <w:proofErr w:type="spellEnd"/>
            <w:r w:rsidRPr="00906545">
              <w:t>.</w:t>
            </w:r>
          </w:p>
          <w:p w14:paraId="7F17625F" w14:textId="77777777" w:rsidR="00906545" w:rsidRPr="00906545" w:rsidRDefault="00906545" w:rsidP="00906545">
            <w:pPr>
              <w:pStyle w:val="Text"/>
            </w:pPr>
            <w:r w:rsidRPr="00906545">
              <w:t xml:space="preserve">V prípade mimoriadnej situácie (napr. COVID-19), ak je nutná realizácia dištančnej formy výučby, je vhodným riešením používanie platforiem Microsoft </w:t>
            </w:r>
            <w:proofErr w:type="spellStart"/>
            <w:r w:rsidRPr="00906545">
              <w:t>Teams</w:t>
            </w:r>
            <w:proofErr w:type="spellEnd"/>
            <w:r w:rsidRPr="00906545">
              <w:t xml:space="preserve"> a Cisco </w:t>
            </w:r>
            <w:proofErr w:type="spellStart"/>
            <w:r w:rsidRPr="00906545">
              <w:t>Webex</w:t>
            </w:r>
            <w:proofErr w:type="spellEnd"/>
            <w:r w:rsidRPr="00906545">
              <w:t>, kde sú realizované triedy pre každý predmet a takýmto spôsobom je realizovaná aj dištančná výučba v online forme.</w:t>
            </w:r>
          </w:p>
          <w:p w14:paraId="3F25DA89" w14:textId="77777777" w:rsidR="00906545" w:rsidRPr="00906545" w:rsidRDefault="00906545" w:rsidP="00906545">
            <w:pPr>
              <w:pStyle w:val="Text"/>
            </w:pPr>
            <w:r w:rsidRPr="00906545">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2A3D95B5" w14:textId="77777777" w:rsidR="00906545" w:rsidRPr="00906545" w:rsidRDefault="00906545" w:rsidP="00263532">
            <w:pPr>
              <w:pStyle w:val="Text"/>
              <w:numPr>
                <w:ilvl w:val="0"/>
                <w:numId w:val="22"/>
              </w:numPr>
              <w:spacing w:before="0" w:after="0"/>
              <w:ind w:left="714" w:hanging="357"/>
            </w:pPr>
            <w:r w:rsidRPr="00906545">
              <w:t>seminárne cvičenia teoretické - podobne ako prednášky – prostredníctvom vybranej online platformy, avšak s okamžitým zapojením študentov a ich aktívnym prístupom;</w:t>
            </w:r>
          </w:p>
          <w:p w14:paraId="17A515BA" w14:textId="77777777" w:rsidR="00906545" w:rsidRPr="00906545" w:rsidRDefault="00906545" w:rsidP="00263532">
            <w:pPr>
              <w:pStyle w:val="Text"/>
              <w:numPr>
                <w:ilvl w:val="0"/>
                <w:numId w:val="22"/>
              </w:numPr>
              <w:spacing w:before="0" w:after="0"/>
              <w:ind w:left="714" w:hanging="357"/>
            </w:pPr>
            <w:r w:rsidRPr="00906545">
              <w:t xml:space="preserve">laboratórne cvičenia s využitím softvérových prostriedkov - študenti využívajú </w:t>
            </w:r>
            <w:proofErr w:type="spellStart"/>
            <w:r w:rsidRPr="00906545">
              <w:t>open</w:t>
            </w:r>
            <w:proofErr w:type="spellEnd"/>
            <w:r w:rsidRPr="00906545">
              <w:t xml:space="preserve"> </w:t>
            </w:r>
            <w:proofErr w:type="spellStart"/>
            <w:r w:rsidRPr="00906545">
              <w:t>source</w:t>
            </w:r>
            <w:proofErr w:type="spellEnd"/>
            <w:r w:rsidRPr="00906545">
              <w:t>, prípadne existujúce licencie pre UNIZA a majú možnosť programovať úlohy samostatne v domácom prostredí;</w:t>
            </w:r>
          </w:p>
          <w:p w14:paraId="333F334C" w14:textId="77777777" w:rsidR="00906545" w:rsidRPr="00906545" w:rsidRDefault="00906545" w:rsidP="00263532">
            <w:pPr>
              <w:pStyle w:val="Text"/>
              <w:numPr>
                <w:ilvl w:val="0"/>
                <w:numId w:val="22"/>
              </w:numPr>
              <w:spacing w:before="0" w:after="0"/>
              <w:ind w:left="714" w:hanging="357"/>
            </w:pPr>
            <w:r w:rsidRPr="00906545">
              <w:t>laboratórne cvičenia experimentálne - experimenty realizujú cez živé prenosy a študenti vypracovávajú elaboráty, prípadne sa niektoré experimenty nahrádzajú simuláciami;</w:t>
            </w:r>
          </w:p>
          <w:p w14:paraId="1A9FC354" w14:textId="77777777" w:rsidR="00906545" w:rsidRPr="00906545" w:rsidRDefault="00906545" w:rsidP="00263532">
            <w:pPr>
              <w:pStyle w:val="Text"/>
              <w:numPr>
                <w:ilvl w:val="0"/>
                <w:numId w:val="22"/>
              </w:numPr>
              <w:spacing w:before="0" w:after="0"/>
              <w:ind w:left="714" w:hanging="357"/>
            </w:pPr>
            <w:r w:rsidRPr="00906545">
              <w:t>laboratórne cvičenia praktické - ide o kombináciu od využívania simulácií, živých experimentov a vzdialených meraní, až po riešenie projektov.</w:t>
            </w:r>
          </w:p>
          <w:p w14:paraId="7E152363" w14:textId="77777777" w:rsidR="00906545" w:rsidRPr="00906545" w:rsidRDefault="00906545" w:rsidP="00906545">
            <w:pPr>
              <w:pStyle w:val="Text"/>
            </w:pPr>
            <w:r w:rsidRPr="00906545">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203" w:history="1">
              <w:r w:rsidRPr="00906545">
                <w:rPr>
                  <w:rStyle w:val="Hypertextovprepojenie"/>
                </w:rPr>
                <w:t>https://www.fri.uniza.sk/uploads/files/1626088617-metodicke-usmernenie-2-2021-hodnotenie-studijnych-vysledkov-uzatvaranie-roku-studia-final.pdf</w:t>
              </w:r>
            </w:hyperlink>
            <w:r w:rsidRPr="00906545">
              <w:t xml:space="preserve">). Informácie sú priebežne zverejňované na webstránke </w:t>
            </w:r>
            <w:hyperlink r:id="rId204" w:history="1">
              <w:r w:rsidRPr="00906545">
                <w:rPr>
                  <w:rStyle w:val="Hypertextovprepojenie"/>
                </w:rPr>
                <w:t>www.fri.uniza.sk</w:t>
              </w:r>
            </w:hyperlink>
            <w:r w:rsidRPr="00906545">
              <w:t xml:space="preserve"> a na stránke </w:t>
            </w:r>
            <w:hyperlink r:id="rId205" w:history="1">
              <w:r w:rsidRPr="00906545">
                <w:rPr>
                  <w:rStyle w:val="Hypertextovprepojenie"/>
                </w:rPr>
                <w:t>www.uniza.sk</w:t>
              </w:r>
            </w:hyperlink>
            <w:r w:rsidRPr="00906545">
              <w:t>, kde sa nachádzajú aktuálne informácie (</w:t>
            </w:r>
            <w:hyperlink r:id="rId206" w:history="1">
              <w:r w:rsidRPr="00906545">
                <w:rPr>
                  <w:rStyle w:val="Hypertextovprepojenie"/>
                </w:rPr>
                <w:t>https://www.uniza.sk/index.php/koronavirus-covid-19</w:t>
              </w:r>
            </w:hyperlink>
            <w:r w:rsidRPr="00906545">
              <w:t>).</w:t>
            </w:r>
          </w:p>
          <w:p w14:paraId="51E18CCC" w14:textId="0638AF35" w:rsidR="00556FBD" w:rsidRPr="00363E2E" w:rsidRDefault="00906545" w:rsidP="0040011A">
            <w:pPr>
              <w:pStyle w:val="Text"/>
            </w:pPr>
            <w:r w:rsidRPr="00906545">
              <w:t xml:space="preserve">V roku 2020 bola pripravená a naplánovaná aj </w:t>
            </w:r>
            <w:proofErr w:type="spellStart"/>
            <w:r w:rsidRPr="00906545">
              <w:t>koncepia</w:t>
            </w:r>
            <w:proofErr w:type="spellEnd"/>
            <w:r w:rsidRPr="00906545">
              <w:t xml:space="preserve"> </w:t>
            </w:r>
            <w:proofErr w:type="spellStart"/>
            <w:r w:rsidRPr="00906545">
              <w:t>webinárov</w:t>
            </w:r>
            <w:proofErr w:type="spellEnd"/>
            <w:r w:rsidRPr="00906545">
              <w:t xml:space="preserve"> </w:t>
            </w:r>
            <w:r w:rsidRPr="00906545">
              <w:rPr>
                <w:b/>
              </w:rPr>
              <w:t>Na kus reči s prodekanom pre vzdelávanie</w:t>
            </w:r>
            <w:r w:rsidRPr="00906545">
              <w:t xml:space="preserve"> (seminár 1 (</w:t>
            </w:r>
            <w:hyperlink r:id="rId207" w:history="1">
              <w:r w:rsidRPr="00906545">
                <w:rPr>
                  <w:rStyle w:val="Hypertextovprepojenie"/>
                </w:rPr>
                <w:t>https://www.fri.uniza.sk/aktuality/na-kus-reci-s-prodekanom-pre-vzdelavanie-online-diskusne-forum</w:t>
              </w:r>
            </w:hyperlink>
            <w:r w:rsidRPr="00906545">
              <w:t>), seminár 2 (</w:t>
            </w:r>
            <w:hyperlink r:id="rId208" w:history="1">
              <w:r w:rsidRPr="00906545">
                <w:rPr>
                  <w:rStyle w:val="Hypertextovprepojenie"/>
                </w:rPr>
                <w:t>https://www.fri.uniza.sk/aktuality/na-kus-reci-s-prodekanom-pre-vzdelavanie-2-online-diskusne-forum</w:t>
              </w:r>
            </w:hyperlink>
            <w:r w:rsidRPr="00906545">
              <w:t xml:space="preserve">)), ktoré majú pomôcť študentom zorientovať sa v danej problematike v čase, kedy je potrebné uskutočniť napríklad výber povinne voliteľných a výberových predmetov, výber projektu inžinierskeho štúdia, vydokladovať prax a podobne. </w:t>
            </w:r>
            <w:proofErr w:type="spellStart"/>
            <w:r w:rsidRPr="00906545">
              <w:t>Webináre</w:t>
            </w:r>
            <w:proofErr w:type="spellEnd"/>
            <w:r w:rsidRPr="00906545">
              <w:t xml:space="preserve"> sú realizované online prostredníctvom platformy Microsoft </w:t>
            </w:r>
            <w:proofErr w:type="spellStart"/>
            <w:r w:rsidRPr="00906545">
              <w:t>Teams</w:t>
            </w:r>
            <w:proofErr w:type="spellEnd"/>
            <w:r w:rsidRPr="00906545">
              <w:t xml:space="preserve"> v tíme združujúcom všetkých študentov bakalárskeho a inžinierskeho štúdia. Prvé dva spomínané </w:t>
            </w:r>
            <w:proofErr w:type="spellStart"/>
            <w:r w:rsidRPr="00906545">
              <w:t>webináre</w:t>
            </w:r>
            <w:proofErr w:type="spellEnd"/>
            <w:r w:rsidRPr="00906545">
              <w:t xml:space="preserve"> sa uskutočnili začiatkom roka 2021 a mali pozitívnu spätnú väzbu od študentov. </w:t>
            </w:r>
            <w:proofErr w:type="spellStart"/>
            <w:r w:rsidRPr="00906545">
              <w:t>Webináre</w:t>
            </w:r>
            <w:proofErr w:type="spellEnd"/>
            <w:r w:rsidRPr="00906545">
              <w:t xml:space="preserve"> sú nahrávané a plne k dispozícii študentom, ktorí majú v čase konania </w:t>
            </w:r>
            <w:proofErr w:type="spellStart"/>
            <w:r w:rsidRPr="00906545">
              <w:t>webinára</w:t>
            </w:r>
            <w:proofErr w:type="spellEnd"/>
            <w:r w:rsidRPr="00906545">
              <w:t xml:space="preserve"> výučbu.</w:t>
            </w:r>
          </w:p>
        </w:tc>
      </w:tr>
      <w:tr w:rsidR="00556FBD" w14:paraId="340071B0" w14:textId="77777777" w:rsidTr="00A57A18">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t>d</w:t>
            </w:r>
          </w:p>
        </w:tc>
        <w:tc>
          <w:tcPr>
            <w:tcW w:w="10214" w:type="dxa"/>
            <w:shd w:val="clear" w:color="auto" w:fill="F2F2F2" w:themeFill="background1" w:themeFillShade="F2"/>
          </w:tcPr>
          <w:p w14:paraId="276A4C5E" w14:textId="77777777" w:rsidR="00556FBD" w:rsidRPr="006B7704" w:rsidRDefault="00556FBD" w:rsidP="006070A0">
            <w:pPr>
              <w:pStyle w:val="Nadpis1"/>
              <w:outlineLvl w:val="0"/>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A57A18">
        <w:trPr>
          <w:trHeight w:val="41"/>
        </w:trPr>
        <w:tc>
          <w:tcPr>
            <w:tcW w:w="567" w:type="dxa"/>
            <w:vMerge/>
            <w:shd w:val="clear" w:color="auto" w:fill="F2F2F2" w:themeFill="background1" w:themeFillShade="F2"/>
          </w:tcPr>
          <w:p w14:paraId="101647FB" w14:textId="77777777" w:rsidR="00556FBD" w:rsidRPr="00822FE8" w:rsidRDefault="00556FBD" w:rsidP="00DF6A04">
            <w:pPr>
              <w:spacing w:line="216" w:lineRule="auto"/>
              <w:jc w:val="center"/>
              <w:rPr>
                <w:b/>
                <w:iCs/>
              </w:rPr>
            </w:pPr>
          </w:p>
        </w:tc>
        <w:tc>
          <w:tcPr>
            <w:tcW w:w="10214" w:type="dxa"/>
            <w:shd w:val="clear" w:color="auto" w:fill="FFFFFF" w:themeFill="background1"/>
            <w:vAlign w:val="center"/>
          </w:tcPr>
          <w:tbl>
            <w:tblPr>
              <w:tblW w:w="488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39"/>
              <w:gridCol w:w="2547"/>
              <w:gridCol w:w="3962"/>
            </w:tblGrid>
            <w:tr w:rsidR="00906545" w:rsidRPr="00906545" w14:paraId="0442B0C8"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0DE78851" w14:textId="77777777" w:rsidR="00906545" w:rsidRPr="00906545" w:rsidRDefault="00906545" w:rsidP="00906545">
                  <w:pPr>
                    <w:spacing w:after="0" w:line="240" w:lineRule="auto"/>
                    <w:jc w:val="center"/>
                    <w:rPr>
                      <w:rFonts w:eastAsia="Times New Roman" w:cstheme="minorHAnsi"/>
                      <w:sz w:val="20"/>
                      <w:szCs w:val="20"/>
                      <w:lang w:eastAsia="sk-SK"/>
                    </w:rPr>
                  </w:pPr>
                  <w:r w:rsidRPr="00906545">
                    <w:rPr>
                      <w:rFonts w:eastAsia="Times New Roman" w:cstheme="minorHAnsi"/>
                      <w:b/>
                      <w:bCs/>
                      <w:sz w:val="20"/>
                      <w:szCs w:val="20"/>
                      <w:lang w:eastAsia="sk-SK"/>
                    </w:rPr>
                    <w:t>Spoločnosť</w:t>
                  </w:r>
                </w:p>
              </w:tc>
              <w:tc>
                <w:tcPr>
                  <w:tcW w:w="1306" w:type="pct"/>
                  <w:tcBorders>
                    <w:top w:val="outset" w:sz="6" w:space="0" w:color="auto"/>
                    <w:left w:val="outset" w:sz="6" w:space="0" w:color="auto"/>
                    <w:bottom w:val="outset" w:sz="6" w:space="0" w:color="auto"/>
                    <w:right w:val="outset" w:sz="6" w:space="0" w:color="auto"/>
                  </w:tcBorders>
                  <w:vAlign w:val="center"/>
                  <w:hideMark/>
                </w:tcPr>
                <w:p w14:paraId="06653DDB" w14:textId="77777777" w:rsidR="00906545" w:rsidRPr="00906545" w:rsidRDefault="00906545" w:rsidP="00906545">
                  <w:pPr>
                    <w:spacing w:after="0" w:line="240" w:lineRule="auto"/>
                    <w:jc w:val="center"/>
                    <w:rPr>
                      <w:rFonts w:eastAsia="Times New Roman" w:cstheme="minorHAnsi"/>
                      <w:sz w:val="20"/>
                      <w:szCs w:val="20"/>
                      <w:lang w:eastAsia="sk-SK"/>
                    </w:rPr>
                  </w:pPr>
                  <w:r w:rsidRPr="00906545">
                    <w:rPr>
                      <w:rFonts w:eastAsia="Times New Roman" w:cstheme="minorHAnsi"/>
                      <w:b/>
                      <w:bCs/>
                      <w:sz w:val="20"/>
                      <w:szCs w:val="20"/>
                      <w:lang w:eastAsia="sk-SK"/>
                    </w:rPr>
                    <w:t>Kontakt</w:t>
                  </w:r>
                </w:p>
              </w:tc>
              <w:tc>
                <w:tcPr>
                  <w:tcW w:w="2031" w:type="pct"/>
                  <w:tcBorders>
                    <w:top w:val="outset" w:sz="6" w:space="0" w:color="auto"/>
                    <w:left w:val="outset" w:sz="6" w:space="0" w:color="auto"/>
                    <w:bottom w:val="outset" w:sz="6" w:space="0" w:color="auto"/>
                    <w:right w:val="outset" w:sz="6" w:space="0" w:color="auto"/>
                  </w:tcBorders>
                  <w:vAlign w:val="center"/>
                  <w:hideMark/>
                </w:tcPr>
                <w:p w14:paraId="7502B766" w14:textId="77777777" w:rsidR="00906545" w:rsidRPr="00906545" w:rsidRDefault="00906545" w:rsidP="00906545">
                  <w:pPr>
                    <w:spacing w:after="0" w:line="240" w:lineRule="auto"/>
                    <w:jc w:val="center"/>
                    <w:rPr>
                      <w:rFonts w:eastAsia="Times New Roman" w:cstheme="minorHAnsi"/>
                      <w:sz w:val="20"/>
                      <w:szCs w:val="20"/>
                      <w:lang w:eastAsia="sk-SK"/>
                    </w:rPr>
                  </w:pPr>
                  <w:r w:rsidRPr="00906545">
                    <w:rPr>
                      <w:rFonts w:eastAsia="Times New Roman" w:cstheme="minorHAnsi"/>
                      <w:b/>
                      <w:bCs/>
                      <w:sz w:val="20"/>
                      <w:szCs w:val="20"/>
                      <w:lang w:eastAsia="sk-SK"/>
                    </w:rPr>
                    <w:t>Forma spolupráce</w:t>
                  </w:r>
                </w:p>
              </w:tc>
            </w:tr>
            <w:tr w:rsidR="00906545" w:rsidRPr="00906545" w14:paraId="18FEAAD9"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0D848B5A"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Siemens </w:t>
                  </w:r>
                  <w:proofErr w:type="spellStart"/>
                  <w:r w:rsidRPr="00906545">
                    <w:rPr>
                      <w:rFonts w:eastAsia="Times New Roman" w:cstheme="minorHAnsi"/>
                      <w:sz w:val="20"/>
                      <w:szCs w:val="20"/>
                      <w:lang w:eastAsia="sk-SK"/>
                    </w:rPr>
                    <w:t>Healthineers</w:t>
                  </w:r>
                  <w:proofErr w:type="spellEnd"/>
                  <w:r w:rsidRPr="00906545">
                    <w:rPr>
                      <w:rFonts w:eastAsia="Times New Roman" w:cstheme="minorHAnsi"/>
                      <w:sz w:val="20"/>
                      <w:szCs w:val="20"/>
                      <w:lang w:eastAsia="sk-SK"/>
                    </w:rPr>
                    <w:t>, Žilina</w:t>
                  </w:r>
                </w:p>
              </w:tc>
              <w:tc>
                <w:tcPr>
                  <w:tcW w:w="1306" w:type="pct"/>
                  <w:tcBorders>
                    <w:top w:val="outset" w:sz="6" w:space="0" w:color="auto"/>
                    <w:left w:val="outset" w:sz="6" w:space="0" w:color="auto"/>
                    <w:bottom w:val="outset" w:sz="6" w:space="0" w:color="auto"/>
                    <w:right w:val="outset" w:sz="6" w:space="0" w:color="auto"/>
                  </w:tcBorders>
                  <w:vAlign w:val="center"/>
                  <w:hideMark/>
                </w:tcPr>
                <w:p w14:paraId="30E2B2FE"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Ing. Peter </w:t>
                  </w:r>
                  <w:proofErr w:type="spellStart"/>
                  <w:r w:rsidRPr="00906545">
                    <w:rPr>
                      <w:rFonts w:eastAsia="Times New Roman" w:cstheme="minorHAnsi"/>
                      <w:sz w:val="20"/>
                      <w:szCs w:val="20"/>
                      <w:lang w:eastAsia="sk-SK"/>
                    </w:rPr>
                    <w:t>Vandlíček</w:t>
                  </w:r>
                  <w:proofErr w:type="spellEnd"/>
                </w:p>
              </w:tc>
              <w:tc>
                <w:tcPr>
                  <w:tcW w:w="2031" w:type="pct"/>
                  <w:tcBorders>
                    <w:top w:val="outset" w:sz="6" w:space="0" w:color="auto"/>
                    <w:left w:val="outset" w:sz="6" w:space="0" w:color="auto"/>
                    <w:bottom w:val="outset" w:sz="6" w:space="0" w:color="auto"/>
                    <w:right w:val="outset" w:sz="6" w:space="0" w:color="auto"/>
                  </w:tcBorders>
                  <w:vAlign w:val="center"/>
                  <w:hideMark/>
                </w:tcPr>
                <w:p w14:paraId="03F99611"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Pozvané prednášky v rámci profilových predmetov, člen štátnicových </w:t>
                  </w:r>
                  <w:proofErr w:type="spellStart"/>
                  <w:r w:rsidRPr="00906545">
                    <w:rPr>
                      <w:rFonts w:eastAsia="Times New Roman" w:cstheme="minorHAnsi"/>
                      <w:sz w:val="20"/>
                      <w:szCs w:val="20"/>
                      <w:lang w:eastAsia="sk-SK"/>
                    </w:rPr>
                    <w:t>kmisií</w:t>
                  </w:r>
                  <w:proofErr w:type="spellEnd"/>
                  <w:r w:rsidRPr="00906545">
                    <w:rPr>
                      <w:rFonts w:eastAsia="Times New Roman" w:cstheme="minorHAnsi"/>
                      <w:sz w:val="20"/>
                      <w:szCs w:val="20"/>
                      <w:lang w:eastAsia="sk-SK"/>
                    </w:rPr>
                    <w:t>, vedenie projektovej výučby</w:t>
                  </w:r>
                </w:p>
              </w:tc>
            </w:tr>
            <w:tr w:rsidR="00906545" w:rsidRPr="00906545" w14:paraId="374DEB29"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7CED01CC"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STAPRO SLOVENSKO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 Košice</w:t>
                  </w:r>
                </w:p>
              </w:tc>
              <w:tc>
                <w:tcPr>
                  <w:tcW w:w="1306" w:type="pct"/>
                  <w:tcBorders>
                    <w:top w:val="outset" w:sz="6" w:space="0" w:color="auto"/>
                    <w:left w:val="outset" w:sz="6" w:space="0" w:color="auto"/>
                    <w:bottom w:val="outset" w:sz="6" w:space="0" w:color="auto"/>
                    <w:right w:val="outset" w:sz="6" w:space="0" w:color="auto"/>
                  </w:tcBorders>
                  <w:vAlign w:val="center"/>
                  <w:hideMark/>
                </w:tcPr>
                <w:p w14:paraId="2B6AED71"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Ing. Adrián </w:t>
                  </w:r>
                  <w:proofErr w:type="spellStart"/>
                  <w:r w:rsidRPr="00906545">
                    <w:rPr>
                      <w:rFonts w:eastAsia="Times New Roman" w:cstheme="minorHAnsi"/>
                      <w:sz w:val="20"/>
                      <w:szCs w:val="20"/>
                      <w:lang w:eastAsia="sk-SK"/>
                    </w:rPr>
                    <w:t>Petrik</w:t>
                  </w:r>
                  <w:proofErr w:type="spellEnd"/>
                  <w:r w:rsidRPr="00906545">
                    <w:rPr>
                      <w:rFonts w:eastAsia="Times New Roman" w:cstheme="minorHAnsi"/>
                      <w:sz w:val="20"/>
                      <w:szCs w:val="20"/>
                      <w:lang w:eastAsia="sk-SK"/>
                    </w:rPr>
                    <w:t xml:space="preserve"> - riaditeľ</w:t>
                  </w:r>
                </w:p>
              </w:tc>
              <w:tc>
                <w:tcPr>
                  <w:tcW w:w="2031" w:type="pct"/>
                  <w:tcBorders>
                    <w:top w:val="outset" w:sz="6" w:space="0" w:color="auto"/>
                    <w:left w:val="outset" w:sz="6" w:space="0" w:color="auto"/>
                    <w:bottom w:val="outset" w:sz="6" w:space="0" w:color="auto"/>
                    <w:right w:val="outset" w:sz="6" w:space="0" w:color="auto"/>
                  </w:tcBorders>
                  <w:vAlign w:val="center"/>
                  <w:hideMark/>
                </w:tcPr>
                <w:p w14:paraId="4023C51E"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Rámcová zmluva o spolupráci, zabezpečenie softvéru pre predmet medicínska informatika</w:t>
                  </w:r>
                </w:p>
              </w:tc>
            </w:tr>
            <w:tr w:rsidR="00906545" w:rsidRPr="00906545" w14:paraId="6C0B2902"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434366E0"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Telesig</w:t>
                  </w:r>
                  <w:proofErr w:type="spellEnd"/>
                  <w:r w:rsidRPr="00906545">
                    <w:rPr>
                      <w:rFonts w:eastAsia="Times New Roman" w:cstheme="minorHAnsi"/>
                      <w:sz w:val="20"/>
                      <w:szCs w:val="20"/>
                      <w:lang w:eastAsia="sk-SK"/>
                    </w:rPr>
                    <w:t>, Bulharsko</w:t>
                  </w:r>
                </w:p>
              </w:tc>
              <w:tc>
                <w:tcPr>
                  <w:tcW w:w="1306" w:type="pct"/>
                  <w:tcBorders>
                    <w:top w:val="outset" w:sz="6" w:space="0" w:color="auto"/>
                    <w:left w:val="outset" w:sz="6" w:space="0" w:color="auto"/>
                    <w:bottom w:val="outset" w:sz="6" w:space="0" w:color="auto"/>
                    <w:right w:val="outset" w:sz="6" w:space="0" w:color="auto"/>
                  </w:tcBorders>
                  <w:vAlign w:val="center"/>
                  <w:hideMark/>
                </w:tcPr>
                <w:p w14:paraId="0BCE7732"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Petya</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Dabcheva</w:t>
                  </w:r>
                  <w:proofErr w:type="spellEnd"/>
                  <w:r w:rsidRPr="00906545">
                    <w:rPr>
                      <w:rFonts w:eastAsia="Times New Roman" w:cstheme="minorHAnsi"/>
                      <w:sz w:val="20"/>
                      <w:szCs w:val="20"/>
                      <w:lang w:eastAsia="sk-SK"/>
                    </w:rPr>
                    <w:t xml:space="preserve"> - konateľka</w:t>
                  </w:r>
                </w:p>
              </w:tc>
              <w:tc>
                <w:tcPr>
                  <w:tcW w:w="2031" w:type="pct"/>
                  <w:tcBorders>
                    <w:top w:val="outset" w:sz="6" w:space="0" w:color="auto"/>
                    <w:left w:val="outset" w:sz="6" w:space="0" w:color="auto"/>
                    <w:bottom w:val="outset" w:sz="6" w:space="0" w:color="auto"/>
                    <w:right w:val="outset" w:sz="6" w:space="0" w:color="auto"/>
                  </w:tcBorders>
                  <w:vAlign w:val="center"/>
                  <w:hideMark/>
                </w:tcPr>
                <w:p w14:paraId="0ABF6826"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Zmluva o spolupráci pri rozvoji biomedicínskej informatiky, pozvané prednášky</w:t>
                  </w:r>
                </w:p>
              </w:tc>
            </w:tr>
            <w:tr w:rsidR="00906545" w:rsidRPr="00906545" w14:paraId="5622CB57"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03311C34"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Peter L. </w:t>
                  </w:r>
                  <w:proofErr w:type="spellStart"/>
                  <w:r w:rsidRPr="00906545">
                    <w:rPr>
                      <w:rFonts w:eastAsia="Times New Roman" w:cstheme="minorHAnsi"/>
                      <w:sz w:val="20"/>
                      <w:szCs w:val="20"/>
                      <w:lang w:eastAsia="sk-SK"/>
                    </w:rPr>
                    <w:t>Reichertz</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Institute</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for</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Medical</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Informatics</w:t>
                  </w:r>
                  <w:proofErr w:type="spellEnd"/>
                  <w:r w:rsidRPr="00906545">
                    <w:rPr>
                      <w:rFonts w:eastAsia="Times New Roman" w:cstheme="minorHAnsi"/>
                      <w:sz w:val="20"/>
                      <w:szCs w:val="20"/>
                      <w:lang w:eastAsia="sk-SK"/>
                    </w:rPr>
                    <w:t xml:space="preserve"> of TU </w:t>
                  </w:r>
                  <w:proofErr w:type="spellStart"/>
                  <w:r w:rsidRPr="00906545">
                    <w:rPr>
                      <w:rFonts w:eastAsia="Times New Roman" w:cstheme="minorHAnsi"/>
                      <w:sz w:val="20"/>
                      <w:szCs w:val="20"/>
                      <w:lang w:eastAsia="sk-SK"/>
                    </w:rPr>
                    <w:t>Braunschweig</w:t>
                  </w:r>
                  <w:proofErr w:type="spellEnd"/>
                  <w:r w:rsidRPr="00906545">
                    <w:rPr>
                      <w:rFonts w:eastAsia="Times New Roman" w:cstheme="minorHAnsi"/>
                      <w:sz w:val="20"/>
                      <w:szCs w:val="20"/>
                      <w:lang w:eastAsia="sk-SK"/>
                    </w:rPr>
                    <w:t xml:space="preserve"> and </w:t>
                  </w:r>
                  <w:proofErr w:type="spellStart"/>
                  <w:r w:rsidRPr="00906545">
                    <w:rPr>
                      <w:rFonts w:eastAsia="Times New Roman" w:cstheme="minorHAnsi"/>
                      <w:sz w:val="20"/>
                      <w:szCs w:val="20"/>
                      <w:lang w:eastAsia="sk-SK"/>
                    </w:rPr>
                    <w:t>Hannover</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Medical</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School</w:t>
                  </w:r>
                  <w:proofErr w:type="spellEnd"/>
                  <w:r w:rsidRPr="00906545">
                    <w:rPr>
                      <w:rFonts w:eastAsia="Times New Roman" w:cstheme="minorHAnsi"/>
                      <w:sz w:val="20"/>
                      <w:szCs w:val="20"/>
                      <w:lang w:eastAsia="sk-SK"/>
                    </w:rPr>
                    <w:t>, Nemecko</w:t>
                  </w:r>
                </w:p>
              </w:tc>
              <w:tc>
                <w:tcPr>
                  <w:tcW w:w="1306" w:type="pct"/>
                  <w:tcBorders>
                    <w:top w:val="outset" w:sz="6" w:space="0" w:color="auto"/>
                    <w:left w:val="outset" w:sz="6" w:space="0" w:color="auto"/>
                    <w:bottom w:val="outset" w:sz="6" w:space="0" w:color="auto"/>
                    <w:right w:val="outset" w:sz="6" w:space="0" w:color="auto"/>
                  </w:tcBorders>
                  <w:vAlign w:val="center"/>
                  <w:hideMark/>
                </w:tcPr>
                <w:p w14:paraId="0E13AEB7"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Prof. Dr. Thomas </w:t>
                  </w:r>
                  <w:proofErr w:type="spellStart"/>
                  <w:r w:rsidRPr="00906545">
                    <w:rPr>
                      <w:rFonts w:eastAsia="Times New Roman" w:cstheme="minorHAnsi"/>
                      <w:sz w:val="20"/>
                      <w:szCs w:val="20"/>
                      <w:lang w:eastAsia="sk-SK"/>
                    </w:rPr>
                    <w:t>Deserno</w:t>
                  </w:r>
                  <w:proofErr w:type="spellEnd"/>
                  <w:r w:rsidRPr="00906545">
                    <w:rPr>
                      <w:rFonts w:eastAsia="Times New Roman" w:cstheme="minorHAnsi"/>
                      <w:sz w:val="20"/>
                      <w:szCs w:val="20"/>
                      <w:lang w:eastAsia="sk-SK"/>
                    </w:rPr>
                    <w:t xml:space="preserve"> - riaditeľ</w:t>
                  </w:r>
                </w:p>
              </w:tc>
              <w:tc>
                <w:tcPr>
                  <w:tcW w:w="2031" w:type="pct"/>
                  <w:tcBorders>
                    <w:top w:val="outset" w:sz="6" w:space="0" w:color="auto"/>
                    <w:left w:val="outset" w:sz="6" w:space="0" w:color="auto"/>
                    <w:bottom w:val="outset" w:sz="6" w:space="0" w:color="auto"/>
                    <w:right w:val="outset" w:sz="6" w:space="0" w:color="auto"/>
                  </w:tcBorders>
                  <w:vAlign w:val="center"/>
                  <w:hideMark/>
                </w:tcPr>
                <w:p w14:paraId="24226253"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Zmluva o spolupráci pri rozvoji biomedicínskej informatiky, pozvané prednášky</w:t>
                  </w:r>
                </w:p>
              </w:tc>
            </w:tr>
            <w:tr w:rsidR="00906545" w:rsidRPr="00906545" w14:paraId="4696DAAA"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0FDFA37F"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Accenture </w:t>
                  </w:r>
                  <w:proofErr w:type="spellStart"/>
                  <w:r w:rsidRPr="00906545">
                    <w:rPr>
                      <w:rFonts w:eastAsia="Times New Roman" w:cstheme="minorHAnsi"/>
                      <w:sz w:val="20"/>
                      <w:szCs w:val="20"/>
                      <w:lang w:eastAsia="sk-SK"/>
                    </w:rPr>
                    <w:t>Technology</w:t>
                  </w:r>
                  <w:proofErr w:type="spellEnd"/>
                  <w:r w:rsidRPr="00906545">
                    <w:rPr>
                      <w:rFonts w:eastAsia="Times New Roman" w:cstheme="minorHAnsi"/>
                      <w:sz w:val="20"/>
                      <w:szCs w:val="20"/>
                      <w:lang w:eastAsia="sk-SK"/>
                    </w:rPr>
                    <w:t xml:space="preserve"> Solutions-Slovakia,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w:t>
                  </w:r>
                </w:p>
              </w:tc>
              <w:tc>
                <w:tcPr>
                  <w:tcW w:w="1306" w:type="pct"/>
                  <w:tcBorders>
                    <w:top w:val="outset" w:sz="6" w:space="0" w:color="auto"/>
                    <w:left w:val="outset" w:sz="6" w:space="0" w:color="auto"/>
                    <w:bottom w:val="outset" w:sz="6" w:space="0" w:color="auto"/>
                    <w:right w:val="outset" w:sz="6" w:space="0" w:color="auto"/>
                  </w:tcBorders>
                  <w:vAlign w:val="center"/>
                  <w:hideMark/>
                </w:tcPr>
                <w:p w14:paraId="118FFF47"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Peter Škodný - konateľ</w:t>
                  </w:r>
                </w:p>
              </w:tc>
              <w:tc>
                <w:tcPr>
                  <w:tcW w:w="2031" w:type="pct"/>
                  <w:tcBorders>
                    <w:top w:val="outset" w:sz="6" w:space="0" w:color="auto"/>
                    <w:left w:val="outset" w:sz="6" w:space="0" w:color="auto"/>
                    <w:bottom w:val="outset" w:sz="6" w:space="0" w:color="auto"/>
                    <w:right w:val="outset" w:sz="6" w:space="0" w:color="auto"/>
                  </w:tcBorders>
                  <w:vAlign w:val="center"/>
                  <w:hideMark/>
                </w:tcPr>
                <w:p w14:paraId="5C410CD9"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Zmluva o spolupráci, odborné semináre</w:t>
                  </w:r>
                </w:p>
              </w:tc>
            </w:tr>
            <w:tr w:rsidR="00906545" w:rsidRPr="00906545" w14:paraId="404523AE"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244F92F0"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AutoCont</w:t>
                  </w:r>
                  <w:proofErr w:type="spellEnd"/>
                  <w:r w:rsidRPr="00906545">
                    <w:rPr>
                      <w:rFonts w:eastAsia="Times New Roman" w:cstheme="minorHAnsi"/>
                      <w:sz w:val="20"/>
                      <w:szCs w:val="20"/>
                      <w:lang w:eastAsia="sk-SK"/>
                    </w:rPr>
                    <w:t xml:space="preserve"> SK </w:t>
                  </w:r>
                  <w:proofErr w:type="spellStart"/>
                  <w:r w:rsidRPr="00906545">
                    <w:rPr>
                      <w:rFonts w:eastAsia="Times New Roman" w:cstheme="minorHAnsi"/>
                      <w:sz w:val="20"/>
                      <w:szCs w:val="20"/>
                      <w:lang w:eastAsia="sk-SK"/>
                    </w:rPr>
                    <w:t>a.s</w:t>
                  </w:r>
                  <w:proofErr w:type="spellEnd"/>
                  <w:r w:rsidRPr="00906545">
                    <w:rPr>
                      <w:rFonts w:eastAsia="Times New Roman" w:cstheme="minorHAnsi"/>
                      <w:sz w:val="20"/>
                      <w:szCs w:val="20"/>
                      <w:lang w:eastAsia="sk-SK"/>
                    </w:rPr>
                    <w:t>.</w:t>
                  </w:r>
                </w:p>
              </w:tc>
              <w:tc>
                <w:tcPr>
                  <w:tcW w:w="1306" w:type="pct"/>
                  <w:tcBorders>
                    <w:top w:val="outset" w:sz="6" w:space="0" w:color="auto"/>
                    <w:left w:val="outset" w:sz="6" w:space="0" w:color="auto"/>
                    <w:bottom w:val="outset" w:sz="6" w:space="0" w:color="auto"/>
                    <w:right w:val="outset" w:sz="6" w:space="0" w:color="auto"/>
                  </w:tcBorders>
                  <w:vAlign w:val="center"/>
                  <w:hideMark/>
                </w:tcPr>
                <w:p w14:paraId="1BC4B93D"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w:t>
                  </w:r>
                </w:p>
              </w:tc>
              <w:tc>
                <w:tcPr>
                  <w:tcW w:w="2031" w:type="pct"/>
                  <w:tcBorders>
                    <w:top w:val="outset" w:sz="6" w:space="0" w:color="auto"/>
                    <w:left w:val="outset" w:sz="6" w:space="0" w:color="auto"/>
                    <w:bottom w:val="outset" w:sz="6" w:space="0" w:color="auto"/>
                    <w:right w:val="outset" w:sz="6" w:space="0" w:color="auto"/>
                  </w:tcBorders>
                  <w:vAlign w:val="center"/>
                  <w:hideMark/>
                </w:tcPr>
                <w:p w14:paraId="6503078A"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Vybavenie laboratórií RB052, RB053</w:t>
                  </w:r>
                </w:p>
              </w:tc>
            </w:tr>
            <w:tr w:rsidR="00906545" w:rsidRPr="00906545" w14:paraId="5D169644"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3776AF4A"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DXC </w:t>
                  </w:r>
                  <w:proofErr w:type="spellStart"/>
                  <w:r w:rsidRPr="00906545">
                    <w:rPr>
                      <w:rFonts w:eastAsia="Times New Roman" w:cstheme="minorHAnsi"/>
                      <w:sz w:val="20"/>
                      <w:szCs w:val="20"/>
                      <w:lang w:eastAsia="sk-SK"/>
                    </w:rPr>
                    <w:t>Technology</w:t>
                  </w:r>
                  <w:proofErr w:type="spellEnd"/>
                  <w:r w:rsidRPr="00906545">
                    <w:rPr>
                      <w:rFonts w:eastAsia="Times New Roman" w:cstheme="minorHAnsi"/>
                      <w:sz w:val="20"/>
                      <w:szCs w:val="20"/>
                      <w:lang w:eastAsia="sk-SK"/>
                    </w:rPr>
                    <w:t xml:space="preserve"> Slovakia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w:t>
                  </w:r>
                </w:p>
              </w:tc>
              <w:tc>
                <w:tcPr>
                  <w:tcW w:w="1306" w:type="pct"/>
                  <w:tcBorders>
                    <w:top w:val="outset" w:sz="6" w:space="0" w:color="auto"/>
                    <w:left w:val="outset" w:sz="6" w:space="0" w:color="auto"/>
                    <w:bottom w:val="outset" w:sz="6" w:space="0" w:color="auto"/>
                    <w:right w:val="outset" w:sz="6" w:space="0" w:color="auto"/>
                  </w:tcBorders>
                  <w:vAlign w:val="center"/>
                  <w:hideMark/>
                </w:tcPr>
                <w:p w14:paraId="5F2F84FE"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w:t>
                  </w:r>
                </w:p>
              </w:tc>
              <w:tc>
                <w:tcPr>
                  <w:tcW w:w="2031" w:type="pct"/>
                  <w:tcBorders>
                    <w:top w:val="outset" w:sz="6" w:space="0" w:color="auto"/>
                    <w:left w:val="outset" w:sz="6" w:space="0" w:color="auto"/>
                    <w:bottom w:val="outset" w:sz="6" w:space="0" w:color="auto"/>
                    <w:right w:val="outset" w:sz="6" w:space="0" w:color="auto"/>
                  </w:tcBorders>
                  <w:vAlign w:val="center"/>
                  <w:hideMark/>
                </w:tcPr>
                <w:p w14:paraId="3D0DFFAE"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Spolupráca v aplikovanom výskume</w:t>
                  </w:r>
                </w:p>
              </w:tc>
            </w:tr>
            <w:tr w:rsidR="00906545" w:rsidRPr="00906545" w14:paraId="19FAF7F1"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468FA9A9"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GlobalLogic</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 Košice</w:t>
                  </w:r>
                </w:p>
              </w:tc>
              <w:tc>
                <w:tcPr>
                  <w:tcW w:w="1306" w:type="pct"/>
                  <w:tcBorders>
                    <w:top w:val="outset" w:sz="6" w:space="0" w:color="auto"/>
                    <w:left w:val="outset" w:sz="6" w:space="0" w:color="auto"/>
                    <w:bottom w:val="outset" w:sz="6" w:space="0" w:color="auto"/>
                    <w:right w:val="outset" w:sz="6" w:space="0" w:color="auto"/>
                  </w:tcBorders>
                  <w:vAlign w:val="center"/>
                  <w:hideMark/>
                </w:tcPr>
                <w:p w14:paraId="106C9502"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Ing. Vladimír </w:t>
                  </w:r>
                  <w:proofErr w:type="spellStart"/>
                  <w:r w:rsidRPr="00906545">
                    <w:rPr>
                      <w:rFonts w:eastAsia="Times New Roman" w:cstheme="minorHAnsi"/>
                      <w:sz w:val="20"/>
                      <w:szCs w:val="20"/>
                      <w:lang w:eastAsia="sk-SK"/>
                    </w:rPr>
                    <w:t>Jacko</w:t>
                  </w:r>
                  <w:proofErr w:type="spellEnd"/>
                  <w:r w:rsidRPr="00906545">
                    <w:rPr>
                      <w:rFonts w:eastAsia="Times New Roman" w:cstheme="minorHAnsi"/>
                      <w:sz w:val="20"/>
                      <w:szCs w:val="20"/>
                      <w:lang w:eastAsia="sk-SK"/>
                    </w:rPr>
                    <w:t xml:space="preserve"> - splnomocnený</w:t>
                  </w:r>
                </w:p>
              </w:tc>
              <w:tc>
                <w:tcPr>
                  <w:tcW w:w="2031" w:type="pct"/>
                  <w:tcBorders>
                    <w:top w:val="outset" w:sz="6" w:space="0" w:color="auto"/>
                    <w:left w:val="outset" w:sz="6" w:space="0" w:color="auto"/>
                    <w:bottom w:val="outset" w:sz="6" w:space="0" w:color="auto"/>
                    <w:right w:val="outset" w:sz="6" w:space="0" w:color="auto"/>
                  </w:tcBorders>
                  <w:vAlign w:val="center"/>
                  <w:hideMark/>
                </w:tcPr>
                <w:p w14:paraId="309D34AF"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Rámcová zmluva o spolupráci, vedenie projektovej výučby</w:t>
                  </w:r>
                </w:p>
              </w:tc>
            </w:tr>
            <w:tr w:rsidR="00906545" w:rsidRPr="00906545" w14:paraId="1069D5D3"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4C068E46"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lastRenderedPageBreak/>
                    <w:t xml:space="preserve">IBM Slovensko, spol.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 Bratislava</w:t>
                  </w:r>
                </w:p>
              </w:tc>
              <w:tc>
                <w:tcPr>
                  <w:tcW w:w="1306" w:type="pct"/>
                  <w:tcBorders>
                    <w:top w:val="outset" w:sz="6" w:space="0" w:color="auto"/>
                    <w:left w:val="outset" w:sz="6" w:space="0" w:color="auto"/>
                    <w:bottom w:val="outset" w:sz="6" w:space="0" w:color="auto"/>
                    <w:right w:val="outset" w:sz="6" w:space="0" w:color="auto"/>
                  </w:tcBorders>
                  <w:vAlign w:val="center"/>
                  <w:hideMark/>
                </w:tcPr>
                <w:p w14:paraId="328CF656"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Ing. Robert Kováč - konateľ</w:t>
                  </w:r>
                </w:p>
              </w:tc>
              <w:tc>
                <w:tcPr>
                  <w:tcW w:w="2031" w:type="pct"/>
                  <w:tcBorders>
                    <w:top w:val="outset" w:sz="6" w:space="0" w:color="auto"/>
                    <w:left w:val="outset" w:sz="6" w:space="0" w:color="auto"/>
                    <w:bottom w:val="outset" w:sz="6" w:space="0" w:color="auto"/>
                    <w:right w:val="outset" w:sz="6" w:space="0" w:color="auto"/>
                  </w:tcBorders>
                  <w:vAlign w:val="center"/>
                  <w:hideMark/>
                </w:tcPr>
                <w:p w14:paraId="64D31217"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Memorandum o porozumení, poskytnuté SW balíky pre študentov</w:t>
                  </w:r>
                </w:p>
              </w:tc>
            </w:tr>
            <w:tr w:rsidR="00906545" w:rsidRPr="00906545" w14:paraId="0A0616C0"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473CAE7B"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Neuromorphic</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Europe</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o.z</w:t>
                  </w:r>
                  <w:proofErr w:type="spellEnd"/>
                  <w:r w:rsidRPr="00906545">
                    <w:rPr>
                      <w:rFonts w:eastAsia="Times New Roman" w:cstheme="minorHAnsi"/>
                      <w:sz w:val="20"/>
                      <w:szCs w:val="20"/>
                      <w:lang w:eastAsia="sk-SK"/>
                    </w:rPr>
                    <w:t>., Bratislava</w:t>
                  </w:r>
                </w:p>
              </w:tc>
              <w:tc>
                <w:tcPr>
                  <w:tcW w:w="1306" w:type="pct"/>
                  <w:tcBorders>
                    <w:top w:val="outset" w:sz="6" w:space="0" w:color="auto"/>
                    <w:left w:val="outset" w:sz="6" w:space="0" w:color="auto"/>
                    <w:bottom w:val="outset" w:sz="6" w:space="0" w:color="auto"/>
                    <w:right w:val="outset" w:sz="6" w:space="0" w:color="auto"/>
                  </w:tcBorders>
                  <w:vAlign w:val="center"/>
                  <w:hideMark/>
                </w:tcPr>
                <w:p w14:paraId="7DFE92AD"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Lukáš Hatala - </w:t>
                  </w:r>
                  <w:proofErr w:type="spellStart"/>
                  <w:r w:rsidRPr="00906545">
                    <w:rPr>
                      <w:rFonts w:eastAsia="Times New Roman" w:cstheme="minorHAnsi"/>
                      <w:sz w:val="20"/>
                      <w:szCs w:val="20"/>
                      <w:lang w:eastAsia="sk-SK"/>
                    </w:rPr>
                    <w:t>president</w:t>
                  </w:r>
                  <w:proofErr w:type="spellEnd"/>
                  <w:r w:rsidRPr="00906545">
                    <w:rPr>
                      <w:rFonts w:eastAsia="Times New Roman" w:cstheme="minorHAnsi"/>
                      <w:sz w:val="20"/>
                      <w:szCs w:val="20"/>
                      <w:lang w:eastAsia="sk-SK"/>
                    </w:rPr>
                    <w:t xml:space="preserve"> and CEO</w:t>
                  </w:r>
                </w:p>
              </w:tc>
              <w:tc>
                <w:tcPr>
                  <w:tcW w:w="2031" w:type="pct"/>
                  <w:tcBorders>
                    <w:top w:val="outset" w:sz="6" w:space="0" w:color="auto"/>
                    <w:left w:val="outset" w:sz="6" w:space="0" w:color="auto"/>
                    <w:bottom w:val="outset" w:sz="6" w:space="0" w:color="auto"/>
                    <w:right w:val="outset" w:sz="6" w:space="0" w:color="auto"/>
                  </w:tcBorders>
                  <w:vAlign w:val="center"/>
                  <w:hideMark/>
                </w:tcPr>
                <w:p w14:paraId="2A4DE991"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Memorandum of </w:t>
                  </w:r>
                  <w:proofErr w:type="spellStart"/>
                  <w:r w:rsidRPr="00906545">
                    <w:rPr>
                      <w:rFonts w:eastAsia="Times New Roman" w:cstheme="minorHAnsi"/>
                      <w:sz w:val="20"/>
                      <w:szCs w:val="20"/>
                      <w:lang w:eastAsia="sk-SK"/>
                    </w:rPr>
                    <w:t>Understanding</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Cooperation</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agreement</w:t>
                  </w:r>
                  <w:proofErr w:type="spellEnd"/>
                  <w:r w:rsidRPr="00906545">
                    <w:rPr>
                      <w:rFonts w:eastAsia="Times New Roman" w:cstheme="minorHAnsi"/>
                      <w:sz w:val="20"/>
                      <w:szCs w:val="20"/>
                      <w:lang w:eastAsia="sk-SK"/>
                    </w:rPr>
                    <w:t xml:space="preserve"> in </w:t>
                  </w:r>
                  <w:proofErr w:type="spellStart"/>
                  <w:r w:rsidRPr="00906545">
                    <w:rPr>
                      <w:rFonts w:eastAsia="Times New Roman" w:cstheme="minorHAnsi"/>
                      <w:sz w:val="20"/>
                      <w:szCs w:val="20"/>
                      <w:lang w:eastAsia="sk-SK"/>
                    </w:rPr>
                    <w:t>the</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field</w:t>
                  </w:r>
                  <w:proofErr w:type="spellEnd"/>
                  <w:r w:rsidRPr="00906545">
                    <w:rPr>
                      <w:rFonts w:eastAsia="Times New Roman" w:cstheme="minorHAnsi"/>
                      <w:sz w:val="20"/>
                      <w:szCs w:val="20"/>
                      <w:lang w:eastAsia="sk-SK"/>
                    </w:rPr>
                    <w:t xml:space="preserve"> of </w:t>
                  </w:r>
                  <w:proofErr w:type="spellStart"/>
                  <w:r w:rsidRPr="00906545">
                    <w:rPr>
                      <w:rFonts w:eastAsia="Times New Roman" w:cstheme="minorHAnsi"/>
                      <w:sz w:val="20"/>
                      <w:szCs w:val="20"/>
                      <w:lang w:eastAsia="sk-SK"/>
                    </w:rPr>
                    <w:t>innovations</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between</w:t>
                  </w:r>
                  <w:proofErr w:type="spellEnd"/>
                  <w:r w:rsidRPr="00906545">
                    <w:rPr>
                      <w:rFonts w:eastAsia="Times New Roman" w:cstheme="minorHAnsi"/>
                      <w:sz w:val="20"/>
                      <w:szCs w:val="20"/>
                      <w:lang w:eastAsia="sk-SK"/>
                    </w:rPr>
                    <w:t xml:space="preserve"> FRI UNIZA and </w:t>
                  </w:r>
                  <w:proofErr w:type="spellStart"/>
                  <w:r w:rsidRPr="00906545">
                    <w:rPr>
                      <w:rFonts w:eastAsia="Times New Roman" w:cstheme="minorHAnsi"/>
                      <w:sz w:val="20"/>
                      <w:szCs w:val="20"/>
                      <w:lang w:eastAsia="sk-SK"/>
                    </w:rPr>
                    <w:t>Neuromorphic</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Europe</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o.z</w:t>
                  </w:r>
                  <w:proofErr w:type="spellEnd"/>
                  <w:r w:rsidRPr="00906545">
                    <w:rPr>
                      <w:rFonts w:eastAsia="Times New Roman" w:cstheme="minorHAnsi"/>
                      <w:sz w:val="20"/>
                      <w:szCs w:val="20"/>
                      <w:lang w:eastAsia="sk-SK"/>
                    </w:rPr>
                    <w:t>.</w:t>
                  </w:r>
                </w:p>
              </w:tc>
            </w:tr>
            <w:tr w:rsidR="00906545" w:rsidRPr="00906545" w14:paraId="1F870440"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26A38AA2"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Priemyselný inovačný klaster (IIC) záujmové združenie právnických osôb Bratislava</w:t>
                  </w:r>
                </w:p>
              </w:tc>
              <w:tc>
                <w:tcPr>
                  <w:tcW w:w="1306" w:type="pct"/>
                  <w:tcBorders>
                    <w:top w:val="outset" w:sz="6" w:space="0" w:color="auto"/>
                    <w:left w:val="outset" w:sz="6" w:space="0" w:color="auto"/>
                    <w:bottom w:val="outset" w:sz="6" w:space="0" w:color="auto"/>
                    <w:right w:val="outset" w:sz="6" w:space="0" w:color="auto"/>
                  </w:tcBorders>
                  <w:vAlign w:val="center"/>
                  <w:hideMark/>
                </w:tcPr>
                <w:p w14:paraId="6B0A3C3F"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Ing. Martina </w:t>
                  </w:r>
                  <w:proofErr w:type="spellStart"/>
                  <w:r w:rsidRPr="00906545">
                    <w:rPr>
                      <w:rFonts w:eastAsia="Times New Roman" w:cstheme="minorHAnsi"/>
                      <w:sz w:val="20"/>
                      <w:szCs w:val="20"/>
                      <w:lang w:eastAsia="sk-SK"/>
                    </w:rPr>
                    <w:t>Le</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Gall</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Maláková</w:t>
                  </w:r>
                  <w:proofErr w:type="spellEnd"/>
                  <w:r w:rsidRPr="00906545">
                    <w:rPr>
                      <w:rFonts w:eastAsia="Times New Roman" w:cstheme="minorHAnsi"/>
                      <w:sz w:val="20"/>
                      <w:szCs w:val="20"/>
                      <w:lang w:eastAsia="sk-SK"/>
                    </w:rPr>
                    <w:t xml:space="preserve"> -prezidentka</w:t>
                  </w:r>
                </w:p>
              </w:tc>
              <w:tc>
                <w:tcPr>
                  <w:tcW w:w="2031" w:type="pct"/>
                  <w:tcBorders>
                    <w:top w:val="outset" w:sz="6" w:space="0" w:color="auto"/>
                    <w:left w:val="outset" w:sz="6" w:space="0" w:color="auto"/>
                    <w:bottom w:val="outset" w:sz="6" w:space="0" w:color="auto"/>
                    <w:right w:val="outset" w:sz="6" w:space="0" w:color="auto"/>
                  </w:tcBorders>
                  <w:vAlign w:val="center"/>
                  <w:hideMark/>
                </w:tcPr>
                <w:p w14:paraId="02B61D19"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Zmluva o partnerstve v oblasti výskumu a vývoja - </w:t>
                  </w:r>
                  <w:proofErr w:type="spellStart"/>
                  <w:r w:rsidRPr="00906545">
                    <w:rPr>
                      <w:rFonts w:eastAsia="Times New Roman" w:cstheme="minorHAnsi"/>
                      <w:sz w:val="20"/>
                      <w:szCs w:val="20"/>
                      <w:lang w:eastAsia="sk-SK"/>
                    </w:rPr>
                    <w:t>Smart</w:t>
                  </w:r>
                  <w:proofErr w:type="spellEnd"/>
                  <w:r w:rsidRPr="00906545">
                    <w:rPr>
                      <w:rFonts w:eastAsia="Times New Roman" w:cstheme="minorHAnsi"/>
                      <w:sz w:val="20"/>
                      <w:szCs w:val="20"/>
                      <w:lang w:eastAsia="sk-SK"/>
                    </w:rPr>
                    <w:t xml:space="preserve"> Industry, </w:t>
                  </w:r>
                  <w:proofErr w:type="spellStart"/>
                  <w:r w:rsidRPr="00906545">
                    <w:rPr>
                      <w:rFonts w:eastAsia="Times New Roman" w:cstheme="minorHAnsi"/>
                      <w:sz w:val="20"/>
                      <w:szCs w:val="20"/>
                      <w:lang w:eastAsia="sk-SK"/>
                    </w:rPr>
                    <w:t>Smart</w:t>
                  </w:r>
                  <w:proofErr w:type="spellEnd"/>
                  <w:r w:rsidRPr="00906545">
                    <w:rPr>
                      <w:rFonts w:eastAsia="Times New Roman" w:cstheme="minorHAnsi"/>
                      <w:sz w:val="20"/>
                      <w:szCs w:val="20"/>
                      <w:lang w:eastAsia="sk-SK"/>
                    </w:rPr>
                    <w:t xml:space="preserve"> Mobility, </w:t>
                  </w:r>
                  <w:proofErr w:type="spellStart"/>
                  <w:r w:rsidRPr="00906545">
                    <w:rPr>
                      <w:rFonts w:eastAsia="Times New Roman" w:cstheme="minorHAnsi"/>
                      <w:sz w:val="20"/>
                      <w:szCs w:val="20"/>
                      <w:lang w:eastAsia="sk-SK"/>
                    </w:rPr>
                    <w:t>Smart</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Cities</w:t>
                  </w:r>
                  <w:proofErr w:type="spellEnd"/>
                </w:p>
              </w:tc>
            </w:tr>
            <w:tr w:rsidR="00906545" w:rsidRPr="00906545" w14:paraId="0D70CAAF" w14:textId="77777777" w:rsidTr="00906545">
              <w:tc>
                <w:tcPr>
                  <w:tcW w:w="1661" w:type="pct"/>
                  <w:tcBorders>
                    <w:top w:val="outset" w:sz="6" w:space="0" w:color="auto"/>
                    <w:left w:val="outset" w:sz="6" w:space="0" w:color="auto"/>
                    <w:bottom w:val="outset" w:sz="6" w:space="0" w:color="auto"/>
                    <w:right w:val="outset" w:sz="6" w:space="0" w:color="auto"/>
                  </w:tcBorders>
                  <w:vAlign w:val="center"/>
                  <w:hideMark/>
                </w:tcPr>
                <w:p w14:paraId="19BADFA0" w14:textId="77777777" w:rsidR="00906545" w:rsidRPr="00906545" w:rsidRDefault="00906545" w:rsidP="00906545">
                  <w:pPr>
                    <w:spacing w:after="0" w:line="240" w:lineRule="auto"/>
                    <w:rPr>
                      <w:rFonts w:eastAsia="Times New Roman" w:cstheme="minorHAnsi"/>
                      <w:sz w:val="20"/>
                      <w:szCs w:val="20"/>
                      <w:lang w:eastAsia="sk-SK"/>
                    </w:rPr>
                  </w:pPr>
                  <w:proofErr w:type="spellStart"/>
                  <w:r w:rsidRPr="00906545">
                    <w:rPr>
                      <w:rFonts w:eastAsia="Times New Roman" w:cstheme="minorHAnsi"/>
                      <w:sz w:val="20"/>
                      <w:szCs w:val="20"/>
                      <w:lang w:eastAsia="sk-SK"/>
                    </w:rPr>
                    <w:t>Tachyum</w:t>
                  </w:r>
                  <w:proofErr w:type="spellEnd"/>
                  <w:r w:rsidRPr="00906545">
                    <w:rPr>
                      <w:rFonts w:eastAsia="Times New Roman" w:cstheme="minorHAnsi"/>
                      <w:sz w:val="20"/>
                      <w:szCs w:val="20"/>
                      <w:lang w:eastAsia="sk-SK"/>
                    </w:rPr>
                    <w:t xml:space="preserve"> </w:t>
                  </w:r>
                  <w:proofErr w:type="spellStart"/>
                  <w:r w:rsidRPr="00906545">
                    <w:rPr>
                      <w:rFonts w:eastAsia="Times New Roman" w:cstheme="minorHAnsi"/>
                      <w:sz w:val="20"/>
                      <w:szCs w:val="20"/>
                      <w:lang w:eastAsia="sk-SK"/>
                    </w:rPr>
                    <w:t>s.r.o</w:t>
                  </w:r>
                  <w:proofErr w:type="spellEnd"/>
                  <w:r w:rsidRPr="00906545">
                    <w:rPr>
                      <w:rFonts w:eastAsia="Times New Roman" w:cstheme="minorHAnsi"/>
                      <w:sz w:val="20"/>
                      <w:szCs w:val="20"/>
                      <w:lang w:eastAsia="sk-SK"/>
                    </w:rPr>
                    <w:t>., Bratislava</w:t>
                  </w:r>
                </w:p>
              </w:tc>
              <w:tc>
                <w:tcPr>
                  <w:tcW w:w="1306" w:type="pct"/>
                  <w:tcBorders>
                    <w:top w:val="outset" w:sz="6" w:space="0" w:color="auto"/>
                    <w:left w:val="outset" w:sz="6" w:space="0" w:color="auto"/>
                    <w:bottom w:val="outset" w:sz="6" w:space="0" w:color="auto"/>
                    <w:right w:val="outset" w:sz="6" w:space="0" w:color="auto"/>
                  </w:tcBorders>
                  <w:vAlign w:val="center"/>
                  <w:hideMark/>
                </w:tcPr>
                <w:p w14:paraId="3121B579"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Dr. Radoslav </w:t>
                  </w:r>
                  <w:proofErr w:type="spellStart"/>
                  <w:r w:rsidRPr="00906545">
                    <w:rPr>
                      <w:rFonts w:eastAsia="Times New Roman" w:cstheme="minorHAnsi"/>
                      <w:sz w:val="20"/>
                      <w:szCs w:val="20"/>
                      <w:lang w:eastAsia="sk-SK"/>
                    </w:rPr>
                    <w:t>Danilák</w:t>
                  </w:r>
                  <w:proofErr w:type="spellEnd"/>
                  <w:r w:rsidRPr="00906545">
                    <w:rPr>
                      <w:rFonts w:eastAsia="Times New Roman" w:cstheme="minorHAnsi"/>
                      <w:sz w:val="20"/>
                      <w:szCs w:val="20"/>
                      <w:lang w:eastAsia="sk-SK"/>
                    </w:rPr>
                    <w:t xml:space="preserve"> - CEO</w:t>
                  </w:r>
                </w:p>
              </w:tc>
              <w:tc>
                <w:tcPr>
                  <w:tcW w:w="2031" w:type="pct"/>
                  <w:tcBorders>
                    <w:top w:val="outset" w:sz="6" w:space="0" w:color="auto"/>
                    <w:left w:val="outset" w:sz="6" w:space="0" w:color="auto"/>
                    <w:bottom w:val="outset" w:sz="6" w:space="0" w:color="auto"/>
                    <w:right w:val="outset" w:sz="6" w:space="0" w:color="auto"/>
                  </w:tcBorders>
                  <w:vAlign w:val="center"/>
                  <w:hideMark/>
                </w:tcPr>
                <w:p w14:paraId="753BAD35" w14:textId="77777777" w:rsidR="00906545" w:rsidRPr="00906545" w:rsidRDefault="00906545" w:rsidP="00906545">
                  <w:pPr>
                    <w:spacing w:after="0" w:line="240" w:lineRule="auto"/>
                    <w:rPr>
                      <w:rFonts w:eastAsia="Times New Roman" w:cstheme="minorHAnsi"/>
                      <w:sz w:val="20"/>
                      <w:szCs w:val="20"/>
                      <w:lang w:eastAsia="sk-SK"/>
                    </w:rPr>
                  </w:pPr>
                  <w:r w:rsidRPr="00906545">
                    <w:rPr>
                      <w:rFonts w:eastAsia="Times New Roman" w:cstheme="minorHAnsi"/>
                      <w:sz w:val="20"/>
                      <w:szCs w:val="20"/>
                      <w:lang w:eastAsia="sk-SK"/>
                    </w:rPr>
                    <w:t xml:space="preserve">Memorandum of </w:t>
                  </w:r>
                  <w:proofErr w:type="spellStart"/>
                  <w:r w:rsidRPr="00906545">
                    <w:rPr>
                      <w:rFonts w:eastAsia="Times New Roman" w:cstheme="minorHAnsi"/>
                      <w:sz w:val="20"/>
                      <w:szCs w:val="20"/>
                      <w:lang w:eastAsia="sk-SK"/>
                    </w:rPr>
                    <w:t>Understanding</w:t>
                  </w:r>
                  <w:proofErr w:type="spellEnd"/>
                </w:p>
              </w:tc>
            </w:tr>
          </w:tbl>
          <w:p w14:paraId="7F72A85E" w14:textId="47A627D8" w:rsidR="00386FC2" w:rsidRPr="00822FE8" w:rsidRDefault="00386FC2" w:rsidP="00A57A18">
            <w:pPr>
              <w:pStyle w:val="Text"/>
            </w:pPr>
          </w:p>
        </w:tc>
      </w:tr>
      <w:tr w:rsidR="00556FBD" w14:paraId="6D5C9D63" w14:textId="77777777" w:rsidTr="00A57A18">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shd w:val="clear" w:color="auto" w:fill="F2F2F2" w:themeFill="background1" w:themeFillShade="F2"/>
          </w:tcPr>
          <w:p w14:paraId="62338405" w14:textId="352AB96C" w:rsidR="00556FBD" w:rsidRPr="00A57A18" w:rsidRDefault="00556FBD" w:rsidP="006070A0">
            <w:pPr>
              <w:pStyle w:val="Nadpis1"/>
              <w:outlineLvl w:val="0"/>
            </w:pPr>
            <w:r w:rsidRPr="00822FE8">
              <w:t xml:space="preserve">Charakteristika možností sociálneho, športového, kultúrneho, duchovného a spoločenského vyžitia. </w:t>
            </w:r>
          </w:p>
        </w:tc>
      </w:tr>
      <w:tr w:rsidR="00556FBD" w14:paraId="5ED3387E" w14:textId="77777777" w:rsidTr="00A57A18">
        <w:trPr>
          <w:trHeight w:val="104"/>
        </w:trPr>
        <w:tc>
          <w:tcPr>
            <w:tcW w:w="567" w:type="dxa"/>
            <w:vMerge/>
          </w:tcPr>
          <w:p w14:paraId="150EDC8C" w14:textId="77777777" w:rsidR="00556FBD" w:rsidRPr="00EA00DE" w:rsidRDefault="00556FBD" w:rsidP="00DF6A04">
            <w:pPr>
              <w:spacing w:line="216" w:lineRule="auto"/>
              <w:jc w:val="center"/>
              <w:rPr>
                <w:bCs/>
                <w:iCs/>
              </w:rPr>
            </w:pPr>
          </w:p>
        </w:tc>
        <w:tc>
          <w:tcPr>
            <w:tcW w:w="10214" w:type="dxa"/>
            <w:vAlign w:val="center"/>
          </w:tcPr>
          <w:p w14:paraId="6A614744" w14:textId="69A16006" w:rsidR="00906545" w:rsidRPr="00906545" w:rsidRDefault="00906545" w:rsidP="00906545">
            <w:pPr>
              <w:pStyle w:val="Text"/>
            </w:pPr>
            <w:r w:rsidRPr="006141AE">
              <w:t>Na úrovni univerzity</w:t>
            </w:r>
            <w:r w:rsidRPr="00906545">
              <w:t xml:space="preserve"> možnosti sociálneho, športového, kultúrneho, duchovného a spoločenského vyžitia popisuje Smernica č. 217 – najmä články 17, 18 a 19 (</w:t>
            </w:r>
            <w:hyperlink r:id="rId209" w:history="1">
              <w:r w:rsidRPr="00E03081">
                <w:rPr>
                  <w:rStyle w:val="Hypertextovprepojenie"/>
                </w:rPr>
                <w:t>https://uniza.sk/images/pdf/kvalita/2022/smernica-UNIZA-c-217-dodatok-1.pdf</w:t>
              </w:r>
            </w:hyperlink>
            <w:r w:rsidRPr="00906545">
              <w:t>).</w:t>
            </w:r>
          </w:p>
          <w:p w14:paraId="30F7FCE1" w14:textId="77777777" w:rsidR="00906545" w:rsidRPr="00906545" w:rsidRDefault="00906545" w:rsidP="00906545">
            <w:pPr>
              <w:pStyle w:val="Text"/>
            </w:pPr>
            <w:r w:rsidRPr="00906545">
              <w:rPr>
                <w:b/>
              </w:rPr>
              <w:t>Sociálne zabezpečenie</w:t>
            </w:r>
          </w:p>
          <w:p w14:paraId="34AD2346" w14:textId="77777777" w:rsidR="00906545" w:rsidRPr="00906545" w:rsidRDefault="00906545" w:rsidP="00906545">
            <w:pPr>
              <w:pStyle w:val="Text"/>
            </w:pPr>
            <w:r w:rsidRPr="00906545">
              <w:t>Sociálne a ekonomické podmienky života študentov sú dôležitou oblasťou, ktorá priamo vplýva na dosiahnutie cieľov vzdelávania. Sociálne zabezpečenie študentov je definované a realizované vo forme:</w:t>
            </w:r>
          </w:p>
          <w:p w14:paraId="712EFE9B" w14:textId="77777777" w:rsidR="00906545" w:rsidRPr="00906545" w:rsidRDefault="00906545" w:rsidP="00263532">
            <w:pPr>
              <w:pStyle w:val="Text"/>
              <w:numPr>
                <w:ilvl w:val="0"/>
                <w:numId w:val="23"/>
              </w:numPr>
              <w:spacing w:before="0" w:after="0"/>
              <w:ind w:left="714" w:hanging="357"/>
            </w:pPr>
            <w:r w:rsidRPr="00906545">
              <w:t>poskytovaných štipendií,</w:t>
            </w:r>
          </w:p>
          <w:p w14:paraId="32EA79C5" w14:textId="77777777" w:rsidR="00906545" w:rsidRPr="00906545" w:rsidRDefault="00906545" w:rsidP="00263532">
            <w:pPr>
              <w:pStyle w:val="Text"/>
              <w:numPr>
                <w:ilvl w:val="0"/>
                <w:numId w:val="23"/>
              </w:numPr>
              <w:spacing w:before="0" w:after="0"/>
              <w:ind w:left="714" w:hanging="357"/>
            </w:pPr>
            <w:r w:rsidRPr="00906545">
              <w:t>ubytovania,</w:t>
            </w:r>
          </w:p>
          <w:p w14:paraId="684E3EF9" w14:textId="77777777" w:rsidR="00906545" w:rsidRPr="00906545" w:rsidRDefault="00906545" w:rsidP="00263532">
            <w:pPr>
              <w:pStyle w:val="Text"/>
              <w:numPr>
                <w:ilvl w:val="0"/>
                <w:numId w:val="23"/>
              </w:numPr>
              <w:spacing w:before="0" w:after="0"/>
              <w:ind w:left="714" w:hanging="357"/>
            </w:pPr>
            <w:r w:rsidRPr="00906545">
              <w:t>stravovania,</w:t>
            </w:r>
          </w:p>
          <w:p w14:paraId="1CD2D071" w14:textId="77777777" w:rsidR="00906545" w:rsidRPr="00906545" w:rsidRDefault="00906545" w:rsidP="00263532">
            <w:pPr>
              <w:pStyle w:val="Text"/>
              <w:numPr>
                <w:ilvl w:val="0"/>
                <w:numId w:val="23"/>
              </w:numPr>
              <w:spacing w:before="0" w:after="0"/>
              <w:ind w:left="714" w:hanging="357"/>
            </w:pPr>
            <w:r w:rsidRPr="00906545">
              <w:t>možností dopravy.</w:t>
            </w:r>
          </w:p>
          <w:p w14:paraId="5E934DCD" w14:textId="77777777" w:rsidR="00906545" w:rsidRPr="00906545" w:rsidRDefault="00906545" w:rsidP="00906545">
            <w:pPr>
              <w:pStyle w:val="Text"/>
            </w:pPr>
            <w:r w:rsidRPr="00906545">
              <w:rPr>
                <w:b/>
              </w:rPr>
              <w:t>Poskytovanie štipendií</w:t>
            </w:r>
          </w:p>
          <w:p w14:paraId="541C87A4" w14:textId="77777777" w:rsidR="00906545" w:rsidRPr="00906545" w:rsidRDefault="00906545" w:rsidP="00906545">
            <w:pPr>
              <w:pStyle w:val="Text"/>
            </w:pPr>
            <w:r w:rsidRPr="00906545">
              <w:rPr>
                <w:b/>
              </w:rPr>
              <w:t>Fakulta</w:t>
            </w:r>
            <w:r w:rsidRPr="00906545">
              <w:t xml:space="preserve"> v zmysle §95 zákona č. 131/2002 Z. z. o vysokých školách a o zmene a doplnení niektorých zákonov v znení neskorších predpisov poskytuje študentom tieto štipendiá:</w:t>
            </w:r>
          </w:p>
          <w:p w14:paraId="658C7412" w14:textId="77777777" w:rsidR="00906545" w:rsidRPr="00906545" w:rsidRDefault="00906545" w:rsidP="00263532">
            <w:pPr>
              <w:pStyle w:val="Text"/>
              <w:numPr>
                <w:ilvl w:val="0"/>
                <w:numId w:val="24"/>
              </w:numPr>
              <w:spacing w:before="0" w:after="0"/>
              <w:ind w:left="714" w:hanging="357"/>
            </w:pPr>
            <w:r w:rsidRPr="00906545">
              <w:t>štipendium za vynikajúce plnenie študijných povinností,</w:t>
            </w:r>
          </w:p>
          <w:p w14:paraId="584DBA0B" w14:textId="77777777" w:rsidR="00906545" w:rsidRPr="00906545" w:rsidRDefault="00906545" w:rsidP="00263532">
            <w:pPr>
              <w:pStyle w:val="Text"/>
              <w:numPr>
                <w:ilvl w:val="0"/>
                <w:numId w:val="24"/>
              </w:numPr>
              <w:spacing w:before="0" w:after="0"/>
              <w:ind w:left="714" w:hanging="357"/>
            </w:pPr>
            <w:r w:rsidRPr="00906545">
              <w:t>štipendium za dosiahnutie vynikajúceho výsledku v oblasti štúdia, výskumu, vývoja, umeleckej a športovej činnosti,</w:t>
            </w:r>
          </w:p>
          <w:p w14:paraId="38E71A3A" w14:textId="77777777" w:rsidR="00906545" w:rsidRPr="00906545" w:rsidRDefault="00906545" w:rsidP="00263532">
            <w:pPr>
              <w:pStyle w:val="Text"/>
              <w:numPr>
                <w:ilvl w:val="0"/>
                <w:numId w:val="24"/>
              </w:numPr>
              <w:spacing w:before="0" w:after="0"/>
              <w:ind w:left="714" w:hanging="357"/>
            </w:pPr>
            <w:r w:rsidRPr="00906545">
              <w:t>štipendium ako jednorazová alebo pravidelná sociálna podpora, ako ocenenie za aktivity súvisiace s plnením hlavnej činnosti a šírením dobrého mena fakulty.</w:t>
            </w:r>
          </w:p>
          <w:p w14:paraId="14E601EF" w14:textId="77777777" w:rsidR="00906545" w:rsidRPr="00906545" w:rsidRDefault="00906545" w:rsidP="00906545">
            <w:pPr>
              <w:pStyle w:val="Text"/>
            </w:pPr>
            <w:r w:rsidRPr="00906545">
              <w:t>Fond fakulty, z ktorého sa vyplácajú štipendia tvoria:</w:t>
            </w:r>
          </w:p>
          <w:p w14:paraId="56E4DFA7" w14:textId="77777777" w:rsidR="00906545" w:rsidRPr="00906545" w:rsidRDefault="00906545" w:rsidP="00263532">
            <w:pPr>
              <w:pStyle w:val="Text"/>
              <w:numPr>
                <w:ilvl w:val="0"/>
                <w:numId w:val="25"/>
              </w:numPr>
              <w:spacing w:before="0" w:after="0"/>
              <w:ind w:left="714" w:hanging="357"/>
            </w:pPr>
            <w:r w:rsidRPr="00906545">
              <w:t>školné podľa § 92 ods. 20 zákona,</w:t>
            </w:r>
          </w:p>
          <w:p w14:paraId="2564DB7E" w14:textId="77777777" w:rsidR="00906545" w:rsidRPr="00906545" w:rsidRDefault="00906545" w:rsidP="00263532">
            <w:pPr>
              <w:pStyle w:val="Text"/>
              <w:numPr>
                <w:ilvl w:val="0"/>
                <w:numId w:val="25"/>
              </w:numPr>
              <w:spacing w:before="0" w:after="0"/>
              <w:ind w:left="714" w:hanging="357"/>
            </w:pPr>
            <w:r w:rsidRPr="00906545">
              <w:t>vlastné zdroje.</w:t>
            </w:r>
          </w:p>
          <w:p w14:paraId="294531BD" w14:textId="77777777" w:rsidR="00906545" w:rsidRPr="00906545" w:rsidRDefault="00906545" w:rsidP="00906545">
            <w:pPr>
              <w:pStyle w:val="Text"/>
            </w:pPr>
            <w:r w:rsidRPr="00906545">
              <w:t>Ďalšia dokumentácia. ako kritériá na priznanie štipendia a podmienky na jeho vyplatenie a výška štipendia je dostupná v Smernici č. P_FRI_07 (</w:t>
            </w:r>
            <w:hyperlink r:id="rId210" w:history="1">
              <w:r w:rsidRPr="00906545">
                <w:rPr>
                  <w:rStyle w:val="Hypertextovprepojenie"/>
                </w:rPr>
                <w:t>https://www.fri.uniza.sk/uploads/files/1456237190-P-FRI-07-20151215-Stipendijny-poriadok.pdf</w:t>
              </w:r>
            </w:hyperlink>
            <w:r w:rsidRPr="00906545">
              <w:t>).</w:t>
            </w:r>
          </w:p>
          <w:p w14:paraId="5E91E5A4" w14:textId="77777777" w:rsidR="00906545" w:rsidRPr="00906545" w:rsidRDefault="00906545" w:rsidP="00906545">
            <w:pPr>
              <w:pStyle w:val="Text"/>
            </w:pPr>
            <w:r w:rsidRPr="00906545">
              <w:rPr>
                <w:b/>
              </w:rPr>
              <w:t>Poskytovanie ubytovania</w:t>
            </w:r>
          </w:p>
          <w:p w14:paraId="1E23B772" w14:textId="77777777" w:rsidR="00906545" w:rsidRPr="00906545" w:rsidRDefault="00906545" w:rsidP="00906545">
            <w:pPr>
              <w:pStyle w:val="Text"/>
            </w:pPr>
            <w:r w:rsidRPr="00906545">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5B415559" w14:textId="77777777" w:rsidR="00906545" w:rsidRPr="00906545" w:rsidRDefault="00906545" w:rsidP="00906545">
            <w:pPr>
              <w:pStyle w:val="Text"/>
            </w:pPr>
            <w:r w:rsidRPr="00906545">
              <w:rPr>
                <w:b/>
              </w:rPr>
              <w:t>Stravovanie:</w:t>
            </w:r>
          </w:p>
          <w:p w14:paraId="7474155D" w14:textId="77777777" w:rsidR="00906545" w:rsidRPr="00906545" w:rsidRDefault="00906545" w:rsidP="00906545">
            <w:pPr>
              <w:pStyle w:val="Text"/>
            </w:pPr>
            <w:r w:rsidRPr="00906545">
              <w:t>Stravu pre študentov zabezpečuje Menza ako stravovacie zariadenie UNIZA. Menza zabezpečuje stravovanie vo svojich siedmich strediskách. Stravu je možné odoberať použitím študentskej karty. Linky:</w:t>
            </w:r>
          </w:p>
          <w:p w14:paraId="24648F6A" w14:textId="77777777" w:rsidR="00906545" w:rsidRPr="00906545" w:rsidRDefault="00CF1FAB" w:rsidP="00263532">
            <w:pPr>
              <w:pStyle w:val="Text"/>
              <w:numPr>
                <w:ilvl w:val="0"/>
                <w:numId w:val="26"/>
              </w:numPr>
              <w:spacing w:before="0" w:after="0"/>
              <w:ind w:left="714" w:hanging="357"/>
            </w:pPr>
            <w:hyperlink r:id="rId211" w:history="1">
              <w:r w:rsidR="00906545" w:rsidRPr="00906545">
                <w:rPr>
                  <w:rStyle w:val="Hypertextovprepojenie"/>
                </w:rPr>
                <w:t>https://strava.uniza.sk/WebKredit/</w:t>
              </w:r>
            </w:hyperlink>
          </w:p>
          <w:p w14:paraId="40DEAE73" w14:textId="77777777" w:rsidR="00906545" w:rsidRPr="00906545" w:rsidRDefault="00CF1FAB" w:rsidP="00263532">
            <w:pPr>
              <w:pStyle w:val="Text"/>
              <w:numPr>
                <w:ilvl w:val="0"/>
                <w:numId w:val="26"/>
              </w:numPr>
              <w:spacing w:before="0" w:after="0"/>
              <w:ind w:left="714" w:hanging="357"/>
            </w:pPr>
            <w:hyperlink r:id="rId212" w:history="1">
              <w:r w:rsidR="00906545" w:rsidRPr="00906545">
                <w:rPr>
                  <w:rStyle w:val="Hypertextovprepojenie"/>
                </w:rPr>
                <w:t>https://www.uniza.sk/index.php/studenti/prakticke-informacie/stravovanie</w:t>
              </w:r>
            </w:hyperlink>
          </w:p>
          <w:p w14:paraId="39D73C8E" w14:textId="77777777" w:rsidR="00906545" w:rsidRPr="00906545" w:rsidRDefault="00906545" w:rsidP="00906545">
            <w:pPr>
              <w:pStyle w:val="Text"/>
            </w:pPr>
            <w:r w:rsidRPr="00906545">
              <w:rPr>
                <w:b/>
              </w:rPr>
              <w:t>Možnosti dopravy</w:t>
            </w:r>
          </w:p>
          <w:p w14:paraId="113AF811" w14:textId="77777777" w:rsidR="00906545" w:rsidRPr="00906545" w:rsidRDefault="00906545" w:rsidP="00906545">
            <w:pPr>
              <w:pStyle w:val="Text"/>
            </w:pPr>
            <w:r w:rsidRPr="00906545">
              <w:t>Využívanie verejnej aj individuálnej dopravy s ponukou parkovacích miest.</w:t>
            </w:r>
          </w:p>
          <w:p w14:paraId="1E4B6DE8" w14:textId="77777777" w:rsidR="00906545" w:rsidRPr="00906545" w:rsidRDefault="00906545" w:rsidP="00906545">
            <w:pPr>
              <w:pStyle w:val="Text"/>
            </w:pPr>
            <w:r w:rsidRPr="00906545">
              <w:rPr>
                <w:b/>
              </w:rPr>
              <w:t>Podpora nových študentov</w:t>
            </w:r>
          </w:p>
          <w:p w14:paraId="4EC42CEE" w14:textId="77777777" w:rsidR="00906545" w:rsidRPr="00906545" w:rsidRDefault="00906545" w:rsidP="00263532">
            <w:pPr>
              <w:pStyle w:val="Text"/>
              <w:numPr>
                <w:ilvl w:val="0"/>
                <w:numId w:val="27"/>
              </w:numPr>
              <w:spacing w:before="0" w:after="0"/>
              <w:ind w:left="714" w:hanging="357"/>
            </w:pPr>
            <w:r w:rsidRPr="00906545">
              <w:t>Dokument Sprievodca prváka poskytuje komplexné informácie týkajúce sa plnej informačnej podpory študentov. </w:t>
            </w:r>
            <w:hyperlink r:id="rId213" w:history="1">
              <w:r w:rsidRPr="00906545">
                <w:rPr>
                  <w:rStyle w:val="Hypertextovprepojenie"/>
                </w:rPr>
                <w:t>https://www.uniza.sk/flexpapers/sprievodca-prvaka/</w:t>
              </w:r>
            </w:hyperlink>
          </w:p>
          <w:p w14:paraId="56FC8385" w14:textId="77777777" w:rsidR="00906545" w:rsidRPr="00906545" w:rsidRDefault="00906545" w:rsidP="00263532">
            <w:pPr>
              <w:pStyle w:val="Text"/>
              <w:numPr>
                <w:ilvl w:val="0"/>
                <w:numId w:val="27"/>
              </w:numPr>
              <w:spacing w:before="0" w:after="0"/>
              <w:ind w:left="714" w:hanging="357"/>
            </w:pPr>
            <w:r w:rsidRPr="00906545">
              <w:lastRenderedPageBreak/>
              <w:t>Video návody pre prvákov na FRI: </w:t>
            </w:r>
            <w:hyperlink r:id="rId214" w:history="1">
              <w:r w:rsidRPr="00906545">
                <w:rPr>
                  <w:rStyle w:val="Hypertextovprepojenie"/>
                </w:rPr>
                <w:t>https://www.youtube.com/watch?v=wni-t131G34&amp;list=PLGpMyRM7MY2x2bWBG5_T5dQTJ_COzOMXt</w:t>
              </w:r>
            </w:hyperlink>
          </w:p>
          <w:p w14:paraId="304E7616" w14:textId="77777777" w:rsidR="00906545" w:rsidRPr="00906545" w:rsidRDefault="00906545" w:rsidP="00263532">
            <w:pPr>
              <w:pStyle w:val="Text"/>
              <w:numPr>
                <w:ilvl w:val="0"/>
                <w:numId w:val="27"/>
              </w:numPr>
              <w:spacing w:before="0" w:after="0"/>
              <w:ind w:left="714" w:hanging="357"/>
            </w:pPr>
            <w:r w:rsidRPr="00906545">
              <w:t>Dvojdňový kurz: Úvod do štúdia</w:t>
            </w:r>
          </w:p>
          <w:p w14:paraId="4D14EBA1" w14:textId="77777777" w:rsidR="00906545" w:rsidRPr="00906545" w:rsidRDefault="00906545" w:rsidP="00263532">
            <w:pPr>
              <w:pStyle w:val="Text"/>
              <w:numPr>
                <w:ilvl w:val="0"/>
                <w:numId w:val="27"/>
              </w:numPr>
              <w:spacing w:before="0" w:after="0"/>
              <w:ind w:left="714" w:hanging="357"/>
            </w:pPr>
            <w:r w:rsidRPr="00906545">
              <w:t>Žltá knižka FRI so všetkými informáciami o štúdiu</w:t>
            </w:r>
          </w:p>
          <w:p w14:paraId="36A05DD3" w14:textId="77777777" w:rsidR="00906545" w:rsidRPr="00906545" w:rsidRDefault="00906545" w:rsidP="00906545">
            <w:pPr>
              <w:pStyle w:val="Text"/>
            </w:pPr>
            <w:r w:rsidRPr="00906545">
              <w:rPr>
                <w:b/>
              </w:rPr>
              <w:t>Možnosť praxe na FRI</w:t>
            </w:r>
          </w:p>
          <w:p w14:paraId="413C356E" w14:textId="77777777" w:rsidR="00906545" w:rsidRPr="00906545" w:rsidRDefault="00906545" w:rsidP="00906545">
            <w:pPr>
              <w:pStyle w:val="Text"/>
            </w:pPr>
            <w:r w:rsidRPr="00906545">
              <w:rPr>
                <w:b/>
              </w:rPr>
              <w:t>Fakulta</w:t>
            </w:r>
            <w:r w:rsidRPr="00906545">
              <w:t xml:space="preserve"> na svojich sociálnych sieťach a webe fakulty zverejňuje študentom informácie o možnosti vykonávania praxe na FRI </w:t>
            </w:r>
            <w:hyperlink r:id="rId215" w:history="1">
              <w:r w:rsidRPr="00906545">
                <w:rPr>
                  <w:rStyle w:val="Hypertextovprepojenie"/>
                </w:rPr>
                <w:t>https://www.fri.uniza.sk/aktuality/fakultna-prax-na-rok-2021</w:t>
              </w:r>
            </w:hyperlink>
            <w:r w:rsidRPr="00906545">
              <w:t> </w:t>
            </w:r>
          </w:p>
          <w:p w14:paraId="3DDA8544" w14:textId="77777777" w:rsidR="00906545" w:rsidRPr="00906545" w:rsidRDefault="00906545" w:rsidP="00906545">
            <w:pPr>
              <w:pStyle w:val="Text"/>
            </w:pPr>
            <w:r w:rsidRPr="00906545">
              <w:rPr>
                <w:b/>
              </w:rPr>
              <w:t>Športové vyžitie</w:t>
            </w:r>
          </w:p>
          <w:p w14:paraId="03376669" w14:textId="77777777" w:rsidR="00906545" w:rsidRPr="00906545" w:rsidRDefault="00906545" w:rsidP="00906545">
            <w:pPr>
              <w:pStyle w:val="Text"/>
            </w:pPr>
            <w:r w:rsidRPr="00906545">
              <w:rPr>
                <w:b/>
              </w:rPr>
              <w:t>Univerzita</w:t>
            </w:r>
            <w:r w:rsidRPr="00906545">
              <w:t xml:space="preserve"> prevádzkuje vnútorné a vonkajšie športoviská prístupné všetkým študentom UNIZA (zoznam je dostupný na </w:t>
            </w:r>
            <w:hyperlink r:id="rId216" w:history="1">
              <w:r w:rsidRPr="00906545">
                <w:rPr>
                  <w:rStyle w:val="Hypertextovprepojenie"/>
                </w:rPr>
                <w:t>https://utv.uniza.sk/objekty/</w:t>
              </w:r>
            </w:hyperlink>
            <w:r w:rsidRPr="00906545">
              <w:t>). Študenti sa môžu športovo realizovať v mnohých športoch (</w:t>
            </w:r>
            <w:hyperlink r:id="rId217" w:history="1">
              <w:r w:rsidRPr="00906545">
                <w:rPr>
                  <w:rStyle w:val="Hypertextovprepojenie"/>
                </w:rPr>
                <w:t>https://utv.uniza.sk/ponuka-sportov/</w:t>
              </w:r>
            </w:hyperlink>
            <w:r w:rsidRPr="00906545">
              <w:t>). Študenti taktiež môžu využiť Univerzitné stredisko Zuberec (</w:t>
            </w:r>
            <w:hyperlink r:id="rId218" w:history="1">
              <w:r w:rsidRPr="00906545">
                <w:rPr>
                  <w:rStyle w:val="Hypertextovprepojenie"/>
                </w:rPr>
                <w:t>http://zuberec.uniza.sk/</w:t>
              </w:r>
            </w:hyperlink>
            <w:r w:rsidRPr="00906545">
              <w:t>). UNIZA každoročne organizuje „Univerzitné športové dni“, kde sa prezentuje masívna podpora športu na UNIZA (</w:t>
            </w:r>
            <w:hyperlink r:id="rId219" w:history="1">
              <w:r w:rsidRPr="00906545">
                <w:rPr>
                  <w:rStyle w:val="Hypertextovprepojenie"/>
                </w:rPr>
                <w:t>https://shportal1.uniza.sk/unizadocs/Spravodajca/Spravodajca/2019/SpravodajcaZU_5_2019_web.pdf</w:t>
              </w:r>
            </w:hyperlink>
            <w:r w:rsidRPr="00906545">
              <w:t>). </w:t>
            </w:r>
          </w:p>
          <w:p w14:paraId="7F60826A" w14:textId="77777777" w:rsidR="00906545" w:rsidRPr="00906545" w:rsidRDefault="00906545" w:rsidP="00906545">
            <w:pPr>
              <w:pStyle w:val="Text"/>
            </w:pPr>
            <w:r w:rsidRPr="00906545">
              <w:t xml:space="preserve">Športové aktivity študentov FRI organizačne zabezpečuje Ústav telesnej výchovy (ÚTV) UNIZA. Podrobné informácie o ÚTV sú na </w:t>
            </w:r>
            <w:hyperlink r:id="rId220" w:history="1">
              <w:r w:rsidRPr="00906545">
                <w:rPr>
                  <w:rStyle w:val="Hypertextovprepojenie"/>
                </w:rPr>
                <w:t>https://utv.uniza.sk/</w:t>
              </w:r>
            </w:hyperlink>
            <w:r w:rsidRPr="00906545">
              <w:t xml:space="preserve">. Ponuka športov je dostupná na </w:t>
            </w:r>
            <w:hyperlink r:id="rId221" w:history="1">
              <w:r w:rsidRPr="00906545">
                <w:rPr>
                  <w:rStyle w:val="Hypertextovprepojenie"/>
                </w:rPr>
                <w:t>https://utv.uniza.sk/ponuka-sportov/</w:t>
              </w:r>
            </w:hyperlink>
            <w:r w:rsidRPr="00906545">
              <w:t>.</w:t>
            </w:r>
          </w:p>
          <w:p w14:paraId="34780629" w14:textId="77777777" w:rsidR="00906545" w:rsidRPr="00906545" w:rsidRDefault="00906545" w:rsidP="00906545">
            <w:pPr>
              <w:pStyle w:val="Text"/>
            </w:pPr>
            <w:r w:rsidRPr="00906545">
              <w:t>ÚTV pôsobí hlavne v týchto oblastiach:</w:t>
            </w:r>
          </w:p>
          <w:p w14:paraId="7B9121CA" w14:textId="77777777" w:rsidR="00906545" w:rsidRPr="00906545" w:rsidRDefault="00906545" w:rsidP="00263532">
            <w:pPr>
              <w:pStyle w:val="Text"/>
              <w:numPr>
                <w:ilvl w:val="0"/>
                <w:numId w:val="28"/>
              </w:numPr>
              <w:spacing w:before="0" w:after="0"/>
              <w:ind w:left="714" w:hanging="357"/>
            </w:pPr>
            <w:r w:rsidRPr="00906545">
              <w:t>zabezpečenie výučby predmetu TV vo všetkých jeho formách,</w:t>
            </w:r>
          </w:p>
          <w:p w14:paraId="09CA4CDB" w14:textId="77777777" w:rsidR="00906545" w:rsidRPr="00906545" w:rsidRDefault="00906545" w:rsidP="00263532">
            <w:pPr>
              <w:pStyle w:val="Text"/>
              <w:numPr>
                <w:ilvl w:val="0"/>
                <w:numId w:val="28"/>
              </w:numPr>
              <w:spacing w:before="0" w:after="0"/>
              <w:ind w:left="714" w:hanging="357"/>
            </w:pPr>
            <w:r w:rsidRPr="00906545">
              <w:t xml:space="preserve">zabezpečenie športových aktivít pre študentov v </w:t>
            </w:r>
            <w:proofErr w:type="spellStart"/>
            <w:r w:rsidRPr="00906545">
              <w:t>mimovyučovacom</w:t>
            </w:r>
            <w:proofErr w:type="spellEnd"/>
            <w:r w:rsidRPr="00906545">
              <w:t xml:space="preserve"> období (skúškové obdobie, prázdniny),</w:t>
            </w:r>
          </w:p>
          <w:p w14:paraId="30F31473" w14:textId="77777777" w:rsidR="00906545" w:rsidRPr="00906545" w:rsidRDefault="00906545" w:rsidP="00263532">
            <w:pPr>
              <w:pStyle w:val="Text"/>
              <w:numPr>
                <w:ilvl w:val="0"/>
                <w:numId w:val="28"/>
              </w:numPr>
              <w:spacing w:before="0" w:after="0"/>
              <w:ind w:left="714" w:hanging="357"/>
            </w:pPr>
            <w:r w:rsidRPr="00906545">
              <w:t>organizovanie telovýchovných sústredení (zimných a letných telovýchovných sústredení),</w:t>
            </w:r>
          </w:p>
          <w:p w14:paraId="78643DAA" w14:textId="77777777" w:rsidR="00906545" w:rsidRPr="00906545" w:rsidRDefault="00906545" w:rsidP="00263532">
            <w:pPr>
              <w:pStyle w:val="Text"/>
              <w:numPr>
                <w:ilvl w:val="0"/>
                <w:numId w:val="28"/>
              </w:numPr>
              <w:spacing w:before="0" w:after="0"/>
              <w:ind w:left="714" w:hanging="357"/>
            </w:pPr>
            <w:r w:rsidRPr="00906545">
              <w:t>organizovanie vysokoškolských súťaží,</w:t>
            </w:r>
          </w:p>
          <w:p w14:paraId="389EA44F" w14:textId="77777777" w:rsidR="00906545" w:rsidRPr="00906545" w:rsidRDefault="00906545" w:rsidP="00263532">
            <w:pPr>
              <w:pStyle w:val="Text"/>
              <w:numPr>
                <w:ilvl w:val="0"/>
                <w:numId w:val="28"/>
              </w:numPr>
              <w:spacing w:before="0" w:after="0"/>
              <w:ind w:left="714" w:hanging="357"/>
            </w:pPr>
            <w:r w:rsidRPr="00906545">
              <w:t>zabezpečenie športového vyžitia zamestnancov UNIZA,</w:t>
            </w:r>
          </w:p>
          <w:p w14:paraId="391246C9" w14:textId="77777777" w:rsidR="00906545" w:rsidRPr="00906545" w:rsidRDefault="00906545" w:rsidP="00263532">
            <w:pPr>
              <w:pStyle w:val="Text"/>
              <w:numPr>
                <w:ilvl w:val="0"/>
                <w:numId w:val="28"/>
              </w:numPr>
              <w:spacing w:before="0" w:after="0"/>
              <w:ind w:left="714" w:hanging="357"/>
            </w:pPr>
            <w:r w:rsidRPr="00906545">
              <w:t>starostlivosť o športovo nadaných študentov a podpora ich účasti na domácich aj medzinárodných športových súťažiach.</w:t>
            </w:r>
          </w:p>
          <w:p w14:paraId="0D326FEE" w14:textId="77777777" w:rsidR="00906545" w:rsidRPr="00906545" w:rsidRDefault="00906545" w:rsidP="00906545">
            <w:pPr>
              <w:pStyle w:val="Text"/>
            </w:pPr>
            <w:r w:rsidRPr="00906545">
              <w:rPr>
                <w:b/>
              </w:rPr>
              <w:t>Kultúrne a spoločenské vyžitie</w:t>
            </w:r>
          </w:p>
          <w:p w14:paraId="62FCA7F2" w14:textId="77777777" w:rsidR="00906545" w:rsidRPr="00906545" w:rsidRDefault="00906545" w:rsidP="00906545">
            <w:pPr>
              <w:pStyle w:val="Text"/>
            </w:pPr>
            <w:r w:rsidRPr="00906545">
              <w:t>Univerzita, ako aj fakulta spolu s organizáciou študentov FRI s názvom FRI Klub (</w:t>
            </w:r>
            <w:hyperlink r:id="rId222" w:history="1">
              <w:r w:rsidRPr="00906545">
                <w:rPr>
                  <w:rStyle w:val="Hypertextovprepojenie"/>
                </w:rPr>
                <w:t>https://friclub.fri.uniza.sk/</w:t>
              </w:r>
            </w:hyperlink>
            <w:r w:rsidRPr="00906545">
              <w:t>) organizuje množstvo spoločenských aktivít umožňujúcich kultúrno-spoločenské vyžitie.</w:t>
            </w:r>
          </w:p>
          <w:p w14:paraId="11C3C862" w14:textId="77777777" w:rsidR="00906545" w:rsidRPr="00906545" w:rsidRDefault="00906545" w:rsidP="00906545">
            <w:pPr>
              <w:pStyle w:val="Text"/>
            </w:pPr>
            <w:r w:rsidRPr="00096335">
              <w:t>Na univerzitnej úrovni</w:t>
            </w:r>
            <w:r w:rsidRPr="00906545">
              <w:t xml:space="preserve"> sú nimi podujatia ako Ples a Profesia </w:t>
            </w:r>
            <w:proofErr w:type="spellStart"/>
            <w:r w:rsidRPr="00906545">
              <w:t>days</w:t>
            </w:r>
            <w:proofErr w:type="spellEnd"/>
            <w:r w:rsidRPr="00906545">
              <w:t>.</w:t>
            </w:r>
          </w:p>
          <w:p w14:paraId="1EEB066F" w14:textId="77777777" w:rsidR="00906545" w:rsidRPr="00906545" w:rsidRDefault="00906545" w:rsidP="00906545">
            <w:pPr>
              <w:pStyle w:val="Text"/>
            </w:pPr>
            <w:r w:rsidRPr="00906545">
              <w:rPr>
                <w:b/>
              </w:rPr>
              <w:t>Fakulta</w:t>
            </w:r>
            <w:r w:rsidRPr="00906545">
              <w:t xml:space="preserve"> každoročne organizuje veľké množstvo akcií pre študentov aj zamestnancov (Ples, </w:t>
            </w:r>
            <w:proofErr w:type="spellStart"/>
            <w:r w:rsidRPr="00906545">
              <w:t>Fričkovica</w:t>
            </w:r>
            <w:proofErr w:type="spellEnd"/>
            <w:r w:rsidRPr="00906545">
              <w:t xml:space="preserve">, </w:t>
            </w:r>
            <w:proofErr w:type="spellStart"/>
            <w:r w:rsidRPr="00906545">
              <w:t>Girls</w:t>
            </w:r>
            <w:proofErr w:type="spellEnd"/>
            <w:r w:rsidRPr="00906545">
              <w:t xml:space="preserve"> </w:t>
            </w:r>
            <w:proofErr w:type="spellStart"/>
            <w:r w:rsidRPr="00906545">
              <w:t>Days</w:t>
            </w:r>
            <w:proofErr w:type="spellEnd"/>
            <w:r w:rsidRPr="00906545">
              <w:t xml:space="preserve">, Beh Jeana de </w:t>
            </w:r>
            <w:proofErr w:type="spellStart"/>
            <w:r w:rsidRPr="00906545">
              <w:t>Mijon</w:t>
            </w:r>
            <w:proofErr w:type="spellEnd"/>
            <w:r w:rsidRPr="00906545">
              <w:t xml:space="preserve">, Accenture </w:t>
            </w:r>
            <w:proofErr w:type="spellStart"/>
            <w:r w:rsidRPr="00906545">
              <w:t>Days</w:t>
            </w:r>
            <w:proofErr w:type="spellEnd"/>
            <w:r w:rsidRPr="00906545">
              <w:t xml:space="preserve">, </w:t>
            </w:r>
            <w:proofErr w:type="spellStart"/>
            <w:r w:rsidRPr="00906545">
              <w:t>Erazmus</w:t>
            </w:r>
            <w:proofErr w:type="spellEnd"/>
            <w:r w:rsidRPr="00906545">
              <w:t xml:space="preserve"> </w:t>
            </w:r>
            <w:proofErr w:type="spellStart"/>
            <w:r w:rsidRPr="00906545">
              <w:t>Epxeriences</w:t>
            </w:r>
            <w:proofErr w:type="spellEnd"/>
            <w:r w:rsidRPr="00906545">
              <w:t>, IT Trhovisko, a mnohé ďalšie).</w:t>
            </w:r>
          </w:p>
          <w:p w14:paraId="396297F5" w14:textId="77777777" w:rsidR="00906545" w:rsidRPr="00906545" w:rsidRDefault="00906545" w:rsidP="00906545">
            <w:pPr>
              <w:pStyle w:val="Text"/>
            </w:pPr>
            <w:r w:rsidRPr="00906545">
              <w:t>FRI ponúka študentom informácie aj o individuálnych formách kultúrneho a spoločenského vyžitia v rámci svojich komunikačných kanálov (</w:t>
            </w:r>
            <w:hyperlink r:id="rId223" w:history="1">
              <w:r w:rsidRPr="00906545">
                <w:rPr>
                  <w:rStyle w:val="Hypertextovprepojenie"/>
                </w:rPr>
                <w:t>https://friclub.fri.uniza.sk/</w:t>
              </w:r>
            </w:hyperlink>
            <w:r w:rsidRPr="00906545">
              <w:t>, </w:t>
            </w:r>
            <w:hyperlink r:id="rId224" w:history="1">
              <w:r w:rsidRPr="00906545">
                <w:rPr>
                  <w:rStyle w:val="Hypertextovprepojenie"/>
                </w:rPr>
                <w:t>http://www.budfri.sk/</w:t>
              </w:r>
            </w:hyperlink>
            <w:r w:rsidRPr="00906545">
              <w:t>, Facebook FRI, YouTube, či každoročne zverejňovaných výročných správ).</w:t>
            </w:r>
          </w:p>
          <w:p w14:paraId="166C5E5C" w14:textId="77777777" w:rsidR="00906545" w:rsidRPr="00906545" w:rsidRDefault="00906545" w:rsidP="00906545">
            <w:pPr>
              <w:pStyle w:val="Text"/>
            </w:pPr>
            <w:r w:rsidRPr="00906545">
              <w:t>Vedenie FRI sa pravidelne stretáva s predstaviteľmi študentských organizácií, kde dochádza k výmene informácií, skúseností a požiadaviek na ďalší rozvoj uvedených aktivít.</w:t>
            </w:r>
          </w:p>
          <w:p w14:paraId="566CA66B" w14:textId="77777777" w:rsidR="00906545" w:rsidRPr="00906545" w:rsidRDefault="00906545" w:rsidP="00906545">
            <w:pPr>
              <w:pStyle w:val="Text"/>
            </w:pPr>
            <w:r w:rsidRPr="00906545">
              <w:t xml:space="preserve">FRI poskytuje na svojej pôde priestor na oddych či relax študentov vo forme viacerých vybudovaných oddychových zón - </w:t>
            </w:r>
            <w:proofErr w:type="spellStart"/>
            <w:r w:rsidRPr="00906545">
              <w:t>Chill</w:t>
            </w:r>
            <w:proofErr w:type="spellEnd"/>
            <w:r w:rsidRPr="00906545">
              <w:t xml:space="preserve"> zóna so sedačkami a stolmi s pripojením na internet, oddychová zóna v átriu vybavená kreslami a „</w:t>
            </w:r>
            <w:proofErr w:type="spellStart"/>
            <w:r w:rsidRPr="00906545">
              <w:t>tuli</w:t>
            </w:r>
            <w:proofErr w:type="spellEnd"/>
            <w:r w:rsidRPr="00906545">
              <w:t>“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21393D27" w14:textId="77777777" w:rsidR="00906545" w:rsidRPr="00906545" w:rsidRDefault="00906545" w:rsidP="00906545">
            <w:pPr>
              <w:pStyle w:val="Text"/>
            </w:pPr>
            <w:r w:rsidRPr="00906545">
              <w:rPr>
                <w:b/>
              </w:rPr>
              <w:t>Jazykové vzdelávanie a certifikácie</w:t>
            </w:r>
          </w:p>
          <w:p w14:paraId="2BEBB253" w14:textId="77777777" w:rsidR="00906545" w:rsidRPr="00906545" w:rsidRDefault="00906545" w:rsidP="00906545">
            <w:pPr>
              <w:pStyle w:val="Text"/>
            </w:pPr>
            <w:r w:rsidRPr="00906545">
              <w:t>Študentom FRI je ponúkané množstvo jazykových kurzov s možnosťou medzinárodných certifikácií prostredníctvom Ústavu celoživotného vzdelávania (</w:t>
            </w:r>
            <w:hyperlink r:id="rId225" w:history="1">
              <w:r w:rsidRPr="00906545">
                <w:rPr>
                  <w:rStyle w:val="Hypertextovprepojenie"/>
                </w:rPr>
                <w:t>http://www.ucv.uniza.sk/ucv/</w:t>
              </w:r>
            </w:hyperlink>
            <w:r w:rsidRPr="00906545">
              <w:t>).</w:t>
            </w:r>
          </w:p>
          <w:p w14:paraId="0C24D3A0" w14:textId="77777777" w:rsidR="00906545" w:rsidRPr="00906545" w:rsidRDefault="00906545" w:rsidP="00906545">
            <w:pPr>
              <w:pStyle w:val="Text"/>
            </w:pPr>
            <w:r w:rsidRPr="00906545">
              <w:rPr>
                <w:b/>
              </w:rPr>
              <w:t>Duchovné vyžitie</w:t>
            </w:r>
          </w:p>
          <w:p w14:paraId="7BD760D0" w14:textId="77777777" w:rsidR="00906545" w:rsidRPr="00906545" w:rsidRDefault="00906545" w:rsidP="00906545">
            <w:pPr>
              <w:pStyle w:val="Text"/>
            </w:pPr>
            <w:r w:rsidRPr="00906545">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w:t>
            </w:r>
            <w:r w:rsidRPr="00906545">
              <w:lastRenderedPageBreak/>
              <w:t xml:space="preserve">v problémoch (osobných, študijných, duchovných), rozvoj kultúrnej a spoločenskej dimenzie osobnosti študentov, duchovnú podporu pre rozvoj odbornosti vo svojej profesii. Podrobnejšie informácie sú uvedené na stránke </w:t>
            </w:r>
            <w:hyperlink r:id="rId226" w:history="1">
              <w:r w:rsidRPr="00906545">
                <w:rPr>
                  <w:rStyle w:val="Hypertextovprepojenie"/>
                </w:rPr>
                <w:t>https://upc.uniza.sk/</w:t>
              </w:r>
            </w:hyperlink>
            <w:r w:rsidRPr="00906545">
              <w:t>.</w:t>
            </w:r>
          </w:p>
          <w:p w14:paraId="1DB90A77" w14:textId="0145B346" w:rsidR="00556FBD" w:rsidRPr="002730BB" w:rsidRDefault="00906545" w:rsidP="000D4E4C">
            <w:pPr>
              <w:pStyle w:val="Text"/>
            </w:pPr>
            <w:r w:rsidRPr="00906545">
              <w:t>UNIZA a FRI v plnej miere rešpektujú slobodu náboženského vyznania.</w:t>
            </w:r>
          </w:p>
        </w:tc>
      </w:tr>
      <w:tr w:rsidR="00556FBD" w14:paraId="6DA3CB5C" w14:textId="77777777" w:rsidTr="00A57A18">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lastRenderedPageBreak/>
              <w:t>f</w:t>
            </w:r>
          </w:p>
        </w:tc>
        <w:tc>
          <w:tcPr>
            <w:tcW w:w="10214" w:type="dxa"/>
            <w:shd w:val="clear" w:color="auto" w:fill="F2F2F2" w:themeFill="background1" w:themeFillShade="F2"/>
          </w:tcPr>
          <w:p w14:paraId="37B31E72" w14:textId="114DED9F" w:rsidR="00556FBD" w:rsidRPr="00A57A18" w:rsidRDefault="00556FBD" w:rsidP="006070A0">
            <w:pPr>
              <w:pStyle w:val="Nadpis1"/>
              <w:outlineLvl w:val="0"/>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A57A18">
        <w:trPr>
          <w:trHeight w:val="185"/>
        </w:trPr>
        <w:tc>
          <w:tcPr>
            <w:tcW w:w="567" w:type="dxa"/>
            <w:vMerge/>
          </w:tcPr>
          <w:p w14:paraId="3FBD815B" w14:textId="77777777" w:rsidR="00556FBD" w:rsidRPr="00EA00DE" w:rsidRDefault="00556FBD" w:rsidP="00DF6A04">
            <w:pPr>
              <w:spacing w:line="216" w:lineRule="auto"/>
              <w:jc w:val="both"/>
              <w:rPr>
                <w:bCs/>
                <w:iCs/>
              </w:rPr>
            </w:pPr>
          </w:p>
        </w:tc>
        <w:tc>
          <w:tcPr>
            <w:tcW w:w="10214" w:type="dxa"/>
            <w:vAlign w:val="center"/>
          </w:tcPr>
          <w:p w14:paraId="765E4005" w14:textId="59CB91AA" w:rsidR="00906545" w:rsidRPr="00E62E46" w:rsidRDefault="00906545" w:rsidP="00906545">
            <w:pPr>
              <w:pStyle w:val="Text"/>
            </w:pPr>
            <w:r w:rsidRPr="00E62E46">
              <w:t>Na úrovni univerzity definuje procesy, postupy a štruktúry Smernica č. 219 – Mobility študentov a zamestnancov Žilinskej univerzity v Žiline v zahraničí (</w:t>
            </w:r>
            <w:hyperlink r:id="rId227" w:history="1">
              <w:r w:rsidRPr="00E62E46">
                <w:rPr>
                  <w:rStyle w:val="Hypertextovprepojenie"/>
                </w:rPr>
                <w:t>https://uniza.sk/images/pdf/kvalita/2021/smernica-UNIZA-c-219.pdf</w:t>
              </w:r>
            </w:hyperlink>
            <w:r w:rsidRPr="00E62E46">
              <w:t>).</w:t>
            </w:r>
          </w:p>
          <w:p w14:paraId="18CB09B0" w14:textId="77777777" w:rsidR="00906545" w:rsidRPr="00E62E46" w:rsidRDefault="00906545" w:rsidP="00906545">
            <w:pPr>
              <w:pStyle w:val="Text"/>
            </w:pPr>
            <w:r w:rsidRPr="00E62E46">
              <w:t>Na úrovni fakulty sú detailné informácie a pravidlá pre účasť na mobilitách a stážach zverejnené na fakultných webových stránkach:</w:t>
            </w:r>
          </w:p>
          <w:p w14:paraId="403F60CE" w14:textId="77777777" w:rsidR="00906545" w:rsidRPr="00E62E46" w:rsidRDefault="00CF1FAB" w:rsidP="00263532">
            <w:pPr>
              <w:pStyle w:val="Text"/>
              <w:numPr>
                <w:ilvl w:val="0"/>
                <w:numId w:val="29"/>
              </w:numPr>
              <w:spacing w:before="0" w:after="0"/>
              <w:ind w:left="714" w:hanging="357"/>
            </w:pPr>
            <w:hyperlink r:id="rId228" w:history="1">
              <w:r w:rsidR="00906545" w:rsidRPr="00E62E46">
                <w:rPr>
                  <w:rStyle w:val="Hypertextovprepojenie"/>
                </w:rPr>
                <w:t>https://www.fri.uniza.sk/stranka/aktualne-informacie-erasmus</w:t>
              </w:r>
            </w:hyperlink>
          </w:p>
          <w:p w14:paraId="5A719DB2" w14:textId="77777777" w:rsidR="00906545" w:rsidRPr="00E62E46" w:rsidRDefault="00CF1FAB" w:rsidP="00263532">
            <w:pPr>
              <w:pStyle w:val="Text"/>
              <w:numPr>
                <w:ilvl w:val="0"/>
                <w:numId w:val="29"/>
              </w:numPr>
              <w:spacing w:before="0" w:after="0"/>
              <w:ind w:left="714" w:hanging="357"/>
            </w:pPr>
            <w:hyperlink r:id="rId229" w:history="1">
              <w:r w:rsidR="00906545" w:rsidRPr="00E62E46">
                <w:rPr>
                  <w:rStyle w:val="Hypertextovprepojenie"/>
                </w:rPr>
                <w:t>https://www.fri.uniza.sk/stranka/zakladne-informacie-celouniverzitne-pravidla</w:t>
              </w:r>
            </w:hyperlink>
            <w:r w:rsidR="00906545" w:rsidRPr="00E62E46">
              <w:t> </w:t>
            </w:r>
          </w:p>
          <w:p w14:paraId="53BB8DDB" w14:textId="77777777" w:rsidR="00906545" w:rsidRPr="00E62E46" w:rsidRDefault="00906545" w:rsidP="00906545">
            <w:pPr>
              <w:pStyle w:val="Text"/>
            </w:pPr>
            <w:r w:rsidRPr="00E62E46">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Pr="00E62E46" w:rsidRDefault="00D24EC2" w:rsidP="00D24EC2">
            <w:pPr>
              <w:pStyle w:val="Nadpis3"/>
              <w:outlineLvl w:val="2"/>
              <w:rPr>
                <w:sz w:val="20"/>
                <w:szCs w:val="20"/>
              </w:rPr>
            </w:pPr>
            <w:r w:rsidRPr="00E62E46">
              <w:rPr>
                <w:sz w:val="20"/>
                <w:szCs w:val="20"/>
              </w:rPr>
              <w:t>Kontaktnými osobami pre mobility a stáže sú:</w:t>
            </w:r>
          </w:p>
          <w:p w14:paraId="77D46578" w14:textId="4B7216EF" w:rsidR="00D24EC2" w:rsidRPr="00E62E46" w:rsidRDefault="00D24EC2" w:rsidP="00906545">
            <w:pPr>
              <w:pStyle w:val="Text-odrky"/>
            </w:pPr>
            <w:r w:rsidRPr="00E62E46">
              <w:t>Fakultný koordinátor Erasmus+</w:t>
            </w:r>
            <w:r w:rsidR="00906545" w:rsidRPr="00E62E46">
              <w:t>:</w:t>
            </w:r>
          </w:p>
          <w:p w14:paraId="4F840E87" w14:textId="77777777" w:rsidR="00D24EC2" w:rsidRPr="00E62E46" w:rsidRDefault="00D24EC2" w:rsidP="00906545">
            <w:pPr>
              <w:pStyle w:val="Text-odrky2"/>
            </w:pPr>
            <w:r w:rsidRPr="00E62E46">
              <w:t xml:space="preserve">doc. Ing. Peter </w:t>
            </w:r>
            <w:proofErr w:type="spellStart"/>
            <w:r w:rsidRPr="00E62E46">
              <w:t>Márton</w:t>
            </w:r>
            <w:proofErr w:type="spellEnd"/>
            <w:r w:rsidRPr="00E62E46">
              <w:t>, PhD. - tel.: +421 41 513 4053, e-mail: Peter.Marton@uniza.sk</w:t>
            </w:r>
          </w:p>
          <w:p w14:paraId="182E2245" w14:textId="30731ED1" w:rsidR="00D24EC2" w:rsidRPr="00E62E46" w:rsidRDefault="00D24EC2" w:rsidP="00906545">
            <w:pPr>
              <w:pStyle w:val="Text-odrky"/>
            </w:pPr>
            <w:r w:rsidRPr="00E62E46">
              <w:t>Fakultná referentka Erasmus+</w:t>
            </w:r>
            <w:r w:rsidR="00906545" w:rsidRPr="00E62E46">
              <w:t>:</w:t>
            </w:r>
          </w:p>
          <w:p w14:paraId="163A92D9" w14:textId="54E81F1A" w:rsidR="00556FBD" w:rsidRPr="00E62E46" w:rsidRDefault="00D24EC2" w:rsidP="00906545">
            <w:pPr>
              <w:pStyle w:val="Text-odrky2"/>
            </w:pPr>
            <w:r w:rsidRPr="00E62E46">
              <w:t xml:space="preserve">Mgr. Petra </w:t>
            </w:r>
            <w:proofErr w:type="spellStart"/>
            <w:r w:rsidRPr="00E62E46">
              <w:t>Cvičeková</w:t>
            </w:r>
            <w:proofErr w:type="spellEnd"/>
            <w:r w:rsidRPr="00E62E46">
              <w:t>, tel.: +421 41 513 4061, e-mail: studref@fri.uniza.sk, petra.cvicekova@fri.uniza.sk</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DF6A04">
        <w:trPr>
          <w:trHeight w:val="342"/>
        </w:trPr>
        <w:tc>
          <w:tcPr>
            <w:tcW w:w="708" w:type="dxa"/>
            <w:shd w:val="clear" w:color="auto" w:fill="2E74B5" w:themeFill="accent1" w:themeFillShade="BF"/>
            <w:vAlign w:val="center"/>
          </w:tcPr>
          <w:p w14:paraId="4D6716B3" w14:textId="77777777" w:rsidR="00556FBD" w:rsidRPr="00A82E4F" w:rsidRDefault="00556FBD" w:rsidP="0047639A">
            <w:pPr>
              <w:pStyle w:val="Nzovsekcie-slovanie"/>
            </w:pPr>
            <w:r w:rsidRPr="00A82E4F">
              <w:t>9.</w:t>
            </w:r>
          </w:p>
        </w:tc>
        <w:tc>
          <w:tcPr>
            <w:tcW w:w="10073" w:type="dxa"/>
            <w:shd w:val="clear" w:color="auto" w:fill="2E74B5" w:themeFill="accent1" w:themeFillShade="BF"/>
            <w:vAlign w:val="center"/>
          </w:tcPr>
          <w:p w14:paraId="06DEBD4D" w14:textId="77777777" w:rsidR="00556FBD" w:rsidRPr="00A82E4F" w:rsidRDefault="00556FBD" w:rsidP="0047639A">
            <w:pPr>
              <w:pStyle w:val="Nzovsekcie"/>
            </w:pPr>
            <w:r w:rsidRPr="00A82E4F">
              <w:t xml:space="preserve">Požadované schopnosti a predpoklady uchádzača o štúdium študijného programu </w:t>
            </w:r>
          </w:p>
        </w:tc>
      </w:tr>
      <w:tr w:rsidR="00556FBD" w14:paraId="4C2C14B6" w14:textId="77777777" w:rsidTr="00DF6A04">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outlineLvl w:val="0"/>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DF6A04">
            <w:pPr>
              <w:spacing w:line="216" w:lineRule="auto"/>
              <w:jc w:val="center"/>
              <w:rPr>
                <w:rFonts w:cstheme="minorHAnsi"/>
                <w:bCs/>
                <w:iCs/>
              </w:rPr>
            </w:pPr>
          </w:p>
        </w:tc>
        <w:tc>
          <w:tcPr>
            <w:tcW w:w="10073" w:type="dxa"/>
            <w:shd w:val="clear" w:color="auto" w:fill="auto"/>
            <w:vAlign w:val="center"/>
          </w:tcPr>
          <w:p w14:paraId="1F325150" w14:textId="77777777" w:rsidR="004D7B14" w:rsidRPr="004D7B14" w:rsidRDefault="004D7B14" w:rsidP="004D7B14">
            <w:pPr>
              <w:pStyle w:val="Text"/>
            </w:pPr>
            <w:r w:rsidRPr="00E62E46">
              <w:t>Na úrovni univerzity</w:t>
            </w:r>
            <w:r w:rsidRPr="004D7B14">
              <w:t xml:space="preserve"> definuje procesy, postupy a štruktúry Smernica č. 206 – Zásady a pravidlá prijímacieho konania na štúdium na UNIZA: </w:t>
            </w:r>
            <w:hyperlink r:id="rId230" w:history="1">
              <w:r w:rsidRPr="004D7B14">
                <w:rPr>
                  <w:rStyle w:val="Hypertextovprepojenie"/>
                </w:rPr>
                <w:t>https://akreditacia.uniza.sk/doc/S_206_2021.pdf</w:t>
              </w:r>
            </w:hyperlink>
            <w:r w:rsidRPr="004D7B14">
              <w:t>.</w:t>
            </w:r>
          </w:p>
          <w:p w14:paraId="6866287A" w14:textId="77777777" w:rsidR="004D7B14" w:rsidRPr="004D7B14" w:rsidRDefault="004D7B14" w:rsidP="004D7B14">
            <w:pPr>
              <w:pStyle w:val="Text"/>
            </w:pPr>
            <w:r w:rsidRPr="00E62E46">
              <w:t>Na úrovni fakulty</w:t>
            </w:r>
            <w:r w:rsidRPr="004D7B14">
              <w:t xml:space="preserve"> definujú procesy, postupy a štruktúry schválené Podmienky prijatia a Zásady a pravidlá FRI UNIZA:</w:t>
            </w:r>
          </w:p>
          <w:p w14:paraId="322BB5ED" w14:textId="40026C50" w:rsidR="004D7B14" w:rsidRPr="004D7B14" w:rsidRDefault="00CF1FAB" w:rsidP="00263532">
            <w:pPr>
              <w:pStyle w:val="Text"/>
              <w:numPr>
                <w:ilvl w:val="0"/>
                <w:numId w:val="30"/>
              </w:numPr>
              <w:spacing w:before="0" w:after="0"/>
              <w:ind w:left="714" w:hanging="357"/>
            </w:pPr>
            <w:hyperlink r:id="rId231" w:history="1">
              <w:r w:rsidR="004D7B14" w:rsidRPr="00E03081">
                <w:rPr>
                  <w:rStyle w:val="Hypertextovprepojenie"/>
                </w:rPr>
                <w:t>https://www.fri.uniza.sk/uploads/files/1690454534-FRI-ING-2024-25.pdf</w:t>
              </w:r>
            </w:hyperlink>
          </w:p>
          <w:p w14:paraId="51EF0443" w14:textId="20CE3B27" w:rsidR="004D7B14" w:rsidRPr="004D7B14" w:rsidRDefault="00CF1FAB" w:rsidP="00263532">
            <w:pPr>
              <w:pStyle w:val="Text"/>
              <w:numPr>
                <w:ilvl w:val="0"/>
                <w:numId w:val="30"/>
              </w:numPr>
              <w:spacing w:before="0" w:after="0"/>
              <w:ind w:left="714" w:hanging="357"/>
            </w:pPr>
            <w:hyperlink r:id="rId232" w:history="1">
              <w:r w:rsidR="004D7B14" w:rsidRPr="00E03081">
                <w:rPr>
                  <w:rStyle w:val="Hypertextovprepojenie"/>
                </w:rPr>
                <w:t>https://www.fri.uniza.sk/uploads/files/1710831401-Zasady-a-pravidla-prijimacieho-konania-na-FRI-UNIZA-2-stupen-2024-2025.pdf</w:t>
              </w:r>
            </w:hyperlink>
          </w:p>
          <w:p w14:paraId="59835CE6" w14:textId="77777777" w:rsidR="004D7B14" w:rsidRPr="004D7B14" w:rsidRDefault="004D7B14" w:rsidP="004D7B14">
            <w:pPr>
              <w:pStyle w:val="Text"/>
            </w:pPr>
            <w:r w:rsidRPr="004D7B14">
              <w:t>Vhodnosť požiadaviek na uchádzačov a spôsobu ich výberu na zabezpečenie toho, aby sa na štúdium dostali uchádzači s potrebnými schopnosťami a predpokladmi (§ 57 ods. 1 zákona) Počet prijímaných študentov sa určuje na základe:</w:t>
            </w:r>
          </w:p>
          <w:p w14:paraId="1F8FC63D" w14:textId="77777777" w:rsidR="004D7B14" w:rsidRPr="004D7B14" w:rsidRDefault="004D7B14" w:rsidP="00263532">
            <w:pPr>
              <w:pStyle w:val="Text"/>
              <w:numPr>
                <w:ilvl w:val="0"/>
                <w:numId w:val="31"/>
              </w:numPr>
              <w:spacing w:before="0" w:after="0"/>
              <w:ind w:left="714" w:hanging="357"/>
            </w:pPr>
            <w:r w:rsidRPr="004D7B14">
              <w:t>personálnych a priestorových možností, ktoré je fakulta schopná v súlade so zákonom a s jej rozvojom efektívne poskytovať,</w:t>
            </w:r>
          </w:p>
          <w:p w14:paraId="69B4CE1A" w14:textId="77777777" w:rsidR="004D7B14" w:rsidRPr="004D7B14" w:rsidRDefault="004D7B14" w:rsidP="00263532">
            <w:pPr>
              <w:pStyle w:val="Text"/>
              <w:numPr>
                <w:ilvl w:val="0"/>
                <w:numId w:val="31"/>
              </w:numPr>
              <w:spacing w:before="0" w:after="0"/>
              <w:ind w:left="714" w:hanging="357"/>
            </w:pPr>
            <w:r w:rsidRPr="004D7B14">
              <w:t>informácií o demografickom rozvoji, predpokladoch a potrebách spoločnosti, ktoré sa budú neustále aktualizovať na základe informácii zo Slovenského štatistického úradu a Ministerstva školstva SR.</w:t>
            </w:r>
          </w:p>
          <w:p w14:paraId="5853A146" w14:textId="77777777" w:rsidR="004D7B14" w:rsidRPr="004D7B14" w:rsidRDefault="004D7B14" w:rsidP="004D7B14">
            <w:pPr>
              <w:pStyle w:val="Text"/>
            </w:pPr>
            <w:r w:rsidRPr="004D7B14">
              <w:t>Naplnenie určeného počtu študentov sa uskutočňuje na fakulte formou:</w:t>
            </w:r>
          </w:p>
          <w:p w14:paraId="1B5ECE80" w14:textId="77777777" w:rsidR="004D7B14" w:rsidRPr="004D7B14" w:rsidRDefault="004D7B14" w:rsidP="00263532">
            <w:pPr>
              <w:pStyle w:val="Text"/>
              <w:numPr>
                <w:ilvl w:val="0"/>
                <w:numId w:val="32"/>
              </w:numPr>
              <w:spacing w:before="0" w:after="0"/>
              <w:ind w:left="714" w:hanging="357"/>
            </w:pPr>
            <w:r w:rsidRPr="004D7B14">
              <w:t>účasti na veľtrhoch vzdelávania v SR a v zahraničí,</w:t>
            </w:r>
          </w:p>
          <w:p w14:paraId="1F24D6B3" w14:textId="77777777" w:rsidR="004D7B14" w:rsidRPr="004D7B14" w:rsidRDefault="004D7B14" w:rsidP="00263532">
            <w:pPr>
              <w:pStyle w:val="Text"/>
              <w:numPr>
                <w:ilvl w:val="0"/>
                <w:numId w:val="32"/>
              </w:numPr>
              <w:spacing w:before="0" w:after="0"/>
              <w:ind w:left="714" w:hanging="357"/>
            </w:pPr>
            <w:r w:rsidRPr="004D7B14">
              <w:t>organizovaním Dní otvorených dverí,</w:t>
            </w:r>
          </w:p>
          <w:p w14:paraId="634D4E77" w14:textId="77777777" w:rsidR="004D7B14" w:rsidRPr="004D7B14" w:rsidRDefault="004D7B14" w:rsidP="00263532">
            <w:pPr>
              <w:pStyle w:val="Text"/>
              <w:numPr>
                <w:ilvl w:val="0"/>
                <w:numId w:val="32"/>
              </w:numPr>
              <w:spacing w:before="0" w:after="0"/>
              <w:ind w:left="714" w:hanging="357"/>
            </w:pPr>
            <w:r w:rsidRPr="004D7B14">
              <w:t>prezentáciou fakulty na web-stránkach,</w:t>
            </w:r>
          </w:p>
          <w:p w14:paraId="27C82956" w14:textId="77777777" w:rsidR="004D7B14" w:rsidRPr="004D7B14" w:rsidRDefault="004D7B14" w:rsidP="00263532">
            <w:pPr>
              <w:pStyle w:val="Text"/>
              <w:numPr>
                <w:ilvl w:val="0"/>
                <w:numId w:val="32"/>
              </w:numPr>
              <w:spacing w:before="0" w:after="0"/>
              <w:ind w:left="714" w:hanging="357"/>
            </w:pPr>
            <w:r w:rsidRPr="004D7B14">
              <w:t>prezentačných akcií organizovaných v spolupráci s úspešnými spoločnosťami, firmami a korporáciami,</w:t>
            </w:r>
          </w:p>
          <w:p w14:paraId="44E6969E" w14:textId="77777777" w:rsidR="004D7B14" w:rsidRPr="004D7B14" w:rsidRDefault="004D7B14" w:rsidP="00263532">
            <w:pPr>
              <w:pStyle w:val="Text"/>
              <w:numPr>
                <w:ilvl w:val="0"/>
                <w:numId w:val="32"/>
              </w:numPr>
              <w:spacing w:before="0" w:after="0"/>
              <w:ind w:left="714" w:hanging="357"/>
            </w:pPr>
            <w:r w:rsidRPr="004D7B14">
              <w:t>spolupráce so študentskými organizáciami,</w:t>
            </w:r>
          </w:p>
          <w:p w14:paraId="5D2D0516" w14:textId="77777777" w:rsidR="004D7B14" w:rsidRPr="004D7B14" w:rsidRDefault="004D7B14" w:rsidP="00263532">
            <w:pPr>
              <w:pStyle w:val="Text"/>
              <w:numPr>
                <w:ilvl w:val="0"/>
                <w:numId w:val="32"/>
              </w:numPr>
              <w:spacing w:before="0" w:after="0"/>
              <w:ind w:left="714" w:hanging="357"/>
            </w:pPr>
            <w:r w:rsidRPr="004D7B14">
              <w:t>aktivít vyvíjaných v spolupráci so samosprávnymi a štátnymi orgánmi za účelom  rozvíjania záujmu mladej generácie o štúdium.</w:t>
            </w:r>
          </w:p>
          <w:p w14:paraId="23290718" w14:textId="3B1492F0" w:rsidR="004D7B14" w:rsidRPr="004D7B14" w:rsidRDefault="004D7B14" w:rsidP="004D7B14">
            <w:pPr>
              <w:pStyle w:val="Text"/>
            </w:pPr>
            <w:r w:rsidRPr="004D7B14">
              <w:t>Prijímacie konanie sa riadi zásadami „Zásady a pravidlá prijímacieho konania na štúdium na FRI UNIZA pre 2. stupeň“ (</w:t>
            </w:r>
            <w:hyperlink r:id="rId233" w:history="1">
              <w:r w:rsidRPr="00E03081">
                <w:rPr>
                  <w:rStyle w:val="Hypertextovprepojenie"/>
                </w:rPr>
                <w:t>https://www.fri.uniza.sk/uploads/files/1710831401-Zasady-a-pravidla-prijimacieho-konania-na-FRI-UNIZA-2-stupen-</w:t>
              </w:r>
              <w:r w:rsidRPr="00E03081">
                <w:rPr>
                  <w:rStyle w:val="Hypertextovprepojenie"/>
                </w:rPr>
                <w:lastRenderedPageBreak/>
                <w:t>2024-2025.pdf</w:t>
              </w:r>
            </w:hyperlink>
            <w:r w:rsidRPr="004D7B14">
              <w:t>), ktoré schvaľuje akademický senát fakulty. V týchto zásadách sa špecifikujú podrobnosti spôsobu prijímania z pohľadu príslušných študijných programov a taktiež kritériá na odpustenie prijímacej skúšky:</w:t>
            </w:r>
          </w:p>
          <w:p w14:paraId="7801DEFC" w14:textId="77777777" w:rsidR="004D7B14" w:rsidRPr="004D7B14" w:rsidRDefault="004D7B14" w:rsidP="00263532">
            <w:pPr>
              <w:pStyle w:val="Text"/>
              <w:numPr>
                <w:ilvl w:val="0"/>
                <w:numId w:val="33"/>
              </w:numPr>
              <w:spacing w:before="0" w:after="0"/>
              <w:ind w:left="714" w:hanging="357"/>
            </w:pPr>
            <w:r w:rsidRPr="004D7B14">
              <w:t>Do inžinierskeho študijného programu sa prijímajú absolventi bakalárskeho alebo inžinierskeho štúdia.</w:t>
            </w:r>
          </w:p>
          <w:p w14:paraId="7AD45D62" w14:textId="77777777" w:rsidR="004D7B14" w:rsidRPr="004D7B14" w:rsidRDefault="004D7B14" w:rsidP="00263532">
            <w:pPr>
              <w:pStyle w:val="Text"/>
              <w:numPr>
                <w:ilvl w:val="0"/>
                <w:numId w:val="33"/>
              </w:numPr>
              <w:spacing w:before="0" w:after="0"/>
              <w:ind w:left="714" w:hanging="357"/>
            </w:pPr>
            <w:r w:rsidRPr="004D7B14">
              <w:t>Prihláška sa podáva na konkrétny študijný program. Uchádzač o prijatie na viac študijných programov vyznačí ich preferenciu poradím na prihláške a zaplatí len jeden poplatok.</w:t>
            </w:r>
          </w:p>
          <w:p w14:paraId="400F71E9" w14:textId="77777777" w:rsidR="004D7B14" w:rsidRPr="004D7B14" w:rsidRDefault="004D7B14" w:rsidP="00263532">
            <w:pPr>
              <w:pStyle w:val="Text"/>
              <w:numPr>
                <w:ilvl w:val="0"/>
                <w:numId w:val="33"/>
              </w:numPr>
              <w:spacing w:before="0" w:after="0"/>
              <w:ind w:left="714" w:hanging="357"/>
            </w:pPr>
            <w:r w:rsidRPr="004D7B14">
              <w:t>Uchádzači vyplnia elektronickú prihlášku alebo tlačivo Prihláška na vysokoškolské štúdium – 2. stupeň. Elektronickú prihlášku je možné vyplniť prostredníctvom webovej stránky UNIZA (</w:t>
            </w:r>
            <w:hyperlink r:id="rId234" w:history="1">
              <w:r w:rsidRPr="004D7B14">
                <w:rPr>
                  <w:rStyle w:val="Hypertextovprepojenie"/>
                </w:rPr>
                <w:t>https://vzdelavanie.uniza.sk/prijimacky/index.php</w:t>
              </w:r>
            </w:hyperlink>
            <w:r w:rsidRPr="004D7B14">
              <w:t>) alebo prostredníctvom portálu VŠ (</w:t>
            </w:r>
            <w:hyperlink r:id="rId235" w:history="1">
              <w:r w:rsidRPr="004D7B14">
                <w:rPr>
                  <w:rStyle w:val="Hypertextovprepojenie"/>
                </w:rPr>
                <w:t>https://prihlaskavs.sk/sk/</w:t>
              </w:r>
            </w:hyperlink>
            <w:r w:rsidRPr="004D7B14">
              <w:t>).</w:t>
            </w:r>
          </w:p>
          <w:p w14:paraId="2B91D47B" w14:textId="77777777" w:rsidR="004D7B14" w:rsidRPr="004D7B14" w:rsidRDefault="004D7B14" w:rsidP="004D7B14">
            <w:pPr>
              <w:pStyle w:val="Text"/>
            </w:pPr>
            <w:r w:rsidRPr="004D7B14">
              <w:t>Počet prijímaných v študijnom programe Biomedicínska informatika sa odhaduje na 20. Počty prijímaných súvisia s odhadom záujmu o jednotlivé študijné programy a budú každoročne upravované v súlade s kapacitnými možnosťami fakulty.</w:t>
            </w:r>
          </w:p>
          <w:p w14:paraId="14914E8C" w14:textId="77777777" w:rsidR="004D7B14" w:rsidRPr="004D7B14" w:rsidRDefault="004D7B14" w:rsidP="004D7B14">
            <w:pPr>
              <w:pStyle w:val="Text"/>
            </w:pPr>
            <w:r w:rsidRPr="004D7B14">
              <w:t>Podmienky prijatia a forma prijímacieho konania na inžinierske štúdium (pre akademický rok 2022/2023):</w:t>
            </w:r>
          </w:p>
          <w:p w14:paraId="257F1EDD" w14:textId="77777777" w:rsidR="004D7B14" w:rsidRPr="004D7B14" w:rsidRDefault="004D7B14" w:rsidP="00263532">
            <w:pPr>
              <w:pStyle w:val="Text"/>
              <w:numPr>
                <w:ilvl w:val="0"/>
                <w:numId w:val="34"/>
              </w:numPr>
              <w:spacing w:before="0" w:after="0"/>
              <w:ind w:left="714" w:hanging="357"/>
            </w:pPr>
            <w:r w:rsidRPr="004D7B14">
              <w:t>Základnou podmienkou prijatia na študijný program druhého stupňa je získanie vysokoškolského vzdelania prvého stupňa (zákon č.131/2002 Z. z. o vysokých školách v znení neskorších predpisov).</w:t>
            </w:r>
          </w:p>
          <w:p w14:paraId="18CFBB23" w14:textId="77777777" w:rsidR="004D7B14" w:rsidRPr="004D7B14" w:rsidRDefault="004D7B14" w:rsidP="00263532">
            <w:pPr>
              <w:pStyle w:val="Text"/>
              <w:numPr>
                <w:ilvl w:val="0"/>
                <w:numId w:val="34"/>
              </w:numPr>
              <w:spacing w:before="0" w:after="0"/>
              <w:ind w:left="714" w:hanging="357"/>
            </w:pPr>
            <w:r w:rsidRPr="004D7B14">
              <w:t>V prípade zahraničného uchádzača, resp. študenta, ktorý ukončil štúdium v zahraničí, predloží k prihláške na vysokoškolské štúdium najneskôr k zápisu na štúdium, rozhodnutie o uznaní dokladu o absolvovaní vysokoškolského vzdelania prvého stupňa príslušnou inštitúciou v SR, resp. požiada UNIZA a uznanie dokladu o vzdelaní.</w:t>
            </w:r>
          </w:p>
          <w:p w14:paraId="744ADFB0" w14:textId="77777777" w:rsidR="004D7B14" w:rsidRPr="004D7B14" w:rsidRDefault="004D7B14" w:rsidP="00263532">
            <w:pPr>
              <w:pStyle w:val="Text"/>
              <w:numPr>
                <w:ilvl w:val="0"/>
                <w:numId w:val="34"/>
              </w:numPr>
            </w:pPr>
            <w:r w:rsidRPr="004D7B14">
              <w:t>Pre štúdium na fakulte je potrebné písomné a ústne ovládanie slovenčiny alebo češtiny.</w:t>
            </w:r>
          </w:p>
          <w:p w14:paraId="7774690E" w14:textId="77777777" w:rsidR="004D7B14" w:rsidRPr="004D7B14" w:rsidRDefault="004D7B14" w:rsidP="004D7B14">
            <w:pPr>
              <w:pStyle w:val="Text"/>
            </w:pPr>
            <w:r w:rsidRPr="004D7B14">
              <w:rPr>
                <w:b/>
              </w:rPr>
              <w:t>Prijímacia skúška</w:t>
            </w:r>
          </w:p>
          <w:p w14:paraId="47EF43AF" w14:textId="77777777" w:rsidR="004D7B14" w:rsidRPr="004D7B14" w:rsidRDefault="004D7B14" w:rsidP="004D7B14">
            <w:pPr>
              <w:pStyle w:val="Text"/>
            </w:pPr>
            <w:r w:rsidRPr="004D7B14">
              <w:t xml:space="preserve">Pri prijímacom konaní sa overujú schopnosti a znalosti s predpokladom úspešného ukončenia zvoleného študijného programu. Po uzávierke prihlášok posiela fakulta uchádzačovi pozvánku na prijímaciu skúšku, ktorá okrem informácií o priebehu prijímacej skúšky obsahuje aj číslo miestnosti, v ktorej bude skúšku absolvovať. Po registrácii absolvuje uchádzač test z predmetov predpísaných pre daný inžiniersky študijný program v stanovenom časovom limite. Prijímacie konanie prebieha písomnou formou alebo elektronickým testom v systéme </w:t>
            </w:r>
            <w:proofErr w:type="spellStart"/>
            <w:r w:rsidRPr="004D7B14">
              <w:t>Moodle</w:t>
            </w:r>
            <w:proofErr w:type="spellEnd"/>
            <w:r w:rsidRPr="004D7B14">
              <w:t xml:space="preserve">, kde uchádzači absolvujú test z predmetov požadovaných v podmienkach prijatia, alebo inak, pokiaľ to schváli senát fakulty. Výsledky sú zverejnené ešte v deň prijímacích skúšok na internetovej stránke </w:t>
            </w:r>
            <w:hyperlink r:id="rId236" w:history="1">
              <w:r w:rsidRPr="004D7B14">
                <w:rPr>
                  <w:rStyle w:val="Hypertextovprepojenie"/>
                </w:rPr>
                <w:t>http://vzdelavanie.uniza.sk/prijimacky/</w:t>
              </w:r>
            </w:hyperlink>
            <w:r w:rsidRPr="004D7B14">
              <w:t>. Prístup ku svojím výsledkom získa uchádzač po zadaní svojho priezviska a identifikačného kódu.</w:t>
            </w:r>
          </w:p>
          <w:p w14:paraId="41046552" w14:textId="77777777" w:rsidR="004D7B14" w:rsidRPr="004D7B14" w:rsidRDefault="004D7B14" w:rsidP="004D7B14">
            <w:pPr>
              <w:pStyle w:val="Text"/>
            </w:pPr>
            <w:r w:rsidRPr="004D7B14">
              <w:t>Predmetom prijímacej skúšky do 1. ročníka dvojročného inžinierskeho štúdia v študijnom programe Biomedicínska informatika sú znalosti v rozsahu predmetov:</w:t>
            </w:r>
          </w:p>
          <w:p w14:paraId="60AFBEF9" w14:textId="77777777" w:rsidR="004D7B14" w:rsidRPr="004D7B14" w:rsidRDefault="004D7B14" w:rsidP="00263532">
            <w:pPr>
              <w:pStyle w:val="Text"/>
              <w:numPr>
                <w:ilvl w:val="0"/>
                <w:numId w:val="35"/>
              </w:numPr>
              <w:spacing w:before="0" w:after="0"/>
              <w:ind w:left="714" w:hanging="357"/>
            </w:pPr>
            <w:r w:rsidRPr="004D7B14">
              <w:t>pravdepodobnosť a štatistika,</w:t>
            </w:r>
          </w:p>
          <w:p w14:paraId="513E3B89" w14:textId="77777777" w:rsidR="004D7B14" w:rsidRPr="004D7B14" w:rsidRDefault="004D7B14" w:rsidP="00263532">
            <w:pPr>
              <w:pStyle w:val="Text"/>
              <w:numPr>
                <w:ilvl w:val="0"/>
                <w:numId w:val="35"/>
              </w:numPr>
              <w:spacing w:before="0" w:after="0"/>
              <w:ind w:left="714" w:hanging="357"/>
            </w:pPr>
            <w:r w:rsidRPr="004D7B14">
              <w:t>algoritmy a údajové štruktúry 1.</w:t>
            </w:r>
          </w:p>
          <w:p w14:paraId="5B7ED1E2" w14:textId="77777777" w:rsidR="004D7B14" w:rsidRPr="004D7B14" w:rsidRDefault="004D7B14" w:rsidP="004D7B14">
            <w:pPr>
              <w:pStyle w:val="Text"/>
            </w:pPr>
            <w:r w:rsidRPr="004D7B14">
              <w:t>Tí uchádzači, ktorí úspešne absolvovali predpísané predmety počas bakalárskeho štúdia, môžu písomne požiadať dekana fakulty o odpustenie tejto podmienky. Písomná žiadosť je súčasťou prihlášky.</w:t>
            </w:r>
          </w:p>
          <w:p w14:paraId="2B46A026" w14:textId="77777777" w:rsidR="004D7B14" w:rsidRPr="004D7B14" w:rsidRDefault="004D7B14" w:rsidP="004D7B14">
            <w:pPr>
              <w:pStyle w:val="Text"/>
            </w:pPr>
            <w:r w:rsidRPr="004D7B14">
              <w:t>Ostatní absolventi bakalárskeho štúdia, ktorí nespĺňajú podmienky prijatia bez prijímacej skúšky, sú prijímaní podľa poradia na základe váženého študijného priemeru za bakalárske štúdium (v ktorom je započítaná aj klasifikácia z predmetov prijímacej skúšky) až do naplnenia kapacitných možností fakulty.</w:t>
            </w:r>
          </w:p>
          <w:p w14:paraId="4F7A8B80" w14:textId="77777777" w:rsidR="004D7B14" w:rsidRPr="004D7B14" w:rsidRDefault="004D7B14" w:rsidP="004D7B14">
            <w:pPr>
              <w:pStyle w:val="Text"/>
            </w:pPr>
            <w:r w:rsidRPr="004D7B14">
              <w:t>Na konverzné trojročné inžinierske študijné programy vrátane Biomedicínskej informatiky sú uchádzači prijímaní bez prijímacej skúšky na základe váženého študijného priemeru za bakalárske štúdium.</w:t>
            </w:r>
          </w:p>
          <w:p w14:paraId="3EFEDEB3" w14:textId="2C342280" w:rsidR="00556FBD" w:rsidRPr="00007CDE" w:rsidRDefault="00E57291" w:rsidP="004D7B14">
            <w:pPr>
              <w:pStyle w:val="Text"/>
            </w:pPr>
            <w:r>
              <w:t xml:space="preserve"> </w:t>
            </w:r>
          </w:p>
        </w:tc>
      </w:tr>
      <w:tr w:rsidR="00556FBD" w14:paraId="18EFC37D" w14:textId="77777777" w:rsidTr="00DF6A04">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outlineLvl w:val="0"/>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DF6A04">
            <w:pPr>
              <w:spacing w:line="216" w:lineRule="auto"/>
              <w:jc w:val="both"/>
              <w:rPr>
                <w:rFonts w:cstheme="minorHAnsi"/>
                <w:b/>
                <w:iCs/>
              </w:rPr>
            </w:pPr>
          </w:p>
        </w:tc>
        <w:tc>
          <w:tcPr>
            <w:tcW w:w="10073" w:type="dxa"/>
            <w:shd w:val="clear" w:color="auto" w:fill="auto"/>
            <w:vAlign w:val="center"/>
          </w:tcPr>
          <w:p w14:paraId="4DF379E5" w14:textId="77777777" w:rsidR="004D7B14" w:rsidRPr="004D7B14" w:rsidRDefault="004D7B14" w:rsidP="004D7B14">
            <w:pPr>
              <w:pStyle w:val="Text"/>
            </w:pPr>
            <w:r w:rsidRPr="00E62E46">
              <w:t>Na úrovni univerzity</w:t>
            </w:r>
            <w:r w:rsidRPr="004D7B14">
              <w:t xml:space="preserve"> definuje procesy, postupy a štruktúry Smernica č. 206 – Zásady a pravidlá prijímacieho konania na štúdium na UNIZA: </w:t>
            </w:r>
            <w:hyperlink r:id="rId237" w:history="1">
              <w:r w:rsidRPr="004D7B14">
                <w:rPr>
                  <w:rStyle w:val="Hypertextovprepojenie"/>
                </w:rPr>
                <w:t>https://akreditacia.uniza.sk/doc/S_206_2021.pdf</w:t>
              </w:r>
            </w:hyperlink>
            <w:r w:rsidRPr="004D7B14">
              <w:t>.</w:t>
            </w:r>
          </w:p>
          <w:p w14:paraId="10982102" w14:textId="77777777" w:rsidR="004D7B14" w:rsidRPr="004D7B14" w:rsidRDefault="004D7B14" w:rsidP="004D7B14">
            <w:pPr>
              <w:pStyle w:val="Text"/>
            </w:pPr>
            <w:r w:rsidRPr="00E62E46">
              <w:t>Na úrovni fakulty</w:t>
            </w:r>
            <w:r w:rsidRPr="004D7B14">
              <w:t xml:space="preserve"> definujú procesy, postupy a štruktúry schválené Podmienky prijatia a Zásady a pravidlá FRI UNIZA:</w:t>
            </w:r>
          </w:p>
          <w:p w14:paraId="373702E6" w14:textId="291598EF" w:rsidR="004D7B14" w:rsidRPr="004D7B14" w:rsidRDefault="004D7B14" w:rsidP="00263532">
            <w:pPr>
              <w:pStyle w:val="Text"/>
              <w:numPr>
                <w:ilvl w:val="0"/>
                <w:numId w:val="36"/>
              </w:numPr>
              <w:spacing w:before="0" w:after="0"/>
              <w:ind w:left="714" w:hanging="357"/>
            </w:pPr>
            <w:r w:rsidRPr="004D7B14">
              <w:lastRenderedPageBreak/>
              <w:t>Zásady a pravidlá prijímacieho konania na štúdium na FRI UNIZA pre 2. stupeň -</w:t>
            </w:r>
            <w:r>
              <w:t xml:space="preserve"> </w:t>
            </w:r>
            <w:hyperlink r:id="rId238" w:history="1">
              <w:r w:rsidRPr="00E03081">
                <w:rPr>
                  <w:rStyle w:val="Hypertextovprepojenie"/>
                </w:rPr>
                <w:t>https://www.fri.uniza.sk/uploads/files/1710831401-Zasady-a-pravidla-prijimacieho-konania-na-FRI-UNIZA-2-stupen-2024-2025.pdf</w:t>
              </w:r>
            </w:hyperlink>
            <w:r w:rsidRPr="004D7B14">
              <w:t>,</w:t>
            </w:r>
          </w:p>
          <w:p w14:paraId="5476FBBC" w14:textId="5D17B13D" w:rsidR="004D7B14" w:rsidRPr="004D7B14" w:rsidRDefault="004D7B14" w:rsidP="00263532">
            <w:pPr>
              <w:pStyle w:val="Text"/>
              <w:numPr>
                <w:ilvl w:val="0"/>
                <w:numId w:val="36"/>
              </w:numPr>
              <w:spacing w:before="0" w:after="0"/>
              <w:ind w:left="714" w:hanging="357"/>
            </w:pPr>
            <w:r w:rsidRPr="004D7B14">
              <w:t>Informačný leták pre uchádzačov o inžinierske štúdium -</w:t>
            </w:r>
            <w:r>
              <w:t xml:space="preserve"> </w:t>
            </w:r>
            <w:hyperlink r:id="rId239" w:history="1">
              <w:r w:rsidRPr="00E03081">
                <w:rPr>
                  <w:rStyle w:val="Hypertextovprepojenie"/>
                </w:rPr>
                <w:t>https://www.fri.uniza.sk/uploads/files/1690454534-FRI-ING-2024-25.pdf</w:t>
              </w:r>
            </w:hyperlink>
            <w:r w:rsidRPr="004D7B14">
              <w:t>.</w:t>
            </w:r>
          </w:p>
          <w:p w14:paraId="18DA97EE" w14:textId="472E1549" w:rsidR="00556FBD" w:rsidRPr="002730BB" w:rsidRDefault="00556FBD" w:rsidP="004D7B14">
            <w:pPr>
              <w:pStyle w:val="Text"/>
            </w:pPr>
          </w:p>
        </w:tc>
      </w:tr>
      <w:tr w:rsidR="00556FBD" w14:paraId="51A2ED69" w14:textId="77777777" w:rsidTr="00DF6A04">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outlineLvl w:val="0"/>
              <w:rPr>
                <w:i/>
                <w:color w:val="AEAAAA" w:themeColor="background2" w:themeShade="BF"/>
              </w:rPr>
            </w:pPr>
            <w:r w:rsidRPr="00FF736C">
              <w:t>Výsledky prijímacieho konania za posledné obdobie.</w:t>
            </w:r>
          </w:p>
        </w:tc>
      </w:tr>
      <w:tr w:rsidR="00556FBD" w14:paraId="4BD0E305" w14:textId="77777777" w:rsidTr="00A57A18">
        <w:trPr>
          <w:trHeight w:val="208"/>
        </w:trPr>
        <w:tc>
          <w:tcPr>
            <w:tcW w:w="708" w:type="dxa"/>
            <w:vMerge/>
          </w:tcPr>
          <w:p w14:paraId="727AC54F" w14:textId="77777777" w:rsidR="00556FBD" w:rsidRPr="00EA00DE" w:rsidRDefault="00556FBD" w:rsidP="00DF6A04">
            <w:pPr>
              <w:spacing w:line="216" w:lineRule="auto"/>
              <w:jc w:val="both"/>
              <w:rPr>
                <w:bCs/>
                <w:iCs/>
              </w:rPr>
            </w:pPr>
          </w:p>
        </w:tc>
        <w:tc>
          <w:tcPr>
            <w:tcW w:w="10073" w:type="dxa"/>
            <w:vAlign w:val="center"/>
          </w:tcPr>
          <w:tbl>
            <w:tblPr>
              <w:tblW w:w="275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97"/>
              <w:gridCol w:w="1700"/>
              <w:gridCol w:w="1039"/>
              <w:gridCol w:w="1040"/>
              <w:gridCol w:w="1037"/>
            </w:tblGrid>
            <w:tr w:rsidR="004D7B14" w:rsidRPr="004D7B14" w14:paraId="78517EDF"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hideMark/>
                </w:tcPr>
                <w:p w14:paraId="16BE71F0" w14:textId="77777777" w:rsidR="004D7B14" w:rsidRPr="004D7B14" w:rsidRDefault="004D7B14" w:rsidP="004D7B14">
                  <w:pPr>
                    <w:spacing w:after="0" w:line="240" w:lineRule="auto"/>
                    <w:jc w:val="center"/>
                    <w:rPr>
                      <w:rFonts w:eastAsia="Times New Roman" w:cstheme="minorHAnsi"/>
                      <w:sz w:val="20"/>
                      <w:szCs w:val="20"/>
                      <w:lang w:eastAsia="sk-SK"/>
                    </w:rPr>
                  </w:pPr>
                  <w:r w:rsidRPr="004D7B14">
                    <w:rPr>
                      <w:rFonts w:eastAsia="Times New Roman" w:cstheme="minorHAnsi"/>
                      <w:b/>
                      <w:bCs/>
                      <w:sz w:val="20"/>
                      <w:szCs w:val="20"/>
                      <w:lang w:eastAsia="sk-SK"/>
                    </w:rPr>
                    <w:t>Rok</w:t>
                  </w:r>
                </w:p>
              </w:tc>
              <w:tc>
                <w:tcPr>
                  <w:tcW w:w="1570" w:type="pct"/>
                  <w:tcBorders>
                    <w:top w:val="outset" w:sz="6" w:space="0" w:color="auto"/>
                    <w:left w:val="outset" w:sz="6" w:space="0" w:color="auto"/>
                    <w:bottom w:val="outset" w:sz="6" w:space="0" w:color="auto"/>
                    <w:right w:val="outset" w:sz="6" w:space="0" w:color="auto"/>
                  </w:tcBorders>
                  <w:vAlign w:val="center"/>
                  <w:hideMark/>
                </w:tcPr>
                <w:p w14:paraId="2325C3F4" w14:textId="77777777" w:rsidR="004D7B14" w:rsidRPr="004D7B14" w:rsidRDefault="004D7B14" w:rsidP="004D7B14">
                  <w:pPr>
                    <w:spacing w:after="0" w:line="240" w:lineRule="auto"/>
                    <w:jc w:val="center"/>
                    <w:rPr>
                      <w:rFonts w:eastAsia="Times New Roman" w:cstheme="minorHAnsi"/>
                      <w:sz w:val="20"/>
                      <w:szCs w:val="20"/>
                      <w:lang w:eastAsia="sk-SK"/>
                    </w:rPr>
                  </w:pPr>
                  <w:r w:rsidRPr="004D7B14">
                    <w:rPr>
                      <w:rFonts w:eastAsia="Times New Roman" w:cstheme="minorHAnsi"/>
                      <w:b/>
                      <w:bCs/>
                      <w:sz w:val="20"/>
                      <w:szCs w:val="20"/>
                      <w:lang w:eastAsia="sk-SK"/>
                    </w:rPr>
                    <w:t>Študijný program</w:t>
                  </w:r>
                </w:p>
              </w:tc>
              <w:tc>
                <w:tcPr>
                  <w:tcW w:w="960" w:type="pct"/>
                  <w:tcBorders>
                    <w:top w:val="outset" w:sz="6" w:space="0" w:color="auto"/>
                    <w:left w:val="outset" w:sz="6" w:space="0" w:color="auto"/>
                    <w:bottom w:val="outset" w:sz="6" w:space="0" w:color="auto"/>
                    <w:right w:val="outset" w:sz="6" w:space="0" w:color="auto"/>
                  </w:tcBorders>
                  <w:vAlign w:val="center"/>
                  <w:hideMark/>
                </w:tcPr>
                <w:p w14:paraId="7ADB3138" w14:textId="77777777" w:rsidR="004D7B14" w:rsidRPr="004D7B14" w:rsidRDefault="004D7B14" w:rsidP="004D7B14">
                  <w:pPr>
                    <w:spacing w:after="0" w:line="240" w:lineRule="auto"/>
                    <w:jc w:val="center"/>
                    <w:rPr>
                      <w:rFonts w:eastAsia="Times New Roman" w:cstheme="minorHAnsi"/>
                      <w:sz w:val="20"/>
                      <w:szCs w:val="20"/>
                      <w:lang w:eastAsia="sk-SK"/>
                    </w:rPr>
                  </w:pPr>
                  <w:r w:rsidRPr="004D7B14">
                    <w:rPr>
                      <w:rFonts w:eastAsia="Times New Roman" w:cstheme="minorHAnsi"/>
                      <w:b/>
                      <w:bCs/>
                      <w:sz w:val="20"/>
                      <w:szCs w:val="20"/>
                      <w:lang w:eastAsia="sk-SK"/>
                    </w:rPr>
                    <w:t>Prihlásení</w:t>
                  </w:r>
                </w:p>
              </w:tc>
              <w:tc>
                <w:tcPr>
                  <w:tcW w:w="961" w:type="pct"/>
                  <w:tcBorders>
                    <w:top w:val="outset" w:sz="6" w:space="0" w:color="auto"/>
                    <w:left w:val="outset" w:sz="6" w:space="0" w:color="auto"/>
                    <w:bottom w:val="outset" w:sz="6" w:space="0" w:color="auto"/>
                    <w:right w:val="outset" w:sz="6" w:space="0" w:color="auto"/>
                  </w:tcBorders>
                  <w:vAlign w:val="center"/>
                  <w:hideMark/>
                </w:tcPr>
                <w:p w14:paraId="45FC196B" w14:textId="77777777" w:rsidR="004D7B14" w:rsidRPr="004D7B14" w:rsidRDefault="004D7B14" w:rsidP="004D7B14">
                  <w:pPr>
                    <w:spacing w:after="0" w:line="240" w:lineRule="auto"/>
                    <w:jc w:val="center"/>
                    <w:rPr>
                      <w:rFonts w:eastAsia="Times New Roman" w:cstheme="minorHAnsi"/>
                      <w:sz w:val="20"/>
                      <w:szCs w:val="20"/>
                      <w:lang w:eastAsia="sk-SK"/>
                    </w:rPr>
                  </w:pPr>
                  <w:r w:rsidRPr="004D7B14">
                    <w:rPr>
                      <w:rFonts w:eastAsia="Times New Roman" w:cstheme="minorHAnsi"/>
                      <w:b/>
                      <w:bCs/>
                      <w:sz w:val="20"/>
                      <w:szCs w:val="20"/>
                      <w:lang w:eastAsia="sk-SK"/>
                    </w:rPr>
                    <w:t>Prijatí</w:t>
                  </w:r>
                </w:p>
              </w:tc>
              <w:tc>
                <w:tcPr>
                  <w:tcW w:w="959" w:type="pct"/>
                  <w:tcBorders>
                    <w:top w:val="outset" w:sz="6" w:space="0" w:color="auto"/>
                    <w:left w:val="outset" w:sz="6" w:space="0" w:color="auto"/>
                    <w:bottom w:val="outset" w:sz="6" w:space="0" w:color="auto"/>
                    <w:right w:val="outset" w:sz="6" w:space="0" w:color="auto"/>
                  </w:tcBorders>
                  <w:vAlign w:val="center"/>
                  <w:hideMark/>
                </w:tcPr>
                <w:p w14:paraId="7368033F" w14:textId="77777777" w:rsidR="004D7B14" w:rsidRPr="004D7B14" w:rsidRDefault="004D7B14" w:rsidP="004D7B14">
                  <w:pPr>
                    <w:spacing w:after="0" w:line="240" w:lineRule="auto"/>
                    <w:jc w:val="center"/>
                    <w:rPr>
                      <w:rFonts w:eastAsia="Times New Roman" w:cstheme="minorHAnsi"/>
                      <w:sz w:val="20"/>
                      <w:szCs w:val="20"/>
                      <w:lang w:eastAsia="sk-SK"/>
                    </w:rPr>
                  </w:pPr>
                  <w:r w:rsidRPr="004D7B14">
                    <w:rPr>
                      <w:rFonts w:eastAsia="Times New Roman" w:cstheme="minorHAnsi"/>
                      <w:b/>
                      <w:bCs/>
                      <w:sz w:val="20"/>
                      <w:szCs w:val="20"/>
                      <w:lang w:eastAsia="sk-SK"/>
                    </w:rPr>
                    <w:t>Zapísaní</w:t>
                  </w:r>
                </w:p>
              </w:tc>
            </w:tr>
            <w:tr w:rsidR="004D7B14" w:rsidRPr="004D7B14" w14:paraId="72845AA4"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hideMark/>
                </w:tcPr>
                <w:p w14:paraId="697D1BEF"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2019</w:t>
                  </w:r>
                </w:p>
              </w:tc>
              <w:tc>
                <w:tcPr>
                  <w:tcW w:w="1570" w:type="pct"/>
                  <w:tcBorders>
                    <w:top w:val="outset" w:sz="6" w:space="0" w:color="auto"/>
                    <w:left w:val="outset" w:sz="6" w:space="0" w:color="auto"/>
                    <w:bottom w:val="outset" w:sz="6" w:space="0" w:color="auto"/>
                    <w:right w:val="outset" w:sz="6" w:space="0" w:color="auto"/>
                  </w:tcBorders>
                  <w:vAlign w:val="center"/>
                  <w:hideMark/>
                </w:tcPr>
                <w:p w14:paraId="7FA58174"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Biomedicínska informatika</w:t>
                  </w:r>
                </w:p>
              </w:tc>
              <w:tc>
                <w:tcPr>
                  <w:tcW w:w="960" w:type="pct"/>
                  <w:tcBorders>
                    <w:top w:val="outset" w:sz="6" w:space="0" w:color="auto"/>
                    <w:left w:val="outset" w:sz="6" w:space="0" w:color="auto"/>
                    <w:bottom w:val="outset" w:sz="6" w:space="0" w:color="auto"/>
                    <w:right w:val="outset" w:sz="6" w:space="0" w:color="auto"/>
                  </w:tcBorders>
                  <w:vAlign w:val="center"/>
                  <w:hideMark/>
                </w:tcPr>
                <w:p w14:paraId="0B6432FC"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17</w:t>
                  </w:r>
                </w:p>
              </w:tc>
              <w:tc>
                <w:tcPr>
                  <w:tcW w:w="961" w:type="pct"/>
                  <w:tcBorders>
                    <w:top w:val="outset" w:sz="6" w:space="0" w:color="auto"/>
                    <w:left w:val="outset" w:sz="6" w:space="0" w:color="auto"/>
                    <w:bottom w:val="outset" w:sz="6" w:space="0" w:color="auto"/>
                    <w:right w:val="outset" w:sz="6" w:space="0" w:color="auto"/>
                  </w:tcBorders>
                  <w:vAlign w:val="center"/>
                  <w:hideMark/>
                </w:tcPr>
                <w:p w14:paraId="1E049A22"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17</w:t>
                  </w:r>
                </w:p>
              </w:tc>
              <w:tc>
                <w:tcPr>
                  <w:tcW w:w="959" w:type="pct"/>
                  <w:tcBorders>
                    <w:top w:val="outset" w:sz="6" w:space="0" w:color="auto"/>
                    <w:left w:val="outset" w:sz="6" w:space="0" w:color="auto"/>
                    <w:bottom w:val="outset" w:sz="6" w:space="0" w:color="auto"/>
                    <w:right w:val="outset" w:sz="6" w:space="0" w:color="auto"/>
                  </w:tcBorders>
                  <w:vAlign w:val="center"/>
                  <w:hideMark/>
                </w:tcPr>
                <w:p w14:paraId="3199C0C0"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17</w:t>
                  </w:r>
                </w:p>
              </w:tc>
            </w:tr>
            <w:tr w:rsidR="004D7B14" w:rsidRPr="004D7B14" w14:paraId="2A848F4D"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hideMark/>
                </w:tcPr>
                <w:p w14:paraId="5A963E10"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2020</w:t>
                  </w:r>
                </w:p>
              </w:tc>
              <w:tc>
                <w:tcPr>
                  <w:tcW w:w="1570" w:type="pct"/>
                  <w:tcBorders>
                    <w:top w:val="outset" w:sz="6" w:space="0" w:color="auto"/>
                    <w:left w:val="outset" w:sz="6" w:space="0" w:color="auto"/>
                    <w:bottom w:val="outset" w:sz="6" w:space="0" w:color="auto"/>
                    <w:right w:val="outset" w:sz="6" w:space="0" w:color="auto"/>
                  </w:tcBorders>
                  <w:vAlign w:val="center"/>
                  <w:hideMark/>
                </w:tcPr>
                <w:p w14:paraId="50D7C8A6"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Biomedicínska informatika</w:t>
                  </w:r>
                </w:p>
              </w:tc>
              <w:tc>
                <w:tcPr>
                  <w:tcW w:w="960" w:type="pct"/>
                  <w:tcBorders>
                    <w:top w:val="outset" w:sz="6" w:space="0" w:color="auto"/>
                    <w:left w:val="outset" w:sz="6" w:space="0" w:color="auto"/>
                    <w:bottom w:val="outset" w:sz="6" w:space="0" w:color="auto"/>
                    <w:right w:val="outset" w:sz="6" w:space="0" w:color="auto"/>
                  </w:tcBorders>
                  <w:vAlign w:val="center"/>
                  <w:hideMark/>
                </w:tcPr>
                <w:p w14:paraId="0139642C" w14:textId="708FE163" w:rsidR="004D7B14" w:rsidRPr="004D7B14" w:rsidRDefault="00556D3E" w:rsidP="004D7B14">
                  <w:pPr>
                    <w:spacing w:after="0" w:line="240" w:lineRule="auto"/>
                    <w:rPr>
                      <w:rFonts w:eastAsia="Times New Roman" w:cstheme="minorHAnsi"/>
                      <w:sz w:val="20"/>
                      <w:szCs w:val="20"/>
                      <w:lang w:eastAsia="sk-SK"/>
                    </w:rPr>
                  </w:pPr>
                  <w:r>
                    <w:rPr>
                      <w:rFonts w:eastAsia="Times New Roman" w:cstheme="minorHAnsi"/>
                      <w:sz w:val="20"/>
                      <w:szCs w:val="20"/>
                      <w:lang w:eastAsia="sk-SK"/>
                    </w:rPr>
                    <w:t>31</w:t>
                  </w:r>
                </w:p>
              </w:tc>
              <w:tc>
                <w:tcPr>
                  <w:tcW w:w="961" w:type="pct"/>
                  <w:tcBorders>
                    <w:top w:val="outset" w:sz="6" w:space="0" w:color="auto"/>
                    <w:left w:val="outset" w:sz="6" w:space="0" w:color="auto"/>
                    <w:bottom w:val="outset" w:sz="6" w:space="0" w:color="auto"/>
                    <w:right w:val="outset" w:sz="6" w:space="0" w:color="auto"/>
                  </w:tcBorders>
                  <w:vAlign w:val="center"/>
                  <w:hideMark/>
                </w:tcPr>
                <w:p w14:paraId="11C493A0"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31</w:t>
                  </w:r>
                </w:p>
              </w:tc>
              <w:tc>
                <w:tcPr>
                  <w:tcW w:w="959" w:type="pct"/>
                  <w:tcBorders>
                    <w:top w:val="outset" w:sz="6" w:space="0" w:color="auto"/>
                    <w:left w:val="outset" w:sz="6" w:space="0" w:color="auto"/>
                    <w:bottom w:val="outset" w:sz="6" w:space="0" w:color="auto"/>
                    <w:right w:val="outset" w:sz="6" w:space="0" w:color="auto"/>
                  </w:tcBorders>
                  <w:vAlign w:val="center"/>
                  <w:hideMark/>
                </w:tcPr>
                <w:p w14:paraId="3D6017F9" w14:textId="4980B0E9" w:rsidR="004D7B14" w:rsidRPr="004D7B14" w:rsidRDefault="00556D3E" w:rsidP="004D7B14">
                  <w:pPr>
                    <w:spacing w:after="0" w:line="240" w:lineRule="auto"/>
                    <w:rPr>
                      <w:rFonts w:eastAsia="Times New Roman" w:cstheme="minorHAnsi"/>
                      <w:sz w:val="20"/>
                      <w:szCs w:val="20"/>
                      <w:lang w:eastAsia="sk-SK"/>
                    </w:rPr>
                  </w:pPr>
                  <w:r>
                    <w:rPr>
                      <w:rFonts w:eastAsia="Times New Roman" w:cstheme="minorHAnsi"/>
                      <w:sz w:val="20"/>
                      <w:szCs w:val="20"/>
                      <w:lang w:eastAsia="sk-SK"/>
                    </w:rPr>
                    <w:t>17</w:t>
                  </w:r>
                </w:p>
              </w:tc>
            </w:tr>
            <w:tr w:rsidR="004D7B14" w:rsidRPr="004D7B14" w14:paraId="231322BE"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hideMark/>
                </w:tcPr>
                <w:p w14:paraId="3A7A450E"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2021</w:t>
                  </w:r>
                </w:p>
              </w:tc>
              <w:tc>
                <w:tcPr>
                  <w:tcW w:w="1570" w:type="pct"/>
                  <w:tcBorders>
                    <w:top w:val="outset" w:sz="6" w:space="0" w:color="auto"/>
                    <w:left w:val="outset" w:sz="6" w:space="0" w:color="auto"/>
                    <w:bottom w:val="outset" w:sz="6" w:space="0" w:color="auto"/>
                    <w:right w:val="outset" w:sz="6" w:space="0" w:color="auto"/>
                  </w:tcBorders>
                  <w:vAlign w:val="center"/>
                  <w:hideMark/>
                </w:tcPr>
                <w:p w14:paraId="7FB7F9E2"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Biomedicínska informatika</w:t>
                  </w:r>
                </w:p>
              </w:tc>
              <w:tc>
                <w:tcPr>
                  <w:tcW w:w="960" w:type="pct"/>
                  <w:tcBorders>
                    <w:top w:val="outset" w:sz="6" w:space="0" w:color="auto"/>
                    <w:left w:val="outset" w:sz="6" w:space="0" w:color="auto"/>
                    <w:bottom w:val="outset" w:sz="6" w:space="0" w:color="auto"/>
                    <w:right w:val="outset" w:sz="6" w:space="0" w:color="auto"/>
                  </w:tcBorders>
                  <w:vAlign w:val="center"/>
                  <w:hideMark/>
                </w:tcPr>
                <w:p w14:paraId="4FFA3E19" w14:textId="2465E12D" w:rsidR="004D7B14" w:rsidRPr="004D7B14" w:rsidRDefault="00556D3E" w:rsidP="004D7B14">
                  <w:pPr>
                    <w:spacing w:after="0" w:line="240" w:lineRule="auto"/>
                    <w:rPr>
                      <w:rFonts w:eastAsia="Times New Roman" w:cstheme="minorHAnsi"/>
                      <w:sz w:val="20"/>
                      <w:szCs w:val="20"/>
                      <w:lang w:eastAsia="sk-SK"/>
                    </w:rPr>
                  </w:pPr>
                  <w:r>
                    <w:rPr>
                      <w:rFonts w:eastAsia="Times New Roman" w:cstheme="minorHAnsi"/>
                      <w:sz w:val="20"/>
                      <w:szCs w:val="20"/>
                      <w:lang w:eastAsia="sk-SK"/>
                    </w:rPr>
                    <w:t>24</w:t>
                  </w:r>
                </w:p>
              </w:tc>
              <w:tc>
                <w:tcPr>
                  <w:tcW w:w="961" w:type="pct"/>
                  <w:tcBorders>
                    <w:top w:val="outset" w:sz="6" w:space="0" w:color="auto"/>
                    <w:left w:val="outset" w:sz="6" w:space="0" w:color="auto"/>
                    <w:bottom w:val="outset" w:sz="6" w:space="0" w:color="auto"/>
                    <w:right w:val="outset" w:sz="6" w:space="0" w:color="auto"/>
                  </w:tcBorders>
                  <w:vAlign w:val="center"/>
                  <w:hideMark/>
                </w:tcPr>
                <w:p w14:paraId="4E2D2D9B"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23</w:t>
                  </w:r>
                </w:p>
              </w:tc>
              <w:tc>
                <w:tcPr>
                  <w:tcW w:w="959" w:type="pct"/>
                  <w:tcBorders>
                    <w:top w:val="outset" w:sz="6" w:space="0" w:color="auto"/>
                    <w:left w:val="outset" w:sz="6" w:space="0" w:color="auto"/>
                    <w:bottom w:val="outset" w:sz="6" w:space="0" w:color="auto"/>
                    <w:right w:val="outset" w:sz="6" w:space="0" w:color="auto"/>
                  </w:tcBorders>
                  <w:vAlign w:val="center"/>
                  <w:hideMark/>
                </w:tcPr>
                <w:p w14:paraId="363B7C0F" w14:textId="77777777" w:rsidR="004D7B14" w:rsidRPr="004D7B14" w:rsidRDefault="004D7B14" w:rsidP="004D7B14">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17</w:t>
                  </w:r>
                </w:p>
              </w:tc>
            </w:tr>
            <w:tr w:rsidR="005E5D61" w:rsidRPr="004D7B14" w14:paraId="3C87CD70"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tcPr>
                <w:p w14:paraId="6B5D40E3" w14:textId="483471E6" w:rsidR="005E5D61" w:rsidRPr="004D7B14" w:rsidRDefault="005E5D61" w:rsidP="005E5D61">
                  <w:pPr>
                    <w:spacing w:after="0" w:line="240" w:lineRule="auto"/>
                    <w:rPr>
                      <w:rFonts w:eastAsia="Times New Roman" w:cstheme="minorHAnsi"/>
                      <w:sz w:val="20"/>
                      <w:szCs w:val="20"/>
                      <w:lang w:eastAsia="sk-SK"/>
                    </w:rPr>
                  </w:pPr>
                  <w:r>
                    <w:rPr>
                      <w:rFonts w:eastAsia="Times New Roman" w:cstheme="minorHAnsi"/>
                      <w:sz w:val="20"/>
                      <w:szCs w:val="20"/>
                      <w:lang w:eastAsia="sk-SK"/>
                    </w:rPr>
                    <w:t>2022</w:t>
                  </w:r>
                </w:p>
              </w:tc>
              <w:tc>
                <w:tcPr>
                  <w:tcW w:w="1570" w:type="pct"/>
                  <w:tcBorders>
                    <w:top w:val="outset" w:sz="6" w:space="0" w:color="auto"/>
                    <w:left w:val="outset" w:sz="6" w:space="0" w:color="auto"/>
                    <w:bottom w:val="outset" w:sz="6" w:space="0" w:color="auto"/>
                    <w:right w:val="outset" w:sz="6" w:space="0" w:color="auto"/>
                  </w:tcBorders>
                  <w:vAlign w:val="center"/>
                </w:tcPr>
                <w:p w14:paraId="738F3574" w14:textId="1BEB7507"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Biomedicínska informatika</w:t>
                  </w:r>
                </w:p>
              </w:tc>
              <w:tc>
                <w:tcPr>
                  <w:tcW w:w="960" w:type="pct"/>
                  <w:tcBorders>
                    <w:top w:val="outset" w:sz="6" w:space="0" w:color="auto"/>
                    <w:left w:val="outset" w:sz="6" w:space="0" w:color="auto"/>
                    <w:bottom w:val="outset" w:sz="6" w:space="0" w:color="auto"/>
                    <w:right w:val="outset" w:sz="6" w:space="0" w:color="auto"/>
                  </w:tcBorders>
                  <w:vAlign w:val="center"/>
                </w:tcPr>
                <w:p w14:paraId="5802A00C" w14:textId="4754CFFF"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w:t>
                  </w:r>
                  <w:r w:rsidR="00556D3E">
                    <w:rPr>
                      <w:rFonts w:eastAsia="Times New Roman" w:cstheme="minorHAnsi"/>
                      <w:sz w:val="20"/>
                      <w:szCs w:val="20"/>
                      <w:lang w:eastAsia="sk-SK"/>
                    </w:rPr>
                    <w:t>8</w:t>
                  </w:r>
                </w:p>
              </w:tc>
              <w:tc>
                <w:tcPr>
                  <w:tcW w:w="961" w:type="pct"/>
                  <w:tcBorders>
                    <w:top w:val="outset" w:sz="6" w:space="0" w:color="auto"/>
                    <w:left w:val="outset" w:sz="6" w:space="0" w:color="auto"/>
                    <w:bottom w:val="outset" w:sz="6" w:space="0" w:color="auto"/>
                    <w:right w:val="outset" w:sz="6" w:space="0" w:color="auto"/>
                  </w:tcBorders>
                  <w:vAlign w:val="center"/>
                </w:tcPr>
                <w:p w14:paraId="77C2BE67" w14:textId="466F0FCA"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2</w:t>
                  </w:r>
                  <w:r w:rsidR="00556D3E">
                    <w:rPr>
                      <w:rFonts w:eastAsia="Times New Roman" w:cstheme="minorHAnsi"/>
                      <w:sz w:val="20"/>
                      <w:szCs w:val="20"/>
                      <w:lang w:eastAsia="sk-SK"/>
                    </w:rPr>
                    <w:t>6</w:t>
                  </w:r>
                </w:p>
              </w:tc>
              <w:tc>
                <w:tcPr>
                  <w:tcW w:w="959" w:type="pct"/>
                  <w:tcBorders>
                    <w:top w:val="outset" w:sz="6" w:space="0" w:color="auto"/>
                    <w:left w:val="outset" w:sz="6" w:space="0" w:color="auto"/>
                    <w:bottom w:val="outset" w:sz="6" w:space="0" w:color="auto"/>
                    <w:right w:val="outset" w:sz="6" w:space="0" w:color="auto"/>
                  </w:tcBorders>
                  <w:vAlign w:val="center"/>
                </w:tcPr>
                <w:p w14:paraId="050F71A7" w14:textId="5D9F3ADE"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w:t>
                  </w:r>
                  <w:r w:rsidR="00556D3E">
                    <w:rPr>
                      <w:rFonts w:eastAsia="Times New Roman" w:cstheme="minorHAnsi"/>
                      <w:sz w:val="20"/>
                      <w:szCs w:val="20"/>
                      <w:lang w:eastAsia="sk-SK"/>
                    </w:rPr>
                    <w:t>7</w:t>
                  </w:r>
                </w:p>
              </w:tc>
            </w:tr>
            <w:tr w:rsidR="005E5D61" w:rsidRPr="004D7B14" w14:paraId="620B4167" w14:textId="77777777" w:rsidTr="005E5D61">
              <w:trPr>
                <w:trHeight w:val="336"/>
              </w:trPr>
              <w:tc>
                <w:tcPr>
                  <w:tcW w:w="551" w:type="pct"/>
                  <w:tcBorders>
                    <w:top w:val="outset" w:sz="6" w:space="0" w:color="auto"/>
                    <w:left w:val="outset" w:sz="6" w:space="0" w:color="auto"/>
                    <w:bottom w:val="outset" w:sz="6" w:space="0" w:color="auto"/>
                    <w:right w:val="outset" w:sz="6" w:space="0" w:color="auto"/>
                  </w:tcBorders>
                  <w:vAlign w:val="center"/>
                </w:tcPr>
                <w:p w14:paraId="19AEE00B" w14:textId="44CEA1B6" w:rsidR="005E5D61" w:rsidRPr="004D7B14" w:rsidRDefault="005E5D61" w:rsidP="005E5D61">
                  <w:pPr>
                    <w:spacing w:after="0" w:line="240" w:lineRule="auto"/>
                    <w:rPr>
                      <w:rFonts w:eastAsia="Times New Roman" w:cstheme="minorHAnsi"/>
                      <w:sz w:val="20"/>
                      <w:szCs w:val="20"/>
                      <w:lang w:eastAsia="sk-SK"/>
                    </w:rPr>
                  </w:pPr>
                  <w:r>
                    <w:rPr>
                      <w:rFonts w:eastAsia="Times New Roman" w:cstheme="minorHAnsi"/>
                      <w:sz w:val="20"/>
                      <w:szCs w:val="20"/>
                      <w:lang w:eastAsia="sk-SK"/>
                    </w:rPr>
                    <w:t>2023</w:t>
                  </w:r>
                </w:p>
              </w:tc>
              <w:tc>
                <w:tcPr>
                  <w:tcW w:w="1570" w:type="pct"/>
                  <w:tcBorders>
                    <w:top w:val="outset" w:sz="6" w:space="0" w:color="auto"/>
                    <w:left w:val="outset" w:sz="6" w:space="0" w:color="auto"/>
                    <w:bottom w:val="outset" w:sz="6" w:space="0" w:color="auto"/>
                    <w:right w:val="outset" w:sz="6" w:space="0" w:color="auto"/>
                  </w:tcBorders>
                  <w:vAlign w:val="center"/>
                </w:tcPr>
                <w:p w14:paraId="64D5B5A6" w14:textId="41AF8499"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Biomedicínska informatika</w:t>
                  </w:r>
                </w:p>
              </w:tc>
              <w:tc>
                <w:tcPr>
                  <w:tcW w:w="960" w:type="pct"/>
                  <w:tcBorders>
                    <w:top w:val="outset" w:sz="6" w:space="0" w:color="auto"/>
                    <w:left w:val="outset" w:sz="6" w:space="0" w:color="auto"/>
                    <w:bottom w:val="outset" w:sz="6" w:space="0" w:color="auto"/>
                    <w:right w:val="outset" w:sz="6" w:space="0" w:color="auto"/>
                  </w:tcBorders>
                  <w:vAlign w:val="center"/>
                </w:tcPr>
                <w:p w14:paraId="75A68F39" w14:textId="1E562970" w:rsidR="005E5D61" w:rsidRPr="004D7B14" w:rsidRDefault="00556D3E" w:rsidP="005E5D61">
                  <w:pPr>
                    <w:spacing w:after="0" w:line="240" w:lineRule="auto"/>
                    <w:rPr>
                      <w:rFonts w:eastAsia="Times New Roman" w:cstheme="minorHAnsi"/>
                      <w:sz w:val="20"/>
                      <w:szCs w:val="20"/>
                      <w:lang w:eastAsia="sk-SK"/>
                    </w:rPr>
                  </w:pPr>
                  <w:r>
                    <w:rPr>
                      <w:rFonts w:eastAsia="Times New Roman" w:cstheme="minorHAnsi"/>
                      <w:sz w:val="20"/>
                      <w:szCs w:val="20"/>
                      <w:lang w:eastAsia="sk-SK"/>
                    </w:rPr>
                    <w:t>1</w:t>
                  </w:r>
                  <w:r w:rsidR="005E5D61" w:rsidRPr="004D7B14">
                    <w:rPr>
                      <w:rFonts w:eastAsia="Times New Roman" w:cstheme="minorHAnsi"/>
                      <w:sz w:val="20"/>
                      <w:szCs w:val="20"/>
                      <w:lang w:eastAsia="sk-SK"/>
                    </w:rPr>
                    <w:t>4</w:t>
                  </w:r>
                </w:p>
              </w:tc>
              <w:tc>
                <w:tcPr>
                  <w:tcW w:w="961" w:type="pct"/>
                  <w:tcBorders>
                    <w:top w:val="outset" w:sz="6" w:space="0" w:color="auto"/>
                    <w:left w:val="outset" w:sz="6" w:space="0" w:color="auto"/>
                    <w:bottom w:val="outset" w:sz="6" w:space="0" w:color="auto"/>
                    <w:right w:val="outset" w:sz="6" w:space="0" w:color="auto"/>
                  </w:tcBorders>
                  <w:vAlign w:val="center"/>
                </w:tcPr>
                <w:p w14:paraId="11D16975" w14:textId="2BA080C3" w:rsidR="005E5D61" w:rsidRPr="004D7B14" w:rsidRDefault="00556D3E" w:rsidP="005E5D61">
                  <w:pPr>
                    <w:spacing w:after="0" w:line="240" w:lineRule="auto"/>
                    <w:rPr>
                      <w:rFonts w:eastAsia="Times New Roman" w:cstheme="minorHAnsi"/>
                      <w:sz w:val="20"/>
                      <w:szCs w:val="20"/>
                      <w:lang w:eastAsia="sk-SK"/>
                    </w:rPr>
                  </w:pPr>
                  <w:r>
                    <w:rPr>
                      <w:rFonts w:eastAsia="Times New Roman" w:cstheme="minorHAnsi"/>
                      <w:sz w:val="20"/>
                      <w:szCs w:val="20"/>
                      <w:lang w:eastAsia="sk-SK"/>
                    </w:rPr>
                    <w:t>1</w:t>
                  </w:r>
                  <w:r w:rsidR="005E5D61" w:rsidRPr="004D7B14">
                    <w:rPr>
                      <w:rFonts w:eastAsia="Times New Roman" w:cstheme="minorHAnsi"/>
                      <w:sz w:val="20"/>
                      <w:szCs w:val="20"/>
                      <w:lang w:eastAsia="sk-SK"/>
                    </w:rPr>
                    <w:t>3</w:t>
                  </w:r>
                </w:p>
              </w:tc>
              <w:tc>
                <w:tcPr>
                  <w:tcW w:w="959" w:type="pct"/>
                  <w:tcBorders>
                    <w:top w:val="outset" w:sz="6" w:space="0" w:color="auto"/>
                    <w:left w:val="outset" w:sz="6" w:space="0" w:color="auto"/>
                    <w:bottom w:val="outset" w:sz="6" w:space="0" w:color="auto"/>
                    <w:right w:val="outset" w:sz="6" w:space="0" w:color="auto"/>
                  </w:tcBorders>
                  <w:vAlign w:val="center"/>
                </w:tcPr>
                <w:p w14:paraId="29C768C6" w14:textId="5BC8A6A9" w:rsidR="005E5D61" w:rsidRPr="004D7B14" w:rsidRDefault="005E5D61" w:rsidP="005E5D61">
                  <w:pPr>
                    <w:spacing w:after="0" w:line="240" w:lineRule="auto"/>
                    <w:rPr>
                      <w:rFonts w:eastAsia="Times New Roman" w:cstheme="minorHAnsi"/>
                      <w:sz w:val="20"/>
                      <w:szCs w:val="20"/>
                      <w:lang w:eastAsia="sk-SK"/>
                    </w:rPr>
                  </w:pPr>
                  <w:r w:rsidRPr="004D7B14">
                    <w:rPr>
                      <w:rFonts w:eastAsia="Times New Roman" w:cstheme="minorHAnsi"/>
                      <w:sz w:val="20"/>
                      <w:szCs w:val="20"/>
                      <w:lang w:eastAsia="sk-SK"/>
                    </w:rPr>
                    <w:t>1</w:t>
                  </w:r>
                  <w:r w:rsidR="00556D3E">
                    <w:rPr>
                      <w:rFonts w:eastAsia="Times New Roman" w:cstheme="minorHAnsi"/>
                      <w:sz w:val="20"/>
                      <w:szCs w:val="20"/>
                      <w:lang w:eastAsia="sk-SK"/>
                    </w:rPr>
                    <w:t>2</w:t>
                  </w:r>
                </w:p>
              </w:tc>
            </w:tr>
          </w:tbl>
          <w:p w14:paraId="23534027" w14:textId="20D4E549" w:rsidR="00221151" w:rsidRPr="002730BB" w:rsidRDefault="00A02F14" w:rsidP="00A02F14">
            <w:pPr>
              <w:pStyle w:val="Text"/>
            </w:pPr>
            <w:r>
              <w:t xml:space="preserve"> </w:t>
            </w:r>
          </w:p>
        </w:tc>
      </w:tr>
    </w:tbl>
    <w:p w14:paraId="27A22244" w14:textId="77777777" w:rsidR="00556FBD"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DF6A04">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lastRenderedPageBreak/>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outlineLvl w:val="0"/>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35CE8AB7" w14:textId="59FEC532" w:rsidR="004D7B14" w:rsidRPr="004D7B14" w:rsidRDefault="004D7B14" w:rsidP="004D7B14">
            <w:pPr>
              <w:pStyle w:val="Text"/>
            </w:pPr>
            <w:r w:rsidRPr="00D02DE1">
              <w:t>Na úrovni univerzity definuje</w:t>
            </w:r>
            <w:r w:rsidRPr="004D7B14">
              <w:t xml:space="preserve"> procesy, postupy a štruktúry Smernica č. 223 – Monitorovanie a priebežné hodnotenie študijných programov (</w:t>
            </w:r>
            <w:hyperlink r:id="rId240" w:history="1">
              <w:r w:rsidRPr="00E03081">
                <w:rPr>
                  <w:rStyle w:val="Hypertextovprepojenie"/>
                </w:rPr>
                <w:t>https://uniza.sk/images/pdf/kvalita/2023/smernica-UNIZA-c-223.pdf</w:t>
              </w:r>
            </w:hyperlink>
            <w:r w:rsidRPr="004D7B14">
              <w:t>).</w:t>
            </w:r>
          </w:p>
          <w:p w14:paraId="4FAC7069" w14:textId="77777777" w:rsidR="004D7B14" w:rsidRPr="004D7B14" w:rsidRDefault="004D7B14" w:rsidP="004D7B14">
            <w:pPr>
              <w:pStyle w:val="Text"/>
            </w:pPr>
            <w:r w:rsidRPr="004D7B14">
              <w:t>Pri hodnotení kvality vzdelávacieho procesu je dôležitá spätná väzba najmä od študentov. Zapojenie študentov do tohto procesu je realizované viacerými spôsobmi:</w:t>
            </w:r>
          </w:p>
          <w:p w14:paraId="2561557F" w14:textId="77777777" w:rsidR="004D7B14" w:rsidRPr="004D7B14" w:rsidRDefault="004D7B14" w:rsidP="00263532">
            <w:pPr>
              <w:pStyle w:val="Text"/>
              <w:numPr>
                <w:ilvl w:val="0"/>
                <w:numId w:val="37"/>
              </w:numPr>
              <w:spacing w:before="0" w:after="0"/>
              <w:ind w:left="714" w:hanging="357"/>
            </w:pPr>
            <w:r w:rsidRPr="004D7B14">
              <w:t>vyjadrovaním sa ku kvalite vzdelávania a učiteľov, resp. k ostatným záležitostiam štúdia na fakultách prostredníctvom anonymného hodnotenia,</w:t>
            </w:r>
          </w:p>
          <w:p w14:paraId="2219AB73" w14:textId="77777777" w:rsidR="004D7B14" w:rsidRPr="004D7B14" w:rsidRDefault="004D7B14" w:rsidP="00263532">
            <w:pPr>
              <w:pStyle w:val="Text"/>
              <w:numPr>
                <w:ilvl w:val="0"/>
                <w:numId w:val="37"/>
              </w:numPr>
              <w:spacing w:before="0" w:after="0"/>
              <w:ind w:left="714" w:hanging="357"/>
            </w:pPr>
            <w:r w:rsidRPr="004D7B14">
              <w:t>vyjadrením svojich názorov, podnetov, prostredníctvom fakultnej Schránky nápadov, ktorá je umiestnená pred študijným oddelením,</w:t>
            </w:r>
          </w:p>
          <w:p w14:paraId="4DD32B1A" w14:textId="77777777" w:rsidR="004D7B14" w:rsidRPr="004D7B14" w:rsidRDefault="004D7B14" w:rsidP="00263532">
            <w:pPr>
              <w:pStyle w:val="Text"/>
              <w:numPr>
                <w:ilvl w:val="0"/>
                <w:numId w:val="37"/>
              </w:numPr>
              <w:spacing w:before="0" w:after="0"/>
              <w:ind w:left="714" w:hanging="357"/>
            </w:pPr>
            <w:r w:rsidRPr="004D7B14">
              <w:t>podávaním sťažností,</w:t>
            </w:r>
          </w:p>
          <w:p w14:paraId="3929537F" w14:textId="77777777" w:rsidR="004D7B14" w:rsidRPr="004D7B14" w:rsidRDefault="004D7B14" w:rsidP="00263532">
            <w:pPr>
              <w:pStyle w:val="Text"/>
              <w:numPr>
                <w:ilvl w:val="0"/>
                <w:numId w:val="37"/>
              </w:numPr>
              <w:spacing w:before="0" w:after="0"/>
              <w:ind w:left="714" w:hanging="357"/>
            </w:pPr>
            <w:r w:rsidRPr="004D7B14">
              <w:t>formálnymi aj neformálnymi stretnutiami študentov s riadiacimi štruktúrami vzdelávacieho procesu od garantov študijných programov až po vedenie fakulty,</w:t>
            </w:r>
          </w:p>
          <w:p w14:paraId="0174FAD2" w14:textId="77777777" w:rsidR="004D7B14" w:rsidRPr="004D7B14" w:rsidRDefault="004D7B14" w:rsidP="00263532">
            <w:pPr>
              <w:pStyle w:val="Text"/>
              <w:numPr>
                <w:ilvl w:val="0"/>
                <w:numId w:val="37"/>
              </w:numPr>
              <w:spacing w:before="0" w:after="0"/>
              <w:ind w:left="714" w:hanging="357"/>
            </w:pPr>
            <w:r w:rsidRPr="004D7B14">
              <w:t>prostredníctvom študijného poradcu,</w:t>
            </w:r>
          </w:p>
          <w:p w14:paraId="7FC6E8EE" w14:textId="77777777" w:rsidR="004D7B14" w:rsidRPr="004D7B14" w:rsidRDefault="004D7B14" w:rsidP="00263532">
            <w:pPr>
              <w:pStyle w:val="Text"/>
              <w:numPr>
                <w:ilvl w:val="0"/>
                <w:numId w:val="37"/>
              </w:numPr>
              <w:spacing w:before="0" w:after="0"/>
              <w:ind w:left="714" w:hanging="357"/>
            </w:pPr>
            <w:r w:rsidRPr="004D7B14">
              <w:t>zastúpením študentov v orgánoch akademickej samosprávy, a to v akademickom senáte fakulty, disciplinárnej komisii fakulty a účasťou na rokovaniach kolégia dekana,</w:t>
            </w:r>
          </w:p>
          <w:p w14:paraId="0CE2FDD5" w14:textId="77777777" w:rsidR="004D7B14" w:rsidRPr="004D7B14" w:rsidRDefault="004D7B14" w:rsidP="00263532">
            <w:pPr>
              <w:pStyle w:val="Text"/>
              <w:numPr>
                <w:ilvl w:val="0"/>
                <w:numId w:val="37"/>
              </w:numPr>
              <w:spacing w:before="0" w:after="0"/>
              <w:ind w:left="714" w:hanging="357"/>
            </w:pPr>
            <w:r w:rsidRPr="004D7B14">
              <w:t>podieľaním sa na príprave, prerokúvaní a schvaľovaní materiálov a vnútorných predpisov v oblasti vzdelávania a pri príprave a monitorovaní študijných programov formou zastúpenia študentov v Rade študijného programu,</w:t>
            </w:r>
          </w:p>
          <w:p w14:paraId="7B308DB2" w14:textId="547F3C75" w:rsidR="004D7B14" w:rsidRPr="004D7B14" w:rsidRDefault="004D7B14" w:rsidP="00263532">
            <w:pPr>
              <w:pStyle w:val="Text"/>
              <w:numPr>
                <w:ilvl w:val="0"/>
                <w:numId w:val="37"/>
              </w:numPr>
              <w:spacing w:before="0" w:after="0"/>
              <w:ind w:left="714" w:hanging="357"/>
            </w:pPr>
            <w:r w:rsidRPr="004D7B14">
              <w:t xml:space="preserve">vzájomným podporovaním sa študentov, predovšetkým formou doučovania organizovaného prostredníctvom FRI </w:t>
            </w:r>
            <w:proofErr w:type="spellStart"/>
            <w:r w:rsidRPr="004D7B14">
              <w:t>Club</w:t>
            </w:r>
            <w:proofErr w:type="spellEnd"/>
            <w:r w:rsidRPr="004D7B14">
              <w:t xml:space="preserve"> </w:t>
            </w:r>
            <w:proofErr w:type="spellStart"/>
            <w:r w:rsidRPr="004D7B14">
              <w:t>Academy</w:t>
            </w:r>
            <w:proofErr w:type="spellEnd"/>
            <w:r w:rsidRPr="004D7B14">
              <w:t xml:space="preserve"> (</w:t>
            </w:r>
            <w:hyperlink r:id="rId241" w:history="1">
              <w:r w:rsidR="00197BFD" w:rsidRPr="00E03081">
                <w:rPr>
                  <w:rStyle w:val="Hypertextovprepojenie"/>
                </w:rPr>
                <w:t>https://friclubacademy.fri.uniza.sk/</w:t>
              </w:r>
            </w:hyperlink>
            <w:hyperlink r:id="rId242" w:history="1"/>
            <w:r w:rsidRPr="004D7B14">
              <w:t>).</w:t>
            </w:r>
          </w:p>
          <w:p w14:paraId="10B8E425" w14:textId="77777777" w:rsidR="004D7B14" w:rsidRPr="004D7B14" w:rsidRDefault="004D7B14" w:rsidP="004D7B14">
            <w:pPr>
              <w:pStyle w:val="Text"/>
            </w:pPr>
            <w:r w:rsidRPr="004D7B14">
              <w:t>Spätná väzba od študentov sa získava viacerými kanálmi:</w:t>
            </w:r>
          </w:p>
          <w:p w14:paraId="20152A4C" w14:textId="77777777" w:rsidR="004D7B14" w:rsidRPr="004D7B14" w:rsidRDefault="004D7B14" w:rsidP="00263532">
            <w:pPr>
              <w:pStyle w:val="Text"/>
              <w:numPr>
                <w:ilvl w:val="0"/>
                <w:numId w:val="37"/>
              </w:numPr>
              <w:spacing w:before="0" w:after="0"/>
              <w:ind w:left="714" w:hanging="357"/>
            </w:pPr>
            <w:r w:rsidRPr="004D7B14">
              <w:t xml:space="preserve">prostredníctvom </w:t>
            </w:r>
            <w:proofErr w:type="spellStart"/>
            <w:r w:rsidRPr="004D7B14">
              <w:t>evaluačných</w:t>
            </w:r>
            <w:proofErr w:type="spellEnd"/>
            <w:r w:rsidRPr="004D7B14">
              <w:t xml:space="preserve"> dotazníkov k predmetom na portáli </w:t>
            </w:r>
            <w:hyperlink r:id="rId243" w:history="1">
              <w:r w:rsidRPr="004D7B14">
                <w:rPr>
                  <w:rStyle w:val="Hypertextovprepojenie"/>
                </w:rPr>
                <w:t>https://vzdelavanie.uniza.sk</w:t>
              </w:r>
            </w:hyperlink>
            <w:r w:rsidRPr="004D7B14">
              <w:t>,</w:t>
            </w:r>
          </w:p>
          <w:p w14:paraId="67046AB1" w14:textId="77777777" w:rsidR="004D7B14" w:rsidRPr="004D7B14" w:rsidRDefault="004D7B14" w:rsidP="00263532">
            <w:pPr>
              <w:pStyle w:val="Text"/>
              <w:numPr>
                <w:ilvl w:val="0"/>
                <w:numId w:val="37"/>
              </w:numPr>
              <w:spacing w:before="0" w:after="0"/>
              <w:ind w:left="714" w:hanging="357"/>
            </w:pPr>
            <w:r w:rsidRPr="004D7B14">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2F7DF446" w14:textId="77777777" w:rsidR="004D7B14" w:rsidRPr="004D7B14" w:rsidRDefault="004D7B14" w:rsidP="00263532">
            <w:pPr>
              <w:pStyle w:val="Text"/>
              <w:numPr>
                <w:ilvl w:val="0"/>
                <w:numId w:val="37"/>
              </w:numPr>
              <w:spacing w:before="0" w:after="0"/>
              <w:ind w:left="714" w:hanging="357"/>
            </w:pPr>
            <w:r w:rsidRPr="004D7B14">
              <w:t>raz ročne vykonávaným dotazníkovým prieskumom spokojnosti s výučbou, prístupom k študijnej literatúre a podobne. Všetky dotazníky a ich vyhodnotenie sa nachádzajú u prodekana pre vzdelávanie. Ich výsledky sú tiež dostupné na stránke fakulty (</w:t>
            </w:r>
            <w:hyperlink r:id="rId244" w:history="1">
              <w:r w:rsidRPr="004D7B14">
                <w:rPr>
                  <w:rStyle w:val="Hypertextovprepojenie"/>
                </w:rPr>
                <w:t>https://www.fri.uniza.sk/stranka/vysledky-prieskumov-kvality-na-fri</w:t>
              </w:r>
            </w:hyperlink>
            <w:r w:rsidRPr="004D7B14">
              <w:t>),</w:t>
            </w:r>
          </w:p>
          <w:p w14:paraId="0E10F175" w14:textId="77777777" w:rsidR="004D7B14" w:rsidRPr="004D7B14" w:rsidRDefault="004D7B14" w:rsidP="00263532">
            <w:pPr>
              <w:pStyle w:val="Text"/>
              <w:numPr>
                <w:ilvl w:val="0"/>
                <w:numId w:val="37"/>
              </w:numPr>
              <w:spacing w:before="0" w:after="0"/>
              <w:ind w:left="714" w:hanging="357"/>
            </w:pPr>
            <w:r w:rsidRPr="004D7B14">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3B0BC8AE" w14:textId="77777777" w:rsidR="004D7B14" w:rsidRPr="004D7B14" w:rsidRDefault="004D7B14" w:rsidP="00263532">
            <w:pPr>
              <w:pStyle w:val="Text"/>
              <w:numPr>
                <w:ilvl w:val="0"/>
                <w:numId w:val="37"/>
              </w:numPr>
              <w:spacing w:before="0" w:after="0"/>
              <w:ind w:left="714" w:hanging="357"/>
            </w:pPr>
            <w:r w:rsidRPr="004D7B14">
              <w:t>prostredníctvom dotazníkov, ktoré absolventi odovzdávajú pri ukončení štúdia. Tieto dotazníky sú pravidelne vyhodnocované,</w:t>
            </w:r>
          </w:p>
          <w:p w14:paraId="4E1E975F" w14:textId="77777777" w:rsidR="004D7B14" w:rsidRPr="004D7B14" w:rsidRDefault="004D7B14" w:rsidP="00263532">
            <w:pPr>
              <w:pStyle w:val="Text"/>
              <w:numPr>
                <w:ilvl w:val="0"/>
                <w:numId w:val="37"/>
              </w:numPr>
              <w:spacing w:before="0" w:after="0"/>
              <w:ind w:left="714" w:hanging="357"/>
            </w:pPr>
            <w:r w:rsidRPr="004D7B14">
              <w:t>individuálne dotazníkmi a dopytovaním vyučujúcich a garantov predmetov,</w:t>
            </w:r>
          </w:p>
          <w:p w14:paraId="06A20164" w14:textId="77777777" w:rsidR="004D7B14" w:rsidRPr="004D7B14" w:rsidRDefault="004D7B14" w:rsidP="00263532">
            <w:pPr>
              <w:pStyle w:val="Text"/>
              <w:numPr>
                <w:ilvl w:val="0"/>
                <w:numId w:val="37"/>
              </w:numPr>
              <w:spacing w:before="0" w:after="0"/>
              <w:ind w:left="714" w:hanging="357"/>
            </w:pPr>
            <w:r w:rsidRPr="004D7B14">
              <w:t xml:space="preserve">zástupcovia klubu študentov FRI </w:t>
            </w:r>
            <w:proofErr w:type="spellStart"/>
            <w:r w:rsidRPr="004D7B14">
              <w:t>club</w:t>
            </w:r>
            <w:proofErr w:type="spellEnd"/>
            <w:r w:rsidRPr="004D7B14">
              <w:t xml:space="preserve"> majú možnosť komunikácie s dekanom FRI,</w:t>
            </w:r>
          </w:p>
          <w:p w14:paraId="101BFFB2" w14:textId="77777777" w:rsidR="004D7B14" w:rsidRPr="004D7B14" w:rsidRDefault="004D7B14" w:rsidP="00263532">
            <w:pPr>
              <w:pStyle w:val="Text"/>
              <w:numPr>
                <w:ilvl w:val="0"/>
                <w:numId w:val="37"/>
              </w:numPr>
              <w:spacing w:before="0" w:after="0"/>
              <w:ind w:left="714" w:hanging="357"/>
            </w:pPr>
            <w:r w:rsidRPr="004D7B14">
              <w:t>každoročné ankety o naj prednášajúceho, cvičiaceho a predmet na FRI,</w:t>
            </w:r>
          </w:p>
          <w:p w14:paraId="1D2D0324" w14:textId="77777777" w:rsidR="004D7B14" w:rsidRPr="004D7B14" w:rsidRDefault="004D7B14" w:rsidP="00263532">
            <w:pPr>
              <w:pStyle w:val="Text"/>
              <w:numPr>
                <w:ilvl w:val="0"/>
                <w:numId w:val="37"/>
              </w:numPr>
              <w:spacing w:before="0" w:after="0"/>
              <w:ind w:left="714" w:hanging="357"/>
            </w:pPr>
            <w:r w:rsidRPr="004D7B14">
              <w:t xml:space="preserve">online komunikácia (e-mail alebo moderné nástroje ako MS </w:t>
            </w:r>
            <w:proofErr w:type="spellStart"/>
            <w:r w:rsidRPr="004D7B14">
              <w:t>Teams</w:t>
            </w:r>
            <w:proofErr w:type="spellEnd"/>
            <w:r w:rsidRPr="004D7B14">
              <w:t>),</w:t>
            </w:r>
          </w:p>
          <w:p w14:paraId="62DE4DC0" w14:textId="77777777" w:rsidR="004D7B14" w:rsidRPr="004D7B14" w:rsidRDefault="004D7B14" w:rsidP="00263532">
            <w:pPr>
              <w:pStyle w:val="Text"/>
              <w:numPr>
                <w:ilvl w:val="0"/>
                <w:numId w:val="37"/>
              </w:numPr>
              <w:spacing w:before="0" w:after="0"/>
              <w:ind w:left="714" w:hanging="357"/>
            </w:pPr>
            <w:r w:rsidRPr="004D7B14">
              <w:t xml:space="preserve">rozvoj študijného programu Biomedicínska informatika je podporený aj Erasmus+ </w:t>
            </w:r>
            <w:r w:rsidRPr="004D7B14">
              <w:rPr>
                <w:b/>
              </w:rPr>
              <w:t xml:space="preserve">projektom </w:t>
            </w:r>
            <w:proofErr w:type="spellStart"/>
            <w:r w:rsidRPr="004D7B14">
              <w:rPr>
                <w:b/>
              </w:rPr>
              <w:t>CeBMI</w:t>
            </w:r>
            <w:proofErr w:type="spellEnd"/>
            <w:r w:rsidRPr="004D7B14">
              <w:t>, v rámci ktorého sa organizujú pozvané prednášky expertov na vybrané problémy. Kvalita pozvaných prednášok je následne vyhodnocovaná na základe dotazníkov adresovaných študentom.</w:t>
            </w:r>
          </w:p>
          <w:p w14:paraId="21380A59" w14:textId="325BF02C" w:rsidR="00556FBD" w:rsidRDefault="00556FBD" w:rsidP="004D7B14">
            <w:pPr>
              <w:pStyle w:val="Text-odrky"/>
              <w:numPr>
                <w:ilvl w:val="0"/>
                <w:numId w:val="0"/>
              </w:numPr>
            </w:pP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lastRenderedPageBreak/>
              <w:t>b</w:t>
            </w:r>
          </w:p>
        </w:tc>
        <w:tc>
          <w:tcPr>
            <w:tcW w:w="10065" w:type="dxa"/>
            <w:shd w:val="clear" w:color="auto" w:fill="F2F2F2" w:themeFill="background1" w:themeFillShade="F2"/>
            <w:vAlign w:val="center"/>
          </w:tcPr>
          <w:p w14:paraId="701A6728" w14:textId="77777777" w:rsidR="00556FBD" w:rsidRDefault="00556FBD" w:rsidP="006070A0">
            <w:pPr>
              <w:pStyle w:val="Nadpis1"/>
              <w:outlineLvl w:val="0"/>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37165C17" w14:textId="77777777" w:rsidR="004D7B14" w:rsidRPr="004D7B14" w:rsidRDefault="004D7B14" w:rsidP="004D7B14">
            <w:pPr>
              <w:pStyle w:val="Text"/>
            </w:pPr>
            <w:r w:rsidRPr="004D7B14">
              <w:t xml:space="preserve">Spätná väzba od študentov sa získava prostredníctvom </w:t>
            </w:r>
            <w:proofErr w:type="spellStart"/>
            <w:r w:rsidRPr="004D7B14">
              <w:t>evaluačných</w:t>
            </w:r>
            <w:proofErr w:type="spellEnd"/>
            <w:r w:rsidRPr="004D7B14">
              <w:t xml:space="preserve"> dotazníkov k predmetom prostredníctvom portálu </w:t>
            </w:r>
            <w:hyperlink r:id="rId245" w:history="1">
              <w:r w:rsidRPr="004D7B14">
                <w:rPr>
                  <w:rStyle w:val="Hypertextovprepojenie"/>
                </w:rPr>
                <w:t>https://vzdelavanie.uniza.sk</w:t>
              </w:r>
            </w:hyperlink>
            <w:r w:rsidRPr="004D7B14">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v LMS </w:t>
            </w:r>
            <w:proofErr w:type="spellStart"/>
            <w:r w:rsidRPr="004D7B14">
              <w:t>Moodle</w:t>
            </w:r>
            <w:proofErr w:type="spellEnd"/>
            <w:r w:rsidRPr="004D7B14">
              <w:t xml:space="preserve"> daného predmetu alebo v rámci tímu predmetu v platforme Microsoft </w:t>
            </w:r>
            <w:proofErr w:type="spellStart"/>
            <w:r w:rsidRPr="004D7B14">
              <w:t>Teams</w:t>
            </w:r>
            <w:proofErr w:type="spellEnd"/>
            <w:r w:rsidRPr="004D7B14">
              <w:t>.</w:t>
            </w:r>
          </w:p>
          <w:p w14:paraId="6FD7B951" w14:textId="77777777" w:rsidR="004D7B14" w:rsidRPr="004D7B14" w:rsidRDefault="004D7B14" w:rsidP="004D7B14">
            <w:pPr>
              <w:pStyle w:val="Text"/>
            </w:pPr>
            <w:r w:rsidRPr="004D7B14">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cez platformu Microsoft </w:t>
            </w:r>
            <w:proofErr w:type="spellStart"/>
            <w:r w:rsidRPr="004D7B14">
              <w:t>Teams</w:t>
            </w:r>
            <w:proofErr w:type="spellEnd"/>
            <w:r w:rsidRPr="004D7B14">
              <w:t xml:space="preserve">. Fórum sa bude konať v pravidelných intervaloch. Na online stretnutí mohli študenti klásť otázky prodekanovi pre vzdelávanie priamo alebo anonymne prostredníctvom dotazníka. V roku 2020 bola pripravená a naplánovaná aj koncepcia </w:t>
            </w:r>
            <w:proofErr w:type="spellStart"/>
            <w:r w:rsidRPr="004D7B14">
              <w:t>webinárov</w:t>
            </w:r>
            <w:proofErr w:type="spellEnd"/>
            <w:r w:rsidRPr="004D7B14">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4D7B14">
              <w:t>Webináre</w:t>
            </w:r>
            <w:proofErr w:type="spellEnd"/>
            <w:r w:rsidRPr="004D7B14">
              <w:t xml:space="preserve"> sú realizované online prostredníctvom platformy Microsoft </w:t>
            </w:r>
            <w:proofErr w:type="spellStart"/>
            <w:r w:rsidRPr="004D7B14">
              <w:t>Teams</w:t>
            </w:r>
            <w:proofErr w:type="spellEnd"/>
            <w:r w:rsidRPr="004D7B14">
              <w:t xml:space="preserve"> v tíme združujúcom všetkých študentov bakalárskeho a inžinierskeho štúdia. Prvé dva spomínané </w:t>
            </w:r>
            <w:proofErr w:type="spellStart"/>
            <w:r w:rsidRPr="004D7B14">
              <w:t>webináre</w:t>
            </w:r>
            <w:proofErr w:type="spellEnd"/>
            <w:r w:rsidRPr="004D7B14">
              <w:t xml:space="preserve"> sa uskutočnili začiatkom roka 2021 a mali pozitívnu spätnú väzbu od študentov. </w:t>
            </w:r>
            <w:proofErr w:type="spellStart"/>
            <w:r w:rsidRPr="004D7B14">
              <w:t>Webináre</w:t>
            </w:r>
            <w:proofErr w:type="spellEnd"/>
            <w:r w:rsidRPr="004D7B14">
              <w:t xml:space="preserve"> sú nahrávané a plne k dispozícii študentom, ktorí majú v čase konania </w:t>
            </w:r>
            <w:proofErr w:type="spellStart"/>
            <w:r w:rsidRPr="004D7B14">
              <w:t>webinára</w:t>
            </w:r>
            <w:proofErr w:type="spellEnd"/>
            <w:r w:rsidRPr="004D7B14">
              <w:t xml:space="preserve"> výučbu.</w:t>
            </w:r>
          </w:p>
          <w:p w14:paraId="41ED45E5" w14:textId="77777777" w:rsidR="004D7B14" w:rsidRPr="004D7B14" w:rsidRDefault="004D7B14" w:rsidP="004D7B14">
            <w:pPr>
              <w:pStyle w:val="Text"/>
            </w:pPr>
            <w:r w:rsidRPr="004D7B14">
              <w:t xml:space="preserve">Výsledky prieskumov je možné nájsť na stránke </w:t>
            </w:r>
            <w:hyperlink r:id="rId246" w:history="1">
              <w:r w:rsidRPr="004D7B14">
                <w:rPr>
                  <w:rStyle w:val="Hypertextovprepojenie"/>
                </w:rPr>
                <w:t>https://www.fri.uniza.sk/stranka/vysledky-prieskumov-kvality-na-fri</w:t>
              </w:r>
            </w:hyperlink>
            <w:r w:rsidRPr="004D7B14">
              <w:t>. Za účelom zlepšenia procesov, kvality vyučovania, personálneho a materiálneho zabezpečenia vzdelávania sú získané výsledky:</w:t>
            </w:r>
          </w:p>
          <w:p w14:paraId="469F4A91" w14:textId="77777777" w:rsidR="004D7B14" w:rsidRPr="004D7B14" w:rsidRDefault="004D7B14" w:rsidP="00263532">
            <w:pPr>
              <w:pStyle w:val="Text"/>
              <w:numPr>
                <w:ilvl w:val="0"/>
                <w:numId w:val="38"/>
              </w:numPr>
              <w:spacing w:before="0" w:after="0"/>
              <w:ind w:left="714" w:hanging="357"/>
            </w:pPr>
            <w:r w:rsidRPr="004D7B14">
              <w:t>preberané na úrovni zabezpečenia predmetu (porady garanta, prednášajúcich a cvičiacich),</w:t>
            </w:r>
          </w:p>
          <w:p w14:paraId="67FC777D" w14:textId="77777777" w:rsidR="004D7B14" w:rsidRPr="004D7B14" w:rsidRDefault="004D7B14" w:rsidP="00263532">
            <w:pPr>
              <w:pStyle w:val="Text"/>
              <w:numPr>
                <w:ilvl w:val="0"/>
                <w:numId w:val="38"/>
              </w:numPr>
              <w:spacing w:before="0" w:after="0"/>
              <w:ind w:left="714" w:hanging="357"/>
            </w:pPr>
            <w:r w:rsidRPr="004D7B14">
              <w:t>vyhodnocované na pravidelných poradách katedier, za účasti garantov predmetov a vyučujúcich,</w:t>
            </w:r>
          </w:p>
          <w:p w14:paraId="68270211" w14:textId="77777777" w:rsidR="00556FBD" w:rsidRDefault="004D7B14" w:rsidP="00263532">
            <w:pPr>
              <w:pStyle w:val="Text"/>
              <w:numPr>
                <w:ilvl w:val="0"/>
                <w:numId w:val="38"/>
              </w:numPr>
              <w:spacing w:before="0" w:after="0"/>
              <w:ind w:left="714" w:hanging="357"/>
            </w:pPr>
            <w:r w:rsidRPr="004D7B14">
              <w:t>vyhodnocované na úrovni kolégia dekana.</w:t>
            </w:r>
          </w:p>
          <w:p w14:paraId="0A8A5C61" w14:textId="331FDB26" w:rsidR="00197BFD" w:rsidRPr="00905526" w:rsidRDefault="00197BFD" w:rsidP="00197BFD">
            <w:pPr>
              <w:pStyle w:val="Text"/>
              <w:spacing w:before="0" w:after="0"/>
            </w:pP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outlineLvl w:val="0"/>
            </w:pPr>
            <w:r w:rsidRPr="00E37B92">
              <w:t xml:space="preserve">Výsledky spätnej väzby absolventov a súvisiace opatrenia na zvyšovania kvality študijného programu. </w:t>
            </w:r>
          </w:p>
        </w:tc>
      </w:tr>
      <w:tr w:rsidR="00556FBD" w14:paraId="08D9682A" w14:textId="77777777" w:rsidTr="00DF6A04">
        <w:tc>
          <w:tcPr>
            <w:tcW w:w="709" w:type="dxa"/>
            <w:vMerge/>
          </w:tcPr>
          <w:p w14:paraId="26B76535" w14:textId="77777777" w:rsidR="00556FBD" w:rsidRDefault="00556FBD" w:rsidP="00DF6A04">
            <w:pPr>
              <w:autoSpaceDE w:val="0"/>
              <w:autoSpaceDN w:val="0"/>
              <w:adjustRightInd w:val="0"/>
              <w:rPr>
                <w:rFonts w:cstheme="minorHAnsi"/>
                <w:b/>
                <w:bCs/>
              </w:rPr>
            </w:pPr>
          </w:p>
        </w:tc>
        <w:tc>
          <w:tcPr>
            <w:tcW w:w="10065" w:type="dxa"/>
          </w:tcPr>
          <w:p w14:paraId="0D0E6B22" w14:textId="77777777" w:rsidR="004D7B14" w:rsidRPr="004D7B14" w:rsidRDefault="004D7B14" w:rsidP="004D7B14">
            <w:pPr>
              <w:pStyle w:val="Text"/>
            </w:pPr>
            <w:r w:rsidRPr="004D7B14">
              <w:t xml:space="preserve">Spätná väzba absolventov štúdia je získavané prostredníctvom dotazníkov, ktoré absolventi odovzdávajú pri ukončení štúdia. Tieto dotazníky sú pravidelne vyhodnocované. Výsledky prieskumov je možné nájsť na stránke </w:t>
            </w:r>
            <w:hyperlink r:id="rId247" w:history="1">
              <w:r w:rsidRPr="004D7B14">
                <w:rPr>
                  <w:rStyle w:val="Hypertextovprepojenie"/>
                </w:rPr>
                <w:t>https://www.fri.uniza.sk/stranka/vysledky-prieskumov-kvality-na-fri</w:t>
              </w:r>
            </w:hyperlink>
            <w:r w:rsidRPr="004D7B14">
              <w:t>.</w:t>
            </w:r>
          </w:p>
          <w:p w14:paraId="7D30C07A" w14:textId="77777777" w:rsidR="004D7B14" w:rsidRPr="004D7B14" w:rsidRDefault="004D7B14" w:rsidP="004D7B14">
            <w:pPr>
              <w:pStyle w:val="Text"/>
            </w:pPr>
            <w:r w:rsidRPr="004D7B14">
              <w:t>Výsledky prieskumov sa zameriavajú na:</w:t>
            </w:r>
          </w:p>
          <w:p w14:paraId="52551350" w14:textId="77777777" w:rsidR="004D7B14" w:rsidRPr="004D7B14" w:rsidRDefault="004D7B14" w:rsidP="00263532">
            <w:pPr>
              <w:pStyle w:val="Text"/>
              <w:numPr>
                <w:ilvl w:val="0"/>
                <w:numId w:val="38"/>
              </w:numPr>
              <w:spacing w:before="0" w:after="0"/>
              <w:ind w:left="714" w:hanging="357"/>
            </w:pPr>
            <w:r w:rsidRPr="004D7B14">
              <w:t>získanie názoru k obsahu ponúkaných predmetov štúdia,</w:t>
            </w:r>
          </w:p>
          <w:p w14:paraId="24D2BBCE" w14:textId="77777777" w:rsidR="004D7B14" w:rsidRPr="004D7B14" w:rsidRDefault="004D7B14" w:rsidP="00263532">
            <w:pPr>
              <w:pStyle w:val="Text"/>
              <w:numPr>
                <w:ilvl w:val="0"/>
                <w:numId w:val="38"/>
              </w:numPr>
              <w:spacing w:before="0" w:after="0"/>
              <w:ind w:left="714" w:hanging="357"/>
            </w:pPr>
            <w:r w:rsidRPr="004D7B14">
              <w:t>identifikáciu nových tém pre aktualizáciu obsahu ponúkaných predmetov,</w:t>
            </w:r>
          </w:p>
          <w:p w14:paraId="437B9C36" w14:textId="77777777" w:rsidR="004D7B14" w:rsidRPr="004D7B14" w:rsidRDefault="004D7B14" w:rsidP="00263532">
            <w:pPr>
              <w:pStyle w:val="Text"/>
              <w:numPr>
                <w:ilvl w:val="0"/>
                <w:numId w:val="38"/>
              </w:numPr>
              <w:spacing w:before="0" w:after="0"/>
              <w:ind w:left="714" w:hanging="357"/>
            </w:pPr>
            <w:r w:rsidRPr="004D7B14">
              <w:t>získanie názoru k obsahovému a materiálnemu zabezpečenie vyučovania.</w:t>
            </w:r>
          </w:p>
          <w:p w14:paraId="78249D4E" w14:textId="77777777" w:rsidR="004D7B14" w:rsidRPr="004D7B14" w:rsidRDefault="004D7B14" w:rsidP="004D7B14">
            <w:pPr>
              <w:pStyle w:val="Text"/>
            </w:pPr>
            <w:r w:rsidRPr="004D7B14">
              <w:t>Získané výsledky:</w:t>
            </w:r>
          </w:p>
          <w:p w14:paraId="2FB3A370" w14:textId="77777777" w:rsidR="004D7B14" w:rsidRPr="004D7B14" w:rsidRDefault="004D7B14" w:rsidP="00263532">
            <w:pPr>
              <w:pStyle w:val="Text"/>
              <w:numPr>
                <w:ilvl w:val="0"/>
                <w:numId w:val="38"/>
              </w:numPr>
              <w:spacing w:before="0" w:after="0"/>
              <w:ind w:left="714" w:hanging="357"/>
            </w:pPr>
            <w:r w:rsidRPr="004D7B14">
              <w:t>sú preberané na úrovni pravidelne organizovaných porád katedier za účasti garantov predmetov a vyučujúcich,</w:t>
            </w:r>
          </w:p>
          <w:p w14:paraId="1991BAF5" w14:textId="77777777" w:rsidR="004D7B14" w:rsidRPr="004D7B14" w:rsidRDefault="004D7B14" w:rsidP="00263532">
            <w:pPr>
              <w:pStyle w:val="Text"/>
              <w:numPr>
                <w:ilvl w:val="0"/>
                <w:numId w:val="38"/>
              </w:numPr>
              <w:spacing w:before="0" w:after="0"/>
              <w:ind w:left="714" w:hanging="357"/>
            </w:pPr>
            <w:r w:rsidRPr="004D7B14">
              <w:t>sú preberané prostredníctvom organizovaných kolégií dekana,</w:t>
            </w:r>
          </w:p>
          <w:p w14:paraId="74745081" w14:textId="77777777" w:rsidR="00556FBD" w:rsidRDefault="004D7B14" w:rsidP="00263532">
            <w:pPr>
              <w:pStyle w:val="Text"/>
              <w:numPr>
                <w:ilvl w:val="0"/>
                <w:numId w:val="38"/>
              </w:numPr>
              <w:spacing w:before="0" w:after="0"/>
              <w:ind w:left="714" w:hanging="357"/>
            </w:pPr>
            <w:r w:rsidRPr="004D7B14">
              <w:t>vedú k zlepšeniam ponúkaných procesov vo forme aktualizácie informačných listov predmetov, doplneniu materiálnych či študijných zdrojov (a iné).</w:t>
            </w:r>
          </w:p>
          <w:p w14:paraId="2AC5FF21" w14:textId="09C8B92B" w:rsidR="00197BFD" w:rsidRDefault="00197BFD" w:rsidP="00197BFD">
            <w:pPr>
              <w:pStyle w:val="Text"/>
              <w:spacing w:before="0" w:after="0"/>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DF6A04">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p w14:paraId="66C465F3" w14:textId="77777777" w:rsidR="007D75A8" w:rsidRPr="00B21BED" w:rsidRDefault="00805CB1" w:rsidP="00805CB1">
            <w:pPr>
              <w:pStyle w:val="Text"/>
            </w:pPr>
            <w:r>
              <w:t xml:space="preserve"> </w:t>
            </w:r>
          </w:p>
          <w:tbl>
            <w:tblPr>
              <w:tblW w:w="4789"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0"/>
              <w:gridCol w:w="5755"/>
            </w:tblGrid>
            <w:tr w:rsidR="007D75A8" w:rsidRPr="007D75A8" w14:paraId="61905BBC" w14:textId="77777777" w:rsidTr="007D75A8">
              <w:trPr>
                <w:trHeight w:val="816"/>
              </w:trPr>
              <w:tc>
                <w:tcPr>
                  <w:tcW w:w="1947" w:type="pct"/>
                  <w:tcBorders>
                    <w:top w:val="outset" w:sz="6" w:space="0" w:color="auto"/>
                    <w:left w:val="outset" w:sz="6" w:space="0" w:color="auto"/>
                    <w:bottom w:val="outset" w:sz="6" w:space="0" w:color="auto"/>
                    <w:right w:val="outset" w:sz="6" w:space="0" w:color="auto"/>
                  </w:tcBorders>
                  <w:vAlign w:val="center"/>
                  <w:hideMark/>
                </w:tcPr>
                <w:p w14:paraId="178806BA" w14:textId="77777777" w:rsidR="007D75A8" w:rsidRPr="007D75A8" w:rsidRDefault="007D75A8" w:rsidP="007D75A8">
                  <w:pPr>
                    <w:pStyle w:val="Normlnywebov"/>
                    <w:jc w:val="center"/>
                    <w:rPr>
                      <w:rFonts w:asciiTheme="minorHAnsi" w:hAnsiTheme="minorHAnsi" w:cstheme="minorHAnsi"/>
                      <w:sz w:val="20"/>
                      <w:szCs w:val="20"/>
                    </w:rPr>
                  </w:pPr>
                  <w:r w:rsidRPr="007D75A8">
                    <w:rPr>
                      <w:rStyle w:val="Vrazn"/>
                      <w:rFonts w:asciiTheme="minorHAnsi" w:hAnsiTheme="minorHAnsi" w:cstheme="minorHAnsi"/>
                      <w:sz w:val="20"/>
                      <w:szCs w:val="20"/>
                    </w:rPr>
                    <w:t>Názov predpisu</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876D32D" w14:textId="77777777" w:rsidR="007D75A8" w:rsidRPr="007D75A8" w:rsidRDefault="007D75A8" w:rsidP="007D75A8">
                  <w:pPr>
                    <w:pStyle w:val="Normlnywebov"/>
                    <w:jc w:val="center"/>
                    <w:rPr>
                      <w:rFonts w:asciiTheme="minorHAnsi" w:hAnsiTheme="minorHAnsi" w:cstheme="minorHAnsi"/>
                      <w:sz w:val="20"/>
                      <w:szCs w:val="20"/>
                    </w:rPr>
                  </w:pPr>
                  <w:proofErr w:type="spellStart"/>
                  <w:r w:rsidRPr="007D75A8">
                    <w:rPr>
                      <w:rStyle w:val="Vrazn"/>
                      <w:rFonts w:asciiTheme="minorHAnsi" w:hAnsiTheme="minorHAnsi" w:cstheme="minorHAnsi"/>
                      <w:sz w:val="20"/>
                      <w:szCs w:val="20"/>
                    </w:rPr>
                    <w:t>Link</w:t>
                  </w:r>
                  <w:proofErr w:type="spellEnd"/>
                </w:p>
              </w:tc>
            </w:tr>
            <w:tr w:rsidR="007D75A8" w:rsidRPr="007D75A8" w14:paraId="2C7F54F1"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A1C14D5" w14:textId="70BB9025" w:rsidR="007D75A8" w:rsidRPr="007D75A8" w:rsidRDefault="00B70D6F" w:rsidP="007D75A8">
                  <w:pPr>
                    <w:pStyle w:val="Normlnywebov"/>
                    <w:spacing w:before="0" w:beforeAutospacing="0" w:after="0" w:afterAutospacing="0"/>
                    <w:contextualSpacing/>
                    <w:rPr>
                      <w:rFonts w:asciiTheme="minorHAnsi" w:hAnsiTheme="minorHAnsi" w:cstheme="minorHAnsi"/>
                      <w:sz w:val="20"/>
                      <w:szCs w:val="20"/>
                    </w:rPr>
                  </w:pPr>
                  <w:r w:rsidRPr="00B70D6F">
                    <w:rPr>
                      <w:rFonts w:asciiTheme="minorHAnsi" w:hAnsiTheme="minorHAnsi" w:cstheme="minorHAnsi"/>
                      <w:sz w:val="20"/>
                      <w:szCs w:val="20"/>
                    </w:rPr>
                    <w:lastRenderedPageBreak/>
                    <w:t>S 236_2023 Štatút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225831E8" w14:textId="067C5474"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48" w:history="1">
                    <w:r w:rsidR="00B70D6F" w:rsidRPr="00E03081">
                      <w:rPr>
                        <w:rStyle w:val="Hypertextovprepojenie"/>
                        <w:rFonts w:asciiTheme="minorHAnsi" w:hAnsiTheme="minorHAnsi" w:cstheme="minorHAnsi"/>
                        <w:sz w:val="20"/>
                        <w:szCs w:val="20"/>
                      </w:rPr>
                      <w:t>https://www.uniza.sk/images/pdf/uradna-tabula/smernice-predpisy/2023/28022023_S-236-2023-Statut-UNIZA.pdf</w:t>
                    </w:r>
                  </w:hyperlink>
                </w:p>
              </w:tc>
            </w:tr>
            <w:tr w:rsidR="007D75A8" w:rsidRPr="007D75A8" w14:paraId="2EAACF30"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EA7C37" w14:textId="0DDA0B78" w:rsidR="007D75A8" w:rsidRPr="007D75A8" w:rsidRDefault="00B70D6F" w:rsidP="007D75A8">
                  <w:pPr>
                    <w:pStyle w:val="Normlnywebov"/>
                    <w:spacing w:before="0" w:beforeAutospacing="0" w:after="0" w:afterAutospacing="0"/>
                    <w:contextualSpacing/>
                    <w:rPr>
                      <w:rFonts w:asciiTheme="minorHAnsi" w:hAnsiTheme="minorHAnsi" w:cstheme="minorHAnsi"/>
                      <w:sz w:val="20"/>
                      <w:szCs w:val="20"/>
                    </w:rPr>
                  </w:pPr>
                  <w:r w:rsidRPr="00B70D6F">
                    <w:rPr>
                      <w:rFonts w:asciiTheme="minorHAnsi" w:hAnsiTheme="minorHAnsi" w:cstheme="minorHAnsi"/>
                      <w:sz w:val="20"/>
                      <w:szCs w:val="20"/>
                    </w:rPr>
                    <w:t>S 110_2022 Študijný poriadok pre tretí stupeň vysokoškolského štúdia na Žilinskej univerzity v</w:t>
                  </w:r>
                  <w:r>
                    <w:rPr>
                      <w:rFonts w:asciiTheme="minorHAnsi" w:hAnsiTheme="minorHAnsi" w:cstheme="minorHAnsi"/>
                      <w:sz w:val="20"/>
                      <w:szCs w:val="20"/>
                    </w:rPr>
                    <w:t> </w:t>
                  </w:r>
                  <w:r w:rsidRPr="00B70D6F">
                    <w:rPr>
                      <w:rFonts w:asciiTheme="minorHAnsi" w:hAnsiTheme="minorHAnsi" w:cstheme="minorHAnsi"/>
                      <w:sz w:val="20"/>
                      <w:szCs w:val="20"/>
                    </w:rPr>
                    <w:t>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DAC1B93" w14:textId="30FD4603"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49" w:history="1">
                    <w:r w:rsidR="00B70D6F" w:rsidRPr="00E03081">
                      <w:rPr>
                        <w:rStyle w:val="Hypertextovprepojenie"/>
                        <w:rFonts w:asciiTheme="minorHAnsi" w:hAnsiTheme="minorHAnsi" w:cstheme="minorHAnsi"/>
                        <w:sz w:val="20"/>
                        <w:szCs w:val="20"/>
                      </w:rPr>
                      <w:t>https://www.uniza.sk/images/pdf/uradna-tabula/smernice-predpisy/2022/27042022_S-110-2013-Studijny-poriadok-pre-3-stupen-VS-UNIZA-v-zneni-Dodatkov-1-az-4.pdf</w:t>
                    </w:r>
                  </w:hyperlink>
                </w:p>
              </w:tc>
            </w:tr>
            <w:tr w:rsidR="007D75A8" w:rsidRPr="007D75A8" w14:paraId="166A808E"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E15EE40" w14:textId="77777777" w:rsidR="00B70D6F" w:rsidRPr="00B70D6F" w:rsidRDefault="00B70D6F" w:rsidP="00B70D6F">
                  <w:pPr>
                    <w:pStyle w:val="Normlnywebov"/>
                    <w:spacing w:after="0"/>
                    <w:contextualSpacing/>
                    <w:rPr>
                      <w:rFonts w:asciiTheme="minorHAnsi" w:hAnsiTheme="minorHAnsi" w:cstheme="minorHAnsi"/>
                      <w:sz w:val="20"/>
                      <w:szCs w:val="20"/>
                    </w:rPr>
                  </w:pPr>
                  <w:r w:rsidRPr="00B70D6F">
                    <w:rPr>
                      <w:rFonts w:asciiTheme="minorHAnsi" w:hAnsiTheme="minorHAnsi" w:cstheme="minorHAnsi"/>
                      <w:sz w:val="20"/>
                      <w:szCs w:val="20"/>
                    </w:rPr>
                    <w:t>S 132_2017 Zásady slobodného prístupu k informáciám</w:t>
                  </w:r>
                </w:p>
                <w:p w14:paraId="0A6201C4" w14:textId="77777777" w:rsidR="00B70D6F" w:rsidRPr="00B70D6F" w:rsidRDefault="00B70D6F" w:rsidP="00B70D6F">
                  <w:pPr>
                    <w:pStyle w:val="Normlnywebov"/>
                    <w:spacing w:after="0"/>
                    <w:contextualSpacing/>
                    <w:rPr>
                      <w:rFonts w:asciiTheme="minorHAnsi" w:hAnsiTheme="minorHAnsi" w:cstheme="minorHAnsi"/>
                      <w:sz w:val="20"/>
                      <w:szCs w:val="20"/>
                    </w:rPr>
                  </w:pPr>
                  <w:r w:rsidRPr="00B70D6F">
                    <w:rPr>
                      <w:rFonts w:asciiTheme="minorHAnsi" w:hAnsiTheme="minorHAnsi" w:cstheme="minorHAnsi"/>
                      <w:sz w:val="20"/>
                      <w:szCs w:val="20"/>
                    </w:rPr>
                    <w:t>v zmysle zákona č. 211/2000 Z. z. o slobodnom prístupe k informáciám</w:t>
                  </w:r>
                </w:p>
                <w:p w14:paraId="69DB36C8" w14:textId="6CEA80FC" w:rsidR="007D75A8" w:rsidRPr="007D75A8" w:rsidRDefault="00B70D6F" w:rsidP="00B70D6F">
                  <w:pPr>
                    <w:pStyle w:val="Normlnywebov"/>
                    <w:spacing w:before="0" w:beforeAutospacing="0" w:after="0" w:afterAutospacing="0"/>
                    <w:contextualSpacing/>
                    <w:rPr>
                      <w:rFonts w:asciiTheme="minorHAnsi" w:hAnsiTheme="minorHAnsi" w:cstheme="minorHAnsi"/>
                      <w:sz w:val="20"/>
                      <w:szCs w:val="20"/>
                    </w:rPr>
                  </w:pPr>
                  <w:r w:rsidRPr="00B70D6F">
                    <w:rPr>
                      <w:rFonts w:asciiTheme="minorHAnsi" w:hAnsiTheme="minorHAnsi" w:cstheme="minorHAnsi"/>
                      <w:sz w:val="20"/>
                      <w:szCs w:val="20"/>
                    </w:rPr>
                    <w:t>v znení noviel v podmienkach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19D18866" w14:textId="3DD40F5B"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0" w:history="1">
                    <w:r w:rsidR="00B70D6F" w:rsidRPr="00E03081">
                      <w:rPr>
                        <w:rStyle w:val="Hypertextovprepojenie"/>
                        <w:rFonts w:asciiTheme="minorHAnsi" w:hAnsiTheme="minorHAnsi" w:cstheme="minorHAnsi"/>
                        <w:sz w:val="20"/>
                        <w:szCs w:val="20"/>
                      </w:rPr>
                      <w:t>http://uniza.sk/document/Zasady_SI_ZU_VI-2015.pdf</w:t>
                    </w:r>
                  </w:hyperlink>
                </w:p>
              </w:tc>
            </w:tr>
            <w:tr w:rsidR="007D75A8" w:rsidRPr="007D75A8" w14:paraId="72609E17"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ED296B7"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S 149_2016 Organizačný poriadok v znení Dodatkov č. 1 až 17</w:t>
                  </w:r>
                </w:p>
              </w:tc>
              <w:tc>
                <w:tcPr>
                  <w:tcW w:w="3052" w:type="pct"/>
                  <w:tcBorders>
                    <w:top w:val="outset" w:sz="6" w:space="0" w:color="auto"/>
                    <w:left w:val="outset" w:sz="6" w:space="0" w:color="auto"/>
                    <w:bottom w:val="outset" w:sz="6" w:space="0" w:color="auto"/>
                    <w:right w:val="outset" w:sz="6" w:space="0" w:color="auto"/>
                  </w:tcBorders>
                  <w:vAlign w:val="center"/>
                  <w:hideMark/>
                </w:tcPr>
                <w:p w14:paraId="3FEC96C3" w14:textId="65BC2D6F"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1" w:history="1">
                    <w:r w:rsidR="00B70D6F" w:rsidRPr="00E03081">
                      <w:rPr>
                        <w:rStyle w:val="Hypertextovprepojenie"/>
                        <w:rFonts w:asciiTheme="minorHAnsi" w:hAnsiTheme="minorHAnsi" w:cstheme="minorHAnsi"/>
                        <w:sz w:val="20"/>
                        <w:szCs w:val="20"/>
                      </w:rPr>
                      <w:t>https://www.uniza.sk/images/pdf/uradna-tabula/smernice-predpisy/2024/08012023_S-149-2016-Organizacny-poriadok-UNIZA-D1-az-D19-30102023.pdf</w:t>
                    </w:r>
                  </w:hyperlink>
                </w:p>
              </w:tc>
            </w:tr>
            <w:tr w:rsidR="007D75A8" w:rsidRPr="007D75A8" w14:paraId="38E0F33D"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F9DBDBB"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S 152_2017 Zásady edičnej činnosti UNIZA v znení Dodatku č. 1</w:t>
                  </w:r>
                </w:p>
              </w:tc>
              <w:tc>
                <w:tcPr>
                  <w:tcW w:w="3052" w:type="pct"/>
                  <w:tcBorders>
                    <w:top w:val="outset" w:sz="6" w:space="0" w:color="auto"/>
                    <w:left w:val="outset" w:sz="6" w:space="0" w:color="auto"/>
                    <w:bottom w:val="outset" w:sz="6" w:space="0" w:color="auto"/>
                    <w:right w:val="outset" w:sz="6" w:space="0" w:color="auto"/>
                  </w:tcBorders>
                  <w:vAlign w:val="center"/>
                  <w:hideMark/>
                </w:tcPr>
                <w:p w14:paraId="6184A5FE" w14:textId="5E14E5BF"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2" w:history="1">
                    <w:r w:rsidR="00B70D6F" w:rsidRPr="00E03081">
                      <w:rPr>
                        <w:rStyle w:val="Hypertextovprepojenie"/>
                        <w:rFonts w:asciiTheme="minorHAnsi" w:hAnsiTheme="minorHAnsi" w:cstheme="minorHAnsi"/>
                        <w:sz w:val="20"/>
                        <w:szCs w:val="20"/>
                      </w:rPr>
                      <w:t>https://www.uniza.sk/images/pdf/edicna-cinnost/SM152-zasady-edicnej-cinnosti-31032020.pdf</w:t>
                    </w:r>
                  </w:hyperlink>
                </w:p>
              </w:tc>
            </w:tr>
            <w:tr w:rsidR="007D75A8" w:rsidRPr="007D75A8" w14:paraId="38A40C75"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8E04F91" w14:textId="663FE825" w:rsidR="007D75A8" w:rsidRPr="007D75A8" w:rsidRDefault="00B70D6F" w:rsidP="007D75A8">
                  <w:pPr>
                    <w:pStyle w:val="Normlnywebov"/>
                    <w:spacing w:before="0" w:beforeAutospacing="0" w:after="0" w:afterAutospacing="0"/>
                    <w:contextualSpacing/>
                    <w:rPr>
                      <w:rFonts w:asciiTheme="minorHAnsi" w:hAnsiTheme="minorHAnsi" w:cstheme="minorHAnsi"/>
                      <w:sz w:val="20"/>
                      <w:szCs w:val="20"/>
                    </w:rPr>
                  </w:pPr>
                  <w:r w:rsidRPr="00B70D6F">
                    <w:rPr>
                      <w:rFonts w:asciiTheme="minorHAnsi" w:hAnsiTheme="minorHAnsi" w:cstheme="minorHAnsi"/>
                      <w:sz w:val="20"/>
                      <w:szCs w:val="20"/>
                    </w:rPr>
                    <w:t>S 250_2024 Pracovný poriadok</w:t>
                  </w:r>
                </w:p>
              </w:tc>
              <w:tc>
                <w:tcPr>
                  <w:tcW w:w="3052" w:type="pct"/>
                  <w:tcBorders>
                    <w:top w:val="outset" w:sz="6" w:space="0" w:color="auto"/>
                    <w:left w:val="outset" w:sz="6" w:space="0" w:color="auto"/>
                    <w:bottom w:val="outset" w:sz="6" w:space="0" w:color="auto"/>
                    <w:right w:val="outset" w:sz="6" w:space="0" w:color="auto"/>
                  </w:tcBorders>
                  <w:vAlign w:val="center"/>
                  <w:hideMark/>
                </w:tcPr>
                <w:p w14:paraId="40593070" w14:textId="52087AFA"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3" w:history="1">
                    <w:r w:rsidR="00B70D6F" w:rsidRPr="00E03081">
                      <w:rPr>
                        <w:rStyle w:val="Hypertextovprepojenie"/>
                        <w:rFonts w:asciiTheme="minorHAnsi" w:hAnsiTheme="minorHAnsi" w:cstheme="minorHAnsi"/>
                        <w:sz w:val="20"/>
                        <w:szCs w:val="20"/>
                      </w:rPr>
                      <w:t>https://www.uniza.sk/images/pdf/uradna-tabula/smernice-predpisy/2024/08012023_S-250-2023-Pracovny-poriadok-01012024.pdf</w:t>
                    </w:r>
                  </w:hyperlink>
                </w:p>
              </w:tc>
            </w:tr>
            <w:tr w:rsidR="007D75A8" w:rsidRPr="007D75A8" w14:paraId="2DFAAFD0"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87EC132"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S 163_2018 Ubytovací poriadok ubytovacích zariadení UNIZA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1C642BB" w14:textId="03D1364A"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4" w:history="1">
                    <w:r w:rsidR="00B70D6F" w:rsidRPr="00E03081">
                      <w:rPr>
                        <w:rStyle w:val="Hypertextovprepojenie"/>
                        <w:rFonts w:asciiTheme="minorHAnsi" w:hAnsiTheme="minorHAnsi" w:cstheme="minorHAnsi"/>
                        <w:sz w:val="20"/>
                        <w:szCs w:val="20"/>
                      </w:rPr>
                      <w:t>https://www.uniza.sk/images/pdf/ubytovanie/27082018_Ubytovaci-poriadok-od-01092018.pdf</w:t>
                    </w:r>
                  </w:hyperlink>
                </w:p>
              </w:tc>
            </w:tr>
            <w:tr w:rsidR="007D75A8" w:rsidRPr="007D75A8" w14:paraId="48EB3337"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5379B08" w14:textId="352BE8C5" w:rsidR="007D75A8" w:rsidRPr="007D75A8" w:rsidRDefault="00B70D6F" w:rsidP="007D75A8">
                  <w:pPr>
                    <w:pStyle w:val="Normlnywebov"/>
                    <w:spacing w:before="0" w:beforeAutospacing="0" w:after="0" w:afterAutospacing="0"/>
                    <w:contextualSpacing/>
                    <w:rPr>
                      <w:rFonts w:asciiTheme="minorHAnsi" w:hAnsiTheme="minorHAnsi" w:cstheme="minorHAnsi"/>
                      <w:sz w:val="20"/>
                      <w:szCs w:val="20"/>
                    </w:rPr>
                  </w:pPr>
                  <w:r w:rsidRPr="00B70D6F">
                    <w:rPr>
                      <w:rFonts w:asciiTheme="minorHAnsi" w:hAnsiTheme="minorHAnsi" w:cstheme="minorHAnsi"/>
                      <w:sz w:val="20"/>
                      <w:szCs w:val="20"/>
                    </w:rPr>
                    <w:t>S 167_2021 Rokovací poriadok disciplinárnych komisií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41432B91" w14:textId="32176EE6"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5" w:history="1">
                    <w:r w:rsidR="00B70D6F" w:rsidRPr="00E03081">
                      <w:rPr>
                        <w:rStyle w:val="Hypertextovprepojenie"/>
                        <w:rFonts w:asciiTheme="minorHAnsi" w:hAnsiTheme="minorHAnsi" w:cstheme="minorHAnsi"/>
                        <w:sz w:val="20"/>
                        <w:szCs w:val="20"/>
                      </w:rPr>
                      <w:t>https://www.uniza.sk/images/pdf/uradna-tabula/smernice-predpisy/2021/09072021_S-167-2018-Rokovaci-poriadok-disciplinarnych-komisii-UNIZA.pdf</w:t>
                    </w:r>
                  </w:hyperlink>
                </w:p>
              </w:tc>
            </w:tr>
            <w:tr w:rsidR="007D75A8" w:rsidRPr="007D75A8" w14:paraId="1B9F1C5F"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218A125" w14:textId="4A18CDCE"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180_2021 Grantový systém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5EACBF5" w14:textId="34DA679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6" w:history="1">
                    <w:r w:rsidR="001A026C" w:rsidRPr="00E03081">
                      <w:rPr>
                        <w:rStyle w:val="Hypertextovprepojenie"/>
                        <w:rFonts w:asciiTheme="minorHAnsi" w:hAnsiTheme="minorHAnsi" w:cstheme="minorHAnsi"/>
                        <w:sz w:val="20"/>
                        <w:szCs w:val="20"/>
                      </w:rPr>
                      <w:t>https://www.uniza.sk/images/pdf/grantovy-system-UNIZA/2021/04082021_S-180-2021-Grantovy-system-Zilinskej-univerzity-v-Ziline-v-zneni-Dodatku-c-2-26072021.pdf</w:t>
                    </w:r>
                  </w:hyperlink>
                </w:p>
              </w:tc>
            </w:tr>
            <w:tr w:rsidR="007D75A8" w:rsidRPr="007D75A8" w14:paraId="1C8FDAAA"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21032FB"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C44AC7">
                    <w:rPr>
                      <w:rFonts w:asciiTheme="minorHAnsi" w:hAnsiTheme="minorHAnsi" w:cstheme="minorHAnsi"/>
                      <w:sz w:val="20"/>
                      <w:szCs w:val="20"/>
                    </w:rPr>
                    <w:t>S 183/2019 – Postupy pri VO v podmienkach UNIZA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280A6E9"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7" w:history="1">
                    <w:r w:rsidR="007D75A8" w:rsidRPr="007D75A8">
                      <w:rPr>
                        <w:rStyle w:val="Hypertextovprepojenie"/>
                        <w:rFonts w:asciiTheme="minorHAnsi" w:hAnsiTheme="minorHAnsi" w:cstheme="minorHAnsi"/>
                        <w:sz w:val="20"/>
                        <w:szCs w:val="20"/>
                      </w:rPr>
                      <w:t>https://shportal1.uniza.sk/unizadocs/CP/Smernice/Postupy pri verejnom obstar%C3%A1van%C3%AD v podmienkach UNIZA/Smernica%20%C4%8D.%20183%20%C3%9Apln%C3%A9%20znenie-Postupy.pdf</w:t>
                    </w:r>
                  </w:hyperlink>
                </w:p>
              </w:tc>
            </w:tr>
            <w:tr w:rsidR="007D75A8" w:rsidRPr="007D75A8" w14:paraId="69FF8941"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C47111" w14:textId="5DEB2189"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237_2023 Zásady výberového konania na obsadzovanie pracovných miest vysokoškolských učiteľov, pracovných miest výskumných pracovníkov, funkčných miest profesorov a docentov a funkcií vedúcich zamestnancov</w:t>
                  </w:r>
                </w:p>
              </w:tc>
              <w:tc>
                <w:tcPr>
                  <w:tcW w:w="3052" w:type="pct"/>
                  <w:tcBorders>
                    <w:top w:val="outset" w:sz="6" w:space="0" w:color="auto"/>
                    <w:left w:val="outset" w:sz="6" w:space="0" w:color="auto"/>
                    <w:bottom w:val="outset" w:sz="6" w:space="0" w:color="auto"/>
                    <w:right w:val="outset" w:sz="6" w:space="0" w:color="auto"/>
                  </w:tcBorders>
                  <w:vAlign w:val="center"/>
                  <w:hideMark/>
                </w:tcPr>
                <w:p w14:paraId="6C328AB1" w14:textId="05B18341"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8" w:history="1">
                    <w:r w:rsidR="001A026C" w:rsidRPr="00E03081">
                      <w:rPr>
                        <w:rStyle w:val="Hypertextovprepojenie"/>
                        <w:rFonts w:asciiTheme="minorHAnsi" w:hAnsiTheme="minorHAnsi" w:cstheme="minorHAnsi"/>
                        <w:sz w:val="20"/>
                        <w:szCs w:val="20"/>
                      </w:rPr>
                      <w:t>https://www.uniza.sk/images/pdf/uradna-tabula/smernice-predpisy/2023/02022023_S-237-2023-Zasady-vyberoveho-konania.pdf</w:t>
                    </w:r>
                  </w:hyperlink>
                </w:p>
              </w:tc>
            </w:tr>
            <w:tr w:rsidR="007D75A8" w:rsidRPr="007D75A8" w14:paraId="0F617D5A" w14:textId="77777777" w:rsidTr="001A026C">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B41849E" w14:textId="64E7F2FB"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202_2023 Kritériá na obsadzovanie funkcií profesorov a docentov a zásady obsadzovania funkcií hosťujúcich profesorov</w:t>
                  </w:r>
                </w:p>
              </w:tc>
              <w:tc>
                <w:tcPr>
                  <w:tcW w:w="3052" w:type="pct"/>
                  <w:tcBorders>
                    <w:top w:val="outset" w:sz="6" w:space="0" w:color="auto"/>
                    <w:left w:val="outset" w:sz="6" w:space="0" w:color="auto"/>
                    <w:bottom w:val="outset" w:sz="6" w:space="0" w:color="auto"/>
                    <w:right w:val="outset" w:sz="6" w:space="0" w:color="auto"/>
                  </w:tcBorders>
                  <w:vAlign w:val="center"/>
                </w:tcPr>
                <w:p w14:paraId="6B895A7E" w14:textId="2B9B970F"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59" w:history="1">
                    <w:r w:rsidR="001A026C" w:rsidRPr="00E03081">
                      <w:rPr>
                        <w:rStyle w:val="Hypertextovprepojenie"/>
                        <w:rFonts w:asciiTheme="minorHAnsi" w:hAnsiTheme="minorHAnsi" w:cstheme="minorHAnsi"/>
                        <w:sz w:val="20"/>
                        <w:szCs w:val="20"/>
                      </w:rPr>
                      <w:t>https://uniza.sk/images/pdf/kvalita/2021/smernica-UNIZA-c-202.pdf</w:t>
                    </w:r>
                  </w:hyperlink>
                </w:p>
              </w:tc>
            </w:tr>
            <w:tr w:rsidR="007D75A8" w:rsidRPr="007D75A8" w14:paraId="17FE3C24"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A1296A0" w14:textId="33337670"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207_2021 Etický kódex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2629430E" w14:textId="5602D348"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0" w:history="1">
                    <w:r w:rsidR="001A026C" w:rsidRPr="00E03081">
                      <w:rPr>
                        <w:rStyle w:val="Hypertextovprepojenie"/>
                        <w:rFonts w:asciiTheme="minorHAnsi" w:hAnsiTheme="minorHAnsi" w:cstheme="minorHAnsi"/>
                        <w:sz w:val="20"/>
                        <w:szCs w:val="20"/>
                      </w:rPr>
                      <w:t>https://www.uniza.sk/images/pdf/uradna-tabula/smernice-predpisy/2021/12072021_S-207-2021-Eticky-kodex-UNIZA.pdf</w:t>
                    </w:r>
                  </w:hyperlink>
                </w:p>
              </w:tc>
            </w:tr>
            <w:tr w:rsidR="007D75A8" w:rsidRPr="007D75A8" w14:paraId="23632FEC"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6EE0346" w14:textId="77777777" w:rsidR="001A026C" w:rsidRPr="001A026C" w:rsidRDefault="001A026C" w:rsidP="001A026C">
                  <w:pPr>
                    <w:pStyle w:val="Normlnywebov"/>
                    <w:spacing w:before="0" w:beforeAutospacing="0"/>
                    <w:contextualSpacing/>
                    <w:rPr>
                      <w:rFonts w:asciiTheme="minorHAnsi" w:hAnsiTheme="minorHAnsi" w:cstheme="minorHAnsi"/>
                      <w:sz w:val="20"/>
                      <w:szCs w:val="20"/>
                    </w:rPr>
                  </w:pPr>
                  <w:r w:rsidRPr="001A026C">
                    <w:rPr>
                      <w:rFonts w:asciiTheme="minorHAnsi" w:hAnsiTheme="minorHAnsi" w:cstheme="minorHAnsi"/>
                      <w:sz w:val="20"/>
                      <w:szCs w:val="20"/>
                    </w:rPr>
                    <w:t>S 208_2023 Pravidlá pre získavanie práv, zosúlaďovanie práv, úprava</w:t>
                  </w:r>
                </w:p>
                <w:p w14:paraId="54007D41" w14:textId="77777777" w:rsidR="001A026C" w:rsidRPr="001A026C" w:rsidRDefault="001A026C" w:rsidP="001A026C">
                  <w:pPr>
                    <w:pStyle w:val="Normlnywebov"/>
                    <w:spacing w:before="0" w:beforeAutospacing="0"/>
                    <w:contextualSpacing/>
                    <w:rPr>
                      <w:rFonts w:asciiTheme="minorHAnsi" w:hAnsiTheme="minorHAnsi" w:cstheme="minorHAnsi"/>
                      <w:sz w:val="20"/>
                      <w:szCs w:val="20"/>
                    </w:rPr>
                  </w:pPr>
                  <w:r w:rsidRPr="001A026C">
                    <w:rPr>
                      <w:rFonts w:asciiTheme="minorHAnsi" w:hAnsiTheme="minorHAnsi" w:cstheme="minorHAnsi"/>
                      <w:sz w:val="20"/>
                      <w:szCs w:val="20"/>
                    </w:rPr>
                    <w:t>a zrušenie práv na habilitačné a inauguračné konanie na Žilinskej univerzite v Žiline</w:t>
                  </w:r>
                </w:p>
                <w:p w14:paraId="0F55F292" w14:textId="58704AAF"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p>
              </w:tc>
              <w:tc>
                <w:tcPr>
                  <w:tcW w:w="3052" w:type="pct"/>
                  <w:tcBorders>
                    <w:top w:val="outset" w:sz="6" w:space="0" w:color="auto"/>
                    <w:left w:val="outset" w:sz="6" w:space="0" w:color="auto"/>
                    <w:bottom w:val="outset" w:sz="6" w:space="0" w:color="auto"/>
                    <w:right w:val="outset" w:sz="6" w:space="0" w:color="auto"/>
                  </w:tcBorders>
                  <w:vAlign w:val="center"/>
                  <w:hideMark/>
                </w:tcPr>
                <w:p w14:paraId="6F477512" w14:textId="5D244C9F"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1" w:history="1">
                    <w:r w:rsidR="001A026C" w:rsidRPr="00E03081">
                      <w:rPr>
                        <w:rStyle w:val="Hypertextovprepojenie"/>
                        <w:rFonts w:asciiTheme="minorHAnsi" w:hAnsiTheme="minorHAnsi" w:cstheme="minorHAnsi"/>
                        <w:sz w:val="20"/>
                        <w:szCs w:val="20"/>
                      </w:rPr>
                      <w:t>https://uniza.sk/images/pdf/kvalita/2023/smernica-UNIZA-c-208.pdf</w:t>
                    </w:r>
                  </w:hyperlink>
                </w:p>
              </w:tc>
            </w:tr>
            <w:tr w:rsidR="007D75A8" w:rsidRPr="007D75A8" w14:paraId="6CEFB3F8"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F32384B" w14:textId="69F1C318"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210_2023 Štatút Akreditačnej rady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34A65AA1" w14:textId="137A1A74"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2" w:history="1">
                    <w:r w:rsidR="001A026C" w:rsidRPr="00E03081">
                      <w:rPr>
                        <w:rStyle w:val="Hypertextovprepojenie"/>
                        <w:rFonts w:asciiTheme="minorHAnsi" w:hAnsiTheme="minorHAnsi" w:cstheme="minorHAnsi"/>
                        <w:sz w:val="20"/>
                        <w:szCs w:val="20"/>
                      </w:rPr>
                      <w:t>https://uniza.sk/images/pdf/kvalita/2023/smernica-UNIZA-c-210.pdf</w:t>
                    </w:r>
                  </w:hyperlink>
                </w:p>
              </w:tc>
            </w:tr>
            <w:tr w:rsidR="007D75A8" w:rsidRPr="007D75A8" w14:paraId="7F212DEB"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A207475" w14:textId="77777777" w:rsidR="001A026C" w:rsidRPr="001A026C" w:rsidRDefault="001A026C" w:rsidP="001A026C">
                  <w:pPr>
                    <w:pStyle w:val="Normlnywebov"/>
                    <w:spacing w:after="0"/>
                    <w:contextualSpacing/>
                    <w:rPr>
                      <w:rFonts w:asciiTheme="minorHAnsi" w:hAnsiTheme="minorHAnsi" w:cstheme="minorHAnsi"/>
                      <w:sz w:val="20"/>
                      <w:szCs w:val="20"/>
                    </w:rPr>
                  </w:pPr>
                  <w:r w:rsidRPr="001A026C">
                    <w:rPr>
                      <w:rFonts w:asciiTheme="minorHAnsi" w:hAnsiTheme="minorHAnsi" w:cstheme="minorHAnsi"/>
                      <w:sz w:val="20"/>
                      <w:szCs w:val="20"/>
                    </w:rPr>
                    <w:t>S 211_2021 Postup získavania vedecko-pedagogických titulov</w:t>
                  </w:r>
                </w:p>
                <w:p w14:paraId="42D816FF" w14:textId="0A207B42" w:rsidR="007D75A8" w:rsidRPr="007D75A8" w:rsidRDefault="001A026C" w:rsidP="001A026C">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a umelecko-pedagogických titulov docent a profesor na Žilinskej univerzite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76F70FAC" w14:textId="2C882D46"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3" w:history="1">
                    <w:r w:rsidR="001A026C" w:rsidRPr="00E03081">
                      <w:rPr>
                        <w:rStyle w:val="Hypertextovprepojenie"/>
                        <w:rFonts w:asciiTheme="minorHAnsi" w:hAnsiTheme="minorHAnsi" w:cstheme="minorHAnsi"/>
                        <w:sz w:val="20"/>
                        <w:szCs w:val="20"/>
                      </w:rPr>
                      <w:t>https://uniza.sk/images/pdf/kvalita/2021/smernica-UNIZA-c-211.pdf</w:t>
                    </w:r>
                  </w:hyperlink>
                </w:p>
              </w:tc>
            </w:tr>
            <w:tr w:rsidR="007D75A8" w:rsidRPr="007D75A8" w14:paraId="69B75FDA"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6EB9B10" w14:textId="06891001"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213_2022 Politiky na zabezpečovanie kvality na Žilinskej univerzite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7A8970C" w14:textId="4CBDD882"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4" w:history="1">
                    <w:r w:rsidR="001A026C" w:rsidRPr="00E03081">
                      <w:rPr>
                        <w:rStyle w:val="Hypertextovprepojenie"/>
                        <w:rFonts w:asciiTheme="minorHAnsi" w:hAnsiTheme="minorHAnsi" w:cstheme="minorHAnsi"/>
                        <w:sz w:val="20"/>
                        <w:szCs w:val="20"/>
                      </w:rPr>
                      <w:t>https://uniza.sk/images/pdf/kvalita/2022/smernica-UNIZA-c-213-dodatok-1.pdf</w:t>
                    </w:r>
                  </w:hyperlink>
                </w:p>
              </w:tc>
            </w:tr>
            <w:tr w:rsidR="007D75A8" w:rsidRPr="007D75A8" w14:paraId="69142F5D"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3AE52CC0" w14:textId="646F1647"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lastRenderedPageBreak/>
                    <w:t>S 214_2023 Štruktúry vnútorného systému kvality</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4F29393" w14:textId="06B60534"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5" w:history="1">
                    <w:r w:rsidR="001A026C" w:rsidRPr="00E03081">
                      <w:rPr>
                        <w:rStyle w:val="Hypertextovprepojenie"/>
                        <w:rFonts w:asciiTheme="minorHAnsi" w:hAnsiTheme="minorHAnsi" w:cstheme="minorHAnsi"/>
                        <w:sz w:val="20"/>
                        <w:szCs w:val="20"/>
                      </w:rPr>
                      <w:t>https://uniza.sk/images/pdf/kvalita/2023/smernica-UNIZA-c-214.pdf</w:t>
                    </w:r>
                  </w:hyperlink>
                </w:p>
              </w:tc>
            </w:tr>
            <w:tr w:rsidR="007D75A8" w:rsidRPr="007D75A8" w14:paraId="6825117E"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669EF22"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446474">
                    <w:rPr>
                      <w:rFonts w:asciiTheme="minorHAnsi" w:hAnsiTheme="minorHAnsi" w:cstheme="minorHAnsi"/>
                      <w:sz w:val="20"/>
                      <w:szCs w:val="20"/>
                    </w:rPr>
                    <w:t>S 215_2021 O záverečných, rigoróznych a habilitačných prácach v podmienkach Žilinskej univerzity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6907B7DA" w14:textId="6E7AD6A1"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6" w:history="1">
                    <w:r w:rsidR="00446474" w:rsidRPr="00E03081">
                      <w:rPr>
                        <w:rStyle w:val="Hypertextovprepojenie"/>
                        <w:rFonts w:asciiTheme="minorHAnsi" w:hAnsiTheme="minorHAnsi" w:cstheme="minorHAnsi"/>
                        <w:sz w:val="20"/>
                        <w:szCs w:val="20"/>
                      </w:rPr>
                      <w:t>https://uniza.sk/images/pdf/kvalita/2023/smernica-UNIZA-c-215.pdf</w:t>
                    </w:r>
                  </w:hyperlink>
                </w:p>
              </w:tc>
            </w:tr>
            <w:tr w:rsidR="007D75A8" w:rsidRPr="007D75A8" w14:paraId="3ACD432C"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11CECCE" w14:textId="68603A44"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216_2022 Zabezpečenie kvality doktorandského štúdia na Žilinskej univerzite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7DB59976" w14:textId="6EC429DA"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7" w:history="1">
                    <w:r w:rsidR="001A026C" w:rsidRPr="00E03081">
                      <w:rPr>
                        <w:rStyle w:val="Hypertextovprepojenie"/>
                        <w:rFonts w:asciiTheme="minorHAnsi" w:hAnsiTheme="minorHAnsi" w:cstheme="minorHAnsi"/>
                        <w:sz w:val="20"/>
                        <w:szCs w:val="20"/>
                      </w:rPr>
                      <w:t>https://uniza.sk/images/pdf/kvalita/2022/smernica-UNIZA-c-216-dodatok-1.pdf</w:t>
                    </w:r>
                  </w:hyperlink>
                </w:p>
              </w:tc>
            </w:tr>
            <w:tr w:rsidR="007D75A8" w:rsidRPr="007D75A8" w14:paraId="12E64790"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96B9D6" w14:textId="46217FF7"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220_2021 Hodnotenie tvorivej činnosti zamestnancov vo vzťahu k zabezpečovaniu kvality vzdelávania na Žilinskej univerzite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4643231" w14:textId="25F6E18D"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8" w:history="1">
                    <w:r w:rsidR="001A026C" w:rsidRPr="00E03081">
                      <w:rPr>
                        <w:rStyle w:val="Hypertextovprepojenie"/>
                        <w:rFonts w:asciiTheme="minorHAnsi" w:hAnsiTheme="minorHAnsi" w:cstheme="minorHAnsi"/>
                        <w:sz w:val="20"/>
                        <w:szCs w:val="20"/>
                      </w:rPr>
                      <w:t>https://uniza.sk/images/pdf/kvalita/2021/smernica-UNIZA-c-220.pdf</w:t>
                    </w:r>
                  </w:hyperlink>
                </w:p>
              </w:tc>
            </w:tr>
            <w:tr w:rsidR="007D75A8" w:rsidRPr="007D75A8" w14:paraId="708D2F76"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75416E9" w14:textId="419DECA3"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221_2022 Spolupráca Žilinskej univerzity v Žiline s externými partnermi z praxe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FFFB9F1" w14:textId="1F7C126A"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69" w:history="1">
                    <w:r w:rsidR="001A026C" w:rsidRPr="00E03081">
                      <w:rPr>
                        <w:rStyle w:val="Hypertextovprepojenie"/>
                        <w:rFonts w:asciiTheme="minorHAnsi" w:hAnsiTheme="minorHAnsi" w:cstheme="minorHAnsi"/>
                        <w:sz w:val="20"/>
                        <w:szCs w:val="20"/>
                      </w:rPr>
                      <w:t>https://uniza.sk/images/pdf/kvalita/2022/smernica-UNIZA-c-221-dodatok-1.pdf</w:t>
                    </w:r>
                  </w:hyperlink>
                </w:p>
              </w:tc>
            </w:tr>
            <w:tr w:rsidR="007D75A8" w:rsidRPr="007D75A8" w14:paraId="2144F1D1"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362A4B2" w14:textId="088C2C8D" w:rsidR="007D75A8" w:rsidRPr="007D75A8" w:rsidRDefault="001A026C" w:rsidP="007D75A8">
                  <w:pPr>
                    <w:pStyle w:val="Normlnywebov"/>
                    <w:spacing w:before="0" w:beforeAutospacing="0" w:after="0" w:afterAutospacing="0"/>
                    <w:contextualSpacing/>
                    <w:rPr>
                      <w:rFonts w:asciiTheme="minorHAnsi" w:hAnsiTheme="minorHAnsi" w:cstheme="minorHAnsi"/>
                      <w:sz w:val="20"/>
                      <w:szCs w:val="20"/>
                    </w:rPr>
                  </w:pPr>
                  <w:r w:rsidRPr="001A026C">
                    <w:rPr>
                      <w:rFonts w:asciiTheme="minorHAnsi" w:hAnsiTheme="minorHAnsi" w:cstheme="minorHAnsi"/>
                      <w:sz w:val="20"/>
                      <w:szCs w:val="20"/>
                    </w:rPr>
                    <w:t>S 222_2022 Vnútorný systém zabezpečovania kvality na Žilinskej univerzite v Žiline</w:t>
                  </w:r>
                </w:p>
              </w:tc>
              <w:tc>
                <w:tcPr>
                  <w:tcW w:w="3052" w:type="pct"/>
                  <w:tcBorders>
                    <w:top w:val="outset" w:sz="6" w:space="0" w:color="auto"/>
                    <w:left w:val="outset" w:sz="6" w:space="0" w:color="auto"/>
                    <w:bottom w:val="outset" w:sz="6" w:space="0" w:color="auto"/>
                    <w:right w:val="outset" w:sz="6" w:space="0" w:color="auto"/>
                  </w:tcBorders>
                  <w:vAlign w:val="center"/>
                  <w:hideMark/>
                </w:tcPr>
                <w:p w14:paraId="2A5530FC" w14:textId="35A66514"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0" w:history="1">
                    <w:r w:rsidR="001A026C" w:rsidRPr="00E03081">
                      <w:rPr>
                        <w:rStyle w:val="Hypertextovprepojenie"/>
                        <w:rFonts w:asciiTheme="minorHAnsi" w:hAnsiTheme="minorHAnsi" w:cstheme="minorHAnsi"/>
                        <w:sz w:val="20"/>
                        <w:szCs w:val="20"/>
                      </w:rPr>
                      <w:t>https://uniza.sk/images/pdf/kvalita/2022/smernica-UNIZA-c-222-dodatok-1.pdf</w:t>
                    </w:r>
                  </w:hyperlink>
                </w:p>
              </w:tc>
            </w:tr>
            <w:tr w:rsidR="007D75A8" w:rsidRPr="007D75A8" w14:paraId="5DE18BFD" w14:textId="77777777" w:rsidTr="007D75A8">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6CFD903A" w14:textId="77777777" w:rsidR="007D75A8" w:rsidRPr="007D75A8" w:rsidRDefault="007D75A8" w:rsidP="007D75A8">
                  <w:pPr>
                    <w:spacing w:after="0" w:line="240" w:lineRule="auto"/>
                    <w:contextualSpacing/>
                    <w:rPr>
                      <w:rFonts w:cstheme="minorHAnsi"/>
                      <w:sz w:val="20"/>
                      <w:szCs w:val="20"/>
                    </w:rPr>
                  </w:pPr>
                  <w:r w:rsidRPr="007D75A8">
                    <w:rPr>
                      <w:rFonts w:cstheme="minorHAnsi"/>
                      <w:sz w:val="20"/>
                      <w:szCs w:val="20"/>
                    </w:rPr>
                    <w:t>Vnútorný systém riadenia kvality UNIZA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692EED7" w14:textId="21A0AFF6" w:rsidR="007D75A8" w:rsidRPr="007D75A8" w:rsidRDefault="00CF1FAB" w:rsidP="007D75A8">
                  <w:pPr>
                    <w:spacing w:after="0" w:line="240" w:lineRule="auto"/>
                    <w:contextualSpacing/>
                    <w:rPr>
                      <w:rFonts w:cstheme="minorHAnsi"/>
                      <w:sz w:val="20"/>
                      <w:szCs w:val="20"/>
                    </w:rPr>
                  </w:pPr>
                  <w:hyperlink r:id="rId271" w:history="1">
                    <w:r w:rsidR="001A026C" w:rsidRPr="00E03081">
                      <w:rPr>
                        <w:rStyle w:val="Hypertextovprepojenie"/>
                        <w:rFonts w:cstheme="minorHAnsi"/>
                        <w:sz w:val="20"/>
                        <w:szCs w:val="20"/>
                      </w:rPr>
                      <w:t>https://www.uniza.sk/index.php/univerzita/vseobecne-informacie/vnutorny-system-kvality</w:t>
                    </w:r>
                  </w:hyperlink>
                </w:p>
              </w:tc>
            </w:tr>
            <w:tr w:rsidR="007D75A8" w:rsidRPr="007D75A8" w14:paraId="7458DE46" w14:textId="77777777" w:rsidTr="007D75A8">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0C4599B" w14:textId="77777777" w:rsidR="007D75A8" w:rsidRPr="007D75A8" w:rsidRDefault="007D75A8" w:rsidP="007D75A8">
                  <w:pPr>
                    <w:spacing w:after="0" w:line="240" w:lineRule="auto"/>
                    <w:contextualSpacing/>
                    <w:rPr>
                      <w:rFonts w:cstheme="minorHAnsi"/>
                      <w:sz w:val="20"/>
                      <w:szCs w:val="20"/>
                    </w:rPr>
                  </w:pPr>
                  <w:r w:rsidRPr="007D75A8">
                    <w:rPr>
                      <w:rStyle w:val="Vrazn"/>
                      <w:rFonts w:cstheme="minorHAnsi"/>
                      <w:sz w:val="20"/>
                      <w:szCs w:val="20"/>
                    </w:rPr>
                    <w:t>Internetové stránky</w:t>
                  </w:r>
                </w:p>
              </w:tc>
              <w:tc>
                <w:tcPr>
                  <w:tcW w:w="3052" w:type="pct"/>
                  <w:tcBorders>
                    <w:top w:val="outset" w:sz="6" w:space="0" w:color="auto"/>
                    <w:left w:val="outset" w:sz="6" w:space="0" w:color="auto"/>
                    <w:bottom w:val="outset" w:sz="6" w:space="0" w:color="auto"/>
                    <w:right w:val="outset" w:sz="6" w:space="0" w:color="auto"/>
                  </w:tcBorders>
                  <w:vAlign w:val="center"/>
                  <w:hideMark/>
                </w:tcPr>
                <w:p w14:paraId="77AE49F9" w14:textId="77777777" w:rsidR="007D75A8" w:rsidRPr="007D75A8" w:rsidRDefault="007D75A8" w:rsidP="007D75A8">
                  <w:pPr>
                    <w:spacing w:after="0" w:line="240" w:lineRule="auto"/>
                    <w:contextualSpacing/>
                    <w:rPr>
                      <w:rFonts w:cstheme="minorHAnsi"/>
                      <w:sz w:val="20"/>
                      <w:szCs w:val="20"/>
                    </w:rPr>
                  </w:pPr>
                  <w:r w:rsidRPr="007D75A8">
                    <w:rPr>
                      <w:rFonts w:cstheme="minorHAnsi"/>
                      <w:sz w:val="20"/>
                      <w:szCs w:val="20"/>
                    </w:rPr>
                    <w:t> </w:t>
                  </w:r>
                </w:p>
              </w:tc>
            </w:tr>
            <w:tr w:rsidR="007D75A8" w:rsidRPr="007D75A8" w14:paraId="60F82ADF"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10541759"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Internetové stránky UNIZA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51064D0"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2" w:history="1">
                    <w:r w:rsidR="007D75A8" w:rsidRPr="007D75A8">
                      <w:rPr>
                        <w:rStyle w:val="Hypertextovprepojenie"/>
                        <w:rFonts w:asciiTheme="minorHAnsi" w:hAnsiTheme="minorHAnsi" w:cstheme="minorHAnsi"/>
                        <w:sz w:val="20"/>
                        <w:szCs w:val="20"/>
                      </w:rPr>
                      <w:t>http://www.uniza.sk/</w:t>
                    </w:r>
                  </w:hyperlink>
                </w:p>
              </w:tc>
            </w:tr>
            <w:tr w:rsidR="007D75A8" w:rsidRPr="007D75A8" w14:paraId="44A5E4B2"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918667"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Internetové stránky FRI UNIZA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8DDEBA6"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3" w:history="1">
                    <w:r w:rsidR="007D75A8" w:rsidRPr="007D75A8">
                      <w:rPr>
                        <w:rStyle w:val="Hypertextovprepojenie"/>
                        <w:rFonts w:asciiTheme="minorHAnsi" w:hAnsiTheme="minorHAnsi" w:cstheme="minorHAnsi"/>
                        <w:sz w:val="20"/>
                        <w:szCs w:val="20"/>
                      </w:rPr>
                      <w:t>http://www.fri.uniza.sk/</w:t>
                    </w:r>
                  </w:hyperlink>
                </w:p>
              </w:tc>
            </w:tr>
            <w:tr w:rsidR="007D75A8" w:rsidRPr="007D75A8" w14:paraId="61E45362"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2B434CA5"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Výročné správy fakulty</w:t>
                  </w:r>
                </w:p>
              </w:tc>
              <w:tc>
                <w:tcPr>
                  <w:tcW w:w="3052" w:type="pct"/>
                  <w:tcBorders>
                    <w:top w:val="outset" w:sz="6" w:space="0" w:color="auto"/>
                    <w:left w:val="outset" w:sz="6" w:space="0" w:color="auto"/>
                    <w:bottom w:val="outset" w:sz="6" w:space="0" w:color="auto"/>
                    <w:right w:val="outset" w:sz="6" w:space="0" w:color="auto"/>
                  </w:tcBorders>
                  <w:vAlign w:val="center"/>
                  <w:hideMark/>
                </w:tcPr>
                <w:p w14:paraId="4FE01076"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4" w:history="1">
                    <w:r w:rsidR="007D75A8" w:rsidRPr="007D75A8">
                      <w:rPr>
                        <w:rStyle w:val="Hypertextovprepojenie"/>
                        <w:rFonts w:asciiTheme="minorHAnsi" w:hAnsiTheme="minorHAnsi" w:cstheme="minorHAnsi"/>
                        <w:sz w:val="20"/>
                        <w:szCs w:val="20"/>
                      </w:rPr>
                      <w:t>https://www.fri.uniza.sk/stranka/vyrocne-spravy</w:t>
                    </w:r>
                  </w:hyperlink>
                </w:p>
              </w:tc>
            </w:tr>
            <w:tr w:rsidR="007D75A8" w:rsidRPr="007D75A8" w14:paraId="53F520BD"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0F5FD29C"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Dlhodobý zámer fakulty</w:t>
                  </w:r>
                </w:p>
              </w:tc>
              <w:tc>
                <w:tcPr>
                  <w:tcW w:w="3052" w:type="pct"/>
                  <w:tcBorders>
                    <w:top w:val="outset" w:sz="6" w:space="0" w:color="auto"/>
                    <w:left w:val="outset" w:sz="6" w:space="0" w:color="auto"/>
                    <w:bottom w:val="outset" w:sz="6" w:space="0" w:color="auto"/>
                    <w:right w:val="outset" w:sz="6" w:space="0" w:color="auto"/>
                  </w:tcBorders>
                  <w:vAlign w:val="center"/>
                  <w:hideMark/>
                </w:tcPr>
                <w:p w14:paraId="6A1F75BF" w14:textId="055524E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5" w:history="1">
                    <w:r w:rsidR="001A026C" w:rsidRPr="00E03081">
                      <w:rPr>
                        <w:rStyle w:val="Hypertextovprepojenie"/>
                        <w:rFonts w:asciiTheme="minorHAnsi" w:hAnsiTheme="minorHAnsi" w:cstheme="minorHAnsi"/>
                        <w:sz w:val="20"/>
                        <w:szCs w:val="20"/>
                      </w:rPr>
                      <w:t>https://www.fri.uniza.sk/uploads/files/1634050212-Dlhodoby-zamer-FRI-2021-V8-211012-schvalene.pdf</w:t>
                    </w:r>
                  </w:hyperlink>
                </w:p>
              </w:tc>
            </w:tr>
            <w:tr w:rsidR="007D75A8" w:rsidRPr="007D75A8" w14:paraId="727A7707"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DF5D244"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Zápisy zasadaní akademického senátu FRI</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A907236"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6" w:history="1">
                    <w:r w:rsidR="007D75A8" w:rsidRPr="007D75A8">
                      <w:rPr>
                        <w:rStyle w:val="Hypertextovprepojenie"/>
                        <w:rFonts w:asciiTheme="minorHAnsi" w:hAnsiTheme="minorHAnsi" w:cstheme="minorHAnsi"/>
                        <w:sz w:val="20"/>
                        <w:szCs w:val="20"/>
                      </w:rPr>
                      <w:t>https://www.fri.uniza.sk/stranka/zapisnice</w:t>
                    </w:r>
                  </w:hyperlink>
                </w:p>
              </w:tc>
            </w:tr>
            <w:tr w:rsidR="007D75A8" w:rsidRPr="007D75A8" w14:paraId="452C773F" w14:textId="77777777" w:rsidTr="007D75A8">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5F353995" w14:textId="77777777" w:rsidR="007D75A8" w:rsidRPr="007D75A8" w:rsidRDefault="007D75A8" w:rsidP="007D75A8">
                  <w:pPr>
                    <w:spacing w:after="0" w:line="240" w:lineRule="auto"/>
                    <w:contextualSpacing/>
                    <w:rPr>
                      <w:rFonts w:cstheme="minorHAnsi"/>
                      <w:sz w:val="20"/>
                      <w:szCs w:val="20"/>
                    </w:rPr>
                  </w:pPr>
                  <w:r w:rsidRPr="007D75A8">
                    <w:rPr>
                      <w:rStyle w:val="Vrazn"/>
                      <w:rFonts w:cstheme="minorHAnsi"/>
                      <w:sz w:val="20"/>
                      <w:szCs w:val="20"/>
                    </w:rPr>
                    <w:t>Systém kvality na FRI</w:t>
                  </w:r>
                </w:p>
              </w:tc>
              <w:tc>
                <w:tcPr>
                  <w:tcW w:w="3052" w:type="pct"/>
                  <w:tcBorders>
                    <w:top w:val="outset" w:sz="6" w:space="0" w:color="auto"/>
                    <w:left w:val="outset" w:sz="6" w:space="0" w:color="auto"/>
                    <w:bottom w:val="outset" w:sz="6" w:space="0" w:color="auto"/>
                    <w:right w:val="outset" w:sz="6" w:space="0" w:color="auto"/>
                  </w:tcBorders>
                  <w:vAlign w:val="center"/>
                  <w:hideMark/>
                </w:tcPr>
                <w:p w14:paraId="17EEF4A7" w14:textId="77777777" w:rsidR="007D75A8" w:rsidRPr="007D75A8" w:rsidRDefault="007D75A8" w:rsidP="007D75A8">
                  <w:pPr>
                    <w:spacing w:after="0" w:line="240" w:lineRule="auto"/>
                    <w:contextualSpacing/>
                    <w:rPr>
                      <w:rFonts w:cstheme="minorHAnsi"/>
                      <w:sz w:val="20"/>
                      <w:szCs w:val="20"/>
                    </w:rPr>
                  </w:pPr>
                  <w:r w:rsidRPr="007D75A8">
                    <w:rPr>
                      <w:rFonts w:cstheme="minorHAnsi"/>
                      <w:sz w:val="20"/>
                      <w:szCs w:val="20"/>
                    </w:rPr>
                    <w:t> </w:t>
                  </w:r>
                </w:p>
              </w:tc>
            </w:tr>
            <w:tr w:rsidR="007D75A8" w:rsidRPr="007D75A8" w14:paraId="7EF3EE3F"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5E777CA"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Vnútorný systém kvality (VSK) vzdelávania na FRI</w:t>
                  </w:r>
                </w:p>
              </w:tc>
              <w:tc>
                <w:tcPr>
                  <w:tcW w:w="3052" w:type="pct"/>
                  <w:tcBorders>
                    <w:top w:val="outset" w:sz="6" w:space="0" w:color="auto"/>
                    <w:left w:val="outset" w:sz="6" w:space="0" w:color="auto"/>
                    <w:bottom w:val="outset" w:sz="6" w:space="0" w:color="auto"/>
                    <w:right w:val="outset" w:sz="6" w:space="0" w:color="auto"/>
                  </w:tcBorders>
                  <w:vAlign w:val="center"/>
                  <w:hideMark/>
                </w:tcPr>
                <w:p w14:paraId="2BEB5A4C"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7" w:history="1">
                    <w:r w:rsidR="007D75A8" w:rsidRPr="007D75A8">
                      <w:rPr>
                        <w:rStyle w:val="Hypertextovprepojenie"/>
                        <w:rFonts w:asciiTheme="minorHAnsi" w:hAnsiTheme="minorHAnsi" w:cstheme="minorHAnsi"/>
                        <w:sz w:val="20"/>
                        <w:szCs w:val="20"/>
                      </w:rPr>
                      <w:t>https://www.fri.uniza.sk/stranka/zakladne-informacie-o-kvalite</w:t>
                    </w:r>
                  </w:hyperlink>
                </w:p>
              </w:tc>
            </w:tr>
            <w:tr w:rsidR="007D75A8" w:rsidRPr="007D75A8" w14:paraId="6F0C7D6A"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F07E284"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Spracovaná mapa procesov a prepojenia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1C89D712"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8" w:history="1">
                    <w:r w:rsidR="007D75A8" w:rsidRPr="007D75A8">
                      <w:rPr>
                        <w:rStyle w:val="Hypertextovprepojenie"/>
                        <w:rFonts w:asciiTheme="minorHAnsi" w:hAnsiTheme="minorHAnsi" w:cstheme="minorHAnsi"/>
                        <w:sz w:val="20"/>
                        <w:szCs w:val="20"/>
                      </w:rPr>
                      <w:t>https://www.fri.uniza.sk/uploads/files/1402993321-Obrazky-VSK-FRIiii.pdf</w:t>
                    </w:r>
                  </w:hyperlink>
                </w:p>
              </w:tc>
            </w:tr>
            <w:tr w:rsidR="007D75A8" w:rsidRPr="007D75A8" w14:paraId="2E3996B0"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D344E55"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Definované ukazovatele kvality, na ktoré sa zameriava FRI (sekcia Karty sledovaných ukazovateľov kvality)</w:t>
                  </w:r>
                </w:p>
              </w:tc>
              <w:tc>
                <w:tcPr>
                  <w:tcW w:w="3052" w:type="pct"/>
                  <w:tcBorders>
                    <w:top w:val="outset" w:sz="6" w:space="0" w:color="auto"/>
                    <w:left w:val="outset" w:sz="6" w:space="0" w:color="auto"/>
                    <w:bottom w:val="outset" w:sz="6" w:space="0" w:color="auto"/>
                    <w:right w:val="outset" w:sz="6" w:space="0" w:color="auto"/>
                  </w:tcBorders>
                  <w:vAlign w:val="center"/>
                  <w:hideMark/>
                </w:tcPr>
                <w:p w14:paraId="6AADF269"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79" w:history="1">
                    <w:r w:rsidR="007D75A8" w:rsidRPr="007D75A8">
                      <w:rPr>
                        <w:rStyle w:val="Hypertextovprepojenie"/>
                        <w:rFonts w:asciiTheme="minorHAnsi" w:hAnsiTheme="minorHAnsi" w:cstheme="minorHAnsi"/>
                        <w:sz w:val="20"/>
                        <w:szCs w:val="20"/>
                      </w:rPr>
                      <w:t>https://www.fri.uniza.sk/uploads/files/1522996012-2018-vnutorny-system-kvality.pdf</w:t>
                    </w:r>
                  </w:hyperlink>
                </w:p>
              </w:tc>
            </w:tr>
            <w:tr w:rsidR="007D75A8" w:rsidRPr="007D75A8" w14:paraId="5D5088F5" w14:textId="77777777" w:rsidTr="007D75A8">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7256B108" w14:textId="77777777" w:rsidR="007D75A8" w:rsidRPr="007D75A8" w:rsidRDefault="007D75A8" w:rsidP="007D75A8">
                  <w:pPr>
                    <w:spacing w:after="0" w:line="240" w:lineRule="auto"/>
                    <w:contextualSpacing/>
                    <w:rPr>
                      <w:rFonts w:cstheme="minorHAnsi"/>
                      <w:sz w:val="20"/>
                      <w:szCs w:val="20"/>
                    </w:rPr>
                  </w:pPr>
                  <w:r w:rsidRPr="007D75A8">
                    <w:rPr>
                      <w:rStyle w:val="Vrazn"/>
                      <w:rFonts w:cstheme="minorHAnsi"/>
                      <w:sz w:val="20"/>
                      <w:szCs w:val="20"/>
                    </w:rPr>
                    <w:t>Informácie pre študentov a záujemcov</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2D26A9C" w14:textId="77777777" w:rsidR="007D75A8" w:rsidRPr="007D75A8" w:rsidRDefault="007D75A8" w:rsidP="007D75A8">
                  <w:pPr>
                    <w:spacing w:after="0" w:line="240" w:lineRule="auto"/>
                    <w:contextualSpacing/>
                    <w:rPr>
                      <w:rFonts w:cstheme="minorHAnsi"/>
                      <w:sz w:val="20"/>
                      <w:szCs w:val="20"/>
                    </w:rPr>
                  </w:pPr>
                  <w:r w:rsidRPr="007D75A8">
                    <w:rPr>
                      <w:rFonts w:cstheme="minorHAnsi"/>
                      <w:sz w:val="20"/>
                      <w:szCs w:val="20"/>
                    </w:rPr>
                    <w:t> </w:t>
                  </w:r>
                </w:p>
              </w:tc>
            </w:tr>
            <w:tr w:rsidR="007D75A8" w:rsidRPr="007D75A8" w14:paraId="665B2EF3"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75A3183D"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Sprievodca prváka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0CE5C8F6"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80" w:history="1">
                    <w:r w:rsidR="007D75A8" w:rsidRPr="007D75A8">
                      <w:rPr>
                        <w:rStyle w:val="Hypertextovprepojenie"/>
                        <w:rFonts w:asciiTheme="minorHAnsi" w:hAnsiTheme="minorHAnsi" w:cstheme="minorHAnsi"/>
                        <w:sz w:val="20"/>
                        <w:szCs w:val="20"/>
                      </w:rPr>
                      <w:t>https://www.uniza.sk/flexpapers/sprievodca-prvaka/</w:t>
                    </w:r>
                  </w:hyperlink>
                </w:p>
              </w:tc>
            </w:tr>
            <w:tr w:rsidR="007D75A8" w:rsidRPr="007D75A8" w14:paraId="610CBD0D"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53251936"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Video návody pre prvákov na FRI</w:t>
                  </w:r>
                </w:p>
              </w:tc>
              <w:tc>
                <w:tcPr>
                  <w:tcW w:w="3052" w:type="pct"/>
                  <w:tcBorders>
                    <w:top w:val="outset" w:sz="6" w:space="0" w:color="auto"/>
                    <w:left w:val="outset" w:sz="6" w:space="0" w:color="auto"/>
                    <w:bottom w:val="outset" w:sz="6" w:space="0" w:color="auto"/>
                    <w:right w:val="outset" w:sz="6" w:space="0" w:color="auto"/>
                  </w:tcBorders>
                  <w:vAlign w:val="center"/>
                  <w:hideMark/>
                </w:tcPr>
                <w:p w14:paraId="51450CE6"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81" w:history="1">
                    <w:r w:rsidR="007D75A8" w:rsidRPr="007D75A8">
                      <w:rPr>
                        <w:rStyle w:val="Hypertextovprepojenie"/>
                        <w:rFonts w:asciiTheme="minorHAnsi" w:hAnsiTheme="minorHAnsi" w:cstheme="minorHAnsi"/>
                        <w:sz w:val="20"/>
                        <w:szCs w:val="20"/>
                      </w:rPr>
                      <w:t>https://www.youtube.com/watch?v=wni-t131G34&amp;list=PLGpMyRM7MY2x2bWBG5_T5dQTJ_COzOMXt</w:t>
                    </w:r>
                  </w:hyperlink>
                </w:p>
              </w:tc>
            </w:tr>
            <w:tr w:rsidR="007D75A8" w:rsidRPr="007D75A8" w14:paraId="7A7000F3"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40BD9256"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Informácie o možnosti štúdia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43A3B553"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82" w:history="1">
                    <w:r w:rsidR="007D75A8" w:rsidRPr="007D75A8">
                      <w:rPr>
                        <w:rStyle w:val="Hypertextovprepojenie"/>
                        <w:rFonts w:asciiTheme="minorHAnsi" w:hAnsiTheme="minorHAnsi" w:cstheme="minorHAnsi"/>
                        <w:sz w:val="20"/>
                        <w:szCs w:val="20"/>
                      </w:rPr>
                      <w:t>http://www.budfri.sk/</w:t>
                    </w:r>
                  </w:hyperlink>
                </w:p>
              </w:tc>
            </w:tr>
            <w:tr w:rsidR="007D75A8" w:rsidRPr="007D75A8" w14:paraId="005BE765" w14:textId="77777777" w:rsidTr="007D75A8">
              <w:trPr>
                <w:trHeight w:val="336"/>
              </w:trPr>
              <w:tc>
                <w:tcPr>
                  <w:tcW w:w="1947" w:type="pct"/>
                  <w:tcBorders>
                    <w:top w:val="outset" w:sz="6" w:space="0" w:color="auto"/>
                    <w:left w:val="outset" w:sz="6" w:space="0" w:color="auto"/>
                    <w:bottom w:val="outset" w:sz="6" w:space="0" w:color="auto"/>
                    <w:right w:val="outset" w:sz="6" w:space="0" w:color="auto"/>
                  </w:tcBorders>
                  <w:vAlign w:val="center"/>
                  <w:hideMark/>
                </w:tcPr>
                <w:p w14:paraId="35E15547" w14:textId="77777777" w:rsidR="007D75A8" w:rsidRPr="007D75A8" w:rsidRDefault="007D75A8" w:rsidP="007D75A8">
                  <w:pPr>
                    <w:spacing w:after="0" w:line="240" w:lineRule="auto"/>
                    <w:contextualSpacing/>
                    <w:rPr>
                      <w:rFonts w:cstheme="minorHAnsi"/>
                      <w:sz w:val="20"/>
                      <w:szCs w:val="20"/>
                    </w:rPr>
                  </w:pPr>
                  <w:r w:rsidRPr="007D75A8">
                    <w:rPr>
                      <w:rStyle w:val="Vrazn"/>
                      <w:rFonts w:cstheme="minorHAnsi"/>
                      <w:sz w:val="20"/>
                      <w:szCs w:val="20"/>
                    </w:rPr>
                    <w:t>Sociálne média</w:t>
                  </w:r>
                </w:p>
              </w:tc>
              <w:tc>
                <w:tcPr>
                  <w:tcW w:w="3052" w:type="pct"/>
                  <w:tcBorders>
                    <w:top w:val="outset" w:sz="6" w:space="0" w:color="auto"/>
                    <w:left w:val="outset" w:sz="6" w:space="0" w:color="auto"/>
                    <w:bottom w:val="outset" w:sz="6" w:space="0" w:color="auto"/>
                    <w:right w:val="outset" w:sz="6" w:space="0" w:color="auto"/>
                  </w:tcBorders>
                  <w:vAlign w:val="center"/>
                  <w:hideMark/>
                </w:tcPr>
                <w:p w14:paraId="209146F5" w14:textId="77777777" w:rsidR="007D75A8" w:rsidRPr="007D75A8" w:rsidRDefault="007D75A8" w:rsidP="007D75A8">
                  <w:pPr>
                    <w:spacing w:after="0" w:line="240" w:lineRule="auto"/>
                    <w:contextualSpacing/>
                    <w:rPr>
                      <w:rFonts w:cstheme="minorHAnsi"/>
                      <w:sz w:val="20"/>
                      <w:szCs w:val="20"/>
                    </w:rPr>
                  </w:pPr>
                  <w:r w:rsidRPr="007D75A8">
                    <w:rPr>
                      <w:rFonts w:cstheme="minorHAnsi"/>
                      <w:sz w:val="20"/>
                      <w:szCs w:val="20"/>
                    </w:rPr>
                    <w:t> </w:t>
                  </w:r>
                </w:p>
              </w:tc>
            </w:tr>
            <w:tr w:rsidR="007D75A8" w:rsidRPr="007D75A8" w14:paraId="5ACBF4BD" w14:textId="77777777" w:rsidTr="007D75A8">
              <w:trPr>
                <w:trHeight w:val="38"/>
              </w:trPr>
              <w:tc>
                <w:tcPr>
                  <w:tcW w:w="1947" w:type="pct"/>
                  <w:tcBorders>
                    <w:top w:val="outset" w:sz="6" w:space="0" w:color="auto"/>
                    <w:left w:val="outset" w:sz="6" w:space="0" w:color="auto"/>
                    <w:bottom w:val="outset" w:sz="6" w:space="0" w:color="auto"/>
                    <w:right w:val="outset" w:sz="6" w:space="0" w:color="auto"/>
                  </w:tcBorders>
                  <w:vAlign w:val="center"/>
                  <w:hideMark/>
                </w:tcPr>
                <w:p w14:paraId="60C8BE9E" w14:textId="77777777" w:rsidR="007D75A8" w:rsidRPr="007D75A8" w:rsidRDefault="007D75A8" w:rsidP="007D75A8">
                  <w:pPr>
                    <w:pStyle w:val="Normlnywebov"/>
                    <w:spacing w:before="0" w:beforeAutospacing="0" w:after="0" w:afterAutospacing="0"/>
                    <w:contextualSpacing/>
                    <w:rPr>
                      <w:rFonts w:asciiTheme="minorHAnsi" w:hAnsiTheme="minorHAnsi" w:cstheme="minorHAnsi"/>
                      <w:sz w:val="20"/>
                      <w:szCs w:val="20"/>
                    </w:rPr>
                  </w:pPr>
                  <w:r w:rsidRPr="007D75A8">
                    <w:rPr>
                      <w:rFonts w:asciiTheme="minorHAnsi" w:hAnsiTheme="minorHAnsi" w:cstheme="minorHAnsi"/>
                      <w:sz w:val="20"/>
                      <w:szCs w:val="20"/>
                    </w:rPr>
                    <w:t>YouTube kanál o akciách/aktivitách na FRI   </w:t>
                  </w:r>
                </w:p>
              </w:tc>
              <w:tc>
                <w:tcPr>
                  <w:tcW w:w="3052" w:type="pct"/>
                  <w:tcBorders>
                    <w:top w:val="outset" w:sz="6" w:space="0" w:color="auto"/>
                    <w:left w:val="outset" w:sz="6" w:space="0" w:color="auto"/>
                    <w:bottom w:val="outset" w:sz="6" w:space="0" w:color="auto"/>
                    <w:right w:val="outset" w:sz="6" w:space="0" w:color="auto"/>
                  </w:tcBorders>
                  <w:vAlign w:val="center"/>
                  <w:hideMark/>
                </w:tcPr>
                <w:p w14:paraId="1045A4B2" w14:textId="77777777" w:rsidR="007D75A8" w:rsidRPr="007D75A8" w:rsidRDefault="00CF1FAB" w:rsidP="007D75A8">
                  <w:pPr>
                    <w:pStyle w:val="Normlnywebov"/>
                    <w:spacing w:before="0" w:beforeAutospacing="0" w:after="0" w:afterAutospacing="0"/>
                    <w:contextualSpacing/>
                    <w:rPr>
                      <w:rFonts w:asciiTheme="minorHAnsi" w:hAnsiTheme="minorHAnsi" w:cstheme="minorHAnsi"/>
                      <w:sz w:val="20"/>
                      <w:szCs w:val="20"/>
                    </w:rPr>
                  </w:pPr>
                  <w:hyperlink r:id="rId283" w:history="1">
                    <w:r w:rsidR="007D75A8" w:rsidRPr="007D75A8">
                      <w:rPr>
                        <w:rStyle w:val="Hypertextovprepojenie"/>
                        <w:rFonts w:asciiTheme="minorHAnsi" w:hAnsiTheme="minorHAnsi" w:cstheme="minorHAnsi"/>
                        <w:sz w:val="20"/>
                        <w:szCs w:val="20"/>
                      </w:rPr>
                      <w:t>https://www.youtube.com/channel/UCEWpHpMHALqhBrKP21oyxxA</w:t>
                    </w:r>
                  </w:hyperlink>
                </w:p>
              </w:tc>
            </w:tr>
          </w:tbl>
          <w:p w14:paraId="584F62ED" w14:textId="639503EC" w:rsidR="00CC0E60" w:rsidRPr="00B21BED" w:rsidRDefault="00CC0E60" w:rsidP="00805CB1">
            <w:pPr>
              <w:pStyle w:val="Text"/>
            </w:pP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0799C937"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575E72">
        <w:rPr>
          <w:bCs/>
          <w:sz w:val="22"/>
          <w:szCs w:val="22"/>
        </w:rPr>
        <w:t>21</w:t>
      </w:r>
      <w:r w:rsidR="00A6279D">
        <w:rPr>
          <w:bCs/>
          <w:sz w:val="22"/>
          <w:szCs w:val="22"/>
        </w:rPr>
        <w:t>. 3. 2024</w:t>
      </w:r>
    </w:p>
    <w:sectPr w:rsidR="001202DB" w:rsidRPr="001202DB" w:rsidSect="007532BA">
      <w:headerReference w:type="first" r:id="rId284"/>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C7F7" w14:textId="77777777" w:rsidR="00B86A51" w:rsidRDefault="00B86A51" w:rsidP="008A24C2">
      <w:pPr>
        <w:spacing w:after="0" w:line="240" w:lineRule="auto"/>
      </w:pPr>
      <w:r>
        <w:separator/>
      </w:r>
    </w:p>
  </w:endnote>
  <w:endnote w:type="continuationSeparator" w:id="0">
    <w:p w14:paraId="24F51476" w14:textId="77777777" w:rsidR="00B86A51" w:rsidRDefault="00B86A51"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D013" w14:textId="77777777" w:rsidR="00B86A51" w:rsidRDefault="00B86A51" w:rsidP="008A24C2">
      <w:pPr>
        <w:spacing w:after="0" w:line="240" w:lineRule="auto"/>
      </w:pPr>
      <w:r>
        <w:separator/>
      </w:r>
    </w:p>
  </w:footnote>
  <w:footnote w:type="continuationSeparator" w:id="0">
    <w:p w14:paraId="0A3A7CBD" w14:textId="77777777" w:rsidR="00B86A51" w:rsidRDefault="00B86A51" w:rsidP="008A24C2">
      <w:pPr>
        <w:spacing w:after="0" w:line="240" w:lineRule="auto"/>
      </w:pPr>
      <w:r>
        <w:continuationSeparator/>
      </w:r>
    </w:p>
  </w:footnote>
  <w:footnote w:id="1">
    <w:p w14:paraId="7F3291D9" w14:textId="77777777" w:rsidR="00CF1FAB" w:rsidRPr="001D5529" w:rsidRDefault="00CF1FAB"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CF1FAB" w:rsidRPr="001D5529" w:rsidRDefault="00CF1FAB"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6995" w14:textId="77777777" w:rsidR="00CF1FAB" w:rsidRDefault="00CF1FAB"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CF1FAB" w:rsidRDefault="00CF1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534"/>
    <w:multiLevelType w:val="multilevel"/>
    <w:tmpl w:val="986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5F56"/>
    <w:multiLevelType w:val="multilevel"/>
    <w:tmpl w:val="804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7EA8"/>
    <w:multiLevelType w:val="multilevel"/>
    <w:tmpl w:val="91B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16D62"/>
    <w:multiLevelType w:val="multilevel"/>
    <w:tmpl w:val="39F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816C9"/>
    <w:multiLevelType w:val="multilevel"/>
    <w:tmpl w:val="AE34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659FC"/>
    <w:multiLevelType w:val="multilevel"/>
    <w:tmpl w:val="A57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F5354"/>
    <w:multiLevelType w:val="multilevel"/>
    <w:tmpl w:val="2A1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00526"/>
    <w:multiLevelType w:val="multilevel"/>
    <w:tmpl w:val="64A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0622A"/>
    <w:multiLevelType w:val="multilevel"/>
    <w:tmpl w:val="7C9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907"/>
    <w:multiLevelType w:val="multilevel"/>
    <w:tmpl w:val="8B8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236B9"/>
    <w:multiLevelType w:val="multilevel"/>
    <w:tmpl w:val="3EE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B3B6A"/>
    <w:multiLevelType w:val="multilevel"/>
    <w:tmpl w:val="14F8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34209"/>
    <w:multiLevelType w:val="multilevel"/>
    <w:tmpl w:val="30D6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E49E5"/>
    <w:multiLevelType w:val="multilevel"/>
    <w:tmpl w:val="313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41353"/>
    <w:multiLevelType w:val="multilevel"/>
    <w:tmpl w:val="333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77714"/>
    <w:multiLevelType w:val="multilevel"/>
    <w:tmpl w:val="36D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B5B36"/>
    <w:multiLevelType w:val="hybridMultilevel"/>
    <w:tmpl w:val="95ECFDD6"/>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21E4689"/>
    <w:multiLevelType w:val="multilevel"/>
    <w:tmpl w:val="759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E4626"/>
    <w:multiLevelType w:val="multilevel"/>
    <w:tmpl w:val="D3D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94FA4"/>
    <w:multiLevelType w:val="multilevel"/>
    <w:tmpl w:val="2CCE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76D25"/>
    <w:multiLevelType w:val="multilevel"/>
    <w:tmpl w:val="0B7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F4281"/>
    <w:multiLevelType w:val="multilevel"/>
    <w:tmpl w:val="288C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E17D7"/>
    <w:multiLevelType w:val="multilevel"/>
    <w:tmpl w:val="6EE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77A61"/>
    <w:multiLevelType w:val="multilevel"/>
    <w:tmpl w:val="6DE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E0E92"/>
    <w:multiLevelType w:val="multilevel"/>
    <w:tmpl w:val="779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D0120"/>
    <w:multiLevelType w:val="multilevel"/>
    <w:tmpl w:val="D3A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21AA6"/>
    <w:multiLevelType w:val="multilevel"/>
    <w:tmpl w:val="ECD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54354"/>
    <w:multiLevelType w:val="multilevel"/>
    <w:tmpl w:val="669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E012D9"/>
    <w:multiLevelType w:val="multilevel"/>
    <w:tmpl w:val="668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61F31"/>
    <w:multiLevelType w:val="multilevel"/>
    <w:tmpl w:val="A64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329B2"/>
    <w:multiLevelType w:val="multilevel"/>
    <w:tmpl w:val="B992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E6CFD"/>
    <w:multiLevelType w:val="multilevel"/>
    <w:tmpl w:val="F6C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E3B8C"/>
    <w:multiLevelType w:val="multilevel"/>
    <w:tmpl w:val="621C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72366"/>
    <w:multiLevelType w:val="multilevel"/>
    <w:tmpl w:val="237EF2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C19CF"/>
    <w:multiLevelType w:val="multilevel"/>
    <w:tmpl w:val="AFDC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261495"/>
    <w:multiLevelType w:val="multilevel"/>
    <w:tmpl w:val="B6A4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77179"/>
    <w:multiLevelType w:val="multilevel"/>
    <w:tmpl w:val="EC5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148EA"/>
    <w:multiLevelType w:val="multilevel"/>
    <w:tmpl w:val="074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9"/>
  </w:num>
  <w:num w:numId="4">
    <w:abstractNumId w:val="7"/>
  </w:num>
  <w:num w:numId="5">
    <w:abstractNumId w:val="37"/>
  </w:num>
  <w:num w:numId="6">
    <w:abstractNumId w:val="26"/>
  </w:num>
  <w:num w:numId="7">
    <w:abstractNumId w:val="2"/>
  </w:num>
  <w:num w:numId="8">
    <w:abstractNumId w:val="1"/>
  </w:num>
  <w:num w:numId="9">
    <w:abstractNumId w:val="17"/>
  </w:num>
  <w:num w:numId="10">
    <w:abstractNumId w:val="29"/>
  </w:num>
  <w:num w:numId="11">
    <w:abstractNumId w:val="33"/>
  </w:num>
  <w:num w:numId="12">
    <w:abstractNumId w:val="20"/>
  </w:num>
  <w:num w:numId="13">
    <w:abstractNumId w:val="36"/>
  </w:num>
  <w:num w:numId="14">
    <w:abstractNumId w:val="5"/>
  </w:num>
  <w:num w:numId="15">
    <w:abstractNumId w:val="30"/>
  </w:num>
  <w:num w:numId="16">
    <w:abstractNumId w:val="32"/>
  </w:num>
  <w:num w:numId="17">
    <w:abstractNumId w:val="3"/>
  </w:num>
  <w:num w:numId="18">
    <w:abstractNumId w:val="31"/>
  </w:num>
  <w:num w:numId="19">
    <w:abstractNumId w:val="24"/>
  </w:num>
  <w:num w:numId="20">
    <w:abstractNumId w:val="35"/>
  </w:num>
  <w:num w:numId="21">
    <w:abstractNumId w:val="13"/>
  </w:num>
  <w:num w:numId="22">
    <w:abstractNumId w:val="34"/>
  </w:num>
  <w:num w:numId="23">
    <w:abstractNumId w:val="12"/>
  </w:num>
  <w:num w:numId="24">
    <w:abstractNumId w:val="27"/>
  </w:num>
  <w:num w:numId="25">
    <w:abstractNumId w:val="11"/>
  </w:num>
  <w:num w:numId="26">
    <w:abstractNumId w:val="8"/>
  </w:num>
  <w:num w:numId="27">
    <w:abstractNumId w:val="0"/>
  </w:num>
  <w:num w:numId="28">
    <w:abstractNumId w:val="10"/>
  </w:num>
  <w:num w:numId="29">
    <w:abstractNumId w:val="19"/>
  </w:num>
  <w:num w:numId="30">
    <w:abstractNumId w:val="6"/>
  </w:num>
  <w:num w:numId="31">
    <w:abstractNumId w:val="23"/>
  </w:num>
  <w:num w:numId="32">
    <w:abstractNumId w:val="4"/>
  </w:num>
  <w:num w:numId="33">
    <w:abstractNumId w:val="18"/>
  </w:num>
  <w:num w:numId="34">
    <w:abstractNumId w:val="15"/>
  </w:num>
  <w:num w:numId="35">
    <w:abstractNumId w:val="25"/>
  </w:num>
  <w:num w:numId="36">
    <w:abstractNumId w:val="21"/>
  </w:num>
  <w:num w:numId="37">
    <w:abstractNumId w:val="2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7EA7"/>
    <w:rsid w:val="00017487"/>
    <w:rsid w:val="00024D6D"/>
    <w:rsid w:val="00026AC4"/>
    <w:rsid w:val="00041EEF"/>
    <w:rsid w:val="00044A00"/>
    <w:rsid w:val="0005057D"/>
    <w:rsid w:val="00063B34"/>
    <w:rsid w:val="000741FA"/>
    <w:rsid w:val="000811FD"/>
    <w:rsid w:val="00096335"/>
    <w:rsid w:val="000A494E"/>
    <w:rsid w:val="000B36A6"/>
    <w:rsid w:val="000C25D0"/>
    <w:rsid w:val="000D4E4C"/>
    <w:rsid w:val="000D52F9"/>
    <w:rsid w:val="000D6479"/>
    <w:rsid w:val="001202DB"/>
    <w:rsid w:val="00137B48"/>
    <w:rsid w:val="00140AB2"/>
    <w:rsid w:val="001565CD"/>
    <w:rsid w:val="00157682"/>
    <w:rsid w:val="00157C14"/>
    <w:rsid w:val="001653A4"/>
    <w:rsid w:val="00195D2A"/>
    <w:rsid w:val="00197BA3"/>
    <w:rsid w:val="00197BFD"/>
    <w:rsid w:val="001A026C"/>
    <w:rsid w:val="001A1648"/>
    <w:rsid w:val="001A6C12"/>
    <w:rsid w:val="001A7491"/>
    <w:rsid w:val="001C09B4"/>
    <w:rsid w:val="001C7747"/>
    <w:rsid w:val="001D1142"/>
    <w:rsid w:val="001D54BE"/>
    <w:rsid w:val="001F00CD"/>
    <w:rsid w:val="00221151"/>
    <w:rsid w:val="00223EB1"/>
    <w:rsid w:val="00231896"/>
    <w:rsid w:val="002421F3"/>
    <w:rsid w:val="00251205"/>
    <w:rsid w:val="00263532"/>
    <w:rsid w:val="00263BA7"/>
    <w:rsid w:val="0026522F"/>
    <w:rsid w:val="00267EE6"/>
    <w:rsid w:val="00280115"/>
    <w:rsid w:val="00287D2E"/>
    <w:rsid w:val="00293E37"/>
    <w:rsid w:val="002B38E8"/>
    <w:rsid w:val="002B79E5"/>
    <w:rsid w:val="002C6EE9"/>
    <w:rsid w:val="002C7700"/>
    <w:rsid w:val="002D0A38"/>
    <w:rsid w:val="002F2967"/>
    <w:rsid w:val="002F7A22"/>
    <w:rsid w:val="00301FE1"/>
    <w:rsid w:val="00312355"/>
    <w:rsid w:val="00320C56"/>
    <w:rsid w:val="0032376C"/>
    <w:rsid w:val="00326479"/>
    <w:rsid w:val="003324F5"/>
    <w:rsid w:val="00333660"/>
    <w:rsid w:val="00352A33"/>
    <w:rsid w:val="003547D4"/>
    <w:rsid w:val="00356A28"/>
    <w:rsid w:val="00362110"/>
    <w:rsid w:val="003654FC"/>
    <w:rsid w:val="00367328"/>
    <w:rsid w:val="00386FC2"/>
    <w:rsid w:val="003A3800"/>
    <w:rsid w:val="003A66E0"/>
    <w:rsid w:val="003B0894"/>
    <w:rsid w:val="003B69AA"/>
    <w:rsid w:val="003C44FF"/>
    <w:rsid w:val="003C5441"/>
    <w:rsid w:val="003D1589"/>
    <w:rsid w:val="003D2D74"/>
    <w:rsid w:val="003D4426"/>
    <w:rsid w:val="003F03AC"/>
    <w:rsid w:val="003F26C6"/>
    <w:rsid w:val="0040011A"/>
    <w:rsid w:val="004022F3"/>
    <w:rsid w:val="00433991"/>
    <w:rsid w:val="00443B32"/>
    <w:rsid w:val="00446474"/>
    <w:rsid w:val="00446B14"/>
    <w:rsid w:val="0047639A"/>
    <w:rsid w:val="0048442F"/>
    <w:rsid w:val="00493E12"/>
    <w:rsid w:val="004960B0"/>
    <w:rsid w:val="004A6826"/>
    <w:rsid w:val="004A6EF0"/>
    <w:rsid w:val="004B0567"/>
    <w:rsid w:val="004B535C"/>
    <w:rsid w:val="004C2F31"/>
    <w:rsid w:val="004D2F4F"/>
    <w:rsid w:val="004D32B4"/>
    <w:rsid w:val="004D7B14"/>
    <w:rsid w:val="004E7812"/>
    <w:rsid w:val="004F566E"/>
    <w:rsid w:val="005048C4"/>
    <w:rsid w:val="00514BAC"/>
    <w:rsid w:val="00523F14"/>
    <w:rsid w:val="00533B7F"/>
    <w:rsid w:val="00533E95"/>
    <w:rsid w:val="0053720A"/>
    <w:rsid w:val="005539F6"/>
    <w:rsid w:val="00556D3E"/>
    <w:rsid w:val="00556FBD"/>
    <w:rsid w:val="00561E1F"/>
    <w:rsid w:val="00564BD0"/>
    <w:rsid w:val="00575E72"/>
    <w:rsid w:val="005C1F8A"/>
    <w:rsid w:val="005D7388"/>
    <w:rsid w:val="005E5D61"/>
    <w:rsid w:val="005F1128"/>
    <w:rsid w:val="005F768C"/>
    <w:rsid w:val="006070A0"/>
    <w:rsid w:val="00610ACD"/>
    <w:rsid w:val="006141AE"/>
    <w:rsid w:val="00622455"/>
    <w:rsid w:val="006408E0"/>
    <w:rsid w:val="00645F30"/>
    <w:rsid w:val="006469A9"/>
    <w:rsid w:val="00656E52"/>
    <w:rsid w:val="00685730"/>
    <w:rsid w:val="006969F7"/>
    <w:rsid w:val="006A212B"/>
    <w:rsid w:val="006B273F"/>
    <w:rsid w:val="006B4CE3"/>
    <w:rsid w:val="006B5276"/>
    <w:rsid w:val="006C027A"/>
    <w:rsid w:val="006C46FF"/>
    <w:rsid w:val="006C72A5"/>
    <w:rsid w:val="006F588D"/>
    <w:rsid w:val="00701BE2"/>
    <w:rsid w:val="00715E97"/>
    <w:rsid w:val="007205FF"/>
    <w:rsid w:val="0073188E"/>
    <w:rsid w:val="007401AC"/>
    <w:rsid w:val="007532BA"/>
    <w:rsid w:val="007537B7"/>
    <w:rsid w:val="0075388E"/>
    <w:rsid w:val="00761881"/>
    <w:rsid w:val="00780DC8"/>
    <w:rsid w:val="007827F0"/>
    <w:rsid w:val="00793D27"/>
    <w:rsid w:val="00796943"/>
    <w:rsid w:val="007B170C"/>
    <w:rsid w:val="007B6B35"/>
    <w:rsid w:val="007D75A8"/>
    <w:rsid w:val="007D7B77"/>
    <w:rsid w:val="007E3625"/>
    <w:rsid w:val="008044D7"/>
    <w:rsid w:val="00805CB1"/>
    <w:rsid w:val="00807D2A"/>
    <w:rsid w:val="00817203"/>
    <w:rsid w:val="008232B3"/>
    <w:rsid w:val="00824297"/>
    <w:rsid w:val="00844511"/>
    <w:rsid w:val="00844E14"/>
    <w:rsid w:val="00847893"/>
    <w:rsid w:val="0085544C"/>
    <w:rsid w:val="00896A97"/>
    <w:rsid w:val="008A24C2"/>
    <w:rsid w:val="008B0AFD"/>
    <w:rsid w:val="008B5D6E"/>
    <w:rsid w:val="008B785E"/>
    <w:rsid w:val="008C03F0"/>
    <w:rsid w:val="008C0815"/>
    <w:rsid w:val="008C3461"/>
    <w:rsid w:val="008D0CE3"/>
    <w:rsid w:val="008D2409"/>
    <w:rsid w:val="008D5013"/>
    <w:rsid w:val="008F17FB"/>
    <w:rsid w:val="008F1953"/>
    <w:rsid w:val="00906545"/>
    <w:rsid w:val="00910800"/>
    <w:rsid w:val="00911C3A"/>
    <w:rsid w:val="009172A4"/>
    <w:rsid w:val="00930A36"/>
    <w:rsid w:val="00932078"/>
    <w:rsid w:val="009407F2"/>
    <w:rsid w:val="00940838"/>
    <w:rsid w:val="009476B3"/>
    <w:rsid w:val="00953D75"/>
    <w:rsid w:val="00970C9C"/>
    <w:rsid w:val="00983B41"/>
    <w:rsid w:val="00984886"/>
    <w:rsid w:val="00997CE2"/>
    <w:rsid w:val="009A1726"/>
    <w:rsid w:val="009A21E9"/>
    <w:rsid w:val="009A7DB1"/>
    <w:rsid w:val="009B231C"/>
    <w:rsid w:val="009D7E63"/>
    <w:rsid w:val="009E00EC"/>
    <w:rsid w:val="009E5CAE"/>
    <w:rsid w:val="009E7459"/>
    <w:rsid w:val="009F4A46"/>
    <w:rsid w:val="00A01FD3"/>
    <w:rsid w:val="00A02D74"/>
    <w:rsid w:val="00A02F14"/>
    <w:rsid w:val="00A05B6A"/>
    <w:rsid w:val="00A12B96"/>
    <w:rsid w:val="00A16872"/>
    <w:rsid w:val="00A260F8"/>
    <w:rsid w:val="00A273C3"/>
    <w:rsid w:val="00A32CF4"/>
    <w:rsid w:val="00A337B1"/>
    <w:rsid w:val="00A41669"/>
    <w:rsid w:val="00A57A18"/>
    <w:rsid w:val="00A57BC1"/>
    <w:rsid w:val="00A60145"/>
    <w:rsid w:val="00A61BC8"/>
    <w:rsid w:val="00A6279D"/>
    <w:rsid w:val="00A62861"/>
    <w:rsid w:val="00A730E5"/>
    <w:rsid w:val="00A91103"/>
    <w:rsid w:val="00AA6C3C"/>
    <w:rsid w:val="00AB4956"/>
    <w:rsid w:val="00AE3196"/>
    <w:rsid w:val="00AE379C"/>
    <w:rsid w:val="00AE5D37"/>
    <w:rsid w:val="00AE7394"/>
    <w:rsid w:val="00B12569"/>
    <w:rsid w:val="00B14ED5"/>
    <w:rsid w:val="00B33B08"/>
    <w:rsid w:val="00B520A2"/>
    <w:rsid w:val="00B6383F"/>
    <w:rsid w:val="00B70D6F"/>
    <w:rsid w:val="00B72EFD"/>
    <w:rsid w:val="00B74B87"/>
    <w:rsid w:val="00B76094"/>
    <w:rsid w:val="00B76E63"/>
    <w:rsid w:val="00B851DD"/>
    <w:rsid w:val="00B85354"/>
    <w:rsid w:val="00B86A51"/>
    <w:rsid w:val="00BB010C"/>
    <w:rsid w:val="00BD337C"/>
    <w:rsid w:val="00BD69F9"/>
    <w:rsid w:val="00BD6A29"/>
    <w:rsid w:val="00BE1FAD"/>
    <w:rsid w:val="00BE759F"/>
    <w:rsid w:val="00C04DFF"/>
    <w:rsid w:val="00C17564"/>
    <w:rsid w:val="00C233F9"/>
    <w:rsid w:val="00C246A2"/>
    <w:rsid w:val="00C3443C"/>
    <w:rsid w:val="00C37741"/>
    <w:rsid w:val="00C4331D"/>
    <w:rsid w:val="00C44AC7"/>
    <w:rsid w:val="00C47D36"/>
    <w:rsid w:val="00C52104"/>
    <w:rsid w:val="00C61B1C"/>
    <w:rsid w:val="00C74D1D"/>
    <w:rsid w:val="00C8185B"/>
    <w:rsid w:val="00C956F5"/>
    <w:rsid w:val="00CC0E60"/>
    <w:rsid w:val="00CD4A54"/>
    <w:rsid w:val="00CE613B"/>
    <w:rsid w:val="00CF1E4E"/>
    <w:rsid w:val="00CF1FAB"/>
    <w:rsid w:val="00D02DE1"/>
    <w:rsid w:val="00D12E0A"/>
    <w:rsid w:val="00D22BD0"/>
    <w:rsid w:val="00D24EC2"/>
    <w:rsid w:val="00D312BF"/>
    <w:rsid w:val="00D35581"/>
    <w:rsid w:val="00D676F9"/>
    <w:rsid w:val="00D77713"/>
    <w:rsid w:val="00D93E0F"/>
    <w:rsid w:val="00DA77A7"/>
    <w:rsid w:val="00DC48E1"/>
    <w:rsid w:val="00DC589A"/>
    <w:rsid w:val="00DE4E01"/>
    <w:rsid w:val="00DF4A2F"/>
    <w:rsid w:val="00DF4D95"/>
    <w:rsid w:val="00DF6A04"/>
    <w:rsid w:val="00E005FB"/>
    <w:rsid w:val="00E24E4A"/>
    <w:rsid w:val="00E324C4"/>
    <w:rsid w:val="00E32E05"/>
    <w:rsid w:val="00E3680B"/>
    <w:rsid w:val="00E4682B"/>
    <w:rsid w:val="00E54D1A"/>
    <w:rsid w:val="00E57291"/>
    <w:rsid w:val="00E62E46"/>
    <w:rsid w:val="00E8277E"/>
    <w:rsid w:val="00E9569B"/>
    <w:rsid w:val="00E95F7E"/>
    <w:rsid w:val="00EB5434"/>
    <w:rsid w:val="00EC53A8"/>
    <w:rsid w:val="00EC5AB1"/>
    <w:rsid w:val="00EE708E"/>
    <w:rsid w:val="00EF2601"/>
    <w:rsid w:val="00EF38D1"/>
    <w:rsid w:val="00F11E00"/>
    <w:rsid w:val="00F1715E"/>
    <w:rsid w:val="00F23F36"/>
    <w:rsid w:val="00F3432B"/>
    <w:rsid w:val="00F507A5"/>
    <w:rsid w:val="00F5148E"/>
    <w:rsid w:val="00F554E7"/>
    <w:rsid w:val="00F61E7C"/>
    <w:rsid w:val="00F63826"/>
    <w:rsid w:val="00F66467"/>
    <w:rsid w:val="00F73EE8"/>
    <w:rsid w:val="00F8614C"/>
    <w:rsid w:val="00FC0B4D"/>
    <w:rsid w:val="00FD6B85"/>
    <w:rsid w:val="00FE0A5F"/>
    <w:rsid w:val="00FE6991"/>
    <w:rsid w:val="00FF6A0E"/>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
      </w:numPr>
      <w:spacing w:before="0" w:after="0"/>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6408E0"/>
    <w:pPr>
      <w:spacing w:before="0" w:after="0"/>
    </w:pPr>
    <w:rPr>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DA77A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063">
      <w:bodyDiv w:val="1"/>
      <w:marLeft w:val="0"/>
      <w:marRight w:val="0"/>
      <w:marTop w:val="0"/>
      <w:marBottom w:val="0"/>
      <w:divBdr>
        <w:top w:val="none" w:sz="0" w:space="0" w:color="auto"/>
        <w:left w:val="none" w:sz="0" w:space="0" w:color="auto"/>
        <w:bottom w:val="none" w:sz="0" w:space="0" w:color="auto"/>
        <w:right w:val="none" w:sz="0" w:space="0" w:color="auto"/>
      </w:divBdr>
      <w:divsChild>
        <w:div w:id="182324291">
          <w:marLeft w:val="0"/>
          <w:marRight w:val="0"/>
          <w:marTop w:val="0"/>
          <w:marBottom w:val="0"/>
          <w:divBdr>
            <w:top w:val="none" w:sz="0" w:space="0" w:color="auto"/>
            <w:left w:val="none" w:sz="0" w:space="0" w:color="auto"/>
            <w:bottom w:val="none" w:sz="0" w:space="0" w:color="auto"/>
            <w:right w:val="none" w:sz="0" w:space="0" w:color="auto"/>
          </w:divBdr>
        </w:div>
      </w:divsChild>
    </w:div>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77210756">
      <w:bodyDiv w:val="1"/>
      <w:marLeft w:val="0"/>
      <w:marRight w:val="0"/>
      <w:marTop w:val="0"/>
      <w:marBottom w:val="0"/>
      <w:divBdr>
        <w:top w:val="none" w:sz="0" w:space="0" w:color="auto"/>
        <w:left w:val="none" w:sz="0" w:space="0" w:color="auto"/>
        <w:bottom w:val="none" w:sz="0" w:space="0" w:color="auto"/>
        <w:right w:val="none" w:sz="0" w:space="0" w:color="auto"/>
      </w:divBdr>
      <w:divsChild>
        <w:div w:id="769352321">
          <w:marLeft w:val="0"/>
          <w:marRight w:val="0"/>
          <w:marTop w:val="0"/>
          <w:marBottom w:val="0"/>
          <w:divBdr>
            <w:top w:val="none" w:sz="0" w:space="0" w:color="auto"/>
            <w:left w:val="none" w:sz="0" w:space="0" w:color="auto"/>
            <w:bottom w:val="none" w:sz="0" w:space="0" w:color="auto"/>
            <w:right w:val="none" w:sz="0" w:space="0" w:color="auto"/>
          </w:divBdr>
        </w:div>
      </w:divsChild>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35686348">
      <w:bodyDiv w:val="1"/>
      <w:marLeft w:val="0"/>
      <w:marRight w:val="0"/>
      <w:marTop w:val="0"/>
      <w:marBottom w:val="0"/>
      <w:divBdr>
        <w:top w:val="none" w:sz="0" w:space="0" w:color="auto"/>
        <w:left w:val="none" w:sz="0" w:space="0" w:color="auto"/>
        <w:bottom w:val="none" w:sz="0" w:space="0" w:color="auto"/>
        <w:right w:val="none" w:sz="0" w:space="0" w:color="auto"/>
      </w:divBdr>
      <w:divsChild>
        <w:div w:id="1450197420">
          <w:marLeft w:val="0"/>
          <w:marRight w:val="0"/>
          <w:marTop w:val="0"/>
          <w:marBottom w:val="0"/>
          <w:divBdr>
            <w:top w:val="none" w:sz="0" w:space="0" w:color="auto"/>
            <w:left w:val="none" w:sz="0" w:space="0" w:color="auto"/>
            <w:bottom w:val="none" w:sz="0" w:space="0" w:color="auto"/>
            <w:right w:val="none" w:sz="0" w:space="0" w:color="auto"/>
          </w:divBdr>
        </w:div>
      </w:divsChild>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3611893">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201678137">
      <w:bodyDiv w:val="1"/>
      <w:marLeft w:val="0"/>
      <w:marRight w:val="0"/>
      <w:marTop w:val="0"/>
      <w:marBottom w:val="0"/>
      <w:divBdr>
        <w:top w:val="none" w:sz="0" w:space="0" w:color="auto"/>
        <w:left w:val="none" w:sz="0" w:space="0" w:color="auto"/>
        <w:bottom w:val="none" w:sz="0" w:space="0" w:color="auto"/>
        <w:right w:val="none" w:sz="0" w:space="0" w:color="auto"/>
      </w:divBdr>
      <w:divsChild>
        <w:div w:id="465972668">
          <w:marLeft w:val="0"/>
          <w:marRight w:val="0"/>
          <w:marTop w:val="0"/>
          <w:marBottom w:val="0"/>
          <w:divBdr>
            <w:top w:val="none" w:sz="0" w:space="0" w:color="auto"/>
            <w:left w:val="none" w:sz="0" w:space="0" w:color="auto"/>
            <w:bottom w:val="none" w:sz="0" w:space="0" w:color="auto"/>
            <w:right w:val="none" w:sz="0" w:space="0" w:color="auto"/>
          </w:divBdr>
        </w:div>
      </w:divsChild>
    </w:div>
    <w:div w:id="212229435">
      <w:bodyDiv w:val="1"/>
      <w:marLeft w:val="0"/>
      <w:marRight w:val="0"/>
      <w:marTop w:val="0"/>
      <w:marBottom w:val="0"/>
      <w:divBdr>
        <w:top w:val="none" w:sz="0" w:space="0" w:color="auto"/>
        <w:left w:val="none" w:sz="0" w:space="0" w:color="auto"/>
        <w:bottom w:val="none" w:sz="0" w:space="0" w:color="auto"/>
        <w:right w:val="none" w:sz="0" w:space="0" w:color="auto"/>
      </w:divBdr>
      <w:divsChild>
        <w:div w:id="295568838">
          <w:marLeft w:val="0"/>
          <w:marRight w:val="0"/>
          <w:marTop w:val="0"/>
          <w:marBottom w:val="0"/>
          <w:divBdr>
            <w:top w:val="none" w:sz="0" w:space="0" w:color="auto"/>
            <w:left w:val="none" w:sz="0" w:space="0" w:color="auto"/>
            <w:bottom w:val="none" w:sz="0" w:space="0" w:color="auto"/>
            <w:right w:val="none" w:sz="0" w:space="0" w:color="auto"/>
          </w:divBdr>
        </w:div>
      </w:divsChild>
    </w:div>
    <w:div w:id="214465437">
      <w:bodyDiv w:val="1"/>
      <w:marLeft w:val="0"/>
      <w:marRight w:val="0"/>
      <w:marTop w:val="0"/>
      <w:marBottom w:val="0"/>
      <w:divBdr>
        <w:top w:val="none" w:sz="0" w:space="0" w:color="auto"/>
        <w:left w:val="none" w:sz="0" w:space="0" w:color="auto"/>
        <w:bottom w:val="none" w:sz="0" w:space="0" w:color="auto"/>
        <w:right w:val="none" w:sz="0" w:space="0" w:color="auto"/>
      </w:divBdr>
    </w:div>
    <w:div w:id="218252986">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251546676">
      <w:bodyDiv w:val="1"/>
      <w:marLeft w:val="0"/>
      <w:marRight w:val="0"/>
      <w:marTop w:val="0"/>
      <w:marBottom w:val="0"/>
      <w:divBdr>
        <w:top w:val="none" w:sz="0" w:space="0" w:color="auto"/>
        <w:left w:val="none" w:sz="0" w:space="0" w:color="auto"/>
        <w:bottom w:val="none" w:sz="0" w:space="0" w:color="auto"/>
        <w:right w:val="none" w:sz="0" w:space="0" w:color="auto"/>
      </w:divBdr>
    </w:div>
    <w:div w:id="260068249">
      <w:bodyDiv w:val="1"/>
      <w:marLeft w:val="0"/>
      <w:marRight w:val="0"/>
      <w:marTop w:val="0"/>
      <w:marBottom w:val="0"/>
      <w:divBdr>
        <w:top w:val="none" w:sz="0" w:space="0" w:color="auto"/>
        <w:left w:val="none" w:sz="0" w:space="0" w:color="auto"/>
        <w:bottom w:val="none" w:sz="0" w:space="0" w:color="auto"/>
        <w:right w:val="none" w:sz="0" w:space="0" w:color="auto"/>
      </w:divBdr>
    </w:div>
    <w:div w:id="276914382">
      <w:bodyDiv w:val="1"/>
      <w:marLeft w:val="0"/>
      <w:marRight w:val="0"/>
      <w:marTop w:val="0"/>
      <w:marBottom w:val="0"/>
      <w:divBdr>
        <w:top w:val="none" w:sz="0" w:space="0" w:color="auto"/>
        <w:left w:val="none" w:sz="0" w:space="0" w:color="auto"/>
        <w:bottom w:val="none" w:sz="0" w:space="0" w:color="auto"/>
        <w:right w:val="none" w:sz="0" w:space="0" w:color="auto"/>
      </w:divBdr>
      <w:divsChild>
        <w:div w:id="1691564166">
          <w:marLeft w:val="0"/>
          <w:marRight w:val="0"/>
          <w:marTop w:val="0"/>
          <w:marBottom w:val="0"/>
          <w:divBdr>
            <w:top w:val="none" w:sz="0" w:space="0" w:color="auto"/>
            <w:left w:val="none" w:sz="0" w:space="0" w:color="auto"/>
            <w:bottom w:val="none" w:sz="0" w:space="0" w:color="auto"/>
            <w:right w:val="none" w:sz="0" w:space="0" w:color="auto"/>
          </w:divBdr>
        </w:div>
      </w:divsChild>
    </w:div>
    <w:div w:id="317537713">
      <w:bodyDiv w:val="1"/>
      <w:marLeft w:val="0"/>
      <w:marRight w:val="0"/>
      <w:marTop w:val="0"/>
      <w:marBottom w:val="0"/>
      <w:divBdr>
        <w:top w:val="none" w:sz="0" w:space="0" w:color="auto"/>
        <w:left w:val="none" w:sz="0" w:space="0" w:color="auto"/>
        <w:bottom w:val="none" w:sz="0" w:space="0" w:color="auto"/>
        <w:right w:val="none" w:sz="0" w:space="0" w:color="auto"/>
      </w:divBdr>
      <w:divsChild>
        <w:div w:id="758715264">
          <w:marLeft w:val="0"/>
          <w:marRight w:val="0"/>
          <w:marTop w:val="0"/>
          <w:marBottom w:val="0"/>
          <w:divBdr>
            <w:top w:val="none" w:sz="0" w:space="0" w:color="auto"/>
            <w:left w:val="none" w:sz="0" w:space="0" w:color="auto"/>
            <w:bottom w:val="none" w:sz="0" w:space="0" w:color="auto"/>
            <w:right w:val="none" w:sz="0" w:space="0" w:color="auto"/>
          </w:divBdr>
        </w:div>
      </w:divsChild>
    </w:div>
    <w:div w:id="322469242">
      <w:bodyDiv w:val="1"/>
      <w:marLeft w:val="0"/>
      <w:marRight w:val="0"/>
      <w:marTop w:val="0"/>
      <w:marBottom w:val="0"/>
      <w:divBdr>
        <w:top w:val="none" w:sz="0" w:space="0" w:color="auto"/>
        <w:left w:val="none" w:sz="0" w:space="0" w:color="auto"/>
        <w:bottom w:val="none" w:sz="0" w:space="0" w:color="auto"/>
        <w:right w:val="none" w:sz="0" w:space="0" w:color="auto"/>
      </w:divBdr>
    </w:div>
    <w:div w:id="330184637">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4277360">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394476001">
      <w:bodyDiv w:val="1"/>
      <w:marLeft w:val="0"/>
      <w:marRight w:val="0"/>
      <w:marTop w:val="0"/>
      <w:marBottom w:val="0"/>
      <w:divBdr>
        <w:top w:val="none" w:sz="0" w:space="0" w:color="auto"/>
        <w:left w:val="none" w:sz="0" w:space="0" w:color="auto"/>
        <w:bottom w:val="none" w:sz="0" w:space="0" w:color="auto"/>
        <w:right w:val="none" w:sz="0" w:space="0" w:color="auto"/>
      </w:divBdr>
      <w:divsChild>
        <w:div w:id="31469552">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23501499">
      <w:bodyDiv w:val="1"/>
      <w:marLeft w:val="0"/>
      <w:marRight w:val="0"/>
      <w:marTop w:val="0"/>
      <w:marBottom w:val="0"/>
      <w:divBdr>
        <w:top w:val="none" w:sz="0" w:space="0" w:color="auto"/>
        <w:left w:val="none" w:sz="0" w:space="0" w:color="auto"/>
        <w:bottom w:val="none" w:sz="0" w:space="0" w:color="auto"/>
        <w:right w:val="none" w:sz="0" w:space="0" w:color="auto"/>
      </w:divBdr>
    </w:div>
    <w:div w:id="447360781">
      <w:bodyDiv w:val="1"/>
      <w:marLeft w:val="0"/>
      <w:marRight w:val="0"/>
      <w:marTop w:val="0"/>
      <w:marBottom w:val="0"/>
      <w:divBdr>
        <w:top w:val="none" w:sz="0" w:space="0" w:color="auto"/>
        <w:left w:val="none" w:sz="0" w:space="0" w:color="auto"/>
        <w:bottom w:val="none" w:sz="0" w:space="0" w:color="auto"/>
        <w:right w:val="none" w:sz="0" w:space="0" w:color="auto"/>
      </w:divBdr>
      <w:divsChild>
        <w:div w:id="1556624592">
          <w:marLeft w:val="0"/>
          <w:marRight w:val="0"/>
          <w:marTop w:val="0"/>
          <w:marBottom w:val="0"/>
          <w:divBdr>
            <w:top w:val="none" w:sz="0" w:space="0" w:color="auto"/>
            <w:left w:val="none" w:sz="0" w:space="0" w:color="auto"/>
            <w:bottom w:val="none" w:sz="0" w:space="0" w:color="auto"/>
            <w:right w:val="none" w:sz="0" w:space="0" w:color="auto"/>
          </w:divBdr>
        </w:div>
      </w:divsChild>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212000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80732312">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09100696">
      <w:bodyDiv w:val="1"/>
      <w:marLeft w:val="0"/>
      <w:marRight w:val="0"/>
      <w:marTop w:val="0"/>
      <w:marBottom w:val="0"/>
      <w:divBdr>
        <w:top w:val="none" w:sz="0" w:space="0" w:color="auto"/>
        <w:left w:val="none" w:sz="0" w:space="0" w:color="auto"/>
        <w:bottom w:val="none" w:sz="0" w:space="0" w:color="auto"/>
        <w:right w:val="none" w:sz="0" w:space="0" w:color="auto"/>
      </w:divBdr>
    </w:div>
    <w:div w:id="511338227">
      <w:bodyDiv w:val="1"/>
      <w:marLeft w:val="0"/>
      <w:marRight w:val="0"/>
      <w:marTop w:val="0"/>
      <w:marBottom w:val="0"/>
      <w:divBdr>
        <w:top w:val="none" w:sz="0" w:space="0" w:color="auto"/>
        <w:left w:val="none" w:sz="0" w:space="0" w:color="auto"/>
        <w:bottom w:val="none" w:sz="0" w:space="0" w:color="auto"/>
        <w:right w:val="none" w:sz="0" w:space="0" w:color="auto"/>
      </w:divBdr>
    </w:div>
    <w:div w:id="517432256">
      <w:bodyDiv w:val="1"/>
      <w:marLeft w:val="0"/>
      <w:marRight w:val="0"/>
      <w:marTop w:val="0"/>
      <w:marBottom w:val="0"/>
      <w:divBdr>
        <w:top w:val="none" w:sz="0" w:space="0" w:color="auto"/>
        <w:left w:val="none" w:sz="0" w:space="0" w:color="auto"/>
        <w:bottom w:val="none" w:sz="0" w:space="0" w:color="auto"/>
        <w:right w:val="none" w:sz="0" w:space="0" w:color="auto"/>
      </w:divBdr>
      <w:divsChild>
        <w:div w:id="307514114">
          <w:marLeft w:val="0"/>
          <w:marRight w:val="0"/>
          <w:marTop w:val="0"/>
          <w:marBottom w:val="0"/>
          <w:divBdr>
            <w:top w:val="none" w:sz="0" w:space="0" w:color="auto"/>
            <w:left w:val="none" w:sz="0" w:space="0" w:color="auto"/>
            <w:bottom w:val="none" w:sz="0" w:space="0" w:color="auto"/>
            <w:right w:val="none" w:sz="0" w:space="0" w:color="auto"/>
          </w:divBdr>
        </w:div>
      </w:divsChild>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25483285">
      <w:bodyDiv w:val="1"/>
      <w:marLeft w:val="0"/>
      <w:marRight w:val="0"/>
      <w:marTop w:val="0"/>
      <w:marBottom w:val="0"/>
      <w:divBdr>
        <w:top w:val="none" w:sz="0" w:space="0" w:color="auto"/>
        <w:left w:val="none" w:sz="0" w:space="0" w:color="auto"/>
        <w:bottom w:val="none" w:sz="0" w:space="0" w:color="auto"/>
        <w:right w:val="none" w:sz="0" w:space="0" w:color="auto"/>
      </w:divBdr>
    </w:div>
    <w:div w:id="526800178">
      <w:bodyDiv w:val="1"/>
      <w:marLeft w:val="0"/>
      <w:marRight w:val="0"/>
      <w:marTop w:val="0"/>
      <w:marBottom w:val="0"/>
      <w:divBdr>
        <w:top w:val="none" w:sz="0" w:space="0" w:color="auto"/>
        <w:left w:val="none" w:sz="0" w:space="0" w:color="auto"/>
        <w:bottom w:val="none" w:sz="0" w:space="0" w:color="auto"/>
        <w:right w:val="none" w:sz="0" w:space="0" w:color="auto"/>
      </w:divBdr>
      <w:divsChild>
        <w:div w:id="974992925">
          <w:marLeft w:val="0"/>
          <w:marRight w:val="0"/>
          <w:marTop w:val="0"/>
          <w:marBottom w:val="0"/>
          <w:divBdr>
            <w:top w:val="none" w:sz="0" w:space="0" w:color="auto"/>
            <w:left w:val="none" w:sz="0" w:space="0" w:color="auto"/>
            <w:bottom w:val="none" w:sz="0" w:space="0" w:color="auto"/>
            <w:right w:val="none" w:sz="0" w:space="0" w:color="auto"/>
          </w:divBdr>
        </w:div>
      </w:divsChild>
    </w:div>
    <w:div w:id="527261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3185">
          <w:marLeft w:val="0"/>
          <w:marRight w:val="0"/>
          <w:marTop w:val="0"/>
          <w:marBottom w:val="0"/>
          <w:divBdr>
            <w:top w:val="none" w:sz="0" w:space="0" w:color="auto"/>
            <w:left w:val="none" w:sz="0" w:space="0" w:color="auto"/>
            <w:bottom w:val="none" w:sz="0" w:space="0" w:color="auto"/>
            <w:right w:val="none" w:sz="0" w:space="0" w:color="auto"/>
          </w:divBdr>
        </w:div>
      </w:divsChild>
    </w:div>
    <w:div w:id="542789457">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69847899">
      <w:bodyDiv w:val="1"/>
      <w:marLeft w:val="0"/>
      <w:marRight w:val="0"/>
      <w:marTop w:val="0"/>
      <w:marBottom w:val="0"/>
      <w:divBdr>
        <w:top w:val="none" w:sz="0" w:space="0" w:color="auto"/>
        <w:left w:val="none" w:sz="0" w:space="0" w:color="auto"/>
        <w:bottom w:val="none" w:sz="0" w:space="0" w:color="auto"/>
        <w:right w:val="none" w:sz="0" w:space="0" w:color="auto"/>
      </w:divBdr>
      <w:divsChild>
        <w:div w:id="799231876">
          <w:marLeft w:val="0"/>
          <w:marRight w:val="0"/>
          <w:marTop w:val="0"/>
          <w:marBottom w:val="0"/>
          <w:divBdr>
            <w:top w:val="none" w:sz="0" w:space="0" w:color="auto"/>
            <w:left w:val="none" w:sz="0" w:space="0" w:color="auto"/>
            <w:bottom w:val="none" w:sz="0" w:space="0" w:color="auto"/>
            <w:right w:val="none" w:sz="0" w:space="0" w:color="auto"/>
          </w:divBdr>
        </w:div>
      </w:divsChild>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5381336">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397427">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721253984">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753819381">
      <w:bodyDiv w:val="1"/>
      <w:marLeft w:val="0"/>
      <w:marRight w:val="0"/>
      <w:marTop w:val="0"/>
      <w:marBottom w:val="0"/>
      <w:divBdr>
        <w:top w:val="none" w:sz="0" w:space="0" w:color="auto"/>
        <w:left w:val="none" w:sz="0" w:space="0" w:color="auto"/>
        <w:bottom w:val="none" w:sz="0" w:space="0" w:color="auto"/>
        <w:right w:val="none" w:sz="0" w:space="0" w:color="auto"/>
      </w:divBdr>
      <w:divsChild>
        <w:div w:id="197426726">
          <w:marLeft w:val="0"/>
          <w:marRight w:val="0"/>
          <w:marTop w:val="0"/>
          <w:marBottom w:val="0"/>
          <w:divBdr>
            <w:top w:val="none" w:sz="0" w:space="0" w:color="auto"/>
            <w:left w:val="none" w:sz="0" w:space="0" w:color="auto"/>
            <w:bottom w:val="none" w:sz="0" w:space="0" w:color="auto"/>
            <w:right w:val="none" w:sz="0" w:space="0" w:color="auto"/>
          </w:divBdr>
        </w:div>
      </w:divsChild>
    </w:div>
    <w:div w:id="827138670">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4">
          <w:marLeft w:val="0"/>
          <w:marRight w:val="0"/>
          <w:marTop w:val="0"/>
          <w:marBottom w:val="0"/>
          <w:divBdr>
            <w:top w:val="none" w:sz="0" w:space="0" w:color="auto"/>
            <w:left w:val="none" w:sz="0" w:space="0" w:color="auto"/>
            <w:bottom w:val="none" w:sz="0" w:space="0" w:color="auto"/>
            <w:right w:val="none" w:sz="0" w:space="0" w:color="auto"/>
          </w:divBdr>
        </w:div>
      </w:divsChild>
    </w:div>
    <w:div w:id="835877400">
      <w:bodyDiv w:val="1"/>
      <w:marLeft w:val="0"/>
      <w:marRight w:val="0"/>
      <w:marTop w:val="0"/>
      <w:marBottom w:val="0"/>
      <w:divBdr>
        <w:top w:val="none" w:sz="0" w:space="0" w:color="auto"/>
        <w:left w:val="none" w:sz="0" w:space="0" w:color="auto"/>
        <w:bottom w:val="none" w:sz="0" w:space="0" w:color="auto"/>
        <w:right w:val="none" w:sz="0" w:space="0" w:color="auto"/>
      </w:divBdr>
      <w:divsChild>
        <w:div w:id="1852337214">
          <w:marLeft w:val="0"/>
          <w:marRight w:val="0"/>
          <w:marTop w:val="0"/>
          <w:marBottom w:val="0"/>
          <w:divBdr>
            <w:top w:val="none" w:sz="0" w:space="0" w:color="auto"/>
            <w:left w:val="none" w:sz="0" w:space="0" w:color="auto"/>
            <w:bottom w:val="none" w:sz="0" w:space="0" w:color="auto"/>
            <w:right w:val="none" w:sz="0" w:space="0" w:color="auto"/>
          </w:divBdr>
        </w:div>
      </w:divsChild>
    </w:div>
    <w:div w:id="840854963">
      <w:bodyDiv w:val="1"/>
      <w:marLeft w:val="0"/>
      <w:marRight w:val="0"/>
      <w:marTop w:val="0"/>
      <w:marBottom w:val="0"/>
      <w:divBdr>
        <w:top w:val="none" w:sz="0" w:space="0" w:color="auto"/>
        <w:left w:val="none" w:sz="0" w:space="0" w:color="auto"/>
        <w:bottom w:val="none" w:sz="0" w:space="0" w:color="auto"/>
        <w:right w:val="none" w:sz="0" w:space="0" w:color="auto"/>
      </w:divBdr>
      <w:divsChild>
        <w:div w:id="2064017290">
          <w:marLeft w:val="0"/>
          <w:marRight w:val="0"/>
          <w:marTop w:val="0"/>
          <w:marBottom w:val="0"/>
          <w:divBdr>
            <w:top w:val="none" w:sz="0" w:space="0" w:color="auto"/>
            <w:left w:val="none" w:sz="0" w:space="0" w:color="auto"/>
            <w:bottom w:val="none" w:sz="0" w:space="0" w:color="auto"/>
            <w:right w:val="none" w:sz="0" w:space="0" w:color="auto"/>
          </w:divBdr>
        </w:div>
      </w:divsChild>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851188476">
      <w:bodyDiv w:val="1"/>
      <w:marLeft w:val="0"/>
      <w:marRight w:val="0"/>
      <w:marTop w:val="0"/>
      <w:marBottom w:val="0"/>
      <w:divBdr>
        <w:top w:val="none" w:sz="0" w:space="0" w:color="auto"/>
        <w:left w:val="none" w:sz="0" w:space="0" w:color="auto"/>
        <w:bottom w:val="none" w:sz="0" w:space="0" w:color="auto"/>
        <w:right w:val="none" w:sz="0" w:space="0" w:color="auto"/>
      </w:divBdr>
    </w:div>
    <w:div w:id="857894135">
      <w:bodyDiv w:val="1"/>
      <w:marLeft w:val="0"/>
      <w:marRight w:val="0"/>
      <w:marTop w:val="0"/>
      <w:marBottom w:val="0"/>
      <w:divBdr>
        <w:top w:val="none" w:sz="0" w:space="0" w:color="auto"/>
        <w:left w:val="none" w:sz="0" w:space="0" w:color="auto"/>
        <w:bottom w:val="none" w:sz="0" w:space="0" w:color="auto"/>
        <w:right w:val="none" w:sz="0" w:space="0" w:color="auto"/>
      </w:divBdr>
    </w:div>
    <w:div w:id="863979625">
      <w:bodyDiv w:val="1"/>
      <w:marLeft w:val="0"/>
      <w:marRight w:val="0"/>
      <w:marTop w:val="0"/>
      <w:marBottom w:val="0"/>
      <w:divBdr>
        <w:top w:val="none" w:sz="0" w:space="0" w:color="auto"/>
        <w:left w:val="none" w:sz="0" w:space="0" w:color="auto"/>
        <w:bottom w:val="none" w:sz="0" w:space="0" w:color="auto"/>
        <w:right w:val="none" w:sz="0" w:space="0" w:color="auto"/>
      </w:divBdr>
    </w:div>
    <w:div w:id="875393762">
      <w:bodyDiv w:val="1"/>
      <w:marLeft w:val="0"/>
      <w:marRight w:val="0"/>
      <w:marTop w:val="0"/>
      <w:marBottom w:val="0"/>
      <w:divBdr>
        <w:top w:val="none" w:sz="0" w:space="0" w:color="auto"/>
        <w:left w:val="none" w:sz="0" w:space="0" w:color="auto"/>
        <w:bottom w:val="none" w:sz="0" w:space="0" w:color="auto"/>
        <w:right w:val="none" w:sz="0" w:space="0" w:color="auto"/>
      </w:divBdr>
      <w:divsChild>
        <w:div w:id="1716538952">
          <w:marLeft w:val="0"/>
          <w:marRight w:val="0"/>
          <w:marTop w:val="0"/>
          <w:marBottom w:val="0"/>
          <w:divBdr>
            <w:top w:val="none" w:sz="0" w:space="0" w:color="auto"/>
            <w:left w:val="none" w:sz="0" w:space="0" w:color="auto"/>
            <w:bottom w:val="none" w:sz="0" w:space="0" w:color="auto"/>
            <w:right w:val="none" w:sz="0" w:space="0" w:color="auto"/>
          </w:divBdr>
        </w:div>
      </w:divsChild>
    </w:div>
    <w:div w:id="889657740">
      <w:bodyDiv w:val="1"/>
      <w:marLeft w:val="0"/>
      <w:marRight w:val="0"/>
      <w:marTop w:val="0"/>
      <w:marBottom w:val="0"/>
      <w:divBdr>
        <w:top w:val="none" w:sz="0" w:space="0" w:color="auto"/>
        <w:left w:val="none" w:sz="0" w:space="0" w:color="auto"/>
        <w:bottom w:val="none" w:sz="0" w:space="0" w:color="auto"/>
        <w:right w:val="none" w:sz="0" w:space="0" w:color="auto"/>
      </w:divBdr>
      <w:divsChild>
        <w:div w:id="917711506">
          <w:marLeft w:val="0"/>
          <w:marRight w:val="0"/>
          <w:marTop w:val="0"/>
          <w:marBottom w:val="0"/>
          <w:divBdr>
            <w:top w:val="none" w:sz="0" w:space="0" w:color="auto"/>
            <w:left w:val="none" w:sz="0" w:space="0" w:color="auto"/>
            <w:bottom w:val="none" w:sz="0" w:space="0" w:color="auto"/>
            <w:right w:val="none" w:sz="0" w:space="0" w:color="auto"/>
          </w:divBdr>
        </w:div>
      </w:divsChild>
    </w:div>
    <w:div w:id="893272014">
      <w:bodyDiv w:val="1"/>
      <w:marLeft w:val="0"/>
      <w:marRight w:val="0"/>
      <w:marTop w:val="0"/>
      <w:marBottom w:val="0"/>
      <w:divBdr>
        <w:top w:val="none" w:sz="0" w:space="0" w:color="auto"/>
        <w:left w:val="none" w:sz="0" w:space="0" w:color="auto"/>
        <w:bottom w:val="none" w:sz="0" w:space="0" w:color="auto"/>
        <w:right w:val="none" w:sz="0" w:space="0" w:color="auto"/>
      </w:divBdr>
      <w:divsChild>
        <w:div w:id="1222400254">
          <w:marLeft w:val="0"/>
          <w:marRight w:val="0"/>
          <w:marTop w:val="0"/>
          <w:marBottom w:val="0"/>
          <w:divBdr>
            <w:top w:val="none" w:sz="0" w:space="0" w:color="auto"/>
            <w:left w:val="none" w:sz="0" w:space="0" w:color="auto"/>
            <w:bottom w:val="none" w:sz="0" w:space="0" w:color="auto"/>
            <w:right w:val="none" w:sz="0" w:space="0" w:color="auto"/>
          </w:divBdr>
        </w:div>
      </w:divsChild>
    </w:div>
    <w:div w:id="905145252">
      <w:bodyDiv w:val="1"/>
      <w:marLeft w:val="0"/>
      <w:marRight w:val="0"/>
      <w:marTop w:val="0"/>
      <w:marBottom w:val="0"/>
      <w:divBdr>
        <w:top w:val="none" w:sz="0" w:space="0" w:color="auto"/>
        <w:left w:val="none" w:sz="0" w:space="0" w:color="auto"/>
        <w:bottom w:val="none" w:sz="0" w:space="0" w:color="auto"/>
        <w:right w:val="none" w:sz="0" w:space="0" w:color="auto"/>
      </w:divBdr>
      <w:divsChild>
        <w:div w:id="641347599">
          <w:marLeft w:val="0"/>
          <w:marRight w:val="0"/>
          <w:marTop w:val="0"/>
          <w:marBottom w:val="0"/>
          <w:divBdr>
            <w:top w:val="none" w:sz="0" w:space="0" w:color="auto"/>
            <w:left w:val="none" w:sz="0" w:space="0" w:color="auto"/>
            <w:bottom w:val="none" w:sz="0" w:space="0" w:color="auto"/>
            <w:right w:val="none" w:sz="0" w:space="0" w:color="auto"/>
          </w:divBdr>
        </w:div>
      </w:divsChild>
    </w:div>
    <w:div w:id="928195325">
      <w:bodyDiv w:val="1"/>
      <w:marLeft w:val="0"/>
      <w:marRight w:val="0"/>
      <w:marTop w:val="0"/>
      <w:marBottom w:val="0"/>
      <w:divBdr>
        <w:top w:val="none" w:sz="0" w:space="0" w:color="auto"/>
        <w:left w:val="none" w:sz="0" w:space="0" w:color="auto"/>
        <w:bottom w:val="none" w:sz="0" w:space="0" w:color="auto"/>
        <w:right w:val="none" w:sz="0" w:space="0" w:color="auto"/>
      </w:divBdr>
      <w:divsChild>
        <w:div w:id="488253404">
          <w:marLeft w:val="0"/>
          <w:marRight w:val="0"/>
          <w:marTop w:val="0"/>
          <w:marBottom w:val="0"/>
          <w:divBdr>
            <w:top w:val="none" w:sz="0" w:space="0" w:color="auto"/>
            <w:left w:val="none" w:sz="0" w:space="0" w:color="auto"/>
            <w:bottom w:val="none" w:sz="0" w:space="0" w:color="auto"/>
            <w:right w:val="none" w:sz="0" w:space="0" w:color="auto"/>
          </w:divBdr>
        </w:div>
      </w:divsChild>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951984721">
      <w:bodyDiv w:val="1"/>
      <w:marLeft w:val="0"/>
      <w:marRight w:val="0"/>
      <w:marTop w:val="0"/>
      <w:marBottom w:val="0"/>
      <w:divBdr>
        <w:top w:val="none" w:sz="0" w:space="0" w:color="auto"/>
        <w:left w:val="none" w:sz="0" w:space="0" w:color="auto"/>
        <w:bottom w:val="none" w:sz="0" w:space="0" w:color="auto"/>
        <w:right w:val="none" w:sz="0" w:space="0" w:color="auto"/>
      </w:divBdr>
      <w:divsChild>
        <w:div w:id="761529449">
          <w:marLeft w:val="0"/>
          <w:marRight w:val="0"/>
          <w:marTop w:val="0"/>
          <w:marBottom w:val="0"/>
          <w:divBdr>
            <w:top w:val="none" w:sz="0" w:space="0" w:color="auto"/>
            <w:left w:val="none" w:sz="0" w:space="0" w:color="auto"/>
            <w:bottom w:val="none" w:sz="0" w:space="0" w:color="auto"/>
            <w:right w:val="none" w:sz="0" w:space="0" w:color="auto"/>
          </w:divBdr>
        </w:div>
      </w:divsChild>
    </w:div>
    <w:div w:id="966619858">
      <w:bodyDiv w:val="1"/>
      <w:marLeft w:val="0"/>
      <w:marRight w:val="0"/>
      <w:marTop w:val="0"/>
      <w:marBottom w:val="0"/>
      <w:divBdr>
        <w:top w:val="none" w:sz="0" w:space="0" w:color="auto"/>
        <w:left w:val="none" w:sz="0" w:space="0" w:color="auto"/>
        <w:bottom w:val="none" w:sz="0" w:space="0" w:color="auto"/>
        <w:right w:val="none" w:sz="0" w:space="0" w:color="auto"/>
      </w:divBdr>
    </w:div>
    <w:div w:id="985664209">
      <w:bodyDiv w:val="1"/>
      <w:marLeft w:val="0"/>
      <w:marRight w:val="0"/>
      <w:marTop w:val="0"/>
      <w:marBottom w:val="0"/>
      <w:divBdr>
        <w:top w:val="none" w:sz="0" w:space="0" w:color="auto"/>
        <w:left w:val="none" w:sz="0" w:space="0" w:color="auto"/>
        <w:bottom w:val="none" w:sz="0" w:space="0" w:color="auto"/>
        <w:right w:val="none" w:sz="0" w:space="0" w:color="auto"/>
      </w:divBdr>
    </w:div>
    <w:div w:id="1014845873">
      <w:bodyDiv w:val="1"/>
      <w:marLeft w:val="0"/>
      <w:marRight w:val="0"/>
      <w:marTop w:val="0"/>
      <w:marBottom w:val="0"/>
      <w:divBdr>
        <w:top w:val="none" w:sz="0" w:space="0" w:color="auto"/>
        <w:left w:val="none" w:sz="0" w:space="0" w:color="auto"/>
        <w:bottom w:val="none" w:sz="0" w:space="0" w:color="auto"/>
        <w:right w:val="none" w:sz="0" w:space="0" w:color="auto"/>
      </w:divBdr>
      <w:divsChild>
        <w:div w:id="1223640094">
          <w:marLeft w:val="0"/>
          <w:marRight w:val="0"/>
          <w:marTop w:val="0"/>
          <w:marBottom w:val="0"/>
          <w:divBdr>
            <w:top w:val="none" w:sz="0" w:space="0" w:color="auto"/>
            <w:left w:val="none" w:sz="0" w:space="0" w:color="auto"/>
            <w:bottom w:val="none" w:sz="0" w:space="0" w:color="auto"/>
            <w:right w:val="none" w:sz="0" w:space="0" w:color="auto"/>
          </w:divBdr>
        </w:div>
      </w:divsChild>
    </w:div>
    <w:div w:id="1021324611">
      <w:bodyDiv w:val="1"/>
      <w:marLeft w:val="0"/>
      <w:marRight w:val="0"/>
      <w:marTop w:val="0"/>
      <w:marBottom w:val="0"/>
      <w:divBdr>
        <w:top w:val="none" w:sz="0" w:space="0" w:color="auto"/>
        <w:left w:val="none" w:sz="0" w:space="0" w:color="auto"/>
        <w:bottom w:val="none" w:sz="0" w:space="0" w:color="auto"/>
        <w:right w:val="none" w:sz="0" w:space="0" w:color="auto"/>
      </w:divBdr>
      <w:divsChild>
        <w:div w:id="1484657467">
          <w:marLeft w:val="0"/>
          <w:marRight w:val="0"/>
          <w:marTop w:val="0"/>
          <w:marBottom w:val="0"/>
          <w:divBdr>
            <w:top w:val="none" w:sz="0" w:space="0" w:color="auto"/>
            <w:left w:val="none" w:sz="0" w:space="0" w:color="auto"/>
            <w:bottom w:val="none" w:sz="0" w:space="0" w:color="auto"/>
            <w:right w:val="none" w:sz="0" w:space="0" w:color="auto"/>
          </w:divBdr>
        </w:div>
      </w:divsChild>
    </w:div>
    <w:div w:id="1040285175">
      <w:bodyDiv w:val="1"/>
      <w:marLeft w:val="0"/>
      <w:marRight w:val="0"/>
      <w:marTop w:val="0"/>
      <w:marBottom w:val="0"/>
      <w:divBdr>
        <w:top w:val="none" w:sz="0" w:space="0" w:color="auto"/>
        <w:left w:val="none" w:sz="0" w:space="0" w:color="auto"/>
        <w:bottom w:val="none" w:sz="0" w:space="0" w:color="auto"/>
        <w:right w:val="none" w:sz="0" w:space="0" w:color="auto"/>
      </w:divBdr>
      <w:divsChild>
        <w:div w:id="1225868685">
          <w:marLeft w:val="0"/>
          <w:marRight w:val="0"/>
          <w:marTop w:val="0"/>
          <w:marBottom w:val="0"/>
          <w:divBdr>
            <w:top w:val="none" w:sz="0" w:space="0" w:color="auto"/>
            <w:left w:val="none" w:sz="0" w:space="0" w:color="auto"/>
            <w:bottom w:val="none" w:sz="0" w:space="0" w:color="auto"/>
            <w:right w:val="none" w:sz="0" w:space="0" w:color="auto"/>
          </w:divBdr>
        </w:div>
      </w:divsChild>
    </w:div>
    <w:div w:id="1073042163">
      <w:bodyDiv w:val="1"/>
      <w:marLeft w:val="0"/>
      <w:marRight w:val="0"/>
      <w:marTop w:val="0"/>
      <w:marBottom w:val="0"/>
      <w:divBdr>
        <w:top w:val="none" w:sz="0" w:space="0" w:color="auto"/>
        <w:left w:val="none" w:sz="0" w:space="0" w:color="auto"/>
        <w:bottom w:val="none" w:sz="0" w:space="0" w:color="auto"/>
        <w:right w:val="none" w:sz="0" w:space="0" w:color="auto"/>
      </w:divBdr>
      <w:divsChild>
        <w:div w:id="1009601686">
          <w:marLeft w:val="0"/>
          <w:marRight w:val="0"/>
          <w:marTop w:val="0"/>
          <w:marBottom w:val="0"/>
          <w:divBdr>
            <w:top w:val="none" w:sz="0" w:space="0" w:color="auto"/>
            <w:left w:val="none" w:sz="0" w:space="0" w:color="auto"/>
            <w:bottom w:val="none" w:sz="0" w:space="0" w:color="auto"/>
            <w:right w:val="none" w:sz="0" w:space="0" w:color="auto"/>
          </w:divBdr>
        </w:div>
      </w:divsChild>
    </w:div>
    <w:div w:id="1083184581">
      <w:bodyDiv w:val="1"/>
      <w:marLeft w:val="0"/>
      <w:marRight w:val="0"/>
      <w:marTop w:val="0"/>
      <w:marBottom w:val="0"/>
      <w:divBdr>
        <w:top w:val="none" w:sz="0" w:space="0" w:color="auto"/>
        <w:left w:val="none" w:sz="0" w:space="0" w:color="auto"/>
        <w:bottom w:val="none" w:sz="0" w:space="0" w:color="auto"/>
        <w:right w:val="none" w:sz="0" w:space="0" w:color="auto"/>
      </w:divBdr>
    </w:div>
    <w:div w:id="1087461273">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06576855">
      <w:bodyDiv w:val="1"/>
      <w:marLeft w:val="0"/>
      <w:marRight w:val="0"/>
      <w:marTop w:val="0"/>
      <w:marBottom w:val="0"/>
      <w:divBdr>
        <w:top w:val="none" w:sz="0" w:space="0" w:color="auto"/>
        <w:left w:val="none" w:sz="0" w:space="0" w:color="auto"/>
        <w:bottom w:val="none" w:sz="0" w:space="0" w:color="auto"/>
        <w:right w:val="none" w:sz="0" w:space="0" w:color="auto"/>
      </w:divBdr>
      <w:divsChild>
        <w:div w:id="789864039">
          <w:marLeft w:val="0"/>
          <w:marRight w:val="0"/>
          <w:marTop w:val="0"/>
          <w:marBottom w:val="0"/>
          <w:divBdr>
            <w:top w:val="none" w:sz="0" w:space="0" w:color="auto"/>
            <w:left w:val="none" w:sz="0" w:space="0" w:color="auto"/>
            <w:bottom w:val="none" w:sz="0" w:space="0" w:color="auto"/>
            <w:right w:val="none" w:sz="0" w:space="0" w:color="auto"/>
          </w:divBdr>
        </w:div>
      </w:divsChild>
    </w:div>
    <w:div w:id="1110009819">
      <w:bodyDiv w:val="1"/>
      <w:marLeft w:val="0"/>
      <w:marRight w:val="0"/>
      <w:marTop w:val="0"/>
      <w:marBottom w:val="0"/>
      <w:divBdr>
        <w:top w:val="none" w:sz="0" w:space="0" w:color="auto"/>
        <w:left w:val="none" w:sz="0" w:space="0" w:color="auto"/>
        <w:bottom w:val="none" w:sz="0" w:space="0" w:color="auto"/>
        <w:right w:val="none" w:sz="0" w:space="0" w:color="auto"/>
      </w:divBdr>
      <w:divsChild>
        <w:div w:id="63576084">
          <w:marLeft w:val="0"/>
          <w:marRight w:val="0"/>
          <w:marTop w:val="0"/>
          <w:marBottom w:val="0"/>
          <w:divBdr>
            <w:top w:val="none" w:sz="0" w:space="0" w:color="auto"/>
            <w:left w:val="none" w:sz="0" w:space="0" w:color="auto"/>
            <w:bottom w:val="none" w:sz="0" w:space="0" w:color="auto"/>
            <w:right w:val="none" w:sz="0" w:space="0" w:color="auto"/>
          </w:divBdr>
        </w:div>
      </w:divsChild>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12286818">
      <w:bodyDiv w:val="1"/>
      <w:marLeft w:val="0"/>
      <w:marRight w:val="0"/>
      <w:marTop w:val="0"/>
      <w:marBottom w:val="0"/>
      <w:divBdr>
        <w:top w:val="none" w:sz="0" w:space="0" w:color="auto"/>
        <w:left w:val="none" w:sz="0" w:space="0" w:color="auto"/>
        <w:bottom w:val="none" w:sz="0" w:space="0" w:color="auto"/>
        <w:right w:val="none" w:sz="0" w:space="0" w:color="auto"/>
      </w:divBdr>
      <w:divsChild>
        <w:div w:id="1370303332">
          <w:marLeft w:val="0"/>
          <w:marRight w:val="0"/>
          <w:marTop w:val="0"/>
          <w:marBottom w:val="0"/>
          <w:divBdr>
            <w:top w:val="none" w:sz="0" w:space="0" w:color="auto"/>
            <w:left w:val="none" w:sz="0" w:space="0" w:color="auto"/>
            <w:bottom w:val="none" w:sz="0" w:space="0" w:color="auto"/>
            <w:right w:val="none" w:sz="0" w:space="0" w:color="auto"/>
          </w:divBdr>
        </w:div>
      </w:divsChild>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137337049">
      <w:bodyDiv w:val="1"/>
      <w:marLeft w:val="0"/>
      <w:marRight w:val="0"/>
      <w:marTop w:val="0"/>
      <w:marBottom w:val="0"/>
      <w:divBdr>
        <w:top w:val="none" w:sz="0" w:space="0" w:color="auto"/>
        <w:left w:val="none" w:sz="0" w:space="0" w:color="auto"/>
        <w:bottom w:val="none" w:sz="0" w:space="0" w:color="auto"/>
        <w:right w:val="none" w:sz="0" w:space="0" w:color="auto"/>
      </w:divBdr>
    </w:div>
    <w:div w:id="1139230257">
      <w:bodyDiv w:val="1"/>
      <w:marLeft w:val="0"/>
      <w:marRight w:val="0"/>
      <w:marTop w:val="0"/>
      <w:marBottom w:val="0"/>
      <w:divBdr>
        <w:top w:val="none" w:sz="0" w:space="0" w:color="auto"/>
        <w:left w:val="none" w:sz="0" w:space="0" w:color="auto"/>
        <w:bottom w:val="none" w:sz="0" w:space="0" w:color="auto"/>
        <w:right w:val="none" w:sz="0" w:space="0" w:color="auto"/>
      </w:divBdr>
      <w:divsChild>
        <w:div w:id="798887849">
          <w:marLeft w:val="0"/>
          <w:marRight w:val="0"/>
          <w:marTop w:val="0"/>
          <w:marBottom w:val="0"/>
          <w:divBdr>
            <w:top w:val="none" w:sz="0" w:space="0" w:color="auto"/>
            <w:left w:val="none" w:sz="0" w:space="0" w:color="auto"/>
            <w:bottom w:val="none" w:sz="0" w:space="0" w:color="auto"/>
            <w:right w:val="none" w:sz="0" w:space="0" w:color="auto"/>
          </w:divBdr>
        </w:div>
      </w:divsChild>
    </w:div>
    <w:div w:id="1142037374">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172183987">
      <w:bodyDiv w:val="1"/>
      <w:marLeft w:val="0"/>
      <w:marRight w:val="0"/>
      <w:marTop w:val="0"/>
      <w:marBottom w:val="0"/>
      <w:divBdr>
        <w:top w:val="none" w:sz="0" w:space="0" w:color="auto"/>
        <w:left w:val="none" w:sz="0" w:space="0" w:color="auto"/>
        <w:bottom w:val="none" w:sz="0" w:space="0" w:color="auto"/>
        <w:right w:val="none" w:sz="0" w:space="0" w:color="auto"/>
      </w:divBdr>
    </w:div>
    <w:div w:id="1202597352">
      <w:bodyDiv w:val="1"/>
      <w:marLeft w:val="0"/>
      <w:marRight w:val="0"/>
      <w:marTop w:val="0"/>
      <w:marBottom w:val="0"/>
      <w:divBdr>
        <w:top w:val="none" w:sz="0" w:space="0" w:color="auto"/>
        <w:left w:val="none" w:sz="0" w:space="0" w:color="auto"/>
        <w:bottom w:val="none" w:sz="0" w:space="0" w:color="auto"/>
        <w:right w:val="none" w:sz="0" w:space="0" w:color="auto"/>
      </w:divBdr>
    </w:div>
    <w:div w:id="1215509754">
      <w:bodyDiv w:val="1"/>
      <w:marLeft w:val="0"/>
      <w:marRight w:val="0"/>
      <w:marTop w:val="0"/>
      <w:marBottom w:val="0"/>
      <w:divBdr>
        <w:top w:val="none" w:sz="0" w:space="0" w:color="auto"/>
        <w:left w:val="none" w:sz="0" w:space="0" w:color="auto"/>
        <w:bottom w:val="none" w:sz="0" w:space="0" w:color="auto"/>
        <w:right w:val="none" w:sz="0" w:space="0" w:color="auto"/>
      </w:divBdr>
      <w:divsChild>
        <w:div w:id="1023557104">
          <w:marLeft w:val="0"/>
          <w:marRight w:val="0"/>
          <w:marTop w:val="0"/>
          <w:marBottom w:val="0"/>
          <w:divBdr>
            <w:top w:val="none" w:sz="0" w:space="0" w:color="auto"/>
            <w:left w:val="none" w:sz="0" w:space="0" w:color="auto"/>
            <w:bottom w:val="none" w:sz="0" w:space="0" w:color="auto"/>
            <w:right w:val="none" w:sz="0" w:space="0" w:color="auto"/>
          </w:divBdr>
        </w:div>
      </w:divsChild>
    </w:div>
    <w:div w:id="1218513964">
      <w:bodyDiv w:val="1"/>
      <w:marLeft w:val="0"/>
      <w:marRight w:val="0"/>
      <w:marTop w:val="0"/>
      <w:marBottom w:val="0"/>
      <w:divBdr>
        <w:top w:val="none" w:sz="0" w:space="0" w:color="auto"/>
        <w:left w:val="none" w:sz="0" w:space="0" w:color="auto"/>
        <w:bottom w:val="none" w:sz="0" w:space="0" w:color="auto"/>
        <w:right w:val="none" w:sz="0" w:space="0" w:color="auto"/>
      </w:divBdr>
    </w:div>
    <w:div w:id="122984983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44">
          <w:marLeft w:val="0"/>
          <w:marRight w:val="0"/>
          <w:marTop w:val="0"/>
          <w:marBottom w:val="0"/>
          <w:divBdr>
            <w:top w:val="none" w:sz="0" w:space="0" w:color="auto"/>
            <w:left w:val="none" w:sz="0" w:space="0" w:color="auto"/>
            <w:bottom w:val="none" w:sz="0" w:space="0" w:color="auto"/>
            <w:right w:val="none" w:sz="0" w:space="0" w:color="auto"/>
          </w:divBdr>
        </w:div>
      </w:divsChild>
    </w:div>
    <w:div w:id="1243753647">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305622415">
      <w:bodyDiv w:val="1"/>
      <w:marLeft w:val="0"/>
      <w:marRight w:val="0"/>
      <w:marTop w:val="0"/>
      <w:marBottom w:val="0"/>
      <w:divBdr>
        <w:top w:val="none" w:sz="0" w:space="0" w:color="auto"/>
        <w:left w:val="none" w:sz="0" w:space="0" w:color="auto"/>
        <w:bottom w:val="none" w:sz="0" w:space="0" w:color="auto"/>
        <w:right w:val="none" w:sz="0" w:space="0" w:color="auto"/>
      </w:divBdr>
      <w:divsChild>
        <w:div w:id="1450734075">
          <w:marLeft w:val="0"/>
          <w:marRight w:val="0"/>
          <w:marTop w:val="0"/>
          <w:marBottom w:val="0"/>
          <w:divBdr>
            <w:top w:val="none" w:sz="0" w:space="0" w:color="auto"/>
            <w:left w:val="none" w:sz="0" w:space="0" w:color="auto"/>
            <w:bottom w:val="none" w:sz="0" w:space="0" w:color="auto"/>
            <w:right w:val="none" w:sz="0" w:space="0" w:color="auto"/>
          </w:divBdr>
        </w:div>
      </w:divsChild>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466465100">
      <w:bodyDiv w:val="1"/>
      <w:marLeft w:val="0"/>
      <w:marRight w:val="0"/>
      <w:marTop w:val="0"/>
      <w:marBottom w:val="0"/>
      <w:divBdr>
        <w:top w:val="none" w:sz="0" w:space="0" w:color="auto"/>
        <w:left w:val="none" w:sz="0" w:space="0" w:color="auto"/>
        <w:bottom w:val="none" w:sz="0" w:space="0" w:color="auto"/>
        <w:right w:val="none" w:sz="0" w:space="0" w:color="auto"/>
      </w:divBdr>
      <w:divsChild>
        <w:div w:id="1394427257">
          <w:marLeft w:val="0"/>
          <w:marRight w:val="0"/>
          <w:marTop w:val="0"/>
          <w:marBottom w:val="0"/>
          <w:divBdr>
            <w:top w:val="none" w:sz="0" w:space="0" w:color="auto"/>
            <w:left w:val="none" w:sz="0" w:space="0" w:color="auto"/>
            <w:bottom w:val="none" w:sz="0" w:space="0" w:color="auto"/>
            <w:right w:val="none" w:sz="0" w:space="0" w:color="auto"/>
          </w:divBdr>
        </w:div>
      </w:divsChild>
    </w:div>
    <w:div w:id="1471095802">
      <w:bodyDiv w:val="1"/>
      <w:marLeft w:val="0"/>
      <w:marRight w:val="0"/>
      <w:marTop w:val="0"/>
      <w:marBottom w:val="0"/>
      <w:divBdr>
        <w:top w:val="none" w:sz="0" w:space="0" w:color="auto"/>
        <w:left w:val="none" w:sz="0" w:space="0" w:color="auto"/>
        <w:bottom w:val="none" w:sz="0" w:space="0" w:color="auto"/>
        <w:right w:val="none" w:sz="0" w:space="0" w:color="auto"/>
      </w:divBdr>
    </w:div>
    <w:div w:id="1502502159">
      <w:bodyDiv w:val="1"/>
      <w:marLeft w:val="0"/>
      <w:marRight w:val="0"/>
      <w:marTop w:val="0"/>
      <w:marBottom w:val="0"/>
      <w:divBdr>
        <w:top w:val="none" w:sz="0" w:space="0" w:color="auto"/>
        <w:left w:val="none" w:sz="0" w:space="0" w:color="auto"/>
        <w:bottom w:val="none" w:sz="0" w:space="0" w:color="auto"/>
        <w:right w:val="none" w:sz="0" w:space="0" w:color="auto"/>
      </w:divBdr>
    </w:div>
    <w:div w:id="1538008995">
      <w:bodyDiv w:val="1"/>
      <w:marLeft w:val="0"/>
      <w:marRight w:val="0"/>
      <w:marTop w:val="0"/>
      <w:marBottom w:val="0"/>
      <w:divBdr>
        <w:top w:val="none" w:sz="0" w:space="0" w:color="auto"/>
        <w:left w:val="none" w:sz="0" w:space="0" w:color="auto"/>
        <w:bottom w:val="none" w:sz="0" w:space="0" w:color="auto"/>
        <w:right w:val="none" w:sz="0" w:space="0" w:color="auto"/>
      </w:divBdr>
      <w:divsChild>
        <w:div w:id="2094474375">
          <w:marLeft w:val="0"/>
          <w:marRight w:val="0"/>
          <w:marTop w:val="0"/>
          <w:marBottom w:val="0"/>
          <w:divBdr>
            <w:top w:val="none" w:sz="0" w:space="0" w:color="auto"/>
            <w:left w:val="none" w:sz="0" w:space="0" w:color="auto"/>
            <w:bottom w:val="none" w:sz="0" w:space="0" w:color="auto"/>
            <w:right w:val="none" w:sz="0" w:space="0" w:color="auto"/>
          </w:divBdr>
        </w:div>
      </w:divsChild>
    </w:div>
    <w:div w:id="1556811780">
      <w:bodyDiv w:val="1"/>
      <w:marLeft w:val="0"/>
      <w:marRight w:val="0"/>
      <w:marTop w:val="0"/>
      <w:marBottom w:val="0"/>
      <w:divBdr>
        <w:top w:val="none" w:sz="0" w:space="0" w:color="auto"/>
        <w:left w:val="none" w:sz="0" w:space="0" w:color="auto"/>
        <w:bottom w:val="none" w:sz="0" w:space="0" w:color="auto"/>
        <w:right w:val="none" w:sz="0" w:space="0" w:color="auto"/>
      </w:divBdr>
      <w:divsChild>
        <w:div w:id="282661945">
          <w:marLeft w:val="0"/>
          <w:marRight w:val="0"/>
          <w:marTop w:val="0"/>
          <w:marBottom w:val="0"/>
          <w:divBdr>
            <w:top w:val="none" w:sz="0" w:space="0" w:color="auto"/>
            <w:left w:val="none" w:sz="0" w:space="0" w:color="auto"/>
            <w:bottom w:val="none" w:sz="0" w:space="0" w:color="auto"/>
            <w:right w:val="none" w:sz="0" w:space="0" w:color="auto"/>
          </w:divBdr>
        </w:div>
      </w:divsChild>
    </w:div>
    <w:div w:id="1560089434">
      <w:bodyDiv w:val="1"/>
      <w:marLeft w:val="0"/>
      <w:marRight w:val="0"/>
      <w:marTop w:val="0"/>
      <w:marBottom w:val="0"/>
      <w:divBdr>
        <w:top w:val="none" w:sz="0" w:space="0" w:color="auto"/>
        <w:left w:val="none" w:sz="0" w:space="0" w:color="auto"/>
        <w:bottom w:val="none" w:sz="0" w:space="0" w:color="auto"/>
        <w:right w:val="none" w:sz="0" w:space="0" w:color="auto"/>
      </w:divBdr>
      <w:divsChild>
        <w:div w:id="1877310241">
          <w:marLeft w:val="0"/>
          <w:marRight w:val="0"/>
          <w:marTop w:val="0"/>
          <w:marBottom w:val="0"/>
          <w:divBdr>
            <w:top w:val="none" w:sz="0" w:space="0" w:color="auto"/>
            <w:left w:val="none" w:sz="0" w:space="0" w:color="auto"/>
            <w:bottom w:val="none" w:sz="0" w:space="0" w:color="auto"/>
            <w:right w:val="none" w:sz="0" w:space="0" w:color="auto"/>
          </w:divBdr>
        </w:div>
      </w:divsChild>
    </w:div>
    <w:div w:id="1561549253">
      <w:bodyDiv w:val="1"/>
      <w:marLeft w:val="0"/>
      <w:marRight w:val="0"/>
      <w:marTop w:val="0"/>
      <w:marBottom w:val="0"/>
      <w:divBdr>
        <w:top w:val="none" w:sz="0" w:space="0" w:color="auto"/>
        <w:left w:val="none" w:sz="0" w:space="0" w:color="auto"/>
        <w:bottom w:val="none" w:sz="0" w:space="0" w:color="auto"/>
        <w:right w:val="none" w:sz="0" w:space="0" w:color="auto"/>
      </w:divBdr>
      <w:divsChild>
        <w:div w:id="1754232269">
          <w:marLeft w:val="0"/>
          <w:marRight w:val="0"/>
          <w:marTop w:val="0"/>
          <w:marBottom w:val="0"/>
          <w:divBdr>
            <w:top w:val="none" w:sz="0" w:space="0" w:color="auto"/>
            <w:left w:val="none" w:sz="0" w:space="0" w:color="auto"/>
            <w:bottom w:val="none" w:sz="0" w:space="0" w:color="auto"/>
            <w:right w:val="none" w:sz="0" w:space="0" w:color="auto"/>
          </w:divBdr>
        </w:div>
      </w:divsChild>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629042830">
      <w:bodyDiv w:val="1"/>
      <w:marLeft w:val="0"/>
      <w:marRight w:val="0"/>
      <w:marTop w:val="0"/>
      <w:marBottom w:val="0"/>
      <w:divBdr>
        <w:top w:val="none" w:sz="0" w:space="0" w:color="auto"/>
        <w:left w:val="none" w:sz="0" w:space="0" w:color="auto"/>
        <w:bottom w:val="none" w:sz="0" w:space="0" w:color="auto"/>
        <w:right w:val="none" w:sz="0" w:space="0" w:color="auto"/>
      </w:divBdr>
      <w:divsChild>
        <w:div w:id="1623924711">
          <w:marLeft w:val="0"/>
          <w:marRight w:val="0"/>
          <w:marTop w:val="0"/>
          <w:marBottom w:val="0"/>
          <w:divBdr>
            <w:top w:val="none" w:sz="0" w:space="0" w:color="auto"/>
            <w:left w:val="none" w:sz="0" w:space="0" w:color="auto"/>
            <w:bottom w:val="none" w:sz="0" w:space="0" w:color="auto"/>
            <w:right w:val="none" w:sz="0" w:space="0" w:color="auto"/>
          </w:divBdr>
        </w:div>
      </w:divsChild>
    </w:div>
    <w:div w:id="1634948259">
      <w:bodyDiv w:val="1"/>
      <w:marLeft w:val="0"/>
      <w:marRight w:val="0"/>
      <w:marTop w:val="0"/>
      <w:marBottom w:val="0"/>
      <w:divBdr>
        <w:top w:val="none" w:sz="0" w:space="0" w:color="auto"/>
        <w:left w:val="none" w:sz="0" w:space="0" w:color="auto"/>
        <w:bottom w:val="none" w:sz="0" w:space="0" w:color="auto"/>
        <w:right w:val="none" w:sz="0" w:space="0" w:color="auto"/>
      </w:divBdr>
      <w:divsChild>
        <w:div w:id="744037597">
          <w:marLeft w:val="0"/>
          <w:marRight w:val="0"/>
          <w:marTop w:val="0"/>
          <w:marBottom w:val="0"/>
          <w:divBdr>
            <w:top w:val="none" w:sz="0" w:space="0" w:color="auto"/>
            <w:left w:val="none" w:sz="0" w:space="0" w:color="auto"/>
            <w:bottom w:val="none" w:sz="0" w:space="0" w:color="auto"/>
            <w:right w:val="none" w:sz="0" w:space="0" w:color="auto"/>
          </w:divBdr>
        </w:div>
      </w:divsChild>
    </w:div>
    <w:div w:id="1647394340">
      <w:bodyDiv w:val="1"/>
      <w:marLeft w:val="0"/>
      <w:marRight w:val="0"/>
      <w:marTop w:val="0"/>
      <w:marBottom w:val="0"/>
      <w:divBdr>
        <w:top w:val="none" w:sz="0" w:space="0" w:color="auto"/>
        <w:left w:val="none" w:sz="0" w:space="0" w:color="auto"/>
        <w:bottom w:val="none" w:sz="0" w:space="0" w:color="auto"/>
        <w:right w:val="none" w:sz="0" w:space="0" w:color="auto"/>
      </w:divBdr>
      <w:divsChild>
        <w:div w:id="479345200">
          <w:marLeft w:val="0"/>
          <w:marRight w:val="0"/>
          <w:marTop w:val="0"/>
          <w:marBottom w:val="0"/>
          <w:divBdr>
            <w:top w:val="none" w:sz="0" w:space="0" w:color="auto"/>
            <w:left w:val="none" w:sz="0" w:space="0" w:color="auto"/>
            <w:bottom w:val="none" w:sz="0" w:space="0" w:color="auto"/>
            <w:right w:val="none" w:sz="0" w:space="0" w:color="auto"/>
          </w:divBdr>
        </w:div>
      </w:divsChild>
    </w:div>
    <w:div w:id="1650401346">
      <w:bodyDiv w:val="1"/>
      <w:marLeft w:val="0"/>
      <w:marRight w:val="0"/>
      <w:marTop w:val="0"/>
      <w:marBottom w:val="0"/>
      <w:divBdr>
        <w:top w:val="none" w:sz="0" w:space="0" w:color="auto"/>
        <w:left w:val="none" w:sz="0" w:space="0" w:color="auto"/>
        <w:bottom w:val="none" w:sz="0" w:space="0" w:color="auto"/>
        <w:right w:val="none" w:sz="0" w:space="0" w:color="auto"/>
      </w:divBdr>
    </w:div>
    <w:div w:id="1668702139">
      <w:bodyDiv w:val="1"/>
      <w:marLeft w:val="0"/>
      <w:marRight w:val="0"/>
      <w:marTop w:val="0"/>
      <w:marBottom w:val="0"/>
      <w:divBdr>
        <w:top w:val="none" w:sz="0" w:space="0" w:color="auto"/>
        <w:left w:val="none" w:sz="0" w:space="0" w:color="auto"/>
        <w:bottom w:val="none" w:sz="0" w:space="0" w:color="auto"/>
        <w:right w:val="none" w:sz="0" w:space="0" w:color="auto"/>
      </w:divBdr>
    </w:div>
    <w:div w:id="1678850902">
      <w:bodyDiv w:val="1"/>
      <w:marLeft w:val="0"/>
      <w:marRight w:val="0"/>
      <w:marTop w:val="0"/>
      <w:marBottom w:val="0"/>
      <w:divBdr>
        <w:top w:val="none" w:sz="0" w:space="0" w:color="auto"/>
        <w:left w:val="none" w:sz="0" w:space="0" w:color="auto"/>
        <w:bottom w:val="none" w:sz="0" w:space="0" w:color="auto"/>
        <w:right w:val="none" w:sz="0" w:space="0" w:color="auto"/>
      </w:divBdr>
      <w:divsChild>
        <w:div w:id="364868218">
          <w:marLeft w:val="0"/>
          <w:marRight w:val="0"/>
          <w:marTop w:val="0"/>
          <w:marBottom w:val="0"/>
          <w:divBdr>
            <w:top w:val="none" w:sz="0" w:space="0" w:color="auto"/>
            <w:left w:val="none" w:sz="0" w:space="0" w:color="auto"/>
            <w:bottom w:val="none" w:sz="0" w:space="0" w:color="auto"/>
            <w:right w:val="none" w:sz="0" w:space="0" w:color="auto"/>
          </w:divBdr>
        </w:div>
      </w:divsChild>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730766896">
      <w:bodyDiv w:val="1"/>
      <w:marLeft w:val="0"/>
      <w:marRight w:val="0"/>
      <w:marTop w:val="0"/>
      <w:marBottom w:val="0"/>
      <w:divBdr>
        <w:top w:val="none" w:sz="0" w:space="0" w:color="auto"/>
        <w:left w:val="none" w:sz="0" w:space="0" w:color="auto"/>
        <w:bottom w:val="none" w:sz="0" w:space="0" w:color="auto"/>
        <w:right w:val="none" w:sz="0" w:space="0" w:color="auto"/>
      </w:divBdr>
    </w:div>
    <w:div w:id="1737975482">
      <w:bodyDiv w:val="1"/>
      <w:marLeft w:val="0"/>
      <w:marRight w:val="0"/>
      <w:marTop w:val="0"/>
      <w:marBottom w:val="0"/>
      <w:divBdr>
        <w:top w:val="none" w:sz="0" w:space="0" w:color="auto"/>
        <w:left w:val="none" w:sz="0" w:space="0" w:color="auto"/>
        <w:bottom w:val="none" w:sz="0" w:space="0" w:color="auto"/>
        <w:right w:val="none" w:sz="0" w:space="0" w:color="auto"/>
      </w:divBdr>
    </w:div>
    <w:div w:id="1741252081">
      <w:bodyDiv w:val="1"/>
      <w:marLeft w:val="0"/>
      <w:marRight w:val="0"/>
      <w:marTop w:val="0"/>
      <w:marBottom w:val="0"/>
      <w:divBdr>
        <w:top w:val="none" w:sz="0" w:space="0" w:color="auto"/>
        <w:left w:val="none" w:sz="0" w:space="0" w:color="auto"/>
        <w:bottom w:val="none" w:sz="0" w:space="0" w:color="auto"/>
        <w:right w:val="none" w:sz="0" w:space="0" w:color="auto"/>
      </w:divBdr>
    </w:div>
    <w:div w:id="1785072960">
      <w:bodyDiv w:val="1"/>
      <w:marLeft w:val="0"/>
      <w:marRight w:val="0"/>
      <w:marTop w:val="0"/>
      <w:marBottom w:val="0"/>
      <w:divBdr>
        <w:top w:val="none" w:sz="0" w:space="0" w:color="auto"/>
        <w:left w:val="none" w:sz="0" w:space="0" w:color="auto"/>
        <w:bottom w:val="none" w:sz="0" w:space="0" w:color="auto"/>
        <w:right w:val="none" w:sz="0" w:space="0" w:color="auto"/>
      </w:divBdr>
      <w:divsChild>
        <w:div w:id="187792736">
          <w:marLeft w:val="0"/>
          <w:marRight w:val="0"/>
          <w:marTop w:val="0"/>
          <w:marBottom w:val="0"/>
          <w:divBdr>
            <w:top w:val="none" w:sz="0" w:space="0" w:color="auto"/>
            <w:left w:val="none" w:sz="0" w:space="0" w:color="auto"/>
            <w:bottom w:val="none" w:sz="0" w:space="0" w:color="auto"/>
            <w:right w:val="none" w:sz="0" w:space="0" w:color="auto"/>
          </w:divBdr>
        </w:div>
      </w:divsChild>
    </w:div>
    <w:div w:id="179077844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04537402">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825659360">
      <w:bodyDiv w:val="1"/>
      <w:marLeft w:val="0"/>
      <w:marRight w:val="0"/>
      <w:marTop w:val="0"/>
      <w:marBottom w:val="0"/>
      <w:divBdr>
        <w:top w:val="none" w:sz="0" w:space="0" w:color="auto"/>
        <w:left w:val="none" w:sz="0" w:space="0" w:color="auto"/>
        <w:bottom w:val="none" w:sz="0" w:space="0" w:color="auto"/>
        <w:right w:val="none" w:sz="0" w:space="0" w:color="auto"/>
      </w:divBdr>
      <w:divsChild>
        <w:div w:id="1680694515">
          <w:marLeft w:val="0"/>
          <w:marRight w:val="0"/>
          <w:marTop w:val="0"/>
          <w:marBottom w:val="0"/>
          <w:divBdr>
            <w:top w:val="none" w:sz="0" w:space="0" w:color="auto"/>
            <w:left w:val="none" w:sz="0" w:space="0" w:color="auto"/>
            <w:bottom w:val="none" w:sz="0" w:space="0" w:color="auto"/>
            <w:right w:val="none" w:sz="0" w:space="0" w:color="auto"/>
          </w:divBdr>
        </w:div>
      </w:divsChild>
    </w:div>
    <w:div w:id="1855605010">
      <w:bodyDiv w:val="1"/>
      <w:marLeft w:val="0"/>
      <w:marRight w:val="0"/>
      <w:marTop w:val="0"/>
      <w:marBottom w:val="0"/>
      <w:divBdr>
        <w:top w:val="none" w:sz="0" w:space="0" w:color="auto"/>
        <w:left w:val="none" w:sz="0" w:space="0" w:color="auto"/>
        <w:bottom w:val="none" w:sz="0" w:space="0" w:color="auto"/>
        <w:right w:val="none" w:sz="0" w:space="0" w:color="auto"/>
      </w:divBdr>
      <w:divsChild>
        <w:div w:id="98719803">
          <w:marLeft w:val="0"/>
          <w:marRight w:val="0"/>
          <w:marTop w:val="0"/>
          <w:marBottom w:val="0"/>
          <w:divBdr>
            <w:top w:val="none" w:sz="0" w:space="0" w:color="auto"/>
            <w:left w:val="none" w:sz="0" w:space="0" w:color="auto"/>
            <w:bottom w:val="none" w:sz="0" w:space="0" w:color="auto"/>
            <w:right w:val="none" w:sz="0" w:space="0" w:color="auto"/>
          </w:divBdr>
        </w:div>
      </w:divsChild>
    </w:div>
    <w:div w:id="1857108756">
      <w:bodyDiv w:val="1"/>
      <w:marLeft w:val="0"/>
      <w:marRight w:val="0"/>
      <w:marTop w:val="0"/>
      <w:marBottom w:val="0"/>
      <w:divBdr>
        <w:top w:val="none" w:sz="0" w:space="0" w:color="auto"/>
        <w:left w:val="none" w:sz="0" w:space="0" w:color="auto"/>
        <w:bottom w:val="none" w:sz="0" w:space="0" w:color="auto"/>
        <w:right w:val="none" w:sz="0" w:space="0" w:color="auto"/>
      </w:divBdr>
      <w:divsChild>
        <w:div w:id="1950502206">
          <w:marLeft w:val="0"/>
          <w:marRight w:val="0"/>
          <w:marTop w:val="0"/>
          <w:marBottom w:val="0"/>
          <w:divBdr>
            <w:top w:val="none" w:sz="0" w:space="0" w:color="auto"/>
            <w:left w:val="none" w:sz="0" w:space="0" w:color="auto"/>
            <w:bottom w:val="none" w:sz="0" w:space="0" w:color="auto"/>
            <w:right w:val="none" w:sz="0" w:space="0" w:color="auto"/>
          </w:divBdr>
        </w:div>
      </w:divsChild>
    </w:div>
    <w:div w:id="1860655590">
      <w:bodyDiv w:val="1"/>
      <w:marLeft w:val="0"/>
      <w:marRight w:val="0"/>
      <w:marTop w:val="0"/>
      <w:marBottom w:val="0"/>
      <w:divBdr>
        <w:top w:val="none" w:sz="0" w:space="0" w:color="auto"/>
        <w:left w:val="none" w:sz="0" w:space="0" w:color="auto"/>
        <w:bottom w:val="none" w:sz="0" w:space="0" w:color="auto"/>
        <w:right w:val="none" w:sz="0" w:space="0" w:color="auto"/>
      </w:divBdr>
      <w:divsChild>
        <w:div w:id="649555355">
          <w:marLeft w:val="0"/>
          <w:marRight w:val="0"/>
          <w:marTop w:val="0"/>
          <w:marBottom w:val="0"/>
          <w:divBdr>
            <w:top w:val="none" w:sz="0" w:space="0" w:color="auto"/>
            <w:left w:val="none" w:sz="0" w:space="0" w:color="auto"/>
            <w:bottom w:val="none" w:sz="0" w:space="0" w:color="auto"/>
            <w:right w:val="none" w:sz="0" w:space="0" w:color="auto"/>
          </w:divBdr>
        </w:div>
      </w:divsChild>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1969043172">
      <w:bodyDiv w:val="1"/>
      <w:marLeft w:val="0"/>
      <w:marRight w:val="0"/>
      <w:marTop w:val="0"/>
      <w:marBottom w:val="0"/>
      <w:divBdr>
        <w:top w:val="none" w:sz="0" w:space="0" w:color="auto"/>
        <w:left w:val="none" w:sz="0" w:space="0" w:color="auto"/>
        <w:bottom w:val="none" w:sz="0" w:space="0" w:color="auto"/>
        <w:right w:val="none" w:sz="0" w:space="0" w:color="auto"/>
      </w:divBdr>
      <w:divsChild>
        <w:div w:id="81530267">
          <w:marLeft w:val="0"/>
          <w:marRight w:val="0"/>
          <w:marTop w:val="0"/>
          <w:marBottom w:val="0"/>
          <w:divBdr>
            <w:top w:val="none" w:sz="0" w:space="0" w:color="auto"/>
            <w:left w:val="none" w:sz="0" w:space="0" w:color="auto"/>
            <w:bottom w:val="none" w:sz="0" w:space="0" w:color="auto"/>
            <w:right w:val="none" w:sz="0" w:space="0" w:color="auto"/>
          </w:divBdr>
        </w:div>
      </w:divsChild>
    </w:div>
    <w:div w:id="1977681158">
      <w:bodyDiv w:val="1"/>
      <w:marLeft w:val="0"/>
      <w:marRight w:val="0"/>
      <w:marTop w:val="0"/>
      <w:marBottom w:val="0"/>
      <w:divBdr>
        <w:top w:val="none" w:sz="0" w:space="0" w:color="auto"/>
        <w:left w:val="none" w:sz="0" w:space="0" w:color="auto"/>
        <w:bottom w:val="none" w:sz="0" w:space="0" w:color="auto"/>
        <w:right w:val="none" w:sz="0" w:space="0" w:color="auto"/>
      </w:divBdr>
    </w:div>
    <w:div w:id="2000885794">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 w:id="2018270053">
      <w:bodyDiv w:val="1"/>
      <w:marLeft w:val="0"/>
      <w:marRight w:val="0"/>
      <w:marTop w:val="0"/>
      <w:marBottom w:val="0"/>
      <w:divBdr>
        <w:top w:val="none" w:sz="0" w:space="0" w:color="auto"/>
        <w:left w:val="none" w:sz="0" w:space="0" w:color="auto"/>
        <w:bottom w:val="none" w:sz="0" w:space="0" w:color="auto"/>
        <w:right w:val="none" w:sz="0" w:space="0" w:color="auto"/>
      </w:divBdr>
    </w:div>
    <w:div w:id="2024547437">
      <w:bodyDiv w:val="1"/>
      <w:marLeft w:val="0"/>
      <w:marRight w:val="0"/>
      <w:marTop w:val="0"/>
      <w:marBottom w:val="0"/>
      <w:divBdr>
        <w:top w:val="none" w:sz="0" w:space="0" w:color="auto"/>
        <w:left w:val="none" w:sz="0" w:space="0" w:color="auto"/>
        <w:bottom w:val="none" w:sz="0" w:space="0" w:color="auto"/>
        <w:right w:val="none" w:sz="0" w:space="0" w:color="auto"/>
      </w:divBdr>
      <w:divsChild>
        <w:div w:id="1328291295">
          <w:marLeft w:val="0"/>
          <w:marRight w:val="0"/>
          <w:marTop w:val="0"/>
          <w:marBottom w:val="0"/>
          <w:divBdr>
            <w:top w:val="none" w:sz="0" w:space="0" w:color="auto"/>
            <w:left w:val="none" w:sz="0" w:space="0" w:color="auto"/>
            <w:bottom w:val="none" w:sz="0" w:space="0" w:color="auto"/>
            <w:right w:val="none" w:sz="0" w:space="0" w:color="auto"/>
          </w:divBdr>
        </w:div>
      </w:divsChild>
    </w:div>
    <w:div w:id="2060857716">
      <w:bodyDiv w:val="1"/>
      <w:marLeft w:val="0"/>
      <w:marRight w:val="0"/>
      <w:marTop w:val="0"/>
      <w:marBottom w:val="0"/>
      <w:divBdr>
        <w:top w:val="none" w:sz="0" w:space="0" w:color="auto"/>
        <w:left w:val="none" w:sz="0" w:space="0" w:color="auto"/>
        <w:bottom w:val="none" w:sz="0" w:space="0" w:color="auto"/>
        <w:right w:val="none" w:sz="0" w:space="0" w:color="auto"/>
      </w:divBdr>
      <w:divsChild>
        <w:div w:id="1189562126">
          <w:marLeft w:val="0"/>
          <w:marRight w:val="0"/>
          <w:marTop w:val="0"/>
          <w:marBottom w:val="0"/>
          <w:divBdr>
            <w:top w:val="none" w:sz="0" w:space="0" w:color="auto"/>
            <w:left w:val="none" w:sz="0" w:space="0" w:color="auto"/>
            <w:bottom w:val="none" w:sz="0" w:space="0" w:color="auto"/>
            <w:right w:val="none" w:sz="0" w:space="0" w:color="auto"/>
          </w:divBdr>
        </w:div>
      </w:divsChild>
    </w:div>
    <w:div w:id="2076657484">
      <w:bodyDiv w:val="1"/>
      <w:marLeft w:val="0"/>
      <w:marRight w:val="0"/>
      <w:marTop w:val="0"/>
      <w:marBottom w:val="0"/>
      <w:divBdr>
        <w:top w:val="none" w:sz="0" w:space="0" w:color="auto"/>
        <w:left w:val="none" w:sz="0" w:space="0" w:color="auto"/>
        <w:bottom w:val="none" w:sz="0" w:space="0" w:color="auto"/>
        <w:right w:val="none" w:sz="0" w:space="0" w:color="auto"/>
      </w:divBdr>
      <w:divsChild>
        <w:div w:id="1526211893">
          <w:marLeft w:val="0"/>
          <w:marRight w:val="0"/>
          <w:marTop w:val="0"/>
          <w:marBottom w:val="0"/>
          <w:divBdr>
            <w:top w:val="none" w:sz="0" w:space="0" w:color="auto"/>
            <w:left w:val="none" w:sz="0" w:space="0" w:color="auto"/>
            <w:bottom w:val="none" w:sz="0" w:space="0" w:color="auto"/>
            <w:right w:val="none" w:sz="0" w:space="0" w:color="auto"/>
          </w:divBdr>
        </w:div>
      </w:divsChild>
    </w:div>
    <w:div w:id="2091996501">
      <w:bodyDiv w:val="1"/>
      <w:marLeft w:val="0"/>
      <w:marRight w:val="0"/>
      <w:marTop w:val="0"/>
      <w:marBottom w:val="0"/>
      <w:divBdr>
        <w:top w:val="none" w:sz="0" w:space="0" w:color="auto"/>
        <w:left w:val="none" w:sz="0" w:space="0" w:color="auto"/>
        <w:bottom w:val="none" w:sz="0" w:space="0" w:color="auto"/>
        <w:right w:val="none" w:sz="0" w:space="0" w:color="auto"/>
      </w:divBdr>
    </w:div>
    <w:div w:id="2103840259">
      <w:bodyDiv w:val="1"/>
      <w:marLeft w:val="0"/>
      <w:marRight w:val="0"/>
      <w:marTop w:val="0"/>
      <w:marBottom w:val="0"/>
      <w:divBdr>
        <w:top w:val="none" w:sz="0" w:space="0" w:color="auto"/>
        <w:left w:val="none" w:sz="0" w:space="0" w:color="auto"/>
        <w:bottom w:val="none" w:sz="0" w:space="0" w:color="auto"/>
        <w:right w:val="none" w:sz="0" w:space="0" w:color="auto"/>
      </w:divBdr>
      <w:divsChild>
        <w:div w:id="415178254">
          <w:marLeft w:val="0"/>
          <w:marRight w:val="0"/>
          <w:marTop w:val="0"/>
          <w:marBottom w:val="0"/>
          <w:divBdr>
            <w:top w:val="none" w:sz="0" w:space="0" w:color="auto"/>
            <w:left w:val="none" w:sz="0" w:space="0" w:color="auto"/>
            <w:bottom w:val="none" w:sz="0" w:space="0" w:color="auto"/>
            <w:right w:val="none" w:sz="0" w:space="0" w:color="auto"/>
          </w:divBdr>
        </w:div>
      </w:divsChild>
    </w:div>
    <w:div w:id="2106919805">
      <w:bodyDiv w:val="1"/>
      <w:marLeft w:val="0"/>
      <w:marRight w:val="0"/>
      <w:marTop w:val="0"/>
      <w:marBottom w:val="0"/>
      <w:divBdr>
        <w:top w:val="none" w:sz="0" w:space="0" w:color="auto"/>
        <w:left w:val="none" w:sz="0" w:space="0" w:color="auto"/>
        <w:bottom w:val="none" w:sz="0" w:space="0" w:color="auto"/>
        <w:right w:val="none" w:sz="0" w:space="0" w:color="auto"/>
      </w:divBdr>
      <w:divsChild>
        <w:div w:id="681206757">
          <w:marLeft w:val="0"/>
          <w:marRight w:val="0"/>
          <w:marTop w:val="0"/>
          <w:marBottom w:val="0"/>
          <w:divBdr>
            <w:top w:val="none" w:sz="0" w:space="0" w:color="auto"/>
            <w:left w:val="none" w:sz="0" w:space="0" w:color="auto"/>
            <w:bottom w:val="none" w:sz="0" w:space="0" w:color="auto"/>
            <w:right w:val="none" w:sz="0" w:space="0" w:color="auto"/>
          </w:divBdr>
        </w:div>
      </w:divsChild>
    </w:div>
    <w:div w:id="2122725507">
      <w:bodyDiv w:val="1"/>
      <w:marLeft w:val="0"/>
      <w:marRight w:val="0"/>
      <w:marTop w:val="0"/>
      <w:marBottom w:val="0"/>
      <w:divBdr>
        <w:top w:val="none" w:sz="0" w:space="0" w:color="auto"/>
        <w:left w:val="none" w:sz="0" w:space="0" w:color="auto"/>
        <w:bottom w:val="none" w:sz="0" w:space="0" w:color="auto"/>
        <w:right w:val="none" w:sz="0" w:space="0" w:color="auto"/>
      </w:divBdr>
      <w:divsChild>
        <w:div w:id="856385440">
          <w:marLeft w:val="0"/>
          <w:marRight w:val="0"/>
          <w:marTop w:val="0"/>
          <w:marBottom w:val="0"/>
          <w:divBdr>
            <w:top w:val="none" w:sz="0" w:space="0" w:color="auto"/>
            <w:left w:val="none" w:sz="0" w:space="0" w:color="auto"/>
            <w:bottom w:val="none" w:sz="0" w:space="0" w:color="auto"/>
            <w:right w:val="none" w:sz="0" w:space="0" w:color="auto"/>
          </w:divBdr>
        </w:div>
      </w:divsChild>
    </w:div>
    <w:div w:id="2141071413">
      <w:bodyDiv w:val="1"/>
      <w:marLeft w:val="0"/>
      <w:marRight w:val="0"/>
      <w:marTop w:val="0"/>
      <w:marBottom w:val="0"/>
      <w:divBdr>
        <w:top w:val="none" w:sz="0" w:space="0" w:color="auto"/>
        <w:left w:val="none" w:sz="0" w:space="0" w:color="auto"/>
        <w:bottom w:val="none" w:sz="0" w:space="0" w:color="auto"/>
        <w:right w:val="none" w:sz="0" w:space="0" w:color="auto"/>
      </w:divBdr>
      <w:divsChild>
        <w:div w:id="1240209880">
          <w:marLeft w:val="0"/>
          <w:marRight w:val="0"/>
          <w:marTop w:val="0"/>
          <w:marBottom w:val="0"/>
          <w:divBdr>
            <w:top w:val="none" w:sz="0" w:space="0" w:color="auto"/>
            <w:left w:val="none" w:sz="0" w:space="0" w:color="auto"/>
            <w:bottom w:val="none" w:sz="0" w:space="0" w:color="auto"/>
            <w:right w:val="none" w:sz="0" w:space="0" w:color="auto"/>
          </w:divBdr>
        </w:div>
      </w:divsChild>
    </w:div>
    <w:div w:id="21463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1836" TargetMode="External"/><Relationship Id="rId21" Type="http://schemas.openxmlformats.org/officeDocument/2006/relationships/hyperlink" Target="https://www.linkedin.com/in/martinmravec/" TargetMode="External"/><Relationship Id="rId63" Type="http://schemas.openxmlformats.org/officeDocument/2006/relationships/hyperlink" Target="https://uniza.sk/images/pdf/kvalita/2023/smernica-UNIZA-c-215.pdf" TargetMode="External"/><Relationship Id="rId159" Type="http://schemas.openxmlformats.org/officeDocument/2006/relationships/hyperlink" Target="https://akreditacia.uniza.sk/formview.php?id=99185" TargetMode="External"/><Relationship Id="rId170" Type="http://schemas.openxmlformats.org/officeDocument/2006/relationships/hyperlink" Target="https://akreditacia.uniza.sk/formview.php?id=1002089" TargetMode="External"/><Relationship Id="rId226" Type="http://schemas.openxmlformats.org/officeDocument/2006/relationships/hyperlink" Target="https://upc.uniza.sk/" TargetMode="External"/><Relationship Id="rId268" Type="http://schemas.openxmlformats.org/officeDocument/2006/relationships/hyperlink" Target="https://uniza.sk/images/pdf/kvalita/2021/smernica-UNIZA-c-220.pdf" TargetMode="External"/><Relationship Id="rId32" Type="http://schemas.openxmlformats.org/officeDocument/2006/relationships/hyperlink" Target="https://www.linkedin.com/in/pavol-grof%C4%8D%C3%ADk-31168315b/" TargetMode="External"/><Relationship Id="rId74" Type="http://schemas.openxmlformats.org/officeDocument/2006/relationships/hyperlink" Target="https://www.uniza.sk/images/pdf/uradna-tabula/smernice-predpisy/2021/12072021_S-207-2021-Eticky-kodex-UNIZA.pdf" TargetMode="External"/><Relationship Id="rId128" Type="http://schemas.openxmlformats.org/officeDocument/2006/relationships/hyperlink" Target="https://akreditacia.uniza.sk/formview.php?id=1001990" TargetMode="External"/><Relationship Id="rId5" Type="http://schemas.openxmlformats.org/officeDocument/2006/relationships/customXml" Target="../customXml/item5.xml"/><Relationship Id="rId181" Type="http://schemas.openxmlformats.org/officeDocument/2006/relationships/hyperlink" Target="https://akreditacia.uniza.sk/formview.php?id=30123" TargetMode="External"/><Relationship Id="rId237" Type="http://schemas.openxmlformats.org/officeDocument/2006/relationships/hyperlink" Target="https://akreditacia.uniza.sk/doc/S_206_2021.pdf" TargetMode="External"/><Relationship Id="rId279" Type="http://schemas.openxmlformats.org/officeDocument/2006/relationships/hyperlink" Target="https://www.fri.uniza.sk/uploads/files/1522996012-2018-vnutorny-system-kvality.pdf" TargetMode="External"/><Relationship Id="rId43" Type="http://schemas.openxmlformats.org/officeDocument/2006/relationships/image" Target="media/image2.png"/><Relationship Id="rId139" Type="http://schemas.openxmlformats.org/officeDocument/2006/relationships/hyperlink" Target="https://akreditacia.uniza.sk/formview.php?id=1001771" TargetMode="External"/><Relationship Id="rId85" Type="http://schemas.openxmlformats.org/officeDocument/2006/relationships/hyperlink" Target="https://akreditacia.uniza.sk/formview.php?id=1000963" TargetMode="External"/><Relationship Id="rId150" Type="http://schemas.openxmlformats.org/officeDocument/2006/relationships/hyperlink" Target="https://akreditacia.uniza.sk/formview.php?id=30363" TargetMode="External"/><Relationship Id="rId171" Type="http://schemas.openxmlformats.org/officeDocument/2006/relationships/hyperlink" Target="https://akreditacia.uniza.sk/formview.php?id=99271" TargetMode="External"/><Relationship Id="rId192" Type="http://schemas.openxmlformats.org/officeDocument/2006/relationships/hyperlink" Target="https://uniza.sk/images/pdf/kvalita/2022/smernica-UNIZA-c-217-dodatok-1.pdf" TargetMode="External"/><Relationship Id="rId206" Type="http://schemas.openxmlformats.org/officeDocument/2006/relationships/hyperlink" Target="https://www.uniza.sk/index.php/koronavirus-covid-19" TargetMode="External"/><Relationship Id="rId227" Type="http://schemas.openxmlformats.org/officeDocument/2006/relationships/hyperlink" Target="https://uniza.sk/images/pdf/kvalita/2021/smernica-UNIZA-c-219.pdf" TargetMode="External"/><Relationship Id="rId248" Type="http://schemas.openxmlformats.org/officeDocument/2006/relationships/hyperlink" Target="https://www.uniza.sk/images/pdf/uradna-tabula/smernice-predpisy/2023/28022023_S-236-2023-Statut-UNIZA.pdf" TargetMode="External"/><Relationship Id="rId269" Type="http://schemas.openxmlformats.org/officeDocument/2006/relationships/hyperlink" Target="https://uniza.sk/images/pdf/kvalita/2022/smernica-UNIZA-c-221-dodatok-1.pdf" TargetMode="External"/><Relationship Id="rId12" Type="http://schemas.openxmlformats.org/officeDocument/2006/relationships/image" Target="media/image1.png"/><Relationship Id="rId33" Type="http://schemas.openxmlformats.org/officeDocument/2006/relationships/hyperlink" Target="https://www.fri.uniza.sk/pracoviska/k-i" TargetMode="External"/><Relationship Id="rId108" Type="http://schemas.openxmlformats.org/officeDocument/2006/relationships/hyperlink" Target="https://akreditacia.uniza.sk/formview.php?id=1000927" TargetMode="External"/><Relationship Id="rId129" Type="http://schemas.openxmlformats.org/officeDocument/2006/relationships/hyperlink" Target="https://akreditacia.uniza.sk/formview.php?id=1002259" TargetMode="External"/><Relationship Id="rId280" Type="http://schemas.openxmlformats.org/officeDocument/2006/relationships/hyperlink" Target="https://www.uniza.sk/flexpapers/sprievodca-prvaka/" TargetMode="External"/><Relationship Id="rId54" Type="http://schemas.openxmlformats.org/officeDocument/2006/relationships/hyperlink" Target="https://www.fri.uniza.sk/uploads/files/1710503159-metodicke-usmernenie-2-2024-FRI-UNIZA-final.pdf" TargetMode="External"/><Relationship Id="rId75" Type="http://schemas.openxmlformats.org/officeDocument/2006/relationships/hyperlink" Target="https://www.uniza.sk/images/pdf/uradna-tabula/smernice-predpisy/2021/02092021_S-201-2021-Disciplinarny-poriadok-pre-studentov-UNIZA.pdf" TargetMode="External"/><Relationship Id="rId96" Type="http://schemas.openxmlformats.org/officeDocument/2006/relationships/hyperlink" Target="https://akreditacia.uniza.sk/formview.php?id=1001771" TargetMode="External"/><Relationship Id="rId140" Type="http://schemas.openxmlformats.org/officeDocument/2006/relationships/hyperlink" Target="https://akreditacia.uniza.sk/formview.php?id=1001771" TargetMode="External"/><Relationship Id="rId161" Type="http://schemas.openxmlformats.org/officeDocument/2006/relationships/hyperlink" Target="https://akreditacia.uniza.sk/formview.php?id=99668" TargetMode="External"/><Relationship Id="rId182" Type="http://schemas.openxmlformats.org/officeDocument/2006/relationships/hyperlink" Target="https://akreditacia.uniza.sk/formview.php?id=1000966" TargetMode="External"/><Relationship Id="rId217" Type="http://schemas.openxmlformats.org/officeDocument/2006/relationships/hyperlink" Target="https://utv.uniza.sk/ponuka-sportov/" TargetMode="External"/><Relationship Id="rId6" Type="http://schemas.openxmlformats.org/officeDocument/2006/relationships/numbering" Target="numbering.xml"/><Relationship Id="rId238" Type="http://schemas.openxmlformats.org/officeDocument/2006/relationships/hyperlink" Target="https://www.fri.uniza.sk/uploads/files/1710831401-Zasady-a-pravidla-prijimacieho-konania-na-FRI-UNIZA-2-stupen-2024-2025.pdf" TargetMode="External"/><Relationship Id="rId259" Type="http://schemas.openxmlformats.org/officeDocument/2006/relationships/hyperlink" Target="https://uniza.sk/images/pdf/kvalita/2021/smernica-UNIZA-c-202.pdf" TargetMode="External"/><Relationship Id="rId23" Type="http://schemas.openxmlformats.org/officeDocument/2006/relationships/hyperlink" Target="https://www.linkedin.com/in/mari%C3%A1n-ka%C5%A1uba-2278a318b/" TargetMode="External"/><Relationship Id="rId119" Type="http://schemas.openxmlformats.org/officeDocument/2006/relationships/hyperlink" Target="https://akreditacia.uniza.sk/formview.php?id=30053" TargetMode="External"/><Relationship Id="rId270" Type="http://schemas.openxmlformats.org/officeDocument/2006/relationships/hyperlink" Target="https://uniza.sk/images/pdf/kvalita/2022/smernica-UNIZA-c-222-dodatok-1.pdf" TargetMode="External"/><Relationship Id="rId44" Type="http://schemas.openxmlformats.org/officeDocument/2006/relationships/image" Target="media/image3.png"/><Relationship Id="rId65" Type="http://schemas.openxmlformats.org/officeDocument/2006/relationships/hyperlink" Target="https://www.fri.uniza.sk/stranka/predmety-a-tematicke-okruhy" TargetMode="External"/><Relationship Id="rId86" Type="http://schemas.openxmlformats.org/officeDocument/2006/relationships/hyperlink" Target="https://akreditacia.uniza.sk/formview.php?id=1001240" TargetMode="External"/><Relationship Id="rId130" Type="http://schemas.openxmlformats.org/officeDocument/2006/relationships/hyperlink" Target="https://akreditacia.uniza.sk/formview.php?id=1001961" TargetMode="External"/><Relationship Id="rId151" Type="http://schemas.openxmlformats.org/officeDocument/2006/relationships/hyperlink" Target="https://akreditacia.uniza.sk/formview.php?id=30363" TargetMode="External"/><Relationship Id="rId172" Type="http://schemas.openxmlformats.org/officeDocument/2006/relationships/hyperlink" Target="https://akreditacia.uniza.sk/formview.php?id=1001772" TargetMode="External"/><Relationship Id="rId193" Type="http://schemas.openxmlformats.org/officeDocument/2006/relationships/hyperlink" Target="https://vzdelavanie.uniza.sk/" TargetMode="External"/><Relationship Id="rId207" Type="http://schemas.openxmlformats.org/officeDocument/2006/relationships/hyperlink" Target="https://www.fri.uniza.sk/aktuality/na-kus-reci-s-prodekanom-pre-vzdelavanie-online-diskusne-forum" TargetMode="External"/><Relationship Id="rId228" Type="http://schemas.openxmlformats.org/officeDocument/2006/relationships/hyperlink" Target="https://www.fri.uniza.sk/stranka/aktualne-informacie-erasmus" TargetMode="External"/><Relationship Id="rId249" Type="http://schemas.openxmlformats.org/officeDocument/2006/relationships/hyperlink" Target="https://www.uniza.sk/images/pdf/uradna-tabula/smernice-predpisy/2022/27042022_S-110-2013-Studijny-poriadok-pre-3-stupen-VS-UNIZA-v-zneni-Dodatkov-1-az-4.pdf" TargetMode="External"/><Relationship Id="rId13" Type="http://schemas.openxmlformats.org/officeDocument/2006/relationships/hyperlink" Target="https://www.sustavapovolani.sk/karta_zamestnania-17926-29" TargetMode="External"/><Relationship Id="rId109" Type="http://schemas.openxmlformats.org/officeDocument/2006/relationships/hyperlink" Target="https://akreditacia.uniza.sk/formview.php?id=1000927" TargetMode="External"/><Relationship Id="rId260" Type="http://schemas.openxmlformats.org/officeDocument/2006/relationships/hyperlink" Target="https://www.uniza.sk/images/pdf/uradna-tabula/smernice-predpisy/2021/12072021_S-207-2021-Eticky-kodex-UNIZA.pdf" TargetMode="External"/><Relationship Id="rId281" Type="http://schemas.openxmlformats.org/officeDocument/2006/relationships/hyperlink" Target="https://www.youtube.com/watch?v=wni-t131G34&amp;list=PLGpMyRM7MY2x2bWBG5_T5dQTJ_COzOMXt" TargetMode="External"/><Relationship Id="rId34" Type="http://schemas.openxmlformats.org/officeDocument/2006/relationships/hyperlink" Target="https://www.linkedin.com/in/%C5%A1tefan-melich-96a149155/" TargetMode="External"/><Relationship Id="rId55" Type="http://schemas.openxmlformats.org/officeDocument/2006/relationships/hyperlink" Target="https://uniza.sk/images/pdf/kvalita/2023/smernica-UNIZA-c-209-dodatok-1-a-4.pdf" TargetMode="External"/><Relationship Id="rId76" Type="http://schemas.openxmlformats.org/officeDocument/2006/relationships/hyperlink" Target="https://www.fri.uniza.sk/uploads/files/1542644781-Disciplinarny-poriadok-pre-studentov.pdf" TargetMode="External"/><Relationship Id="rId97" Type="http://schemas.openxmlformats.org/officeDocument/2006/relationships/hyperlink" Target="https://akreditacia.uniza.sk/formview.php?id=1001771" TargetMode="External"/><Relationship Id="rId120" Type="http://schemas.openxmlformats.org/officeDocument/2006/relationships/hyperlink" Target="https://akreditacia.uniza.sk/formview.php?id=30053" TargetMode="External"/><Relationship Id="rId141" Type="http://schemas.openxmlformats.org/officeDocument/2006/relationships/hyperlink" Target="https://akreditacia.uniza.sk/formview.php?id=1001771" TargetMode="External"/><Relationship Id="rId7" Type="http://schemas.openxmlformats.org/officeDocument/2006/relationships/styles" Target="styles.xml"/><Relationship Id="rId162" Type="http://schemas.openxmlformats.org/officeDocument/2006/relationships/hyperlink" Target="https://akreditacia.uniza.sk/formview.php?id=99668" TargetMode="External"/><Relationship Id="rId183" Type="http://schemas.openxmlformats.org/officeDocument/2006/relationships/hyperlink" Target="https://akreditacia.uniza.sk/formview.php?id=99195" TargetMode="External"/><Relationship Id="rId218" Type="http://schemas.openxmlformats.org/officeDocument/2006/relationships/hyperlink" Target="http://zuberec.uniza.sk/" TargetMode="External"/><Relationship Id="rId239" Type="http://schemas.openxmlformats.org/officeDocument/2006/relationships/hyperlink" Target="https://www.fri.uniza.sk/uploads/files/1690454534-FRI-ING-2024-25.pdf" TargetMode="External"/><Relationship Id="rId250" Type="http://schemas.openxmlformats.org/officeDocument/2006/relationships/hyperlink" Target="http://uniza.sk/document/Zasady_SI_ZU_VI-2015.pdf" TargetMode="External"/><Relationship Id="rId271" Type="http://schemas.openxmlformats.org/officeDocument/2006/relationships/hyperlink" Target="https://www.uniza.sk/index.php/univerzita/vseobecne-informacie/vnutorny-system-kvality" TargetMode="External"/><Relationship Id="rId24" Type="http://schemas.openxmlformats.org/officeDocument/2006/relationships/hyperlink" Target="https://www.linkedin.com/in/luk%C3%A1%C5%A1-l%C3%B6ffler-a34513189/" TargetMode="External"/><Relationship Id="rId45" Type="http://schemas.openxmlformats.org/officeDocument/2006/relationships/oleObject" Target="embeddings/oleObject1.bin"/><Relationship Id="rId66" Type="http://schemas.openxmlformats.org/officeDocument/2006/relationships/hyperlink" Target="https://isdiplomky.fri.uniza.sk/is_diplomky/" TargetMode="External"/><Relationship Id="rId87" Type="http://schemas.openxmlformats.org/officeDocument/2006/relationships/hyperlink" Target="https://akreditacia.uniza.sk/formview.php?id=1001836" TargetMode="External"/><Relationship Id="rId110" Type="http://schemas.openxmlformats.org/officeDocument/2006/relationships/hyperlink" Target="https://akreditacia.uniza.sk/formview.php?id=1000963" TargetMode="External"/><Relationship Id="rId131" Type="http://schemas.openxmlformats.org/officeDocument/2006/relationships/hyperlink" Target="https://akreditacia.uniza.sk/formview.php?id=1001961" TargetMode="External"/><Relationship Id="rId152" Type="http://schemas.openxmlformats.org/officeDocument/2006/relationships/hyperlink" Target="https://akreditacia.uniza.sk/formview.php?id=99947" TargetMode="External"/><Relationship Id="rId173" Type="http://schemas.openxmlformats.org/officeDocument/2006/relationships/hyperlink" Target="https://akreditacia.uniza.sk/formview.php?id=1002177" TargetMode="External"/><Relationship Id="rId194" Type="http://schemas.openxmlformats.org/officeDocument/2006/relationships/hyperlink" Target="http://ukzu.uniza.sk/katalogy/" TargetMode="External"/><Relationship Id="rId208" Type="http://schemas.openxmlformats.org/officeDocument/2006/relationships/hyperlink" Target="https://www.fri.uniza.sk/aktuality/na-kus-reci-s-prodekanom-pre-vzdelavanie-2-online-diskusne-forum" TargetMode="External"/><Relationship Id="rId229" Type="http://schemas.openxmlformats.org/officeDocument/2006/relationships/hyperlink" Target="https://www.fri.uniza.sk/stranka/zakladne-informacie-celouniverzitne-pravidla" TargetMode="External"/><Relationship Id="rId240" Type="http://schemas.openxmlformats.org/officeDocument/2006/relationships/hyperlink" Target="https://uniza.sk/images/pdf/kvalita/2023/smernica-UNIZA-c-223.pdf" TargetMode="External"/><Relationship Id="rId261" Type="http://schemas.openxmlformats.org/officeDocument/2006/relationships/hyperlink" Target="https://uniza.sk/images/pdf/kvalita/2023/smernica-UNIZA-c-208.pdf" TargetMode="External"/><Relationship Id="rId14" Type="http://schemas.openxmlformats.org/officeDocument/2006/relationships/hyperlink" Target="https://www.sustavapovolani.sk/karta_zamestnania-17900-29" TargetMode="External"/><Relationship Id="rId35" Type="http://schemas.openxmlformats.org/officeDocument/2006/relationships/hyperlink" Target="https://www.linkedin.com/in/na%C4%8Fa-varhan%C3%ADkov%C3%A1-644212200/" TargetMode="External"/><Relationship Id="rId56" Type="http://schemas.openxmlformats.org/officeDocument/2006/relationships/hyperlink" Target="https://uniza.sk/images/pdf/kvalita/2023/smernica-UNIZA-c-209-dodatok-1-a-4.pdf" TargetMode="External"/><Relationship Id="rId77" Type="http://schemas.openxmlformats.org/officeDocument/2006/relationships/hyperlink" Target="https://www.fri.uniza.sk/uploads/files/1456237384-P-FRI-09-20151215-Rokovaci-poriadok-disciplinarnej-komisie.pdf" TargetMode="External"/><Relationship Id="rId100" Type="http://schemas.openxmlformats.org/officeDocument/2006/relationships/hyperlink" Target="https://akreditacia.uniza.sk/formview.php?id=30363" TargetMode="External"/><Relationship Id="rId282" Type="http://schemas.openxmlformats.org/officeDocument/2006/relationships/hyperlink" Target="http://www.budfri.sk/" TargetMode="External"/><Relationship Id="rId8" Type="http://schemas.openxmlformats.org/officeDocument/2006/relationships/settings" Target="settings.xml"/><Relationship Id="rId98" Type="http://schemas.openxmlformats.org/officeDocument/2006/relationships/hyperlink" Target="https://akreditacia.uniza.sk/formview.php?id=1001767" TargetMode="External"/><Relationship Id="rId121" Type="http://schemas.openxmlformats.org/officeDocument/2006/relationships/hyperlink" Target="https://akreditacia.uniza.sk/formview.php?id=1001120" TargetMode="External"/><Relationship Id="rId142" Type="http://schemas.openxmlformats.org/officeDocument/2006/relationships/hyperlink" Target="https://akreditacia.uniza.sk/formview.php?id=1001771" TargetMode="External"/><Relationship Id="rId163" Type="http://schemas.openxmlformats.org/officeDocument/2006/relationships/hyperlink" Target="https://akreditacia.uniza.sk/formview.php?id=1001989" TargetMode="External"/><Relationship Id="rId184" Type="http://schemas.openxmlformats.org/officeDocument/2006/relationships/hyperlink" Target="https://akreditacia.uniza.sk/formview.php?id=30351" TargetMode="External"/><Relationship Id="rId219" Type="http://schemas.openxmlformats.org/officeDocument/2006/relationships/hyperlink" Target="https://shportal1.uniza.sk/unizadocs/Spravodajca/Spravodajca/2019/SpravodajcaZU_5_2019_web.pdf," TargetMode="External"/><Relationship Id="rId230" Type="http://schemas.openxmlformats.org/officeDocument/2006/relationships/hyperlink" Target="https://akreditacia.uniza.sk/doc/S_206_2021.pdf" TargetMode="External"/><Relationship Id="rId251" Type="http://schemas.openxmlformats.org/officeDocument/2006/relationships/hyperlink" Target="https://www.uniza.sk/images/pdf/uradna-tabula/smernice-predpisy/2024/08012023_S-149-2016-Organizacny-poriadok-UNIZA-D1-az-D19-30102023.pdf" TargetMode="External"/><Relationship Id="rId25" Type="http://schemas.openxmlformats.org/officeDocument/2006/relationships/hyperlink" Target="https://www.linkedin.com/in/adam-savara-022427257/" TargetMode="External"/><Relationship Id="rId46" Type="http://schemas.openxmlformats.org/officeDocument/2006/relationships/hyperlink" Target="https://uniza.sk/images/pdf/kvalita/2023/smernica-UNIZA-c-209-dodatok-1-a-4.pdf" TargetMode="External"/><Relationship Id="rId67" Type="http://schemas.openxmlformats.org/officeDocument/2006/relationships/hyperlink" Target="https://www.fri.uniza.sk/stranka/tlaciva" TargetMode="External"/><Relationship Id="rId272" Type="http://schemas.openxmlformats.org/officeDocument/2006/relationships/hyperlink" Target="http://www.uniza.sk/" TargetMode="External"/><Relationship Id="rId88" Type="http://schemas.openxmlformats.org/officeDocument/2006/relationships/hyperlink" Target="https://akreditacia.uniza.sk/formview.php?id=1001120" TargetMode="External"/><Relationship Id="rId111" Type="http://schemas.openxmlformats.org/officeDocument/2006/relationships/hyperlink" Target="https://akreditacia.uniza.sk/formview.php?id=1001058" TargetMode="External"/><Relationship Id="rId132" Type="http://schemas.openxmlformats.org/officeDocument/2006/relationships/hyperlink" Target="https://akreditacia.uniza.sk/formview.php?id=1001621" TargetMode="External"/><Relationship Id="rId153" Type="http://schemas.openxmlformats.org/officeDocument/2006/relationships/hyperlink" Target="https://akreditacia.uniza.sk/formview.php?id=99947" TargetMode="External"/><Relationship Id="rId174" Type="http://schemas.openxmlformats.org/officeDocument/2006/relationships/hyperlink" Target="https://akreditacia.uniza.sk/formview.php?id=1002177" TargetMode="External"/><Relationship Id="rId195" Type="http://schemas.openxmlformats.org/officeDocument/2006/relationships/hyperlink" Target="http://ukzu.uniza.sk/externe-databazy/" TargetMode="External"/><Relationship Id="rId209" Type="http://schemas.openxmlformats.org/officeDocument/2006/relationships/hyperlink" Target="https://uniza.sk/images/pdf/kvalita/2022/smernica-UNIZA-c-217-dodatok-1.pdf" TargetMode="External"/><Relationship Id="rId220" Type="http://schemas.openxmlformats.org/officeDocument/2006/relationships/hyperlink" Target="https://utv.uniza.sk/" TargetMode="External"/><Relationship Id="rId241" Type="http://schemas.openxmlformats.org/officeDocument/2006/relationships/hyperlink" Target="https://friclubacademy.fri.uniza.sk/" TargetMode="External"/><Relationship Id="rId15" Type="http://schemas.openxmlformats.org/officeDocument/2006/relationships/hyperlink" Target="https://www.sustavapovolani.sk/karta_zamestnania-500003-29" TargetMode="External"/><Relationship Id="rId36" Type="http://schemas.openxmlformats.org/officeDocument/2006/relationships/hyperlink" Target="https://www.linkedin.com/in/david-sutora-208a98216/" TargetMode="External"/><Relationship Id="rId57" Type="http://schemas.openxmlformats.org/officeDocument/2006/relationships/hyperlink" Target="https://uniza.sk/images/pdf/kvalita/2023/smernica-UNIZA-c-209-dodatok-1-a-4.pdf" TargetMode="External"/><Relationship Id="rId262" Type="http://schemas.openxmlformats.org/officeDocument/2006/relationships/hyperlink" Target="https://uniza.sk/images/pdf/kvalita/2023/smernica-UNIZA-c-210.pdf" TargetMode="External"/><Relationship Id="rId283" Type="http://schemas.openxmlformats.org/officeDocument/2006/relationships/hyperlink" Target="https://www.youtube.com/channel/UCEWpHpMHALqhBrKP21oyxxA" TargetMode="External"/><Relationship Id="rId78" Type="http://schemas.openxmlformats.org/officeDocument/2006/relationships/hyperlink" Target="https://www.uniza.sk/images/pdf/specificke-potreby/2021/10082021_Smernica-c-198-Podpora-uchadzacov-o-studium-a-SSP-na-Zilinskej-univerzite-v-Ziline.pdf" TargetMode="External"/><Relationship Id="rId99" Type="http://schemas.openxmlformats.org/officeDocument/2006/relationships/hyperlink" Target="https://akreditacia.uniza.sk/formview.php?id=1000961" TargetMode="External"/><Relationship Id="rId101" Type="http://schemas.openxmlformats.org/officeDocument/2006/relationships/hyperlink" Target="https://akreditacia.uniza.sk/formview.php?id=30363" TargetMode="External"/><Relationship Id="rId122" Type="http://schemas.openxmlformats.org/officeDocument/2006/relationships/hyperlink" Target="https://akreditacia.uniza.sk/formview.php?id=99797" TargetMode="External"/><Relationship Id="rId143" Type="http://schemas.openxmlformats.org/officeDocument/2006/relationships/hyperlink" Target="https://akreditacia.uniza.sk/formview.php?id=1001767" TargetMode="External"/><Relationship Id="rId164" Type="http://schemas.openxmlformats.org/officeDocument/2006/relationships/hyperlink" Target="https://akreditacia.uniza.sk/formview.php?id=99231" TargetMode="External"/><Relationship Id="rId185" Type="http://schemas.openxmlformats.org/officeDocument/2006/relationships/hyperlink" Target="https://akreditacia.uniza.sk/formview.php?id=30351" TargetMode="External"/><Relationship Id="rId9" Type="http://schemas.openxmlformats.org/officeDocument/2006/relationships/webSettings" Target="webSettings.xml"/><Relationship Id="rId210" Type="http://schemas.openxmlformats.org/officeDocument/2006/relationships/hyperlink" Target="https://www.fri.uniza.sk/uploads/files/1456237190-P-FRI-07-20151215-Stipendijny-poriadok.pdf" TargetMode="External"/><Relationship Id="rId26" Type="http://schemas.openxmlformats.org/officeDocument/2006/relationships/hyperlink" Target="https://www.linkedin.com/in/du%C5%A1an-novot%C5%88%C3%A1k-b138a720b/" TargetMode="External"/><Relationship Id="rId231" Type="http://schemas.openxmlformats.org/officeDocument/2006/relationships/hyperlink" Target="https://www.fri.uniza.sk/uploads/files/1690454534-FRI-ING-2024-25.pdf" TargetMode="External"/><Relationship Id="rId252" Type="http://schemas.openxmlformats.org/officeDocument/2006/relationships/hyperlink" Target="https://www.uniza.sk/images/pdf/edicna-cinnost/SM152-zasady-edicnej-cinnosti-31032020.pdf" TargetMode="External"/><Relationship Id="rId273" Type="http://schemas.openxmlformats.org/officeDocument/2006/relationships/hyperlink" Target="http://www.fri.uniza.sk/" TargetMode="External"/><Relationship Id="rId47" Type="http://schemas.openxmlformats.org/officeDocument/2006/relationships/hyperlink" Target="https://uniza.sk/images/pdf/kvalita/2023/smernica-UNIZA-c-209-dodatok-1-a-4.pdf" TargetMode="External"/><Relationship Id="rId68" Type="http://schemas.openxmlformats.org/officeDocument/2006/relationships/hyperlink" Target="https://isdiplomky.fri.uniza.sk/is_diplomky/" TargetMode="External"/><Relationship Id="rId89" Type="http://schemas.openxmlformats.org/officeDocument/2006/relationships/hyperlink" Target="https://akreditacia.uniza.sk/formview.php?id=1000679" TargetMode="External"/><Relationship Id="rId112" Type="http://schemas.openxmlformats.org/officeDocument/2006/relationships/hyperlink" Target="https://akreditacia.uniza.sk/formview.php?id=1002222" TargetMode="External"/><Relationship Id="rId133" Type="http://schemas.openxmlformats.org/officeDocument/2006/relationships/hyperlink" Target="https://akreditacia.uniza.sk/formview.php?id=1001621" TargetMode="External"/><Relationship Id="rId154" Type="http://schemas.openxmlformats.org/officeDocument/2006/relationships/hyperlink" Target="https://akreditacia.uniza.sk/formview.php?id=1001979" TargetMode="External"/><Relationship Id="rId175" Type="http://schemas.openxmlformats.org/officeDocument/2006/relationships/hyperlink" Target="https://akreditacia.uniza.sk/formview.php?id=1002246" TargetMode="External"/><Relationship Id="rId196" Type="http://schemas.openxmlformats.org/officeDocument/2006/relationships/hyperlink" Target="http://ukzu.uniza.sk/open-access/" TargetMode="External"/><Relationship Id="rId200" Type="http://schemas.openxmlformats.org/officeDocument/2006/relationships/hyperlink" Target="https://cebmi.fri.uniza.sk/portal/" TargetMode="External"/><Relationship Id="rId16" Type="http://schemas.openxmlformats.org/officeDocument/2006/relationships/hyperlink" Target="https://www.linkedin.com/in/matej-chabada-b86383194/" TargetMode="External"/><Relationship Id="rId221" Type="http://schemas.openxmlformats.org/officeDocument/2006/relationships/hyperlink" Target="https://utv.uniza.sk/ponuka-sportov/" TargetMode="External"/><Relationship Id="rId242" Type="http://schemas.openxmlformats.org/officeDocument/2006/relationships/hyperlink" Target="https://friclubacademy.fri.uniza.sk/" TargetMode="External"/><Relationship Id="rId263" Type="http://schemas.openxmlformats.org/officeDocument/2006/relationships/hyperlink" Target="https://uniza.sk/images/pdf/kvalita/2021/smernica-UNIZA-c-211.pdf" TargetMode="External"/><Relationship Id="rId284" Type="http://schemas.openxmlformats.org/officeDocument/2006/relationships/header" Target="header1.xml"/><Relationship Id="rId37" Type="http://schemas.openxmlformats.org/officeDocument/2006/relationships/hyperlink" Target="https://www.fri.uniza.sk/stranka/vysledky-prieskumov-kvality-na-fri" TargetMode="External"/><Relationship Id="rId58" Type="http://schemas.openxmlformats.org/officeDocument/2006/relationships/hyperlink" Target="https://uniza.sk/images/pdf/kvalita/2021/smernica-UNIZA-c-219.pdf" TargetMode="External"/><Relationship Id="rId79" Type="http://schemas.openxmlformats.org/officeDocument/2006/relationships/hyperlink" Target="https://uniza.sk/images/pdf/kvalita/2023/smernica-UNIZA-c-209-dodatok-1-a-4.pdf" TargetMode="External"/><Relationship Id="rId102" Type="http://schemas.openxmlformats.org/officeDocument/2006/relationships/hyperlink" Target="https://akreditacia.uniza.sk/formview.php?id=1001772" TargetMode="External"/><Relationship Id="rId123" Type="http://schemas.openxmlformats.org/officeDocument/2006/relationships/hyperlink" Target="https://akreditacia.uniza.sk/formview.php?id=1002409" TargetMode="External"/><Relationship Id="rId144" Type="http://schemas.openxmlformats.org/officeDocument/2006/relationships/hyperlink" Target="https://akreditacia.uniza.sk/formview.php?id=1000071" TargetMode="External"/><Relationship Id="rId90" Type="http://schemas.openxmlformats.org/officeDocument/2006/relationships/hyperlink" Target="https://akreditacia.uniza.sk/formview.php?id=1001621" TargetMode="External"/><Relationship Id="rId165" Type="http://schemas.openxmlformats.org/officeDocument/2006/relationships/hyperlink" Target="https://akreditacia.uniza.sk/formview.php?id=99231" TargetMode="External"/><Relationship Id="rId186" Type="http://schemas.openxmlformats.org/officeDocument/2006/relationships/hyperlink" Target="https://akreditacia.uniza.sk/formview.php?id=1001452" TargetMode="External"/><Relationship Id="rId211" Type="http://schemas.openxmlformats.org/officeDocument/2006/relationships/hyperlink" Target="https://strava.uniza.sk/WebKredit/" TargetMode="External"/><Relationship Id="rId232" Type="http://schemas.openxmlformats.org/officeDocument/2006/relationships/hyperlink" Target="https://www.fri.uniza.sk/uploads/files/1710831401-Zasady-a-pravidla-prijimacieho-konania-na-FRI-UNIZA-2-stupen-2024-2025.pdf" TargetMode="External"/><Relationship Id="rId253" Type="http://schemas.openxmlformats.org/officeDocument/2006/relationships/hyperlink" Target="https://www.uniza.sk/images/pdf/uradna-tabula/smernice-predpisy/2024/08012023_S-250-2023-Pracovny-poriadok-01012024.pdf" TargetMode="External"/><Relationship Id="rId274" Type="http://schemas.openxmlformats.org/officeDocument/2006/relationships/hyperlink" Target="https://www.fri.uniza.sk/stranka/vyrocne-spravy" TargetMode="External"/><Relationship Id="rId27" Type="http://schemas.openxmlformats.org/officeDocument/2006/relationships/hyperlink" Target="https://www.linkedin.com/in/mat%C3%BA%C5%A1-ver%C3%B3ny-625b74172/" TargetMode="External"/><Relationship Id="rId48" Type="http://schemas.openxmlformats.org/officeDocument/2006/relationships/hyperlink" Target="https://uniza.sk/images/pdf/kvalita/2023/smernica-UNIZA-c-209-dodatok-1-a-4.pdf" TargetMode="External"/><Relationship Id="rId69" Type="http://schemas.openxmlformats.org/officeDocument/2006/relationships/hyperlink" Target="https://www.fri.uniza.sk/uploads/files/1590430231-Metodicke-usmernenie-1-2020-k-priebehu-a-organizacii-statnic-na-FRI-UNIZA-v-ak.-r.-2019-2020.pdf" TargetMode="External"/><Relationship Id="rId113" Type="http://schemas.openxmlformats.org/officeDocument/2006/relationships/hyperlink" Target="https://akreditacia.uniza.sk/formview.php?id=1001240" TargetMode="External"/><Relationship Id="rId134" Type="http://schemas.openxmlformats.org/officeDocument/2006/relationships/hyperlink" Target="https://akreditacia.uniza.sk/formview.php?id=1001621" TargetMode="External"/><Relationship Id="rId80" Type="http://schemas.openxmlformats.org/officeDocument/2006/relationships/hyperlink" Target="https://www.uniza.sk/images/pdf/uradna-tabula/smernice-predpisy/2021/02092021_S-209-2021-Studijny-poriadok-pre-1-a-2-stupen-VS.pdf" TargetMode="External"/><Relationship Id="rId155" Type="http://schemas.openxmlformats.org/officeDocument/2006/relationships/hyperlink" Target="https://akreditacia.uniza.sk/formview.php?id=1001979" TargetMode="External"/><Relationship Id="rId176" Type="http://schemas.openxmlformats.org/officeDocument/2006/relationships/hyperlink" Target="https://akreditacia.uniza.sk/formview.php?id=1002246" TargetMode="External"/><Relationship Id="rId197" Type="http://schemas.openxmlformats.org/officeDocument/2006/relationships/hyperlink" Target="https://isdiplomky.fri.uniza.sk/is_diplomky" TargetMode="External"/><Relationship Id="rId201" Type="http://schemas.openxmlformats.org/officeDocument/2006/relationships/hyperlink" Target="https://uniza.sk/images/pdf/kvalita/2023/smernica-UNIZA-c-209-dodatok-1-a-4.pdf" TargetMode="External"/><Relationship Id="rId222" Type="http://schemas.openxmlformats.org/officeDocument/2006/relationships/hyperlink" Target="https://friclub.fri.uniza.sk/" TargetMode="External"/><Relationship Id="rId243" Type="http://schemas.openxmlformats.org/officeDocument/2006/relationships/hyperlink" Target="https://vzdelavanie.uniza.sk/" TargetMode="External"/><Relationship Id="rId264" Type="http://schemas.openxmlformats.org/officeDocument/2006/relationships/hyperlink" Target="https://uniza.sk/images/pdf/kvalita/2022/smernica-UNIZA-c-213-dodatok-1.pdf" TargetMode="External"/><Relationship Id="rId285" Type="http://schemas.openxmlformats.org/officeDocument/2006/relationships/fontTable" Target="fontTable.xml"/><Relationship Id="rId17" Type="http://schemas.openxmlformats.org/officeDocument/2006/relationships/hyperlink" Target="https://www.linkedin.com/in/andrej-jel%C3%ADnek-65a650178/" TargetMode="External"/><Relationship Id="rId38" Type="http://schemas.openxmlformats.org/officeDocument/2006/relationships/hyperlink" Target="https://uniza.sk/images/pdf/kvalita/2022/smernica-UNIZA-c-203-dodatok-1.pdf" TargetMode="External"/><Relationship Id="rId59" Type="http://schemas.openxmlformats.org/officeDocument/2006/relationships/hyperlink" Target="https://www.uniza.sk/images/pdf/uradna-tabula/smernice-predpisy/2021/02092021_S-209-2021-Studijny-poriadok-pre-1-a-2-stupen-VS.pdf" TargetMode="External"/><Relationship Id="rId103" Type="http://schemas.openxmlformats.org/officeDocument/2006/relationships/hyperlink" Target="https://akreditacia.uniza.sk/formview.php?id=1002177" TargetMode="External"/><Relationship Id="rId124" Type="http://schemas.openxmlformats.org/officeDocument/2006/relationships/hyperlink" Target="https://akreditacia.uniza.sk/formview.php?id=1002409" TargetMode="External"/><Relationship Id="rId70" Type="http://schemas.openxmlformats.org/officeDocument/2006/relationships/hyperlink" Target="https://www.fri.uniza.sk/uploads/files/1620045181-FRI-metodicke-usmernenie-1-2021.pdf" TargetMode="External"/><Relationship Id="rId91" Type="http://schemas.openxmlformats.org/officeDocument/2006/relationships/hyperlink" Target="https://akreditacia.uniza.sk/formview.php?id=1001621" TargetMode="External"/><Relationship Id="rId145" Type="http://schemas.openxmlformats.org/officeDocument/2006/relationships/hyperlink" Target="https://akreditacia.uniza.sk/formview.php?id=1000071" TargetMode="External"/><Relationship Id="rId166" Type="http://schemas.openxmlformats.org/officeDocument/2006/relationships/hyperlink" Target="https://akreditacia.uniza.sk/formview.php?id=99231" TargetMode="External"/><Relationship Id="rId187" Type="http://schemas.openxmlformats.org/officeDocument/2006/relationships/hyperlink" Target="https://akreditacia.uniza.sk/formview.php?id=1001620" TargetMode="External"/><Relationship Id="rId1" Type="http://schemas.openxmlformats.org/officeDocument/2006/relationships/customXml" Target="../customXml/item1.xml"/><Relationship Id="rId212" Type="http://schemas.openxmlformats.org/officeDocument/2006/relationships/hyperlink" Target="https://www.uniza.sk/index.php/studenti/prakticke-informacie/stravovanie" TargetMode="External"/><Relationship Id="rId233" Type="http://schemas.openxmlformats.org/officeDocument/2006/relationships/hyperlink" Target="https://www.fri.uniza.sk/uploads/files/1710831401-Zasady-a-pravidla-prijimacieho-konania-na-FRI-UNIZA-2-stupen-2024-2025.pdf" TargetMode="External"/><Relationship Id="rId254" Type="http://schemas.openxmlformats.org/officeDocument/2006/relationships/hyperlink" Target="https://www.uniza.sk/images/pdf/ubytovanie/27082018_Ubytovaci-poriadok-od-01092018.pdf" TargetMode="External"/><Relationship Id="rId28" Type="http://schemas.openxmlformats.org/officeDocument/2006/relationships/hyperlink" Target="https://www.linkedin.com/in/matej-kristofik-319661202/" TargetMode="External"/><Relationship Id="rId49" Type="http://schemas.openxmlformats.org/officeDocument/2006/relationships/hyperlink" Target="https://www.uniza.sk/images/pdf/uradna-tabula/smernice-predpisy/2021/02092021_S-209-2021-Studijny-poriadok-pre-1-a-2-stupen-VS.pdf" TargetMode="External"/><Relationship Id="rId114" Type="http://schemas.openxmlformats.org/officeDocument/2006/relationships/hyperlink" Target="https://akreditacia.uniza.sk/formview.php?id=7006905" TargetMode="External"/><Relationship Id="rId275" Type="http://schemas.openxmlformats.org/officeDocument/2006/relationships/hyperlink" Target="https://www.fri.uniza.sk/uploads/files/1634050212-Dlhodoby-zamer-FRI-2021-V8-211012-schvalene.pdf" TargetMode="External"/><Relationship Id="rId60" Type="http://schemas.openxmlformats.org/officeDocument/2006/relationships/hyperlink" Target="https://www.fri.uniza.sk/uploads/files/1592927762-metodicke-usmernenie-2-2020-uznavanie-predmetov.pdf" TargetMode="External"/><Relationship Id="rId81" Type="http://schemas.openxmlformats.org/officeDocument/2006/relationships/hyperlink" Target="https://uniza.sk/images/pdf/kvalita/2023/smernica-UNIZA-c-209-dodatok-1-a-4.pdf" TargetMode="External"/><Relationship Id="rId135" Type="http://schemas.openxmlformats.org/officeDocument/2006/relationships/hyperlink" Target="https://akreditacia.uniza.sk/formview.php?id=1001621" TargetMode="External"/><Relationship Id="rId156" Type="http://schemas.openxmlformats.org/officeDocument/2006/relationships/hyperlink" Target="https://akreditacia.uniza.sk/formview.php?id=1001979" TargetMode="External"/><Relationship Id="rId177" Type="http://schemas.openxmlformats.org/officeDocument/2006/relationships/hyperlink" Target="https://akreditacia.uniza.sk/formview.php?id=30348" TargetMode="External"/><Relationship Id="rId198" Type="http://schemas.openxmlformats.org/officeDocument/2006/relationships/hyperlink" Target="https://nic.uniza.sk/zuwiki/" TargetMode="External"/><Relationship Id="rId202" Type="http://schemas.openxmlformats.org/officeDocument/2006/relationships/hyperlink" Target="https://uniza.sk/images/pdf/kvalita/2022/smernica-UNIZA-c-217-dodatok-1.pdf" TargetMode="External"/><Relationship Id="rId223" Type="http://schemas.openxmlformats.org/officeDocument/2006/relationships/hyperlink" Target="https://friclub.fri.uniza.sk/" TargetMode="External"/><Relationship Id="rId244" Type="http://schemas.openxmlformats.org/officeDocument/2006/relationships/hyperlink" Target="https://www.fri.uniza.sk/stranka/vysledky-prieskumov-kvality-na-fri" TargetMode="External"/><Relationship Id="rId18" Type="http://schemas.openxmlformats.org/officeDocument/2006/relationships/hyperlink" Target="https://www.linkedin.com/in/zuzana-kres%C3%A1%C5%88ov%C3%A1-4a16a8215/" TargetMode="External"/><Relationship Id="rId39" Type="http://schemas.openxmlformats.org/officeDocument/2006/relationships/hyperlink" Target="https://uniza.sk/images/pdf/kvalita/2023/smernica-UNIZA-c-204.pdf" TargetMode="External"/><Relationship Id="rId265" Type="http://schemas.openxmlformats.org/officeDocument/2006/relationships/hyperlink" Target="https://uniza.sk/images/pdf/kvalita/2023/smernica-UNIZA-c-214.pdf" TargetMode="External"/><Relationship Id="rId286" Type="http://schemas.openxmlformats.org/officeDocument/2006/relationships/theme" Target="theme/theme1.xml"/><Relationship Id="rId50" Type="http://schemas.openxmlformats.org/officeDocument/2006/relationships/hyperlink" Target="https://www.fri.uniza.sk/uploads/files/1710503159-metodicke-usmernenie-2-2024-FRI-UNIZA-final.pdf" TargetMode="External"/><Relationship Id="rId104" Type="http://schemas.openxmlformats.org/officeDocument/2006/relationships/hyperlink" Target="https://akreditacia.uniza.sk/formview.php?id=1002177" TargetMode="External"/><Relationship Id="rId125" Type="http://schemas.openxmlformats.org/officeDocument/2006/relationships/hyperlink" Target="https://akreditacia.uniza.sk/formview.php?id=1002292" TargetMode="External"/><Relationship Id="rId146" Type="http://schemas.openxmlformats.org/officeDocument/2006/relationships/hyperlink" Target="https://akreditacia.uniza.sk/formview.php?id=1000961" TargetMode="External"/><Relationship Id="rId167" Type="http://schemas.openxmlformats.org/officeDocument/2006/relationships/hyperlink" Target="https://akreditacia.uniza.sk/formview.php?id=99231" TargetMode="External"/><Relationship Id="rId188" Type="http://schemas.openxmlformats.org/officeDocument/2006/relationships/hyperlink" Target="https://akreditacia.uniza.sk/formview.php?id=99318" TargetMode="External"/><Relationship Id="rId71" Type="http://schemas.openxmlformats.org/officeDocument/2006/relationships/hyperlink" Target="https://www.uniza.sk/images/pdf/kvalita/2021/smernica-UNIZA-c-219.pdf" TargetMode="External"/><Relationship Id="rId92" Type="http://schemas.openxmlformats.org/officeDocument/2006/relationships/hyperlink" Target="https://akreditacia.uniza.sk/formview.php?id=1001621" TargetMode="External"/><Relationship Id="rId213" Type="http://schemas.openxmlformats.org/officeDocument/2006/relationships/hyperlink" Target="https://www.uniza.sk/flexpapers/sprievodca-prvaka/" TargetMode="External"/><Relationship Id="rId234" Type="http://schemas.openxmlformats.org/officeDocument/2006/relationships/hyperlink" Target="https://vzdelavanie.uniza.sk/prijimacky/index.php" TargetMode="External"/><Relationship Id="rId2" Type="http://schemas.openxmlformats.org/officeDocument/2006/relationships/customXml" Target="../customXml/item2.xml"/><Relationship Id="rId29" Type="http://schemas.openxmlformats.org/officeDocument/2006/relationships/hyperlink" Target="https://www.fri.uniza.sk/pracoviska/k-i" TargetMode="External"/><Relationship Id="rId255" Type="http://schemas.openxmlformats.org/officeDocument/2006/relationships/hyperlink" Target="https://www.uniza.sk/images/pdf/uradna-tabula/smernice-predpisy/2021/09072021_S-167-2018-Rokovaci-poriadok-disciplinarnych-komisii-UNIZA.pdf" TargetMode="External"/><Relationship Id="rId276" Type="http://schemas.openxmlformats.org/officeDocument/2006/relationships/hyperlink" Target="https://www.fri.uniza.sk/stranka/zapisnice" TargetMode="External"/><Relationship Id="rId40" Type="http://schemas.openxmlformats.org/officeDocument/2006/relationships/hyperlink" Target="https://uniza.sk/images/pdf/kvalita/2022/smernica-UNIZA-c-205-dodatok-1.pdf" TargetMode="External"/><Relationship Id="rId115" Type="http://schemas.openxmlformats.org/officeDocument/2006/relationships/hyperlink" Target="https://akreditacia.uniza.sk/formview.php?id=1002160" TargetMode="External"/><Relationship Id="rId136" Type="http://schemas.openxmlformats.org/officeDocument/2006/relationships/hyperlink" Target="https://akreditacia.uniza.sk/formview.php?id=30174" TargetMode="External"/><Relationship Id="rId157" Type="http://schemas.openxmlformats.org/officeDocument/2006/relationships/hyperlink" Target="https://akreditacia.uniza.sk/formview.php?id=1001979" TargetMode="External"/><Relationship Id="rId178" Type="http://schemas.openxmlformats.org/officeDocument/2006/relationships/hyperlink" Target="https://akreditacia.uniza.sk/formview.php?id=30265" TargetMode="External"/><Relationship Id="rId61" Type="http://schemas.openxmlformats.org/officeDocument/2006/relationships/hyperlink" Target="https://www.fri.uniza.sk/uploads/files/1596453368-Metodicke-usmernenie-3-2020-o-prestupe-studentov-z-inych-vysokych-skol.pdf" TargetMode="External"/><Relationship Id="rId82" Type="http://schemas.openxmlformats.org/officeDocument/2006/relationships/hyperlink" Target="https://www.uniza.sk/index.php/studenti/vseobecne-informacie/akademicky-kalendar" TargetMode="External"/><Relationship Id="rId199" Type="http://schemas.openxmlformats.org/officeDocument/2006/relationships/hyperlink" Target="https://developer.ibm.com/academic" TargetMode="External"/><Relationship Id="rId203" Type="http://schemas.openxmlformats.org/officeDocument/2006/relationships/hyperlink" Target="https://www.fri.uniza.sk/uploads/files/1626088617-metodicke-usmernenie-2-2021-hodnotenie-studijnych-vysledkov-uzatvaranie-roku-studia-final.pdf" TargetMode="External"/><Relationship Id="rId19" Type="http://schemas.openxmlformats.org/officeDocument/2006/relationships/hyperlink" Target="https://www.linkedin.com/in/milan-majchr%C3%A1k-294663142/" TargetMode="External"/><Relationship Id="rId224" Type="http://schemas.openxmlformats.org/officeDocument/2006/relationships/hyperlink" Target="http://www.budfri.sk/" TargetMode="External"/><Relationship Id="rId245" Type="http://schemas.openxmlformats.org/officeDocument/2006/relationships/hyperlink" Target="https://vzdelavanie.uniza.sk/" TargetMode="External"/><Relationship Id="rId266" Type="http://schemas.openxmlformats.org/officeDocument/2006/relationships/hyperlink" Target="https://uniza.sk/images/pdf/kvalita/2023/smernica-UNIZA-c-215.pdf" TargetMode="External"/><Relationship Id="rId30" Type="http://schemas.openxmlformats.org/officeDocument/2006/relationships/hyperlink" Target="https://www.linkedin.com/in/kristina-jurenkova/" TargetMode="External"/><Relationship Id="rId105" Type="http://schemas.openxmlformats.org/officeDocument/2006/relationships/hyperlink" Target="https://akreditacia.uniza.sk/formview.php?id=99318" TargetMode="External"/><Relationship Id="rId126" Type="http://schemas.openxmlformats.org/officeDocument/2006/relationships/hyperlink" Target="https://akreditacia.uniza.sk/formview.php?id=1000679" TargetMode="External"/><Relationship Id="rId147" Type="http://schemas.openxmlformats.org/officeDocument/2006/relationships/hyperlink" Target="https://akreditacia.uniza.sk/formview.php?id=1002030" TargetMode="External"/><Relationship Id="rId168" Type="http://schemas.openxmlformats.org/officeDocument/2006/relationships/hyperlink" Target="https://akreditacia.uniza.sk/formview.php?id=99231" TargetMode="External"/><Relationship Id="rId51" Type="http://schemas.openxmlformats.org/officeDocument/2006/relationships/hyperlink" Target="https://www.fri.uniza.sk/uploads/files/1592927762-metodicke-usmernenie-2-2020-uznavanie-predmetov.pdf" TargetMode="External"/><Relationship Id="rId72" Type="http://schemas.openxmlformats.org/officeDocument/2006/relationships/hyperlink" Target="https://www.fri.uniza.sk/stranka/zakladne-informacie-celouniverzitne-pravidla" TargetMode="External"/><Relationship Id="rId93" Type="http://schemas.openxmlformats.org/officeDocument/2006/relationships/hyperlink" Target="https://akreditacia.uniza.sk/formview.php?id=30174" TargetMode="External"/><Relationship Id="rId189" Type="http://schemas.openxmlformats.org/officeDocument/2006/relationships/hyperlink" Target="https://akreditacia.uniza.sk/formview.php?id=99318" TargetMode="External"/><Relationship Id="rId3" Type="http://schemas.openxmlformats.org/officeDocument/2006/relationships/customXml" Target="../customXml/item3.xml"/><Relationship Id="rId214" Type="http://schemas.openxmlformats.org/officeDocument/2006/relationships/hyperlink" Target="https://www.youtube.com/watch?v=wni-t131G34&amp;list=PLGpMyRM7MY2x2bWBG5_T5dQTJ_COzOMXt" TargetMode="External"/><Relationship Id="rId235" Type="http://schemas.openxmlformats.org/officeDocument/2006/relationships/hyperlink" Target="https://prihlaskavs.sk/sk/" TargetMode="External"/><Relationship Id="rId256" Type="http://schemas.openxmlformats.org/officeDocument/2006/relationships/hyperlink" Target="https://www.uniza.sk/images/pdf/grantovy-system-UNIZA/2021/04082021_S-180-2021-Grantovy-system-Zilinskej-univerzity-v-Ziline-v-zneni-Dodatku-c-2-26072021.pdf" TargetMode="External"/><Relationship Id="rId277" Type="http://schemas.openxmlformats.org/officeDocument/2006/relationships/hyperlink" Target="https://www.fri.uniza.sk/stranka/zakladne-informacie-o-kvalite" TargetMode="External"/><Relationship Id="rId116" Type="http://schemas.openxmlformats.org/officeDocument/2006/relationships/hyperlink" Target="https://akreditacia.uniza.sk/formview.php?id=1001773" TargetMode="External"/><Relationship Id="rId137" Type="http://schemas.openxmlformats.org/officeDocument/2006/relationships/hyperlink" Target="https://akreditacia.uniza.sk/formview.php?id=30174" TargetMode="External"/><Relationship Id="rId158" Type="http://schemas.openxmlformats.org/officeDocument/2006/relationships/hyperlink" Target="https://akreditacia.uniza.sk/formview.php?id=99185" TargetMode="External"/><Relationship Id="rId20" Type="http://schemas.openxmlformats.org/officeDocument/2006/relationships/hyperlink" Target="https://www.fri.uniza.sk/pracoviska/k-s-t" TargetMode="External"/><Relationship Id="rId41" Type="http://schemas.openxmlformats.org/officeDocument/2006/relationships/hyperlink" Target="https://uniza.sk/images/pdf/kvalita/2021/smernica-UNIZA-c-212.pdf" TargetMode="External"/><Relationship Id="rId62" Type="http://schemas.openxmlformats.org/officeDocument/2006/relationships/hyperlink" Target="https://isdiplomky.fri.uniza.sk/is_diplomky/" TargetMode="External"/><Relationship Id="rId83" Type="http://schemas.openxmlformats.org/officeDocument/2006/relationships/hyperlink" Target="https://www.fri.uniza.sk/calendar" TargetMode="External"/><Relationship Id="rId179" Type="http://schemas.openxmlformats.org/officeDocument/2006/relationships/hyperlink" Target="https://akreditacia.uniza.sk/formview.php?id=30265" TargetMode="External"/><Relationship Id="rId190" Type="http://schemas.openxmlformats.org/officeDocument/2006/relationships/hyperlink" Target="https://uniza.sk/images/pdf/kvalita/2022/smernica-UNIZA-c-217-dodatok-1.pdf" TargetMode="External"/><Relationship Id="rId204" Type="http://schemas.openxmlformats.org/officeDocument/2006/relationships/hyperlink" Target="http://www.fri.uniza.sk/" TargetMode="External"/><Relationship Id="rId225" Type="http://schemas.openxmlformats.org/officeDocument/2006/relationships/hyperlink" Target="http://www.ucv.uniza.sk/ucv/" TargetMode="External"/><Relationship Id="rId246" Type="http://schemas.openxmlformats.org/officeDocument/2006/relationships/hyperlink" Target="https://www.fri.uniza.sk/stranka/vysledky-prieskumov-kvality-na-fri" TargetMode="External"/><Relationship Id="rId267" Type="http://schemas.openxmlformats.org/officeDocument/2006/relationships/hyperlink" Target="https://uniza.sk/images/pdf/kvalita/2022/smernica-UNIZA-c-216-dodatok-1.pdf" TargetMode="External"/><Relationship Id="rId106" Type="http://schemas.openxmlformats.org/officeDocument/2006/relationships/hyperlink" Target="https://akreditacia.uniza.sk/formview.php?id=99318" TargetMode="External"/><Relationship Id="rId127" Type="http://schemas.openxmlformats.org/officeDocument/2006/relationships/hyperlink" Target="https://akreditacia.uniza.sk/formview.php?id=1000679" TargetMode="External"/><Relationship Id="rId10" Type="http://schemas.openxmlformats.org/officeDocument/2006/relationships/footnotes" Target="footnotes.xml"/><Relationship Id="rId31" Type="http://schemas.openxmlformats.org/officeDocument/2006/relationships/hyperlink" Target="https://www.linkedin.com/in/luk%C3%A1%C5%A1-panu%C5%A1ka-58ab74146/" TargetMode="External"/><Relationship Id="rId52" Type="http://schemas.openxmlformats.org/officeDocument/2006/relationships/hyperlink" Target="https://www.fri.uniza.sk/uploads/files/1596453368-Metodicke-usmernenie-3-2020-o-prestupe-studentov-z-inych-vysokych-skol.pdf" TargetMode="External"/><Relationship Id="rId73" Type="http://schemas.openxmlformats.org/officeDocument/2006/relationships/hyperlink" Target="https://www.fri.uniza.sk/stranka/vseobecne-infomacie" TargetMode="External"/><Relationship Id="rId94" Type="http://schemas.openxmlformats.org/officeDocument/2006/relationships/hyperlink" Target="https://akreditacia.uniza.sk/formview.php?id=1000077" TargetMode="External"/><Relationship Id="rId148" Type="http://schemas.openxmlformats.org/officeDocument/2006/relationships/hyperlink" Target="https://akreditacia.uniza.sk/formview.php?id=30363" TargetMode="External"/><Relationship Id="rId169" Type="http://schemas.openxmlformats.org/officeDocument/2006/relationships/hyperlink" Target="https://akreditacia.uniza.sk/formview.php?id=1002311" TargetMode="External"/><Relationship Id="rId4" Type="http://schemas.openxmlformats.org/officeDocument/2006/relationships/customXml" Target="../customXml/item4.xml"/><Relationship Id="rId180" Type="http://schemas.openxmlformats.org/officeDocument/2006/relationships/hyperlink" Target="https://akreditacia.uniza.sk/formview.php?id=1000816" TargetMode="External"/><Relationship Id="rId215" Type="http://schemas.openxmlformats.org/officeDocument/2006/relationships/hyperlink" Target="https://www.fri.uniza.sk/aktuality/fakultna-prax-na-rok-2021" TargetMode="External"/><Relationship Id="rId236" Type="http://schemas.openxmlformats.org/officeDocument/2006/relationships/hyperlink" Target="http://vzdelavanie.uniza.sk/prijimacky/" TargetMode="External"/><Relationship Id="rId257" Type="http://schemas.openxmlformats.org/officeDocument/2006/relationships/hyperlink" Target="https://shportal1.uniza.sk/unizadocs/CP/Smernice/Postupy%20pri%20verejnom%20obstar%C3%A1van%C3%AD%20v%20podmienkach%20UNIZA/Smernica%20%C4%8D.%20183%20%C3%9Apln%C3%A9%20znenie-Postupy.pdf" TargetMode="External"/><Relationship Id="rId278" Type="http://schemas.openxmlformats.org/officeDocument/2006/relationships/hyperlink" Target="https://www.fri.uniza.sk/uploads/files/1402993321-Obrazky-VSK-FRIiii.pdf" TargetMode="External"/><Relationship Id="rId42" Type="http://schemas.openxmlformats.org/officeDocument/2006/relationships/hyperlink" Target="https://www.uniza.sk/images/pdf/kvalita/2021/smernica-UNIZA-c-212.pdf" TargetMode="External"/><Relationship Id="rId84" Type="http://schemas.openxmlformats.org/officeDocument/2006/relationships/hyperlink" Target="https://vzdelavanie.uniza.sk/vzdelavanie/rozvrh2.php" TargetMode="External"/><Relationship Id="rId138" Type="http://schemas.openxmlformats.org/officeDocument/2006/relationships/hyperlink" Target="https://akreditacia.uniza.sk/formview.php?id=1000077" TargetMode="External"/><Relationship Id="rId191" Type="http://schemas.openxmlformats.org/officeDocument/2006/relationships/hyperlink" Target="https://www.fri.uniza.sk/fri_panorama/index.html" TargetMode="External"/><Relationship Id="rId205" Type="http://schemas.openxmlformats.org/officeDocument/2006/relationships/hyperlink" Target="http://www.uniza.sk/" TargetMode="External"/><Relationship Id="rId247" Type="http://schemas.openxmlformats.org/officeDocument/2006/relationships/hyperlink" Target="https://www.fri.uniza.sk/stranka/vysledky-prieskumov-kvality-na-fri" TargetMode="External"/><Relationship Id="rId107" Type="http://schemas.openxmlformats.org/officeDocument/2006/relationships/hyperlink" Target="https://akreditacia.uniza.sk/formview.php?id=1000927" TargetMode="External"/><Relationship Id="rId11" Type="http://schemas.openxmlformats.org/officeDocument/2006/relationships/endnotes" Target="endnotes.xml"/><Relationship Id="rId53" Type="http://schemas.openxmlformats.org/officeDocument/2006/relationships/hyperlink" Target="https://uniza.sk/images/pdf/kvalita/2023/smernica-UNIZA-c-209-dodatok-1-a-4.pdf" TargetMode="External"/><Relationship Id="rId149" Type="http://schemas.openxmlformats.org/officeDocument/2006/relationships/hyperlink" Target="https://akreditacia.uniza.sk/formview.php?id=30363" TargetMode="External"/><Relationship Id="rId95" Type="http://schemas.openxmlformats.org/officeDocument/2006/relationships/hyperlink" Target="https://akreditacia.uniza.sk/formview.php?id=1001771" TargetMode="External"/><Relationship Id="rId160" Type="http://schemas.openxmlformats.org/officeDocument/2006/relationships/hyperlink" Target="https://akreditacia.uniza.sk/formview.php?id=" TargetMode="External"/><Relationship Id="rId216" Type="http://schemas.openxmlformats.org/officeDocument/2006/relationships/hyperlink" Target="https://utv.uniza.sk/objekty/" TargetMode="External"/><Relationship Id="rId258" Type="http://schemas.openxmlformats.org/officeDocument/2006/relationships/hyperlink" Target="https://www.uniza.sk/images/pdf/uradna-tabula/smernice-predpisy/2023/02022023_S-237-2023-Zasady-vyberoveho-konania.pdf" TargetMode="External"/><Relationship Id="rId22" Type="http://schemas.openxmlformats.org/officeDocument/2006/relationships/hyperlink" Target="https://www.fri.uniza.sk/pracoviska/k-s-t" TargetMode="External"/><Relationship Id="rId64" Type="http://schemas.openxmlformats.org/officeDocument/2006/relationships/hyperlink" Target="https://www.fri.uniza.sk/stranka/pokyny-pre-odovzdavanie-zaverecnych-prac" TargetMode="External"/><Relationship Id="rId118" Type="http://schemas.openxmlformats.org/officeDocument/2006/relationships/hyperlink" Target="https://akreditacia.uniza.sk/formview.php?id=10025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customXml/itemProps2.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3.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5.xml><?xml version="1.0" encoding="utf-8"?>
<ds:datastoreItem xmlns:ds="http://schemas.openxmlformats.org/officeDocument/2006/customXml" ds:itemID="{BB547E37-2CA2-4FD4-B520-78141205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31</Pages>
  <Words>18470</Words>
  <Characters>105281</Characters>
  <Application>Microsoft Office Word</Application>
  <DocSecurity>0</DocSecurity>
  <Lines>877</Lines>
  <Paragraphs>247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Miroslav Kvaššay</cp:lastModifiedBy>
  <cp:revision>70</cp:revision>
  <cp:lastPrinted>2021-05-31T09:23:00Z</cp:lastPrinted>
  <dcterms:created xsi:type="dcterms:W3CDTF">2024-03-22T16:23:00Z</dcterms:created>
  <dcterms:modified xsi:type="dcterms:W3CDTF">2024-03-25T17:31:00Z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