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lavika"/>
        <w:rPr>
          <w:b/>
          <w:bCs/>
          <w:sz w:val="28"/>
          <w:szCs w:val="28"/>
        </w:rPr>
      </w:pPr>
      <w:r w:rsidRPr="00B028B3">
        <w:rPr>
          <w:b/>
          <w:bCs/>
          <w:sz w:val="28"/>
          <w:szCs w:val="28"/>
        </w:rPr>
        <w:t>OPIS ŠTUDIJNÉHO PROGRAMU</w:t>
      </w:r>
    </w:p>
    <w:p w14:paraId="00702B78" w14:textId="77777777" w:rsidR="00556FBD" w:rsidRPr="004F1438" w:rsidRDefault="00556FBD" w:rsidP="00556FBD">
      <w:pPr>
        <w:pStyle w:val="Hlavika"/>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52ACAEB6" w:rsidR="00556FBD" w:rsidRPr="008D1AC7" w:rsidRDefault="00556FBD" w:rsidP="008D1AC7">
      <w:pPr>
        <w:rPr>
          <w:rFonts w:ascii="Arial" w:eastAsia="Times New Roman" w:hAnsi="Arial" w:cs="Arial"/>
          <w:color w:val="000000"/>
          <w:sz w:val="20"/>
          <w:szCs w:val="20"/>
          <w:lang w:eastAsia="sk-SK"/>
        </w:rPr>
      </w:pPr>
      <w:r w:rsidRPr="00E23350">
        <w:rPr>
          <w:rFonts w:cstheme="minorHAnsi"/>
          <w:b/>
          <w:bCs/>
        </w:rPr>
        <w:t xml:space="preserve">Názov fakulty: </w:t>
      </w:r>
      <w:r w:rsidR="008D1AC7">
        <w:rPr>
          <w:rFonts w:ascii="Arial" w:eastAsia="Times New Roman" w:hAnsi="Arial" w:cs="Arial"/>
          <w:color w:val="000000"/>
          <w:sz w:val="20"/>
          <w:szCs w:val="20"/>
          <w:lang w:eastAsia="sk-SK"/>
        </w:rPr>
        <w:tab/>
      </w:r>
      <w:r w:rsidR="008D1AC7">
        <w:rPr>
          <w:rFonts w:ascii="Arial" w:eastAsia="Times New Roman" w:hAnsi="Arial" w:cs="Arial"/>
          <w:color w:val="000000"/>
          <w:sz w:val="20"/>
          <w:szCs w:val="20"/>
          <w:lang w:eastAsia="sk-SK"/>
        </w:rPr>
        <w:tab/>
      </w:r>
      <w:r w:rsidR="008D1AC7">
        <w:rPr>
          <w:rFonts w:ascii="Arial" w:eastAsia="Times New Roman" w:hAnsi="Arial" w:cs="Arial"/>
          <w:color w:val="000000"/>
          <w:sz w:val="20"/>
          <w:szCs w:val="20"/>
          <w:lang w:eastAsia="sk-SK"/>
        </w:rPr>
        <w:tab/>
      </w:r>
      <w:r w:rsidR="008D1AC7" w:rsidRPr="008D1AC7">
        <w:rPr>
          <w:rFonts w:ascii="Arial" w:eastAsia="Times New Roman" w:hAnsi="Arial" w:cs="Arial"/>
          <w:color w:val="000000"/>
          <w:sz w:val="20"/>
          <w:szCs w:val="20"/>
          <w:lang w:eastAsia="sk-SK"/>
        </w:rPr>
        <w:t>Fakulta riadenia a informatiky</w:t>
      </w:r>
    </w:p>
    <w:p w14:paraId="15EF22F6" w14:textId="2FD75056" w:rsidR="00556FBD" w:rsidRPr="00E23350" w:rsidRDefault="00556FBD" w:rsidP="00556FBD">
      <w:pPr>
        <w:spacing w:after="0" w:line="216" w:lineRule="auto"/>
        <w:rPr>
          <w:rFonts w:cstheme="minorHAnsi"/>
          <w:b/>
          <w:bCs/>
        </w:rPr>
      </w:pPr>
      <w:r w:rsidRPr="00E23350">
        <w:rPr>
          <w:rFonts w:cstheme="minorHAnsi"/>
          <w:b/>
          <w:bCs/>
        </w:rPr>
        <w:t xml:space="preserve">Názov študijného programu: </w:t>
      </w:r>
      <w:r w:rsidR="008D1AC7">
        <w:rPr>
          <w:rFonts w:cstheme="minorHAnsi"/>
          <w:b/>
          <w:bCs/>
        </w:rPr>
        <w:tab/>
      </w:r>
      <w:r w:rsidR="008D1AC7">
        <w:rPr>
          <w:rFonts w:ascii="Arial" w:hAnsi="Arial" w:cs="Arial"/>
          <w:color w:val="000000"/>
          <w:sz w:val="20"/>
          <w:szCs w:val="20"/>
        </w:rPr>
        <w:t>informatika a riadenie</w:t>
      </w:r>
      <w:r w:rsidRPr="00E23350">
        <w:rPr>
          <w:rFonts w:cstheme="minorHAnsi"/>
          <w:b/>
          <w:bCs/>
        </w:rPr>
        <w:br/>
        <w:t xml:space="preserve">Stupeň štúdia:  </w:t>
      </w:r>
      <w:r w:rsidR="008D1AC7">
        <w:rPr>
          <w:rFonts w:cstheme="minorHAnsi"/>
          <w:b/>
          <w:bCs/>
        </w:rPr>
        <w:tab/>
      </w:r>
      <w:r w:rsidR="008D1AC7">
        <w:rPr>
          <w:rFonts w:cstheme="minorHAnsi"/>
          <w:b/>
          <w:bCs/>
        </w:rPr>
        <w:tab/>
      </w:r>
      <w:r w:rsidR="008D1AC7" w:rsidRPr="008D1AC7">
        <w:rPr>
          <w:rFonts w:cstheme="minorHAnsi"/>
        </w:rPr>
        <w:t>prvý</w:t>
      </w:r>
    </w:p>
    <w:p w14:paraId="121CEAEC" w14:textId="77777777" w:rsidR="00556FBD" w:rsidRDefault="00556FBD" w:rsidP="00556FBD">
      <w:pPr>
        <w:spacing w:after="0"/>
        <w:rPr>
          <w:rFonts w:cstheme="minorHAnsi"/>
          <w:b/>
          <w:bCs/>
          <w:sz w:val="16"/>
          <w:szCs w:val="16"/>
        </w:rPr>
      </w:pPr>
    </w:p>
    <w:p w14:paraId="7A6D1202" w14:textId="1364535F" w:rsidR="00556FBD" w:rsidRPr="00B028B3" w:rsidRDefault="00556FBD" w:rsidP="00556FBD">
      <w:pPr>
        <w:tabs>
          <w:tab w:val="center" w:pos="4536"/>
        </w:tabs>
        <w:autoSpaceDE w:val="0"/>
        <w:autoSpaceDN w:val="0"/>
        <w:adjustRightInd w:val="0"/>
        <w:spacing w:after="0" w:line="240" w:lineRule="auto"/>
        <w:rPr>
          <w:rFonts w:cstheme="minorHAnsi"/>
        </w:rPr>
      </w:pPr>
      <w:r w:rsidRPr="00B028B3">
        <w:rPr>
          <w:rFonts w:cstheme="minorHAnsi"/>
        </w:rPr>
        <w:t xml:space="preserve">Orgán vysokej školy na schvaľovanie študijného programu:  </w:t>
      </w:r>
      <w:r w:rsidR="008D1AC7">
        <w:rPr>
          <w:rFonts w:cstheme="minorHAnsi"/>
        </w:rPr>
        <w:t>Akreditačná rada UNIZA</w:t>
      </w:r>
      <w:r w:rsidRPr="00B028B3">
        <w:rPr>
          <w:rFonts w:cstheme="minorHAnsi"/>
        </w:rPr>
        <w:tab/>
      </w:r>
    </w:p>
    <w:p w14:paraId="4558D25C" w14:textId="0B3422D3"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Dátum schválenia študijného programu alebo úpravy študijného programu: </w:t>
      </w:r>
      <w:r w:rsidR="008D1AC7">
        <w:rPr>
          <w:rFonts w:ascii="Arial" w:hAnsi="Arial" w:cs="Arial"/>
          <w:color w:val="000000"/>
          <w:sz w:val="20"/>
          <w:szCs w:val="20"/>
        </w:rPr>
        <w:t>2019/8655:19-A1110</w:t>
      </w:r>
    </w:p>
    <w:p w14:paraId="7B8AE22B" w14:textId="7EF7676C"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Odkaznapoznmkupodiarou"/>
          <w:rFonts w:cstheme="minorHAnsi"/>
        </w:rPr>
        <w:footnoteReference w:id="1"/>
      </w:r>
      <w:r w:rsidRPr="00B028B3">
        <w:rPr>
          <w:rFonts w:cstheme="minorHAnsi"/>
        </w:rPr>
        <w:t xml:space="preserve"> opisu študijného programu: </w:t>
      </w:r>
      <w:r w:rsidR="008D1AC7">
        <w:rPr>
          <w:rFonts w:cstheme="minorHAnsi"/>
        </w:rPr>
        <w:t>23.8.2022</w:t>
      </w:r>
    </w:p>
    <w:p w14:paraId="1A138828" w14:textId="0DBDF1AA" w:rsidR="00556FBD"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Odkaz na výsledky ostatného periodického hodnotenia študijného programu vysokou školou: </w:t>
      </w:r>
      <w:hyperlink r:id="rId12" w:history="1">
        <w:r w:rsidR="008D1AC7" w:rsidRPr="00EC3C8A">
          <w:rPr>
            <w:rStyle w:val="Hypertextovprepojenie"/>
            <w:rFonts w:cstheme="minorHAnsi"/>
          </w:rPr>
          <w:t>https://www.uniza.sk/doc1/OPIS-SPRAVA/411_VnutornaHodnotiacaSprava.htm</w:t>
        </w:r>
      </w:hyperlink>
      <w:r w:rsidR="008D1AC7">
        <w:rPr>
          <w:rFonts w:cstheme="minorHAnsi"/>
        </w:rPr>
        <w:t xml:space="preserve"> </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2D4762">
        <w:trPr>
          <w:trHeight w:val="342"/>
        </w:trPr>
        <w:tc>
          <w:tcPr>
            <w:tcW w:w="567" w:type="dxa"/>
            <w:shd w:val="clear" w:color="auto" w:fill="2E74B5" w:themeFill="accent1" w:themeFillShade="BF"/>
            <w:vAlign w:val="center"/>
          </w:tcPr>
          <w:p w14:paraId="136097A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Základné údaje o študijnom programe </w:t>
            </w:r>
          </w:p>
        </w:tc>
      </w:tr>
      <w:tr w:rsidR="00556FBD" w14:paraId="64785CC3" w14:textId="77777777" w:rsidTr="008D1AC7">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D4762">
            <w:pPr>
              <w:jc w:val="center"/>
            </w:pPr>
            <w:r>
              <w:t>a</w:t>
            </w:r>
          </w:p>
        </w:tc>
        <w:tc>
          <w:tcPr>
            <w:tcW w:w="4111" w:type="dxa"/>
            <w:shd w:val="clear" w:color="auto" w:fill="F2F2F2" w:themeFill="background1" w:themeFillShade="F2"/>
            <w:vAlign w:val="center"/>
          </w:tcPr>
          <w:p w14:paraId="6A683E3D" w14:textId="77777777" w:rsidR="00556FBD" w:rsidRPr="00186C41" w:rsidRDefault="00556FBD" w:rsidP="002D4762">
            <w:pPr>
              <w:rPr>
                <w:b/>
                <w:bCs/>
                <w:sz w:val="24"/>
                <w:szCs w:val="24"/>
              </w:rPr>
            </w:pPr>
            <w:r w:rsidRPr="00186C41">
              <w:rPr>
                <w:b/>
                <w:bCs/>
              </w:rPr>
              <w:t>Názov študijného programu</w:t>
            </w:r>
          </w:p>
        </w:tc>
        <w:tc>
          <w:tcPr>
            <w:tcW w:w="2835" w:type="dxa"/>
            <w:vAlign w:val="center"/>
          </w:tcPr>
          <w:p w14:paraId="3C28AC50" w14:textId="6CAEDE07" w:rsidR="00556FBD" w:rsidRDefault="008D1AC7" w:rsidP="008D1AC7">
            <w:pPr>
              <w:spacing w:before="1"/>
              <w:ind w:right="106"/>
              <w:rPr>
                <w:b/>
                <w:sz w:val="24"/>
                <w:szCs w:val="24"/>
              </w:rPr>
            </w:pPr>
            <w:r>
              <w:rPr>
                <w:rFonts w:ascii="Arial" w:hAnsi="Arial" w:cs="Arial"/>
                <w:color w:val="000000"/>
                <w:sz w:val="20"/>
                <w:szCs w:val="20"/>
                <w:shd w:val="clear" w:color="auto" w:fill="FFFFFF"/>
              </w:rPr>
              <w:t>informatika a riadenie</w:t>
            </w:r>
          </w:p>
        </w:tc>
        <w:tc>
          <w:tcPr>
            <w:tcW w:w="1701" w:type="dxa"/>
            <w:shd w:val="clear" w:color="auto" w:fill="F2F2F2" w:themeFill="background1" w:themeFillShade="F2"/>
          </w:tcPr>
          <w:p w14:paraId="7F674017" w14:textId="77777777" w:rsidR="00556FBD" w:rsidRDefault="00556FBD" w:rsidP="002D4762">
            <w:pPr>
              <w:rPr>
                <w:b/>
                <w:sz w:val="24"/>
                <w:szCs w:val="24"/>
              </w:rPr>
            </w:pPr>
            <w:r w:rsidRPr="00614169">
              <w:t>Číslo podľa registra ŠP</w:t>
            </w:r>
          </w:p>
        </w:tc>
        <w:tc>
          <w:tcPr>
            <w:tcW w:w="1560" w:type="dxa"/>
            <w:vAlign w:val="center"/>
          </w:tcPr>
          <w:p w14:paraId="3712BA0D" w14:textId="73CB64ED" w:rsidR="00556FBD" w:rsidRPr="008D1AC7" w:rsidRDefault="008D1AC7" w:rsidP="008D1AC7">
            <w:pPr>
              <w:rPr>
                <w:rFonts w:asciiTheme="minorBidi" w:hAnsiTheme="minorBidi"/>
                <w:bCs/>
                <w:sz w:val="20"/>
                <w:szCs w:val="20"/>
              </w:rPr>
            </w:pPr>
            <w:r w:rsidRPr="008D1AC7">
              <w:rPr>
                <w:rFonts w:asciiTheme="minorBidi" w:hAnsiTheme="minorBidi"/>
                <w:bCs/>
                <w:sz w:val="20"/>
                <w:szCs w:val="20"/>
              </w:rPr>
              <w:t>183701</w:t>
            </w:r>
          </w:p>
        </w:tc>
      </w:tr>
      <w:tr w:rsidR="00556FBD" w14:paraId="12270070" w14:textId="77777777" w:rsidTr="008D1AC7">
        <w:trPr>
          <w:gridAfter w:val="1"/>
          <w:wAfter w:w="7" w:type="dxa"/>
        </w:trPr>
        <w:tc>
          <w:tcPr>
            <w:tcW w:w="567" w:type="dxa"/>
            <w:shd w:val="clear" w:color="auto" w:fill="F2F2F2" w:themeFill="background1" w:themeFillShade="F2"/>
            <w:vAlign w:val="center"/>
          </w:tcPr>
          <w:p w14:paraId="788B8F16" w14:textId="77777777" w:rsidR="00556FBD" w:rsidRDefault="00556FBD" w:rsidP="002D4762">
            <w:pPr>
              <w:jc w:val="center"/>
            </w:pPr>
            <w:r>
              <w:t>b</w:t>
            </w:r>
          </w:p>
        </w:tc>
        <w:tc>
          <w:tcPr>
            <w:tcW w:w="4111" w:type="dxa"/>
            <w:shd w:val="clear" w:color="auto" w:fill="F2F2F2" w:themeFill="background1" w:themeFillShade="F2"/>
            <w:vAlign w:val="center"/>
          </w:tcPr>
          <w:p w14:paraId="1CFD2E90" w14:textId="77777777" w:rsidR="00556FBD" w:rsidRPr="00186C41" w:rsidRDefault="00556FBD" w:rsidP="002D4762">
            <w:pPr>
              <w:rPr>
                <w:b/>
                <w:bCs/>
              </w:rPr>
            </w:pPr>
            <w:r w:rsidRPr="00186C41">
              <w:rPr>
                <w:b/>
                <w:bCs/>
              </w:rPr>
              <w:t>Stupeň vysokoškolského štúdia</w:t>
            </w:r>
          </w:p>
        </w:tc>
        <w:tc>
          <w:tcPr>
            <w:tcW w:w="2835" w:type="dxa"/>
            <w:vAlign w:val="center"/>
          </w:tcPr>
          <w:p w14:paraId="37F00F9F" w14:textId="3580B779" w:rsidR="00556FBD" w:rsidRPr="008D1AC7" w:rsidRDefault="008D1AC7" w:rsidP="008D1AC7">
            <w:pPr>
              <w:rPr>
                <w:rFonts w:asciiTheme="minorBidi" w:hAnsiTheme="minorBidi"/>
                <w:bCs/>
                <w:sz w:val="20"/>
                <w:szCs w:val="20"/>
              </w:rPr>
            </w:pPr>
            <w:r w:rsidRPr="008D1AC7">
              <w:rPr>
                <w:rFonts w:asciiTheme="minorBidi" w:hAnsiTheme="minorBidi"/>
                <w:bCs/>
                <w:sz w:val="20"/>
                <w:szCs w:val="20"/>
              </w:rPr>
              <w:t>prvý</w:t>
            </w:r>
          </w:p>
        </w:tc>
        <w:tc>
          <w:tcPr>
            <w:tcW w:w="1701" w:type="dxa"/>
            <w:shd w:val="clear" w:color="auto" w:fill="F2F2F2" w:themeFill="background1" w:themeFillShade="F2"/>
          </w:tcPr>
          <w:p w14:paraId="0F942147" w14:textId="77777777" w:rsidR="00556FBD" w:rsidRPr="0085544C" w:rsidRDefault="00556FBD" w:rsidP="002D4762">
            <w:pPr>
              <w:rPr>
                <w:sz w:val="20"/>
                <w:szCs w:val="20"/>
              </w:rPr>
            </w:pPr>
            <w:r w:rsidRPr="0085544C">
              <w:rPr>
                <w:sz w:val="20"/>
                <w:szCs w:val="20"/>
              </w:rPr>
              <w:t>ISCED_F kód stupňa</w:t>
            </w:r>
            <w:r>
              <w:rPr>
                <w:sz w:val="20"/>
                <w:szCs w:val="20"/>
                <w:vertAlign w:val="superscript"/>
              </w:rPr>
              <w:t>1</w:t>
            </w:r>
            <w:r w:rsidRPr="0085544C">
              <w:rPr>
                <w:sz w:val="20"/>
                <w:szCs w:val="20"/>
              </w:rPr>
              <w:t xml:space="preserve"> </w:t>
            </w:r>
          </w:p>
          <w:p w14:paraId="40CD6474" w14:textId="77777777" w:rsidR="00556FBD" w:rsidRDefault="00556FBD" w:rsidP="002D4762">
            <w:pPr>
              <w:rPr>
                <w:b/>
                <w:sz w:val="24"/>
                <w:szCs w:val="24"/>
              </w:rPr>
            </w:pPr>
            <w:r w:rsidRPr="0085544C">
              <w:rPr>
                <w:sz w:val="20"/>
                <w:szCs w:val="20"/>
              </w:rPr>
              <w:t>vzdelávania</w:t>
            </w:r>
            <w:r>
              <w:rPr>
                <w:color w:val="AEAAAA" w:themeColor="background2" w:themeShade="BF"/>
              </w:rPr>
              <w:t xml:space="preserve"> </w:t>
            </w:r>
          </w:p>
        </w:tc>
        <w:tc>
          <w:tcPr>
            <w:tcW w:w="1560" w:type="dxa"/>
            <w:vAlign w:val="center"/>
          </w:tcPr>
          <w:p w14:paraId="229390CE" w14:textId="7D16F01E" w:rsidR="00556FBD" w:rsidRPr="008D1AC7" w:rsidRDefault="008D1AC7" w:rsidP="008D1AC7">
            <w:pPr>
              <w:rPr>
                <w:rFonts w:asciiTheme="minorBidi" w:hAnsiTheme="minorBidi"/>
                <w:bCs/>
                <w:sz w:val="20"/>
                <w:szCs w:val="20"/>
              </w:rPr>
            </w:pPr>
            <w:r w:rsidRPr="008D1AC7">
              <w:rPr>
                <w:rFonts w:asciiTheme="minorBidi" w:hAnsiTheme="minorBidi"/>
                <w:bCs/>
                <w:sz w:val="20"/>
                <w:szCs w:val="20"/>
              </w:rPr>
              <w:t>645</w:t>
            </w:r>
          </w:p>
        </w:tc>
      </w:tr>
      <w:tr w:rsidR="00556FBD" w14:paraId="71B65437" w14:textId="77777777" w:rsidTr="008D1AC7">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D4762">
            <w:pPr>
              <w:jc w:val="center"/>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186C41" w:rsidRDefault="00556FBD" w:rsidP="002D4762">
            <w:pPr>
              <w:rPr>
                <w:b/>
                <w:bCs/>
                <w:sz w:val="24"/>
                <w:szCs w:val="24"/>
              </w:rPr>
            </w:pPr>
            <w:r w:rsidRPr="00186C41">
              <w:rPr>
                <w:b/>
                <w:bCs/>
              </w:rPr>
              <w:t>Miesto/-a štúdia</w:t>
            </w:r>
          </w:p>
        </w:tc>
        <w:tc>
          <w:tcPr>
            <w:tcW w:w="6096" w:type="dxa"/>
            <w:gridSpan w:val="3"/>
            <w:vAlign w:val="center"/>
          </w:tcPr>
          <w:p w14:paraId="078418C1" w14:textId="11D76F3F" w:rsidR="00556FBD" w:rsidRPr="008D1AC7" w:rsidRDefault="008D1AC7" w:rsidP="008D1AC7">
            <w:pPr>
              <w:rPr>
                <w:rFonts w:asciiTheme="minorBidi" w:hAnsiTheme="minorBidi"/>
                <w:bCs/>
                <w:sz w:val="20"/>
                <w:szCs w:val="20"/>
              </w:rPr>
            </w:pPr>
            <w:r w:rsidRPr="008D1AC7">
              <w:rPr>
                <w:rFonts w:asciiTheme="minorBidi" w:hAnsiTheme="minorBidi"/>
                <w:bCs/>
                <w:sz w:val="20"/>
                <w:szCs w:val="20"/>
              </w:rPr>
              <w:t>Žilina</w:t>
            </w:r>
          </w:p>
        </w:tc>
      </w:tr>
      <w:tr w:rsidR="00556FBD" w14:paraId="0AB58A67" w14:textId="77777777" w:rsidTr="008D1AC7">
        <w:trPr>
          <w:gridAfter w:val="1"/>
          <w:wAfter w:w="7" w:type="dxa"/>
        </w:trPr>
        <w:tc>
          <w:tcPr>
            <w:tcW w:w="567" w:type="dxa"/>
            <w:vMerge w:val="restart"/>
            <w:shd w:val="clear" w:color="auto" w:fill="F2F2F2" w:themeFill="background1" w:themeFillShade="F2"/>
            <w:vAlign w:val="center"/>
          </w:tcPr>
          <w:p w14:paraId="7AC9B358" w14:textId="77777777" w:rsidR="00556FBD" w:rsidRDefault="00556FBD" w:rsidP="002D4762">
            <w:pPr>
              <w:jc w:val="center"/>
            </w:pPr>
            <w:r>
              <w:t>d</w:t>
            </w:r>
          </w:p>
          <w:p w14:paraId="26F2306E" w14:textId="77777777" w:rsidR="00556FBD" w:rsidRDefault="00556FBD" w:rsidP="002D4762">
            <w:pPr>
              <w:jc w:val="center"/>
            </w:pPr>
          </w:p>
        </w:tc>
        <w:tc>
          <w:tcPr>
            <w:tcW w:w="4111" w:type="dxa"/>
            <w:vMerge w:val="restart"/>
            <w:shd w:val="clear" w:color="auto" w:fill="F2F2F2" w:themeFill="background1" w:themeFillShade="F2"/>
            <w:vAlign w:val="center"/>
          </w:tcPr>
          <w:p w14:paraId="3438B05F" w14:textId="77777777" w:rsidR="00556FBD" w:rsidRPr="00186C41" w:rsidRDefault="00556FBD" w:rsidP="002D4762">
            <w:pPr>
              <w:rPr>
                <w:b/>
                <w:bCs/>
              </w:rPr>
            </w:pPr>
            <w:r w:rsidRPr="00186C41">
              <w:rPr>
                <w:b/>
                <w:bCs/>
              </w:rPr>
              <w:t>Názov študijného odboru</w:t>
            </w:r>
          </w:p>
        </w:tc>
        <w:tc>
          <w:tcPr>
            <w:tcW w:w="2835" w:type="dxa"/>
            <w:vMerge w:val="restart"/>
            <w:vAlign w:val="center"/>
          </w:tcPr>
          <w:p w14:paraId="7DD30021" w14:textId="5012FA36" w:rsidR="00556FBD" w:rsidRPr="008D1AC7" w:rsidRDefault="008D1AC7" w:rsidP="008D1AC7">
            <w:pPr>
              <w:rPr>
                <w:rFonts w:asciiTheme="minorBidi" w:hAnsiTheme="minorBidi"/>
                <w:bCs/>
                <w:sz w:val="20"/>
                <w:szCs w:val="20"/>
              </w:rPr>
            </w:pPr>
            <w:r w:rsidRPr="008D1AC7">
              <w:rPr>
                <w:rFonts w:asciiTheme="minorBidi" w:hAnsiTheme="minorBidi"/>
                <w:bCs/>
                <w:sz w:val="20"/>
                <w:szCs w:val="20"/>
              </w:rPr>
              <w:t>informatika</w:t>
            </w:r>
          </w:p>
        </w:tc>
        <w:tc>
          <w:tcPr>
            <w:tcW w:w="1701" w:type="dxa"/>
            <w:shd w:val="clear" w:color="auto" w:fill="F2F2F2" w:themeFill="background1" w:themeFillShade="F2"/>
          </w:tcPr>
          <w:p w14:paraId="22B8E71A" w14:textId="77777777" w:rsidR="00556FBD" w:rsidRDefault="00556FBD" w:rsidP="002D4762">
            <w:pPr>
              <w:rPr>
                <w:b/>
                <w:sz w:val="24"/>
                <w:szCs w:val="24"/>
              </w:rPr>
            </w:pPr>
            <w:r w:rsidRPr="00614169">
              <w:t>Číslo študijného odboru podľa registra ŠP</w:t>
            </w:r>
          </w:p>
        </w:tc>
        <w:tc>
          <w:tcPr>
            <w:tcW w:w="1560" w:type="dxa"/>
            <w:vAlign w:val="center"/>
          </w:tcPr>
          <w:p w14:paraId="2A86A6B0" w14:textId="23AD28CD" w:rsidR="00556FBD" w:rsidRPr="008D1AC7" w:rsidRDefault="008D1AC7" w:rsidP="008D1AC7">
            <w:pPr>
              <w:rPr>
                <w:rFonts w:asciiTheme="minorBidi" w:hAnsiTheme="minorBidi"/>
                <w:bCs/>
                <w:sz w:val="20"/>
                <w:szCs w:val="20"/>
              </w:rPr>
            </w:pPr>
            <w:r w:rsidRPr="008D1AC7">
              <w:rPr>
                <w:rFonts w:asciiTheme="minorBidi" w:hAnsiTheme="minorBidi"/>
                <w:bCs/>
                <w:sz w:val="20"/>
                <w:szCs w:val="20"/>
              </w:rPr>
              <w:t>2508R00</w:t>
            </w:r>
          </w:p>
        </w:tc>
      </w:tr>
      <w:tr w:rsidR="00556FBD" w14:paraId="28184016" w14:textId="77777777" w:rsidTr="008D1AC7">
        <w:trPr>
          <w:gridAfter w:val="1"/>
          <w:wAfter w:w="7" w:type="dxa"/>
        </w:trPr>
        <w:tc>
          <w:tcPr>
            <w:tcW w:w="567" w:type="dxa"/>
            <w:vMerge/>
            <w:shd w:val="clear" w:color="auto" w:fill="F2F2F2" w:themeFill="background1" w:themeFillShade="F2"/>
            <w:vAlign w:val="center"/>
          </w:tcPr>
          <w:p w14:paraId="718B4A70" w14:textId="77777777" w:rsidR="00556FBD" w:rsidRDefault="00556FBD" w:rsidP="002D4762">
            <w:pPr>
              <w:jc w:val="center"/>
            </w:pPr>
          </w:p>
        </w:tc>
        <w:tc>
          <w:tcPr>
            <w:tcW w:w="4111" w:type="dxa"/>
            <w:vMerge/>
            <w:shd w:val="clear" w:color="auto" w:fill="F2F2F2" w:themeFill="background1" w:themeFillShade="F2"/>
          </w:tcPr>
          <w:p w14:paraId="07B38D4C" w14:textId="77777777" w:rsidR="00556FBD" w:rsidRPr="00186C41" w:rsidRDefault="00556FBD" w:rsidP="002D4762">
            <w:pPr>
              <w:rPr>
                <w:b/>
                <w:bCs/>
              </w:rPr>
            </w:pPr>
          </w:p>
        </w:tc>
        <w:tc>
          <w:tcPr>
            <w:tcW w:w="2835" w:type="dxa"/>
            <w:vMerge/>
          </w:tcPr>
          <w:p w14:paraId="0E405196" w14:textId="77777777" w:rsidR="00556FBD" w:rsidRPr="0085544C" w:rsidRDefault="00556FBD" w:rsidP="002D4762">
            <w:pPr>
              <w:rPr>
                <w:sz w:val="20"/>
                <w:szCs w:val="20"/>
              </w:rPr>
            </w:pPr>
          </w:p>
        </w:tc>
        <w:tc>
          <w:tcPr>
            <w:tcW w:w="1701" w:type="dxa"/>
            <w:shd w:val="clear" w:color="auto" w:fill="F2F2F2" w:themeFill="background1" w:themeFillShade="F2"/>
          </w:tcPr>
          <w:p w14:paraId="5486AB14" w14:textId="77777777" w:rsidR="00556FBD" w:rsidRPr="0085544C" w:rsidRDefault="00556FBD" w:rsidP="002D4762">
            <w:pPr>
              <w:rPr>
                <w:sz w:val="20"/>
                <w:szCs w:val="20"/>
              </w:rPr>
            </w:pPr>
            <w:r w:rsidRPr="0085544C">
              <w:rPr>
                <w:sz w:val="20"/>
                <w:szCs w:val="20"/>
              </w:rPr>
              <w:t xml:space="preserve">ISCED_F kód </w:t>
            </w:r>
            <w:r>
              <w:rPr>
                <w:sz w:val="20"/>
                <w:szCs w:val="20"/>
              </w:rPr>
              <w:t>odboru /odborov</w:t>
            </w:r>
          </w:p>
        </w:tc>
        <w:tc>
          <w:tcPr>
            <w:tcW w:w="1560" w:type="dxa"/>
            <w:vAlign w:val="center"/>
          </w:tcPr>
          <w:p w14:paraId="4D5DF1F6" w14:textId="7FB5F09F" w:rsidR="00556FBD" w:rsidRPr="008D1AC7" w:rsidRDefault="008D1AC7" w:rsidP="008D1AC7">
            <w:pPr>
              <w:rPr>
                <w:rFonts w:asciiTheme="minorBidi" w:hAnsiTheme="minorBidi"/>
                <w:sz w:val="20"/>
                <w:szCs w:val="20"/>
              </w:rPr>
            </w:pPr>
            <w:r w:rsidRPr="008D1AC7">
              <w:rPr>
                <w:rFonts w:asciiTheme="minorBidi" w:hAnsiTheme="minorBidi"/>
                <w:sz w:val="20"/>
                <w:szCs w:val="20"/>
              </w:rPr>
              <w:t>0610</w:t>
            </w:r>
          </w:p>
        </w:tc>
      </w:tr>
      <w:tr w:rsidR="00556FBD" w14:paraId="4C270BBF" w14:textId="77777777" w:rsidTr="002D4762">
        <w:trPr>
          <w:gridAfter w:val="1"/>
          <w:wAfter w:w="7" w:type="dxa"/>
        </w:trPr>
        <w:tc>
          <w:tcPr>
            <w:tcW w:w="567" w:type="dxa"/>
            <w:shd w:val="clear" w:color="auto" w:fill="F2F2F2" w:themeFill="background1" w:themeFillShade="F2"/>
            <w:vAlign w:val="center"/>
          </w:tcPr>
          <w:p w14:paraId="455F5E0A" w14:textId="77777777" w:rsidR="00556FBD" w:rsidRDefault="00556FBD" w:rsidP="002D4762">
            <w:pPr>
              <w:jc w:val="center"/>
            </w:pPr>
            <w:r>
              <w:t>e</w:t>
            </w:r>
          </w:p>
        </w:tc>
        <w:tc>
          <w:tcPr>
            <w:tcW w:w="4111" w:type="dxa"/>
            <w:shd w:val="clear" w:color="auto" w:fill="F2F2F2" w:themeFill="background1" w:themeFillShade="F2"/>
          </w:tcPr>
          <w:p w14:paraId="76A77B7F" w14:textId="77777777" w:rsidR="00556FBD" w:rsidRPr="00186C41" w:rsidRDefault="00556FBD" w:rsidP="002D4762">
            <w:pPr>
              <w:rPr>
                <w:b/>
                <w:bCs/>
              </w:rPr>
            </w:pPr>
            <w:r>
              <w:rPr>
                <w:b/>
                <w:bCs/>
              </w:rPr>
              <w:t>Typ študijného programu</w:t>
            </w:r>
          </w:p>
        </w:tc>
        <w:tc>
          <w:tcPr>
            <w:tcW w:w="6096" w:type="dxa"/>
            <w:gridSpan w:val="3"/>
          </w:tcPr>
          <w:p w14:paraId="1239BD7C" w14:textId="6644DED8" w:rsidR="00556FBD" w:rsidRPr="002F42DC" w:rsidRDefault="008D1AC7" w:rsidP="002D4762">
            <w:pPr>
              <w:rPr>
                <w:sz w:val="18"/>
                <w:szCs w:val="18"/>
              </w:rPr>
            </w:pPr>
            <w:r>
              <w:rPr>
                <w:rFonts w:ascii="Arial" w:hAnsi="Arial" w:cs="Arial"/>
                <w:color w:val="000000"/>
                <w:sz w:val="20"/>
                <w:szCs w:val="20"/>
                <w:shd w:val="clear" w:color="auto" w:fill="FFFFFF"/>
              </w:rPr>
              <w:t>akademicky orientovaný</w:t>
            </w:r>
          </w:p>
        </w:tc>
      </w:tr>
      <w:tr w:rsidR="00556FBD" w14:paraId="0AF2DA66" w14:textId="77777777" w:rsidTr="002D4762">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D4762">
            <w:pPr>
              <w:jc w:val="center"/>
            </w:pPr>
            <w:r>
              <w:t>f</w:t>
            </w:r>
          </w:p>
        </w:tc>
        <w:tc>
          <w:tcPr>
            <w:tcW w:w="4111" w:type="dxa"/>
            <w:shd w:val="clear" w:color="auto" w:fill="F2F2F2" w:themeFill="background1" w:themeFillShade="F2"/>
          </w:tcPr>
          <w:p w14:paraId="75F6E2D0" w14:textId="77777777" w:rsidR="00556FBD" w:rsidRPr="00186C41" w:rsidRDefault="00556FBD" w:rsidP="002D4762">
            <w:pPr>
              <w:rPr>
                <w:b/>
                <w:bCs/>
                <w:color w:val="AEAAAA" w:themeColor="background2" w:themeShade="BF"/>
              </w:rPr>
            </w:pPr>
            <w:r w:rsidRPr="00186C41">
              <w:rPr>
                <w:b/>
                <w:bCs/>
              </w:rPr>
              <w:t>Udeľovaný akademický titul</w:t>
            </w:r>
          </w:p>
        </w:tc>
        <w:tc>
          <w:tcPr>
            <w:tcW w:w="6096" w:type="dxa"/>
            <w:gridSpan w:val="3"/>
          </w:tcPr>
          <w:p w14:paraId="1B684A30" w14:textId="1AF079BB" w:rsidR="00556FBD" w:rsidRPr="00CF2354" w:rsidRDefault="008D1AC7" w:rsidP="002D4762">
            <w:r>
              <w:rPr>
                <w:rFonts w:ascii="Arial" w:hAnsi="Arial" w:cs="Arial"/>
                <w:color w:val="000000"/>
                <w:sz w:val="20"/>
                <w:szCs w:val="20"/>
                <w:shd w:val="clear" w:color="auto" w:fill="FFFFFF"/>
              </w:rPr>
              <w:t>bakalár</w:t>
            </w:r>
          </w:p>
        </w:tc>
      </w:tr>
      <w:tr w:rsidR="00556FBD" w14:paraId="3C2B95AD" w14:textId="77777777" w:rsidTr="002D4762">
        <w:trPr>
          <w:gridAfter w:val="1"/>
          <w:wAfter w:w="7" w:type="dxa"/>
        </w:trPr>
        <w:tc>
          <w:tcPr>
            <w:tcW w:w="567" w:type="dxa"/>
            <w:shd w:val="clear" w:color="auto" w:fill="F2F2F2" w:themeFill="background1" w:themeFillShade="F2"/>
            <w:vAlign w:val="center"/>
          </w:tcPr>
          <w:p w14:paraId="21B12F0F" w14:textId="77777777" w:rsidR="00556FBD" w:rsidRDefault="00556FBD" w:rsidP="002D4762">
            <w:pPr>
              <w:jc w:val="center"/>
            </w:pPr>
            <w:r>
              <w:t>g</w:t>
            </w:r>
          </w:p>
        </w:tc>
        <w:tc>
          <w:tcPr>
            <w:tcW w:w="4111" w:type="dxa"/>
            <w:shd w:val="clear" w:color="auto" w:fill="F2F2F2" w:themeFill="background1" w:themeFillShade="F2"/>
          </w:tcPr>
          <w:p w14:paraId="2567082D" w14:textId="77777777" w:rsidR="00556FBD" w:rsidRPr="00186C41" w:rsidRDefault="00556FBD" w:rsidP="002D4762">
            <w:pPr>
              <w:rPr>
                <w:b/>
                <w:bCs/>
              </w:rPr>
            </w:pPr>
            <w:r w:rsidRPr="00186C41">
              <w:rPr>
                <w:b/>
                <w:bCs/>
              </w:rPr>
              <w:t>Forma štúdia</w:t>
            </w:r>
          </w:p>
        </w:tc>
        <w:tc>
          <w:tcPr>
            <w:tcW w:w="6096" w:type="dxa"/>
            <w:gridSpan w:val="3"/>
          </w:tcPr>
          <w:p w14:paraId="7CB162E3" w14:textId="07FEA5BD" w:rsidR="00556FBD" w:rsidRDefault="008D1AC7" w:rsidP="002D4762">
            <w:pPr>
              <w:rPr>
                <w:color w:val="AEAAAA" w:themeColor="background2" w:themeShade="BF"/>
              </w:rPr>
            </w:pPr>
            <w:r>
              <w:rPr>
                <w:rFonts w:ascii="Arial" w:hAnsi="Arial" w:cs="Arial"/>
                <w:color w:val="000000"/>
                <w:sz w:val="20"/>
                <w:szCs w:val="20"/>
                <w:shd w:val="clear" w:color="auto" w:fill="FFFFFF"/>
              </w:rPr>
              <w:t>denná</w:t>
            </w:r>
          </w:p>
        </w:tc>
      </w:tr>
      <w:tr w:rsidR="00556FBD" w14:paraId="6794C0F7" w14:textId="77777777" w:rsidTr="002D4762">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D4762">
            <w:pPr>
              <w:jc w:val="center"/>
            </w:pPr>
            <w:r>
              <w:t>h</w:t>
            </w:r>
          </w:p>
        </w:tc>
        <w:tc>
          <w:tcPr>
            <w:tcW w:w="4111" w:type="dxa"/>
            <w:shd w:val="clear" w:color="auto" w:fill="F2F2F2" w:themeFill="background1" w:themeFillShade="F2"/>
          </w:tcPr>
          <w:p w14:paraId="4FCE9D20" w14:textId="77777777" w:rsidR="00556FBD" w:rsidRPr="00605B20" w:rsidRDefault="00556FBD" w:rsidP="002D4762">
            <w:pPr>
              <w:rPr>
                <w:b/>
                <w:bCs/>
              </w:rPr>
            </w:pPr>
            <w:r w:rsidRPr="00605B20">
              <w:rPr>
                <w:b/>
                <w:bCs/>
              </w:rPr>
              <w:t>Spolupracujúce vysoké školy a</w:t>
            </w:r>
            <w:r>
              <w:rPr>
                <w:b/>
                <w:bCs/>
              </w:rPr>
              <w:t> </w:t>
            </w:r>
            <w:r w:rsidRPr="00605B20">
              <w:rPr>
                <w:b/>
                <w:bCs/>
              </w:rPr>
              <w:t>vymedzenia</w:t>
            </w:r>
          </w:p>
        </w:tc>
        <w:tc>
          <w:tcPr>
            <w:tcW w:w="6096" w:type="dxa"/>
            <w:gridSpan w:val="3"/>
          </w:tcPr>
          <w:p w14:paraId="446EBEA6" w14:textId="2D5030F3" w:rsidR="00556FBD" w:rsidRPr="00010E1D" w:rsidRDefault="00010E1D" w:rsidP="002D4762">
            <w:pPr>
              <w:rPr>
                <w:rFonts w:asciiTheme="minorBidi" w:hAnsiTheme="minorBidi"/>
                <w:bCs/>
                <w:sz w:val="20"/>
                <w:szCs w:val="20"/>
              </w:rPr>
            </w:pPr>
            <w:r w:rsidRPr="00010E1D">
              <w:rPr>
                <w:rFonts w:asciiTheme="minorBidi" w:hAnsiTheme="minorBidi"/>
                <w:bCs/>
                <w:sz w:val="20"/>
                <w:szCs w:val="20"/>
              </w:rPr>
              <w:t>Nie sú</w:t>
            </w:r>
          </w:p>
        </w:tc>
      </w:tr>
      <w:tr w:rsidR="00556FBD" w14:paraId="621D50F6" w14:textId="77777777" w:rsidTr="008D1AC7">
        <w:trPr>
          <w:gridAfter w:val="1"/>
          <w:wAfter w:w="7" w:type="dxa"/>
        </w:trPr>
        <w:tc>
          <w:tcPr>
            <w:tcW w:w="567" w:type="dxa"/>
            <w:shd w:val="clear" w:color="auto" w:fill="F2F2F2" w:themeFill="background1" w:themeFillShade="F2"/>
            <w:vAlign w:val="center"/>
          </w:tcPr>
          <w:p w14:paraId="50BBBBB1" w14:textId="77777777" w:rsidR="00556FBD" w:rsidRDefault="00556FBD" w:rsidP="002D4762">
            <w:pPr>
              <w:jc w:val="center"/>
            </w:pPr>
            <w:r>
              <w:t>i</w:t>
            </w:r>
          </w:p>
        </w:tc>
        <w:tc>
          <w:tcPr>
            <w:tcW w:w="4111" w:type="dxa"/>
            <w:shd w:val="clear" w:color="auto" w:fill="F2F2F2" w:themeFill="background1" w:themeFillShade="F2"/>
          </w:tcPr>
          <w:p w14:paraId="4D1C47B9" w14:textId="77777777" w:rsidR="00556FBD" w:rsidRPr="00186C41" w:rsidRDefault="00556FBD" w:rsidP="002D4762">
            <w:pPr>
              <w:rPr>
                <w:b/>
                <w:bCs/>
              </w:rPr>
            </w:pPr>
            <w:r w:rsidRPr="00186C41">
              <w:rPr>
                <w:b/>
                <w:bCs/>
              </w:rPr>
              <w:t>Jazyk uskutočňovania študijného programu</w:t>
            </w:r>
          </w:p>
        </w:tc>
        <w:tc>
          <w:tcPr>
            <w:tcW w:w="6096" w:type="dxa"/>
            <w:gridSpan w:val="3"/>
            <w:vAlign w:val="center"/>
          </w:tcPr>
          <w:p w14:paraId="50F8568D" w14:textId="61065BA8" w:rsidR="00556FBD" w:rsidRDefault="008D1AC7" w:rsidP="008D1AC7">
            <w:pPr>
              <w:rPr>
                <w:b/>
                <w:sz w:val="24"/>
                <w:szCs w:val="24"/>
              </w:rPr>
            </w:pPr>
            <w:r>
              <w:rPr>
                <w:rFonts w:ascii="Arial" w:hAnsi="Arial" w:cs="Arial"/>
                <w:color w:val="000000"/>
                <w:sz w:val="20"/>
                <w:szCs w:val="20"/>
                <w:shd w:val="clear" w:color="auto" w:fill="FFFFFF"/>
              </w:rPr>
              <w:t>slovenský</w:t>
            </w:r>
          </w:p>
        </w:tc>
      </w:tr>
      <w:tr w:rsidR="00556FBD" w14:paraId="6891B378" w14:textId="77777777" w:rsidTr="002D4762">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D4762">
            <w:pPr>
              <w:jc w:val="center"/>
            </w:pPr>
            <w:r>
              <w:t>j</w:t>
            </w:r>
          </w:p>
        </w:tc>
        <w:tc>
          <w:tcPr>
            <w:tcW w:w="4111" w:type="dxa"/>
            <w:shd w:val="clear" w:color="auto" w:fill="F2F2F2" w:themeFill="background1" w:themeFillShade="F2"/>
          </w:tcPr>
          <w:p w14:paraId="3E951D8F" w14:textId="77777777" w:rsidR="00556FBD" w:rsidRPr="00186C41" w:rsidRDefault="00556FBD" w:rsidP="002D4762">
            <w:pPr>
              <w:rPr>
                <w:b/>
                <w:bCs/>
                <w:sz w:val="24"/>
                <w:szCs w:val="24"/>
              </w:rPr>
            </w:pPr>
            <w:r w:rsidRPr="00186C41">
              <w:rPr>
                <w:b/>
                <w:bCs/>
              </w:rPr>
              <w:t>Štandardná dĺžka štúdia</w:t>
            </w:r>
          </w:p>
        </w:tc>
        <w:tc>
          <w:tcPr>
            <w:tcW w:w="6096" w:type="dxa"/>
            <w:gridSpan w:val="3"/>
          </w:tcPr>
          <w:p w14:paraId="799BC998" w14:textId="6145E62D" w:rsidR="00556FBD" w:rsidRPr="00537957" w:rsidRDefault="008D1AC7" w:rsidP="002D4762">
            <w:pPr>
              <w:rPr>
                <w:bCs/>
                <w:i/>
                <w:iCs/>
                <w:sz w:val="18"/>
                <w:szCs w:val="18"/>
              </w:rPr>
            </w:pPr>
            <w:r>
              <w:rPr>
                <w:rFonts w:ascii="Arial" w:hAnsi="Arial" w:cs="Arial"/>
                <w:color w:val="000000"/>
                <w:sz w:val="20"/>
                <w:szCs w:val="20"/>
                <w:shd w:val="clear" w:color="auto" w:fill="FFFFFF"/>
              </w:rPr>
              <w:t>3 roky</w:t>
            </w:r>
          </w:p>
        </w:tc>
      </w:tr>
      <w:tr w:rsidR="00556FBD" w14:paraId="737C2166" w14:textId="77777777" w:rsidTr="002D4762">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010E1D" w:rsidRDefault="00556FBD" w:rsidP="002D4762">
            <w:pPr>
              <w:autoSpaceDE w:val="0"/>
              <w:autoSpaceDN w:val="0"/>
              <w:adjustRightInd w:val="0"/>
              <w:jc w:val="center"/>
              <w:rPr>
                <w:rFonts w:cstheme="minorHAnsi"/>
              </w:rPr>
            </w:pPr>
            <w:r w:rsidRPr="00010E1D">
              <w:rPr>
                <w:rFonts w:cstheme="minorHAnsi"/>
              </w:rPr>
              <w:t>k</w:t>
            </w:r>
          </w:p>
        </w:tc>
        <w:tc>
          <w:tcPr>
            <w:tcW w:w="4111" w:type="dxa"/>
            <w:shd w:val="clear" w:color="auto" w:fill="F2F2F2" w:themeFill="background1" w:themeFillShade="F2"/>
          </w:tcPr>
          <w:p w14:paraId="433BCBD2" w14:textId="77777777" w:rsidR="00556FBD" w:rsidRPr="00010E1D" w:rsidRDefault="00556FBD" w:rsidP="002D4762">
            <w:pPr>
              <w:rPr>
                <w:b/>
                <w:bCs/>
                <w:sz w:val="24"/>
                <w:szCs w:val="24"/>
              </w:rPr>
            </w:pPr>
            <w:r w:rsidRPr="00010E1D">
              <w:rPr>
                <w:rFonts w:cstheme="minorHAnsi"/>
                <w:b/>
                <w:bCs/>
              </w:rPr>
              <w:t>Kapacita študijného programu (plánovaný počet študentov)</w:t>
            </w:r>
          </w:p>
        </w:tc>
        <w:tc>
          <w:tcPr>
            <w:tcW w:w="6096" w:type="dxa"/>
            <w:gridSpan w:val="3"/>
          </w:tcPr>
          <w:p w14:paraId="680719F8" w14:textId="051F74BB" w:rsidR="00556FBD" w:rsidRPr="00BE7745" w:rsidRDefault="008D1AC7" w:rsidP="002D4762">
            <w:pPr>
              <w:rPr>
                <w:rFonts w:ascii="Arial" w:hAnsi="Arial" w:cs="Arial"/>
                <w:bCs/>
              </w:rPr>
            </w:pPr>
            <w:r>
              <w:rPr>
                <w:rFonts w:ascii="Arial" w:hAnsi="Arial" w:cs="Arial"/>
                <w:color w:val="000000"/>
                <w:sz w:val="20"/>
                <w:szCs w:val="20"/>
                <w:shd w:val="clear" w:color="auto" w:fill="FFFFFF"/>
              </w:rPr>
              <w:t>1.ročník: 1</w:t>
            </w:r>
            <w:r w:rsidR="00F61CA6">
              <w:rPr>
                <w:rFonts w:ascii="Arial" w:hAnsi="Arial" w:cs="Arial"/>
                <w:color w:val="000000"/>
                <w:sz w:val="20"/>
                <w:szCs w:val="20"/>
                <w:shd w:val="clear" w:color="auto" w:fill="FFFFFF"/>
              </w:rPr>
              <w:t>0</w:t>
            </w:r>
            <w:r>
              <w:rPr>
                <w:rFonts w:ascii="Arial" w:hAnsi="Arial" w:cs="Arial"/>
                <w:color w:val="000000"/>
                <w:sz w:val="20"/>
                <w:szCs w:val="20"/>
                <w:shd w:val="clear" w:color="auto" w:fill="FFFFFF"/>
              </w:rPr>
              <w:t>0</w:t>
            </w:r>
            <w:r>
              <w:rPr>
                <w:rFonts w:ascii="Arial" w:hAnsi="Arial" w:cs="Arial"/>
                <w:color w:val="000000"/>
                <w:sz w:val="20"/>
                <w:szCs w:val="20"/>
              </w:rPr>
              <w:br/>
            </w:r>
            <w:r>
              <w:rPr>
                <w:rFonts w:ascii="Arial" w:hAnsi="Arial" w:cs="Arial"/>
                <w:color w:val="000000"/>
                <w:sz w:val="20"/>
                <w:szCs w:val="20"/>
                <w:shd w:val="clear" w:color="auto" w:fill="FFFFFF"/>
              </w:rPr>
              <w:t xml:space="preserve">2.ročník: </w:t>
            </w:r>
            <w:r w:rsidR="00F61CA6">
              <w:rPr>
                <w:rFonts w:ascii="Arial" w:hAnsi="Arial" w:cs="Arial"/>
                <w:color w:val="000000"/>
                <w:sz w:val="20"/>
                <w:szCs w:val="20"/>
                <w:shd w:val="clear" w:color="auto" w:fill="FFFFFF"/>
              </w:rPr>
              <w:t>80</w:t>
            </w:r>
            <w:r>
              <w:rPr>
                <w:rFonts w:ascii="Arial" w:hAnsi="Arial" w:cs="Arial"/>
                <w:color w:val="000000"/>
                <w:sz w:val="20"/>
                <w:szCs w:val="20"/>
              </w:rPr>
              <w:br/>
            </w:r>
            <w:r>
              <w:rPr>
                <w:rFonts w:ascii="Arial" w:hAnsi="Arial" w:cs="Arial"/>
                <w:color w:val="000000"/>
                <w:sz w:val="20"/>
                <w:szCs w:val="20"/>
                <w:shd w:val="clear" w:color="auto" w:fill="FFFFFF"/>
              </w:rPr>
              <w:t>3.ročník: 80</w:t>
            </w:r>
          </w:p>
        </w:tc>
      </w:tr>
      <w:tr w:rsidR="00556FBD" w14:paraId="2F552D47" w14:textId="77777777" w:rsidTr="002D4762">
        <w:trPr>
          <w:gridAfter w:val="1"/>
          <w:wAfter w:w="7" w:type="dxa"/>
          <w:trHeight w:val="268"/>
        </w:trPr>
        <w:tc>
          <w:tcPr>
            <w:tcW w:w="567" w:type="dxa"/>
            <w:vMerge/>
            <w:shd w:val="clear" w:color="auto" w:fill="F2F2F2" w:themeFill="background1" w:themeFillShade="F2"/>
            <w:vAlign w:val="center"/>
          </w:tcPr>
          <w:p w14:paraId="7C1A2BE1" w14:textId="77777777" w:rsidR="00556FBD" w:rsidRPr="00010E1D" w:rsidRDefault="00556FBD" w:rsidP="002D4762">
            <w:pPr>
              <w:autoSpaceDE w:val="0"/>
              <w:autoSpaceDN w:val="0"/>
              <w:adjustRightInd w:val="0"/>
              <w:jc w:val="center"/>
              <w:rPr>
                <w:rFonts w:cstheme="minorHAnsi"/>
              </w:rPr>
            </w:pPr>
          </w:p>
        </w:tc>
        <w:tc>
          <w:tcPr>
            <w:tcW w:w="4111" w:type="dxa"/>
            <w:shd w:val="clear" w:color="auto" w:fill="F2F2F2" w:themeFill="background1" w:themeFillShade="F2"/>
          </w:tcPr>
          <w:p w14:paraId="13125140" w14:textId="77777777" w:rsidR="00556FBD" w:rsidRPr="00010E1D" w:rsidRDefault="00556FBD" w:rsidP="002D4762">
            <w:pPr>
              <w:rPr>
                <w:rFonts w:cstheme="minorHAnsi"/>
                <w:b/>
                <w:bCs/>
              </w:rPr>
            </w:pPr>
            <w:r w:rsidRPr="00010E1D">
              <w:rPr>
                <w:rFonts w:cstheme="minorHAnsi"/>
                <w:b/>
                <w:bCs/>
              </w:rPr>
              <w:t>Skutočný počet uchádzačov</w:t>
            </w:r>
          </w:p>
        </w:tc>
        <w:tc>
          <w:tcPr>
            <w:tcW w:w="6096" w:type="dxa"/>
            <w:gridSpan w:val="3"/>
          </w:tcPr>
          <w:tbl>
            <w:tblPr>
              <w:tblW w:w="4720" w:type="dxa"/>
              <w:jc w:val="center"/>
              <w:tblLayout w:type="fixed"/>
              <w:tblCellMar>
                <w:left w:w="70" w:type="dxa"/>
                <w:right w:w="70" w:type="dxa"/>
              </w:tblCellMar>
              <w:tblLook w:val="04A0" w:firstRow="1" w:lastRow="0" w:firstColumn="1" w:lastColumn="0" w:noHBand="0" w:noVBand="1"/>
            </w:tblPr>
            <w:tblGrid>
              <w:gridCol w:w="1176"/>
              <w:gridCol w:w="1134"/>
              <w:gridCol w:w="1134"/>
              <w:gridCol w:w="1276"/>
            </w:tblGrid>
            <w:tr w:rsidR="00010E1D" w:rsidRPr="00010E1D" w14:paraId="309B5DCE" w14:textId="77777777" w:rsidTr="00226147">
              <w:trPr>
                <w:trHeight w:val="300"/>
                <w:jc w:val="center"/>
              </w:trPr>
              <w:tc>
                <w:tcPr>
                  <w:tcW w:w="1176" w:type="dxa"/>
                  <w:tcBorders>
                    <w:top w:val="nil"/>
                    <w:left w:val="nil"/>
                    <w:bottom w:val="nil"/>
                    <w:right w:val="nil"/>
                  </w:tcBorders>
                  <w:shd w:val="clear" w:color="auto" w:fill="auto"/>
                  <w:noWrap/>
                  <w:vAlign w:val="bottom"/>
                  <w:hideMark/>
                </w:tcPr>
                <w:p w14:paraId="39CABEC8" w14:textId="77777777" w:rsidR="00010E1D" w:rsidRPr="00010E1D" w:rsidRDefault="00010E1D" w:rsidP="00010E1D">
                  <w:pPr>
                    <w:spacing w:after="0" w:line="240" w:lineRule="auto"/>
                    <w:rPr>
                      <w:rFonts w:asciiTheme="minorBidi" w:eastAsia="Times New Roman" w:hAnsiTheme="minorBidi"/>
                      <w:b/>
                      <w:bCs/>
                      <w:color w:val="000000"/>
                      <w:sz w:val="18"/>
                      <w:szCs w:val="18"/>
                      <w:lang w:eastAsia="sk-SK"/>
                    </w:rPr>
                  </w:pPr>
                  <w:r w:rsidRPr="00010E1D">
                    <w:rPr>
                      <w:rFonts w:asciiTheme="minorBidi" w:eastAsia="Times New Roman" w:hAnsiTheme="minorBidi"/>
                      <w:b/>
                      <w:bCs/>
                      <w:color w:val="000000"/>
                      <w:sz w:val="18"/>
                      <w:szCs w:val="18"/>
                      <w:lang w:eastAsia="sk-SK"/>
                    </w:rPr>
                    <w:t>2020-2021</w:t>
                  </w:r>
                </w:p>
              </w:tc>
              <w:tc>
                <w:tcPr>
                  <w:tcW w:w="1134" w:type="dxa"/>
                  <w:tcBorders>
                    <w:top w:val="nil"/>
                    <w:left w:val="nil"/>
                    <w:bottom w:val="nil"/>
                    <w:right w:val="nil"/>
                  </w:tcBorders>
                  <w:shd w:val="clear" w:color="auto" w:fill="auto"/>
                  <w:noWrap/>
                  <w:vAlign w:val="bottom"/>
                  <w:hideMark/>
                </w:tcPr>
                <w:p w14:paraId="3205C0BF" w14:textId="77777777" w:rsidR="00010E1D" w:rsidRPr="00010E1D" w:rsidRDefault="00010E1D" w:rsidP="00010E1D">
                  <w:pPr>
                    <w:spacing w:after="0" w:line="240" w:lineRule="auto"/>
                    <w:rPr>
                      <w:rFonts w:asciiTheme="minorBidi" w:eastAsia="Times New Roman" w:hAnsiTheme="minorBidi"/>
                      <w:b/>
                      <w:bCs/>
                      <w:color w:val="000000"/>
                      <w:sz w:val="18"/>
                      <w:szCs w:val="18"/>
                      <w:lang w:eastAsia="sk-SK"/>
                    </w:rPr>
                  </w:pPr>
                  <w:r w:rsidRPr="00010E1D">
                    <w:rPr>
                      <w:rFonts w:asciiTheme="minorBidi" w:eastAsia="Times New Roman" w:hAnsiTheme="minorBidi"/>
                      <w:b/>
                      <w:bCs/>
                      <w:color w:val="000000"/>
                      <w:sz w:val="18"/>
                      <w:szCs w:val="18"/>
                      <w:lang w:eastAsia="sk-SK"/>
                    </w:rPr>
                    <w:t>2021-2022</w:t>
                  </w:r>
                </w:p>
              </w:tc>
              <w:tc>
                <w:tcPr>
                  <w:tcW w:w="1134" w:type="dxa"/>
                  <w:tcBorders>
                    <w:top w:val="nil"/>
                    <w:left w:val="nil"/>
                    <w:bottom w:val="nil"/>
                    <w:right w:val="nil"/>
                  </w:tcBorders>
                  <w:shd w:val="clear" w:color="auto" w:fill="auto"/>
                  <w:noWrap/>
                  <w:vAlign w:val="bottom"/>
                  <w:hideMark/>
                </w:tcPr>
                <w:p w14:paraId="21C01ACF" w14:textId="77777777" w:rsidR="00010E1D" w:rsidRPr="00010E1D" w:rsidRDefault="00010E1D" w:rsidP="00010E1D">
                  <w:pPr>
                    <w:spacing w:after="0" w:line="240" w:lineRule="auto"/>
                    <w:rPr>
                      <w:rFonts w:asciiTheme="minorBidi" w:eastAsia="Times New Roman" w:hAnsiTheme="minorBidi"/>
                      <w:b/>
                      <w:bCs/>
                      <w:color w:val="000000"/>
                      <w:sz w:val="18"/>
                      <w:szCs w:val="18"/>
                      <w:lang w:eastAsia="sk-SK"/>
                    </w:rPr>
                  </w:pPr>
                  <w:r w:rsidRPr="00010E1D">
                    <w:rPr>
                      <w:rFonts w:asciiTheme="minorBidi" w:eastAsia="Times New Roman" w:hAnsiTheme="minorBidi"/>
                      <w:b/>
                      <w:bCs/>
                      <w:color w:val="000000"/>
                      <w:sz w:val="18"/>
                      <w:szCs w:val="18"/>
                      <w:lang w:eastAsia="sk-SK"/>
                    </w:rPr>
                    <w:t>2022-2023</w:t>
                  </w:r>
                </w:p>
              </w:tc>
              <w:tc>
                <w:tcPr>
                  <w:tcW w:w="1276" w:type="dxa"/>
                  <w:tcBorders>
                    <w:top w:val="nil"/>
                    <w:left w:val="nil"/>
                    <w:bottom w:val="nil"/>
                    <w:right w:val="nil"/>
                  </w:tcBorders>
                  <w:shd w:val="clear" w:color="auto" w:fill="auto"/>
                  <w:noWrap/>
                  <w:vAlign w:val="bottom"/>
                  <w:hideMark/>
                </w:tcPr>
                <w:p w14:paraId="61D12C3F" w14:textId="77777777" w:rsidR="00010E1D" w:rsidRPr="00010E1D" w:rsidRDefault="00010E1D" w:rsidP="00010E1D">
                  <w:pPr>
                    <w:spacing w:after="0" w:line="240" w:lineRule="auto"/>
                    <w:rPr>
                      <w:rFonts w:asciiTheme="minorBidi" w:eastAsia="Times New Roman" w:hAnsiTheme="minorBidi"/>
                      <w:b/>
                      <w:bCs/>
                      <w:color w:val="000000"/>
                      <w:sz w:val="18"/>
                      <w:szCs w:val="18"/>
                      <w:lang w:eastAsia="sk-SK"/>
                    </w:rPr>
                  </w:pPr>
                  <w:r w:rsidRPr="00010E1D">
                    <w:rPr>
                      <w:rFonts w:asciiTheme="minorBidi" w:eastAsia="Times New Roman" w:hAnsiTheme="minorBidi"/>
                      <w:b/>
                      <w:bCs/>
                      <w:color w:val="000000"/>
                      <w:sz w:val="18"/>
                      <w:szCs w:val="18"/>
                      <w:lang w:eastAsia="sk-SK"/>
                    </w:rPr>
                    <w:t>2023-2024</w:t>
                  </w:r>
                </w:p>
              </w:tc>
            </w:tr>
            <w:tr w:rsidR="00010E1D" w:rsidRPr="00010E1D" w14:paraId="4C818662" w14:textId="77777777" w:rsidTr="00226147">
              <w:trPr>
                <w:trHeight w:val="300"/>
                <w:jc w:val="center"/>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A7769" w14:textId="77777777" w:rsidR="00010E1D" w:rsidRPr="00010E1D" w:rsidRDefault="00010E1D" w:rsidP="00010E1D">
                  <w:pPr>
                    <w:spacing w:after="0" w:line="240" w:lineRule="auto"/>
                    <w:jc w:val="right"/>
                    <w:rPr>
                      <w:rFonts w:asciiTheme="minorBidi" w:eastAsia="Times New Roman" w:hAnsiTheme="minorBidi"/>
                      <w:color w:val="000000"/>
                      <w:sz w:val="18"/>
                      <w:szCs w:val="18"/>
                      <w:lang w:eastAsia="sk-SK"/>
                    </w:rPr>
                  </w:pPr>
                  <w:r w:rsidRPr="00010E1D">
                    <w:rPr>
                      <w:rFonts w:asciiTheme="minorBidi" w:eastAsia="Times New Roman" w:hAnsiTheme="minorBidi"/>
                      <w:color w:val="000000"/>
                      <w:sz w:val="18"/>
                      <w:szCs w:val="18"/>
                      <w:lang w:eastAsia="sk-SK"/>
                    </w:rPr>
                    <w:t>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73CD3D" w14:textId="77777777" w:rsidR="00010E1D" w:rsidRPr="00010E1D" w:rsidRDefault="00010E1D" w:rsidP="00010E1D">
                  <w:pPr>
                    <w:spacing w:after="0" w:line="240" w:lineRule="auto"/>
                    <w:jc w:val="right"/>
                    <w:rPr>
                      <w:rFonts w:asciiTheme="minorBidi" w:eastAsia="Times New Roman" w:hAnsiTheme="minorBidi"/>
                      <w:color w:val="000000"/>
                      <w:sz w:val="18"/>
                      <w:szCs w:val="18"/>
                      <w:lang w:eastAsia="sk-SK"/>
                    </w:rPr>
                  </w:pPr>
                  <w:r w:rsidRPr="00010E1D">
                    <w:rPr>
                      <w:rFonts w:asciiTheme="minorBidi" w:eastAsia="Times New Roman" w:hAnsiTheme="minorBidi"/>
                      <w:color w:val="000000"/>
                      <w:sz w:val="18"/>
                      <w:szCs w:val="18"/>
                      <w:lang w:eastAsia="sk-SK"/>
                    </w:rPr>
                    <w:t>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956BB0" w14:textId="77777777" w:rsidR="00010E1D" w:rsidRPr="00010E1D" w:rsidRDefault="00010E1D" w:rsidP="00010E1D">
                  <w:pPr>
                    <w:spacing w:after="0" w:line="240" w:lineRule="auto"/>
                    <w:jc w:val="right"/>
                    <w:rPr>
                      <w:rFonts w:asciiTheme="minorBidi" w:eastAsia="Times New Roman" w:hAnsiTheme="minorBidi"/>
                      <w:color w:val="000000"/>
                      <w:sz w:val="18"/>
                      <w:szCs w:val="18"/>
                      <w:lang w:eastAsia="sk-SK"/>
                    </w:rPr>
                  </w:pPr>
                  <w:r w:rsidRPr="00010E1D">
                    <w:rPr>
                      <w:rFonts w:asciiTheme="minorBidi" w:eastAsia="Times New Roman" w:hAnsiTheme="minorBidi"/>
                      <w:color w:val="000000"/>
                      <w:sz w:val="18"/>
                      <w:szCs w:val="18"/>
                      <w:lang w:eastAsia="sk-SK"/>
                    </w:rPr>
                    <w:t>175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510033" w14:textId="77777777" w:rsidR="00010E1D" w:rsidRPr="00010E1D" w:rsidRDefault="00010E1D" w:rsidP="00010E1D">
                  <w:pPr>
                    <w:spacing w:after="0" w:line="240" w:lineRule="auto"/>
                    <w:jc w:val="right"/>
                    <w:rPr>
                      <w:rFonts w:asciiTheme="minorBidi" w:eastAsia="Times New Roman" w:hAnsiTheme="minorBidi"/>
                      <w:color w:val="000000"/>
                      <w:sz w:val="18"/>
                      <w:szCs w:val="18"/>
                      <w:lang w:eastAsia="sk-SK"/>
                    </w:rPr>
                  </w:pPr>
                  <w:r w:rsidRPr="00010E1D">
                    <w:rPr>
                      <w:rFonts w:asciiTheme="minorBidi" w:eastAsia="Times New Roman" w:hAnsiTheme="minorBidi"/>
                      <w:color w:val="000000"/>
                      <w:sz w:val="18"/>
                      <w:szCs w:val="18"/>
                      <w:lang w:eastAsia="sk-SK"/>
                    </w:rPr>
                    <w:t>247</w:t>
                  </w:r>
                </w:p>
              </w:tc>
            </w:tr>
          </w:tbl>
          <w:p w14:paraId="40C3B720" w14:textId="77777777" w:rsidR="00010E1D" w:rsidRDefault="00010E1D" w:rsidP="002D4762">
            <w:pPr>
              <w:rPr>
                <w:b/>
                <w:sz w:val="24"/>
                <w:szCs w:val="24"/>
              </w:rPr>
            </w:pPr>
          </w:p>
        </w:tc>
      </w:tr>
      <w:tr w:rsidR="00556FBD" w14:paraId="64B38CF2" w14:textId="77777777" w:rsidTr="002D4762">
        <w:trPr>
          <w:gridAfter w:val="1"/>
          <w:wAfter w:w="7" w:type="dxa"/>
          <w:trHeight w:val="268"/>
        </w:trPr>
        <w:tc>
          <w:tcPr>
            <w:tcW w:w="567" w:type="dxa"/>
            <w:vMerge/>
            <w:shd w:val="clear" w:color="auto" w:fill="F2F2F2" w:themeFill="background1" w:themeFillShade="F2"/>
            <w:vAlign w:val="center"/>
          </w:tcPr>
          <w:p w14:paraId="71B6D0C9" w14:textId="77777777" w:rsidR="00556FBD" w:rsidRPr="00010E1D" w:rsidRDefault="00556FBD" w:rsidP="002D4762">
            <w:pPr>
              <w:autoSpaceDE w:val="0"/>
              <w:autoSpaceDN w:val="0"/>
              <w:adjustRightInd w:val="0"/>
              <w:jc w:val="center"/>
              <w:rPr>
                <w:rFonts w:cstheme="minorHAnsi"/>
              </w:rPr>
            </w:pPr>
          </w:p>
        </w:tc>
        <w:tc>
          <w:tcPr>
            <w:tcW w:w="4111" w:type="dxa"/>
            <w:shd w:val="clear" w:color="auto" w:fill="F2F2F2" w:themeFill="background1" w:themeFillShade="F2"/>
          </w:tcPr>
          <w:p w14:paraId="0D74A09D" w14:textId="77777777" w:rsidR="00556FBD" w:rsidRPr="00010E1D" w:rsidRDefault="00556FBD" w:rsidP="002D4762">
            <w:pPr>
              <w:rPr>
                <w:rFonts w:cstheme="minorHAnsi"/>
                <w:b/>
                <w:bCs/>
              </w:rPr>
            </w:pPr>
            <w:r w:rsidRPr="00010E1D">
              <w:rPr>
                <w:rFonts w:cstheme="minorHAnsi"/>
                <w:b/>
                <w:bCs/>
              </w:rPr>
              <w:t>Počet študentov</w:t>
            </w:r>
          </w:p>
        </w:tc>
        <w:tc>
          <w:tcPr>
            <w:tcW w:w="6096" w:type="dxa"/>
            <w:gridSpan w:val="3"/>
          </w:tcPr>
          <w:p w14:paraId="2F958C0E" w14:textId="77777777" w:rsidR="00010E1D" w:rsidRDefault="00010E1D" w:rsidP="002D4762">
            <w:pPr>
              <w:rPr>
                <w:b/>
                <w:sz w:val="24"/>
                <w:szCs w:val="24"/>
              </w:rPr>
            </w:pPr>
          </w:p>
          <w:tbl>
            <w:tblPr>
              <w:tblW w:w="5429" w:type="dxa"/>
              <w:jc w:val="center"/>
              <w:tblLayout w:type="fixed"/>
              <w:tblCellMar>
                <w:left w:w="70" w:type="dxa"/>
                <w:right w:w="70" w:type="dxa"/>
              </w:tblCellMar>
              <w:tblLook w:val="04A0" w:firstRow="1" w:lastRow="0" w:firstColumn="1" w:lastColumn="0" w:noHBand="0" w:noVBand="1"/>
            </w:tblPr>
            <w:tblGrid>
              <w:gridCol w:w="960"/>
              <w:gridCol w:w="1067"/>
              <w:gridCol w:w="1134"/>
              <w:gridCol w:w="1134"/>
              <w:gridCol w:w="1134"/>
            </w:tblGrid>
            <w:tr w:rsidR="00010E1D" w:rsidRPr="00010E1D" w14:paraId="1050FA4A" w14:textId="77777777" w:rsidTr="00226147">
              <w:trPr>
                <w:trHeight w:val="300"/>
                <w:jc w:val="center"/>
              </w:trPr>
              <w:tc>
                <w:tcPr>
                  <w:tcW w:w="960" w:type="dxa"/>
                  <w:tcBorders>
                    <w:top w:val="nil"/>
                    <w:left w:val="nil"/>
                    <w:bottom w:val="nil"/>
                    <w:right w:val="nil"/>
                  </w:tcBorders>
                  <w:shd w:val="clear" w:color="auto" w:fill="auto"/>
                  <w:noWrap/>
                  <w:vAlign w:val="bottom"/>
                  <w:hideMark/>
                </w:tcPr>
                <w:p w14:paraId="18067826" w14:textId="77777777" w:rsidR="00010E1D" w:rsidRPr="00010E1D" w:rsidRDefault="00010E1D" w:rsidP="00010E1D">
                  <w:pPr>
                    <w:spacing w:after="0" w:line="240" w:lineRule="auto"/>
                    <w:rPr>
                      <w:rFonts w:ascii="Times New Roman" w:eastAsia="Times New Roman" w:hAnsi="Times New Roman" w:cs="Times New Roman"/>
                      <w:sz w:val="18"/>
                      <w:szCs w:val="18"/>
                      <w:lang w:eastAsia="sk-SK"/>
                    </w:rPr>
                  </w:pPr>
                </w:p>
              </w:tc>
              <w:tc>
                <w:tcPr>
                  <w:tcW w:w="1067" w:type="dxa"/>
                  <w:tcBorders>
                    <w:top w:val="nil"/>
                    <w:left w:val="nil"/>
                    <w:bottom w:val="nil"/>
                    <w:right w:val="nil"/>
                  </w:tcBorders>
                  <w:shd w:val="clear" w:color="auto" w:fill="auto"/>
                  <w:noWrap/>
                  <w:vAlign w:val="center"/>
                  <w:hideMark/>
                </w:tcPr>
                <w:p w14:paraId="4B3BFFAE" w14:textId="77777777" w:rsidR="00010E1D" w:rsidRPr="00010E1D" w:rsidRDefault="00010E1D" w:rsidP="00010E1D">
                  <w:pPr>
                    <w:spacing w:after="0" w:line="240" w:lineRule="auto"/>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2020-2021</w:t>
                  </w:r>
                </w:p>
              </w:tc>
              <w:tc>
                <w:tcPr>
                  <w:tcW w:w="1134" w:type="dxa"/>
                  <w:tcBorders>
                    <w:top w:val="nil"/>
                    <w:left w:val="nil"/>
                    <w:bottom w:val="nil"/>
                    <w:right w:val="nil"/>
                  </w:tcBorders>
                  <w:shd w:val="clear" w:color="auto" w:fill="auto"/>
                  <w:noWrap/>
                  <w:vAlign w:val="center"/>
                  <w:hideMark/>
                </w:tcPr>
                <w:p w14:paraId="57CC80B0" w14:textId="77777777" w:rsidR="00010E1D" w:rsidRPr="00010E1D" w:rsidRDefault="00010E1D" w:rsidP="00010E1D">
                  <w:pPr>
                    <w:spacing w:after="0" w:line="240" w:lineRule="auto"/>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2021-2022</w:t>
                  </w:r>
                </w:p>
              </w:tc>
              <w:tc>
                <w:tcPr>
                  <w:tcW w:w="1134" w:type="dxa"/>
                  <w:tcBorders>
                    <w:top w:val="nil"/>
                    <w:left w:val="nil"/>
                    <w:bottom w:val="nil"/>
                    <w:right w:val="nil"/>
                  </w:tcBorders>
                  <w:shd w:val="clear" w:color="auto" w:fill="auto"/>
                  <w:noWrap/>
                  <w:vAlign w:val="center"/>
                  <w:hideMark/>
                </w:tcPr>
                <w:p w14:paraId="5B71CEE8" w14:textId="77777777" w:rsidR="00010E1D" w:rsidRPr="00010E1D" w:rsidRDefault="00010E1D" w:rsidP="00010E1D">
                  <w:pPr>
                    <w:spacing w:after="0" w:line="240" w:lineRule="auto"/>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2022-2023</w:t>
                  </w:r>
                </w:p>
              </w:tc>
              <w:tc>
                <w:tcPr>
                  <w:tcW w:w="1134" w:type="dxa"/>
                  <w:tcBorders>
                    <w:top w:val="nil"/>
                    <w:left w:val="nil"/>
                    <w:bottom w:val="nil"/>
                    <w:right w:val="nil"/>
                  </w:tcBorders>
                  <w:shd w:val="clear" w:color="auto" w:fill="auto"/>
                  <w:noWrap/>
                  <w:vAlign w:val="center"/>
                  <w:hideMark/>
                </w:tcPr>
                <w:p w14:paraId="381B747F" w14:textId="77777777" w:rsidR="00010E1D" w:rsidRPr="00010E1D" w:rsidRDefault="00010E1D" w:rsidP="00010E1D">
                  <w:pPr>
                    <w:spacing w:after="0" w:line="240" w:lineRule="auto"/>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2023-2024</w:t>
                  </w:r>
                </w:p>
              </w:tc>
            </w:tr>
            <w:tr w:rsidR="00010E1D" w:rsidRPr="00010E1D" w14:paraId="6AD4A590" w14:textId="77777777" w:rsidTr="00226147">
              <w:trPr>
                <w:trHeight w:val="300"/>
                <w:jc w:val="center"/>
              </w:trPr>
              <w:tc>
                <w:tcPr>
                  <w:tcW w:w="960" w:type="dxa"/>
                  <w:tcBorders>
                    <w:top w:val="nil"/>
                    <w:left w:val="nil"/>
                    <w:bottom w:val="nil"/>
                    <w:right w:val="nil"/>
                  </w:tcBorders>
                  <w:shd w:val="clear" w:color="auto" w:fill="auto"/>
                  <w:noWrap/>
                  <w:vAlign w:val="bottom"/>
                  <w:hideMark/>
                </w:tcPr>
                <w:p w14:paraId="0D9EADAC" w14:textId="77777777" w:rsidR="00010E1D" w:rsidRPr="00010E1D" w:rsidRDefault="00010E1D" w:rsidP="00010E1D">
                  <w:pPr>
                    <w:spacing w:after="0" w:line="240" w:lineRule="auto"/>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1.ročník</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94939" w14:textId="77777777" w:rsidR="00010E1D" w:rsidRPr="00010E1D" w:rsidRDefault="00010E1D" w:rsidP="00010E1D">
                  <w:pPr>
                    <w:spacing w:after="0" w:line="240" w:lineRule="auto"/>
                    <w:jc w:val="right"/>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FAC9DB" w14:textId="77777777" w:rsidR="00010E1D" w:rsidRPr="00010E1D" w:rsidRDefault="00010E1D" w:rsidP="00010E1D">
                  <w:pPr>
                    <w:spacing w:after="0" w:line="240" w:lineRule="auto"/>
                    <w:jc w:val="right"/>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1E883D" w14:textId="77777777" w:rsidR="00010E1D" w:rsidRPr="00010E1D" w:rsidRDefault="00010E1D" w:rsidP="00010E1D">
                  <w:pPr>
                    <w:spacing w:after="0" w:line="240" w:lineRule="auto"/>
                    <w:jc w:val="right"/>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5D500B" w14:textId="77777777" w:rsidR="00010E1D" w:rsidRPr="00010E1D" w:rsidRDefault="00010E1D" w:rsidP="00010E1D">
                  <w:pPr>
                    <w:spacing w:after="0" w:line="240" w:lineRule="auto"/>
                    <w:jc w:val="right"/>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104</w:t>
                  </w:r>
                </w:p>
              </w:tc>
            </w:tr>
            <w:tr w:rsidR="00010E1D" w:rsidRPr="00010E1D" w14:paraId="026EF125" w14:textId="77777777" w:rsidTr="00226147">
              <w:trPr>
                <w:trHeight w:val="300"/>
                <w:jc w:val="center"/>
              </w:trPr>
              <w:tc>
                <w:tcPr>
                  <w:tcW w:w="960" w:type="dxa"/>
                  <w:tcBorders>
                    <w:top w:val="nil"/>
                    <w:left w:val="nil"/>
                    <w:bottom w:val="nil"/>
                    <w:right w:val="nil"/>
                  </w:tcBorders>
                  <w:shd w:val="clear" w:color="auto" w:fill="auto"/>
                  <w:noWrap/>
                  <w:vAlign w:val="bottom"/>
                  <w:hideMark/>
                </w:tcPr>
                <w:p w14:paraId="7AE070E8" w14:textId="77777777" w:rsidR="00010E1D" w:rsidRPr="00010E1D" w:rsidRDefault="00010E1D" w:rsidP="00010E1D">
                  <w:pPr>
                    <w:spacing w:after="0" w:line="240" w:lineRule="auto"/>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2.ročník</w:t>
                  </w:r>
                </w:p>
              </w:tc>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0F586E31" w14:textId="77777777" w:rsidR="00010E1D" w:rsidRPr="00010E1D" w:rsidRDefault="00010E1D" w:rsidP="00010E1D">
                  <w:pPr>
                    <w:spacing w:after="0" w:line="240" w:lineRule="auto"/>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8815A8" w14:textId="77777777" w:rsidR="00010E1D" w:rsidRPr="00010E1D" w:rsidRDefault="00010E1D" w:rsidP="00010E1D">
                  <w:pPr>
                    <w:spacing w:after="0" w:line="240" w:lineRule="auto"/>
                    <w:jc w:val="right"/>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55</w:t>
                  </w:r>
                </w:p>
              </w:tc>
              <w:tc>
                <w:tcPr>
                  <w:tcW w:w="1134" w:type="dxa"/>
                  <w:tcBorders>
                    <w:top w:val="nil"/>
                    <w:left w:val="nil"/>
                    <w:bottom w:val="single" w:sz="4" w:space="0" w:color="auto"/>
                    <w:right w:val="single" w:sz="4" w:space="0" w:color="auto"/>
                  </w:tcBorders>
                  <w:shd w:val="clear" w:color="auto" w:fill="auto"/>
                  <w:noWrap/>
                  <w:vAlign w:val="center"/>
                  <w:hideMark/>
                </w:tcPr>
                <w:p w14:paraId="55B3AF4A" w14:textId="77777777" w:rsidR="00010E1D" w:rsidRPr="00010E1D" w:rsidRDefault="00010E1D" w:rsidP="00010E1D">
                  <w:pPr>
                    <w:spacing w:after="0" w:line="240" w:lineRule="auto"/>
                    <w:jc w:val="right"/>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73</w:t>
                  </w:r>
                </w:p>
              </w:tc>
              <w:tc>
                <w:tcPr>
                  <w:tcW w:w="1134" w:type="dxa"/>
                  <w:tcBorders>
                    <w:top w:val="nil"/>
                    <w:left w:val="nil"/>
                    <w:bottom w:val="single" w:sz="4" w:space="0" w:color="auto"/>
                    <w:right w:val="single" w:sz="4" w:space="0" w:color="auto"/>
                  </w:tcBorders>
                  <w:shd w:val="clear" w:color="auto" w:fill="auto"/>
                  <w:noWrap/>
                  <w:vAlign w:val="center"/>
                  <w:hideMark/>
                </w:tcPr>
                <w:p w14:paraId="69587AE1" w14:textId="77777777" w:rsidR="00010E1D" w:rsidRPr="00010E1D" w:rsidRDefault="00010E1D" w:rsidP="00010E1D">
                  <w:pPr>
                    <w:spacing w:after="0" w:line="240" w:lineRule="auto"/>
                    <w:jc w:val="right"/>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57</w:t>
                  </w:r>
                </w:p>
              </w:tc>
            </w:tr>
            <w:tr w:rsidR="00010E1D" w:rsidRPr="00010E1D" w14:paraId="2AEFDC1C" w14:textId="77777777" w:rsidTr="00226147">
              <w:trPr>
                <w:trHeight w:val="300"/>
                <w:jc w:val="center"/>
              </w:trPr>
              <w:tc>
                <w:tcPr>
                  <w:tcW w:w="960" w:type="dxa"/>
                  <w:tcBorders>
                    <w:top w:val="nil"/>
                    <w:left w:val="nil"/>
                    <w:bottom w:val="nil"/>
                    <w:right w:val="nil"/>
                  </w:tcBorders>
                  <w:shd w:val="clear" w:color="auto" w:fill="auto"/>
                  <w:noWrap/>
                  <w:vAlign w:val="bottom"/>
                  <w:hideMark/>
                </w:tcPr>
                <w:p w14:paraId="7525BF07" w14:textId="77777777" w:rsidR="00010E1D" w:rsidRPr="00010E1D" w:rsidRDefault="00010E1D" w:rsidP="00010E1D">
                  <w:pPr>
                    <w:spacing w:after="0" w:line="240" w:lineRule="auto"/>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3.ročník</w:t>
                  </w:r>
                </w:p>
              </w:tc>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441E5E4A" w14:textId="77777777" w:rsidR="00010E1D" w:rsidRPr="00010E1D" w:rsidRDefault="00010E1D" w:rsidP="00010E1D">
                  <w:pPr>
                    <w:spacing w:after="0" w:line="240" w:lineRule="auto"/>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141945" w14:textId="77777777" w:rsidR="00010E1D" w:rsidRPr="00010E1D" w:rsidRDefault="00010E1D" w:rsidP="00010E1D">
                  <w:pPr>
                    <w:spacing w:after="0" w:line="240" w:lineRule="auto"/>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1A447C" w14:textId="77777777" w:rsidR="00010E1D" w:rsidRPr="00010E1D" w:rsidRDefault="00010E1D" w:rsidP="00010E1D">
                  <w:pPr>
                    <w:spacing w:after="0" w:line="240" w:lineRule="auto"/>
                    <w:jc w:val="right"/>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CC20969" w14:textId="77777777" w:rsidR="00010E1D" w:rsidRPr="00010E1D" w:rsidRDefault="00010E1D" w:rsidP="00010E1D">
                  <w:pPr>
                    <w:spacing w:after="0" w:line="240" w:lineRule="auto"/>
                    <w:jc w:val="right"/>
                    <w:rPr>
                      <w:rFonts w:ascii="Arial" w:eastAsia="Times New Roman" w:hAnsi="Arial" w:cs="Arial"/>
                      <w:color w:val="000000"/>
                      <w:sz w:val="18"/>
                      <w:szCs w:val="18"/>
                      <w:lang w:eastAsia="sk-SK"/>
                    </w:rPr>
                  </w:pPr>
                  <w:r w:rsidRPr="00010E1D">
                    <w:rPr>
                      <w:rFonts w:ascii="Arial" w:eastAsia="Times New Roman" w:hAnsi="Arial" w:cs="Arial"/>
                      <w:color w:val="000000"/>
                      <w:sz w:val="18"/>
                      <w:szCs w:val="18"/>
                      <w:lang w:eastAsia="sk-SK"/>
                    </w:rPr>
                    <w:t>86</w:t>
                  </w:r>
                </w:p>
              </w:tc>
            </w:tr>
          </w:tbl>
          <w:p w14:paraId="66248A68" w14:textId="77777777" w:rsidR="00010E1D" w:rsidRDefault="00010E1D" w:rsidP="002D4762">
            <w:pPr>
              <w:rPr>
                <w:b/>
                <w:sz w:val="24"/>
                <w:szCs w:val="24"/>
              </w:rPr>
            </w:pPr>
          </w:p>
          <w:p w14:paraId="4E426899" w14:textId="77777777" w:rsidR="00010E1D" w:rsidRDefault="00010E1D" w:rsidP="002D4762">
            <w:pPr>
              <w:rPr>
                <w:b/>
                <w:sz w:val="24"/>
                <w:szCs w:val="24"/>
              </w:rPr>
            </w:pPr>
          </w:p>
        </w:tc>
      </w:tr>
    </w:tbl>
    <w:p w14:paraId="5733182C" w14:textId="77777777" w:rsidR="00556FBD" w:rsidRDefault="00556FBD" w:rsidP="00556FBD">
      <w:pPr>
        <w:rPr>
          <w:rFonts w:cstheme="minorHAnsi"/>
          <w:sz w:val="16"/>
          <w:szCs w:val="16"/>
        </w:rPr>
      </w:pPr>
      <w:r>
        <w:rPr>
          <w:rFonts w:cstheme="minorHAnsi"/>
          <w:i/>
          <w:iCs/>
          <w:noProof/>
          <w:sz w:val="18"/>
          <w:szCs w:val="18"/>
          <w:lang w:eastAsia="sk-SK"/>
        </w:rPr>
        <w:lastRenderedPageBreak/>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A82E4F" w14:paraId="7E6516B0" w14:textId="77777777" w:rsidTr="002D4762">
        <w:trPr>
          <w:trHeight w:val="342"/>
        </w:trPr>
        <w:tc>
          <w:tcPr>
            <w:tcW w:w="567" w:type="dxa"/>
            <w:shd w:val="clear" w:color="auto" w:fill="2E74B5" w:themeFill="accent1" w:themeFillShade="BF"/>
            <w:vAlign w:val="center"/>
          </w:tcPr>
          <w:p w14:paraId="5E333E47"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Profil absolventa a ciele vzdelávania </w:t>
            </w:r>
          </w:p>
        </w:tc>
      </w:tr>
      <w:tr w:rsidR="00556FBD" w14:paraId="056C8251" w14:textId="77777777" w:rsidTr="002D4762">
        <w:trPr>
          <w:gridAfter w:val="1"/>
          <w:wAfter w:w="7" w:type="dxa"/>
          <w:trHeight w:val="1090"/>
        </w:trPr>
        <w:tc>
          <w:tcPr>
            <w:tcW w:w="567" w:type="dxa"/>
            <w:shd w:val="clear" w:color="auto" w:fill="F2F2F2" w:themeFill="background1" w:themeFillShade="F2"/>
            <w:vAlign w:val="center"/>
          </w:tcPr>
          <w:p w14:paraId="07246C3B"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1B58C484" w14:textId="77777777" w:rsidR="00556FBD" w:rsidRPr="00186C41" w:rsidRDefault="00556FBD" w:rsidP="002D4762">
            <w:pPr>
              <w:rPr>
                <w:b/>
                <w:bCs/>
                <w:sz w:val="24"/>
                <w:szCs w:val="24"/>
              </w:rPr>
            </w:pPr>
            <w:r w:rsidRPr="00186C41">
              <w:rPr>
                <w:rFonts w:cstheme="minorHAnsi"/>
                <w:b/>
                <w:bCs/>
                <w:color w:val="000000"/>
              </w:rPr>
              <w:t xml:space="preserve">Ciele vzdelávania študijného programu ako </w:t>
            </w:r>
            <w:r w:rsidRPr="00186C41">
              <w:rPr>
                <w:rFonts w:cstheme="minorHAnsi"/>
                <w:b/>
                <w:bCs/>
              </w:rPr>
              <w:t xml:space="preserve">schopnosti </w:t>
            </w:r>
            <w:r w:rsidRPr="00186C41">
              <w:rPr>
                <w:rFonts w:cstheme="minorHAnsi"/>
                <w:b/>
                <w:bCs/>
                <w:color w:val="000000"/>
              </w:rPr>
              <w:t>študenta v čase ukončenia študijného programu a hlavné výstupy vzdelávania</w:t>
            </w:r>
          </w:p>
        </w:tc>
        <w:tc>
          <w:tcPr>
            <w:tcW w:w="6095" w:type="dxa"/>
          </w:tcPr>
          <w:p w14:paraId="7ABD1A23"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b/>
                <w:bCs/>
                <w:color w:val="000000"/>
                <w:sz w:val="28"/>
                <w:szCs w:val="28"/>
                <w:lang w:eastAsia="sk-SK"/>
              </w:rPr>
              <w:t>Profil absolventa</w:t>
            </w:r>
          </w:p>
          <w:p w14:paraId="43A0AEF8"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Absolventi študijného programu informatika a riadenie nadobúdajú informatické vzdelanie, ktoré im umožňuje zvládnuť stúpajúce nároky vedeckého, technického a hospodárskeho vývoja a ich schopnosti výrazne prekračujú všeobecnú informatickú gramotnosť. Získajú potrebné poznatky z informatiky, budú schopní podieľať sa na programovej realizácii a prevádzkovaní informačných systémov v ekonomických objektoch na všetkých stupňoch riadenia. Získajú združené vedomosti predovšetkým z oblasti informatiky, ale v potrebnej miere aj z oblasti riadenia podnikov využitím moderných informačných technológií, čím sa dokážu flexibilne prispôsobovať požiadavkám trhu ľudskej práce, prípadne samostatne podnikať v oblasti informatiky. Tieto vedomosti im umožnia uplatniť sa napríklad ako programátor schopný realizovať implementáciu projektov informačných systémov, programátor WWW aplikácií podnikových intranetov, či konzultant informatik schopný pracovať pri riešení informatických problémov v podnikoch.</w:t>
            </w:r>
          </w:p>
          <w:p w14:paraId="06653C7C"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b/>
                <w:bCs/>
                <w:i/>
                <w:iCs/>
                <w:color w:val="000000"/>
                <w:sz w:val="20"/>
                <w:szCs w:val="20"/>
                <w:lang w:eastAsia="sk-SK"/>
              </w:rPr>
              <w:t>Vedomosti</w:t>
            </w:r>
          </w:p>
          <w:p w14:paraId="74CE1319"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Absolvent študijného programu Informatika a riadenie po úspešnom absolvovaní štúdia bude:</w:t>
            </w:r>
          </w:p>
          <w:p w14:paraId="20BF8CD0" w14:textId="77777777" w:rsidR="008D1AC7" w:rsidRPr="008D1AC7" w:rsidRDefault="008D1AC7" w:rsidP="008D1AC7">
            <w:pPr>
              <w:numPr>
                <w:ilvl w:val="0"/>
                <w:numId w:val="49"/>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mať prierezové vedomosti odboru Informatika so zameraním na aplikačné využitie IKT na úrovni, zodpovedajúcej súčasnému stavu poznania</w:t>
            </w:r>
          </w:p>
          <w:p w14:paraId="6F89BC3C" w14:textId="77777777" w:rsidR="008D1AC7" w:rsidRPr="008D1AC7" w:rsidRDefault="008D1AC7" w:rsidP="008D1AC7">
            <w:pPr>
              <w:numPr>
                <w:ilvl w:val="0"/>
                <w:numId w:val="49"/>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využívať metódy a postupy tvorby technickej dokumentácie, riadiace štruktúry daného programovacieho jazyka a paradigmy vývoja softvéru,</w:t>
            </w:r>
          </w:p>
          <w:p w14:paraId="12073E3D" w14:textId="77777777" w:rsidR="008D1AC7" w:rsidRPr="008D1AC7" w:rsidRDefault="008D1AC7" w:rsidP="008D1AC7">
            <w:pPr>
              <w:numPr>
                <w:ilvl w:val="0"/>
                <w:numId w:val="49"/>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Vedieť použiť metódy riadenia IKT projektov a softvérového vývoja agilným spôsobom, napr. SCRUM,</w:t>
            </w:r>
          </w:p>
          <w:p w14:paraId="3AEB6820" w14:textId="77777777" w:rsidR="008D1AC7" w:rsidRPr="008D1AC7" w:rsidRDefault="008D1AC7" w:rsidP="008D1AC7">
            <w:pPr>
              <w:numPr>
                <w:ilvl w:val="0"/>
                <w:numId w:val="49"/>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poznať metódy a postupy testovania aplikácií a typy bezpečnostných opatrení na ochranu aplikácií</w:t>
            </w:r>
          </w:p>
          <w:p w14:paraId="740675C7" w14:textId="77777777" w:rsidR="008D1AC7" w:rsidRPr="008D1AC7" w:rsidRDefault="008D1AC7" w:rsidP="008D1AC7">
            <w:pPr>
              <w:numPr>
                <w:ilvl w:val="0"/>
                <w:numId w:val="49"/>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pracovať v oblasti odborného poradenstva a zaškolenia členov tímu v oblasti informačných technológií</w:t>
            </w:r>
          </w:p>
          <w:p w14:paraId="36E1518C"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b/>
                <w:bCs/>
                <w:i/>
                <w:iCs/>
                <w:color w:val="000000"/>
                <w:sz w:val="20"/>
                <w:szCs w:val="20"/>
                <w:lang w:eastAsia="sk-SK"/>
              </w:rPr>
              <w:t>Zručnosti</w:t>
            </w:r>
          </w:p>
          <w:p w14:paraId="7D02443E"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Absolvent študijného programu Informatika a riadenie po úspešnom absolvovaní štúdia bude vedieť:</w:t>
            </w:r>
          </w:p>
          <w:p w14:paraId="5B00FD4D" w14:textId="77777777" w:rsidR="008D1AC7" w:rsidRPr="008D1AC7" w:rsidRDefault="008D1AC7" w:rsidP="008D1AC7">
            <w:pPr>
              <w:numPr>
                <w:ilvl w:val="0"/>
                <w:numId w:val="50"/>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analyzovať užívateľské požiadavky, podmienky a prostredia,</w:t>
            </w:r>
          </w:p>
          <w:p w14:paraId="500259B3" w14:textId="77777777" w:rsidR="008D1AC7" w:rsidRPr="008D1AC7" w:rsidRDefault="008D1AC7" w:rsidP="008D1AC7">
            <w:pPr>
              <w:numPr>
                <w:ilvl w:val="0"/>
                <w:numId w:val="50"/>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vyvíjať, analyzovať a implementovať aplikácií vo vybraných jazykoch, prostrediach a aplikačných framework-och,</w:t>
            </w:r>
          </w:p>
          <w:p w14:paraId="053802FF" w14:textId="77777777" w:rsidR="008D1AC7" w:rsidRPr="008D1AC7" w:rsidRDefault="008D1AC7" w:rsidP="008D1AC7">
            <w:pPr>
              <w:numPr>
                <w:ilvl w:val="0"/>
                <w:numId w:val="50"/>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spolupracovať na technickom dizajne vybraných častí aplikácie,</w:t>
            </w:r>
          </w:p>
          <w:p w14:paraId="50D79161" w14:textId="77777777" w:rsidR="008D1AC7" w:rsidRPr="008D1AC7" w:rsidRDefault="008D1AC7" w:rsidP="008D1AC7">
            <w:pPr>
              <w:numPr>
                <w:ilvl w:val="0"/>
                <w:numId w:val="50"/>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realizovať, navrhovať a upravovať integračné testy, testy funkcionality, záťažové testy, akceptačné testy a testy zamerané na bezpečnosť,</w:t>
            </w:r>
          </w:p>
          <w:p w14:paraId="78F11E89" w14:textId="77777777" w:rsidR="008D1AC7" w:rsidRPr="008D1AC7" w:rsidRDefault="008D1AC7" w:rsidP="008D1AC7">
            <w:pPr>
              <w:numPr>
                <w:ilvl w:val="0"/>
                <w:numId w:val="50"/>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lastRenderedPageBreak/>
              <w:t>vyvíjať, integrovať a udržiavať komplexné testovacie scenáre pre integráciu jednotiek v tíme,</w:t>
            </w:r>
          </w:p>
          <w:p w14:paraId="552D67FA" w14:textId="77777777" w:rsidR="008D1AC7" w:rsidRPr="008D1AC7" w:rsidRDefault="008D1AC7" w:rsidP="008D1AC7">
            <w:pPr>
              <w:numPr>
                <w:ilvl w:val="0"/>
                <w:numId w:val="50"/>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testovať a odlaďovať aplikačné moduly a komponenty,</w:t>
            </w:r>
          </w:p>
          <w:p w14:paraId="49FAC58D" w14:textId="77777777" w:rsidR="008D1AC7" w:rsidRPr="008D1AC7" w:rsidRDefault="008D1AC7" w:rsidP="008D1AC7">
            <w:pPr>
              <w:numPr>
                <w:ilvl w:val="0"/>
                <w:numId w:val="50"/>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identifikovať a analyzovať možné riziká a technické problémy,</w:t>
            </w:r>
          </w:p>
          <w:p w14:paraId="347982FF" w14:textId="77777777" w:rsidR="008D1AC7" w:rsidRPr="008D1AC7" w:rsidRDefault="008D1AC7" w:rsidP="008D1AC7">
            <w:pPr>
              <w:numPr>
                <w:ilvl w:val="0"/>
                <w:numId w:val="50"/>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vytvárať vývojársku dokumentáciu pre vyvíjané riešenia a manuály pre používateľov</w:t>
            </w:r>
          </w:p>
          <w:p w14:paraId="34A34322"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b/>
                <w:bCs/>
                <w:i/>
                <w:iCs/>
                <w:color w:val="000000"/>
                <w:sz w:val="20"/>
                <w:szCs w:val="20"/>
                <w:lang w:eastAsia="sk-SK"/>
              </w:rPr>
              <w:t>Kompetencie:</w:t>
            </w:r>
          </w:p>
          <w:p w14:paraId="765348AA"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Absolvent študijného programu Informatika a riadenie po úspešnom absolvovaní štúdia dokáže:</w:t>
            </w:r>
          </w:p>
          <w:p w14:paraId="74178F60" w14:textId="77777777" w:rsidR="008D1AC7" w:rsidRPr="008D1AC7" w:rsidRDefault="008D1AC7" w:rsidP="008D1AC7">
            <w:pPr>
              <w:numPr>
                <w:ilvl w:val="0"/>
                <w:numId w:val="51"/>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analyzovať a riešiť problémy vo svojej aplikačnej oblasti,</w:t>
            </w:r>
          </w:p>
          <w:p w14:paraId="46E44C30" w14:textId="77777777" w:rsidR="008D1AC7" w:rsidRPr="008D1AC7" w:rsidRDefault="008D1AC7" w:rsidP="008D1AC7">
            <w:pPr>
              <w:numPr>
                <w:ilvl w:val="0"/>
                <w:numId w:val="51"/>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pracovať efektívne ako jednotlivec, ale aj ako člen tímu a brať zodpovednosť za svoje rozhodnutia</w:t>
            </w:r>
          </w:p>
          <w:p w14:paraId="3F4BA015" w14:textId="77777777" w:rsidR="008D1AC7" w:rsidRPr="008D1AC7" w:rsidRDefault="008D1AC7" w:rsidP="008D1AC7">
            <w:pPr>
              <w:numPr>
                <w:ilvl w:val="0"/>
                <w:numId w:val="51"/>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pružne reagovať na meniace sa okolnosti (adaptabilita, flexibilita, improvizačné spôsobilosti),</w:t>
            </w:r>
          </w:p>
          <w:p w14:paraId="53492CE1" w14:textId="77777777" w:rsidR="008D1AC7" w:rsidRPr="008D1AC7" w:rsidRDefault="008D1AC7" w:rsidP="008D1AC7">
            <w:pPr>
              <w:numPr>
                <w:ilvl w:val="0"/>
                <w:numId w:val="51"/>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udržiavať kontakt s najnovším vývojom vo svojej disciplíne a pokračovať vo vlastnom profesionálnom vývoji</w:t>
            </w:r>
          </w:p>
          <w:p w14:paraId="394B991E" w14:textId="77777777" w:rsidR="008D1AC7" w:rsidRPr="008D1AC7" w:rsidRDefault="008D1AC7" w:rsidP="008D1AC7">
            <w:pPr>
              <w:numPr>
                <w:ilvl w:val="0"/>
                <w:numId w:val="51"/>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organizovať a plánovať prácu a motivovať ľudí,</w:t>
            </w:r>
          </w:p>
          <w:p w14:paraId="243DE486" w14:textId="77777777" w:rsidR="008D1AC7" w:rsidRPr="008D1AC7" w:rsidRDefault="008D1AC7" w:rsidP="008D1AC7">
            <w:pPr>
              <w:numPr>
                <w:ilvl w:val="0"/>
                <w:numId w:val="51"/>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prezentovať technické problémy a ich riešenia,</w:t>
            </w:r>
          </w:p>
          <w:p w14:paraId="7574AD3C" w14:textId="77777777" w:rsidR="008D1AC7" w:rsidRPr="008D1AC7" w:rsidRDefault="008D1AC7" w:rsidP="008D1AC7">
            <w:pPr>
              <w:numPr>
                <w:ilvl w:val="0"/>
                <w:numId w:val="51"/>
              </w:num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komunikovať a prezentovať výsledky svojej práce aj v cudzom jazyku.</w:t>
            </w:r>
          </w:p>
          <w:p w14:paraId="1826DEB8"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b/>
                <w:bCs/>
                <w:i/>
                <w:iCs/>
                <w:color w:val="000000"/>
                <w:sz w:val="28"/>
                <w:szCs w:val="28"/>
                <w:lang w:eastAsia="sk-SK"/>
              </w:rPr>
              <w:t>Ciele vzdelávania</w:t>
            </w:r>
          </w:p>
          <w:p w14:paraId="263AFF81"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[CV1] Absolvent je schopný aplikovať primeranú teóriu, praktické postupy a nástroje na inštalovanie, implementovanie, prevádzkovanie a hodnotenie systémov informačných a komunikačných technológií.</w:t>
            </w:r>
          </w:p>
          <w:p w14:paraId="4068B65B"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[CV2] Absolvent vie nachádzať a prezentovať vlastné riešenia čiastočných problémov pri vývoji, projektovaní a implementácii informačných systémov, analyzovať a aplikovať koncepty, princípy a praktiky odboru v kontexte voľne definovaných problémov, pričom preukazuje efektívne rozhodovanie v súvislosti s výberom a použitím metód, techník a prostriedkov.</w:t>
            </w:r>
          </w:p>
          <w:p w14:paraId="0C288745"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[CV3]</w:t>
            </w:r>
            <w:r w:rsidRPr="008D1AC7">
              <w:rPr>
                <w:rFonts w:ascii="Arial" w:eastAsia="Times New Roman" w:hAnsi="Arial" w:cs="Arial"/>
                <w:color w:val="000000"/>
                <w:sz w:val="20"/>
                <w:szCs w:val="20"/>
                <w:lang w:eastAsia="sk-SK"/>
              </w:rPr>
              <w:t> </w:t>
            </w:r>
            <w:r w:rsidRPr="008D1AC7">
              <w:rPr>
                <w:rFonts w:ascii="Arial" w:eastAsia="Times New Roman" w:hAnsi="Arial" w:cs="Arial"/>
                <w:i/>
                <w:iCs/>
                <w:color w:val="000000"/>
                <w:sz w:val="20"/>
                <w:szCs w:val="20"/>
                <w:lang w:eastAsia="sk-SK"/>
              </w:rPr>
              <w:t>Absolvent vie zavádzať zložité technické riešenia, používať moderné metódy a prostriedky pri riešení problémov do riadiacich procesov organizácií a podnikov.</w:t>
            </w:r>
          </w:p>
          <w:p w14:paraId="09DA1D1D"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[CV4] Absolvent dokáže komunikovať, prezentovať, hodnotiť a odporúčať spôsoby riešenia informačných požiadaviek podnikov, vie spolupracovať v tíme ale pracovať aj ako jednotlivec a vie komunikovať a prezentovať výsledky prác aj v cudzích jazykoch.</w:t>
            </w:r>
          </w:p>
          <w:p w14:paraId="0F9B9A1C"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b/>
                <w:bCs/>
                <w:i/>
                <w:iCs/>
                <w:color w:val="000000"/>
                <w:sz w:val="20"/>
                <w:szCs w:val="20"/>
                <w:lang w:eastAsia="sk-SK"/>
              </w:rPr>
              <w:t>Výstupy vzdelávania k [CV1]:</w:t>
            </w:r>
          </w:p>
          <w:p w14:paraId="5F73DCF7"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[VV1] Absolvent pozná a vie aplikovať primeranú teóriu, praktické postupy a nástroje na inštalovanie, implementovanie, prevádzkovanie a hodnotenie systémov informačných a komunikačných technológií,</w:t>
            </w:r>
          </w:p>
          <w:p w14:paraId="7AF0E3CB"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lastRenderedPageBreak/>
              <w:t>[VV2]</w:t>
            </w:r>
            <w:r w:rsidRPr="008D1AC7">
              <w:rPr>
                <w:rFonts w:ascii="Arial" w:eastAsia="Times New Roman" w:hAnsi="Arial" w:cs="Arial"/>
                <w:color w:val="000000"/>
                <w:sz w:val="20"/>
                <w:szCs w:val="20"/>
                <w:lang w:eastAsia="sk-SK"/>
              </w:rPr>
              <w:t> </w:t>
            </w:r>
            <w:r w:rsidRPr="008D1AC7">
              <w:rPr>
                <w:rFonts w:ascii="Arial" w:eastAsia="Times New Roman" w:hAnsi="Arial" w:cs="Arial"/>
                <w:i/>
                <w:iCs/>
                <w:color w:val="000000"/>
                <w:sz w:val="20"/>
                <w:szCs w:val="20"/>
                <w:lang w:eastAsia="sk-SK"/>
              </w:rPr>
              <w:t>Absolvent dokáže vyvíjať, analyzovať a implementovať aplikácií vo vybraných jazykoch, prostrediach a aplikačných framework-och.</w:t>
            </w:r>
          </w:p>
          <w:p w14:paraId="065FCA73"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b/>
                <w:bCs/>
                <w:i/>
                <w:iCs/>
                <w:color w:val="000000"/>
                <w:sz w:val="20"/>
                <w:szCs w:val="20"/>
                <w:lang w:eastAsia="sk-SK"/>
              </w:rPr>
              <w:t>Výstupy vzdelávania k [CV2]:</w:t>
            </w:r>
          </w:p>
          <w:p w14:paraId="23E6603E"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[VV3] Absolvent vie analyzovať, nachádzať a prezentovať vlastné riešenia čiastočných problémov pri vývoji, projektovaní a implementácii informačných systémov, kriticky analyzuje a aplikuje celú paletu konceptov, princípov a praktík odboru v kontexte voľne definovaných problémov,</w:t>
            </w:r>
          </w:p>
          <w:p w14:paraId="5806E26B"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[VV4] Absolvent vie aplikovať metódy na efektívne rozhodovanie v súvislosti s výberom a použitím metód, techník a prostriedkov,</w:t>
            </w:r>
          </w:p>
          <w:p w14:paraId="1B29100B"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b/>
                <w:bCs/>
                <w:i/>
                <w:iCs/>
                <w:color w:val="000000"/>
                <w:sz w:val="20"/>
                <w:szCs w:val="20"/>
                <w:lang w:eastAsia="sk-SK"/>
              </w:rPr>
              <w:t>Výstupy vzdelávania k [CV3]:</w:t>
            </w:r>
          </w:p>
          <w:p w14:paraId="1159426D"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[VV5]</w:t>
            </w:r>
            <w:r w:rsidRPr="008D1AC7">
              <w:rPr>
                <w:rFonts w:ascii="Arial" w:eastAsia="Times New Roman" w:hAnsi="Arial" w:cs="Arial"/>
                <w:color w:val="000000"/>
                <w:sz w:val="20"/>
                <w:szCs w:val="20"/>
                <w:lang w:eastAsia="sk-SK"/>
              </w:rPr>
              <w:t> </w:t>
            </w:r>
            <w:r w:rsidRPr="008D1AC7">
              <w:rPr>
                <w:rFonts w:ascii="Arial" w:eastAsia="Times New Roman" w:hAnsi="Arial" w:cs="Arial"/>
                <w:i/>
                <w:iCs/>
                <w:color w:val="000000"/>
                <w:sz w:val="20"/>
                <w:szCs w:val="20"/>
                <w:lang w:eastAsia="sk-SK"/>
              </w:rPr>
              <w:t>Absolvent sa vie plnohodnotne zúčastňovať v riešiteľských tímoch podnikových informačných systémov</w:t>
            </w:r>
          </w:p>
          <w:p w14:paraId="28560D91"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[VV6] Absolvent vie realizovať, navrhovať a upravovať integračné testy, testy funkcionality, záťažové testy, akceptačné testy a testy zamerané na bezpečnosť,</w:t>
            </w:r>
          </w:p>
          <w:p w14:paraId="08532F79"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[VV7] Absolvent dokáže spolupracovať pri zavádzaní moderných informačných technológií do riadiacich procesov organizácií a podnikov</w:t>
            </w:r>
          </w:p>
          <w:p w14:paraId="7A50E67B"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b/>
                <w:bCs/>
                <w:i/>
                <w:iCs/>
                <w:color w:val="000000"/>
                <w:sz w:val="20"/>
                <w:szCs w:val="20"/>
                <w:lang w:eastAsia="sk-SK"/>
              </w:rPr>
              <w:t>Výstupy vzdelávania k [CV4]:</w:t>
            </w:r>
          </w:p>
          <w:p w14:paraId="0CA6FF5D"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[VV8] Absolvent pozná spoločenské, morálne, právne a ekonomické súvislosti profesie informatika</w:t>
            </w:r>
          </w:p>
          <w:p w14:paraId="7D9F3DDE" w14:textId="77777777" w:rsidR="008D1AC7" w:rsidRPr="008D1AC7" w:rsidRDefault="008D1AC7" w:rsidP="008D1AC7">
            <w:pPr>
              <w:spacing w:before="100" w:beforeAutospacing="1" w:after="100" w:afterAutospacing="1"/>
              <w:rPr>
                <w:rFonts w:ascii="Arial" w:eastAsia="Times New Roman" w:hAnsi="Arial" w:cs="Arial"/>
                <w:color w:val="000000"/>
                <w:sz w:val="20"/>
                <w:szCs w:val="20"/>
                <w:lang w:eastAsia="sk-SK"/>
              </w:rPr>
            </w:pPr>
            <w:r w:rsidRPr="008D1AC7">
              <w:rPr>
                <w:rFonts w:ascii="Arial" w:eastAsia="Times New Roman" w:hAnsi="Arial" w:cs="Arial"/>
                <w:i/>
                <w:iCs/>
                <w:color w:val="000000"/>
                <w:sz w:val="20"/>
                <w:szCs w:val="20"/>
                <w:lang w:eastAsia="sk-SK"/>
              </w:rPr>
              <w:t>[VV9] Absolvent dokáže prezentovať technické problémy a ich riešenia,  komunikovať a prezentovať výsledky svojej práce aj v cudzom jazyku</w:t>
            </w:r>
          </w:p>
          <w:p w14:paraId="3777AE75" w14:textId="77777777" w:rsidR="00556FBD" w:rsidRPr="00160691" w:rsidRDefault="00556FBD" w:rsidP="002D4762">
            <w:pPr>
              <w:rPr>
                <w:b/>
              </w:rPr>
            </w:pPr>
          </w:p>
        </w:tc>
      </w:tr>
      <w:tr w:rsidR="00556FBD" w14:paraId="1990C010" w14:textId="77777777" w:rsidTr="002D4762">
        <w:trPr>
          <w:gridAfter w:val="1"/>
          <w:wAfter w:w="7" w:type="dxa"/>
        </w:trPr>
        <w:tc>
          <w:tcPr>
            <w:tcW w:w="567" w:type="dxa"/>
            <w:shd w:val="clear" w:color="auto" w:fill="F2F2F2" w:themeFill="background1" w:themeFillShade="F2"/>
            <w:vAlign w:val="center"/>
          </w:tcPr>
          <w:p w14:paraId="2ED01FAA" w14:textId="77777777" w:rsidR="00556FBD" w:rsidRPr="00F333F4" w:rsidRDefault="00556FBD" w:rsidP="002D4762">
            <w:pPr>
              <w:autoSpaceDE w:val="0"/>
              <w:autoSpaceDN w:val="0"/>
              <w:adjustRightInd w:val="0"/>
              <w:jc w:val="center"/>
              <w:rPr>
                <w:rFonts w:cstheme="minorHAnsi"/>
              </w:rPr>
            </w:pPr>
            <w:r>
              <w:rPr>
                <w:rFonts w:cstheme="minorHAnsi"/>
              </w:rPr>
              <w:lastRenderedPageBreak/>
              <w:t>b</w:t>
            </w:r>
          </w:p>
        </w:tc>
        <w:tc>
          <w:tcPr>
            <w:tcW w:w="4112" w:type="dxa"/>
            <w:shd w:val="clear" w:color="auto" w:fill="F2F2F2" w:themeFill="background1" w:themeFillShade="F2"/>
          </w:tcPr>
          <w:p w14:paraId="015B861E" w14:textId="77777777" w:rsidR="00556FBD" w:rsidRPr="00186C41" w:rsidRDefault="00556FBD" w:rsidP="002D4762">
            <w:pPr>
              <w:rPr>
                <w:rFonts w:cstheme="minorHAnsi"/>
                <w:b/>
                <w:bCs/>
                <w:color w:val="000000"/>
              </w:rPr>
            </w:pPr>
            <w:r w:rsidRPr="00186C41">
              <w:rPr>
                <w:rFonts w:cstheme="minorHAnsi"/>
                <w:b/>
                <w:bCs/>
                <w:color w:val="000000"/>
              </w:rPr>
              <w:t xml:space="preserve">Indikované povolania, na výkon ktorých je absolvent v čase absolvovania štúdia pripravený a potenciál študijného programu z pohľadu uplatnenia absolventov </w:t>
            </w:r>
          </w:p>
        </w:tc>
        <w:tc>
          <w:tcPr>
            <w:tcW w:w="6095" w:type="dxa"/>
          </w:tcPr>
          <w:p w14:paraId="73B4BA9A" w14:textId="77777777" w:rsidR="008D1AC7" w:rsidRDefault="008D1AC7" w:rsidP="008D1AC7">
            <w:pPr>
              <w:pStyle w:val="Normlnywebov"/>
              <w:rPr>
                <w:rFonts w:ascii="Arial" w:hAnsi="Arial" w:cs="Arial"/>
                <w:color w:val="000000"/>
                <w:sz w:val="20"/>
                <w:szCs w:val="20"/>
              </w:rPr>
            </w:pPr>
            <w:r>
              <w:rPr>
                <w:rStyle w:val="Zvraznenie"/>
                <w:rFonts w:ascii="Arial" w:hAnsi="Arial" w:cs="Arial"/>
                <w:color w:val="000000"/>
                <w:sz w:val="20"/>
                <w:szCs w:val="20"/>
              </w:rPr>
              <w:t>Absolvent študijného programu informatika a riadenie:</w:t>
            </w:r>
          </w:p>
          <w:p w14:paraId="776792BD" w14:textId="77777777" w:rsidR="008D1AC7" w:rsidRDefault="008D1AC7" w:rsidP="008D1AC7">
            <w:pPr>
              <w:numPr>
                <w:ilvl w:val="0"/>
                <w:numId w:val="52"/>
              </w:numPr>
              <w:spacing w:before="100" w:beforeAutospacing="1" w:after="100" w:afterAutospacing="1"/>
              <w:rPr>
                <w:rFonts w:ascii="Arial" w:hAnsi="Arial" w:cs="Arial"/>
                <w:color w:val="000000"/>
                <w:sz w:val="20"/>
                <w:szCs w:val="20"/>
              </w:rPr>
            </w:pPr>
            <w:r>
              <w:rPr>
                <w:rStyle w:val="Zvraznenie"/>
                <w:rFonts w:ascii="Arial" w:hAnsi="Arial" w:cs="Arial"/>
                <w:color w:val="000000"/>
                <w:sz w:val="20"/>
                <w:szCs w:val="20"/>
              </w:rPr>
              <w:t>je pripravený na štúdium 2. stupňa vysokoškolského štúdia a môže pomocou získaných poznatkov priamo pokračovať v štúdiu v nadväzujúcom inžinierskom študijnom programe v odbore Informatika</w:t>
            </w:r>
          </w:p>
          <w:p w14:paraId="5B7552F8" w14:textId="77777777" w:rsidR="008D1AC7" w:rsidRDefault="008D1AC7" w:rsidP="008D1AC7">
            <w:pPr>
              <w:numPr>
                <w:ilvl w:val="0"/>
                <w:numId w:val="52"/>
              </w:numPr>
              <w:spacing w:before="100" w:beforeAutospacing="1" w:after="100" w:afterAutospacing="1"/>
              <w:rPr>
                <w:rFonts w:ascii="Arial" w:hAnsi="Arial" w:cs="Arial"/>
                <w:color w:val="000000"/>
                <w:sz w:val="20"/>
                <w:szCs w:val="20"/>
              </w:rPr>
            </w:pPr>
            <w:r>
              <w:rPr>
                <w:rStyle w:val="Zvraznenie"/>
                <w:rFonts w:ascii="Arial" w:hAnsi="Arial" w:cs="Arial"/>
                <w:color w:val="000000"/>
                <w:sz w:val="20"/>
                <w:szCs w:val="20"/>
              </w:rPr>
              <w:t>sa môže uplatniť v povolaniach podľa Sústavy povolaní (sustavapovolani.sk):</w:t>
            </w:r>
          </w:p>
          <w:p w14:paraId="3EFCED1A" w14:textId="77777777" w:rsidR="008D1AC7" w:rsidRDefault="008D1AC7" w:rsidP="008D1AC7">
            <w:pPr>
              <w:numPr>
                <w:ilvl w:val="1"/>
                <w:numId w:val="52"/>
              </w:numPr>
              <w:spacing w:before="100" w:beforeAutospacing="1" w:after="100" w:afterAutospacing="1"/>
              <w:rPr>
                <w:rFonts w:ascii="Arial" w:hAnsi="Arial" w:cs="Arial"/>
                <w:color w:val="000000"/>
                <w:sz w:val="20"/>
                <w:szCs w:val="20"/>
              </w:rPr>
            </w:pPr>
            <w:r>
              <w:rPr>
                <w:rStyle w:val="Zvraznenie"/>
                <w:rFonts w:ascii="Arial" w:hAnsi="Arial" w:cs="Arial"/>
                <w:color w:val="000000"/>
                <w:sz w:val="20"/>
                <w:szCs w:val="20"/>
              </w:rPr>
              <w:t>2514000 - Aplikačný programátor (</w:t>
            </w:r>
            <w:hyperlink r:id="rId14" w:history="1">
              <w:r>
                <w:rPr>
                  <w:rStyle w:val="Hypertextovprepojenie"/>
                  <w:rFonts w:ascii="Arial" w:hAnsi="Arial" w:cs="Arial"/>
                  <w:i/>
                  <w:iCs/>
                  <w:sz w:val="20"/>
                  <w:szCs w:val="20"/>
                </w:rPr>
                <w:t>https://www.sustavapovolani.sk/karta_zamestnania-40484-29</w:t>
              </w:r>
            </w:hyperlink>
            <w:r>
              <w:rPr>
                <w:rStyle w:val="Zvraznenie"/>
                <w:rFonts w:ascii="Arial" w:hAnsi="Arial" w:cs="Arial"/>
                <w:color w:val="000000"/>
                <w:sz w:val="20"/>
                <w:szCs w:val="20"/>
              </w:rPr>
              <w:t>)</w:t>
            </w:r>
          </w:p>
          <w:p w14:paraId="0820E5B3" w14:textId="77777777" w:rsidR="008D1AC7" w:rsidRDefault="008D1AC7" w:rsidP="008D1AC7">
            <w:pPr>
              <w:numPr>
                <w:ilvl w:val="1"/>
                <w:numId w:val="52"/>
              </w:numPr>
              <w:spacing w:before="100" w:beforeAutospacing="1" w:after="100" w:afterAutospacing="1"/>
              <w:rPr>
                <w:rFonts w:ascii="Arial" w:hAnsi="Arial" w:cs="Arial"/>
                <w:color w:val="000000"/>
                <w:sz w:val="20"/>
                <w:szCs w:val="20"/>
              </w:rPr>
            </w:pPr>
            <w:r>
              <w:rPr>
                <w:rStyle w:val="Zvraznenie"/>
                <w:rFonts w:ascii="Arial" w:hAnsi="Arial" w:cs="Arial"/>
                <w:color w:val="000000"/>
                <w:sz w:val="20"/>
                <w:szCs w:val="20"/>
              </w:rPr>
              <w:t>2511001 - IT konzultant (</w:t>
            </w:r>
            <w:hyperlink r:id="rId15" w:history="1">
              <w:r>
                <w:rPr>
                  <w:rStyle w:val="Hypertextovprepojenie"/>
                  <w:rFonts w:ascii="Arial" w:hAnsi="Arial" w:cs="Arial"/>
                  <w:i/>
                  <w:iCs/>
                  <w:sz w:val="20"/>
                  <w:szCs w:val="20"/>
                </w:rPr>
                <w:t>https://www.sustavapovolani.sk/karta_zamestnania-496312-29</w:t>
              </w:r>
            </w:hyperlink>
            <w:r>
              <w:rPr>
                <w:rStyle w:val="Zvraznenie"/>
                <w:rFonts w:ascii="Arial" w:hAnsi="Arial" w:cs="Arial"/>
                <w:color w:val="000000"/>
                <w:sz w:val="20"/>
                <w:szCs w:val="20"/>
              </w:rPr>
              <w:t>)</w:t>
            </w:r>
          </w:p>
          <w:p w14:paraId="7118C30A" w14:textId="77777777" w:rsidR="008D1AC7" w:rsidRDefault="008D1AC7" w:rsidP="008D1AC7">
            <w:pPr>
              <w:numPr>
                <w:ilvl w:val="1"/>
                <w:numId w:val="52"/>
              </w:numPr>
              <w:spacing w:before="100" w:beforeAutospacing="1" w:after="100" w:afterAutospacing="1"/>
              <w:rPr>
                <w:rFonts w:ascii="Arial" w:hAnsi="Arial" w:cs="Arial"/>
                <w:color w:val="000000"/>
                <w:sz w:val="20"/>
                <w:szCs w:val="20"/>
              </w:rPr>
            </w:pPr>
            <w:r>
              <w:rPr>
                <w:rStyle w:val="Zvraznenie"/>
                <w:rFonts w:ascii="Arial" w:hAnsi="Arial" w:cs="Arial"/>
                <w:color w:val="000000"/>
                <w:sz w:val="20"/>
                <w:szCs w:val="20"/>
              </w:rPr>
              <w:t>ďalšie profesie vzniknuté v budúcnosti, ktorých základ tvorí informatika alebo riadenie podnikov s využitím moderných informačných technológií</w:t>
            </w:r>
          </w:p>
          <w:p w14:paraId="2F34D9B5" w14:textId="590BD55B" w:rsidR="00556FBD" w:rsidRPr="008D1AC7" w:rsidRDefault="008D1AC7" w:rsidP="008D1AC7">
            <w:pPr>
              <w:pStyle w:val="Normlnywebov"/>
              <w:rPr>
                <w:rFonts w:ascii="Arial" w:hAnsi="Arial" w:cs="Arial"/>
                <w:color w:val="000000"/>
                <w:sz w:val="20"/>
                <w:szCs w:val="20"/>
              </w:rPr>
            </w:pPr>
            <w:r>
              <w:rPr>
                <w:rStyle w:val="Zvraznenie"/>
                <w:rFonts w:ascii="Arial" w:hAnsi="Arial" w:cs="Arial"/>
                <w:color w:val="000000"/>
                <w:sz w:val="20"/>
                <w:szCs w:val="20"/>
              </w:rPr>
              <w:lastRenderedPageBreak/>
              <w:t>Taktiež absolvent študijného programu informatika a riadenie bude pripravený aj na budúce/formujúce sa profesie na trhu práce, ktoré budú vyžadovať prepájanie informatiky, riadenia podniku a informatiky a využívanie informačných technológií.</w:t>
            </w:r>
          </w:p>
        </w:tc>
      </w:tr>
      <w:tr w:rsidR="00556FBD" w:rsidRPr="00F333F4" w14:paraId="560C7244" w14:textId="77777777" w:rsidTr="002D4762">
        <w:trPr>
          <w:gridAfter w:val="1"/>
          <w:wAfter w:w="7" w:type="dxa"/>
        </w:trPr>
        <w:tc>
          <w:tcPr>
            <w:tcW w:w="567" w:type="dxa"/>
            <w:shd w:val="clear" w:color="auto" w:fill="F2F2F2" w:themeFill="background1" w:themeFillShade="F2"/>
            <w:vAlign w:val="center"/>
          </w:tcPr>
          <w:p w14:paraId="6124D37B" w14:textId="77777777" w:rsidR="00556FBD" w:rsidRPr="00F333F4" w:rsidRDefault="00556FBD" w:rsidP="002D4762">
            <w:pPr>
              <w:autoSpaceDE w:val="0"/>
              <w:autoSpaceDN w:val="0"/>
              <w:adjustRightInd w:val="0"/>
              <w:jc w:val="center"/>
              <w:rPr>
                <w:rFonts w:cstheme="minorHAnsi"/>
              </w:rPr>
            </w:pPr>
            <w:r>
              <w:rPr>
                <w:rFonts w:cstheme="minorHAnsi"/>
              </w:rPr>
              <w:lastRenderedPageBreak/>
              <w:t>c</w:t>
            </w:r>
          </w:p>
        </w:tc>
        <w:tc>
          <w:tcPr>
            <w:tcW w:w="4112" w:type="dxa"/>
            <w:shd w:val="clear" w:color="auto" w:fill="F2F2F2" w:themeFill="background1" w:themeFillShade="F2"/>
          </w:tcPr>
          <w:p w14:paraId="5CD1F793" w14:textId="77777777" w:rsidR="00556FBD" w:rsidRPr="00186C41" w:rsidRDefault="00556FBD" w:rsidP="002D4762">
            <w:pPr>
              <w:rPr>
                <w:rFonts w:cstheme="minorHAnsi"/>
                <w:b/>
                <w:bCs/>
                <w:color w:val="000000"/>
              </w:rPr>
            </w:pPr>
            <w:r w:rsidRPr="00186C41">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6095" w:type="dxa"/>
          </w:tcPr>
          <w:p w14:paraId="7E13BB7C" w14:textId="1F9C7887" w:rsidR="00556FBD" w:rsidRPr="004A20BB" w:rsidRDefault="008D1AC7" w:rsidP="002D4762">
            <w:pPr>
              <w:spacing w:before="77" w:line="247" w:lineRule="auto"/>
              <w:ind w:right="102"/>
              <w:rPr>
                <w:w w:val="105"/>
              </w:rPr>
            </w:pPr>
            <w:r>
              <w:rPr>
                <w:rFonts w:ascii="Arial" w:hAnsi="Arial" w:cs="Arial"/>
                <w:color w:val="000000"/>
                <w:sz w:val="20"/>
                <w:szCs w:val="20"/>
                <w:shd w:val="clear" w:color="auto" w:fill="FFFFFF"/>
              </w:rPr>
              <w:t>Študijný program nepripravuje na povolanie vyžadujúce si stanovisko k súladu získanej kvalifikácie so sektorovo-špecifickými požiadavkami na výkon povolania.</w:t>
            </w:r>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F333F4" w14:paraId="02538215" w14:textId="77777777" w:rsidTr="002D4762">
        <w:trPr>
          <w:trHeight w:val="342"/>
        </w:trPr>
        <w:tc>
          <w:tcPr>
            <w:tcW w:w="567" w:type="dxa"/>
            <w:shd w:val="clear" w:color="auto" w:fill="2E74B5" w:themeFill="accent1" w:themeFillShade="BF"/>
          </w:tcPr>
          <w:p w14:paraId="23390A14" w14:textId="77777777" w:rsidR="00556FBD" w:rsidRPr="00F333F4" w:rsidRDefault="00556FBD" w:rsidP="002D4762">
            <w:pPr>
              <w:spacing w:line="216" w:lineRule="auto"/>
              <w:jc w:val="both"/>
              <w:rPr>
                <w:rFonts w:cstheme="minorHAnsi"/>
                <w:b/>
                <w:iCs/>
                <w:color w:val="FFFFFF" w:themeColor="background1"/>
              </w:rPr>
            </w:pPr>
            <w:r w:rsidRPr="00F333F4">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CF2354" w:rsidRDefault="00556FBD" w:rsidP="002D4762">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556FBD" w:rsidRPr="00F333F4" w14:paraId="7177A085" w14:textId="77777777" w:rsidTr="002D4762">
        <w:trPr>
          <w:gridAfter w:val="1"/>
          <w:wAfter w:w="7" w:type="dxa"/>
        </w:trPr>
        <w:tc>
          <w:tcPr>
            <w:tcW w:w="567" w:type="dxa"/>
            <w:shd w:val="clear" w:color="auto" w:fill="F2F2F2" w:themeFill="background1" w:themeFillShade="F2"/>
            <w:vAlign w:val="center"/>
          </w:tcPr>
          <w:p w14:paraId="58B21055"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42296945" w14:textId="77777777" w:rsidR="00556FBD" w:rsidRPr="00186C41" w:rsidRDefault="00556FBD" w:rsidP="002D4762">
            <w:pPr>
              <w:rPr>
                <w:b/>
                <w:bCs/>
                <w:sz w:val="24"/>
                <w:szCs w:val="24"/>
              </w:rPr>
            </w:pPr>
            <w:r w:rsidRPr="00186C41">
              <w:rPr>
                <w:rFonts w:cstheme="minorHAnsi"/>
                <w:b/>
                <w:bCs/>
                <w:color w:val="000000"/>
              </w:rPr>
              <w:t>Hodnotenie uplatniteľnosti absolventov študijného programu</w:t>
            </w:r>
          </w:p>
        </w:tc>
        <w:tc>
          <w:tcPr>
            <w:tcW w:w="6095" w:type="dxa"/>
          </w:tcPr>
          <w:p w14:paraId="3D4093EC" w14:textId="00F6FA2A" w:rsidR="00556FBD" w:rsidRPr="00467590" w:rsidRDefault="00D11774" w:rsidP="00D11774">
            <w:pPr>
              <w:rPr>
                <w:b/>
                <w:i/>
                <w:iCs/>
                <w:sz w:val="18"/>
                <w:szCs w:val="18"/>
              </w:rPr>
            </w:pPr>
            <w:r>
              <w:rPr>
                <w:rFonts w:ascii="Arial" w:hAnsi="Arial" w:cs="Arial"/>
                <w:color w:val="000000"/>
                <w:sz w:val="20"/>
                <w:szCs w:val="20"/>
                <w:shd w:val="clear" w:color="auto" w:fill="FFFFFF"/>
              </w:rPr>
              <w:t>Študijný program je novým programom s prvými absolventami len v roku 2023, preto nie je možné zhodnotiť uplatniteľnosť jeho absolventov. </w:t>
            </w:r>
          </w:p>
        </w:tc>
      </w:tr>
      <w:tr w:rsidR="00556FBD" w:rsidRPr="00F333F4" w14:paraId="73FFC94D" w14:textId="77777777" w:rsidTr="002D4762">
        <w:trPr>
          <w:gridAfter w:val="1"/>
          <w:wAfter w:w="7" w:type="dxa"/>
        </w:trPr>
        <w:tc>
          <w:tcPr>
            <w:tcW w:w="567" w:type="dxa"/>
            <w:shd w:val="clear" w:color="auto" w:fill="F2F2F2" w:themeFill="background1" w:themeFillShade="F2"/>
            <w:vAlign w:val="center"/>
          </w:tcPr>
          <w:p w14:paraId="1555FBB7" w14:textId="77777777" w:rsidR="00556FBD" w:rsidRPr="00F333F4" w:rsidRDefault="00556FBD" w:rsidP="002D4762">
            <w:pPr>
              <w:autoSpaceDE w:val="0"/>
              <w:autoSpaceDN w:val="0"/>
              <w:adjustRightInd w:val="0"/>
              <w:jc w:val="center"/>
              <w:rPr>
                <w:rFonts w:cstheme="minorHAnsi"/>
              </w:rPr>
            </w:pPr>
            <w:r w:rsidRPr="00F333F4">
              <w:rPr>
                <w:rFonts w:cstheme="minorHAnsi"/>
              </w:rPr>
              <w:t>b</w:t>
            </w:r>
          </w:p>
        </w:tc>
        <w:tc>
          <w:tcPr>
            <w:tcW w:w="4112" w:type="dxa"/>
            <w:shd w:val="clear" w:color="auto" w:fill="F2F2F2" w:themeFill="background1" w:themeFillShade="F2"/>
          </w:tcPr>
          <w:p w14:paraId="1EA65674" w14:textId="77777777" w:rsidR="00556FBD" w:rsidRPr="00186C41" w:rsidRDefault="00556FBD" w:rsidP="002D4762">
            <w:pPr>
              <w:rPr>
                <w:rFonts w:cstheme="minorHAnsi"/>
                <w:b/>
                <w:bCs/>
                <w:color w:val="000000"/>
              </w:rPr>
            </w:pPr>
            <w:r w:rsidRPr="00186C41">
              <w:rPr>
                <w:rFonts w:cstheme="minorHAnsi"/>
                <w:b/>
                <w:bCs/>
                <w:color w:val="000000"/>
              </w:rPr>
              <w:t>Úspešní absolventi študijného programu</w:t>
            </w:r>
          </w:p>
        </w:tc>
        <w:tc>
          <w:tcPr>
            <w:tcW w:w="6095" w:type="dxa"/>
          </w:tcPr>
          <w:p w14:paraId="6E4F51BE" w14:textId="2EA79C2E" w:rsidR="00556FBD" w:rsidRPr="004A20BB" w:rsidRDefault="00D11774" w:rsidP="002D4762">
            <w:pPr>
              <w:rPr>
                <w:bCs/>
                <w:i/>
                <w:iCs/>
                <w:sz w:val="18"/>
                <w:szCs w:val="18"/>
              </w:rPr>
            </w:pPr>
            <w:r>
              <w:rPr>
                <w:rFonts w:ascii="Arial" w:hAnsi="Arial" w:cs="Arial"/>
                <w:color w:val="000000"/>
                <w:sz w:val="20"/>
                <w:szCs w:val="20"/>
                <w:shd w:val="clear" w:color="auto" w:fill="FFFFFF"/>
              </w:rPr>
              <w:t>Študijný program je novým programom, preto nie sú k dispozícii charakteristiky úspešných absolventov.</w:t>
            </w:r>
          </w:p>
        </w:tc>
      </w:tr>
      <w:tr w:rsidR="00556FBD" w14:paraId="112E97B7" w14:textId="77777777" w:rsidTr="002D4762">
        <w:trPr>
          <w:gridAfter w:val="1"/>
          <w:wAfter w:w="7" w:type="dxa"/>
        </w:trPr>
        <w:tc>
          <w:tcPr>
            <w:tcW w:w="567" w:type="dxa"/>
            <w:shd w:val="clear" w:color="auto" w:fill="F2F2F2" w:themeFill="background1" w:themeFillShade="F2"/>
            <w:vAlign w:val="center"/>
          </w:tcPr>
          <w:p w14:paraId="36DA82BD" w14:textId="77777777" w:rsidR="00556FBD" w:rsidRPr="00F333F4" w:rsidRDefault="00556FBD" w:rsidP="002D4762">
            <w:pPr>
              <w:autoSpaceDE w:val="0"/>
              <w:autoSpaceDN w:val="0"/>
              <w:adjustRightInd w:val="0"/>
              <w:jc w:val="center"/>
              <w:rPr>
                <w:rFonts w:cstheme="minorHAnsi"/>
              </w:rPr>
            </w:pPr>
            <w:r w:rsidRPr="00F333F4">
              <w:rPr>
                <w:rFonts w:cstheme="minorHAnsi"/>
              </w:rPr>
              <w:t>c</w:t>
            </w:r>
          </w:p>
        </w:tc>
        <w:tc>
          <w:tcPr>
            <w:tcW w:w="4112" w:type="dxa"/>
            <w:shd w:val="clear" w:color="auto" w:fill="F2F2F2" w:themeFill="background1" w:themeFillShade="F2"/>
          </w:tcPr>
          <w:p w14:paraId="77D6588F" w14:textId="77777777" w:rsidR="00556FBD" w:rsidRPr="00186C41" w:rsidRDefault="00556FBD" w:rsidP="002D4762">
            <w:pPr>
              <w:autoSpaceDE w:val="0"/>
              <w:autoSpaceDN w:val="0"/>
              <w:adjustRightInd w:val="0"/>
              <w:rPr>
                <w:rFonts w:cstheme="minorHAnsi"/>
                <w:b/>
                <w:bCs/>
                <w:color w:val="000000"/>
              </w:rPr>
            </w:pPr>
            <w:r w:rsidRPr="00186C41">
              <w:rPr>
                <w:rFonts w:cstheme="minorHAnsi"/>
                <w:b/>
                <w:bCs/>
                <w:color w:val="000000"/>
              </w:rPr>
              <w:t xml:space="preserve">Hodnotenie kvality študijného programu zamestnávateľmi </w:t>
            </w:r>
          </w:p>
        </w:tc>
        <w:tc>
          <w:tcPr>
            <w:tcW w:w="6095" w:type="dxa"/>
          </w:tcPr>
          <w:p w14:paraId="75106639" w14:textId="6090DC79" w:rsidR="00556FBD" w:rsidRDefault="008D1AC7" w:rsidP="002D4762">
            <w:pPr>
              <w:rPr>
                <w:b/>
                <w:sz w:val="24"/>
                <w:szCs w:val="24"/>
              </w:rPr>
            </w:pPr>
            <w:r>
              <w:rPr>
                <w:rFonts w:ascii="Arial" w:hAnsi="Arial" w:cs="Arial"/>
                <w:color w:val="000000"/>
                <w:sz w:val="20"/>
                <w:szCs w:val="20"/>
                <w:shd w:val="clear" w:color="auto" w:fill="FFFFFF"/>
              </w:rPr>
              <w:t>Študijný program je novým programom s prvými absolventami len v roku 2023, v ktorom reálna pripravenosť absolventov pre výkon povolania ešte nebola mapovaná.</w:t>
            </w:r>
          </w:p>
        </w:tc>
      </w:tr>
    </w:tbl>
    <w:p w14:paraId="437EF676"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9"/>
        <w:gridCol w:w="5554"/>
        <w:gridCol w:w="907"/>
        <w:gridCol w:w="909"/>
        <w:gridCol w:w="908"/>
        <w:gridCol w:w="909"/>
        <w:gridCol w:w="908"/>
        <w:gridCol w:w="7"/>
      </w:tblGrid>
      <w:tr w:rsidR="00556FBD" w:rsidRPr="00A82E4F" w14:paraId="69C3BE4B" w14:textId="77777777" w:rsidTr="002D4762">
        <w:trPr>
          <w:trHeight w:val="342"/>
        </w:trPr>
        <w:tc>
          <w:tcPr>
            <w:tcW w:w="679" w:type="dxa"/>
            <w:shd w:val="clear" w:color="auto" w:fill="2E74B5" w:themeFill="accent1" w:themeFillShade="BF"/>
          </w:tcPr>
          <w:p w14:paraId="78C1E26F"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Štruktúra a obsah študijného programu</w:t>
            </w:r>
            <w:r w:rsidRPr="00A82E4F">
              <w:rPr>
                <w:rStyle w:val="Odkaznapoznmkupodiarou"/>
                <w:rFonts w:cstheme="minorHAnsi"/>
                <w:b/>
                <w:bCs/>
                <w:color w:val="FFFFFF" w:themeColor="background1"/>
              </w:rPr>
              <w:footnoteReference w:id="2"/>
            </w:r>
            <w:r w:rsidRPr="00A82E4F">
              <w:rPr>
                <w:rFonts w:cstheme="minorHAnsi"/>
                <w:b/>
                <w:bCs/>
                <w:color w:val="FFFFFF" w:themeColor="background1"/>
              </w:rPr>
              <w:t xml:space="preserve"> </w:t>
            </w:r>
          </w:p>
        </w:tc>
      </w:tr>
      <w:tr w:rsidR="00556FBD" w14:paraId="36D8E11C" w14:textId="77777777" w:rsidTr="002D4762">
        <w:trPr>
          <w:trHeight w:val="527"/>
        </w:trPr>
        <w:tc>
          <w:tcPr>
            <w:tcW w:w="679" w:type="dxa"/>
            <w:vMerge w:val="restart"/>
            <w:shd w:val="clear" w:color="auto" w:fill="F2F2F2" w:themeFill="background1" w:themeFillShade="F2"/>
            <w:vAlign w:val="center"/>
          </w:tcPr>
          <w:p w14:paraId="15682974" w14:textId="77777777" w:rsidR="00556FBD" w:rsidRPr="00A82E4F" w:rsidRDefault="00556FBD" w:rsidP="002D4762">
            <w:pPr>
              <w:spacing w:line="216" w:lineRule="auto"/>
              <w:jc w:val="center"/>
              <w:rPr>
                <w:rFonts w:cstheme="minorHAnsi"/>
                <w:bCs/>
                <w:iCs/>
              </w:rPr>
            </w:pPr>
            <w:r w:rsidRPr="00A82E4F">
              <w:rPr>
                <w:rFonts w:cstheme="minorHAnsi"/>
                <w:bCs/>
                <w:iCs/>
              </w:rPr>
              <w:t>a</w:t>
            </w:r>
          </w:p>
        </w:tc>
        <w:tc>
          <w:tcPr>
            <w:tcW w:w="10102" w:type="dxa"/>
            <w:gridSpan w:val="7"/>
            <w:shd w:val="clear" w:color="auto" w:fill="F2F2F2" w:themeFill="background1" w:themeFillShade="F2"/>
            <w:vAlign w:val="center"/>
          </w:tcPr>
          <w:p w14:paraId="580AF153" w14:textId="77777777" w:rsidR="00556FBD" w:rsidRPr="00FF736C" w:rsidRDefault="00556FBD" w:rsidP="002D4762">
            <w:pPr>
              <w:spacing w:line="216" w:lineRule="auto"/>
              <w:jc w:val="both"/>
              <w:rPr>
                <w:rFonts w:cstheme="minorHAnsi"/>
                <w:b/>
                <w:bCs/>
              </w:rPr>
            </w:pPr>
            <w:r w:rsidRPr="00FF736C">
              <w:rPr>
                <w:rFonts w:cstheme="minorHAnsi"/>
                <w:b/>
                <w:bCs/>
              </w:rPr>
              <w:t>Pravidlá na utváranie študijných plánov v študijnom programe</w:t>
            </w:r>
          </w:p>
        </w:tc>
      </w:tr>
      <w:tr w:rsidR="00556FBD" w14:paraId="28F829F0" w14:textId="77777777" w:rsidTr="002D4762">
        <w:trPr>
          <w:trHeight w:val="1278"/>
        </w:trPr>
        <w:tc>
          <w:tcPr>
            <w:tcW w:w="679" w:type="dxa"/>
            <w:vMerge/>
            <w:shd w:val="clear" w:color="auto" w:fill="F2F2F2" w:themeFill="background1" w:themeFillShade="F2"/>
            <w:vAlign w:val="center"/>
          </w:tcPr>
          <w:p w14:paraId="3940AE7D"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5112AE3A" w14:textId="77777777" w:rsidR="00D11774" w:rsidRDefault="00D11774" w:rsidP="00D11774">
            <w:pPr>
              <w:pStyle w:val="Normlnywebov"/>
              <w:rPr>
                <w:rFonts w:ascii="Arial" w:hAnsi="Arial" w:cs="Arial"/>
                <w:color w:val="000000"/>
                <w:sz w:val="20"/>
                <w:szCs w:val="20"/>
              </w:rPr>
            </w:pPr>
            <w:r>
              <w:rPr>
                <w:rFonts w:ascii="Arial" w:hAnsi="Arial" w:cs="Arial"/>
                <w:color w:val="000000"/>
                <w:sz w:val="20"/>
                <w:szCs w:val="20"/>
              </w:rPr>
              <w:t>Na úrovni univerzity definuje procesy, postupy a štruktúry:</w:t>
            </w:r>
          </w:p>
          <w:p w14:paraId="54B2BD89" w14:textId="77777777" w:rsidR="00D11774" w:rsidRDefault="00D11774" w:rsidP="00D11774">
            <w:pPr>
              <w:numPr>
                <w:ilvl w:val="0"/>
                <w:numId w:val="53"/>
              </w:numPr>
              <w:spacing w:before="100" w:beforeAutospacing="1" w:after="100" w:afterAutospacing="1"/>
              <w:rPr>
                <w:rFonts w:ascii="Arial" w:hAnsi="Arial" w:cs="Arial"/>
                <w:color w:val="000000"/>
                <w:sz w:val="20"/>
                <w:szCs w:val="20"/>
              </w:rPr>
            </w:pPr>
            <w:r>
              <w:rPr>
                <w:rFonts w:ascii="Arial" w:hAnsi="Arial" w:cs="Arial"/>
                <w:color w:val="000000"/>
                <w:sz w:val="20"/>
                <w:szCs w:val="20"/>
              </w:rPr>
              <w:t>Smernica 203 - Pravidlá pre tvorbu odporúčaných študijných plánov študijných programov na UNIZA (</w:t>
            </w:r>
            <w:hyperlink r:id="rId16" w:history="1">
              <w:r>
                <w:rPr>
                  <w:rStyle w:val="Hypertextovprepojenie"/>
                  <w:rFonts w:ascii="Arial" w:hAnsi="Arial" w:cs="Arial"/>
                  <w:sz w:val="20"/>
                  <w:szCs w:val="20"/>
                </w:rPr>
                <w:t>https://www.uniza.sk/images/pdf/kvalita/2021/smernica-UNIZA-c-203.pdf</w:t>
              </w:r>
            </w:hyperlink>
            <w:r>
              <w:rPr>
                <w:rFonts w:ascii="Arial" w:hAnsi="Arial" w:cs="Arial"/>
                <w:color w:val="000000"/>
                <w:sz w:val="20"/>
                <w:szCs w:val="20"/>
              </w:rPr>
              <w:t>),</w:t>
            </w:r>
          </w:p>
          <w:p w14:paraId="681E2222" w14:textId="77777777" w:rsidR="00D11774" w:rsidRDefault="00D11774" w:rsidP="00D11774">
            <w:pPr>
              <w:numPr>
                <w:ilvl w:val="0"/>
                <w:numId w:val="53"/>
              </w:numPr>
              <w:spacing w:before="100" w:beforeAutospacing="1" w:after="100" w:afterAutospacing="1"/>
              <w:rPr>
                <w:rFonts w:ascii="Arial" w:hAnsi="Arial" w:cs="Arial"/>
                <w:color w:val="000000"/>
                <w:sz w:val="20"/>
                <w:szCs w:val="20"/>
              </w:rPr>
            </w:pPr>
            <w:r>
              <w:rPr>
                <w:rFonts w:ascii="Arial" w:hAnsi="Arial" w:cs="Arial"/>
                <w:color w:val="000000"/>
                <w:sz w:val="20"/>
                <w:szCs w:val="20"/>
              </w:rPr>
              <w:t>Smernica 204 - Pravidlá pre vytváranie, úpravu, schvaľovanie a zrušenie študijných programov na UNIZA (</w:t>
            </w:r>
            <w:hyperlink r:id="rId17" w:history="1">
              <w:r>
                <w:rPr>
                  <w:rStyle w:val="Hypertextovprepojenie"/>
                  <w:rFonts w:ascii="Arial" w:hAnsi="Arial" w:cs="Arial"/>
                  <w:sz w:val="20"/>
                  <w:szCs w:val="20"/>
                </w:rPr>
                <w:t>https://www.uniza.sk/images/pdf/kvalita/2021/smernica-UNIZA-c-204-uplne-znenie.pdf</w:t>
              </w:r>
            </w:hyperlink>
            <w:r>
              <w:rPr>
                <w:rFonts w:ascii="Arial" w:hAnsi="Arial" w:cs="Arial"/>
                <w:color w:val="000000"/>
                <w:sz w:val="20"/>
                <w:szCs w:val="20"/>
              </w:rPr>
              <w:t>),</w:t>
            </w:r>
          </w:p>
          <w:p w14:paraId="67106BBC" w14:textId="77777777" w:rsidR="00D11774" w:rsidRDefault="00D11774" w:rsidP="00D11774">
            <w:pPr>
              <w:numPr>
                <w:ilvl w:val="0"/>
                <w:numId w:val="53"/>
              </w:numPr>
              <w:spacing w:before="100" w:beforeAutospacing="1" w:after="100" w:afterAutospacing="1"/>
              <w:rPr>
                <w:rFonts w:ascii="Arial" w:hAnsi="Arial" w:cs="Arial"/>
                <w:color w:val="000000"/>
                <w:sz w:val="20"/>
                <w:szCs w:val="20"/>
              </w:rPr>
            </w:pPr>
            <w:r>
              <w:rPr>
                <w:rFonts w:ascii="Arial" w:hAnsi="Arial" w:cs="Arial"/>
                <w:color w:val="000000"/>
                <w:sz w:val="20"/>
                <w:szCs w:val="20"/>
              </w:rPr>
              <w:t>Smernica 205 - Pravidlá pre priraďovanie učiteľov na zabezpečovanie študijných programov na UNIZA (</w:t>
            </w:r>
            <w:hyperlink r:id="rId18" w:history="1">
              <w:r>
                <w:rPr>
                  <w:rStyle w:val="Hypertextovprepojenie"/>
                  <w:rFonts w:ascii="Arial" w:hAnsi="Arial" w:cs="Arial"/>
                  <w:sz w:val="20"/>
                  <w:szCs w:val="20"/>
                </w:rPr>
                <w:t>https://www.uniza.sk/images/pdf/kvalita/2021/smernica-UNIZA-c-205.pdf</w:t>
              </w:r>
            </w:hyperlink>
            <w:r>
              <w:rPr>
                <w:rFonts w:ascii="Arial" w:hAnsi="Arial" w:cs="Arial"/>
                <w:color w:val="000000"/>
                <w:sz w:val="20"/>
                <w:szCs w:val="20"/>
              </w:rPr>
              <w:t>),</w:t>
            </w:r>
          </w:p>
          <w:p w14:paraId="7C01EF06" w14:textId="77777777" w:rsidR="00D11774" w:rsidRDefault="00D11774" w:rsidP="00D11774">
            <w:pPr>
              <w:numPr>
                <w:ilvl w:val="0"/>
                <w:numId w:val="53"/>
              </w:numPr>
              <w:spacing w:before="100" w:beforeAutospacing="1" w:after="100" w:afterAutospacing="1"/>
              <w:rPr>
                <w:rFonts w:ascii="Arial" w:hAnsi="Arial" w:cs="Arial"/>
                <w:color w:val="000000"/>
                <w:sz w:val="20"/>
                <w:szCs w:val="20"/>
              </w:rPr>
            </w:pPr>
            <w:r>
              <w:rPr>
                <w:rFonts w:ascii="Arial" w:hAnsi="Arial" w:cs="Arial"/>
                <w:color w:val="000000"/>
                <w:sz w:val="20"/>
                <w:szCs w:val="20"/>
              </w:rPr>
              <w:t>Smernica 212 - Pravidlá pre definovanie pracovnej záťaže tvorivých zamestnancov UNIZA (</w:t>
            </w:r>
            <w:hyperlink r:id="rId19" w:history="1">
              <w:r>
                <w:rPr>
                  <w:rStyle w:val="Hypertextovprepojenie"/>
                  <w:rFonts w:ascii="Arial" w:hAnsi="Arial" w:cs="Arial"/>
                  <w:sz w:val="20"/>
                  <w:szCs w:val="20"/>
                </w:rPr>
                <w:t>https://www.uniza.sk/images/pdf/kvalita/2021/smernica-UNIZA-c-212.pdf</w:t>
              </w:r>
            </w:hyperlink>
            <w:r>
              <w:rPr>
                <w:rFonts w:ascii="Arial" w:hAnsi="Arial" w:cs="Arial"/>
                <w:color w:val="000000"/>
                <w:sz w:val="20"/>
                <w:szCs w:val="20"/>
              </w:rPr>
              <w:t>).</w:t>
            </w:r>
          </w:p>
          <w:p w14:paraId="0172B78C" w14:textId="6B9A55F2" w:rsidR="00556FBD" w:rsidRPr="00D11774" w:rsidRDefault="00D11774" w:rsidP="00D11774">
            <w:pPr>
              <w:pStyle w:val="Normlnywebov"/>
              <w:rPr>
                <w:rFonts w:ascii="Arial" w:hAnsi="Arial" w:cs="Arial"/>
                <w:color w:val="000000"/>
                <w:sz w:val="20"/>
                <w:szCs w:val="20"/>
              </w:rPr>
            </w:pPr>
            <w:r>
              <w:rPr>
                <w:rFonts w:ascii="Arial" w:hAnsi="Arial" w:cs="Arial"/>
                <w:color w:val="000000"/>
                <w:sz w:val="20"/>
                <w:szCs w:val="20"/>
              </w:rPr>
              <w:t>Na úrovni fakulty sú pravidlá na utváranie študijných plánov v študijnom programe definované smernicou č. 209 Študijný poriadok pre 1. a 2. stupvysokoškolského štúdia na Žilinskej univerzite v Žiline (smernica č. 209 </w:t>
            </w:r>
            <w:hyperlink r:id="rId20" w:history="1">
              <w:r>
                <w:rPr>
                  <w:rStyle w:val="Hypertextovprepojenie"/>
                  <w:rFonts w:ascii="Arial" w:hAnsi="Arial" w:cs="Arial"/>
                  <w:sz w:val="20"/>
                  <w:szCs w:val="20"/>
                </w:rPr>
                <w:t>https://uniza.sk/images/pdf/kvalita/2022/smernica-UNIZA-c-209-dodatok-1-a-2.pdf</w:t>
              </w:r>
            </w:hyperlink>
            <w:r>
              <w:rPr>
                <w:rFonts w:ascii="Arial" w:hAnsi="Arial" w:cs="Arial"/>
                <w:color w:val="000000"/>
                <w:sz w:val="20"/>
                <w:szCs w:val="20"/>
              </w:rPr>
              <w:t xml:space="preserve">) </w:t>
            </w:r>
          </w:p>
        </w:tc>
      </w:tr>
      <w:tr w:rsidR="00556FBD" w14:paraId="394EF817" w14:textId="77777777" w:rsidTr="002D4762">
        <w:trPr>
          <w:trHeight w:val="381"/>
        </w:trPr>
        <w:tc>
          <w:tcPr>
            <w:tcW w:w="679" w:type="dxa"/>
            <w:vMerge w:val="restart"/>
            <w:shd w:val="clear" w:color="auto" w:fill="F2F2F2" w:themeFill="background1" w:themeFillShade="F2"/>
          </w:tcPr>
          <w:p w14:paraId="536D98E1" w14:textId="77777777" w:rsidR="00556FBD" w:rsidRPr="00A82E4F" w:rsidRDefault="00556FBD" w:rsidP="002D4762">
            <w:pPr>
              <w:spacing w:line="216" w:lineRule="auto"/>
              <w:jc w:val="center"/>
              <w:rPr>
                <w:rFonts w:cstheme="minorHAnsi"/>
                <w:bCs/>
                <w:iCs/>
              </w:rPr>
            </w:pPr>
            <w:r w:rsidRPr="00A82E4F">
              <w:rPr>
                <w:rFonts w:cstheme="minorHAnsi"/>
                <w:bCs/>
                <w:iCs/>
              </w:rPr>
              <w:t>b</w:t>
            </w:r>
          </w:p>
        </w:tc>
        <w:tc>
          <w:tcPr>
            <w:tcW w:w="10102" w:type="dxa"/>
            <w:gridSpan w:val="7"/>
            <w:shd w:val="clear" w:color="auto" w:fill="F2F2F2" w:themeFill="background1" w:themeFillShade="F2"/>
            <w:vAlign w:val="center"/>
          </w:tcPr>
          <w:p w14:paraId="2E8EDA07" w14:textId="77777777" w:rsidR="00556FBD" w:rsidRPr="009B1280" w:rsidRDefault="00556FBD" w:rsidP="002D4762">
            <w:pPr>
              <w:spacing w:line="216" w:lineRule="auto"/>
              <w:jc w:val="both"/>
              <w:rPr>
                <w:rFonts w:cstheme="minorHAnsi"/>
                <w:b/>
                <w:bCs/>
                <w:i/>
                <w:iCs/>
              </w:rPr>
            </w:pPr>
            <w:r w:rsidRPr="009B1280">
              <w:rPr>
                <w:rFonts w:cstheme="minorHAnsi"/>
                <w:b/>
                <w:bCs/>
              </w:rPr>
              <w:t>Odporúčané študijné plány pre jednotlivé cesty v</w:t>
            </w:r>
            <w:r>
              <w:rPr>
                <w:rFonts w:cstheme="minorHAnsi"/>
                <w:b/>
                <w:bCs/>
              </w:rPr>
              <w:t> </w:t>
            </w:r>
            <w:r w:rsidRPr="009B1280">
              <w:rPr>
                <w:rFonts w:cstheme="minorHAnsi"/>
                <w:b/>
                <w:bCs/>
              </w:rPr>
              <w:t>štúdiu</w:t>
            </w:r>
          </w:p>
        </w:tc>
      </w:tr>
      <w:tr w:rsidR="00556FBD" w14:paraId="13568740" w14:textId="77777777" w:rsidTr="002D4762">
        <w:trPr>
          <w:trHeight w:val="527"/>
        </w:trPr>
        <w:tc>
          <w:tcPr>
            <w:tcW w:w="679" w:type="dxa"/>
            <w:vMerge/>
            <w:vAlign w:val="center"/>
          </w:tcPr>
          <w:p w14:paraId="25905104" w14:textId="77777777" w:rsidR="00556FBD" w:rsidRPr="00A82E4F" w:rsidRDefault="00556FBD" w:rsidP="002D4762">
            <w:pPr>
              <w:spacing w:line="216" w:lineRule="auto"/>
              <w:jc w:val="center"/>
              <w:rPr>
                <w:rFonts w:cstheme="minorHAnsi"/>
                <w:bCs/>
                <w:iCs/>
              </w:rPr>
            </w:pPr>
          </w:p>
        </w:tc>
        <w:tc>
          <w:tcPr>
            <w:tcW w:w="10102" w:type="dxa"/>
            <w:gridSpan w:val="7"/>
          </w:tcPr>
          <w:p w14:paraId="2C80C4F2" w14:textId="77777777" w:rsidR="00556FBD" w:rsidRDefault="00556FBD" w:rsidP="002D4762">
            <w:pPr>
              <w:spacing w:line="216" w:lineRule="auto"/>
              <w:jc w:val="both"/>
              <w:rPr>
                <w:rFonts w:cstheme="minorHAnsi"/>
                <w:sz w:val="18"/>
                <w:szCs w:val="18"/>
              </w:rPr>
            </w:pPr>
          </w:p>
          <w:p w14:paraId="5C4A0801" w14:textId="74965062" w:rsidR="00696D67" w:rsidRDefault="00696D67" w:rsidP="002D4762">
            <w:pPr>
              <w:spacing w:line="216" w:lineRule="auto"/>
              <w:jc w:val="both"/>
              <w:rPr>
                <w:rFonts w:ascii="Arial" w:hAnsi="Arial" w:cs="Arial"/>
                <w:color w:val="000000"/>
                <w:sz w:val="20"/>
                <w:szCs w:val="20"/>
                <w:shd w:val="clear" w:color="auto" w:fill="FFFFFF"/>
              </w:rPr>
            </w:pPr>
            <w:r>
              <w:rPr>
                <w:rFonts w:ascii="Arial" w:hAnsi="Arial" w:cs="Arial"/>
                <w:noProof/>
                <w:color w:val="000000"/>
                <w:sz w:val="20"/>
                <w:szCs w:val="20"/>
                <w:shd w:val="clear" w:color="auto" w:fill="FFFFFF"/>
              </w:rPr>
              <w:lastRenderedPageBreak/>
              <w:drawing>
                <wp:inline distT="0" distB="0" distL="0" distR="0" wp14:anchorId="4596C8A5" wp14:editId="0DCCF063">
                  <wp:extent cx="6064885" cy="8892540"/>
                  <wp:effectExtent l="0" t="0" r="0" b="3810"/>
                  <wp:docPr id="2135907908" name="Obrázok 1" descr="Obrázok, na ktorom je text, snímka obrazovky, písmo,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07908" name="Obrázok 1" descr="Obrázok, na ktorom je text, snímka obrazovky, písmo, diagram&#10;&#10;Automaticky generovaný popi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64885" cy="8892540"/>
                          </a:xfrm>
                          <a:prstGeom prst="rect">
                            <a:avLst/>
                          </a:prstGeom>
                        </pic:spPr>
                      </pic:pic>
                    </a:graphicData>
                  </a:graphic>
                </wp:inline>
              </w:drawing>
            </w:r>
          </w:p>
          <w:p w14:paraId="2DD630BD" w14:textId="57BBD793" w:rsidR="00BF2402" w:rsidRDefault="00BF2402" w:rsidP="002D4762">
            <w:pPr>
              <w:spacing w:line="216" w:lineRule="auto"/>
              <w:jc w:val="both"/>
              <w:rPr>
                <w:rFonts w:cstheme="minorHAnsi"/>
                <w:sz w:val="18"/>
                <w:szCs w:val="18"/>
              </w:rPr>
            </w:pPr>
            <w:r>
              <w:rPr>
                <w:rFonts w:ascii="Arial" w:hAnsi="Arial" w:cs="Arial"/>
                <w:color w:val="000000"/>
                <w:sz w:val="20"/>
                <w:szCs w:val="20"/>
                <w:shd w:val="clear" w:color="auto" w:fill="FFFFFF"/>
              </w:rPr>
              <w:lastRenderedPageBreak/>
              <w:t>Povinne voliteľné predmety sú rozdelené do dvoch skupín - informatické predmety (skupina A) a predmety zamerané na manažment a ekonómiu (skupina B). Študenti si počas počas štúdia vyberajú povinne voliteľné predmety podľa svojich preferencií a profilácie. Celkovo si musia vybrať PV predmety tak, aby v súčte dosiahnli minimálne 20 kreditov, pričom zo skupiny predmetov A si musia vybrať predmety za minimálne 10 kreditov.</w:t>
            </w:r>
          </w:p>
          <w:p w14:paraId="63103E1F" w14:textId="77777777" w:rsidR="00556FBD" w:rsidRDefault="00556FBD" w:rsidP="002D4762">
            <w:pPr>
              <w:spacing w:line="216" w:lineRule="auto"/>
              <w:jc w:val="both"/>
              <w:rPr>
                <w:rFonts w:cstheme="minorHAnsi"/>
                <w:sz w:val="18"/>
                <w:szCs w:val="18"/>
              </w:rPr>
            </w:pPr>
          </w:p>
          <w:tbl>
            <w:tblPr>
              <w:tblW w:w="7580" w:type="dxa"/>
              <w:tblLayout w:type="fixed"/>
              <w:tblCellMar>
                <w:left w:w="70" w:type="dxa"/>
                <w:right w:w="70" w:type="dxa"/>
              </w:tblCellMar>
              <w:tblLook w:val="04A0" w:firstRow="1" w:lastRow="0" w:firstColumn="1" w:lastColumn="0" w:noHBand="0" w:noVBand="1"/>
            </w:tblPr>
            <w:tblGrid>
              <w:gridCol w:w="480"/>
              <w:gridCol w:w="360"/>
              <w:gridCol w:w="2200"/>
              <w:gridCol w:w="580"/>
              <w:gridCol w:w="440"/>
              <w:gridCol w:w="440"/>
              <w:gridCol w:w="440"/>
              <w:gridCol w:w="440"/>
              <w:gridCol w:w="440"/>
              <w:gridCol w:w="440"/>
              <w:gridCol w:w="440"/>
              <w:gridCol w:w="440"/>
              <w:gridCol w:w="440"/>
            </w:tblGrid>
            <w:tr w:rsidR="00BF2402" w:rsidRPr="00BF2402" w14:paraId="42E2AF06" w14:textId="77777777" w:rsidTr="00BF2402">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2BA58AB"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Sem</w:t>
                  </w:r>
                </w:p>
              </w:tc>
              <w:tc>
                <w:tcPr>
                  <w:tcW w:w="36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1E85F61"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Z/L</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A9FDC1D"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Názov predmetu</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1CC1024"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Profil.</w:t>
                  </w:r>
                </w:p>
              </w:tc>
              <w:tc>
                <w:tcPr>
                  <w:tcW w:w="3960" w:type="dxa"/>
                  <w:gridSpan w:val="9"/>
                  <w:tcBorders>
                    <w:top w:val="single" w:sz="4" w:space="0" w:color="auto"/>
                    <w:left w:val="nil"/>
                    <w:bottom w:val="single" w:sz="4" w:space="0" w:color="auto"/>
                    <w:right w:val="single" w:sz="4" w:space="0" w:color="auto"/>
                  </w:tcBorders>
                  <w:shd w:val="clear" w:color="000000" w:fill="FFC000"/>
                  <w:vAlign w:val="center"/>
                  <w:hideMark/>
                </w:tcPr>
                <w:p w14:paraId="2C93F31F"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Výstupy vzdelávania</w:t>
                  </w:r>
                </w:p>
              </w:tc>
            </w:tr>
            <w:tr w:rsidR="00BF2402" w:rsidRPr="00BF2402" w14:paraId="75E7BCED" w14:textId="77777777" w:rsidTr="00BF2402">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D614CF4" w14:textId="77777777" w:rsidR="00BF2402" w:rsidRPr="00BF2402" w:rsidRDefault="00BF2402" w:rsidP="00BF2402">
                  <w:pPr>
                    <w:spacing w:after="0" w:line="240" w:lineRule="auto"/>
                    <w:rPr>
                      <w:rFonts w:ascii="Arial" w:eastAsia="Times New Roman" w:hAnsi="Arial" w:cs="Arial"/>
                      <w:b/>
                      <w:bCs/>
                      <w:color w:val="000000"/>
                      <w:sz w:val="16"/>
                      <w:szCs w:val="16"/>
                      <w:lang w:eastAsia="sk-SK"/>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68D1E2F6" w14:textId="77777777" w:rsidR="00BF2402" w:rsidRPr="00BF2402" w:rsidRDefault="00BF2402" w:rsidP="00BF2402">
                  <w:pPr>
                    <w:spacing w:after="0" w:line="240" w:lineRule="auto"/>
                    <w:rPr>
                      <w:rFonts w:ascii="Arial" w:eastAsia="Times New Roman" w:hAnsi="Arial" w:cs="Arial"/>
                      <w:b/>
                      <w:bCs/>
                      <w:color w:val="000000"/>
                      <w:sz w:val="16"/>
                      <w:szCs w:val="16"/>
                      <w:lang w:eastAsia="sk-S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56FCEBA8" w14:textId="77777777" w:rsidR="00BF2402" w:rsidRPr="00BF2402" w:rsidRDefault="00BF2402" w:rsidP="00BF2402">
                  <w:pPr>
                    <w:spacing w:after="0" w:line="240" w:lineRule="auto"/>
                    <w:rPr>
                      <w:rFonts w:ascii="Arial" w:eastAsia="Times New Roman" w:hAnsi="Arial" w:cs="Arial"/>
                      <w:b/>
                      <w:bCs/>
                      <w:color w:val="000000"/>
                      <w:sz w:val="16"/>
                      <w:szCs w:val="16"/>
                      <w:lang w:eastAsia="sk-SK"/>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14:paraId="3FE96246" w14:textId="77777777" w:rsidR="00BF2402" w:rsidRPr="00BF2402" w:rsidRDefault="00BF2402" w:rsidP="00BF2402">
                  <w:pPr>
                    <w:spacing w:after="0" w:line="240" w:lineRule="auto"/>
                    <w:rPr>
                      <w:rFonts w:ascii="Arial" w:eastAsia="Times New Roman" w:hAnsi="Arial" w:cs="Arial"/>
                      <w:b/>
                      <w:bCs/>
                      <w:color w:val="000000"/>
                      <w:sz w:val="16"/>
                      <w:szCs w:val="16"/>
                      <w:lang w:eastAsia="sk-SK"/>
                    </w:rPr>
                  </w:pPr>
                </w:p>
              </w:tc>
              <w:tc>
                <w:tcPr>
                  <w:tcW w:w="440" w:type="dxa"/>
                  <w:tcBorders>
                    <w:top w:val="nil"/>
                    <w:left w:val="nil"/>
                    <w:bottom w:val="single" w:sz="4" w:space="0" w:color="auto"/>
                    <w:right w:val="single" w:sz="4" w:space="0" w:color="auto"/>
                  </w:tcBorders>
                  <w:shd w:val="clear" w:color="000000" w:fill="FFC000"/>
                  <w:vAlign w:val="center"/>
                  <w:hideMark/>
                </w:tcPr>
                <w:p w14:paraId="776BF3E3"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VV1</w:t>
                  </w:r>
                </w:p>
              </w:tc>
              <w:tc>
                <w:tcPr>
                  <w:tcW w:w="440" w:type="dxa"/>
                  <w:tcBorders>
                    <w:top w:val="nil"/>
                    <w:left w:val="nil"/>
                    <w:bottom w:val="single" w:sz="4" w:space="0" w:color="auto"/>
                    <w:right w:val="single" w:sz="4" w:space="0" w:color="auto"/>
                  </w:tcBorders>
                  <w:shd w:val="clear" w:color="000000" w:fill="FFC000"/>
                  <w:vAlign w:val="center"/>
                  <w:hideMark/>
                </w:tcPr>
                <w:p w14:paraId="03785137"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VV2</w:t>
                  </w:r>
                </w:p>
              </w:tc>
              <w:tc>
                <w:tcPr>
                  <w:tcW w:w="440" w:type="dxa"/>
                  <w:tcBorders>
                    <w:top w:val="nil"/>
                    <w:left w:val="nil"/>
                    <w:bottom w:val="single" w:sz="4" w:space="0" w:color="auto"/>
                    <w:right w:val="single" w:sz="4" w:space="0" w:color="auto"/>
                  </w:tcBorders>
                  <w:shd w:val="clear" w:color="000000" w:fill="FFC000"/>
                  <w:vAlign w:val="center"/>
                  <w:hideMark/>
                </w:tcPr>
                <w:p w14:paraId="39D0674C"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VV3</w:t>
                  </w:r>
                </w:p>
              </w:tc>
              <w:tc>
                <w:tcPr>
                  <w:tcW w:w="440" w:type="dxa"/>
                  <w:tcBorders>
                    <w:top w:val="nil"/>
                    <w:left w:val="nil"/>
                    <w:bottom w:val="single" w:sz="4" w:space="0" w:color="auto"/>
                    <w:right w:val="single" w:sz="4" w:space="0" w:color="auto"/>
                  </w:tcBorders>
                  <w:shd w:val="clear" w:color="000000" w:fill="FFC000"/>
                  <w:vAlign w:val="center"/>
                  <w:hideMark/>
                </w:tcPr>
                <w:p w14:paraId="0B17B0EB"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VV4</w:t>
                  </w:r>
                </w:p>
              </w:tc>
              <w:tc>
                <w:tcPr>
                  <w:tcW w:w="440" w:type="dxa"/>
                  <w:tcBorders>
                    <w:top w:val="nil"/>
                    <w:left w:val="nil"/>
                    <w:bottom w:val="single" w:sz="4" w:space="0" w:color="auto"/>
                    <w:right w:val="single" w:sz="4" w:space="0" w:color="auto"/>
                  </w:tcBorders>
                  <w:shd w:val="clear" w:color="000000" w:fill="FFC000"/>
                  <w:vAlign w:val="center"/>
                  <w:hideMark/>
                </w:tcPr>
                <w:p w14:paraId="26EAE6D6"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VV5</w:t>
                  </w:r>
                </w:p>
              </w:tc>
              <w:tc>
                <w:tcPr>
                  <w:tcW w:w="440" w:type="dxa"/>
                  <w:tcBorders>
                    <w:top w:val="nil"/>
                    <w:left w:val="nil"/>
                    <w:bottom w:val="single" w:sz="4" w:space="0" w:color="auto"/>
                    <w:right w:val="single" w:sz="4" w:space="0" w:color="auto"/>
                  </w:tcBorders>
                  <w:shd w:val="clear" w:color="000000" w:fill="FFC000"/>
                  <w:vAlign w:val="center"/>
                  <w:hideMark/>
                </w:tcPr>
                <w:p w14:paraId="1CA673D0"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VV6</w:t>
                  </w:r>
                </w:p>
              </w:tc>
              <w:tc>
                <w:tcPr>
                  <w:tcW w:w="440" w:type="dxa"/>
                  <w:tcBorders>
                    <w:top w:val="nil"/>
                    <w:left w:val="nil"/>
                    <w:bottom w:val="single" w:sz="4" w:space="0" w:color="auto"/>
                    <w:right w:val="single" w:sz="4" w:space="0" w:color="auto"/>
                  </w:tcBorders>
                  <w:shd w:val="clear" w:color="000000" w:fill="FFC000"/>
                  <w:vAlign w:val="center"/>
                  <w:hideMark/>
                </w:tcPr>
                <w:p w14:paraId="38B5C4C2"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VV7</w:t>
                  </w:r>
                </w:p>
              </w:tc>
              <w:tc>
                <w:tcPr>
                  <w:tcW w:w="440" w:type="dxa"/>
                  <w:tcBorders>
                    <w:top w:val="nil"/>
                    <w:left w:val="nil"/>
                    <w:bottom w:val="single" w:sz="4" w:space="0" w:color="auto"/>
                    <w:right w:val="single" w:sz="4" w:space="0" w:color="auto"/>
                  </w:tcBorders>
                  <w:shd w:val="clear" w:color="000000" w:fill="FFC000"/>
                  <w:vAlign w:val="center"/>
                  <w:hideMark/>
                </w:tcPr>
                <w:p w14:paraId="304A2A48"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VV8</w:t>
                  </w:r>
                </w:p>
              </w:tc>
              <w:tc>
                <w:tcPr>
                  <w:tcW w:w="440" w:type="dxa"/>
                  <w:tcBorders>
                    <w:top w:val="nil"/>
                    <w:left w:val="nil"/>
                    <w:bottom w:val="single" w:sz="4" w:space="0" w:color="auto"/>
                    <w:right w:val="single" w:sz="4" w:space="0" w:color="auto"/>
                  </w:tcBorders>
                  <w:shd w:val="clear" w:color="000000" w:fill="FFC000"/>
                  <w:vAlign w:val="center"/>
                  <w:hideMark/>
                </w:tcPr>
                <w:p w14:paraId="2844E3E6" w14:textId="77777777" w:rsidR="00BF2402" w:rsidRPr="00BF2402" w:rsidRDefault="00BF2402" w:rsidP="00BF2402">
                  <w:pPr>
                    <w:spacing w:after="0" w:line="240" w:lineRule="auto"/>
                    <w:jc w:val="center"/>
                    <w:rPr>
                      <w:rFonts w:ascii="Arial" w:eastAsia="Times New Roman" w:hAnsi="Arial" w:cs="Arial"/>
                      <w:b/>
                      <w:bCs/>
                      <w:color w:val="000000"/>
                      <w:sz w:val="16"/>
                      <w:szCs w:val="16"/>
                      <w:lang w:eastAsia="sk-SK"/>
                    </w:rPr>
                  </w:pPr>
                  <w:r w:rsidRPr="00BF2402">
                    <w:rPr>
                      <w:rFonts w:ascii="Arial" w:eastAsia="Times New Roman" w:hAnsi="Arial" w:cs="Arial"/>
                      <w:b/>
                      <w:bCs/>
                      <w:color w:val="000000"/>
                      <w:sz w:val="16"/>
                      <w:szCs w:val="16"/>
                      <w:lang w:eastAsia="sk-SK"/>
                    </w:rPr>
                    <w:t>VV9</w:t>
                  </w:r>
                </w:p>
              </w:tc>
            </w:tr>
            <w:tr w:rsidR="00BF2402" w:rsidRPr="00BF2402" w14:paraId="573BD3E3" w14:textId="77777777" w:rsidTr="00BF2402">
              <w:trPr>
                <w:trHeight w:val="300"/>
              </w:trPr>
              <w:tc>
                <w:tcPr>
                  <w:tcW w:w="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47D02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360" w:type="dxa"/>
                  <w:tcBorders>
                    <w:top w:val="nil"/>
                    <w:left w:val="nil"/>
                    <w:bottom w:val="single" w:sz="4" w:space="0" w:color="auto"/>
                    <w:right w:val="single" w:sz="4" w:space="0" w:color="auto"/>
                  </w:tcBorders>
                  <w:shd w:val="clear" w:color="000000" w:fill="FFFFFF"/>
                  <w:vAlign w:val="center"/>
                  <w:hideMark/>
                </w:tcPr>
                <w:p w14:paraId="1C092BF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26E8FE6C"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Základy ekonómie</w:t>
                  </w:r>
                </w:p>
              </w:tc>
              <w:tc>
                <w:tcPr>
                  <w:tcW w:w="580" w:type="dxa"/>
                  <w:tcBorders>
                    <w:top w:val="nil"/>
                    <w:left w:val="nil"/>
                    <w:bottom w:val="single" w:sz="4" w:space="0" w:color="auto"/>
                    <w:right w:val="single" w:sz="4" w:space="0" w:color="auto"/>
                  </w:tcBorders>
                  <w:shd w:val="clear" w:color="000000" w:fill="FFFFFF"/>
                  <w:vAlign w:val="center"/>
                  <w:hideMark/>
                </w:tcPr>
                <w:p w14:paraId="53753E9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3EEFA0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1FAA9D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852B25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7916D0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1109E2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5910F4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903AB9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CDBDFA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3A1F20D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6D89A85A"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2D3C8801"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063A4E5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05DCB12F"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Algebra </w:t>
                  </w:r>
                </w:p>
              </w:tc>
              <w:tc>
                <w:tcPr>
                  <w:tcW w:w="580" w:type="dxa"/>
                  <w:tcBorders>
                    <w:top w:val="nil"/>
                    <w:left w:val="nil"/>
                    <w:bottom w:val="single" w:sz="4" w:space="0" w:color="auto"/>
                    <w:right w:val="single" w:sz="4" w:space="0" w:color="auto"/>
                  </w:tcBorders>
                  <w:shd w:val="clear" w:color="000000" w:fill="FFFFFF"/>
                  <w:vAlign w:val="center"/>
                  <w:hideMark/>
                </w:tcPr>
                <w:p w14:paraId="7E860D6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7BDCEA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7AE0EE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B7F525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E87C9C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A55757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B87643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41B741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C42148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E19C43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0D8FE30D"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550C8964"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5CFFB58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58E464C5"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Informatika 1</w:t>
                  </w:r>
                </w:p>
              </w:tc>
              <w:tc>
                <w:tcPr>
                  <w:tcW w:w="580" w:type="dxa"/>
                  <w:tcBorders>
                    <w:top w:val="nil"/>
                    <w:left w:val="nil"/>
                    <w:bottom w:val="single" w:sz="4" w:space="0" w:color="auto"/>
                    <w:right w:val="single" w:sz="4" w:space="0" w:color="auto"/>
                  </w:tcBorders>
                  <w:shd w:val="clear" w:color="000000" w:fill="FFFFFF"/>
                  <w:vAlign w:val="center"/>
                  <w:hideMark/>
                </w:tcPr>
                <w:p w14:paraId="4CFABA2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49C422D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04786BB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1AC82EE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CBB55D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9D7F1D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C669B4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760C80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6E622A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5CB913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1770AEA7"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64060FEF"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579E361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6B8DEA44"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Matematika pre informatikov </w:t>
                  </w:r>
                </w:p>
              </w:tc>
              <w:tc>
                <w:tcPr>
                  <w:tcW w:w="580" w:type="dxa"/>
                  <w:tcBorders>
                    <w:top w:val="nil"/>
                    <w:left w:val="nil"/>
                    <w:bottom w:val="single" w:sz="4" w:space="0" w:color="auto"/>
                    <w:right w:val="single" w:sz="4" w:space="0" w:color="auto"/>
                  </w:tcBorders>
                  <w:shd w:val="clear" w:color="000000" w:fill="FFFFFF"/>
                  <w:vAlign w:val="center"/>
                  <w:hideMark/>
                </w:tcPr>
                <w:p w14:paraId="3E6131B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1BCC21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316F0EA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C91E0C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369106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0A71EA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64FC15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CB8E3D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C08E3F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C1F4A4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7986317E"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58E90CFD"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7FA43B5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5A84AAD4"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Úvod do štúdia </w:t>
                  </w:r>
                </w:p>
              </w:tc>
              <w:tc>
                <w:tcPr>
                  <w:tcW w:w="580" w:type="dxa"/>
                  <w:tcBorders>
                    <w:top w:val="nil"/>
                    <w:left w:val="nil"/>
                    <w:bottom w:val="single" w:sz="4" w:space="0" w:color="auto"/>
                    <w:right w:val="single" w:sz="4" w:space="0" w:color="auto"/>
                  </w:tcBorders>
                  <w:shd w:val="clear" w:color="000000" w:fill="FFFFFF"/>
                  <w:vAlign w:val="center"/>
                  <w:hideMark/>
                </w:tcPr>
                <w:p w14:paraId="2E9A728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7628E4B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9DAE60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DB727C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767EE97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DCE8B8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7CCE25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0A14D58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C50DB2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24F581E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24F889F7" w14:textId="77777777" w:rsidTr="00BF2402">
              <w:trPr>
                <w:trHeight w:val="300"/>
              </w:trPr>
              <w:tc>
                <w:tcPr>
                  <w:tcW w:w="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25AB2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2</w:t>
                  </w:r>
                </w:p>
              </w:tc>
              <w:tc>
                <w:tcPr>
                  <w:tcW w:w="360" w:type="dxa"/>
                  <w:tcBorders>
                    <w:top w:val="nil"/>
                    <w:left w:val="nil"/>
                    <w:bottom w:val="single" w:sz="4" w:space="0" w:color="auto"/>
                    <w:right w:val="single" w:sz="4" w:space="0" w:color="auto"/>
                  </w:tcBorders>
                  <w:shd w:val="clear" w:color="000000" w:fill="FFFFFF"/>
                  <w:vAlign w:val="center"/>
                  <w:hideMark/>
                </w:tcPr>
                <w:p w14:paraId="3C23E51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481868BD"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Diskrétna pravdepodobnosť </w:t>
                  </w:r>
                </w:p>
              </w:tc>
              <w:tc>
                <w:tcPr>
                  <w:tcW w:w="580" w:type="dxa"/>
                  <w:tcBorders>
                    <w:top w:val="nil"/>
                    <w:left w:val="nil"/>
                    <w:bottom w:val="single" w:sz="4" w:space="0" w:color="auto"/>
                    <w:right w:val="single" w:sz="4" w:space="0" w:color="auto"/>
                  </w:tcBorders>
                  <w:shd w:val="clear" w:color="000000" w:fill="FFFFFF"/>
                  <w:vAlign w:val="center"/>
                  <w:hideMark/>
                </w:tcPr>
                <w:p w14:paraId="6B76FC2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EB3D6F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644B363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46BF6C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CE73AD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DC8F7F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1DD788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864A21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7AA184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3732FA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77790228"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6DD19049"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1B992C4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5E440E55"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Algoritmická teória grafov </w:t>
                  </w:r>
                </w:p>
              </w:tc>
              <w:tc>
                <w:tcPr>
                  <w:tcW w:w="580" w:type="dxa"/>
                  <w:tcBorders>
                    <w:top w:val="nil"/>
                    <w:left w:val="nil"/>
                    <w:bottom w:val="single" w:sz="4" w:space="0" w:color="auto"/>
                    <w:right w:val="single" w:sz="4" w:space="0" w:color="auto"/>
                  </w:tcBorders>
                  <w:shd w:val="clear" w:color="000000" w:fill="FFFFFF"/>
                  <w:vAlign w:val="center"/>
                  <w:hideMark/>
                </w:tcPr>
                <w:p w14:paraId="73E6C6B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776253A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122F897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4B9F18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C728FB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20065F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455036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C6F9F1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137230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B48809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4A9974C0"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78549D4F"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6123C56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3457E072"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Informatika 2 </w:t>
                  </w:r>
                </w:p>
              </w:tc>
              <w:tc>
                <w:tcPr>
                  <w:tcW w:w="580" w:type="dxa"/>
                  <w:tcBorders>
                    <w:top w:val="nil"/>
                    <w:left w:val="nil"/>
                    <w:bottom w:val="single" w:sz="4" w:space="0" w:color="auto"/>
                    <w:right w:val="single" w:sz="4" w:space="0" w:color="auto"/>
                  </w:tcBorders>
                  <w:shd w:val="clear" w:color="000000" w:fill="FFFFFF"/>
                  <w:vAlign w:val="center"/>
                  <w:hideMark/>
                </w:tcPr>
                <w:p w14:paraId="2A4A56D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00F1953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EF68AD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633A345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AF72D7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79941F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D83AE7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FC8E4F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905D55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FD6481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04F76447" w14:textId="77777777" w:rsidTr="00BF2402">
              <w:trPr>
                <w:trHeight w:val="450"/>
              </w:trPr>
              <w:tc>
                <w:tcPr>
                  <w:tcW w:w="480" w:type="dxa"/>
                  <w:vMerge/>
                  <w:tcBorders>
                    <w:top w:val="nil"/>
                    <w:left w:val="single" w:sz="4" w:space="0" w:color="auto"/>
                    <w:bottom w:val="single" w:sz="4" w:space="0" w:color="auto"/>
                    <w:right w:val="single" w:sz="4" w:space="0" w:color="auto"/>
                  </w:tcBorders>
                  <w:vAlign w:val="center"/>
                  <w:hideMark/>
                </w:tcPr>
                <w:p w14:paraId="7C20B905"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0E66FBC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1FD546ED"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Ekonomické a právne aspekty podnikania</w:t>
                  </w:r>
                </w:p>
              </w:tc>
              <w:tc>
                <w:tcPr>
                  <w:tcW w:w="580" w:type="dxa"/>
                  <w:tcBorders>
                    <w:top w:val="nil"/>
                    <w:left w:val="nil"/>
                    <w:bottom w:val="single" w:sz="4" w:space="0" w:color="auto"/>
                    <w:right w:val="single" w:sz="4" w:space="0" w:color="auto"/>
                  </w:tcBorders>
                  <w:shd w:val="clear" w:color="000000" w:fill="FFFFFF"/>
                  <w:vAlign w:val="center"/>
                  <w:hideMark/>
                </w:tcPr>
                <w:p w14:paraId="540EB8D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3D588D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1EF623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796D39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03FD68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C165D0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0FC8B4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378B8D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9585FA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E5A9AF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56F7C09D"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21CE9EE8"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0EB2FD1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03A3B718"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Princípy IKS</w:t>
                  </w:r>
                </w:p>
              </w:tc>
              <w:tc>
                <w:tcPr>
                  <w:tcW w:w="580" w:type="dxa"/>
                  <w:tcBorders>
                    <w:top w:val="nil"/>
                    <w:left w:val="nil"/>
                    <w:bottom w:val="single" w:sz="4" w:space="0" w:color="auto"/>
                    <w:right w:val="single" w:sz="4" w:space="0" w:color="auto"/>
                  </w:tcBorders>
                  <w:shd w:val="clear" w:color="000000" w:fill="FFFFFF"/>
                  <w:vAlign w:val="center"/>
                  <w:hideMark/>
                </w:tcPr>
                <w:p w14:paraId="3AB3CA7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E6C152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3374105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6A2F88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352410C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3A3962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5C522E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6D9AB2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786B9F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6996D0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39AE7C0F" w14:textId="77777777" w:rsidTr="00BF2402">
              <w:trPr>
                <w:trHeight w:val="300"/>
              </w:trPr>
              <w:tc>
                <w:tcPr>
                  <w:tcW w:w="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A52D8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3</w:t>
                  </w:r>
                </w:p>
              </w:tc>
              <w:tc>
                <w:tcPr>
                  <w:tcW w:w="360" w:type="dxa"/>
                  <w:tcBorders>
                    <w:top w:val="nil"/>
                    <w:left w:val="nil"/>
                    <w:bottom w:val="single" w:sz="4" w:space="0" w:color="auto"/>
                    <w:right w:val="single" w:sz="4" w:space="0" w:color="auto"/>
                  </w:tcBorders>
                  <w:shd w:val="clear" w:color="000000" w:fill="FFFFFF"/>
                  <w:vAlign w:val="center"/>
                  <w:hideMark/>
                </w:tcPr>
                <w:p w14:paraId="50D0CD3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755CA458"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Matematická analýza 1</w:t>
                  </w:r>
                </w:p>
              </w:tc>
              <w:tc>
                <w:tcPr>
                  <w:tcW w:w="580" w:type="dxa"/>
                  <w:tcBorders>
                    <w:top w:val="nil"/>
                    <w:left w:val="nil"/>
                    <w:bottom w:val="single" w:sz="4" w:space="0" w:color="auto"/>
                    <w:right w:val="single" w:sz="4" w:space="0" w:color="auto"/>
                  </w:tcBorders>
                  <w:shd w:val="clear" w:color="000000" w:fill="FFFFFF"/>
                  <w:vAlign w:val="center"/>
                  <w:hideMark/>
                </w:tcPr>
                <w:p w14:paraId="7E19B21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AD2DCF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6741F9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FECA33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43F74F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177E44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F7E486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AAB3BA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61C590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8900F7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6193F950"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75DA22E3"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4C795DB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670C399F"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Manažment 1</w:t>
                  </w:r>
                </w:p>
              </w:tc>
              <w:tc>
                <w:tcPr>
                  <w:tcW w:w="580" w:type="dxa"/>
                  <w:tcBorders>
                    <w:top w:val="nil"/>
                    <w:left w:val="nil"/>
                    <w:bottom w:val="single" w:sz="4" w:space="0" w:color="auto"/>
                    <w:right w:val="single" w:sz="4" w:space="0" w:color="auto"/>
                  </w:tcBorders>
                  <w:shd w:val="clear" w:color="000000" w:fill="FFFFFF"/>
                  <w:vAlign w:val="center"/>
                  <w:hideMark/>
                </w:tcPr>
                <w:p w14:paraId="5B0B7F4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631F6E1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7CF15E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E88764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42DFAC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2F96EE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620042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54D538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289E3F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EFC569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r>
            <w:tr w:rsidR="00BF2402" w:rsidRPr="00BF2402" w14:paraId="4A7E7AEA"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04D04D1B"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462AAC8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6E294E7E"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Modelovanie a optimalizácia</w:t>
                  </w:r>
                </w:p>
              </w:tc>
              <w:tc>
                <w:tcPr>
                  <w:tcW w:w="580" w:type="dxa"/>
                  <w:tcBorders>
                    <w:top w:val="nil"/>
                    <w:left w:val="nil"/>
                    <w:bottom w:val="single" w:sz="4" w:space="0" w:color="auto"/>
                    <w:right w:val="single" w:sz="4" w:space="0" w:color="auto"/>
                  </w:tcBorders>
                  <w:shd w:val="clear" w:color="000000" w:fill="FFFFFF"/>
                  <w:vAlign w:val="center"/>
                  <w:hideMark/>
                </w:tcPr>
                <w:p w14:paraId="41B5325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5F59AD3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E560C5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625244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29ED7F2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1732C57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1CE541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37C41A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0F095D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8B0321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279F8684"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713E45B0"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7D04533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29FA575A"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Informatika 3</w:t>
                  </w:r>
                </w:p>
              </w:tc>
              <w:tc>
                <w:tcPr>
                  <w:tcW w:w="580" w:type="dxa"/>
                  <w:tcBorders>
                    <w:top w:val="nil"/>
                    <w:left w:val="nil"/>
                    <w:bottom w:val="single" w:sz="4" w:space="0" w:color="auto"/>
                    <w:right w:val="single" w:sz="4" w:space="0" w:color="auto"/>
                  </w:tcBorders>
                  <w:shd w:val="clear" w:color="000000" w:fill="FFFFFF"/>
                  <w:vAlign w:val="center"/>
                  <w:hideMark/>
                </w:tcPr>
                <w:p w14:paraId="03F5EBD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0C65704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2A90E6C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13F12BD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62CAE8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B2F4FF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11AE2E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F7EEE7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3900AF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800F40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19CC1DB1"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2DF85018"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2A256FE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7942B9D2"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Analýza procesov</w:t>
                  </w:r>
                </w:p>
              </w:tc>
              <w:tc>
                <w:tcPr>
                  <w:tcW w:w="580" w:type="dxa"/>
                  <w:tcBorders>
                    <w:top w:val="nil"/>
                    <w:left w:val="nil"/>
                    <w:bottom w:val="single" w:sz="4" w:space="0" w:color="auto"/>
                    <w:right w:val="single" w:sz="4" w:space="0" w:color="auto"/>
                  </w:tcBorders>
                  <w:shd w:val="clear" w:color="000000" w:fill="FFFFFF"/>
                  <w:vAlign w:val="center"/>
                  <w:hideMark/>
                </w:tcPr>
                <w:p w14:paraId="0FDFA36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18B7DE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F69F39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EB1C3B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4AD11C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0E8ED24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82604B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58F1A2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DEA01F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55A070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4C6C234F"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469BBEE1"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5FF6A4B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1418E3CF"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Finančné účtovníctvo</w:t>
                  </w:r>
                </w:p>
              </w:tc>
              <w:tc>
                <w:tcPr>
                  <w:tcW w:w="580" w:type="dxa"/>
                  <w:tcBorders>
                    <w:top w:val="nil"/>
                    <w:left w:val="nil"/>
                    <w:bottom w:val="single" w:sz="4" w:space="0" w:color="auto"/>
                    <w:right w:val="single" w:sz="4" w:space="0" w:color="auto"/>
                  </w:tcBorders>
                  <w:shd w:val="clear" w:color="000000" w:fill="FFFFFF"/>
                  <w:vAlign w:val="center"/>
                  <w:hideMark/>
                </w:tcPr>
                <w:p w14:paraId="19E836F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C90A4F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5415D41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476B5C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929307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C3551D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492AF8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A64ADE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36F506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06D4E9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61AD8122"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6B937998"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13ACABA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624169F3"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Logické systémy</w:t>
                  </w:r>
                </w:p>
              </w:tc>
              <w:tc>
                <w:tcPr>
                  <w:tcW w:w="580" w:type="dxa"/>
                  <w:tcBorders>
                    <w:top w:val="nil"/>
                    <w:left w:val="nil"/>
                    <w:bottom w:val="single" w:sz="4" w:space="0" w:color="auto"/>
                    <w:right w:val="single" w:sz="4" w:space="0" w:color="auto"/>
                  </w:tcBorders>
                  <w:shd w:val="clear" w:color="000000" w:fill="FFFFFF"/>
                  <w:vAlign w:val="center"/>
                  <w:hideMark/>
                </w:tcPr>
                <w:p w14:paraId="028A720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445862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A39746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934185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E95C76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530F641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07F2CC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9E6B6F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3073E8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7F5F46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24E52107"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583FE944"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26E4AF7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2E2C594C"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Strojovo orientované jazyky</w:t>
                  </w:r>
                </w:p>
              </w:tc>
              <w:tc>
                <w:tcPr>
                  <w:tcW w:w="580" w:type="dxa"/>
                  <w:tcBorders>
                    <w:top w:val="nil"/>
                    <w:left w:val="nil"/>
                    <w:bottom w:val="single" w:sz="4" w:space="0" w:color="auto"/>
                    <w:right w:val="single" w:sz="4" w:space="0" w:color="auto"/>
                  </w:tcBorders>
                  <w:shd w:val="clear" w:color="000000" w:fill="FFFFFF"/>
                  <w:vAlign w:val="center"/>
                  <w:hideMark/>
                </w:tcPr>
                <w:p w14:paraId="766A961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20DF11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1BE7B4E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231329B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134A66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BE185F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5DDB49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566E15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6DFE5E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683AF3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43338B12"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0530D9CC"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3E2008D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6DFF7CD0"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Podnikové financie</w:t>
                  </w:r>
                </w:p>
              </w:tc>
              <w:tc>
                <w:tcPr>
                  <w:tcW w:w="580" w:type="dxa"/>
                  <w:tcBorders>
                    <w:top w:val="nil"/>
                    <w:left w:val="nil"/>
                    <w:bottom w:val="single" w:sz="4" w:space="0" w:color="auto"/>
                    <w:right w:val="single" w:sz="4" w:space="0" w:color="auto"/>
                  </w:tcBorders>
                  <w:shd w:val="clear" w:color="000000" w:fill="FFFFFF"/>
                  <w:vAlign w:val="center"/>
                  <w:hideMark/>
                </w:tcPr>
                <w:p w14:paraId="7D64228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58EB07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E14FAC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5E5A8E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68E062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18FDF2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770260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470562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4A5EE3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CB0518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77FB7489" w14:textId="77777777" w:rsidTr="00BF2402">
              <w:trPr>
                <w:trHeight w:val="450"/>
              </w:trPr>
              <w:tc>
                <w:tcPr>
                  <w:tcW w:w="480" w:type="dxa"/>
                  <w:vMerge/>
                  <w:tcBorders>
                    <w:top w:val="nil"/>
                    <w:left w:val="single" w:sz="4" w:space="0" w:color="auto"/>
                    <w:bottom w:val="single" w:sz="4" w:space="0" w:color="auto"/>
                    <w:right w:val="single" w:sz="4" w:space="0" w:color="auto"/>
                  </w:tcBorders>
                  <w:vAlign w:val="center"/>
                  <w:hideMark/>
                </w:tcPr>
                <w:p w14:paraId="2B6AF6D9"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418CBD5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4F48C2FE"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Manažérske prezentačné zručnosti</w:t>
                  </w:r>
                </w:p>
              </w:tc>
              <w:tc>
                <w:tcPr>
                  <w:tcW w:w="580" w:type="dxa"/>
                  <w:tcBorders>
                    <w:top w:val="nil"/>
                    <w:left w:val="nil"/>
                    <w:bottom w:val="single" w:sz="4" w:space="0" w:color="auto"/>
                    <w:right w:val="single" w:sz="4" w:space="0" w:color="auto"/>
                  </w:tcBorders>
                  <w:shd w:val="clear" w:color="000000" w:fill="FFFFFF"/>
                  <w:vAlign w:val="center"/>
                  <w:hideMark/>
                </w:tcPr>
                <w:p w14:paraId="356D64F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40C61CC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B4B1D7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BB54A6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4F3F66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E41CFD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2DCEA0C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AFAC4F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3162127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A6A383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5AF8CBB4"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04B2B4D1"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56CF71F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6F531758"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Tabuľkové procesory</w:t>
                  </w:r>
                </w:p>
              </w:tc>
              <w:tc>
                <w:tcPr>
                  <w:tcW w:w="580" w:type="dxa"/>
                  <w:tcBorders>
                    <w:top w:val="nil"/>
                    <w:left w:val="nil"/>
                    <w:bottom w:val="single" w:sz="4" w:space="0" w:color="auto"/>
                    <w:right w:val="single" w:sz="4" w:space="0" w:color="auto"/>
                  </w:tcBorders>
                  <w:shd w:val="clear" w:color="000000" w:fill="FFFFFF"/>
                  <w:vAlign w:val="center"/>
                  <w:hideMark/>
                </w:tcPr>
                <w:p w14:paraId="61B3814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E7379C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F1494B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39A629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54C4E53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2099545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544F7F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1E9128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578721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8BD231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2035437E" w14:textId="77777777" w:rsidTr="00BF2402">
              <w:trPr>
                <w:trHeight w:val="300"/>
              </w:trPr>
              <w:tc>
                <w:tcPr>
                  <w:tcW w:w="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AB8CC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4</w:t>
                  </w:r>
                </w:p>
              </w:tc>
              <w:tc>
                <w:tcPr>
                  <w:tcW w:w="360" w:type="dxa"/>
                  <w:tcBorders>
                    <w:top w:val="nil"/>
                    <w:left w:val="nil"/>
                    <w:bottom w:val="single" w:sz="4" w:space="0" w:color="auto"/>
                    <w:right w:val="single" w:sz="4" w:space="0" w:color="auto"/>
                  </w:tcBorders>
                  <w:shd w:val="clear" w:color="000000" w:fill="FFFFFF"/>
                  <w:vAlign w:val="center"/>
                  <w:hideMark/>
                </w:tcPr>
                <w:p w14:paraId="7143DC8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5370BA2E"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Softvérové modelovanie</w:t>
                  </w:r>
                </w:p>
              </w:tc>
              <w:tc>
                <w:tcPr>
                  <w:tcW w:w="580" w:type="dxa"/>
                  <w:tcBorders>
                    <w:top w:val="nil"/>
                    <w:left w:val="nil"/>
                    <w:bottom w:val="single" w:sz="4" w:space="0" w:color="auto"/>
                    <w:right w:val="single" w:sz="4" w:space="0" w:color="auto"/>
                  </w:tcBorders>
                  <w:shd w:val="clear" w:color="000000" w:fill="FFFFFF"/>
                  <w:vAlign w:val="center"/>
                  <w:hideMark/>
                </w:tcPr>
                <w:p w14:paraId="26A34FF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623F03E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686957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42074B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C2B11D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5B58FC4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FD374C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6E33E49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57D536B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9A0FDC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57C10637" w14:textId="77777777" w:rsidTr="00BF2402">
              <w:trPr>
                <w:trHeight w:val="450"/>
              </w:trPr>
              <w:tc>
                <w:tcPr>
                  <w:tcW w:w="480" w:type="dxa"/>
                  <w:vMerge/>
                  <w:tcBorders>
                    <w:top w:val="nil"/>
                    <w:left w:val="single" w:sz="4" w:space="0" w:color="auto"/>
                    <w:bottom w:val="single" w:sz="4" w:space="0" w:color="auto"/>
                    <w:right w:val="single" w:sz="4" w:space="0" w:color="auto"/>
                  </w:tcBorders>
                  <w:vAlign w:val="center"/>
                  <w:hideMark/>
                </w:tcPr>
                <w:p w14:paraId="366AFE15"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41A2462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0969BD1B"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Pravdepodobnosť a štatistika</w:t>
                  </w:r>
                </w:p>
              </w:tc>
              <w:tc>
                <w:tcPr>
                  <w:tcW w:w="580" w:type="dxa"/>
                  <w:tcBorders>
                    <w:top w:val="nil"/>
                    <w:left w:val="nil"/>
                    <w:bottom w:val="single" w:sz="4" w:space="0" w:color="auto"/>
                    <w:right w:val="single" w:sz="4" w:space="0" w:color="auto"/>
                  </w:tcBorders>
                  <w:shd w:val="clear" w:color="000000" w:fill="FFFFFF"/>
                  <w:vAlign w:val="center"/>
                  <w:hideMark/>
                </w:tcPr>
                <w:p w14:paraId="3888691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643528C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6669DFF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6C2BF4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830125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73CFC8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9B1C92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47E906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6773C0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745B1C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694758E1"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2318424D"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74B4410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422FF7E5"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Databázové systémy</w:t>
                  </w:r>
                </w:p>
              </w:tc>
              <w:tc>
                <w:tcPr>
                  <w:tcW w:w="580" w:type="dxa"/>
                  <w:tcBorders>
                    <w:top w:val="nil"/>
                    <w:left w:val="nil"/>
                    <w:bottom w:val="single" w:sz="4" w:space="0" w:color="auto"/>
                    <w:right w:val="single" w:sz="4" w:space="0" w:color="auto"/>
                  </w:tcBorders>
                  <w:shd w:val="clear" w:color="000000" w:fill="FFFFFF"/>
                  <w:vAlign w:val="center"/>
                  <w:hideMark/>
                </w:tcPr>
                <w:p w14:paraId="4545EF5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26FB028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69D5B9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DCFD2E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8DAA4F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6F832C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AC2122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240468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36DE7E6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0A3718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336E1B86" w14:textId="77777777" w:rsidTr="00BF2402">
              <w:trPr>
                <w:trHeight w:val="450"/>
              </w:trPr>
              <w:tc>
                <w:tcPr>
                  <w:tcW w:w="480" w:type="dxa"/>
                  <w:vMerge/>
                  <w:tcBorders>
                    <w:top w:val="nil"/>
                    <w:left w:val="single" w:sz="4" w:space="0" w:color="auto"/>
                    <w:bottom w:val="single" w:sz="4" w:space="0" w:color="auto"/>
                    <w:right w:val="single" w:sz="4" w:space="0" w:color="auto"/>
                  </w:tcBorders>
                  <w:vAlign w:val="center"/>
                  <w:hideMark/>
                </w:tcPr>
                <w:p w14:paraId="71298DD8"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62339D1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711D69EB"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Algoritmy a údajové štruktúry 1</w:t>
                  </w:r>
                </w:p>
              </w:tc>
              <w:tc>
                <w:tcPr>
                  <w:tcW w:w="580" w:type="dxa"/>
                  <w:tcBorders>
                    <w:top w:val="nil"/>
                    <w:left w:val="nil"/>
                    <w:bottom w:val="single" w:sz="4" w:space="0" w:color="auto"/>
                    <w:right w:val="single" w:sz="4" w:space="0" w:color="auto"/>
                  </w:tcBorders>
                  <w:shd w:val="clear" w:color="000000" w:fill="FFFFFF"/>
                  <w:vAlign w:val="center"/>
                  <w:hideMark/>
                </w:tcPr>
                <w:p w14:paraId="107546E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7E2E8A9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A87F8A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2D5A2BC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74F463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74597A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3D7BC4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65DFA9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5E63E2D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902972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1F27E6E9"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2222A16C"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2597797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3F1C6E4D"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Matematická analýza 2</w:t>
                  </w:r>
                </w:p>
              </w:tc>
              <w:tc>
                <w:tcPr>
                  <w:tcW w:w="580" w:type="dxa"/>
                  <w:tcBorders>
                    <w:top w:val="nil"/>
                    <w:left w:val="nil"/>
                    <w:bottom w:val="single" w:sz="4" w:space="0" w:color="auto"/>
                    <w:right w:val="single" w:sz="4" w:space="0" w:color="auto"/>
                  </w:tcBorders>
                  <w:shd w:val="clear" w:color="000000" w:fill="FFFFFF"/>
                  <w:vAlign w:val="center"/>
                  <w:hideMark/>
                </w:tcPr>
                <w:p w14:paraId="40C05B2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E760FE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024D133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1E7205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ACF762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3F4A5E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B8CC8B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2FCC06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56D80B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4F0A64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005CABB8"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58D22873"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1166994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2812CF93"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Mikroekonómia</w:t>
                  </w:r>
                </w:p>
              </w:tc>
              <w:tc>
                <w:tcPr>
                  <w:tcW w:w="580" w:type="dxa"/>
                  <w:tcBorders>
                    <w:top w:val="nil"/>
                    <w:left w:val="nil"/>
                    <w:bottom w:val="single" w:sz="4" w:space="0" w:color="auto"/>
                    <w:right w:val="single" w:sz="4" w:space="0" w:color="auto"/>
                  </w:tcBorders>
                  <w:shd w:val="clear" w:color="000000" w:fill="FFFFFF"/>
                  <w:vAlign w:val="center"/>
                  <w:hideMark/>
                </w:tcPr>
                <w:p w14:paraId="74B1F64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A4193E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70D4C36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D5A7F7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3D817A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4100FF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741A70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CB1ED7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0EFEF5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FBD687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17F99F67"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7E345E33"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3A0EB8C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61D2671A"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Marketing</w:t>
                  </w:r>
                </w:p>
              </w:tc>
              <w:tc>
                <w:tcPr>
                  <w:tcW w:w="580" w:type="dxa"/>
                  <w:tcBorders>
                    <w:top w:val="nil"/>
                    <w:left w:val="nil"/>
                    <w:bottom w:val="single" w:sz="4" w:space="0" w:color="auto"/>
                    <w:right w:val="single" w:sz="4" w:space="0" w:color="auto"/>
                  </w:tcBorders>
                  <w:shd w:val="clear" w:color="000000" w:fill="FFFFFF"/>
                  <w:vAlign w:val="center"/>
                  <w:hideMark/>
                </w:tcPr>
                <w:p w14:paraId="5FCA49F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E84ED7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C979CF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F6C9CC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4C8107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A2C23E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A69649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845371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25E803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E68726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r>
            <w:tr w:rsidR="00BF2402" w:rsidRPr="00BF2402" w14:paraId="2F4E07AC"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5E64FEEB"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639468A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4F804628"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Diskrétna optimalizácia</w:t>
                  </w:r>
                </w:p>
              </w:tc>
              <w:tc>
                <w:tcPr>
                  <w:tcW w:w="580" w:type="dxa"/>
                  <w:tcBorders>
                    <w:top w:val="nil"/>
                    <w:left w:val="nil"/>
                    <w:bottom w:val="single" w:sz="4" w:space="0" w:color="auto"/>
                    <w:right w:val="single" w:sz="4" w:space="0" w:color="auto"/>
                  </w:tcBorders>
                  <w:shd w:val="clear" w:color="000000" w:fill="FFFFFF"/>
                  <w:vAlign w:val="center"/>
                  <w:hideMark/>
                </w:tcPr>
                <w:p w14:paraId="071044C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162C1EE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5AA40C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F833F3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91C508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5E4961E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03E544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23414D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30F546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E26531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2E9A2468" w14:textId="77777777" w:rsidTr="00BF2402">
              <w:trPr>
                <w:trHeight w:val="450"/>
              </w:trPr>
              <w:tc>
                <w:tcPr>
                  <w:tcW w:w="480" w:type="dxa"/>
                  <w:vMerge/>
                  <w:tcBorders>
                    <w:top w:val="nil"/>
                    <w:left w:val="single" w:sz="4" w:space="0" w:color="auto"/>
                    <w:bottom w:val="single" w:sz="4" w:space="0" w:color="auto"/>
                    <w:right w:val="single" w:sz="4" w:space="0" w:color="auto"/>
                  </w:tcBorders>
                  <w:vAlign w:val="center"/>
                  <w:hideMark/>
                </w:tcPr>
                <w:p w14:paraId="5F89306B"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2D13580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5A24F89B"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Vývoj aplikácií pre mobilné zariadenia</w:t>
                  </w:r>
                </w:p>
              </w:tc>
              <w:tc>
                <w:tcPr>
                  <w:tcW w:w="580" w:type="dxa"/>
                  <w:tcBorders>
                    <w:top w:val="nil"/>
                    <w:left w:val="nil"/>
                    <w:bottom w:val="single" w:sz="4" w:space="0" w:color="auto"/>
                    <w:right w:val="single" w:sz="4" w:space="0" w:color="auto"/>
                  </w:tcBorders>
                  <w:shd w:val="clear" w:color="000000" w:fill="FFFFFF"/>
                  <w:vAlign w:val="center"/>
                  <w:hideMark/>
                </w:tcPr>
                <w:p w14:paraId="57623A0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E58478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BBDCA7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B0DBE0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93F06B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1F1E9A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89DB4F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5332C0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572D2EB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B66B77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7227AE6D"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6A737622"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6A87D3B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77D1D364"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Číslicové počítače</w:t>
                  </w:r>
                </w:p>
              </w:tc>
              <w:tc>
                <w:tcPr>
                  <w:tcW w:w="580" w:type="dxa"/>
                  <w:tcBorders>
                    <w:top w:val="nil"/>
                    <w:left w:val="nil"/>
                    <w:bottom w:val="single" w:sz="4" w:space="0" w:color="auto"/>
                    <w:right w:val="single" w:sz="4" w:space="0" w:color="auto"/>
                  </w:tcBorders>
                  <w:shd w:val="clear" w:color="000000" w:fill="FFFFFF"/>
                  <w:vAlign w:val="center"/>
                  <w:hideMark/>
                </w:tcPr>
                <w:p w14:paraId="47A7A13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4E04E1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C20880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70FF6F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3A82744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9B41FD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E353BB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B419EF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F7B893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14C2B5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04F26D06"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775B752B"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0AAAF04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5AD09ECB"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Podniková ekonomika</w:t>
                  </w:r>
                </w:p>
              </w:tc>
              <w:tc>
                <w:tcPr>
                  <w:tcW w:w="580" w:type="dxa"/>
                  <w:tcBorders>
                    <w:top w:val="nil"/>
                    <w:left w:val="nil"/>
                    <w:bottom w:val="single" w:sz="4" w:space="0" w:color="auto"/>
                    <w:right w:val="single" w:sz="4" w:space="0" w:color="auto"/>
                  </w:tcBorders>
                  <w:shd w:val="clear" w:color="000000" w:fill="FFFFFF"/>
                  <w:vAlign w:val="center"/>
                  <w:hideMark/>
                </w:tcPr>
                <w:p w14:paraId="1068CB2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F4594B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B67279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F67AAE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713EC8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264FE7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783AAE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140EB5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729126A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584711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0BC457B1" w14:textId="77777777" w:rsidTr="00BF2402">
              <w:trPr>
                <w:trHeight w:val="450"/>
              </w:trPr>
              <w:tc>
                <w:tcPr>
                  <w:tcW w:w="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4D3C7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5</w:t>
                  </w:r>
                </w:p>
              </w:tc>
              <w:tc>
                <w:tcPr>
                  <w:tcW w:w="360" w:type="dxa"/>
                  <w:tcBorders>
                    <w:top w:val="nil"/>
                    <w:left w:val="nil"/>
                    <w:bottom w:val="single" w:sz="4" w:space="0" w:color="auto"/>
                    <w:right w:val="single" w:sz="4" w:space="0" w:color="auto"/>
                  </w:tcBorders>
                  <w:shd w:val="clear" w:color="000000" w:fill="FFFFFF"/>
                  <w:vAlign w:val="center"/>
                  <w:hideMark/>
                </w:tcPr>
                <w:p w14:paraId="2515B7C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4D378A75"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Princípy operačných systémov</w:t>
                  </w:r>
                </w:p>
              </w:tc>
              <w:tc>
                <w:tcPr>
                  <w:tcW w:w="580" w:type="dxa"/>
                  <w:tcBorders>
                    <w:top w:val="nil"/>
                    <w:left w:val="nil"/>
                    <w:bottom w:val="single" w:sz="4" w:space="0" w:color="auto"/>
                    <w:right w:val="single" w:sz="4" w:space="0" w:color="auto"/>
                  </w:tcBorders>
                  <w:shd w:val="clear" w:color="000000" w:fill="FFFFFF"/>
                  <w:vAlign w:val="center"/>
                  <w:hideMark/>
                </w:tcPr>
                <w:p w14:paraId="66C7837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0F0A773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1F8B774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46BCEE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6ECAA1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046F79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D95732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96ED55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BFC2DE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47A881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62E320F9"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0664D9A7"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65FE7F8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6F706B03"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Modelovanie a simulácia</w:t>
                  </w:r>
                </w:p>
              </w:tc>
              <w:tc>
                <w:tcPr>
                  <w:tcW w:w="580" w:type="dxa"/>
                  <w:tcBorders>
                    <w:top w:val="nil"/>
                    <w:left w:val="nil"/>
                    <w:bottom w:val="single" w:sz="4" w:space="0" w:color="auto"/>
                    <w:right w:val="single" w:sz="4" w:space="0" w:color="auto"/>
                  </w:tcBorders>
                  <w:shd w:val="clear" w:color="000000" w:fill="FFFFFF"/>
                  <w:vAlign w:val="center"/>
                  <w:hideMark/>
                </w:tcPr>
                <w:p w14:paraId="46C638A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3D78C53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D32F20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067BB39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2A642E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F62ADC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7B28FA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83DCF0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363B7BA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303C68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5E68E54A"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3E74CFB1"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22508DF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076346AD"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Základy testovania softvéru</w:t>
                  </w:r>
                </w:p>
              </w:tc>
              <w:tc>
                <w:tcPr>
                  <w:tcW w:w="580" w:type="dxa"/>
                  <w:tcBorders>
                    <w:top w:val="nil"/>
                    <w:left w:val="nil"/>
                    <w:bottom w:val="single" w:sz="4" w:space="0" w:color="auto"/>
                    <w:right w:val="single" w:sz="4" w:space="0" w:color="auto"/>
                  </w:tcBorders>
                  <w:shd w:val="clear" w:color="000000" w:fill="FFFFFF"/>
                  <w:vAlign w:val="center"/>
                  <w:hideMark/>
                </w:tcPr>
                <w:p w14:paraId="069B1DB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07CE9D5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C75DEA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70EA94C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25ADC1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2BABFA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157BE1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E24505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22A3D3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97B689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3EF47D69"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79311FB2"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6C99EB5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67E77127"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Softvérové inžinierstvo</w:t>
                  </w:r>
                </w:p>
              </w:tc>
              <w:tc>
                <w:tcPr>
                  <w:tcW w:w="580" w:type="dxa"/>
                  <w:tcBorders>
                    <w:top w:val="nil"/>
                    <w:left w:val="nil"/>
                    <w:bottom w:val="single" w:sz="4" w:space="0" w:color="auto"/>
                    <w:right w:val="single" w:sz="4" w:space="0" w:color="auto"/>
                  </w:tcBorders>
                  <w:shd w:val="clear" w:color="000000" w:fill="FFFFFF"/>
                  <w:vAlign w:val="center"/>
                  <w:hideMark/>
                </w:tcPr>
                <w:p w14:paraId="34ECD6A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7CF4D88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823B4E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6CDF86C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642C5C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AAB422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7716D07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147C1A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8DC7FC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E1ECEE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2B7A46AC"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447C0AE6"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65BAE6A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4E2F9159"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Anglický jazyk Bc. 1</w:t>
                  </w:r>
                </w:p>
              </w:tc>
              <w:tc>
                <w:tcPr>
                  <w:tcW w:w="580" w:type="dxa"/>
                  <w:tcBorders>
                    <w:top w:val="nil"/>
                    <w:left w:val="nil"/>
                    <w:bottom w:val="single" w:sz="4" w:space="0" w:color="auto"/>
                    <w:right w:val="single" w:sz="4" w:space="0" w:color="auto"/>
                  </w:tcBorders>
                  <w:shd w:val="clear" w:color="000000" w:fill="FFFFFF"/>
                  <w:vAlign w:val="center"/>
                  <w:hideMark/>
                </w:tcPr>
                <w:p w14:paraId="11E7E6C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88CA21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633A26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5EB076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48842D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A797AC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167755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90C5C2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A38E33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371B00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r>
            <w:tr w:rsidR="00BF2402" w:rsidRPr="00BF2402" w14:paraId="23925D70" w14:textId="77777777" w:rsidTr="00BF2402">
              <w:trPr>
                <w:trHeight w:val="450"/>
              </w:trPr>
              <w:tc>
                <w:tcPr>
                  <w:tcW w:w="480" w:type="dxa"/>
                  <w:vMerge/>
                  <w:tcBorders>
                    <w:top w:val="nil"/>
                    <w:left w:val="single" w:sz="4" w:space="0" w:color="auto"/>
                    <w:bottom w:val="single" w:sz="4" w:space="0" w:color="auto"/>
                    <w:right w:val="single" w:sz="4" w:space="0" w:color="auto"/>
                  </w:tcBorders>
                  <w:vAlign w:val="center"/>
                  <w:hideMark/>
                </w:tcPr>
                <w:p w14:paraId="0CF5F753"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531DDF8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3C15169C"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Vývoj aplikácií pre internet a intranet</w:t>
                  </w:r>
                </w:p>
              </w:tc>
              <w:tc>
                <w:tcPr>
                  <w:tcW w:w="580" w:type="dxa"/>
                  <w:tcBorders>
                    <w:top w:val="nil"/>
                    <w:left w:val="nil"/>
                    <w:bottom w:val="single" w:sz="4" w:space="0" w:color="auto"/>
                    <w:right w:val="single" w:sz="4" w:space="0" w:color="auto"/>
                  </w:tcBorders>
                  <w:shd w:val="clear" w:color="000000" w:fill="FFFFFF"/>
                  <w:vAlign w:val="center"/>
                  <w:hideMark/>
                </w:tcPr>
                <w:p w14:paraId="10112CF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7DF71F2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C73EF9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6BA6F0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94177B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F99A49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44BB57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77D0E5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339CDCE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3D4537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r>
            <w:tr w:rsidR="00BF2402" w:rsidRPr="00BF2402" w14:paraId="45903656"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4117526D"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36C1F70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4A2F137F"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Dáta, informácie, znalosti</w:t>
                  </w:r>
                </w:p>
              </w:tc>
              <w:tc>
                <w:tcPr>
                  <w:tcW w:w="580" w:type="dxa"/>
                  <w:tcBorders>
                    <w:top w:val="nil"/>
                    <w:left w:val="nil"/>
                    <w:bottom w:val="single" w:sz="4" w:space="0" w:color="auto"/>
                    <w:right w:val="single" w:sz="4" w:space="0" w:color="auto"/>
                  </w:tcBorders>
                  <w:shd w:val="clear" w:color="000000" w:fill="FFFFFF"/>
                  <w:vAlign w:val="center"/>
                  <w:hideMark/>
                </w:tcPr>
                <w:p w14:paraId="0B0BD95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609C944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71F2175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F75C4A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4075F6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9E355D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1621DF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C251B9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6A0884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798375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549F9BBD" w14:textId="77777777" w:rsidTr="00BF2402">
              <w:trPr>
                <w:trHeight w:val="450"/>
              </w:trPr>
              <w:tc>
                <w:tcPr>
                  <w:tcW w:w="480" w:type="dxa"/>
                  <w:vMerge/>
                  <w:tcBorders>
                    <w:top w:val="nil"/>
                    <w:left w:val="single" w:sz="4" w:space="0" w:color="auto"/>
                    <w:bottom w:val="single" w:sz="4" w:space="0" w:color="auto"/>
                    <w:right w:val="single" w:sz="4" w:space="0" w:color="auto"/>
                  </w:tcBorders>
                  <w:vAlign w:val="center"/>
                  <w:hideMark/>
                </w:tcPr>
                <w:p w14:paraId="48815563"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24B5902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Z</w:t>
                  </w:r>
                </w:p>
              </w:tc>
              <w:tc>
                <w:tcPr>
                  <w:tcW w:w="2200" w:type="dxa"/>
                  <w:tcBorders>
                    <w:top w:val="nil"/>
                    <w:left w:val="nil"/>
                    <w:bottom w:val="single" w:sz="4" w:space="0" w:color="auto"/>
                    <w:right w:val="single" w:sz="4" w:space="0" w:color="auto"/>
                  </w:tcBorders>
                  <w:shd w:val="clear" w:color="000000" w:fill="FFFFFF"/>
                  <w:vAlign w:val="center"/>
                  <w:hideMark/>
                </w:tcPr>
                <w:p w14:paraId="646721AB"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Podnikové informačné systémy</w:t>
                  </w:r>
                </w:p>
              </w:tc>
              <w:tc>
                <w:tcPr>
                  <w:tcW w:w="580" w:type="dxa"/>
                  <w:tcBorders>
                    <w:top w:val="nil"/>
                    <w:left w:val="nil"/>
                    <w:bottom w:val="single" w:sz="4" w:space="0" w:color="auto"/>
                    <w:right w:val="single" w:sz="4" w:space="0" w:color="auto"/>
                  </w:tcBorders>
                  <w:shd w:val="clear" w:color="000000" w:fill="FFFFFF"/>
                  <w:vAlign w:val="center"/>
                  <w:hideMark/>
                </w:tcPr>
                <w:p w14:paraId="63839B9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AF52DCC"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AEAD68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E35F18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680CAF9"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25F78C0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24C291C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76028F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1F11184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DDD0F4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r>
            <w:tr w:rsidR="00BF2402" w:rsidRPr="00BF2402" w14:paraId="0E95A2BB" w14:textId="77777777" w:rsidTr="00BF2402">
              <w:trPr>
                <w:trHeight w:val="300"/>
              </w:trPr>
              <w:tc>
                <w:tcPr>
                  <w:tcW w:w="4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267B3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6</w:t>
                  </w:r>
                </w:p>
              </w:tc>
              <w:tc>
                <w:tcPr>
                  <w:tcW w:w="360" w:type="dxa"/>
                  <w:tcBorders>
                    <w:top w:val="nil"/>
                    <w:left w:val="nil"/>
                    <w:bottom w:val="single" w:sz="4" w:space="0" w:color="auto"/>
                    <w:right w:val="single" w:sz="4" w:space="0" w:color="auto"/>
                  </w:tcBorders>
                  <w:shd w:val="clear" w:color="000000" w:fill="FFFFFF"/>
                  <w:vAlign w:val="center"/>
                  <w:hideMark/>
                </w:tcPr>
                <w:p w14:paraId="01512FB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229F5CD0"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Anglický jazyk Bc. 2</w:t>
                  </w:r>
                </w:p>
              </w:tc>
              <w:tc>
                <w:tcPr>
                  <w:tcW w:w="580" w:type="dxa"/>
                  <w:tcBorders>
                    <w:top w:val="nil"/>
                    <w:left w:val="nil"/>
                    <w:bottom w:val="single" w:sz="4" w:space="0" w:color="auto"/>
                    <w:right w:val="single" w:sz="4" w:space="0" w:color="auto"/>
                  </w:tcBorders>
                  <w:shd w:val="clear" w:color="000000" w:fill="FFFFFF"/>
                  <w:vAlign w:val="center"/>
                  <w:hideMark/>
                </w:tcPr>
                <w:p w14:paraId="56B8644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AEC503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6CE7B1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A54056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461270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E22F7C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E879A8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33F163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643FD2B"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954358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r>
            <w:tr w:rsidR="00BF2402" w:rsidRPr="00BF2402" w14:paraId="1D10BC59"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1D90A5FE"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513CD4B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25BA6434"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Prax</w:t>
                  </w:r>
                </w:p>
              </w:tc>
              <w:tc>
                <w:tcPr>
                  <w:tcW w:w="580" w:type="dxa"/>
                  <w:tcBorders>
                    <w:top w:val="nil"/>
                    <w:left w:val="nil"/>
                    <w:bottom w:val="single" w:sz="4" w:space="0" w:color="auto"/>
                    <w:right w:val="single" w:sz="4" w:space="0" w:color="auto"/>
                  </w:tcBorders>
                  <w:shd w:val="clear" w:color="000000" w:fill="FFFFFF"/>
                  <w:vAlign w:val="center"/>
                  <w:hideMark/>
                </w:tcPr>
                <w:p w14:paraId="7AA2D6EF"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541C89E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5E45A1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0460C3A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0F3F9AD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623FF87"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7E0E943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058E856"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3DD5E384"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186023D"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r>
            <w:tr w:rsidR="00BF2402" w:rsidRPr="00BF2402" w14:paraId="6315A449" w14:textId="77777777" w:rsidTr="00BF2402">
              <w:trPr>
                <w:trHeight w:val="300"/>
              </w:trPr>
              <w:tc>
                <w:tcPr>
                  <w:tcW w:w="480" w:type="dxa"/>
                  <w:vMerge/>
                  <w:tcBorders>
                    <w:top w:val="nil"/>
                    <w:left w:val="single" w:sz="4" w:space="0" w:color="auto"/>
                    <w:bottom w:val="single" w:sz="4" w:space="0" w:color="auto"/>
                    <w:right w:val="single" w:sz="4" w:space="0" w:color="auto"/>
                  </w:tcBorders>
                  <w:vAlign w:val="center"/>
                  <w:hideMark/>
                </w:tcPr>
                <w:p w14:paraId="2616622C" w14:textId="77777777" w:rsidR="00BF2402" w:rsidRPr="00BF2402" w:rsidRDefault="00BF2402" w:rsidP="00BF2402">
                  <w:pPr>
                    <w:spacing w:after="0" w:line="240" w:lineRule="auto"/>
                    <w:rPr>
                      <w:rFonts w:ascii="Arial" w:eastAsia="Times New Roman" w:hAnsi="Arial" w:cs="Arial"/>
                      <w:color w:val="000000"/>
                      <w:sz w:val="16"/>
                      <w:szCs w:val="16"/>
                      <w:lang w:eastAsia="sk-SK"/>
                    </w:rPr>
                  </w:pPr>
                </w:p>
              </w:tc>
              <w:tc>
                <w:tcPr>
                  <w:tcW w:w="360" w:type="dxa"/>
                  <w:tcBorders>
                    <w:top w:val="nil"/>
                    <w:left w:val="nil"/>
                    <w:bottom w:val="single" w:sz="4" w:space="0" w:color="auto"/>
                    <w:right w:val="single" w:sz="4" w:space="0" w:color="auto"/>
                  </w:tcBorders>
                  <w:shd w:val="clear" w:color="000000" w:fill="FFFFFF"/>
                  <w:vAlign w:val="center"/>
                  <w:hideMark/>
                </w:tcPr>
                <w:p w14:paraId="43C10288"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L</w:t>
                  </w:r>
                </w:p>
              </w:tc>
              <w:tc>
                <w:tcPr>
                  <w:tcW w:w="2200" w:type="dxa"/>
                  <w:tcBorders>
                    <w:top w:val="nil"/>
                    <w:left w:val="nil"/>
                    <w:bottom w:val="single" w:sz="4" w:space="0" w:color="auto"/>
                    <w:right w:val="single" w:sz="4" w:space="0" w:color="auto"/>
                  </w:tcBorders>
                  <w:shd w:val="clear" w:color="000000" w:fill="FFFFFF"/>
                  <w:vAlign w:val="center"/>
                  <w:hideMark/>
                </w:tcPr>
                <w:p w14:paraId="5E8AFF5C" w14:textId="77777777" w:rsidR="00BF2402" w:rsidRPr="00BF2402" w:rsidRDefault="00BF2402" w:rsidP="00BF2402">
                  <w:pPr>
                    <w:spacing w:after="0" w:line="240" w:lineRule="auto"/>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Bakalársky projekt</w:t>
                  </w:r>
                </w:p>
              </w:tc>
              <w:tc>
                <w:tcPr>
                  <w:tcW w:w="580" w:type="dxa"/>
                  <w:tcBorders>
                    <w:top w:val="nil"/>
                    <w:left w:val="nil"/>
                    <w:bottom w:val="single" w:sz="4" w:space="0" w:color="auto"/>
                    <w:right w:val="single" w:sz="4" w:space="0" w:color="auto"/>
                  </w:tcBorders>
                  <w:shd w:val="clear" w:color="000000" w:fill="FFFFFF"/>
                  <w:vAlign w:val="center"/>
                  <w:hideMark/>
                </w:tcPr>
                <w:p w14:paraId="1573521A"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Áno</w:t>
                  </w:r>
                </w:p>
              </w:tc>
              <w:tc>
                <w:tcPr>
                  <w:tcW w:w="440" w:type="dxa"/>
                  <w:tcBorders>
                    <w:top w:val="nil"/>
                    <w:left w:val="nil"/>
                    <w:bottom w:val="single" w:sz="4" w:space="0" w:color="auto"/>
                    <w:right w:val="single" w:sz="4" w:space="0" w:color="auto"/>
                  </w:tcBorders>
                  <w:shd w:val="clear" w:color="000000" w:fill="FFFFFF"/>
                  <w:vAlign w:val="center"/>
                  <w:hideMark/>
                </w:tcPr>
                <w:p w14:paraId="0421759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12A88935"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66A472F2"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c>
                <w:tcPr>
                  <w:tcW w:w="440" w:type="dxa"/>
                  <w:tcBorders>
                    <w:top w:val="nil"/>
                    <w:left w:val="nil"/>
                    <w:bottom w:val="single" w:sz="4" w:space="0" w:color="auto"/>
                    <w:right w:val="single" w:sz="4" w:space="0" w:color="auto"/>
                  </w:tcBorders>
                  <w:shd w:val="clear" w:color="000000" w:fill="FFFFFF"/>
                  <w:vAlign w:val="center"/>
                  <w:hideMark/>
                </w:tcPr>
                <w:p w14:paraId="4DDA8CB3"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454804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8C8ED3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F4057C0"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4273509E"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 </w:t>
                  </w:r>
                </w:p>
              </w:tc>
              <w:tc>
                <w:tcPr>
                  <w:tcW w:w="440" w:type="dxa"/>
                  <w:tcBorders>
                    <w:top w:val="nil"/>
                    <w:left w:val="nil"/>
                    <w:bottom w:val="single" w:sz="4" w:space="0" w:color="auto"/>
                    <w:right w:val="single" w:sz="4" w:space="0" w:color="auto"/>
                  </w:tcBorders>
                  <w:shd w:val="clear" w:color="000000" w:fill="FFFFFF"/>
                  <w:vAlign w:val="center"/>
                  <w:hideMark/>
                </w:tcPr>
                <w:p w14:paraId="5CE89E81" w14:textId="77777777" w:rsidR="00BF2402" w:rsidRPr="00BF2402" w:rsidRDefault="00BF2402" w:rsidP="00BF2402">
                  <w:pPr>
                    <w:spacing w:after="0" w:line="240" w:lineRule="auto"/>
                    <w:jc w:val="center"/>
                    <w:rPr>
                      <w:rFonts w:ascii="Arial" w:eastAsia="Times New Roman" w:hAnsi="Arial" w:cs="Arial"/>
                      <w:color w:val="000000"/>
                      <w:sz w:val="16"/>
                      <w:szCs w:val="16"/>
                      <w:lang w:eastAsia="sk-SK"/>
                    </w:rPr>
                  </w:pPr>
                  <w:r w:rsidRPr="00BF2402">
                    <w:rPr>
                      <w:rFonts w:ascii="Arial" w:eastAsia="Times New Roman" w:hAnsi="Arial" w:cs="Arial"/>
                      <w:color w:val="000000"/>
                      <w:sz w:val="16"/>
                      <w:szCs w:val="16"/>
                      <w:lang w:eastAsia="sk-SK"/>
                    </w:rPr>
                    <w:t>1</w:t>
                  </w:r>
                </w:p>
              </w:tc>
            </w:tr>
          </w:tbl>
          <w:p w14:paraId="636BFDBF" w14:textId="77777777" w:rsidR="00BF2402" w:rsidRDefault="00BF2402" w:rsidP="002D4762">
            <w:pPr>
              <w:spacing w:line="216" w:lineRule="auto"/>
              <w:jc w:val="both"/>
              <w:rPr>
                <w:rFonts w:cstheme="minorHAnsi"/>
                <w:sz w:val="18"/>
                <w:szCs w:val="18"/>
              </w:rPr>
            </w:pPr>
          </w:p>
          <w:p w14:paraId="012C0CAC" w14:textId="77777777" w:rsidR="00556FBD" w:rsidRDefault="00556FBD" w:rsidP="002D4762">
            <w:pPr>
              <w:spacing w:line="216" w:lineRule="auto"/>
              <w:jc w:val="both"/>
              <w:rPr>
                <w:rFonts w:cstheme="minorHAnsi"/>
                <w:sz w:val="18"/>
                <w:szCs w:val="18"/>
              </w:rPr>
            </w:pPr>
          </w:p>
          <w:p w14:paraId="11EEDB0F" w14:textId="77777777" w:rsidR="00556FBD" w:rsidRPr="001058F2" w:rsidRDefault="00556FBD" w:rsidP="002D4762">
            <w:pPr>
              <w:spacing w:line="216" w:lineRule="auto"/>
              <w:jc w:val="both"/>
              <w:rPr>
                <w:rFonts w:cstheme="minorHAnsi"/>
                <w:sz w:val="18"/>
                <w:szCs w:val="18"/>
              </w:rPr>
            </w:pPr>
          </w:p>
        </w:tc>
      </w:tr>
      <w:tr w:rsidR="00556FBD" w14:paraId="0818A9E2" w14:textId="77777777" w:rsidTr="002D4762">
        <w:trPr>
          <w:trHeight w:val="311"/>
        </w:trPr>
        <w:tc>
          <w:tcPr>
            <w:tcW w:w="679" w:type="dxa"/>
            <w:shd w:val="clear" w:color="auto" w:fill="F2F2F2" w:themeFill="background1" w:themeFillShade="F2"/>
            <w:vAlign w:val="center"/>
          </w:tcPr>
          <w:p w14:paraId="798F5516" w14:textId="71E237CA" w:rsidR="00556FBD" w:rsidRPr="00A82E4F" w:rsidRDefault="009C591F" w:rsidP="002D4762">
            <w:pPr>
              <w:spacing w:line="216" w:lineRule="auto"/>
              <w:jc w:val="center"/>
              <w:rPr>
                <w:rFonts w:cstheme="minorHAnsi"/>
                <w:bCs/>
                <w:iCs/>
              </w:rPr>
            </w:pPr>
            <w:r>
              <w:rPr>
                <w:rFonts w:cstheme="minorHAnsi"/>
                <w:bCs/>
                <w:iCs/>
              </w:rPr>
              <w:lastRenderedPageBreak/>
              <w:t>c</w:t>
            </w:r>
          </w:p>
        </w:tc>
        <w:tc>
          <w:tcPr>
            <w:tcW w:w="10102" w:type="dxa"/>
            <w:gridSpan w:val="7"/>
            <w:shd w:val="clear" w:color="auto" w:fill="F2F2F2" w:themeFill="background1" w:themeFillShade="F2"/>
          </w:tcPr>
          <w:p w14:paraId="0AC02358" w14:textId="77777777" w:rsidR="00556FBD" w:rsidRDefault="00556FBD" w:rsidP="002D4762">
            <w:pPr>
              <w:spacing w:line="216" w:lineRule="auto"/>
              <w:jc w:val="both"/>
              <w:rPr>
                <w:rFonts w:cstheme="minorHAnsi"/>
                <w:b/>
                <w:bCs/>
              </w:rPr>
            </w:pPr>
            <w:r>
              <w:rPr>
                <w:rFonts w:cstheme="minorHAnsi"/>
                <w:b/>
                <w:bCs/>
              </w:rPr>
              <w:t>Študijný plán programu</w:t>
            </w:r>
          </w:p>
        </w:tc>
      </w:tr>
      <w:tr w:rsidR="00556FBD" w14:paraId="1B547F47" w14:textId="77777777" w:rsidTr="002D4762">
        <w:trPr>
          <w:trHeight w:val="311"/>
        </w:trPr>
        <w:tc>
          <w:tcPr>
            <w:tcW w:w="679" w:type="dxa"/>
            <w:shd w:val="clear" w:color="auto" w:fill="F2F2F2" w:themeFill="background1" w:themeFillShade="F2"/>
            <w:vAlign w:val="center"/>
          </w:tcPr>
          <w:p w14:paraId="3539FE72"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tcPr>
          <w:tbl>
            <w:tblPr>
              <w:tblW w:w="20494" w:type="dxa"/>
              <w:tblCellSpacing w:w="7" w:type="dxa"/>
              <w:shd w:val="clear" w:color="auto" w:fill="000000"/>
              <w:tblLayout w:type="fixed"/>
              <w:tblCellMar>
                <w:left w:w="0" w:type="dxa"/>
                <w:right w:w="0" w:type="dxa"/>
              </w:tblCellMar>
              <w:tblLook w:val="04A0" w:firstRow="1" w:lastRow="0" w:firstColumn="1" w:lastColumn="0" w:noHBand="0" w:noVBand="1"/>
            </w:tblPr>
            <w:tblGrid>
              <w:gridCol w:w="20494"/>
            </w:tblGrid>
            <w:tr w:rsidR="00F04634" w:rsidRPr="00F04634" w14:paraId="0556EE5D" w14:textId="77777777" w:rsidTr="00F04634">
              <w:trPr>
                <w:tblCellSpacing w:w="7" w:type="dxa"/>
              </w:trPr>
              <w:tc>
                <w:tcPr>
                  <w:tcW w:w="20466" w:type="dxa"/>
                  <w:shd w:val="clear" w:color="auto" w:fill="E8E8E8"/>
                  <w:tcMar>
                    <w:top w:w="30" w:type="dxa"/>
                    <w:left w:w="30" w:type="dxa"/>
                    <w:bottom w:w="30" w:type="dxa"/>
                    <w:right w:w="30" w:type="dxa"/>
                  </w:tcMar>
                  <w:vAlign w:val="center"/>
                  <w:hideMark/>
                </w:tcPr>
                <w:p w14:paraId="6C8D5731" w14:textId="77777777" w:rsidR="00F04634" w:rsidRPr="00226147" w:rsidRDefault="00F04634" w:rsidP="00F04634">
                  <w:pPr>
                    <w:spacing w:after="0" w:line="240" w:lineRule="auto"/>
                    <w:rPr>
                      <w:rFonts w:asciiTheme="minorBidi" w:eastAsia="Times New Roman" w:hAnsiTheme="minorBidi"/>
                      <w:b/>
                      <w:bCs/>
                      <w:color w:val="000000"/>
                      <w:sz w:val="18"/>
                      <w:szCs w:val="18"/>
                      <w:lang w:eastAsia="sk-SK"/>
                    </w:rPr>
                  </w:pPr>
                  <w:r w:rsidRPr="00226147">
                    <w:rPr>
                      <w:rFonts w:asciiTheme="minorBidi" w:eastAsia="Times New Roman" w:hAnsiTheme="minorBidi"/>
                      <w:b/>
                      <w:bCs/>
                      <w:color w:val="000000"/>
                      <w:sz w:val="18"/>
                      <w:szCs w:val="18"/>
                      <w:lang w:eastAsia="sk-SK"/>
                    </w:rPr>
                    <w:t>Povinné predmety</w:t>
                  </w:r>
                </w:p>
              </w:tc>
            </w:tr>
            <w:tr w:rsidR="00F04634" w:rsidRPr="00F04634" w14:paraId="5714E51A" w14:textId="77777777" w:rsidTr="00F04634">
              <w:trPr>
                <w:tblCellSpacing w:w="7" w:type="dxa"/>
              </w:trPr>
              <w:tc>
                <w:tcPr>
                  <w:tcW w:w="20466" w:type="dxa"/>
                  <w:shd w:val="clear" w:color="auto" w:fill="FFFFFF"/>
                  <w:tcMar>
                    <w:top w:w="30" w:type="dxa"/>
                    <w:left w:w="30" w:type="dxa"/>
                    <w:bottom w:w="30" w:type="dxa"/>
                    <w:right w:w="30" w:type="dxa"/>
                  </w:tcMar>
                  <w:vAlign w:val="center"/>
                  <w:hideMark/>
                </w:tcPr>
                <w:tbl>
                  <w:tblPr>
                    <w:tblW w:w="3009" w:type="pct"/>
                    <w:tblCellSpacing w:w="7" w:type="dxa"/>
                    <w:tblLayout w:type="fixed"/>
                    <w:tblCellMar>
                      <w:left w:w="0" w:type="dxa"/>
                      <w:right w:w="0" w:type="dxa"/>
                    </w:tblCellMar>
                    <w:tblLook w:val="04A0" w:firstRow="1" w:lastRow="0" w:firstColumn="1" w:lastColumn="0" w:noHBand="0" w:noVBand="1"/>
                  </w:tblPr>
                  <w:tblGrid>
                    <w:gridCol w:w="439"/>
                    <w:gridCol w:w="428"/>
                    <w:gridCol w:w="808"/>
                    <w:gridCol w:w="1984"/>
                    <w:gridCol w:w="852"/>
                    <w:gridCol w:w="567"/>
                    <w:gridCol w:w="748"/>
                    <w:gridCol w:w="567"/>
                    <w:gridCol w:w="527"/>
                    <w:gridCol w:w="5360"/>
                  </w:tblGrid>
                  <w:tr w:rsidR="00226147" w:rsidRPr="00226147" w14:paraId="215BE442" w14:textId="77777777" w:rsidTr="00226147">
                    <w:trPr>
                      <w:tblCellSpacing w:w="7" w:type="dxa"/>
                    </w:trPr>
                    <w:tc>
                      <w:tcPr>
                        <w:tcW w:w="419" w:type="dxa"/>
                        <w:vAlign w:val="center"/>
                        <w:hideMark/>
                      </w:tcPr>
                      <w:p w14:paraId="73030720"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Roč.</w:t>
                        </w:r>
                      </w:p>
                    </w:tc>
                    <w:tc>
                      <w:tcPr>
                        <w:tcW w:w="414" w:type="dxa"/>
                        <w:vAlign w:val="center"/>
                        <w:hideMark/>
                      </w:tcPr>
                      <w:p w14:paraId="5635504F"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Sem.</w:t>
                        </w:r>
                      </w:p>
                    </w:tc>
                    <w:tc>
                      <w:tcPr>
                        <w:tcW w:w="794" w:type="dxa"/>
                        <w:vAlign w:val="center"/>
                        <w:hideMark/>
                      </w:tcPr>
                      <w:p w14:paraId="5656BFF0" w14:textId="77777777" w:rsidR="00226147" w:rsidRPr="00226147" w:rsidRDefault="00226147" w:rsidP="00F04634">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Kód</w:t>
                        </w:r>
                      </w:p>
                    </w:tc>
                    <w:tc>
                      <w:tcPr>
                        <w:tcW w:w="1970" w:type="dxa"/>
                        <w:vAlign w:val="center"/>
                        <w:hideMark/>
                      </w:tcPr>
                      <w:p w14:paraId="590E40D7" w14:textId="77777777" w:rsidR="00226147" w:rsidRPr="00226147" w:rsidRDefault="00226147" w:rsidP="00F04634">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Predmet</w:t>
                        </w:r>
                      </w:p>
                    </w:tc>
                    <w:tc>
                      <w:tcPr>
                        <w:tcW w:w="838" w:type="dxa"/>
                        <w:vAlign w:val="center"/>
                        <w:hideMark/>
                      </w:tcPr>
                      <w:p w14:paraId="5BA64CAC"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Rozsah</w:t>
                        </w:r>
                      </w:p>
                    </w:tc>
                    <w:tc>
                      <w:tcPr>
                        <w:tcW w:w="553" w:type="dxa"/>
                        <w:vAlign w:val="center"/>
                        <w:hideMark/>
                      </w:tcPr>
                      <w:p w14:paraId="15D84A6A"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Ukonč.</w:t>
                        </w:r>
                      </w:p>
                    </w:tc>
                    <w:tc>
                      <w:tcPr>
                        <w:tcW w:w="734" w:type="dxa"/>
                        <w:vAlign w:val="center"/>
                        <w:hideMark/>
                      </w:tcPr>
                      <w:p w14:paraId="25AB7583"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Kredity</w:t>
                        </w:r>
                      </w:p>
                    </w:tc>
                    <w:tc>
                      <w:tcPr>
                        <w:tcW w:w="553" w:type="dxa"/>
                        <w:vAlign w:val="center"/>
                        <w:hideMark/>
                      </w:tcPr>
                      <w:p w14:paraId="3DC7F47D" w14:textId="77777777" w:rsidR="00226147" w:rsidRPr="00226147" w:rsidRDefault="00226147" w:rsidP="00F04634">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Profil.</w:t>
                        </w:r>
                      </w:p>
                    </w:tc>
                    <w:tc>
                      <w:tcPr>
                        <w:tcW w:w="513" w:type="dxa"/>
                        <w:vAlign w:val="center"/>
                        <w:hideMark/>
                      </w:tcPr>
                      <w:p w14:paraId="3AFB2758" w14:textId="77777777" w:rsidR="00226147" w:rsidRPr="00226147" w:rsidRDefault="00226147" w:rsidP="00F04634">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Jadro</w:t>
                        </w:r>
                      </w:p>
                    </w:tc>
                    <w:tc>
                      <w:tcPr>
                        <w:tcW w:w="5339" w:type="dxa"/>
                        <w:vAlign w:val="center"/>
                        <w:hideMark/>
                      </w:tcPr>
                      <w:p w14:paraId="50211CD4" w14:textId="77777777" w:rsidR="00226147" w:rsidRPr="00226147" w:rsidRDefault="00226147" w:rsidP="00226147">
                        <w:pPr>
                          <w:spacing w:after="0" w:line="240" w:lineRule="auto"/>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Garant</w:t>
                        </w:r>
                      </w:p>
                    </w:tc>
                  </w:tr>
                  <w:tr w:rsidR="00226147" w:rsidRPr="00226147" w14:paraId="6D5D31EC"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5D50796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734DBAC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08027E9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6BA0001</w:t>
                        </w:r>
                      </w:p>
                    </w:tc>
                    <w:tc>
                      <w:tcPr>
                        <w:tcW w:w="1970" w:type="dxa"/>
                        <w:shd w:val="clear" w:color="auto" w:fill="FFFFFF"/>
                        <w:tcMar>
                          <w:top w:w="30" w:type="dxa"/>
                          <w:left w:w="30" w:type="dxa"/>
                          <w:bottom w:w="30" w:type="dxa"/>
                          <w:right w:w="30" w:type="dxa"/>
                        </w:tcMar>
                        <w:vAlign w:val="center"/>
                        <w:hideMark/>
                      </w:tcPr>
                      <w:p w14:paraId="62C03AA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algebra</w:t>
                        </w:r>
                      </w:p>
                    </w:tc>
                    <w:tc>
                      <w:tcPr>
                        <w:tcW w:w="838" w:type="dxa"/>
                        <w:shd w:val="clear" w:color="auto" w:fill="FFFFFF"/>
                        <w:tcMar>
                          <w:top w:w="30" w:type="dxa"/>
                          <w:left w:w="30" w:type="dxa"/>
                          <w:bottom w:w="30" w:type="dxa"/>
                          <w:right w:w="30" w:type="dxa"/>
                        </w:tcMar>
                        <w:vAlign w:val="center"/>
                        <w:hideMark/>
                      </w:tcPr>
                      <w:p w14:paraId="5523A5E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3" w:type="dxa"/>
                        <w:shd w:val="clear" w:color="auto" w:fill="FFFFFF"/>
                        <w:tcMar>
                          <w:top w:w="30" w:type="dxa"/>
                          <w:left w:w="30" w:type="dxa"/>
                          <w:bottom w:w="30" w:type="dxa"/>
                          <w:right w:w="30" w:type="dxa"/>
                        </w:tcMar>
                        <w:vAlign w:val="center"/>
                        <w:hideMark/>
                      </w:tcPr>
                      <w:p w14:paraId="539FB38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30B644F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5B8171A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0FF2FCE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77DCD17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PaedDr. Dalibor Gonda, PhD.</w:t>
                        </w:r>
                      </w:p>
                    </w:tc>
                  </w:tr>
                  <w:tr w:rsidR="00226147" w:rsidRPr="00226147" w14:paraId="3D59FD76"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2B512DA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6450864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003C374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6BA0009</w:t>
                        </w:r>
                      </w:p>
                    </w:tc>
                    <w:tc>
                      <w:tcPr>
                        <w:tcW w:w="1970" w:type="dxa"/>
                        <w:shd w:val="clear" w:color="auto" w:fill="FFFFFF"/>
                        <w:tcMar>
                          <w:top w:w="30" w:type="dxa"/>
                          <w:left w:w="30" w:type="dxa"/>
                          <w:bottom w:w="30" w:type="dxa"/>
                          <w:right w:w="30" w:type="dxa"/>
                        </w:tcMar>
                        <w:vAlign w:val="center"/>
                        <w:hideMark/>
                      </w:tcPr>
                      <w:p w14:paraId="2120437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matematika pre informatikov</w:t>
                        </w:r>
                      </w:p>
                    </w:tc>
                    <w:tc>
                      <w:tcPr>
                        <w:tcW w:w="838" w:type="dxa"/>
                        <w:shd w:val="clear" w:color="auto" w:fill="FFFFFF"/>
                        <w:tcMar>
                          <w:top w:w="30" w:type="dxa"/>
                          <w:left w:w="30" w:type="dxa"/>
                          <w:bottom w:w="30" w:type="dxa"/>
                          <w:right w:w="30" w:type="dxa"/>
                        </w:tcMar>
                        <w:vAlign w:val="center"/>
                        <w:hideMark/>
                      </w:tcPr>
                      <w:p w14:paraId="672B439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2 - 2 - 2</w:t>
                        </w:r>
                      </w:p>
                    </w:tc>
                    <w:tc>
                      <w:tcPr>
                        <w:tcW w:w="553" w:type="dxa"/>
                        <w:shd w:val="clear" w:color="auto" w:fill="FFFFFF"/>
                        <w:tcMar>
                          <w:top w:w="30" w:type="dxa"/>
                          <w:left w:w="30" w:type="dxa"/>
                          <w:bottom w:w="30" w:type="dxa"/>
                          <w:right w:w="30" w:type="dxa"/>
                        </w:tcMar>
                        <w:vAlign w:val="center"/>
                        <w:hideMark/>
                      </w:tcPr>
                      <w:p w14:paraId="01CC696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19F41F5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7</w:t>
                        </w:r>
                      </w:p>
                    </w:tc>
                    <w:tc>
                      <w:tcPr>
                        <w:tcW w:w="553" w:type="dxa"/>
                        <w:shd w:val="clear" w:color="auto" w:fill="FFFFFF"/>
                        <w:tcMar>
                          <w:top w:w="30" w:type="dxa"/>
                          <w:left w:w="30" w:type="dxa"/>
                          <w:bottom w:w="30" w:type="dxa"/>
                          <w:right w:w="30" w:type="dxa"/>
                        </w:tcMar>
                        <w:vAlign w:val="center"/>
                        <w:hideMark/>
                      </w:tcPr>
                      <w:p w14:paraId="4563D3D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21C260D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390985A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RNDr. Katarína Bachratá, PhD.</w:t>
                        </w:r>
                      </w:p>
                    </w:tc>
                  </w:tr>
                  <w:tr w:rsidR="00226147" w:rsidRPr="00226147" w14:paraId="1D824118"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405D79E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5D19505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2F2B8B1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6BH0003</w:t>
                        </w:r>
                      </w:p>
                    </w:tc>
                    <w:tc>
                      <w:tcPr>
                        <w:tcW w:w="1970" w:type="dxa"/>
                        <w:shd w:val="clear" w:color="auto" w:fill="FFFFFF"/>
                        <w:tcMar>
                          <w:top w:w="30" w:type="dxa"/>
                          <w:left w:w="30" w:type="dxa"/>
                          <w:bottom w:w="30" w:type="dxa"/>
                          <w:right w:w="30" w:type="dxa"/>
                        </w:tcMar>
                        <w:vAlign w:val="center"/>
                        <w:hideMark/>
                      </w:tcPr>
                      <w:p w14:paraId="3483023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úvod do štúdia</w:t>
                        </w:r>
                      </w:p>
                    </w:tc>
                    <w:tc>
                      <w:tcPr>
                        <w:tcW w:w="838" w:type="dxa"/>
                        <w:shd w:val="clear" w:color="auto" w:fill="FFFFFF"/>
                        <w:tcMar>
                          <w:top w:w="30" w:type="dxa"/>
                          <w:left w:w="30" w:type="dxa"/>
                          <w:bottom w:w="30" w:type="dxa"/>
                          <w:right w:w="30" w:type="dxa"/>
                        </w:tcMar>
                        <w:vAlign w:val="center"/>
                        <w:hideMark/>
                      </w:tcPr>
                      <w:p w14:paraId="24EFA26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183503C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44DDFCD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553" w:type="dxa"/>
                        <w:shd w:val="clear" w:color="auto" w:fill="FFFFFF"/>
                        <w:tcMar>
                          <w:top w:w="30" w:type="dxa"/>
                          <w:left w:w="30" w:type="dxa"/>
                          <w:bottom w:w="30" w:type="dxa"/>
                          <w:right w:w="30" w:type="dxa"/>
                        </w:tcMar>
                        <w:vAlign w:val="center"/>
                        <w:hideMark/>
                      </w:tcPr>
                      <w:p w14:paraId="133AD73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535F61E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0D3AA2B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Michal Koháni, PhD.</w:t>
                        </w:r>
                      </w:p>
                    </w:tc>
                  </w:tr>
                  <w:tr w:rsidR="00226147" w:rsidRPr="00226147" w14:paraId="0D052159"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2908090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344F9DE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6D685AA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6BI0011</w:t>
                        </w:r>
                      </w:p>
                    </w:tc>
                    <w:tc>
                      <w:tcPr>
                        <w:tcW w:w="1970" w:type="dxa"/>
                        <w:shd w:val="clear" w:color="auto" w:fill="FFFFFF"/>
                        <w:tcMar>
                          <w:top w:w="30" w:type="dxa"/>
                          <w:left w:w="30" w:type="dxa"/>
                          <w:bottom w:w="30" w:type="dxa"/>
                          <w:right w:w="30" w:type="dxa"/>
                        </w:tcMar>
                        <w:vAlign w:val="center"/>
                        <w:hideMark/>
                      </w:tcPr>
                      <w:p w14:paraId="576AFFC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informatika 1</w:t>
                        </w:r>
                      </w:p>
                    </w:tc>
                    <w:tc>
                      <w:tcPr>
                        <w:tcW w:w="838" w:type="dxa"/>
                        <w:shd w:val="clear" w:color="auto" w:fill="FFFFFF"/>
                        <w:tcMar>
                          <w:top w:w="30" w:type="dxa"/>
                          <w:left w:w="30" w:type="dxa"/>
                          <w:bottom w:w="30" w:type="dxa"/>
                          <w:right w:w="30" w:type="dxa"/>
                        </w:tcMar>
                        <w:vAlign w:val="center"/>
                        <w:hideMark/>
                      </w:tcPr>
                      <w:p w14:paraId="0CB3836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2 - 0 - 3</w:t>
                        </w:r>
                      </w:p>
                    </w:tc>
                    <w:tc>
                      <w:tcPr>
                        <w:tcW w:w="553" w:type="dxa"/>
                        <w:shd w:val="clear" w:color="auto" w:fill="FFFFFF"/>
                        <w:tcMar>
                          <w:top w:w="30" w:type="dxa"/>
                          <w:left w:w="30" w:type="dxa"/>
                          <w:bottom w:w="30" w:type="dxa"/>
                          <w:right w:w="30" w:type="dxa"/>
                        </w:tcMar>
                        <w:vAlign w:val="center"/>
                        <w:hideMark/>
                      </w:tcPr>
                      <w:p w14:paraId="5DC4D9A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63DF210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7</w:t>
                        </w:r>
                      </w:p>
                    </w:tc>
                    <w:tc>
                      <w:tcPr>
                        <w:tcW w:w="553" w:type="dxa"/>
                        <w:shd w:val="clear" w:color="auto" w:fill="FFFFFF"/>
                        <w:tcMar>
                          <w:top w:w="30" w:type="dxa"/>
                          <w:left w:w="30" w:type="dxa"/>
                          <w:bottom w:w="30" w:type="dxa"/>
                          <w:right w:w="30" w:type="dxa"/>
                        </w:tcMar>
                        <w:vAlign w:val="center"/>
                        <w:hideMark/>
                      </w:tcPr>
                      <w:p w14:paraId="0202F45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46639B0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763FEA1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Ján Janech, PhD.</w:t>
                        </w:r>
                      </w:p>
                    </w:tc>
                  </w:tr>
                  <w:tr w:rsidR="00226147" w:rsidRPr="00226147" w14:paraId="3E256819"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18DCF97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705B5BE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7BE117D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6BM0027</w:t>
                        </w:r>
                      </w:p>
                    </w:tc>
                    <w:tc>
                      <w:tcPr>
                        <w:tcW w:w="1970" w:type="dxa"/>
                        <w:shd w:val="clear" w:color="auto" w:fill="FFFFFF"/>
                        <w:tcMar>
                          <w:top w:w="30" w:type="dxa"/>
                          <w:left w:w="30" w:type="dxa"/>
                          <w:bottom w:w="30" w:type="dxa"/>
                          <w:right w:w="30" w:type="dxa"/>
                        </w:tcMar>
                        <w:vAlign w:val="center"/>
                        <w:hideMark/>
                      </w:tcPr>
                      <w:p w14:paraId="055D51A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základy ekonómie</w:t>
                        </w:r>
                      </w:p>
                    </w:tc>
                    <w:tc>
                      <w:tcPr>
                        <w:tcW w:w="838" w:type="dxa"/>
                        <w:shd w:val="clear" w:color="auto" w:fill="FFFFFF"/>
                        <w:tcMar>
                          <w:top w:w="30" w:type="dxa"/>
                          <w:left w:w="30" w:type="dxa"/>
                          <w:bottom w:w="30" w:type="dxa"/>
                          <w:right w:w="30" w:type="dxa"/>
                        </w:tcMar>
                        <w:vAlign w:val="center"/>
                        <w:hideMark/>
                      </w:tcPr>
                      <w:p w14:paraId="79DC0B0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3" w:type="dxa"/>
                        <w:shd w:val="clear" w:color="auto" w:fill="FFFFFF"/>
                        <w:tcMar>
                          <w:top w:w="30" w:type="dxa"/>
                          <w:left w:w="30" w:type="dxa"/>
                          <w:bottom w:w="30" w:type="dxa"/>
                          <w:right w:w="30" w:type="dxa"/>
                        </w:tcMar>
                        <w:vAlign w:val="center"/>
                        <w:hideMark/>
                      </w:tcPr>
                      <w:p w14:paraId="09A1011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00B288B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5C33E6B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4E27D01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339" w:type="dxa"/>
                        <w:shd w:val="clear" w:color="auto" w:fill="FFFFFF"/>
                        <w:tcMar>
                          <w:top w:w="30" w:type="dxa"/>
                          <w:left w:w="30" w:type="dxa"/>
                          <w:bottom w:w="30" w:type="dxa"/>
                          <w:right w:w="30" w:type="dxa"/>
                        </w:tcMar>
                        <w:vAlign w:val="center"/>
                        <w:hideMark/>
                      </w:tcPr>
                      <w:p w14:paraId="6866786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Alžbeta Kucharčíková, PhD.</w:t>
                        </w:r>
                      </w:p>
                    </w:tc>
                  </w:tr>
                  <w:tr w:rsidR="00226147" w:rsidRPr="00226147" w14:paraId="29FA2B85"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3C1763C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685B4A7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11459A0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6BA0002</w:t>
                        </w:r>
                      </w:p>
                    </w:tc>
                    <w:tc>
                      <w:tcPr>
                        <w:tcW w:w="1970" w:type="dxa"/>
                        <w:shd w:val="clear" w:color="auto" w:fill="FFFFFF"/>
                        <w:tcMar>
                          <w:top w:w="30" w:type="dxa"/>
                          <w:left w:w="30" w:type="dxa"/>
                          <w:bottom w:w="30" w:type="dxa"/>
                          <w:right w:w="30" w:type="dxa"/>
                        </w:tcMar>
                        <w:vAlign w:val="center"/>
                        <w:hideMark/>
                      </w:tcPr>
                      <w:p w14:paraId="363267E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algoritmická teória grafov</w:t>
                        </w:r>
                      </w:p>
                    </w:tc>
                    <w:tc>
                      <w:tcPr>
                        <w:tcW w:w="838" w:type="dxa"/>
                        <w:shd w:val="clear" w:color="auto" w:fill="FFFFFF"/>
                        <w:tcMar>
                          <w:top w:w="30" w:type="dxa"/>
                          <w:left w:w="30" w:type="dxa"/>
                          <w:bottom w:w="30" w:type="dxa"/>
                          <w:right w:w="30" w:type="dxa"/>
                        </w:tcMar>
                        <w:vAlign w:val="center"/>
                        <w:hideMark/>
                      </w:tcPr>
                      <w:p w14:paraId="35C3EDE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388BC52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65179FD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565BF52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20D921F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44F945D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PaedDr. Dalibor Gonda, PhD.</w:t>
                        </w:r>
                      </w:p>
                    </w:tc>
                  </w:tr>
                  <w:tr w:rsidR="00226147" w:rsidRPr="00226147" w14:paraId="20C4FD5E"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7D6446E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0B0232D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6E64364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6BA0005</w:t>
                        </w:r>
                      </w:p>
                    </w:tc>
                    <w:tc>
                      <w:tcPr>
                        <w:tcW w:w="1970" w:type="dxa"/>
                        <w:shd w:val="clear" w:color="auto" w:fill="FFFFFF"/>
                        <w:tcMar>
                          <w:top w:w="30" w:type="dxa"/>
                          <w:left w:w="30" w:type="dxa"/>
                          <w:bottom w:w="30" w:type="dxa"/>
                          <w:right w:w="30" w:type="dxa"/>
                        </w:tcMar>
                        <w:vAlign w:val="center"/>
                        <w:hideMark/>
                      </w:tcPr>
                      <w:p w14:paraId="1583C83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diskrétna pravdepodobnosť</w:t>
                        </w:r>
                      </w:p>
                    </w:tc>
                    <w:tc>
                      <w:tcPr>
                        <w:tcW w:w="838" w:type="dxa"/>
                        <w:shd w:val="clear" w:color="auto" w:fill="FFFFFF"/>
                        <w:tcMar>
                          <w:top w:w="30" w:type="dxa"/>
                          <w:left w:w="30" w:type="dxa"/>
                          <w:bottom w:w="30" w:type="dxa"/>
                          <w:right w:w="30" w:type="dxa"/>
                        </w:tcMar>
                        <w:vAlign w:val="center"/>
                        <w:hideMark/>
                      </w:tcPr>
                      <w:p w14:paraId="5882330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2 - 2 - 1</w:t>
                        </w:r>
                      </w:p>
                    </w:tc>
                    <w:tc>
                      <w:tcPr>
                        <w:tcW w:w="553" w:type="dxa"/>
                        <w:shd w:val="clear" w:color="auto" w:fill="FFFFFF"/>
                        <w:tcMar>
                          <w:top w:w="30" w:type="dxa"/>
                          <w:left w:w="30" w:type="dxa"/>
                          <w:bottom w:w="30" w:type="dxa"/>
                          <w:right w:w="30" w:type="dxa"/>
                        </w:tcMar>
                        <w:vAlign w:val="center"/>
                        <w:hideMark/>
                      </w:tcPr>
                      <w:p w14:paraId="15EBACA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0D4BE6E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553" w:type="dxa"/>
                        <w:shd w:val="clear" w:color="auto" w:fill="FFFFFF"/>
                        <w:tcMar>
                          <w:top w:w="30" w:type="dxa"/>
                          <w:left w:w="30" w:type="dxa"/>
                          <w:bottom w:w="30" w:type="dxa"/>
                          <w:right w:w="30" w:type="dxa"/>
                        </w:tcMar>
                        <w:vAlign w:val="center"/>
                        <w:hideMark/>
                      </w:tcPr>
                      <w:p w14:paraId="33E5EA0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1650250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1BA840A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Mgr. Juraj Smieško, PhD.</w:t>
                        </w:r>
                      </w:p>
                    </w:tc>
                  </w:tr>
                  <w:tr w:rsidR="00226147" w:rsidRPr="00226147" w14:paraId="6C74D7F7"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4038C98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5D990E3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53C37F0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6BI0012</w:t>
                        </w:r>
                      </w:p>
                    </w:tc>
                    <w:tc>
                      <w:tcPr>
                        <w:tcW w:w="1970" w:type="dxa"/>
                        <w:shd w:val="clear" w:color="auto" w:fill="FFFFFF"/>
                        <w:tcMar>
                          <w:top w:w="30" w:type="dxa"/>
                          <w:left w:w="30" w:type="dxa"/>
                          <w:bottom w:w="30" w:type="dxa"/>
                          <w:right w:w="30" w:type="dxa"/>
                        </w:tcMar>
                        <w:vAlign w:val="center"/>
                        <w:hideMark/>
                      </w:tcPr>
                      <w:p w14:paraId="0DED96C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informatika 2</w:t>
                        </w:r>
                      </w:p>
                    </w:tc>
                    <w:tc>
                      <w:tcPr>
                        <w:tcW w:w="838" w:type="dxa"/>
                        <w:shd w:val="clear" w:color="auto" w:fill="FFFFFF"/>
                        <w:tcMar>
                          <w:top w:w="30" w:type="dxa"/>
                          <w:left w:w="30" w:type="dxa"/>
                          <w:bottom w:w="30" w:type="dxa"/>
                          <w:right w:w="30" w:type="dxa"/>
                        </w:tcMar>
                        <w:vAlign w:val="center"/>
                        <w:hideMark/>
                      </w:tcPr>
                      <w:p w14:paraId="0802CC8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2 - 0 - 3</w:t>
                        </w:r>
                      </w:p>
                    </w:tc>
                    <w:tc>
                      <w:tcPr>
                        <w:tcW w:w="553" w:type="dxa"/>
                        <w:shd w:val="clear" w:color="auto" w:fill="FFFFFF"/>
                        <w:tcMar>
                          <w:top w:w="30" w:type="dxa"/>
                          <w:left w:w="30" w:type="dxa"/>
                          <w:bottom w:w="30" w:type="dxa"/>
                          <w:right w:w="30" w:type="dxa"/>
                        </w:tcMar>
                        <w:vAlign w:val="center"/>
                        <w:hideMark/>
                      </w:tcPr>
                      <w:p w14:paraId="6E6C292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4672E70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7</w:t>
                        </w:r>
                      </w:p>
                    </w:tc>
                    <w:tc>
                      <w:tcPr>
                        <w:tcW w:w="553" w:type="dxa"/>
                        <w:shd w:val="clear" w:color="auto" w:fill="FFFFFF"/>
                        <w:tcMar>
                          <w:top w:w="30" w:type="dxa"/>
                          <w:left w:w="30" w:type="dxa"/>
                          <w:bottom w:w="30" w:type="dxa"/>
                          <w:right w:w="30" w:type="dxa"/>
                        </w:tcMar>
                        <w:vAlign w:val="center"/>
                        <w:hideMark/>
                      </w:tcPr>
                      <w:p w14:paraId="4114C95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557CB60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2C5FA62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Ján Janech, PhD.</w:t>
                        </w:r>
                      </w:p>
                    </w:tc>
                  </w:tr>
                  <w:tr w:rsidR="00226147" w:rsidRPr="00226147" w14:paraId="7B0523C3"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598DFD5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373DC28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575BDA6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6BI0034</w:t>
                        </w:r>
                      </w:p>
                    </w:tc>
                    <w:tc>
                      <w:tcPr>
                        <w:tcW w:w="1970" w:type="dxa"/>
                        <w:shd w:val="clear" w:color="auto" w:fill="FFFFFF"/>
                        <w:tcMar>
                          <w:top w:w="30" w:type="dxa"/>
                          <w:left w:w="30" w:type="dxa"/>
                          <w:bottom w:w="30" w:type="dxa"/>
                          <w:right w:w="30" w:type="dxa"/>
                        </w:tcMar>
                        <w:vAlign w:val="center"/>
                        <w:hideMark/>
                      </w:tcPr>
                      <w:p w14:paraId="79D59D5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princípy IKS</w:t>
                        </w:r>
                      </w:p>
                    </w:tc>
                    <w:tc>
                      <w:tcPr>
                        <w:tcW w:w="838" w:type="dxa"/>
                        <w:shd w:val="clear" w:color="auto" w:fill="FFFFFF"/>
                        <w:tcMar>
                          <w:top w:w="30" w:type="dxa"/>
                          <w:left w:w="30" w:type="dxa"/>
                          <w:bottom w:w="30" w:type="dxa"/>
                          <w:right w:w="30" w:type="dxa"/>
                        </w:tcMar>
                        <w:vAlign w:val="center"/>
                        <w:hideMark/>
                      </w:tcPr>
                      <w:p w14:paraId="2DC3DD8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4E173B4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6C4A9A9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051A683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611D683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4032E19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Jozef Papán, PhD.</w:t>
                        </w:r>
                      </w:p>
                    </w:tc>
                  </w:tr>
                  <w:tr w:rsidR="00226147" w:rsidRPr="00226147" w14:paraId="5BC3D0F6"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0F39DBB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39AFAAB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23350C2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6BL0001</w:t>
                        </w:r>
                      </w:p>
                    </w:tc>
                    <w:tc>
                      <w:tcPr>
                        <w:tcW w:w="1970" w:type="dxa"/>
                        <w:shd w:val="clear" w:color="auto" w:fill="FFFFFF"/>
                        <w:tcMar>
                          <w:top w:w="30" w:type="dxa"/>
                          <w:left w:w="30" w:type="dxa"/>
                          <w:bottom w:w="30" w:type="dxa"/>
                          <w:right w:w="30" w:type="dxa"/>
                        </w:tcMar>
                        <w:vAlign w:val="center"/>
                        <w:hideMark/>
                      </w:tcPr>
                      <w:p w14:paraId="451F9CD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ekonomické a právne aspekty podnikania</w:t>
                        </w:r>
                      </w:p>
                    </w:tc>
                    <w:tc>
                      <w:tcPr>
                        <w:tcW w:w="838" w:type="dxa"/>
                        <w:shd w:val="clear" w:color="auto" w:fill="FFFFFF"/>
                        <w:tcMar>
                          <w:top w:w="30" w:type="dxa"/>
                          <w:left w:w="30" w:type="dxa"/>
                          <w:bottom w:w="30" w:type="dxa"/>
                          <w:right w:w="30" w:type="dxa"/>
                        </w:tcMar>
                        <w:vAlign w:val="center"/>
                        <w:hideMark/>
                      </w:tcPr>
                      <w:p w14:paraId="50806F8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3" w:type="dxa"/>
                        <w:shd w:val="clear" w:color="auto" w:fill="FFFFFF"/>
                        <w:tcMar>
                          <w:top w:w="30" w:type="dxa"/>
                          <w:left w:w="30" w:type="dxa"/>
                          <w:bottom w:w="30" w:type="dxa"/>
                          <w:right w:w="30" w:type="dxa"/>
                        </w:tcMar>
                        <w:vAlign w:val="center"/>
                        <w:hideMark/>
                      </w:tcPr>
                      <w:p w14:paraId="6A43FF7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4DAC352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627FC02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59FA9D3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339" w:type="dxa"/>
                        <w:shd w:val="clear" w:color="auto" w:fill="FFFFFF"/>
                        <w:tcMar>
                          <w:top w:w="30" w:type="dxa"/>
                          <w:left w:w="30" w:type="dxa"/>
                          <w:bottom w:w="30" w:type="dxa"/>
                          <w:right w:w="30" w:type="dxa"/>
                        </w:tcMar>
                        <w:vAlign w:val="center"/>
                        <w:hideMark/>
                      </w:tcPr>
                      <w:p w14:paraId="7E6DF7A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226147" w:rsidRPr="00226147" w14:paraId="7538C607"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023445D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2A68D04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120A247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6BA0006</w:t>
                        </w:r>
                      </w:p>
                    </w:tc>
                    <w:tc>
                      <w:tcPr>
                        <w:tcW w:w="1970" w:type="dxa"/>
                        <w:shd w:val="clear" w:color="auto" w:fill="FFFFFF"/>
                        <w:tcMar>
                          <w:top w:w="30" w:type="dxa"/>
                          <w:left w:w="30" w:type="dxa"/>
                          <w:bottom w:w="30" w:type="dxa"/>
                          <w:right w:w="30" w:type="dxa"/>
                        </w:tcMar>
                        <w:vAlign w:val="center"/>
                        <w:hideMark/>
                      </w:tcPr>
                      <w:p w14:paraId="2A257AF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matematická analýza 1</w:t>
                        </w:r>
                      </w:p>
                    </w:tc>
                    <w:tc>
                      <w:tcPr>
                        <w:tcW w:w="838" w:type="dxa"/>
                        <w:shd w:val="clear" w:color="auto" w:fill="FFFFFF"/>
                        <w:tcMar>
                          <w:top w:w="30" w:type="dxa"/>
                          <w:left w:w="30" w:type="dxa"/>
                          <w:bottom w:w="30" w:type="dxa"/>
                          <w:right w:w="30" w:type="dxa"/>
                        </w:tcMar>
                        <w:vAlign w:val="center"/>
                        <w:hideMark/>
                      </w:tcPr>
                      <w:p w14:paraId="4E53153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2 - 2 - 1</w:t>
                        </w:r>
                      </w:p>
                    </w:tc>
                    <w:tc>
                      <w:tcPr>
                        <w:tcW w:w="553" w:type="dxa"/>
                        <w:shd w:val="clear" w:color="auto" w:fill="FFFFFF"/>
                        <w:tcMar>
                          <w:top w:w="30" w:type="dxa"/>
                          <w:left w:w="30" w:type="dxa"/>
                          <w:bottom w:w="30" w:type="dxa"/>
                          <w:right w:w="30" w:type="dxa"/>
                        </w:tcMar>
                        <w:vAlign w:val="center"/>
                        <w:hideMark/>
                      </w:tcPr>
                      <w:p w14:paraId="6460B7F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6D7E5D4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553" w:type="dxa"/>
                        <w:shd w:val="clear" w:color="auto" w:fill="FFFFFF"/>
                        <w:tcMar>
                          <w:top w:w="30" w:type="dxa"/>
                          <w:left w:w="30" w:type="dxa"/>
                          <w:bottom w:w="30" w:type="dxa"/>
                          <w:right w:w="30" w:type="dxa"/>
                        </w:tcMar>
                        <w:vAlign w:val="center"/>
                        <w:hideMark/>
                      </w:tcPr>
                      <w:p w14:paraId="23CDC29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27ADF0B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56F7A31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Dr. Mgr. Ivan Cimrák</w:t>
                        </w:r>
                      </w:p>
                    </w:tc>
                  </w:tr>
                  <w:tr w:rsidR="00226147" w:rsidRPr="00226147" w14:paraId="2C869EEF"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1E11F37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31B66FC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3EEA103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6BA0010</w:t>
                        </w:r>
                      </w:p>
                    </w:tc>
                    <w:tc>
                      <w:tcPr>
                        <w:tcW w:w="1970" w:type="dxa"/>
                        <w:shd w:val="clear" w:color="auto" w:fill="FFFFFF"/>
                        <w:tcMar>
                          <w:top w:w="30" w:type="dxa"/>
                          <w:left w:w="30" w:type="dxa"/>
                          <w:bottom w:w="30" w:type="dxa"/>
                          <w:right w:w="30" w:type="dxa"/>
                        </w:tcMar>
                        <w:vAlign w:val="center"/>
                        <w:hideMark/>
                      </w:tcPr>
                      <w:p w14:paraId="347BC97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modelovanie a optimalizácia</w:t>
                        </w:r>
                      </w:p>
                    </w:tc>
                    <w:tc>
                      <w:tcPr>
                        <w:tcW w:w="838" w:type="dxa"/>
                        <w:shd w:val="clear" w:color="auto" w:fill="FFFFFF"/>
                        <w:tcMar>
                          <w:top w:w="30" w:type="dxa"/>
                          <w:left w:w="30" w:type="dxa"/>
                          <w:bottom w:w="30" w:type="dxa"/>
                          <w:right w:w="30" w:type="dxa"/>
                        </w:tcMar>
                        <w:vAlign w:val="center"/>
                        <w:hideMark/>
                      </w:tcPr>
                      <w:p w14:paraId="7379B0A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1E7A6BB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5983AAF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2B43A5B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5D3A513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2149EFF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Ľudmila Jánošíková, PhD.</w:t>
                        </w:r>
                      </w:p>
                    </w:tc>
                  </w:tr>
                  <w:tr w:rsidR="00226147" w:rsidRPr="00226147" w14:paraId="19AADA2E"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438BFB0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6C2960C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0A7399F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6BI0013</w:t>
                        </w:r>
                      </w:p>
                    </w:tc>
                    <w:tc>
                      <w:tcPr>
                        <w:tcW w:w="1970" w:type="dxa"/>
                        <w:shd w:val="clear" w:color="auto" w:fill="FFFFFF"/>
                        <w:tcMar>
                          <w:top w:w="30" w:type="dxa"/>
                          <w:left w:w="30" w:type="dxa"/>
                          <w:bottom w:w="30" w:type="dxa"/>
                          <w:right w:w="30" w:type="dxa"/>
                        </w:tcMar>
                        <w:vAlign w:val="center"/>
                        <w:hideMark/>
                      </w:tcPr>
                      <w:p w14:paraId="0FE5D45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informatika 3</w:t>
                        </w:r>
                      </w:p>
                    </w:tc>
                    <w:tc>
                      <w:tcPr>
                        <w:tcW w:w="838" w:type="dxa"/>
                        <w:shd w:val="clear" w:color="auto" w:fill="FFFFFF"/>
                        <w:tcMar>
                          <w:top w:w="30" w:type="dxa"/>
                          <w:left w:w="30" w:type="dxa"/>
                          <w:bottom w:w="30" w:type="dxa"/>
                          <w:right w:w="30" w:type="dxa"/>
                        </w:tcMar>
                        <w:vAlign w:val="center"/>
                        <w:hideMark/>
                      </w:tcPr>
                      <w:p w14:paraId="045EB26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2 - 1 - 2</w:t>
                        </w:r>
                      </w:p>
                    </w:tc>
                    <w:tc>
                      <w:tcPr>
                        <w:tcW w:w="553" w:type="dxa"/>
                        <w:shd w:val="clear" w:color="auto" w:fill="FFFFFF"/>
                        <w:tcMar>
                          <w:top w:w="30" w:type="dxa"/>
                          <w:left w:w="30" w:type="dxa"/>
                          <w:bottom w:w="30" w:type="dxa"/>
                          <w:right w:w="30" w:type="dxa"/>
                        </w:tcMar>
                        <w:vAlign w:val="center"/>
                        <w:hideMark/>
                      </w:tcPr>
                      <w:p w14:paraId="3FEFDC4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6FE2AA7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553" w:type="dxa"/>
                        <w:shd w:val="clear" w:color="auto" w:fill="FFFFFF"/>
                        <w:tcMar>
                          <w:top w:w="30" w:type="dxa"/>
                          <w:left w:w="30" w:type="dxa"/>
                          <w:bottom w:w="30" w:type="dxa"/>
                          <w:right w:w="30" w:type="dxa"/>
                        </w:tcMar>
                        <w:vAlign w:val="center"/>
                        <w:hideMark/>
                      </w:tcPr>
                      <w:p w14:paraId="65B1ADA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6C5FE29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3583BB0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Emil Kršák, PhD.</w:t>
                        </w:r>
                      </w:p>
                    </w:tc>
                  </w:tr>
                  <w:tr w:rsidR="00226147" w:rsidRPr="00226147" w14:paraId="0675623C"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4A80D9F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4C37E9D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1812037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6UM0008</w:t>
                        </w:r>
                      </w:p>
                    </w:tc>
                    <w:tc>
                      <w:tcPr>
                        <w:tcW w:w="1970" w:type="dxa"/>
                        <w:shd w:val="clear" w:color="auto" w:fill="FFFFFF"/>
                        <w:tcMar>
                          <w:top w:w="30" w:type="dxa"/>
                          <w:left w:w="30" w:type="dxa"/>
                          <w:bottom w:w="30" w:type="dxa"/>
                          <w:right w:w="30" w:type="dxa"/>
                        </w:tcMar>
                        <w:vAlign w:val="center"/>
                        <w:hideMark/>
                      </w:tcPr>
                      <w:p w14:paraId="061CC95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manažment 1</w:t>
                        </w:r>
                      </w:p>
                    </w:tc>
                    <w:tc>
                      <w:tcPr>
                        <w:tcW w:w="838" w:type="dxa"/>
                        <w:shd w:val="clear" w:color="auto" w:fill="FFFFFF"/>
                        <w:tcMar>
                          <w:top w:w="30" w:type="dxa"/>
                          <w:left w:w="30" w:type="dxa"/>
                          <w:bottom w:w="30" w:type="dxa"/>
                          <w:right w:w="30" w:type="dxa"/>
                        </w:tcMar>
                        <w:vAlign w:val="center"/>
                        <w:hideMark/>
                      </w:tcPr>
                      <w:p w14:paraId="33FB88B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3 - 2 - 0</w:t>
                        </w:r>
                      </w:p>
                    </w:tc>
                    <w:tc>
                      <w:tcPr>
                        <w:tcW w:w="553" w:type="dxa"/>
                        <w:shd w:val="clear" w:color="auto" w:fill="FFFFFF"/>
                        <w:tcMar>
                          <w:top w:w="30" w:type="dxa"/>
                          <w:left w:w="30" w:type="dxa"/>
                          <w:bottom w:w="30" w:type="dxa"/>
                          <w:right w:w="30" w:type="dxa"/>
                        </w:tcMar>
                        <w:vAlign w:val="center"/>
                        <w:hideMark/>
                      </w:tcPr>
                      <w:p w14:paraId="53B8278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5AD11A1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553" w:type="dxa"/>
                        <w:shd w:val="clear" w:color="auto" w:fill="FFFFFF"/>
                        <w:tcMar>
                          <w:top w:w="30" w:type="dxa"/>
                          <w:left w:w="30" w:type="dxa"/>
                          <w:bottom w:w="30" w:type="dxa"/>
                          <w:right w:w="30" w:type="dxa"/>
                        </w:tcMar>
                        <w:vAlign w:val="center"/>
                        <w:hideMark/>
                      </w:tcPr>
                      <w:p w14:paraId="22E3D3F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1947166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339" w:type="dxa"/>
                        <w:shd w:val="clear" w:color="auto" w:fill="FFFFFF"/>
                        <w:tcMar>
                          <w:top w:w="30" w:type="dxa"/>
                          <w:left w:w="30" w:type="dxa"/>
                          <w:bottom w:w="30" w:type="dxa"/>
                          <w:right w:w="30" w:type="dxa"/>
                        </w:tcMar>
                        <w:vAlign w:val="center"/>
                        <w:hideMark/>
                      </w:tcPr>
                      <w:p w14:paraId="573424D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Viliam Lendel, PhD.</w:t>
                        </w:r>
                      </w:p>
                    </w:tc>
                  </w:tr>
                  <w:tr w:rsidR="00226147" w:rsidRPr="00226147" w14:paraId="72A7DCFD"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6046586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05B9977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3BF4B7B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6BI0005</w:t>
                        </w:r>
                      </w:p>
                    </w:tc>
                    <w:tc>
                      <w:tcPr>
                        <w:tcW w:w="1970" w:type="dxa"/>
                        <w:shd w:val="clear" w:color="auto" w:fill="FFFFFF"/>
                        <w:tcMar>
                          <w:top w:w="30" w:type="dxa"/>
                          <w:left w:w="30" w:type="dxa"/>
                          <w:bottom w:w="30" w:type="dxa"/>
                          <w:right w:w="30" w:type="dxa"/>
                        </w:tcMar>
                        <w:vAlign w:val="center"/>
                        <w:hideMark/>
                      </w:tcPr>
                      <w:p w14:paraId="3638377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databázové systémy</w:t>
                        </w:r>
                      </w:p>
                    </w:tc>
                    <w:tc>
                      <w:tcPr>
                        <w:tcW w:w="838" w:type="dxa"/>
                        <w:shd w:val="clear" w:color="auto" w:fill="FFFFFF"/>
                        <w:tcMar>
                          <w:top w:w="30" w:type="dxa"/>
                          <w:left w:w="30" w:type="dxa"/>
                          <w:bottom w:w="30" w:type="dxa"/>
                          <w:right w:w="30" w:type="dxa"/>
                        </w:tcMar>
                        <w:vAlign w:val="center"/>
                        <w:hideMark/>
                      </w:tcPr>
                      <w:p w14:paraId="0B32C97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36669D1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19A629B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169A421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36E56D0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1A9574A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Michal Kvet, PhD.</w:t>
                        </w:r>
                      </w:p>
                    </w:tc>
                  </w:tr>
                  <w:tr w:rsidR="00226147" w:rsidRPr="00226147" w14:paraId="2E471642"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2CD5BEF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1F0BB05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1E78022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6BI0038</w:t>
                        </w:r>
                      </w:p>
                    </w:tc>
                    <w:tc>
                      <w:tcPr>
                        <w:tcW w:w="1970" w:type="dxa"/>
                        <w:shd w:val="clear" w:color="auto" w:fill="FFFFFF"/>
                        <w:tcMar>
                          <w:top w:w="30" w:type="dxa"/>
                          <w:left w:w="30" w:type="dxa"/>
                          <w:bottom w:w="30" w:type="dxa"/>
                          <w:right w:w="30" w:type="dxa"/>
                        </w:tcMar>
                        <w:vAlign w:val="center"/>
                        <w:hideMark/>
                      </w:tcPr>
                      <w:p w14:paraId="7CF8174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softvérové modelovanie</w:t>
                        </w:r>
                      </w:p>
                    </w:tc>
                    <w:tc>
                      <w:tcPr>
                        <w:tcW w:w="838" w:type="dxa"/>
                        <w:shd w:val="clear" w:color="auto" w:fill="FFFFFF"/>
                        <w:tcMar>
                          <w:top w:w="30" w:type="dxa"/>
                          <w:left w:w="30" w:type="dxa"/>
                          <w:bottom w:w="30" w:type="dxa"/>
                          <w:right w:w="30" w:type="dxa"/>
                        </w:tcMar>
                        <w:vAlign w:val="center"/>
                        <w:hideMark/>
                      </w:tcPr>
                      <w:p w14:paraId="7719667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247E172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144B780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2E479EB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0CA0E95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14236E3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Ján Janech, PhD.</w:t>
                        </w:r>
                      </w:p>
                    </w:tc>
                  </w:tr>
                  <w:tr w:rsidR="00226147" w:rsidRPr="00226147" w14:paraId="3FD6396D"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782DAE4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0B82CA0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338C72D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6UA0002</w:t>
                        </w:r>
                      </w:p>
                    </w:tc>
                    <w:tc>
                      <w:tcPr>
                        <w:tcW w:w="1970" w:type="dxa"/>
                        <w:shd w:val="clear" w:color="auto" w:fill="FFFFFF"/>
                        <w:tcMar>
                          <w:top w:w="30" w:type="dxa"/>
                          <w:left w:w="30" w:type="dxa"/>
                          <w:bottom w:w="30" w:type="dxa"/>
                          <w:right w:w="30" w:type="dxa"/>
                        </w:tcMar>
                        <w:vAlign w:val="center"/>
                        <w:hideMark/>
                      </w:tcPr>
                      <w:p w14:paraId="2E1E59D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pravdepodobnosť a štatistika</w:t>
                        </w:r>
                      </w:p>
                    </w:tc>
                    <w:tc>
                      <w:tcPr>
                        <w:tcW w:w="838" w:type="dxa"/>
                        <w:shd w:val="clear" w:color="auto" w:fill="FFFFFF"/>
                        <w:tcMar>
                          <w:top w:w="30" w:type="dxa"/>
                          <w:left w:w="30" w:type="dxa"/>
                          <w:bottom w:w="30" w:type="dxa"/>
                          <w:right w:w="30" w:type="dxa"/>
                        </w:tcMar>
                        <w:vAlign w:val="center"/>
                        <w:hideMark/>
                      </w:tcPr>
                      <w:p w14:paraId="41AD53A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316E2B1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6A77145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7555819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6C5A3C9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5CD3AE6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PaedDr. Dalibor Gonda, PhD.</w:t>
                        </w:r>
                      </w:p>
                    </w:tc>
                  </w:tr>
                  <w:tr w:rsidR="00226147" w:rsidRPr="00226147" w14:paraId="735344FF"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1865D12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1516AF9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225B4AE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6BI0035</w:t>
                        </w:r>
                      </w:p>
                    </w:tc>
                    <w:tc>
                      <w:tcPr>
                        <w:tcW w:w="1970" w:type="dxa"/>
                        <w:shd w:val="clear" w:color="auto" w:fill="FFFFFF"/>
                        <w:tcMar>
                          <w:top w:w="30" w:type="dxa"/>
                          <w:left w:w="30" w:type="dxa"/>
                          <w:bottom w:w="30" w:type="dxa"/>
                          <w:right w:w="30" w:type="dxa"/>
                        </w:tcMar>
                        <w:vAlign w:val="center"/>
                        <w:hideMark/>
                      </w:tcPr>
                      <w:p w14:paraId="2355ADA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princípy operačných systémov</w:t>
                        </w:r>
                      </w:p>
                    </w:tc>
                    <w:tc>
                      <w:tcPr>
                        <w:tcW w:w="838" w:type="dxa"/>
                        <w:shd w:val="clear" w:color="auto" w:fill="FFFFFF"/>
                        <w:tcMar>
                          <w:top w:w="30" w:type="dxa"/>
                          <w:left w:w="30" w:type="dxa"/>
                          <w:bottom w:w="30" w:type="dxa"/>
                          <w:right w:w="30" w:type="dxa"/>
                        </w:tcMar>
                        <w:vAlign w:val="center"/>
                        <w:hideMark/>
                      </w:tcPr>
                      <w:p w14:paraId="4CE985B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35BC6F7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190DE15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448B3CD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2CA9192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6E37F23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Miroslav Kvaššay, PhD.</w:t>
                        </w:r>
                      </w:p>
                    </w:tc>
                  </w:tr>
                  <w:tr w:rsidR="00226147" w:rsidRPr="00226147" w14:paraId="433F6743"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5C8AECF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58B0883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07671F7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6BI0055</w:t>
                        </w:r>
                      </w:p>
                    </w:tc>
                    <w:tc>
                      <w:tcPr>
                        <w:tcW w:w="1970" w:type="dxa"/>
                        <w:shd w:val="clear" w:color="auto" w:fill="FFFFFF"/>
                        <w:tcMar>
                          <w:top w:w="30" w:type="dxa"/>
                          <w:left w:w="30" w:type="dxa"/>
                          <w:bottom w:w="30" w:type="dxa"/>
                          <w:right w:w="30" w:type="dxa"/>
                        </w:tcMar>
                        <w:vAlign w:val="center"/>
                        <w:hideMark/>
                      </w:tcPr>
                      <w:p w14:paraId="1A2FF95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základy testovania softvéru</w:t>
                        </w:r>
                      </w:p>
                    </w:tc>
                    <w:tc>
                      <w:tcPr>
                        <w:tcW w:w="838" w:type="dxa"/>
                        <w:shd w:val="clear" w:color="auto" w:fill="FFFFFF"/>
                        <w:tcMar>
                          <w:top w:w="30" w:type="dxa"/>
                          <w:left w:w="30" w:type="dxa"/>
                          <w:bottom w:w="30" w:type="dxa"/>
                          <w:right w:w="30" w:type="dxa"/>
                        </w:tcMar>
                        <w:vAlign w:val="center"/>
                        <w:hideMark/>
                      </w:tcPr>
                      <w:p w14:paraId="355F6AC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2890EE7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5B19740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7A85ACE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7546EAC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3CA93AB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Jozef Kostolný, PhD.</w:t>
                        </w:r>
                      </w:p>
                    </w:tc>
                  </w:tr>
                  <w:tr w:rsidR="00226147" w:rsidRPr="00226147" w14:paraId="6D0B3D6F"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72693FD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4AC223E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14E7E27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6BJ0001</w:t>
                        </w:r>
                      </w:p>
                    </w:tc>
                    <w:tc>
                      <w:tcPr>
                        <w:tcW w:w="1970" w:type="dxa"/>
                        <w:shd w:val="clear" w:color="auto" w:fill="FFFFFF"/>
                        <w:tcMar>
                          <w:top w:w="30" w:type="dxa"/>
                          <w:left w:w="30" w:type="dxa"/>
                          <w:bottom w:w="30" w:type="dxa"/>
                          <w:right w:w="30" w:type="dxa"/>
                        </w:tcMar>
                        <w:vAlign w:val="center"/>
                        <w:hideMark/>
                      </w:tcPr>
                      <w:p w14:paraId="1EE85DC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anglický jazyk bc. 1</w:t>
                        </w:r>
                      </w:p>
                    </w:tc>
                    <w:tc>
                      <w:tcPr>
                        <w:tcW w:w="838" w:type="dxa"/>
                        <w:shd w:val="clear" w:color="auto" w:fill="FFFFFF"/>
                        <w:tcMar>
                          <w:top w:w="30" w:type="dxa"/>
                          <w:left w:w="30" w:type="dxa"/>
                          <w:bottom w:w="30" w:type="dxa"/>
                          <w:right w:w="30" w:type="dxa"/>
                        </w:tcMar>
                        <w:vAlign w:val="center"/>
                        <w:hideMark/>
                      </w:tcPr>
                      <w:p w14:paraId="27ACC6F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3" w:type="dxa"/>
                        <w:shd w:val="clear" w:color="auto" w:fill="FFFFFF"/>
                        <w:tcMar>
                          <w:top w:w="30" w:type="dxa"/>
                          <w:left w:w="30" w:type="dxa"/>
                          <w:bottom w:w="30" w:type="dxa"/>
                          <w:right w:w="30" w:type="dxa"/>
                        </w:tcMar>
                        <w:vAlign w:val="center"/>
                        <w:hideMark/>
                      </w:tcPr>
                      <w:p w14:paraId="2A5A1B7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5DDBA7D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3" w:type="dxa"/>
                        <w:shd w:val="clear" w:color="auto" w:fill="FFFFFF"/>
                        <w:tcMar>
                          <w:top w:w="30" w:type="dxa"/>
                          <w:left w:w="30" w:type="dxa"/>
                          <w:bottom w:w="30" w:type="dxa"/>
                          <w:right w:w="30" w:type="dxa"/>
                        </w:tcMar>
                        <w:vAlign w:val="center"/>
                        <w:hideMark/>
                      </w:tcPr>
                      <w:p w14:paraId="4EC31BF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2E143D9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339" w:type="dxa"/>
                        <w:shd w:val="clear" w:color="auto" w:fill="FFFFFF"/>
                        <w:tcMar>
                          <w:top w:w="30" w:type="dxa"/>
                          <w:left w:w="30" w:type="dxa"/>
                          <w:bottom w:w="30" w:type="dxa"/>
                          <w:right w:w="30" w:type="dxa"/>
                        </w:tcMar>
                        <w:vAlign w:val="center"/>
                        <w:hideMark/>
                      </w:tcPr>
                      <w:p w14:paraId="598C0E3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Mgr. Lucie Kontšeková</w:t>
                        </w:r>
                      </w:p>
                    </w:tc>
                  </w:tr>
                  <w:tr w:rsidR="00226147" w:rsidRPr="00226147" w14:paraId="246BEA68"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6340AE2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4365FE7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3AE0BF9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6UA0003</w:t>
                        </w:r>
                      </w:p>
                    </w:tc>
                    <w:tc>
                      <w:tcPr>
                        <w:tcW w:w="1970" w:type="dxa"/>
                        <w:shd w:val="clear" w:color="auto" w:fill="FFFFFF"/>
                        <w:tcMar>
                          <w:top w:w="30" w:type="dxa"/>
                          <w:left w:w="30" w:type="dxa"/>
                          <w:bottom w:w="30" w:type="dxa"/>
                          <w:right w:w="30" w:type="dxa"/>
                        </w:tcMar>
                        <w:vAlign w:val="center"/>
                        <w:hideMark/>
                      </w:tcPr>
                      <w:p w14:paraId="5B2347A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modelovanie a simulácia</w:t>
                        </w:r>
                      </w:p>
                    </w:tc>
                    <w:tc>
                      <w:tcPr>
                        <w:tcW w:w="838" w:type="dxa"/>
                        <w:shd w:val="clear" w:color="auto" w:fill="FFFFFF"/>
                        <w:tcMar>
                          <w:top w:w="30" w:type="dxa"/>
                          <w:left w:w="30" w:type="dxa"/>
                          <w:bottom w:w="30" w:type="dxa"/>
                          <w:right w:w="30" w:type="dxa"/>
                        </w:tcMar>
                        <w:vAlign w:val="center"/>
                        <w:hideMark/>
                      </w:tcPr>
                      <w:p w14:paraId="1C9BE90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24479ED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6AA65EA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0B89E26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43BEF93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106C43A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Márton, PhD.</w:t>
                        </w:r>
                      </w:p>
                    </w:tc>
                  </w:tr>
                  <w:tr w:rsidR="00226147" w:rsidRPr="00226147" w14:paraId="2A80EAAA"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5B0C6CF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06BD7A7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2E0F807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6UI0010</w:t>
                        </w:r>
                      </w:p>
                    </w:tc>
                    <w:tc>
                      <w:tcPr>
                        <w:tcW w:w="1970" w:type="dxa"/>
                        <w:shd w:val="clear" w:color="auto" w:fill="FFFFFF"/>
                        <w:tcMar>
                          <w:top w:w="30" w:type="dxa"/>
                          <w:left w:w="30" w:type="dxa"/>
                          <w:bottom w:w="30" w:type="dxa"/>
                          <w:right w:w="30" w:type="dxa"/>
                        </w:tcMar>
                        <w:vAlign w:val="center"/>
                        <w:hideMark/>
                      </w:tcPr>
                      <w:p w14:paraId="23C13F2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softvérové inžinierstvo</w:t>
                        </w:r>
                      </w:p>
                    </w:tc>
                    <w:tc>
                      <w:tcPr>
                        <w:tcW w:w="838" w:type="dxa"/>
                        <w:shd w:val="clear" w:color="auto" w:fill="FFFFFF"/>
                        <w:tcMar>
                          <w:top w:w="30" w:type="dxa"/>
                          <w:left w:w="30" w:type="dxa"/>
                          <w:bottom w:w="30" w:type="dxa"/>
                          <w:right w:w="30" w:type="dxa"/>
                        </w:tcMar>
                        <w:vAlign w:val="center"/>
                        <w:hideMark/>
                      </w:tcPr>
                      <w:p w14:paraId="5B9FB50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18EFC73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41B9AF3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0B83B9F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5781B1D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259043A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Ján Janech, PhD.</w:t>
                        </w:r>
                      </w:p>
                    </w:tc>
                  </w:tr>
                  <w:tr w:rsidR="00226147" w:rsidRPr="00226147" w14:paraId="71CD88B4"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2EB732A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45201C8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7BF2F5F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6BJ0002</w:t>
                        </w:r>
                      </w:p>
                    </w:tc>
                    <w:tc>
                      <w:tcPr>
                        <w:tcW w:w="1970" w:type="dxa"/>
                        <w:shd w:val="clear" w:color="auto" w:fill="FFFFFF"/>
                        <w:tcMar>
                          <w:top w:w="30" w:type="dxa"/>
                          <w:left w:w="30" w:type="dxa"/>
                          <w:bottom w:w="30" w:type="dxa"/>
                          <w:right w:w="30" w:type="dxa"/>
                        </w:tcMar>
                        <w:vAlign w:val="center"/>
                        <w:hideMark/>
                      </w:tcPr>
                      <w:p w14:paraId="32D2711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anglický jazyk bc. 2</w:t>
                        </w:r>
                      </w:p>
                    </w:tc>
                    <w:tc>
                      <w:tcPr>
                        <w:tcW w:w="838" w:type="dxa"/>
                        <w:shd w:val="clear" w:color="auto" w:fill="FFFFFF"/>
                        <w:tcMar>
                          <w:top w:w="30" w:type="dxa"/>
                          <w:left w:w="30" w:type="dxa"/>
                          <w:bottom w:w="30" w:type="dxa"/>
                          <w:right w:w="30" w:type="dxa"/>
                        </w:tcMar>
                        <w:vAlign w:val="center"/>
                        <w:hideMark/>
                      </w:tcPr>
                      <w:p w14:paraId="7CD084F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3" w:type="dxa"/>
                        <w:shd w:val="clear" w:color="auto" w:fill="FFFFFF"/>
                        <w:tcMar>
                          <w:top w:w="30" w:type="dxa"/>
                          <w:left w:w="30" w:type="dxa"/>
                          <w:bottom w:w="30" w:type="dxa"/>
                          <w:right w:w="30" w:type="dxa"/>
                        </w:tcMar>
                        <w:vAlign w:val="center"/>
                        <w:hideMark/>
                      </w:tcPr>
                      <w:p w14:paraId="668ABFF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73F4444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3" w:type="dxa"/>
                        <w:shd w:val="clear" w:color="auto" w:fill="FFFFFF"/>
                        <w:tcMar>
                          <w:top w:w="30" w:type="dxa"/>
                          <w:left w:w="30" w:type="dxa"/>
                          <w:bottom w:w="30" w:type="dxa"/>
                          <w:right w:w="30" w:type="dxa"/>
                        </w:tcMar>
                        <w:vAlign w:val="center"/>
                        <w:hideMark/>
                      </w:tcPr>
                      <w:p w14:paraId="7CEBF27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02C1B28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339" w:type="dxa"/>
                        <w:shd w:val="clear" w:color="auto" w:fill="FFFFFF"/>
                        <w:tcMar>
                          <w:top w:w="30" w:type="dxa"/>
                          <w:left w:w="30" w:type="dxa"/>
                          <w:bottom w:w="30" w:type="dxa"/>
                          <w:right w:w="30" w:type="dxa"/>
                        </w:tcMar>
                        <w:vAlign w:val="center"/>
                        <w:hideMark/>
                      </w:tcPr>
                      <w:p w14:paraId="5BEB6D5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Mgr. Lucie Kontšeková</w:t>
                        </w:r>
                      </w:p>
                    </w:tc>
                  </w:tr>
                  <w:tr w:rsidR="00226147" w:rsidRPr="00226147" w14:paraId="0AA2EDF6"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75024EC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7495565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201E92B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6BX0001</w:t>
                        </w:r>
                      </w:p>
                    </w:tc>
                    <w:tc>
                      <w:tcPr>
                        <w:tcW w:w="1970" w:type="dxa"/>
                        <w:shd w:val="clear" w:color="auto" w:fill="FFFFFF"/>
                        <w:tcMar>
                          <w:top w:w="30" w:type="dxa"/>
                          <w:left w:w="30" w:type="dxa"/>
                          <w:bottom w:w="30" w:type="dxa"/>
                          <w:right w:w="30" w:type="dxa"/>
                        </w:tcMar>
                        <w:vAlign w:val="center"/>
                        <w:hideMark/>
                      </w:tcPr>
                      <w:p w14:paraId="4FF0209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prax</w:t>
                        </w:r>
                      </w:p>
                    </w:tc>
                    <w:tc>
                      <w:tcPr>
                        <w:tcW w:w="838" w:type="dxa"/>
                        <w:shd w:val="clear" w:color="auto" w:fill="FFFFFF"/>
                        <w:tcMar>
                          <w:top w:w="30" w:type="dxa"/>
                          <w:left w:w="30" w:type="dxa"/>
                          <w:bottom w:w="30" w:type="dxa"/>
                          <w:right w:w="30" w:type="dxa"/>
                        </w:tcMar>
                        <w:vAlign w:val="center"/>
                        <w:hideMark/>
                      </w:tcPr>
                      <w:p w14:paraId="52DB0F4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0 - 0 - 0</w:t>
                        </w:r>
                      </w:p>
                    </w:tc>
                    <w:tc>
                      <w:tcPr>
                        <w:tcW w:w="553" w:type="dxa"/>
                        <w:shd w:val="clear" w:color="auto" w:fill="FFFFFF"/>
                        <w:tcMar>
                          <w:top w:w="30" w:type="dxa"/>
                          <w:left w:w="30" w:type="dxa"/>
                          <w:bottom w:w="30" w:type="dxa"/>
                          <w:right w:w="30" w:type="dxa"/>
                        </w:tcMar>
                        <w:vAlign w:val="center"/>
                        <w:hideMark/>
                      </w:tcPr>
                      <w:p w14:paraId="38E6D0E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09E8A57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3D2018D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13652DA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2B94E85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Emil Kršák, PhD.</w:t>
                        </w:r>
                      </w:p>
                    </w:tc>
                  </w:tr>
                  <w:tr w:rsidR="00226147" w:rsidRPr="00226147" w14:paraId="63F7E5A2" w14:textId="77777777" w:rsidTr="00226147">
                    <w:trPr>
                      <w:tblCellSpacing w:w="7" w:type="dxa"/>
                    </w:trPr>
                    <w:tc>
                      <w:tcPr>
                        <w:tcW w:w="419" w:type="dxa"/>
                        <w:shd w:val="clear" w:color="auto" w:fill="FFFFFF"/>
                        <w:tcMar>
                          <w:top w:w="30" w:type="dxa"/>
                          <w:left w:w="30" w:type="dxa"/>
                          <w:bottom w:w="30" w:type="dxa"/>
                          <w:right w:w="30" w:type="dxa"/>
                        </w:tcMar>
                        <w:vAlign w:val="center"/>
                        <w:hideMark/>
                      </w:tcPr>
                      <w:p w14:paraId="278FB65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4F539F8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561C733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6BZ0001</w:t>
                        </w:r>
                      </w:p>
                    </w:tc>
                    <w:tc>
                      <w:tcPr>
                        <w:tcW w:w="1970" w:type="dxa"/>
                        <w:shd w:val="clear" w:color="auto" w:fill="FFFFFF"/>
                        <w:tcMar>
                          <w:top w:w="30" w:type="dxa"/>
                          <w:left w:w="30" w:type="dxa"/>
                          <w:bottom w:w="30" w:type="dxa"/>
                          <w:right w:w="30" w:type="dxa"/>
                        </w:tcMar>
                        <w:vAlign w:val="center"/>
                        <w:hideMark/>
                      </w:tcPr>
                      <w:p w14:paraId="1C7C9EA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bakalárska práca</w:t>
                        </w:r>
                      </w:p>
                    </w:tc>
                    <w:tc>
                      <w:tcPr>
                        <w:tcW w:w="838" w:type="dxa"/>
                        <w:shd w:val="clear" w:color="auto" w:fill="FFFFFF"/>
                        <w:tcMar>
                          <w:top w:w="30" w:type="dxa"/>
                          <w:left w:w="30" w:type="dxa"/>
                          <w:bottom w:w="30" w:type="dxa"/>
                          <w:right w:w="30" w:type="dxa"/>
                        </w:tcMar>
                        <w:vAlign w:val="center"/>
                        <w:hideMark/>
                      </w:tcPr>
                      <w:p w14:paraId="019C775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0 - 2 - 4</w:t>
                        </w:r>
                      </w:p>
                    </w:tc>
                    <w:tc>
                      <w:tcPr>
                        <w:tcW w:w="553" w:type="dxa"/>
                        <w:shd w:val="clear" w:color="auto" w:fill="FFFFFF"/>
                        <w:tcMar>
                          <w:top w:w="30" w:type="dxa"/>
                          <w:left w:w="30" w:type="dxa"/>
                          <w:bottom w:w="30" w:type="dxa"/>
                          <w:right w:w="30" w:type="dxa"/>
                        </w:tcMar>
                        <w:vAlign w:val="center"/>
                        <w:hideMark/>
                      </w:tcPr>
                      <w:p w14:paraId="6A9B783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695F722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12</w:t>
                        </w:r>
                      </w:p>
                    </w:tc>
                    <w:tc>
                      <w:tcPr>
                        <w:tcW w:w="553" w:type="dxa"/>
                        <w:shd w:val="clear" w:color="auto" w:fill="FFFFFF"/>
                        <w:tcMar>
                          <w:top w:w="30" w:type="dxa"/>
                          <w:left w:w="30" w:type="dxa"/>
                          <w:bottom w:w="30" w:type="dxa"/>
                          <w:right w:w="30" w:type="dxa"/>
                        </w:tcMar>
                        <w:vAlign w:val="center"/>
                        <w:hideMark/>
                      </w:tcPr>
                      <w:p w14:paraId="0DAB32D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7BCB02F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363D2D1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Viliam Lendel, PhD.</w:t>
                        </w:r>
                      </w:p>
                    </w:tc>
                  </w:tr>
                </w:tbl>
                <w:p w14:paraId="3831519E" w14:textId="77777777" w:rsidR="00F04634" w:rsidRPr="00226147" w:rsidRDefault="00F04634" w:rsidP="00F04634">
                  <w:pPr>
                    <w:spacing w:after="0" w:line="240" w:lineRule="auto"/>
                    <w:rPr>
                      <w:rFonts w:asciiTheme="minorBidi" w:eastAsia="Times New Roman" w:hAnsiTheme="minorBidi"/>
                      <w:color w:val="000000"/>
                      <w:sz w:val="18"/>
                      <w:szCs w:val="18"/>
                      <w:lang w:eastAsia="sk-SK"/>
                    </w:rPr>
                  </w:pPr>
                </w:p>
              </w:tc>
            </w:tr>
          </w:tbl>
          <w:p w14:paraId="0CE32FDD" w14:textId="77777777" w:rsidR="00556FBD" w:rsidRDefault="00556FBD" w:rsidP="002D4762">
            <w:pPr>
              <w:spacing w:line="216" w:lineRule="auto"/>
              <w:jc w:val="both"/>
              <w:rPr>
                <w:rFonts w:cstheme="minorHAnsi"/>
                <w:i/>
                <w:iCs/>
                <w:sz w:val="18"/>
                <w:szCs w:val="18"/>
              </w:rPr>
            </w:pPr>
          </w:p>
          <w:tbl>
            <w:tblPr>
              <w:tblW w:w="20494" w:type="dxa"/>
              <w:tblCellSpacing w:w="7" w:type="dxa"/>
              <w:shd w:val="clear" w:color="auto" w:fill="000000"/>
              <w:tblLayout w:type="fixed"/>
              <w:tblCellMar>
                <w:left w:w="0" w:type="dxa"/>
                <w:right w:w="0" w:type="dxa"/>
              </w:tblCellMar>
              <w:tblLook w:val="04A0" w:firstRow="1" w:lastRow="0" w:firstColumn="1" w:lastColumn="0" w:noHBand="0" w:noVBand="1"/>
            </w:tblPr>
            <w:tblGrid>
              <w:gridCol w:w="20494"/>
            </w:tblGrid>
            <w:tr w:rsidR="00F04634" w:rsidRPr="00F04634" w14:paraId="554C83E6" w14:textId="77777777" w:rsidTr="00F04634">
              <w:trPr>
                <w:tblCellSpacing w:w="7" w:type="dxa"/>
              </w:trPr>
              <w:tc>
                <w:tcPr>
                  <w:tcW w:w="20466" w:type="dxa"/>
                  <w:shd w:val="clear" w:color="auto" w:fill="E8E8E8"/>
                  <w:tcMar>
                    <w:top w:w="30" w:type="dxa"/>
                    <w:left w:w="30" w:type="dxa"/>
                    <w:bottom w:w="30" w:type="dxa"/>
                    <w:right w:w="30" w:type="dxa"/>
                  </w:tcMar>
                  <w:vAlign w:val="center"/>
                  <w:hideMark/>
                </w:tcPr>
                <w:p w14:paraId="311387C6" w14:textId="77777777" w:rsidR="00F04634" w:rsidRPr="00226147" w:rsidRDefault="00F04634" w:rsidP="00F04634">
                  <w:pPr>
                    <w:spacing w:after="0" w:line="240" w:lineRule="auto"/>
                    <w:rPr>
                      <w:rFonts w:asciiTheme="minorBidi" w:eastAsia="Times New Roman" w:hAnsiTheme="minorBidi"/>
                      <w:b/>
                      <w:bCs/>
                      <w:color w:val="000000"/>
                      <w:sz w:val="16"/>
                      <w:szCs w:val="16"/>
                      <w:lang w:eastAsia="sk-SK"/>
                    </w:rPr>
                  </w:pPr>
                  <w:r w:rsidRPr="00226147">
                    <w:rPr>
                      <w:rFonts w:asciiTheme="minorBidi" w:eastAsia="Times New Roman" w:hAnsiTheme="minorBidi"/>
                      <w:b/>
                      <w:bCs/>
                      <w:color w:val="000000"/>
                      <w:sz w:val="16"/>
                      <w:szCs w:val="16"/>
                      <w:lang w:eastAsia="sk-SK"/>
                    </w:rPr>
                    <w:t>Povinne voliteľné predmety</w:t>
                  </w:r>
                </w:p>
              </w:tc>
            </w:tr>
            <w:tr w:rsidR="00F04634" w:rsidRPr="00F04634" w14:paraId="5798F63D" w14:textId="77777777" w:rsidTr="00F04634">
              <w:trPr>
                <w:tblCellSpacing w:w="7" w:type="dxa"/>
              </w:trPr>
              <w:tc>
                <w:tcPr>
                  <w:tcW w:w="20466" w:type="dxa"/>
                  <w:shd w:val="clear" w:color="auto" w:fill="FFFFFF"/>
                  <w:tcMar>
                    <w:top w:w="30" w:type="dxa"/>
                    <w:left w:w="30" w:type="dxa"/>
                    <w:bottom w:w="30" w:type="dxa"/>
                    <w:right w:w="30" w:type="dxa"/>
                  </w:tcMar>
                  <w:vAlign w:val="center"/>
                  <w:hideMark/>
                </w:tcPr>
                <w:tbl>
                  <w:tblPr>
                    <w:tblW w:w="3072" w:type="pct"/>
                    <w:tblCellSpacing w:w="7" w:type="dxa"/>
                    <w:tblLayout w:type="fixed"/>
                    <w:tblCellMar>
                      <w:left w:w="0" w:type="dxa"/>
                      <w:right w:w="0" w:type="dxa"/>
                    </w:tblCellMar>
                    <w:tblLook w:val="04A0" w:firstRow="1" w:lastRow="0" w:firstColumn="1" w:lastColumn="0" w:noHBand="0" w:noVBand="1"/>
                  </w:tblPr>
                  <w:tblGrid>
                    <w:gridCol w:w="439"/>
                    <w:gridCol w:w="426"/>
                    <w:gridCol w:w="850"/>
                    <w:gridCol w:w="1986"/>
                    <w:gridCol w:w="712"/>
                    <w:gridCol w:w="782"/>
                    <w:gridCol w:w="638"/>
                    <w:gridCol w:w="495"/>
                    <w:gridCol w:w="710"/>
                    <w:gridCol w:w="5499"/>
                  </w:tblGrid>
                  <w:tr w:rsidR="00226147" w:rsidRPr="00226147" w14:paraId="5C4B6C46" w14:textId="77777777" w:rsidTr="00226147">
                    <w:trPr>
                      <w:tblCellSpacing w:w="7" w:type="dxa"/>
                    </w:trPr>
                    <w:tc>
                      <w:tcPr>
                        <w:tcW w:w="418" w:type="dxa"/>
                        <w:vAlign w:val="center"/>
                        <w:hideMark/>
                      </w:tcPr>
                      <w:p w14:paraId="736CF56E"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Roč.</w:t>
                        </w:r>
                      </w:p>
                    </w:tc>
                    <w:tc>
                      <w:tcPr>
                        <w:tcW w:w="412" w:type="dxa"/>
                        <w:vAlign w:val="center"/>
                        <w:hideMark/>
                      </w:tcPr>
                      <w:p w14:paraId="361065DD"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Sem.</w:t>
                        </w:r>
                      </w:p>
                    </w:tc>
                    <w:tc>
                      <w:tcPr>
                        <w:tcW w:w="836" w:type="dxa"/>
                        <w:vAlign w:val="center"/>
                        <w:hideMark/>
                      </w:tcPr>
                      <w:p w14:paraId="2E208E27" w14:textId="77777777" w:rsidR="00226147" w:rsidRPr="00226147" w:rsidRDefault="00226147" w:rsidP="00F04634">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Kód</w:t>
                        </w:r>
                      </w:p>
                    </w:tc>
                    <w:tc>
                      <w:tcPr>
                        <w:tcW w:w="1972" w:type="dxa"/>
                        <w:vAlign w:val="center"/>
                        <w:hideMark/>
                      </w:tcPr>
                      <w:p w14:paraId="31FA30DB" w14:textId="77777777" w:rsidR="00226147" w:rsidRPr="00226147" w:rsidRDefault="00226147" w:rsidP="00F04634">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Predmet</w:t>
                        </w:r>
                      </w:p>
                    </w:tc>
                    <w:tc>
                      <w:tcPr>
                        <w:tcW w:w="698" w:type="dxa"/>
                        <w:vAlign w:val="center"/>
                        <w:hideMark/>
                      </w:tcPr>
                      <w:p w14:paraId="0300C03C"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Rozsah</w:t>
                        </w:r>
                      </w:p>
                    </w:tc>
                    <w:tc>
                      <w:tcPr>
                        <w:tcW w:w="768" w:type="dxa"/>
                        <w:vAlign w:val="center"/>
                        <w:hideMark/>
                      </w:tcPr>
                      <w:p w14:paraId="4EDB64FC"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Ukonč.</w:t>
                        </w:r>
                      </w:p>
                    </w:tc>
                    <w:tc>
                      <w:tcPr>
                        <w:tcW w:w="624" w:type="dxa"/>
                        <w:vAlign w:val="center"/>
                        <w:hideMark/>
                      </w:tcPr>
                      <w:p w14:paraId="51BDF150"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Kredity</w:t>
                        </w:r>
                      </w:p>
                    </w:tc>
                    <w:tc>
                      <w:tcPr>
                        <w:tcW w:w="481" w:type="dxa"/>
                        <w:vAlign w:val="center"/>
                        <w:hideMark/>
                      </w:tcPr>
                      <w:p w14:paraId="7EDF6BC4"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Profil.</w:t>
                        </w:r>
                      </w:p>
                    </w:tc>
                    <w:tc>
                      <w:tcPr>
                        <w:tcW w:w="696" w:type="dxa"/>
                        <w:vAlign w:val="center"/>
                        <w:hideMark/>
                      </w:tcPr>
                      <w:p w14:paraId="5C363902"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Jadro</w:t>
                        </w:r>
                      </w:p>
                    </w:tc>
                    <w:tc>
                      <w:tcPr>
                        <w:tcW w:w="5478" w:type="dxa"/>
                        <w:vAlign w:val="center"/>
                        <w:hideMark/>
                      </w:tcPr>
                      <w:p w14:paraId="2735F6D7" w14:textId="77777777" w:rsidR="00226147" w:rsidRPr="00226147" w:rsidRDefault="00226147" w:rsidP="00226147">
                        <w:pPr>
                          <w:spacing w:after="0" w:line="240" w:lineRule="auto"/>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Garant</w:t>
                        </w:r>
                      </w:p>
                    </w:tc>
                  </w:tr>
                  <w:tr w:rsidR="00226147" w:rsidRPr="00226147" w14:paraId="27EAD64B"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54858EE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22C8D73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0DF6216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6BI0003</w:t>
                        </w:r>
                      </w:p>
                    </w:tc>
                    <w:tc>
                      <w:tcPr>
                        <w:tcW w:w="1972" w:type="dxa"/>
                        <w:shd w:val="clear" w:color="auto" w:fill="FFFFFF"/>
                        <w:tcMar>
                          <w:top w:w="30" w:type="dxa"/>
                          <w:left w:w="30" w:type="dxa"/>
                          <w:bottom w:w="30" w:type="dxa"/>
                          <w:right w:w="30" w:type="dxa"/>
                        </w:tcMar>
                        <w:vAlign w:val="center"/>
                        <w:hideMark/>
                      </w:tcPr>
                      <w:p w14:paraId="366BD83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Číslicové počítače</w:t>
                        </w:r>
                      </w:p>
                    </w:tc>
                    <w:tc>
                      <w:tcPr>
                        <w:tcW w:w="698" w:type="dxa"/>
                        <w:shd w:val="clear" w:color="auto" w:fill="FFFFFF"/>
                        <w:tcMar>
                          <w:top w:w="30" w:type="dxa"/>
                          <w:left w:w="30" w:type="dxa"/>
                          <w:bottom w:w="30" w:type="dxa"/>
                          <w:right w:w="30" w:type="dxa"/>
                        </w:tcMar>
                        <w:vAlign w:val="center"/>
                        <w:hideMark/>
                      </w:tcPr>
                      <w:p w14:paraId="6BE6CF4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3 - 0 - 1</w:t>
                        </w:r>
                      </w:p>
                    </w:tc>
                    <w:tc>
                      <w:tcPr>
                        <w:tcW w:w="768" w:type="dxa"/>
                        <w:shd w:val="clear" w:color="auto" w:fill="FFFFFF"/>
                        <w:tcMar>
                          <w:top w:w="30" w:type="dxa"/>
                          <w:left w:w="30" w:type="dxa"/>
                          <w:bottom w:w="30" w:type="dxa"/>
                          <w:right w:w="30" w:type="dxa"/>
                        </w:tcMar>
                        <w:vAlign w:val="center"/>
                        <w:hideMark/>
                      </w:tcPr>
                      <w:p w14:paraId="10ABF10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2F4A5F9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53426A6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35F94BA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37D956F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Ondrej Karpiš, PhD.</w:t>
                        </w:r>
                      </w:p>
                    </w:tc>
                  </w:tr>
                  <w:tr w:rsidR="00226147" w:rsidRPr="00226147" w14:paraId="7756A150"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772BBF6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645BC40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2F7C8ED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6BI0019</w:t>
                        </w:r>
                      </w:p>
                    </w:tc>
                    <w:tc>
                      <w:tcPr>
                        <w:tcW w:w="1972" w:type="dxa"/>
                        <w:shd w:val="clear" w:color="auto" w:fill="FFFFFF"/>
                        <w:tcMar>
                          <w:top w:w="30" w:type="dxa"/>
                          <w:left w:w="30" w:type="dxa"/>
                          <w:bottom w:w="30" w:type="dxa"/>
                          <w:right w:w="30" w:type="dxa"/>
                        </w:tcMar>
                        <w:vAlign w:val="center"/>
                        <w:hideMark/>
                      </w:tcPr>
                      <w:p w14:paraId="587FEA4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Logické systémy</w:t>
                        </w:r>
                      </w:p>
                    </w:tc>
                    <w:tc>
                      <w:tcPr>
                        <w:tcW w:w="698" w:type="dxa"/>
                        <w:shd w:val="clear" w:color="auto" w:fill="FFFFFF"/>
                        <w:tcMar>
                          <w:top w:w="30" w:type="dxa"/>
                          <w:left w:w="30" w:type="dxa"/>
                          <w:bottom w:w="30" w:type="dxa"/>
                          <w:right w:w="30" w:type="dxa"/>
                        </w:tcMar>
                        <w:vAlign w:val="center"/>
                        <w:hideMark/>
                      </w:tcPr>
                      <w:p w14:paraId="143B2A9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3CDEA22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43FE7E5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1541ABD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136A47F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6F56FDE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Ševčík, PhD.</w:t>
                        </w:r>
                      </w:p>
                    </w:tc>
                  </w:tr>
                  <w:tr w:rsidR="00226147" w:rsidRPr="00226147" w14:paraId="50C52531"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51776E9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6DD9E89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5BBE193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6BI0039</w:t>
                        </w:r>
                      </w:p>
                    </w:tc>
                    <w:tc>
                      <w:tcPr>
                        <w:tcW w:w="1972" w:type="dxa"/>
                        <w:shd w:val="clear" w:color="auto" w:fill="FFFFFF"/>
                        <w:tcMar>
                          <w:top w:w="30" w:type="dxa"/>
                          <w:left w:w="30" w:type="dxa"/>
                          <w:bottom w:w="30" w:type="dxa"/>
                          <w:right w:w="30" w:type="dxa"/>
                        </w:tcMar>
                        <w:vAlign w:val="center"/>
                        <w:hideMark/>
                      </w:tcPr>
                      <w:p w14:paraId="26D9495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strojovo orientované jazyky</w:t>
                        </w:r>
                      </w:p>
                    </w:tc>
                    <w:tc>
                      <w:tcPr>
                        <w:tcW w:w="698" w:type="dxa"/>
                        <w:shd w:val="clear" w:color="auto" w:fill="FFFFFF"/>
                        <w:tcMar>
                          <w:top w:w="30" w:type="dxa"/>
                          <w:left w:w="30" w:type="dxa"/>
                          <w:bottom w:w="30" w:type="dxa"/>
                          <w:right w:w="30" w:type="dxa"/>
                        </w:tcMar>
                        <w:vAlign w:val="center"/>
                        <w:hideMark/>
                      </w:tcPr>
                      <w:p w14:paraId="29D6FBB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3783042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38441FB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28829D5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35DB840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4164BD7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Ľudmila Jánošíková, PhD.</w:t>
                        </w:r>
                      </w:p>
                    </w:tc>
                  </w:tr>
                  <w:tr w:rsidR="00226147" w:rsidRPr="00226147" w14:paraId="0E0A787A"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3630B40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0577214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46434A4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6BM0007</w:t>
                        </w:r>
                      </w:p>
                    </w:tc>
                    <w:tc>
                      <w:tcPr>
                        <w:tcW w:w="1972" w:type="dxa"/>
                        <w:shd w:val="clear" w:color="auto" w:fill="FFFFFF"/>
                        <w:tcMar>
                          <w:top w:w="30" w:type="dxa"/>
                          <w:left w:w="30" w:type="dxa"/>
                          <w:bottom w:w="30" w:type="dxa"/>
                          <w:right w:w="30" w:type="dxa"/>
                        </w:tcMar>
                        <w:vAlign w:val="center"/>
                        <w:hideMark/>
                      </w:tcPr>
                      <w:p w14:paraId="1E8537D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manažérske prezentačné zručnosti</w:t>
                        </w:r>
                      </w:p>
                    </w:tc>
                    <w:tc>
                      <w:tcPr>
                        <w:tcW w:w="698" w:type="dxa"/>
                        <w:shd w:val="clear" w:color="auto" w:fill="FFFFFF"/>
                        <w:tcMar>
                          <w:top w:w="30" w:type="dxa"/>
                          <w:left w:w="30" w:type="dxa"/>
                          <w:bottom w:w="30" w:type="dxa"/>
                          <w:right w:w="30" w:type="dxa"/>
                        </w:tcMar>
                        <w:vAlign w:val="center"/>
                        <w:hideMark/>
                      </w:tcPr>
                      <w:p w14:paraId="0BF7992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34BA4E3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6A5896C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639C827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06450D7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2222044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Michal Varmus, PhD.</w:t>
                        </w:r>
                      </w:p>
                    </w:tc>
                  </w:tr>
                  <w:tr w:rsidR="00226147" w:rsidRPr="00226147" w14:paraId="2F3325E5"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42BC96A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lastRenderedPageBreak/>
                          <w:t>2</w:t>
                        </w:r>
                      </w:p>
                    </w:tc>
                    <w:tc>
                      <w:tcPr>
                        <w:tcW w:w="412" w:type="dxa"/>
                        <w:shd w:val="clear" w:color="auto" w:fill="FFFFFF"/>
                        <w:tcMar>
                          <w:top w:w="30" w:type="dxa"/>
                          <w:left w:w="30" w:type="dxa"/>
                          <w:bottom w:w="30" w:type="dxa"/>
                          <w:right w:w="30" w:type="dxa"/>
                        </w:tcMar>
                        <w:vAlign w:val="center"/>
                        <w:hideMark/>
                      </w:tcPr>
                      <w:p w14:paraId="57EC05D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14A9EBE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6UI0005</w:t>
                        </w:r>
                      </w:p>
                    </w:tc>
                    <w:tc>
                      <w:tcPr>
                        <w:tcW w:w="1972" w:type="dxa"/>
                        <w:shd w:val="clear" w:color="auto" w:fill="FFFFFF"/>
                        <w:tcMar>
                          <w:top w:w="30" w:type="dxa"/>
                          <w:left w:w="30" w:type="dxa"/>
                          <w:bottom w:w="30" w:type="dxa"/>
                          <w:right w:w="30" w:type="dxa"/>
                        </w:tcMar>
                        <w:vAlign w:val="center"/>
                        <w:hideMark/>
                      </w:tcPr>
                      <w:p w14:paraId="55CB664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analýza procesov</w:t>
                        </w:r>
                      </w:p>
                    </w:tc>
                    <w:tc>
                      <w:tcPr>
                        <w:tcW w:w="698" w:type="dxa"/>
                        <w:shd w:val="clear" w:color="auto" w:fill="FFFFFF"/>
                        <w:tcMar>
                          <w:top w:w="30" w:type="dxa"/>
                          <w:left w:w="30" w:type="dxa"/>
                          <w:bottom w:w="30" w:type="dxa"/>
                          <w:right w:w="30" w:type="dxa"/>
                        </w:tcMar>
                        <w:vAlign w:val="center"/>
                        <w:hideMark/>
                      </w:tcPr>
                      <w:p w14:paraId="2250875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0663BD0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3B57EC3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370DF40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2D57F95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2305C3B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Mgr. Juraj Smieško, PhD.</w:t>
                        </w:r>
                      </w:p>
                    </w:tc>
                  </w:tr>
                  <w:tr w:rsidR="00226147" w:rsidRPr="00226147" w14:paraId="37306216"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58417BC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6337A83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693C1A2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6UM0001</w:t>
                        </w:r>
                      </w:p>
                    </w:tc>
                    <w:tc>
                      <w:tcPr>
                        <w:tcW w:w="1972" w:type="dxa"/>
                        <w:shd w:val="clear" w:color="auto" w:fill="FFFFFF"/>
                        <w:tcMar>
                          <w:top w:w="30" w:type="dxa"/>
                          <w:left w:w="30" w:type="dxa"/>
                          <w:bottom w:w="30" w:type="dxa"/>
                          <w:right w:w="30" w:type="dxa"/>
                        </w:tcMar>
                        <w:vAlign w:val="center"/>
                        <w:hideMark/>
                      </w:tcPr>
                      <w:p w14:paraId="41C4D09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finančné účtovníctvo</w:t>
                        </w:r>
                      </w:p>
                    </w:tc>
                    <w:tc>
                      <w:tcPr>
                        <w:tcW w:w="698" w:type="dxa"/>
                        <w:shd w:val="clear" w:color="auto" w:fill="FFFFFF"/>
                        <w:tcMar>
                          <w:top w:w="30" w:type="dxa"/>
                          <w:left w:w="30" w:type="dxa"/>
                          <w:bottom w:w="30" w:type="dxa"/>
                          <w:right w:w="30" w:type="dxa"/>
                        </w:tcMar>
                        <w:vAlign w:val="center"/>
                        <w:hideMark/>
                      </w:tcPr>
                      <w:p w14:paraId="3A5AE6A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4C4F029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0E23FD2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15B2A86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01F2D02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5B28617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Anna Jacková, PhD.</w:t>
                        </w:r>
                      </w:p>
                    </w:tc>
                  </w:tr>
                  <w:tr w:rsidR="00226147" w:rsidRPr="00226147" w14:paraId="1C118310"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562FAB8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7DD4231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4E5353B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6UM0007</w:t>
                        </w:r>
                      </w:p>
                    </w:tc>
                    <w:tc>
                      <w:tcPr>
                        <w:tcW w:w="1972" w:type="dxa"/>
                        <w:shd w:val="clear" w:color="auto" w:fill="FFFFFF"/>
                        <w:tcMar>
                          <w:top w:w="30" w:type="dxa"/>
                          <w:left w:w="30" w:type="dxa"/>
                          <w:bottom w:w="30" w:type="dxa"/>
                          <w:right w:w="30" w:type="dxa"/>
                        </w:tcMar>
                        <w:vAlign w:val="center"/>
                        <w:hideMark/>
                      </w:tcPr>
                      <w:p w14:paraId="6DC07BF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podnikové financie</w:t>
                        </w:r>
                      </w:p>
                    </w:tc>
                    <w:tc>
                      <w:tcPr>
                        <w:tcW w:w="698" w:type="dxa"/>
                        <w:shd w:val="clear" w:color="auto" w:fill="FFFFFF"/>
                        <w:tcMar>
                          <w:top w:w="30" w:type="dxa"/>
                          <w:left w:w="30" w:type="dxa"/>
                          <w:bottom w:w="30" w:type="dxa"/>
                          <w:right w:w="30" w:type="dxa"/>
                        </w:tcMar>
                        <w:vAlign w:val="center"/>
                        <w:hideMark/>
                      </w:tcPr>
                      <w:p w14:paraId="6882F97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03A9CA5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23C4193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3509046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35FA31E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5A58CF3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226147" w:rsidRPr="00226147" w14:paraId="56B86691"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66DDC4B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64D1953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5757852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6BA0004</w:t>
                        </w:r>
                      </w:p>
                    </w:tc>
                    <w:tc>
                      <w:tcPr>
                        <w:tcW w:w="1972" w:type="dxa"/>
                        <w:shd w:val="clear" w:color="auto" w:fill="FFFFFF"/>
                        <w:tcMar>
                          <w:top w:w="30" w:type="dxa"/>
                          <w:left w:w="30" w:type="dxa"/>
                          <w:bottom w:w="30" w:type="dxa"/>
                          <w:right w:w="30" w:type="dxa"/>
                        </w:tcMar>
                        <w:vAlign w:val="center"/>
                        <w:hideMark/>
                      </w:tcPr>
                      <w:p w14:paraId="539B046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diskrétna optimalizácia</w:t>
                        </w:r>
                      </w:p>
                    </w:tc>
                    <w:tc>
                      <w:tcPr>
                        <w:tcW w:w="698" w:type="dxa"/>
                        <w:shd w:val="clear" w:color="auto" w:fill="FFFFFF"/>
                        <w:tcMar>
                          <w:top w:w="30" w:type="dxa"/>
                          <w:left w:w="30" w:type="dxa"/>
                          <w:bottom w:w="30" w:type="dxa"/>
                          <w:right w:w="30" w:type="dxa"/>
                        </w:tcMar>
                        <w:vAlign w:val="center"/>
                        <w:hideMark/>
                      </w:tcPr>
                      <w:p w14:paraId="3767DAF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264849B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3E40C15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55468BA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696" w:type="dxa"/>
                        <w:shd w:val="clear" w:color="auto" w:fill="FFFFFF"/>
                        <w:tcMar>
                          <w:top w:w="30" w:type="dxa"/>
                          <w:left w:w="30" w:type="dxa"/>
                          <w:bottom w:w="30" w:type="dxa"/>
                          <w:right w:w="30" w:type="dxa"/>
                        </w:tcMar>
                        <w:vAlign w:val="center"/>
                        <w:hideMark/>
                      </w:tcPr>
                      <w:p w14:paraId="0E68B6C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6239993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Michal Koháni, PhD.</w:t>
                        </w:r>
                      </w:p>
                    </w:tc>
                  </w:tr>
                  <w:tr w:rsidR="00226147" w:rsidRPr="00226147" w14:paraId="14315449"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7B43A55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6D2BAEB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3FDA525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6BA0007</w:t>
                        </w:r>
                      </w:p>
                    </w:tc>
                    <w:tc>
                      <w:tcPr>
                        <w:tcW w:w="1972" w:type="dxa"/>
                        <w:shd w:val="clear" w:color="auto" w:fill="FFFFFF"/>
                        <w:tcMar>
                          <w:top w:w="30" w:type="dxa"/>
                          <w:left w:w="30" w:type="dxa"/>
                          <w:bottom w:w="30" w:type="dxa"/>
                          <w:right w:w="30" w:type="dxa"/>
                        </w:tcMar>
                        <w:vAlign w:val="center"/>
                        <w:hideMark/>
                      </w:tcPr>
                      <w:p w14:paraId="35966FF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matematická analýza 2</w:t>
                        </w:r>
                      </w:p>
                    </w:tc>
                    <w:tc>
                      <w:tcPr>
                        <w:tcW w:w="698" w:type="dxa"/>
                        <w:shd w:val="clear" w:color="auto" w:fill="FFFFFF"/>
                        <w:tcMar>
                          <w:top w:w="30" w:type="dxa"/>
                          <w:left w:w="30" w:type="dxa"/>
                          <w:bottom w:w="30" w:type="dxa"/>
                          <w:right w:w="30" w:type="dxa"/>
                        </w:tcMar>
                        <w:vAlign w:val="center"/>
                        <w:hideMark/>
                      </w:tcPr>
                      <w:p w14:paraId="4D7EB18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2 - 2 - 1</w:t>
                        </w:r>
                      </w:p>
                    </w:tc>
                    <w:tc>
                      <w:tcPr>
                        <w:tcW w:w="768" w:type="dxa"/>
                        <w:shd w:val="clear" w:color="auto" w:fill="FFFFFF"/>
                        <w:tcMar>
                          <w:top w:w="30" w:type="dxa"/>
                          <w:left w:w="30" w:type="dxa"/>
                          <w:bottom w:w="30" w:type="dxa"/>
                          <w:right w:w="30" w:type="dxa"/>
                        </w:tcMar>
                        <w:vAlign w:val="center"/>
                        <w:hideMark/>
                      </w:tcPr>
                      <w:p w14:paraId="106DFD3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6697C0A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481" w:type="dxa"/>
                        <w:shd w:val="clear" w:color="auto" w:fill="FFFFFF"/>
                        <w:tcMar>
                          <w:top w:w="30" w:type="dxa"/>
                          <w:left w:w="30" w:type="dxa"/>
                          <w:bottom w:w="30" w:type="dxa"/>
                          <w:right w:w="30" w:type="dxa"/>
                        </w:tcMar>
                        <w:vAlign w:val="center"/>
                        <w:hideMark/>
                      </w:tcPr>
                      <w:p w14:paraId="66C7B8A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1704295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15B3222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Dr. Mgr. Ivan Cimrák</w:t>
                        </w:r>
                      </w:p>
                    </w:tc>
                  </w:tr>
                  <w:tr w:rsidR="00226147" w:rsidRPr="00226147" w14:paraId="285F9931"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437B378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690D388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3B3ED67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6BI0048</w:t>
                        </w:r>
                      </w:p>
                    </w:tc>
                    <w:tc>
                      <w:tcPr>
                        <w:tcW w:w="1972" w:type="dxa"/>
                        <w:shd w:val="clear" w:color="auto" w:fill="FFFFFF"/>
                        <w:tcMar>
                          <w:top w:w="30" w:type="dxa"/>
                          <w:left w:w="30" w:type="dxa"/>
                          <w:bottom w:w="30" w:type="dxa"/>
                          <w:right w:w="30" w:type="dxa"/>
                        </w:tcMar>
                        <w:vAlign w:val="center"/>
                        <w:hideMark/>
                      </w:tcPr>
                      <w:p w14:paraId="74B6158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vývoj aplikácií pre mobilné zariadenia</w:t>
                        </w:r>
                      </w:p>
                    </w:tc>
                    <w:tc>
                      <w:tcPr>
                        <w:tcW w:w="698" w:type="dxa"/>
                        <w:shd w:val="clear" w:color="auto" w:fill="FFFFFF"/>
                        <w:tcMar>
                          <w:top w:w="30" w:type="dxa"/>
                          <w:left w:w="30" w:type="dxa"/>
                          <w:bottom w:w="30" w:type="dxa"/>
                          <w:right w:w="30" w:type="dxa"/>
                        </w:tcMar>
                        <w:vAlign w:val="center"/>
                        <w:hideMark/>
                      </w:tcPr>
                      <w:p w14:paraId="40C159D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54A13FD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491BCD3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4A9B845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696" w:type="dxa"/>
                        <w:shd w:val="clear" w:color="auto" w:fill="FFFFFF"/>
                        <w:tcMar>
                          <w:top w:w="30" w:type="dxa"/>
                          <w:left w:w="30" w:type="dxa"/>
                          <w:bottom w:w="30" w:type="dxa"/>
                          <w:right w:w="30" w:type="dxa"/>
                        </w:tcMar>
                        <w:vAlign w:val="center"/>
                        <w:hideMark/>
                      </w:tcPr>
                      <w:p w14:paraId="4B31495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3CD73D8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Patrik Hrkút, PhD.</w:t>
                        </w:r>
                      </w:p>
                    </w:tc>
                  </w:tr>
                  <w:tr w:rsidR="00226147" w:rsidRPr="00226147" w14:paraId="0CF0F842"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7684B50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5C21D1A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1874636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6BM0011</w:t>
                        </w:r>
                      </w:p>
                    </w:tc>
                    <w:tc>
                      <w:tcPr>
                        <w:tcW w:w="1972" w:type="dxa"/>
                        <w:shd w:val="clear" w:color="auto" w:fill="FFFFFF"/>
                        <w:tcMar>
                          <w:top w:w="30" w:type="dxa"/>
                          <w:left w:w="30" w:type="dxa"/>
                          <w:bottom w:w="30" w:type="dxa"/>
                          <w:right w:w="30" w:type="dxa"/>
                        </w:tcMar>
                        <w:vAlign w:val="center"/>
                        <w:hideMark/>
                      </w:tcPr>
                      <w:p w14:paraId="44167D0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marketing</w:t>
                        </w:r>
                      </w:p>
                    </w:tc>
                    <w:tc>
                      <w:tcPr>
                        <w:tcW w:w="698" w:type="dxa"/>
                        <w:shd w:val="clear" w:color="auto" w:fill="FFFFFF"/>
                        <w:tcMar>
                          <w:top w:w="30" w:type="dxa"/>
                          <w:left w:w="30" w:type="dxa"/>
                          <w:bottom w:w="30" w:type="dxa"/>
                          <w:right w:w="30" w:type="dxa"/>
                        </w:tcMar>
                        <w:vAlign w:val="center"/>
                        <w:hideMark/>
                      </w:tcPr>
                      <w:p w14:paraId="4D0D300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0DF8215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03239AD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07F7DF3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4B3BABF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4B40B87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Mgr. Jakub Soviar, PhD.</w:t>
                        </w:r>
                      </w:p>
                    </w:tc>
                  </w:tr>
                  <w:tr w:rsidR="00226147" w:rsidRPr="00226147" w14:paraId="52F91EC7"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1370C5B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685D806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6613CC7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6BM0014</w:t>
                        </w:r>
                      </w:p>
                    </w:tc>
                    <w:tc>
                      <w:tcPr>
                        <w:tcW w:w="1972" w:type="dxa"/>
                        <w:shd w:val="clear" w:color="auto" w:fill="FFFFFF"/>
                        <w:tcMar>
                          <w:top w:w="30" w:type="dxa"/>
                          <w:left w:w="30" w:type="dxa"/>
                          <w:bottom w:w="30" w:type="dxa"/>
                          <w:right w:w="30" w:type="dxa"/>
                        </w:tcMar>
                        <w:vAlign w:val="center"/>
                        <w:hideMark/>
                      </w:tcPr>
                      <w:p w14:paraId="2098551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mikroekonómia</w:t>
                        </w:r>
                      </w:p>
                    </w:tc>
                    <w:tc>
                      <w:tcPr>
                        <w:tcW w:w="698" w:type="dxa"/>
                        <w:shd w:val="clear" w:color="auto" w:fill="FFFFFF"/>
                        <w:tcMar>
                          <w:top w:w="30" w:type="dxa"/>
                          <w:left w:w="30" w:type="dxa"/>
                          <w:bottom w:w="30" w:type="dxa"/>
                          <w:right w:w="30" w:type="dxa"/>
                        </w:tcMar>
                        <w:vAlign w:val="center"/>
                        <w:hideMark/>
                      </w:tcPr>
                      <w:p w14:paraId="5103329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02B9587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1B82FC1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0B0D965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234D308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634B188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Emese Tokarčíková, PhD.</w:t>
                        </w:r>
                      </w:p>
                    </w:tc>
                  </w:tr>
                  <w:tr w:rsidR="00226147" w:rsidRPr="00226147" w14:paraId="39D3AC93"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3A1E9E6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43B05ED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603239A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6BM0017</w:t>
                        </w:r>
                      </w:p>
                    </w:tc>
                    <w:tc>
                      <w:tcPr>
                        <w:tcW w:w="1972" w:type="dxa"/>
                        <w:shd w:val="clear" w:color="auto" w:fill="FFFFFF"/>
                        <w:tcMar>
                          <w:top w:w="30" w:type="dxa"/>
                          <w:left w:w="30" w:type="dxa"/>
                          <w:bottom w:w="30" w:type="dxa"/>
                          <w:right w:w="30" w:type="dxa"/>
                        </w:tcMar>
                        <w:vAlign w:val="center"/>
                        <w:hideMark/>
                      </w:tcPr>
                      <w:p w14:paraId="01DA078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podniková ekonomika</w:t>
                        </w:r>
                      </w:p>
                    </w:tc>
                    <w:tc>
                      <w:tcPr>
                        <w:tcW w:w="698" w:type="dxa"/>
                        <w:shd w:val="clear" w:color="auto" w:fill="FFFFFF"/>
                        <w:tcMar>
                          <w:top w:w="30" w:type="dxa"/>
                          <w:left w:w="30" w:type="dxa"/>
                          <w:bottom w:w="30" w:type="dxa"/>
                          <w:right w:w="30" w:type="dxa"/>
                        </w:tcMar>
                        <w:vAlign w:val="center"/>
                        <w:hideMark/>
                      </w:tcPr>
                      <w:p w14:paraId="7599132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0C801DE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2A07E7E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0C578F1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16190B7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59DACC1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226147" w:rsidRPr="00226147" w14:paraId="34EBEF6E"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08905BA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251987E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5F7FD8D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6UI0004</w:t>
                        </w:r>
                      </w:p>
                    </w:tc>
                    <w:tc>
                      <w:tcPr>
                        <w:tcW w:w="1972" w:type="dxa"/>
                        <w:shd w:val="clear" w:color="auto" w:fill="FFFFFF"/>
                        <w:tcMar>
                          <w:top w:w="30" w:type="dxa"/>
                          <w:left w:w="30" w:type="dxa"/>
                          <w:bottom w:w="30" w:type="dxa"/>
                          <w:right w:w="30" w:type="dxa"/>
                        </w:tcMar>
                        <w:vAlign w:val="center"/>
                        <w:hideMark/>
                      </w:tcPr>
                      <w:p w14:paraId="46AEE98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algoritmy a údajové štruktúry 1</w:t>
                        </w:r>
                      </w:p>
                    </w:tc>
                    <w:tc>
                      <w:tcPr>
                        <w:tcW w:w="698" w:type="dxa"/>
                        <w:shd w:val="clear" w:color="auto" w:fill="FFFFFF"/>
                        <w:tcMar>
                          <w:top w:w="30" w:type="dxa"/>
                          <w:left w:w="30" w:type="dxa"/>
                          <w:bottom w:w="30" w:type="dxa"/>
                          <w:right w:w="30" w:type="dxa"/>
                        </w:tcMar>
                        <w:vAlign w:val="center"/>
                        <w:hideMark/>
                      </w:tcPr>
                      <w:p w14:paraId="7D3C525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0E30C00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7F44C61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0C70DEA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696" w:type="dxa"/>
                        <w:shd w:val="clear" w:color="auto" w:fill="FFFFFF"/>
                        <w:tcMar>
                          <w:top w:w="30" w:type="dxa"/>
                          <w:left w:w="30" w:type="dxa"/>
                          <w:bottom w:w="30" w:type="dxa"/>
                          <w:right w:w="30" w:type="dxa"/>
                        </w:tcMar>
                        <w:vAlign w:val="center"/>
                        <w:hideMark/>
                      </w:tcPr>
                      <w:p w14:paraId="611AE61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5FFAD5E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Miroslav Kvaššay, PhD.</w:t>
                        </w:r>
                      </w:p>
                    </w:tc>
                  </w:tr>
                  <w:tr w:rsidR="00226147" w:rsidRPr="00226147" w14:paraId="62C11AD4"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5A4D2ED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2" w:type="dxa"/>
                        <w:shd w:val="clear" w:color="auto" w:fill="FFFFFF"/>
                        <w:tcMar>
                          <w:top w:w="30" w:type="dxa"/>
                          <w:left w:w="30" w:type="dxa"/>
                          <w:bottom w:w="30" w:type="dxa"/>
                          <w:right w:w="30" w:type="dxa"/>
                        </w:tcMar>
                        <w:vAlign w:val="center"/>
                        <w:hideMark/>
                      </w:tcPr>
                      <w:p w14:paraId="5E0BE7A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09C36FF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6UA0001</w:t>
                        </w:r>
                      </w:p>
                    </w:tc>
                    <w:tc>
                      <w:tcPr>
                        <w:tcW w:w="1972" w:type="dxa"/>
                        <w:shd w:val="clear" w:color="auto" w:fill="FFFFFF"/>
                        <w:tcMar>
                          <w:top w:w="30" w:type="dxa"/>
                          <w:left w:w="30" w:type="dxa"/>
                          <w:bottom w:w="30" w:type="dxa"/>
                          <w:right w:w="30" w:type="dxa"/>
                        </w:tcMar>
                        <w:vAlign w:val="center"/>
                        <w:hideMark/>
                      </w:tcPr>
                      <w:p w14:paraId="29AB900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dáta, informácie, znalosti</w:t>
                        </w:r>
                      </w:p>
                    </w:tc>
                    <w:tc>
                      <w:tcPr>
                        <w:tcW w:w="698" w:type="dxa"/>
                        <w:shd w:val="clear" w:color="auto" w:fill="FFFFFF"/>
                        <w:tcMar>
                          <w:top w:w="30" w:type="dxa"/>
                          <w:left w:w="30" w:type="dxa"/>
                          <w:bottom w:w="30" w:type="dxa"/>
                          <w:right w:w="30" w:type="dxa"/>
                        </w:tcMar>
                        <w:vAlign w:val="center"/>
                        <w:hideMark/>
                      </w:tcPr>
                      <w:p w14:paraId="5172723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2E9460C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0D517FF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0AA81AF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696" w:type="dxa"/>
                        <w:shd w:val="clear" w:color="auto" w:fill="FFFFFF"/>
                        <w:tcMar>
                          <w:top w:w="30" w:type="dxa"/>
                          <w:left w:w="30" w:type="dxa"/>
                          <w:bottom w:w="30" w:type="dxa"/>
                          <w:right w:w="30" w:type="dxa"/>
                        </w:tcMar>
                        <w:vAlign w:val="center"/>
                        <w:hideMark/>
                      </w:tcPr>
                      <w:p w14:paraId="6E1FAB4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4FFAC76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Alžbeta Kucharčíková, PhD.</w:t>
                        </w:r>
                      </w:p>
                    </w:tc>
                  </w:tr>
                  <w:tr w:rsidR="00226147" w:rsidRPr="00226147" w14:paraId="4D5CA101"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252F116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2" w:type="dxa"/>
                        <w:shd w:val="clear" w:color="auto" w:fill="FFFFFF"/>
                        <w:tcMar>
                          <w:top w:w="30" w:type="dxa"/>
                          <w:left w:w="30" w:type="dxa"/>
                          <w:bottom w:w="30" w:type="dxa"/>
                          <w:right w:w="30" w:type="dxa"/>
                        </w:tcMar>
                        <w:vAlign w:val="center"/>
                        <w:hideMark/>
                      </w:tcPr>
                      <w:p w14:paraId="19BA925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258C5D0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6UI0001</w:t>
                        </w:r>
                      </w:p>
                    </w:tc>
                    <w:tc>
                      <w:tcPr>
                        <w:tcW w:w="1972" w:type="dxa"/>
                        <w:shd w:val="clear" w:color="auto" w:fill="FFFFFF"/>
                        <w:tcMar>
                          <w:top w:w="30" w:type="dxa"/>
                          <w:left w:w="30" w:type="dxa"/>
                          <w:bottom w:w="30" w:type="dxa"/>
                          <w:right w:w="30" w:type="dxa"/>
                        </w:tcMar>
                        <w:vAlign w:val="center"/>
                        <w:hideMark/>
                      </w:tcPr>
                      <w:p w14:paraId="14DAD94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podnikové informačné systémy</w:t>
                        </w:r>
                      </w:p>
                    </w:tc>
                    <w:tc>
                      <w:tcPr>
                        <w:tcW w:w="698" w:type="dxa"/>
                        <w:shd w:val="clear" w:color="auto" w:fill="FFFFFF"/>
                        <w:tcMar>
                          <w:top w:w="30" w:type="dxa"/>
                          <w:left w:w="30" w:type="dxa"/>
                          <w:bottom w:w="30" w:type="dxa"/>
                          <w:right w:w="30" w:type="dxa"/>
                        </w:tcMar>
                        <w:vAlign w:val="center"/>
                        <w:hideMark/>
                      </w:tcPr>
                      <w:p w14:paraId="64F5381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2E75DEB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7AEDDED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128A6EB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63C72F1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6B66447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Milan Kubina, PhD.</w:t>
                        </w:r>
                      </w:p>
                    </w:tc>
                  </w:tr>
                  <w:tr w:rsidR="00226147" w:rsidRPr="00226147" w14:paraId="696809BB" w14:textId="77777777" w:rsidTr="00226147">
                    <w:trPr>
                      <w:tblCellSpacing w:w="7" w:type="dxa"/>
                    </w:trPr>
                    <w:tc>
                      <w:tcPr>
                        <w:tcW w:w="418" w:type="dxa"/>
                        <w:shd w:val="clear" w:color="auto" w:fill="FFFFFF"/>
                        <w:tcMar>
                          <w:top w:w="30" w:type="dxa"/>
                          <w:left w:w="30" w:type="dxa"/>
                          <w:bottom w:w="30" w:type="dxa"/>
                          <w:right w:w="30" w:type="dxa"/>
                        </w:tcMar>
                        <w:vAlign w:val="center"/>
                        <w:hideMark/>
                      </w:tcPr>
                      <w:p w14:paraId="75998A3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2" w:type="dxa"/>
                        <w:shd w:val="clear" w:color="auto" w:fill="FFFFFF"/>
                        <w:tcMar>
                          <w:top w:w="30" w:type="dxa"/>
                          <w:left w:w="30" w:type="dxa"/>
                          <w:bottom w:w="30" w:type="dxa"/>
                          <w:right w:w="30" w:type="dxa"/>
                        </w:tcMar>
                        <w:vAlign w:val="center"/>
                        <w:hideMark/>
                      </w:tcPr>
                      <w:p w14:paraId="1E592F1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5E6F37A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6UI0012</w:t>
                        </w:r>
                      </w:p>
                    </w:tc>
                    <w:tc>
                      <w:tcPr>
                        <w:tcW w:w="1972" w:type="dxa"/>
                        <w:shd w:val="clear" w:color="auto" w:fill="FFFFFF"/>
                        <w:tcMar>
                          <w:top w:w="30" w:type="dxa"/>
                          <w:left w:w="30" w:type="dxa"/>
                          <w:bottom w:w="30" w:type="dxa"/>
                          <w:right w:w="30" w:type="dxa"/>
                        </w:tcMar>
                        <w:vAlign w:val="center"/>
                        <w:hideMark/>
                      </w:tcPr>
                      <w:p w14:paraId="6BB7D0E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vývoj aplikácií pre internet a intranet</w:t>
                        </w:r>
                      </w:p>
                    </w:tc>
                    <w:tc>
                      <w:tcPr>
                        <w:tcW w:w="698" w:type="dxa"/>
                        <w:shd w:val="clear" w:color="auto" w:fill="FFFFFF"/>
                        <w:tcMar>
                          <w:top w:w="30" w:type="dxa"/>
                          <w:left w:w="30" w:type="dxa"/>
                          <w:bottom w:w="30" w:type="dxa"/>
                          <w:right w:w="30" w:type="dxa"/>
                        </w:tcMar>
                        <w:vAlign w:val="center"/>
                        <w:hideMark/>
                      </w:tcPr>
                      <w:p w14:paraId="774087F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01ABFD1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3E18712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4ABAE32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696" w:type="dxa"/>
                        <w:shd w:val="clear" w:color="auto" w:fill="FFFFFF"/>
                        <w:tcMar>
                          <w:top w:w="30" w:type="dxa"/>
                          <w:left w:w="30" w:type="dxa"/>
                          <w:bottom w:w="30" w:type="dxa"/>
                          <w:right w:w="30" w:type="dxa"/>
                        </w:tcMar>
                        <w:vAlign w:val="center"/>
                        <w:hideMark/>
                      </w:tcPr>
                      <w:p w14:paraId="7EA9402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3E0F3B7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Patrik Hrkút, PhD.</w:t>
                        </w:r>
                      </w:p>
                    </w:tc>
                  </w:tr>
                </w:tbl>
                <w:p w14:paraId="574A472A" w14:textId="77777777" w:rsidR="00F04634" w:rsidRPr="00226147" w:rsidRDefault="00F04634" w:rsidP="00F04634">
                  <w:pPr>
                    <w:spacing w:after="0" w:line="240" w:lineRule="auto"/>
                    <w:rPr>
                      <w:rFonts w:asciiTheme="minorBidi" w:eastAsia="Times New Roman" w:hAnsiTheme="minorBidi"/>
                      <w:color w:val="000000"/>
                      <w:sz w:val="16"/>
                      <w:szCs w:val="16"/>
                      <w:lang w:eastAsia="sk-SK"/>
                    </w:rPr>
                  </w:pPr>
                </w:p>
              </w:tc>
            </w:tr>
          </w:tbl>
          <w:p w14:paraId="4DAEE43D" w14:textId="77777777" w:rsidR="00F04634" w:rsidRDefault="00F04634" w:rsidP="002D4762">
            <w:pPr>
              <w:spacing w:line="216" w:lineRule="auto"/>
              <w:jc w:val="both"/>
              <w:rPr>
                <w:rFonts w:cstheme="minorHAnsi"/>
                <w:i/>
                <w:iCs/>
                <w:sz w:val="18"/>
                <w:szCs w:val="18"/>
              </w:rPr>
            </w:pPr>
          </w:p>
          <w:tbl>
            <w:tblPr>
              <w:tblW w:w="20494" w:type="dxa"/>
              <w:tblCellSpacing w:w="7" w:type="dxa"/>
              <w:shd w:val="clear" w:color="auto" w:fill="000000"/>
              <w:tblLayout w:type="fixed"/>
              <w:tblCellMar>
                <w:left w:w="0" w:type="dxa"/>
                <w:right w:w="0" w:type="dxa"/>
              </w:tblCellMar>
              <w:tblLook w:val="04A0" w:firstRow="1" w:lastRow="0" w:firstColumn="1" w:lastColumn="0" w:noHBand="0" w:noVBand="1"/>
            </w:tblPr>
            <w:tblGrid>
              <w:gridCol w:w="20494"/>
            </w:tblGrid>
            <w:tr w:rsidR="00F04634" w:rsidRPr="00F04634" w14:paraId="11B587B1" w14:textId="77777777" w:rsidTr="00F04634">
              <w:trPr>
                <w:tblCellSpacing w:w="7" w:type="dxa"/>
              </w:trPr>
              <w:tc>
                <w:tcPr>
                  <w:tcW w:w="20466" w:type="dxa"/>
                  <w:shd w:val="clear" w:color="auto" w:fill="E8E8E8"/>
                  <w:tcMar>
                    <w:top w:w="30" w:type="dxa"/>
                    <w:left w:w="30" w:type="dxa"/>
                    <w:bottom w:w="30" w:type="dxa"/>
                    <w:right w:w="30" w:type="dxa"/>
                  </w:tcMar>
                  <w:vAlign w:val="center"/>
                  <w:hideMark/>
                </w:tcPr>
                <w:p w14:paraId="53DE4979" w14:textId="77777777" w:rsidR="00F04634" w:rsidRPr="00226147" w:rsidRDefault="00F04634" w:rsidP="00F04634">
                  <w:pPr>
                    <w:spacing w:after="0" w:line="240" w:lineRule="auto"/>
                    <w:rPr>
                      <w:rFonts w:asciiTheme="minorBidi" w:eastAsia="Times New Roman" w:hAnsiTheme="minorBidi"/>
                      <w:b/>
                      <w:bCs/>
                      <w:color w:val="000000"/>
                      <w:sz w:val="16"/>
                      <w:szCs w:val="16"/>
                      <w:lang w:eastAsia="sk-SK"/>
                    </w:rPr>
                  </w:pPr>
                  <w:r w:rsidRPr="00226147">
                    <w:rPr>
                      <w:rFonts w:asciiTheme="minorBidi" w:eastAsia="Times New Roman" w:hAnsiTheme="minorBidi"/>
                      <w:b/>
                      <w:bCs/>
                      <w:color w:val="000000"/>
                      <w:sz w:val="16"/>
                      <w:szCs w:val="16"/>
                      <w:lang w:eastAsia="sk-SK"/>
                    </w:rPr>
                    <w:t>Výberové predmety</w:t>
                  </w:r>
                </w:p>
              </w:tc>
            </w:tr>
            <w:tr w:rsidR="00F04634" w:rsidRPr="00F04634" w14:paraId="0779864A" w14:textId="77777777" w:rsidTr="00F04634">
              <w:trPr>
                <w:tblCellSpacing w:w="7" w:type="dxa"/>
              </w:trPr>
              <w:tc>
                <w:tcPr>
                  <w:tcW w:w="20466" w:type="dxa"/>
                  <w:shd w:val="clear" w:color="auto" w:fill="FFFFFF"/>
                  <w:tcMar>
                    <w:top w:w="30" w:type="dxa"/>
                    <w:left w:w="30" w:type="dxa"/>
                    <w:bottom w:w="30" w:type="dxa"/>
                    <w:right w:w="30" w:type="dxa"/>
                  </w:tcMar>
                  <w:vAlign w:val="center"/>
                  <w:hideMark/>
                </w:tcPr>
                <w:tbl>
                  <w:tblPr>
                    <w:tblW w:w="2850" w:type="pct"/>
                    <w:tblCellSpacing w:w="7" w:type="dxa"/>
                    <w:tblLayout w:type="fixed"/>
                    <w:tblCellMar>
                      <w:left w:w="0" w:type="dxa"/>
                      <w:right w:w="0" w:type="dxa"/>
                    </w:tblCellMar>
                    <w:tblLook w:val="04A0" w:firstRow="1" w:lastRow="0" w:firstColumn="1" w:lastColumn="0" w:noHBand="0" w:noVBand="1"/>
                  </w:tblPr>
                  <w:tblGrid>
                    <w:gridCol w:w="442"/>
                    <w:gridCol w:w="566"/>
                    <w:gridCol w:w="851"/>
                    <w:gridCol w:w="1985"/>
                    <w:gridCol w:w="708"/>
                    <w:gridCol w:w="568"/>
                    <w:gridCol w:w="628"/>
                    <w:gridCol w:w="505"/>
                    <w:gridCol w:w="566"/>
                    <w:gridCol w:w="4812"/>
                  </w:tblGrid>
                  <w:tr w:rsidR="00226147" w:rsidRPr="00226147" w14:paraId="33AC8B4A" w14:textId="77777777" w:rsidTr="00226147">
                    <w:trPr>
                      <w:tblCellSpacing w:w="7" w:type="dxa"/>
                    </w:trPr>
                    <w:tc>
                      <w:tcPr>
                        <w:tcW w:w="421" w:type="dxa"/>
                        <w:vAlign w:val="center"/>
                        <w:hideMark/>
                      </w:tcPr>
                      <w:p w14:paraId="7C2357E1" w14:textId="77777777" w:rsidR="00226147" w:rsidRPr="00226147" w:rsidRDefault="00226147" w:rsidP="00F04634">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Roč.</w:t>
                        </w:r>
                      </w:p>
                    </w:tc>
                    <w:tc>
                      <w:tcPr>
                        <w:tcW w:w="552" w:type="dxa"/>
                        <w:vAlign w:val="center"/>
                        <w:hideMark/>
                      </w:tcPr>
                      <w:p w14:paraId="72EF56FC" w14:textId="77777777" w:rsidR="00226147" w:rsidRPr="00226147" w:rsidRDefault="00226147" w:rsidP="00F04634">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Sem.</w:t>
                        </w:r>
                      </w:p>
                    </w:tc>
                    <w:tc>
                      <w:tcPr>
                        <w:tcW w:w="837" w:type="dxa"/>
                        <w:vAlign w:val="center"/>
                        <w:hideMark/>
                      </w:tcPr>
                      <w:p w14:paraId="62E8F250" w14:textId="77777777" w:rsidR="00226147" w:rsidRPr="00226147" w:rsidRDefault="00226147" w:rsidP="00F04634">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Kód</w:t>
                        </w:r>
                      </w:p>
                    </w:tc>
                    <w:tc>
                      <w:tcPr>
                        <w:tcW w:w="1971" w:type="dxa"/>
                        <w:vAlign w:val="center"/>
                        <w:hideMark/>
                      </w:tcPr>
                      <w:p w14:paraId="1DA4CF24" w14:textId="77777777" w:rsidR="00226147" w:rsidRPr="00226147" w:rsidRDefault="00226147" w:rsidP="00F04634">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Predmet</w:t>
                        </w:r>
                      </w:p>
                    </w:tc>
                    <w:tc>
                      <w:tcPr>
                        <w:tcW w:w="694" w:type="dxa"/>
                        <w:vAlign w:val="center"/>
                        <w:hideMark/>
                      </w:tcPr>
                      <w:p w14:paraId="0636247A"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Rozsah</w:t>
                        </w:r>
                      </w:p>
                    </w:tc>
                    <w:tc>
                      <w:tcPr>
                        <w:tcW w:w="554" w:type="dxa"/>
                        <w:vAlign w:val="center"/>
                        <w:hideMark/>
                      </w:tcPr>
                      <w:p w14:paraId="6621FEA3"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Ukonč.</w:t>
                        </w:r>
                      </w:p>
                    </w:tc>
                    <w:tc>
                      <w:tcPr>
                        <w:tcW w:w="614" w:type="dxa"/>
                        <w:vAlign w:val="center"/>
                        <w:hideMark/>
                      </w:tcPr>
                      <w:p w14:paraId="41329466"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Kredity</w:t>
                        </w:r>
                      </w:p>
                    </w:tc>
                    <w:tc>
                      <w:tcPr>
                        <w:tcW w:w="491" w:type="dxa"/>
                        <w:vAlign w:val="center"/>
                        <w:hideMark/>
                      </w:tcPr>
                      <w:p w14:paraId="4C73D715"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Profil.</w:t>
                        </w:r>
                      </w:p>
                    </w:tc>
                    <w:tc>
                      <w:tcPr>
                        <w:tcW w:w="552" w:type="dxa"/>
                        <w:vAlign w:val="center"/>
                        <w:hideMark/>
                      </w:tcPr>
                      <w:p w14:paraId="130F2C27" w14:textId="77777777" w:rsidR="00226147" w:rsidRPr="00226147" w:rsidRDefault="00226147" w:rsidP="00226147">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Jadro</w:t>
                        </w:r>
                      </w:p>
                    </w:tc>
                    <w:tc>
                      <w:tcPr>
                        <w:tcW w:w="4791" w:type="dxa"/>
                        <w:vAlign w:val="center"/>
                        <w:hideMark/>
                      </w:tcPr>
                      <w:p w14:paraId="481DA0BF" w14:textId="77777777" w:rsidR="00226147" w:rsidRPr="00226147" w:rsidRDefault="00226147" w:rsidP="00226147">
                        <w:pPr>
                          <w:spacing w:after="0" w:line="240" w:lineRule="auto"/>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Garant</w:t>
                        </w:r>
                      </w:p>
                    </w:tc>
                  </w:tr>
                  <w:tr w:rsidR="00226147" w:rsidRPr="00226147" w14:paraId="2C83EBC6"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7D686FC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2A95BDC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4D9D441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6BA0012</w:t>
                        </w:r>
                      </w:p>
                    </w:tc>
                    <w:tc>
                      <w:tcPr>
                        <w:tcW w:w="1971" w:type="dxa"/>
                        <w:shd w:val="clear" w:color="auto" w:fill="FFFFFF"/>
                        <w:tcMar>
                          <w:top w:w="30" w:type="dxa"/>
                          <w:left w:w="30" w:type="dxa"/>
                          <w:bottom w:w="30" w:type="dxa"/>
                          <w:right w:w="30" w:type="dxa"/>
                        </w:tcMar>
                        <w:vAlign w:val="center"/>
                        <w:hideMark/>
                      </w:tcPr>
                      <w:p w14:paraId="254A224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praktické cvičenia z matematiky 1</w:t>
                        </w:r>
                      </w:p>
                    </w:tc>
                    <w:tc>
                      <w:tcPr>
                        <w:tcW w:w="694" w:type="dxa"/>
                        <w:shd w:val="clear" w:color="auto" w:fill="FFFFFF"/>
                        <w:tcMar>
                          <w:top w:w="30" w:type="dxa"/>
                          <w:left w:w="30" w:type="dxa"/>
                          <w:bottom w:w="30" w:type="dxa"/>
                          <w:right w:w="30" w:type="dxa"/>
                        </w:tcMar>
                        <w:vAlign w:val="center"/>
                        <w:hideMark/>
                      </w:tcPr>
                      <w:p w14:paraId="5D87D26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3E9ED8D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EF15E6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3CBFC5B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411337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2F0D76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PaedDr. Dalibor Gonda, PhD.</w:t>
                        </w:r>
                      </w:p>
                    </w:tc>
                  </w:tr>
                  <w:tr w:rsidR="00226147" w:rsidRPr="00226147" w14:paraId="75B661C3"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5BF8D99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74C0DE8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2624FAD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6BI0032</w:t>
                        </w:r>
                      </w:p>
                    </w:tc>
                    <w:tc>
                      <w:tcPr>
                        <w:tcW w:w="1971" w:type="dxa"/>
                        <w:shd w:val="clear" w:color="auto" w:fill="FFFFFF"/>
                        <w:tcMar>
                          <w:top w:w="30" w:type="dxa"/>
                          <w:left w:w="30" w:type="dxa"/>
                          <w:bottom w:w="30" w:type="dxa"/>
                          <w:right w:w="30" w:type="dxa"/>
                        </w:tcMar>
                        <w:vAlign w:val="center"/>
                        <w:hideMark/>
                      </w:tcPr>
                      <w:p w14:paraId="73B7ED3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praktikum z programovania 1</w:t>
                        </w:r>
                      </w:p>
                    </w:tc>
                    <w:tc>
                      <w:tcPr>
                        <w:tcW w:w="694" w:type="dxa"/>
                        <w:shd w:val="clear" w:color="auto" w:fill="FFFFFF"/>
                        <w:tcMar>
                          <w:top w:w="30" w:type="dxa"/>
                          <w:left w:w="30" w:type="dxa"/>
                          <w:bottom w:w="30" w:type="dxa"/>
                          <w:right w:w="30" w:type="dxa"/>
                        </w:tcMar>
                        <w:vAlign w:val="center"/>
                        <w:hideMark/>
                      </w:tcPr>
                      <w:p w14:paraId="2A297A7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144C584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FE3CAA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70E326B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551FCF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562ADE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Miroslav Kvaššay, PhD.</w:t>
                        </w:r>
                      </w:p>
                    </w:tc>
                  </w:tr>
                  <w:tr w:rsidR="00226147" w:rsidRPr="00226147" w14:paraId="237FD6AC"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70D176C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2EC7147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26685D5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6BT0001</w:t>
                        </w:r>
                      </w:p>
                    </w:tc>
                    <w:tc>
                      <w:tcPr>
                        <w:tcW w:w="1971" w:type="dxa"/>
                        <w:shd w:val="clear" w:color="auto" w:fill="FFFFFF"/>
                        <w:tcMar>
                          <w:top w:w="30" w:type="dxa"/>
                          <w:left w:w="30" w:type="dxa"/>
                          <w:bottom w:w="30" w:type="dxa"/>
                          <w:right w:w="30" w:type="dxa"/>
                        </w:tcMar>
                        <w:vAlign w:val="center"/>
                        <w:hideMark/>
                      </w:tcPr>
                      <w:p w14:paraId="0CD28D9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1</w:t>
                        </w:r>
                      </w:p>
                    </w:tc>
                    <w:tc>
                      <w:tcPr>
                        <w:tcW w:w="694" w:type="dxa"/>
                        <w:shd w:val="clear" w:color="auto" w:fill="FFFFFF"/>
                        <w:tcMar>
                          <w:top w:w="30" w:type="dxa"/>
                          <w:left w:w="30" w:type="dxa"/>
                          <w:bottom w:w="30" w:type="dxa"/>
                          <w:right w:w="30" w:type="dxa"/>
                        </w:tcMar>
                        <w:vAlign w:val="center"/>
                        <w:hideMark/>
                      </w:tcPr>
                      <w:p w14:paraId="065C15D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15BE1B2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3924059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35F7B06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A370F8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D5B52A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226147" w:rsidRPr="00226147" w14:paraId="6FF650C3"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7A5B48D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1B056CF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3A312C7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6BA0013</w:t>
                        </w:r>
                      </w:p>
                    </w:tc>
                    <w:tc>
                      <w:tcPr>
                        <w:tcW w:w="1971" w:type="dxa"/>
                        <w:shd w:val="clear" w:color="auto" w:fill="FFFFFF"/>
                        <w:tcMar>
                          <w:top w:w="30" w:type="dxa"/>
                          <w:left w:w="30" w:type="dxa"/>
                          <w:bottom w:w="30" w:type="dxa"/>
                          <w:right w:w="30" w:type="dxa"/>
                        </w:tcMar>
                        <w:vAlign w:val="center"/>
                        <w:hideMark/>
                      </w:tcPr>
                      <w:p w14:paraId="0B84E0E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praktické cvičenia z matematiky 2</w:t>
                        </w:r>
                      </w:p>
                    </w:tc>
                    <w:tc>
                      <w:tcPr>
                        <w:tcW w:w="694" w:type="dxa"/>
                        <w:shd w:val="clear" w:color="auto" w:fill="FFFFFF"/>
                        <w:tcMar>
                          <w:top w:w="30" w:type="dxa"/>
                          <w:left w:w="30" w:type="dxa"/>
                          <w:bottom w:w="30" w:type="dxa"/>
                          <w:right w:w="30" w:type="dxa"/>
                        </w:tcMar>
                        <w:vAlign w:val="center"/>
                        <w:hideMark/>
                      </w:tcPr>
                      <w:p w14:paraId="454889E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0ADF196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2BDDED3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7BE13EC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B331BB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2B9E0E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RNDr. Katarína Bachratá, PhD.</w:t>
                        </w:r>
                      </w:p>
                    </w:tc>
                  </w:tr>
                  <w:tr w:rsidR="00226147" w:rsidRPr="00226147" w14:paraId="49956BF0"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57854E4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301933B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51E0D9B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6BI0018</w:t>
                        </w:r>
                      </w:p>
                    </w:tc>
                    <w:tc>
                      <w:tcPr>
                        <w:tcW w:w="1971" w:type="dxa"/>
                        <w:shd w:val="clear" w:color="auto" w:fill="FFFFFF"/>
                        <w:tcMar>
                          <w:top w:w="30" w:type="dxa"/>
                          <w:left w:w="30" w:type="dxa"/>
                          <w:bottom w:w="30" w:type="dxa"/>
                          <w:right w:w="30" w:type="dxa"/>
                        </w:tcMar>
                        <w:vAlign w:val="center"/>
                        <w:hideMark/>
                      </w:tcPr>
                      <w:p w14:paraId="3A0D98E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linux - základy</w:t>
                        </w:r>
                      </w:p>
                    </w:tc>
                    <w:tc>
                      <w:tcPr>
                        <w:tcW w:w="694" w:type="dxa"/>
                        <w:shd w:val="clear" w:color="auto" w:fill="FFFFFF"/>
                        <w:tcMar>
                          <w:top w:w="30" w:type="dxa"/>
                          <w:left w:w="30" w:type="dxa"/>
                          <w:bottom w:w="30" w:type="dxa"/>
                          <w:right w:w="30" w:type="dxa"/>
                        </w:tcMar>
                        <w:vAlign w:val="center"/>
                        <w:hideMark/>
                      </w:tcPr>
                      <w:p w14:paraId="0875CB0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29F9E80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7347991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1CC87F1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2C1564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E1793F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Marek Moravčík, PhD.</w:t>
                        </w:r>
                      </w:p>
                    </w:tc>
                  </w:tr>
                  <w:tr w:rsidR="00226147" w:rsidRPr="00226147" w14:paraId="694B6C5F"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045AA8E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250EBA8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4115A1C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6BI0033</w:t>
                        </w:r>
                      </w:p>
                    </w:tc>
                    <w:tc>
                      <w:tcPr>
                        <w:tcW w:w="1971" w:type="dxa"/>
                        <w:shd w:val="clear" w:color="auto" w:fill="FFFFFF"/>
                        <w:tcMar>
                          <w:top w:w="30" w:type="dxa"/>
                          <w:left w:w="30" w:type="dxa"/>
                          <w:bottom w:w="30" w:type="dxa"/>
                          <w:right w:w="30" w:type="dxa"/>
                        </w:tcMar>
                        <w:vAlign w:val="center"/>
                        <w:hideMark/>
                      </w:tcPr>
                      <w:p w14:paraId="75EB607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praktikum z programovania 2</w:t>
                        </w:r>
                      </w:p>
                    </w:tc>
                    <w:tc>
                      <w:tcPr>
                        <w:tcW w:w="694" w:type="dxa"/>
                        <w:shd w:val="clear" w:color="auto" w:fill="FFFFFF"/>
                        <w:tcMar>
                          <w:top w:w="30" w:type="dxa"/>
                          <w:left w:w="30" w:type="dxa"/>
                          <w:bottom w:w="30" w:type="dxa"/>
                          <w:right w:w="30" w:type="dxa"/>
                        </w:tcMar>
                        <w:vAlign w:val="center"/>
                        <w:hideMark/>
                      </w:tcPr>
                      <w:p w14:paraId="0C653B6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22A39A4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79619B4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308F1A0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CE68EE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4061B2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Miroslav Kvaššay, PhD.</w:t>
                        </w:r>
                      </w:p>
                    </w:tc>
                  </w:tr>
                  <w:tr w:rsidR="00226147" w:rsidRPr="00226147" w14:paraId="1AB7FEBF"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0D8958D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69232D1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0586A40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6BI0046</w:t>
                        </w:r>
                      </w:p>
                    </w:tc>
                    <w:tc>
                      <w:tcPr>
                        <w:tcW w:w="1971" w:type="dxa"/>
                        <w:shd w:val="clear" w:color="auto" w:fill="FFFFFF"/>
                        <w:tcMar>
                          <w:top w:w="30" w:type="dxa"/>
                          <w:left w:w="30" w:type="dxa"/>
                          <w:bottom w:w="30" w:type="dxa"/>
                          <w:right w:w="30" w:type="dxa"/>
                        </w:tcMar>
                        <w:vAlign w:val="center"/>
                        <w:hideMark/>
                      </w:tcPr>
                      <w:p w14:paraId="194F690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úvod do operačných systémov</w:t>
                        </w:r>
                      </w:p>
                    </w:tc>
                    <w:tc>
                      <w:tcPr>
                        <w:tcW w:w="694" w:type="dxa"/>
                        <w:shd w:val="clear" w:color="auto" w:fill="FFFFFF"/>
                        <w:tcMar>
                          <w:top w:w="30" w:type="dxa"/>
                          <w:left w:w="30" w:type="dxa"/>
                          <w:bottom w:w="30" w:type="dxa"/>
                          <w:right w:w="30" w:type="dxa"/>
                        </w:tcMar>
                        <w:vAlign w:val="center"/>
                        <w:hideMark/>
                      </w:tcPr>
                      <w:p w14:paraId="2BE4073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65F4807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FF1791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1DBF977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A21782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10A7F0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Jozef Kostolný, PhD.</w:t>
                        </w:r>
                      </w:p>
                    </w:tc>
                  </w:tr>
                  <w:tr w:rsidR="00226147" w:rsidRPr="00226147" w14:paraId="242D79CF"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1FB498A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6E50885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228B7DB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6BT0002</w:t>
                        </w:r>
                      </w:p>
                    </w:tc>
                    <w:tc>
                      <w:tcPr>
                        <w:tcW w:w="1971" w:type="dxa"/>
                        <w:shd w:val="clear" w:color="auto" w:fill="FFFFFF"/>
                        <w:tcMar>
                          <w:top w:w="30" w:type="dxa"/>
                          <w:left w:w="30" w:type="dxa"/>
                          <w:bottom w:w="30" w:type="dxa"/>
                          <w:right w:w="30" w:type="dxa"/>
                        </w:tcMar>
                        <w:vAlign w:val="center"/>
                        <w:hideMark/>
                      </w:tcPr>
                      <w:p w14:paraId="5C62EF7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2</w:t>
                        </w:r>
                      </w:p>
                    </w:tc>
                    <w:tc>
                      <w:tcPr>
                        <w:tcW w:w="694" w:type="dxa"/>
                        <w:shd w:val="clear" w:color="auto" w:fill="FFFFFF"/>
                        <w:tcMar>
                          <w:top w:w="30" w:type="dxa"/>
                          <w:left w:w="30" w:type="dxa"/>
                          <w:bottom w:w="30" w:type="dxa"/>
                          <w:right w:w="30" w:type="dxa"/>
                        </w:tcMar>
                        <w:vAlign w:val="center"/>
                        <w:hideMark/>
                      </w:tcPr>
                      <w:p w14:paraId="5E5FD0A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1CD4E5C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2E7F928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6F2433D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AE54B7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98D136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226147" w:rsidRPr="00226147" w14:paraId="48B79942"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7FA6C08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3B35F6E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204EDF4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6BT0007</w:t>
                        </w:r>
                      </w:p>
                    </w:tc>
                    <w:tc>
                      <w:tcPr>
                        <w:tcW w:w="1971" w:type="dxa"/>
                        <w:shd w:val="clear" w:color="auto" w:fill="FFFFFF"/>
                        <w:tcMar>
                          <w:top w:w="30" w:type="dxa"/>
                          <w:left w:w="30" w:type="dxa"/>
                          <w:bottom w:w="30" w:type="dxa"/>
                          <w:right w:w="30" w:type="dxa"/>
                        </w:tcMar>
                        <w:vAlign w:val="center"/>
                        <w:hideMark/>
                      </w:tcPr>
                      <w:p w14:paraId="0CD97AD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telovýchovné sústredenie 1</w:t>
                        </w:r>
                      </w:p>
                    </w:tc>
                    <w:tc>
                      <w:tcPr>
                        <w:tcW w:w="694" w:type="dxa"/>
                        <w:shd w:val="clear" w:color="auto" w:fill="FFFFFF"/>
                        <w:tcMar>
                          <w:top w:w="30" w:type="dxa"/>
                          <w:left w:w="30" w:type="dxa"/>
                          <w:bottom w:w="30" w:type="dxa"/>
                          <w:right w:w="30" w:type="dxa"/>
                        </w:tcMar>
                        <w:vAlign w:val="center"/>
                        <w:hideMark/>
                      </w:tcPr>
                      <w:p w14:paraId="360E46F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0 - 1 - 0</w:t>
                        </w:r>
                      </w:p>
                    </w:tc>
                    <w:tc>
                      <w:tcPr>
                        <w:tcW w:w="554" w:type="dxa"/>
                        <w:shd w:val="clear" w:color="auto" w:fill="FFFFFF"/>
                        <w:tcMar>
                          <w:top w:w="30" w:type="dxa"/>
                          <w:left w:w="30" w:type="dxa"/>
                          <w:bottom w:w="30" w:type="dxa"/>
                          <w:right w:w="30" w:type="dxa"/>
                        </w:tcMar>
                        <w:vAlign w:val="center"/>
                        <w:hideMark/>
                      </w:tcPr>
                      <w:p w14:paraId="5CC663C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1EF8E0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1E28AB9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194B7BC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7FD926E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226147" w:rsidRPr="00226147" w14:paraId="23C38317"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467F4B5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1C797A8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7B5E82E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6BA0014</w:t>
                        </w:r>
                      </w:p>
                    </w:tc>
                    <w:tc>
                      <w:tcPr>
                        <w:tcW w:w="1971" w:type="dxa"/>
                        <w:shd w:val="clear" w:color="auto" w:fill="FFFFFF"/>
                        <w:tcMar>
                          <w:top w:w="30" w:type="dxa"/>
                          <w:left w:w="30" w:type="dxa"/>
                          <w:bottom w:w="30" w:type="dxa"/>
                          <w:right w:w="30" w:type="dxa"/>
                        </w:tcMar>
                        <w:vAlign w:val="center"/>
                        <w:hideMark/>
                      </w:tcPr>
                      <w:p w14:paraId="73D0CD6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praktické cvičenia z matematiky 3</w:t>
                        </w:r>
                      </w:p>
                    </w:tc>
                    <w:tc>
                      <w:tcPr>
                        <w:tcW w:w="694" w:type="dxa"/>
                        <w:shd w:val="clear" w:color="auto" w:fill="FFFFFF"/>
                        <w:tcMar>
                          <w:top w:w="30" w:type="dxa"/>
                          <w:left w:w="30" w:type="dxa"/>
                          <w:bottom w:w="30" w:type="dxa"/>
                          <w:right w:w="30" w:type="dxa"/>
                        </w:tcMar>
                        <w:vAlign w:val="center"/>
                        <w:hideMark/>
                      </w:tcPr>
                      <w:p w14:paraId="3528F9E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0008BF1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A97552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4AA9BE4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CF5E23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FF34C5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RNDr. Rudolf Blaško, PhD.</w:t>
                        </w:r>
                      </w:p>
                    </w:tc>
                  </w:tr>
                  <w:tr w:rsidR="00226147" w:rsidRPr="00226147" w14:paraId="2B16BB93"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1E88BDA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EE0A7A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0B8B9DE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6BE0005</w:t>
                        </w:r>
                      </w:p>
                    </w:tc>
                    <w:tc>
                      <w:tcPr>
                        <w:tcW w:w="1971" w:type="dxa"/>
                        <w:shd w:val="clear" w:color="auto" w:fill="FFFFFF"/>
                        <w:tcMar>
                          <w:top w:w="30" w:type="dxa"/>
                          <w:left w:w="30" w:type="dxa"/>
                          <w:bottom w:w="30" w:type="dxa"/>
                          <w:right w:w="30" w:type="dxa"/>
                        </w:tcMar>
                        <w:vAlign w:val="center"/>
                        <w:hideMark/>
                      </w:tcPr>
                      <w:p w14:paraId="0635C5F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Projektovanie elektrotechnických systémov pre priemysel</w:t>
                        </w:r>
                      </w:p>
                    </w:tc>
                    <w:tc>
                      <w:tcPr>
                        <w:tcW w:w="694" w:type="dxa"/>
                        <w:shd w:val="clear" w:color="auto" w:fill="FFFFFF"/>
                        <w:tcMar>
                          <w:top w:w="30" w:type="dxa"/>
                          <w:left w:w="30" w:type="dxa"/>
                          <w:bottom w:w="30" w:type="dxa"/>
                          <w:right w:w="30" w:type="dxa"/>
                        </w:tcMar>
                        <w:vAlign w:val="center"/>
                        <w:hideMark/>
                      </w:tcPr>
                      <w:p w14:paraId="16CA122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1 - 0 - 3</w:t>
                        </w:r>
                      </w:p>
                    </w:tc>
                    <w:tc>
                      <w:tcPr>
                        <w:tcW w:w="554" w:type="dxa"/>
                        <w:shd w:val="clear" w:color="auto" w:fill="FFFFFF"/>
                        <w:tcMar>
                          <w:top w:w="30" w:type="dxa"/>
                          <w:left w:w="30" w:type="dxa"/>
                          <w:bottom w:w="30" w:type="dxa"/>
                          <w:right w:w="30" w:type="dxa"/>
                        </w:tcMar>
                        <w:vAlign w:val="center"/>
                        <w:hideMark/>
                      </w:tcPr>
                      <w:p w14:paraId="6127CAB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E99D40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7E681E2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B59C9E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EA3C05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Michal Hodoň, PhD.</w:t>
                        </w:r>
                      </w:p>
                    </w:tc>
                  </w:tr>
                  <w:tr w:rsidR="00226147" w:rsidRPr="00226147" w14:paraId="15F05084"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2226B47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41E53C2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12425E1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6BI0001</w:t>
                        </w:r>
                      </w:p>
                    </w:tc>
                    <w:tc>
                      <w:tcPr>
                        <w:tcW w:w="1971" w:type="dxa"/>
                        <w:shd w:val="clear" w:color="auto" w:fill="FFFFFF"/>
                        <w:tcMar>
                          <w:top w:w="30" w:type="dxa"/>
                          <w:left w:w="30" w:type="dxa"/>
                          <w:bottom w:w="30" w:type="dxa"/>
                          <w:right w:w="30" w:type="dxa"/>
                        </w:tcMar>
                        <w:vAlign w:val="center"/>
                        <w:hideMark/>
                      </w:tcPr>
                      <w:p w14:paraId="1721819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3D tlač</w:t>
                        </w:r>
                      </w:p>
                    </w:tc>
                    <w:tc>
                      <w:tcPr>
                        <w:tcW w:w="694" w:type="dxa"/>
                        <w:shd w:val="clear" w:color="auto" w:fill="FFFFFF"/>
                        <w:tcMar>
                          <w:top w:w="30" w:type="dxa"/>
                          <w:left w:w="30" w:type="dxa"/>
                          <w:bottom w:w="30" w:type="dxa"/>
                          <w:right w:w="30" w:type="dxa"/>
                        </w:tcMar>
                        <w:vAlign w:val="center"/>
                        <w:hideMark/>
                      </w:tcPr>
                      <w:p w14:paraId="5829501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43F3451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6ADA9E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2F5B6E5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1A3CEC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440685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Ševčík, PhD.</w:t>
                        </w:r>
                      </w:p>
                    </w:tc>
                  </w:tr>
                  <w:tr w:rsidR="00226147" w:rsidRPr="00226147" w14:paraId="7649B52D"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3F4D892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1C94908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0A78D38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6BI0007</w:t>
                        </w:r>
                      </w:p>
                    </w:tc>
                    <w:tc>
                      <w:tcPr>
                        <w:tcW w:w="1971" w:type="dxa"/>
                        <w:shd w:val="clear" w:color="auto" w:fill="FFFFFF"/>
                        <w:tcMar>
                          <w:top w:w="30" w:type="dxa"/>
                          <w:left w:w="30" w:type="dxa"/>
                          <w:bottom w:w="30" w:type="dxa"/>
                          <w:right w:w="30" w:type="dxa"/>
                        </w:tcMar>
                        <w:vAlign w:val="center"/>
                        <w:hideMark/>
                      </w:tcPr>
                      <w:p w14:paraId="58577EA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digitálne meny a blockchain</w:t>
                        </w:r>
                      </w:p>
                    </w:tc>
                    <w:tc>
                      <w:tcPr>
                        <w:tcW w:w="694" w:type="dxa"/>
                        <w:shd w:val="clear" w:color="auto" w:fill="FFFFFF"/>
                        <w:tcMar>
                          <w:top w:w="30" w:type="dxa"/>
                          <w:left w:w="30" w:type="dxa"/>
                          <w:bottom w:w="30" w:type="dxa"/>
                          <w:right w:w="30" w:type="dxa"/>
                        </w:tcMar>
                        <w:vAlign w:val="center"/>
                        <w:hideMark/>
                      </w:tcPr>
                      <w:p w14:paraId="2152FAA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2 - 0 - 0</w:t>
                        </w:r>
                      </w:p>
                    </w:tc>
                    <w:tc>
                      <w:tcPr>
                        <w:tcW w:w="554" w:type="dxa"/>
                        <w:shd w:val="clear" w:color="auto" w:fill="FFFFFF"/>
                        <w:tcMar>
                          <w:top w:w="30" w:type="dxa"/>
                          <w:left w:w="30" w:type="dxa"/>
                          <w:bottom w:w="30" w:type="dxa"/>
                          <w:right w:w="30" w:type="dxa"/>
                        </w:tcMar>
                        <w:vAlign w:val="center"/>
                        <w:hideMark/>
                      </w:tcPr>
                      <w:p w14:paraId="0766815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27D4BB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1BCF56A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C3CC32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2168DC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Tomáš Majer, PhD.</w:t>
                        </w:r>
                      </w:p>
                    </w:tc>
                  </w:tr>
                  <w:tr w:rsidR="00226147" w:rsidRPr="00226147" w14:paraId="0CAE21B7"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04B86DC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3258D4B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14E4833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6BI0023</w:t>
                        </w:r>
                      </w:p>
                    </w:tc>
                    <w:tc>
                      <w:tcPr>
                        <w:tcW w:w="1971" w:type="dxa"/>
                        <w:shd w:val="clear" w:color="auto" w:fill="FFFFFF"/>
                        <w:tcMar>
                          <w:top w:w="30" w:type="dxa"/>
                          <w:left w:w="30" w:type="dxa"/>
                          <w:bottom w:w="30" w:type="dxa"/>
                          <w:right w:w="30" w:type="dxa"/>
                        </w:tcMar>
                        <w:vAlign w:val="center"/>
                        <w:hideMark/>
                      </w:tcPr>
                      <w:p w14:paraId="1D8B751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otvorené geografické dáta 1</w:t>
                        </w:r>
                      </w:p>
                    </w:tc>
                    <w:tc>
                      <w:tcPr>
                        <w:tcW w:w="694" w:type="dxa"/>
                        <w:shd w:val="clear" w:color="auto" w:fill="FFFFFF"/>
                        <w:tcMar>
                          <w:top w:w="30" w:type="dxa"/>
                          <w:left w:w="30" w:type="dxa"/>
                          <w:bottom w:w="30" w:type="dxa"/>
                          <w:right w:w="30" w:type="dxa"/>
                        </w:tcMar>
                        <w:vAlign w:val="center"/>
                        <w:hideMark/>
                      </w:tcPr>
                      <w:p w14:paraId="3F41547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4851AE3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095908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04D58FD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FFCD37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7148B0A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Márton, PhD.</w:t>
                        </w:r>
                      </w:p>
                    </w:tc>
                  </w:tr>
                  <w:tr w:rsidR="00226147" w:rsidRPr="00226147" w14:paraId="2DB8550C"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0F5018C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0ED2BBE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4580005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6BI0045</w:t>
                        </w:r>
                      </w:p>
                    </w:tc>
                    <w:tc>
                      <w:tcPr>
                        <w:tcW w:w="1971" w:type="dxa"/>
                        <w:shd w:val="clear" w:color="auto" w:fill="FFFFFF"/>
                        <w:tcMar>
                          <w:top w:w="30" w:type="dxa"/>
                          <w:left w:w="30" w:type="dxa"/>
                          <w:bottom w:w="30" w:type="dxa"/>
                          <w:right w:w="30" w:type="dxa"/>
                        </w:tcMar>
                        <w:vAlign w:val="center"/>
                        <w:hideMark/>
                      </w:tcPr>
                      <w:p w14:paraId="5A9AA90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UNIX - vývojové prostredie</w:t>
                        </w:r>
                      </w:p>
                    </w:tc>
                    <w:tc>
                      <w:tcPr>
                        <w:tcW w:w="694" w:type="dxa"/>
                        <w:shd w:val="clear" w:color="auto" w:fill="FFFFFF"/>
                        <w:tcMar>
                          <w:top w:w="30" w:type="dxa"/>
                          <w:left w:w="30" w:type="dxa"/>
                          <w:bottom w:w="30" w:type="dxa"/>
                          <w:right w:w="30" w:type="dxa"/>
                        </w:tcMar>
                        <w:vAlign w:val="center"/>
                        <w:hideMark/>
                      </w:tcPr>
                      <w:p w14:paraId="6CF20D0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0 - 0 - 3</w:t>
                        </w:r>
                      </w:p>
                    </w:tc>
                    <w:tc>
                      <w:tcPr>
                        <w:tcW w:w="554" w:type="dxa"/>
                        <w:shd w:val="clear" w:color="auto" w:fill="FFFFFF"/>
                        <w:tcMar>
                          <w:top w:w="30" w:type="dxa"/>
                          <w:left w:w="30" w:type="dxa"/>
                          <w:bottom w:w="30" w:type="dxa"/>
                          <w:right w:w="30" w:type="dxa"/>
                        </w:tcMar>
                        <w:vAlign w:val="center"/>
                        <w:hideMark/>
                      </w:tcPr>
                      <w:p w14:paraId="1CEBE3A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208A14A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6C46217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97F3FF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01C6410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RNDr. Zuzana Borčinová, PhD.</w:t>
                        </w:r>
                      </w:p>
                    </w:tc>
                  </w:tr>
                  <w:tr w:rsidR="00226147" w:rsidRPr="00226147" w14:paraId="6FAE7980"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13A3821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02C3210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12D5B2A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6BJ0005</w:t>
                        </w:r>
                      </w:p>
                    </w:tc>
                    <w:tc>
                      <w:tcPr>
                        <w:tcW w:w="1971" w:type="dxa"/>
                        <w:shd w:val="clear" w:color="auto" w:fill="FFFFFF"/>
                        <w:tcMar>
                          <w:top w:w="30" w:type="dxa"/>
                          <w:left w:w="30" w:type="dxa"/>
                          <w:bottom w:w="30" w:type="dxa"/>
                          <w:right w:w="30" w:type="dxa"/>
                        </w:tcMar>
                        <w:vAlign w:val="center"/>
                        <w:hideMark/>
                      </w:tcPr>
                      <w:p w14:paraId="2B33663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jazyk anglický 1</w:t>
                        </w:r>
                      </w:p>
                    </w:tc>
                    <w:tc>
                      <w:tcPr>
                        <w:tcW w:w="694" w:type="dxa"/>
                        <w:shd w:val="clear" w:color="auto" w:fill="FFFFFF"/>
                        <w:tcMar>
                          <w:top w:w="30" w:type="dxa"/>
                          <w:left w:w="30" w:type="dxa"/>
                          <w:bottom w:w="30" w:type="dxa"/>
                          <w:right w:w="30" w:type="dxa"/>
                        </w:tcMar>
                        <w:vAlign w:val="center"/>
                        <w:hideMark/>
                      </w:tcPr>
                      <w:p w14:paraId="35DE8C2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35B3DA6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FCFB07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6DB26EE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156207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02828B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Mgr. Lucie Kontšeková</w:t>
                        </w:r>
                      </w:p>
                    </w:tc>
                  </w:tr>
                  <w:tr w:rsidR="00226147" w:rsidRPr="00226147" w14:paraId="1A076615"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137803D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E38D92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65F06D6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6BM0003</w:t>
                        </w:r>
                      </w:p>
                    </w:tc>
                    <w:tc>
                      <w:tcPr>
                        <w:tcW w:w="1971" w:type="dxa"/>
                        <w:shd w:val="clear" w:color="auto" w:fill="FFFFFF"/>
                        <w:tcMar>
                          <w:top w:w="30" w:type="dxa"/>
                          <w:left w:w="30" w:type="dxa"/>
                          <w:bottom w:w="30" w:type="dxa"/>
                          <w:right w:w="30" w:type="dxa"/>
                        </w:tcMar>
                        <w:vAlign w:val="center"/>
                        <w:hideMark/>
                      </w:tcPr>
                      <w:p w14:paraId="53A23BD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ekonómia podniku</w:t>
                        </w:r>
                      </w:p>
                    </w:tc>
                    <w:tc>
                      <w:tcPr>
                        <w:tcW w:w="694" w:type="dxa"/>
                        <w:shd w:val="clear" w:color="auto" w:fill="FFFFFF"/>
                        <w:tcMar>
                          <w:top w:w="30" w:type="dxa"/>
                          <w:left w:w="30" w:type="dxa"/>
                          <w:bottom w:w="30" w:type="dxa"/>
                          <w:right w:w="30" w:type="dxa"/>
                        </w:tcMar>
                        <w:vAlign w:val="center"/>
                        <w:hideMark/>
                      </w:tcPr>
                      <w:p w14:paraId="4E2EA1E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2 - 1 - 0</w:t>
                        </w:r>
                      </w:p>
                    </w:tc>
                    <w:tc>
                      <w:tcPr>
                        <w:tcW w:w="554" w:type="dxa"/>
                        <w:shd w:val="clear" w:color="auto" w:fill="FFFFFF"/>
                        <w:tcMar>
                          <w:top w:w="30" w:type="dxa"/>
                          <w:left w:w="30" w:type="dxa"/>
                          <w:bottom w:w="30" w:type="dxa"/>
                          <w:right w:w="30" w:type="dxa"/>
                        </w:tcMar>
                        <w:vAlign w:val="center"/>
                        <w:hideMark/>
                      </w:tcPr>
                      <w:p w14:paraId="6E06E96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1A34C1E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74FF784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7B6594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798C64E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226147" w:rsidRPr="00226147" w14:paraId="1C4C291B"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28E3F2C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4BE6344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5971770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6BM0019</w:t>
                        </w:r>
                      </w:p>
                    </w:tc>
                    <w:tc>
                      <w:tcPr>
                        <w:tcW w:w="1971" w:type="dxa"/>
                        <w:shd w:val="clear" w:color="auto" w:fill="FFFFFF"/>
                        <w:tcMar>
                          <w:top w:w="30" w:type="dxa"/>
                          <w:left w:w="30" w:type="dxa"/>
                          <w:bottom w:w="30" w:type="dxa"/>
                          <w:right w:w="30" w:type="dxa"/>
                        </w:tcMar>
                        <w:vAlign w:val="center"/>
                        <w:hideMark/>
                      </w:tcPr>
                      <w:p w14:paraId="70EFB6C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povolanie podnikateľ 1</w:t>
                        </w:r>
                      </w:p>
                    </w:tc>
                    <w:tc>
                      <w:tcPr>
                        <w:tcW w:w="694" w:type="dxa"/>
                        <w:shd w:val="clear" w:color="auto" w:fill="FFFFFF"/>
                        <w:tcMar>
                          <w:top w:w="30" w:type="dxa"/>
                          <w:left w:w="30" w:type="dxa"/>
                          <w:bottom w:w="30" w:type="dxa"/>
                          <w:right w:w="30" w:type="dxa"/>
                        </w:tcMar>
                        <w:vAlign w:val="center"/>
                        <w:hideMark/>
                      </w:tcPr>
                      <w:p w14:paraId="23BB827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1 - 2 - 0</w:t>
                        </w:r>
                      </w:p>
                    </w:tc>
                    <w:tc>
                      <w:tcPr>
                        <w:tcW w:w="554" w:type="dxa"/>
                        <w:shd w:val="clear" w:color="auto" w:fill="FFFFFF"/>
                        <w:tcMar>
                          <w:top w:w="30" w:type="dxa"/>
                          <w:left w:w="30" w:type="dxa"/>
                          <w:bottom w:w="30" w:type="dxa"/>
                          <w:right w:w="30" w:type="dxa"/>
                        </w:tcMar>
                        <w:vAlign w:val="center"/>
                        <w:hideMark/>
                      </w:tcPr>
                      <w:p w14:paraId="6B8981D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1547418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91" w:type="dxa"/>
                        <w:shd w:val="clear" w:color="auto" w:fill="FFFFFF"/>
                        <w:tcMar>
                          <w:top w:w="30" w:type="dxa"/>
                          <w:left w:w="30" w:type="dxa"/>
                          <w:bottom w:w="30" w:type="dxa"/>
                          <w:right w:w="30" w:type="dxa"/>
                        </w:tcMar>
                        <w:vAlign w:val="center"/>
                        <w:hideMark/>
                      </w:tcPr>
                      <w:p w14:paraId="69A93D2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1C9B864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57A9FA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226147" w:rsidRPr="00226147" w14:paraId="6C15299D"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30D1BD5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9586AF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500D96A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6BM0029</w:t>
                        </w:r>
                      </w:p>
                    </w:tc>
                    <w:tc>
                      <w:tcPr>
                        <w:tcW w:w="1971" w:type="dxa"/>
                        <w:shd w:val="clear" w:color="auto" w:fill="FFFFFF"/>
                        <w:tcMar>
                          <w:top w:w="30" w:type="dxa"/>
                          <w:left w:w="30" w:type="dxa"/>
                          <w:bottom w:w="30" w:type="dxa"/>
                          <w:right w:w="30" w:type="dxa"/>
                        </w:tcMar>
                        <w:vAlign w:val="center"/>
                        <w:hideMark/>
                      </w:tcPr>
                      <w:p w14:paraId="345A1CD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Ekonómia v praxi</w:t>
                        </w:r>
                      </w:p>
                    </w:tc>
                    <w:tc>
                      <w:tcPr>
                        <w:tcW w:w="694" w:type="dxa"/>
                        <w:shd w:val="clear" w:color="auto" w:fill="FFFFFF"/>
                        <w:tcMar>
                          <w:top w:w="30" w:type="dxa"/>
                          <w:left w:w="30" w:type="dxa"/>
                          <w:bottom w:w="30" w:type="dxa"/>
                          <w:right w:w="30" w:type="dxa"/>
                        </w:tcMar>
                        <w:vAlign w:val="center"/>
                        <w:hideMark/>
                      </w:tcPr>
                      <w:p w14:paraId="1A665D3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6413672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769AFB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0C87A22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4A6395D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979433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Zuzana Staníková, PhD.</w:t>
                        </w:r>
                      </w:p>
                    </w:tc>
                  </w:tr>
                  <w:tr w:rsidR="00226147" w:rsidRPr="00226147" w14:paraId="185FBFDF"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02EA5D8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413CB4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36695F1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6BT0003</w:t>
                        </w:r>
                      </w:p>
                    </w:tc>
                    <w:tc>
                      <w:tcPr>
                        <w:tcW w:w="1971" w:type="dxa"/>
                        <w:shd w:val="clear" w:color="auto" w:fill="FFFFFF"/>
                        <w:tcMar>
                          <w:top w:w="30" w:type="dxa"/>
                          <w:left w:w="30" w:type="dxa"/>
                          <w:bottom w:w="30" w:type="dxa"/>
                          <w:right w:w="30" w:type="dxa"/>
                        </w:tcMar>
                        <w:vAlign w:val="center"/>
                        <w:hideMark/>
                      </w:tcPr>
                      <w:p w14:paraId="03711A0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3</w:t>
                        </w:r>
                      </w:p>
                    </w:tc>
                    <w:tc>
                      <w:tcPr>
                        <w:tcW w:w="694" w:type="dxa"/>
                        <w:shd w:val="clear" w:color="auto" w:fill="FFFFFF"/>
                        <w:tcMar>
                          <w:top w:w="30" w:type="dxa"/>
                          <w:left w:w="30" w:type="dxa"/>
                          <w:bottom w:w="30" w:type="dxa"/>
                          <w:right w:w="30" w:type="dxa"/>
                        </w:tcMar>
                        <w:vAlign w:val="center"/>
                        <w:hideMark/>
                      </w:tcPr>
                      <w:p w14:paraId="0B61F98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48ADCD4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EA95A4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51F98A8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D43EEA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2274A7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226147" w:rsidRPr="00226147" w14:paraId="3EEF2E3E"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2C509A4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2B3BDF4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32F16AD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6BT0008</w:t>
                        </w:r>
                      </w:p>
                    </w:tc>
                    <w:tc>
                      <w:tcPr>
                        <w:tcW w:w="1971" w:type="dxa"/>
                        <w:shd w:val="clear" w:color="auto" w:fill="FFFFFF"/>
                        <w:tcMar>
                          <w:top w:w="30" w:type="dxa"/>
                          <w:left w:w="30" w:type="dxa"/>
                          <w:bottom w:w="30" w:type="dxa"/>
                          <w:right w:w="30" w:type="dxa"/>
                        </w:tcMar>
                        <w:vAlign w:val="center"/>
                        <w:hideMark/>
                      </w:tcPr>
                      <w:p w14:paraId="729C1E2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telovýchovné sústredenie 2</w:t>
                        </w:r>
                      </w:p>
                    </w:tc>
                    <w:tc>
                      <w:tcPr>
                        <w:tcW w:w="694" w:type="dxa"/>
                        <w:shd w:val="clear" w:color="auto" w:fill="FFFFFF"/>
                        <w:tcMar>
                          <w:top w:w="30" w:type="dxa"/>
                          <w:left w:w="30" w:type="dxa"/>
                          <w:bottom w:w="30" w:type="dxa"/>
                          <w:right w:w="30" w:type="dxa"/>
                        </w:tcMar>
                        <w:vAlign w:val="center"/>
                        <w:hideMark/>
                      </w:tcPr>
                      <w:p w14:paraId="5F2A23E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0 - 1 - 0</w:t>
                        </w:r>
                      </w:p>
                    </w:tc>
                    <w:tc>
                      <w:tcPr>
                        <w:tcW w:w="554" w:type="dxa"/>
                        <w:shd w:val="clear" w:color="auto" w:fill="FFFFFF"/>
                        <w:tcMar>
                          <w:top w:w="30" w:type="dxa"/>
                          <w:left w:w="30" w:type="dxa"/>
                          <w:bottom w:w="30" w:type="dxa"/>
                          <w:right w:w="30" w:type="dxa"/>
                        </w:tcMar>
                        <w:vAlign w:val="center"/>
                        <w:hideMark/>
                      </w:tcPr>
                      <w:p w14:paraId="6EB0705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1D1C8F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68186B9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BE4B6B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04129D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226147" w:rsidRPr="00226147" w14:paraId="501B004D"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78CDD42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0B505E3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253A540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6UM0004</w:t>
                        </w:r>
                      </w:p>
                    </w:tc>
                    <w:tc>
                      <w:tcPr>
                        <w:tcW w:w="1971" w:type="dxa"/>
                        <w:shd w:val="clear" w:color="auto" w:fill="FFFFFF"/>
                        <w:tcMar>
                          <w:top w:w="30" w:type="dxa"/>
                          <w:left w:w="30" w:type="dxa"/>
                          <w:bottom w:w="30" w:type="dxa"/>
                          <w:right w:w="30" w:type="dxa"/>
                        </w:tcMar>
                        <w:vAlign w:val="center"/>
                        <w:hideMark/>
                      </w:tcPr>
                      <w:p w14:paraId="49B7067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dane a rozpočet</w:t>
                        </w:r>
                      </w:p>
                    </w:tc>
                    <w:tc>
                      <w:tcPr>
                        <w:tcW w:w="694" w:type="dxa"/>
                        <w:shd w:val="clear" w:color="auto" w:fill="FFFFFF"/>
                        <w:tcMar>
                          <w:top w:w="30" w:type="dxa"/>
                          <w:left w:w="30" w:type="dxa"/>
                          <w:bottom w:w="30" w:type="dxa"/>
                          <w:right w:w="30" w:type="dxa"/>
                        </w:tcMar>
                        <w:vAlign w:val="center"/>
                        <w:hideMark/>
                      </w:tcPr>
                      <w:p w14:paraId="72A6081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669075E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F06FC6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5A0DAFB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A1AF77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7937C7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Alžbeta Kucharčíková, PhD.</w:t>
                        </w:r>
                      </w:p>
                    </w:tc>
                  </w:tr>
                  <w:tr w:rsidR="00226147" w:rsidRPr="00226147" w14:paraId="27423CEC"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36E77BB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6981EAF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38206E4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6UM0009</w:t>
                        </w:r>
                      </w:p>
                    </w:tc>
                    <w:tc>
                      <w:tcPr>
                        <w:tcW w:w="1971" w:type="dxa"/>
                        <w:shd w:val="clear" w:color="auto" w:fill="FFFFFF"/>
                        <w:tcMar>
                          <w:top w:w="30" w:type="dxa"/>
                          <w:left w:w="30" w:type="dxa"/>
                          <w:bottom w:w="30" w:type="dxa"/>
                          <w:right w:w="30" w:type="dxa"/>
                        </w:tcMar>
                        <w:vAlign w:val="center"/>
                        <w:hideMark/>
                      </w:tcPr>
                      <w:p w14:paraId="4F349F5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zmiešaný intenzívny program 1 (BIP1)</w:t>
                        </w:r>
                      </w:p>
                    </w:tc>
                    <w:tc>
                      <w:tcPr>
                        <w:tcW w:w="694" w:type="dxa"/>
                        <w:shd w:val="clear" w:color="auto" w:fill="FFFFFF"/>
                        <w:tcMar>
                          <w:top w:w="30" w:type="dxa"/>
                          <w:left w:w="30" w:type="dxa"/>
                          <w:bottom w:w="30" w:type="dxa"/>
                          <w:right w:w="30" w:type="dxa"/>
                        </w:tcMar>
                        <w:vAlign w:val="center"/>
                        <w:hideMark/>
                      </w:tcPr>
                      <w:p w14:paraId="7DAD7BB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1 - 0 - 1</w:t>
                        </w:r>
                      </w:p>
                    </w:tc>
                    <w:tc>
                      <w:tcPr>
                        <w:tcW w:w="554" w:type="dxa"/>
                        <w:shd w:val="clear" w:color="auto" w:fill="FFFFFF"/>
                        <w:tcMar>
                          <w:top w:w="30" w:type="dxa"/>
                          <w:left w:w="30" w:type="dxa"/>
                          <w:bottom w:w="30" w:type="dxa"/>
                          <w:right w:w="30" w:type="dxa"/>
                        </w:tcMar>
                        <w:vAlign w:val="center"/>
                        <w:hideMark/>
                      </w:tcPr>
                      <w:p w14:paraId="037038D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H</w:t>
                        </w:r>
                      </w:p>
                    </w:tc>
                    <w:tc>
                      <w:tcPr>
                        <w:tcW w:w="614" w:type="dxa"/>
                        <w:shd w:val="clear" w:color="auto" w:fill="FFFFFF"/>
                        <w:tcMar>
                          <w:top w:w="30" w:type="dxa"/>
                          <w:left w:w="30" w:type="dxa"/>
                          <w:bottom w:w="30" w:type="dxa"/>
                          <w:right w:w="30" w:type="dxa"/>
                        </w:tcMar>
                        <w:vAlign w:val="center"/>
                        <w:hideMark/>
                      </w:tcPr>
                      <w:p w14:paraId="034107F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91" w:type="dxa"/>
                        <w:shd w:val="clear" w:color="auto" w:fill="FFFFFF"/>
                        <w:tcMar>
                          <w:top w:w="30" w:type="dxa"/>
                          <w:left w:w="30" w:type="dxa"/>
                          <w:bottom w:w="30" w:type="dxa"/>
                          <w:right w:w="30" w:type="dxa"/>
                        </w:tcMar>
                        <w:vAlign w:val="center"/>
                        <w:hideMark/>
                      </w:tcPr>
                      <w:p w14:paraId="70DA63B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5315CE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1C5AB1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Márton, PhD.</w:t>
                        </w:r>
                      </w:p>
                    </w:tc>
                  </w:tr>
                  <w:tr w:rsidR="00226147" w:rsidRPr="00226147" w14:paraId="45CE6E1B"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3327E4D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1C83651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77CA4B1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6BA0011</w:t>
                        </w:r>
                      </w:p>
                    </w:tc>
                    <w:tc>
                      <w:tcPr>
                        <w:tcW w:w="1971" w:type="dxa"/>
                        <w:shd w:val="clear" w:color="auto" w:fill="FFFFFF"/>
                        <w:tcMar>
                          <w:top w:w="30" w:type="dxa"/>
                          <w:left w:w="30" w:type="dxa"/>
                          <w:bottom w:w="30" w:type="dxa"/>
                          <w:right w:w="30" w:type="dxa"/>
                        </w:tcMar>
                        <w:vAlign w:val="center"/>
                        <w:hideMark/>
                      </w:tcPr>
                      <w:p w14:paraId="26B0B25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numerické metódy</w:t>
                        </w:r>
                      </w:p>
                    </w:tc>
                    <w:tc>
                      <w:tcPr>
                        <w:tcW w:w="694" w:type="dxa"/>
                        <w:shd w:val="clear" w:color="auto" w:fill="FFFFFF"/>
                        <w:tcMar>
                          <w:top w:w="30" w:type="dxa"/>
                          <w:left w:w="30" w:type="dxa"/>
                          <w:bottom w:w="30" w:type="dxa"/>
                          <w:right w:w="30" w:type="dxa"/>
                        </w:tcMar>
                        <w:vAlign w:val="center"/>
                        <w:hideMark/>
                      </w:tcPr>
                      <w:p w14:paraId="692FD03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6A52E60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950836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91" w:type="dxa"/>
                        <w:shd w:val="clear" w:color="auto" w:fill="FFFFFF"/>
                        <w:tcMar>
                          <w:top w:w="30" w:type="dxa"/>
                          <w:left w:w="30" w:type="dxa"/>
                          <w:bottom w:w="30" w:type="dxa"/>
                          <w:right w:w="30" w:type="dxa"/>
                        </w:tcMar>
                        <w:vAlign w:val="center"/>
                        <w:hideMark/>
                      </w:tcPr>
                      <w:p w14:paraId="70CDB18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1E1F665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5A63F1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Mgr. Lýdia Gábrišová, PhD.</w:t>
                        </w:r>
                      </w:p>
                    </w:tc>
                  </w:tr>
                  <w:tr w:rsidR="00226147" w:rsidRPr="00226147" w14:paraId="188ED9A4"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1B62D01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38D694E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1B1ADD0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6BH0002</w:t>
                        </w:r>
                      </w:p>
                    </w:tc>
                    <w:tc>
                      <w:tcPr>
                        <w:tcW w:w="1971" w:type="dxa"/>
                        <w:shd w:val="clear" w:color="auto" w:fill="FFFFFF"/>
                        <w:tcMar>
                          <w:top w:w="30" w:type="dxa"/>
                          <w:left w:w="30" w:type="dxa"/>
                          <w:bottom w:w="30" w:type="dxa"/>
                          <w:right w:w="30" w:type="dxa"/>
                        </w:tcMar>
                        <w:vAlign w:val="center"/>
                        <w:hideMark/>
                      </w:tcPr>
                      <w:p w14:paraId="709EF69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sociológia</w:t>
                        </w:r>
                      </w:p>
                    </w:tc>
                    <w:tc>
                      <w:tcPr>
                        <w:tcW w:w="694" w:type="dxa"/>
                        <w:shd w:val="clear" w:color="auto" w:fill="FFFFFF"/>
                        <w:tcMar>
                          <w:top w:w="30" w:type="dxa"/>
                          <w:left w:w="30" w:type="dxa"/>
                          <w:bottom w:w="30" w:type="dxa"/>
                          <w:right w:w="30" w:type="dxa"/>
                        </w:tcMar>
                        <w:vAlign w:val="center"/>
                        <w:hideMark/>
                      </w:tcPr>
                      <w:p w14:paraId="347EF62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05B6A38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AACCFC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62AB0B2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6D7FAE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6C0ABE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Mgr. Jakub Soviar, PhD.</w:t>
                        </w:r>
                      </w:p>
                    </w:tc>
                  </w:tr>
                  <w:tr w:rsidR="00226147" w:rsidRPr="00226147" w14:paraId="4CFB13A3"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3B40289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lastRenderedPageBreak/>
                          <w:t>2</w:t>
                        </w:r>
                      </w:p>
                    </w:tc>
                    <w:tc>
                      <w:tcPr>
                        <w:tcW w:w="552" w:type="dxa"/>
                        <w:shd w:val="clear" w:color="auto" w:fill="FFFFFF"/>
                        <w:tcMar>
                          <w:top w:w="30" w:type="dxa"/>
                          <w:left w:w="30" w:type="dxa"/>
                          <w:bottom w:w="30" w:type="dxa"/>
                          <w:right w:w="30" w:type="dxa"/>
                        </w:tcMar>
                        <w:vAlign w:val="center"/>
                        <w:hideMark/>
                      </w:tcPr>
                      <w:p w14:paraId="2761212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5441FD9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6BI0016</w:t>
                        </w:r>
                      </w:p>
                    </w:tc>
                    <w:tc>
                      <w:tcPr>
                        <w:tcW w:w="1971" w:type="dxa"/>
                        <w:shd w:val="clear" w:color="auto" w:fill="FFFFFF"/>
                        <w:tcMar>
                          <w:top w:w="30" w:type="dxa"/>
                          <w:left w:w="30" w:type="dxa"/>
                          <w:bottom w:w="30" w:type="dxa"/>
                          <w:right w:w="30" w:type="dxa"/>
                        </w:tcMar>
                        <w:vAlign w:val="center"/>
                        <w:hideMark/>
                      </w:tcPr>
                      <w:p w14:paraId="02AB09B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jazyk C# a .NET</w:t>
                        </w:r>
                      </w:p>
                    </w:tc>
                    <w:tc>
                      <w:tcPr>
                        <w:tcW w:w="694" w:type="dxa"/>
                        <w:shd w:val="clear" w:color="auto" w:fill="FFFFFF"/>
                        <w:tcMar>
                          <w:top w:w="30" w:type="dxa"/>
                          <w:left w:w="30" w:type="dxa"/>
                          <w:bottom w:w="30" w:type="dxa"/>
                          <w:right w:w="30" w:type="dxa"/>
                        </w:tcMar>
                        <w:vAlign w:val="center"/>
                        <w:hideMark/>
                      </w:tcPr>
                      <w:p w14:paraId="2689DB5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11B0966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3E87130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5EF11DE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314E92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4416CE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Emil Kršák, PhD.</w:t>
                        </w:r>
                      </w:p>
                    </w:tc>
                  </w:tr>
                  <w:tr w:rsidR="00226147" w:rsidRPr="00226147" w14:paraId="68E9CBCD"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572D1F8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91EF9D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3463CD1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6BI0021</w:t>
                        </w:r>
                      </w:p>
                    </w:tc>
                    <w:tc>
                      <w:tcPr>
                        <w:tcW w:w="1971" w:type="dxa"/>
                        <w:shd w:val="clear" w:color="auto" w:fill="FFFFFF"/>
                        <w:tcMar>
                          <w:top w:w="30" w:type="dxa"/>
                          <w:left w:w="30" w:type="dxa"/>
                          <w:bottom w:w="30" w:type="dxa"/>
                          <w:right w:w="30" w:type="dxa"/>
                        </w:tcMar>
                        <w:vAlign w:val="center"/>
                        <w:hideMark/>
                      </w:tcPr>
                      <w:p w14:paraId="73BF4A9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metaprogramovanie</w:t>
                        </w:r>
                      </w:p>
                    </w:tc>
                    <w:tc>
                      <w:tcPr>
                        <w:tcW w:w="694" w:type="dxa"/>
                        <w:shd w:val="clear" w:color="auto" w:fill="FFFFFF"/>
                        <w:tcMar>
                          <w:top w:w="30" w:type="dxa"/>
                          <w:left w:w="30" w:type="dxa"/>
                          <w:bottom w:w="30" w:type="dxa"/>
                          <w:right w:w="30" w:type="dxa"/>
                        </w:tcMar>
                        <w:vAlign w:val="center"/>
                        <w:hideMark/>
                      </w:tcPr>
                      <w:p w14:paraId="2C4D962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3786599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3827E6A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6DC749C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11659C2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0225383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Ján Janech, PhD.</w:t>
                        </w:r>
                      </w:p>
                    </w:tc>
                  </w:tr>
                  <w:tr w:rsidR="00226147" w:rsidRPr="00226147" w14:paraId="0F1B23D5"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6C3C580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620B071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5C1C273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6BI0024</w:t>
                        </w:r>
                      </w:p>
                    </w:tc>
                    <w:tc>
                      <w:tcPr>
                        <w:tcW w:w="1971" w:type="dxa"/>
                        <w:shd w:val="clear" w:color="auto" w:fill="FFFFFF"/>
                        <w:tcMar>
                          <w:top w:w="30" w:type="dxa"/>
                          <w:left w:w="30" w:type="dxa"/>
                          <w:bottom w:w="30" w:type="dxa"/>
                          <w:right w:w="30" w:type="dxa"/>
                        </w:tcMar>
                        <w:vAlign w:val="center"/>
                        <w:hideMark/>
                      </w:tcPr>
                      <w:p w14:paraId="3F1960B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otvorené geografické dáta 2</w:t>
                        </w:r>
                      </w:p>
                    </w:tc>
                    <w:tc>
                      <w:tcPr>
                        <w:tcW w:w="694" w:type="dxa"/>
                        <w:shd w:val="clear" w:color="auto" w:fill="FFFFFF"/>
                        <w:tcMar>
                          <w:top w:w="30" w:type="dxa"/>
                          <w:left w:w="30" w:type="dxa"/>
                          <w:bottom w:w="30" w:type="dxa"/>
                          <w:right w:w="30" w:type="dxa"/>
                        </w:tcMar>
                        <w:vAlign w:val="center"/>
                        <w:hideMark/>
                      </w:tcPr>
                      <w:p w14:paraId="5B6C182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5CE69A9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15C6066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68EF511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4006AC6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B0FFAF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Márton, PhD.</w:t>
                        </w:r>
                      </w:p>
                    </w:tc>
                  </w:tr>
                  <w:tr w:rsidR="00226147" w:rsidRPr="00226147" w14:paraId="40ED1F98"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1F3A56E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1C24C26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49436F4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6BI0041</w:t>
                        </w:r>
                      </w:p>
                    </w:tc>
                    <w:tc>
                      <w:tcPr>
                        <w:tcW w:w="1971" w:type="dxa"/>
                        <w:shd w:val="clear" w:color="auto" w:fill="FFFFFF"/>
                        <w:tcMar>
                          <w:top w:w="30" w:type="dxa"/>
                          <w:left w:w="30" w:type="dxa"/>
                          <w:bottom w:w="30" w:type="dxa"/>
                          <w:right w:w="30" w:type="dxa"/>
                        </w:tcMar>
                        <w:vAlign w:val="center"/>
                        <w:hideMark/>
                      </w:tcPr>
                      <w:p w14:paraId="3B1163B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techniky programovania 1</w:t>
                        </w:r>
                      </w:p>
                    </w:tc>
                    <w:tc>
                      <w:tcPr>
                        <w:tcW w:w="694" w:type="dxa"/>
                        <w:shd w:val="clear" w:color="auto" w:fill="FFFFFF"/>
                        <w:tcMar>
                          <w:top w:w="30" w:type="dxa"/>
                          <w:left w:w="30" w:type="dxa"/>
                          <w:bottom w:w="30" w:type="dxa"/>
                          <w:right w:w="30" w:type="dxa"/>
                        </w:tcMar>
                        <w:vAlign w:val="center"/>
                        <w:hideMark/>
                      </w:tcPr>
                      <w:p w14:paraId="08DBED7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0 - 0 - 3</w:t>
                        </w:r>
                      </w:p>
                    </w:tc>
                    <w:tc>
                      <w:tcPr>
                        <w:tcW w:w="554" w:type="dxa"/>
                        <w:shd w:val="clear" w:color="auto" w:fill="FFFFFF"/>
                        <w:tcMar>
                          <w:top w:w="30" w:type="dxa"/>
                          <w:left w:w="30" w:type="dxa"/>
                          <w:bottom w:w="30" w:type="dxa"/>
                          <w:right w:w="30" w:type="dxa"/>
                        </w:tcMar>
                        <w:vAlign w:val="center"/>
                        <w:hideMark/>
                      </w:tcPr>
                      <w:p w14:paraId="7830DCC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593424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7D631C7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E48370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37314A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Peter Tarábek, PhD.</w:t>
                        </w:r>
                      </w:p>
                    </w:tc>
                  </w:tr>
                  <w:tr w:rsidR="00226147" w:rsidRPr="00226147" w14:paraId="523A8740"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63E1CF8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68E3488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7263599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6BJ0006</w:t>
                        </w:r>
                      </w:p>
                    </w:tc>
                    <w:tc>
                      <w:tcPr>
                        <w:tcW w:w="1971" w:type="dxa"/>
                        <w:shd w:val="clear" w:color="auto" w:fill="FFFFFF"/>
                        <w:tcMar>
                          <w:top w:w="30" w:type="dxa"/>
                          <w:left w:w="30" w:type="dxa"/>
                          <w:bottom w:w="30" w:type="dxa"/>
                          <w:right w:w="30" w:type="dxa"/>
                        </w:tcMar>
                        <w:vAlign w:val="center"/>
                        <w:hideMark/>
                      </w:tcPr>
                      <w:p w14:paraId="6871905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Jazyk anglický 2</w:t>
                        </w:r>
                      </w:p>
                    </w:tc>
                    <w:tc>
                      <w:tcPr>
                        <w:tcW w:w="694" w:type="dxa"/>
                        <w:shd w:val="clear" w:color="auto" w:fill="FFFFFF"/>
                        <w:tcMar>
                          <w:top w:w="30" w:type="dxa"/>
                          <w:left w:w="30" w:type="dxa"/>
                          <w:bottom w:w="30" w:type="dxa"/>
                          <w:right w:w="30" w:type="dxa"/>
                        </w:tcMar>
                        <w:vAlign w:val="center"/>
                        <w:hideMark/>
                      </w:tcPr>
                      <w:p w14:paraId="0CBB3E4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0650A72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F2A0F1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6B9293F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144438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2E04EC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Mgr. Lucie Kontšeková</w:t>
                        </w:r>
                      </w:p>
                    </w:tc>
                  </w:tr>
                  <w:tr w:rsidR="00226147" w:rsidRPr="00226147" w14:paraId="05BB4211"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2A63781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4503F6E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442309B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6BM0020</w:t>
                        </w:r>
                      </w:p>
                    </w:tc>
                    <w:tc>
                      <w:tcPr>
                        <w:tcW w:w="1971" w:type="dxa"/>
                        <w:shd w:val="clear" w:color="auto" w:fill="FFFFFF"/>
                        <w:tcMar>
                          <w:top w:w="30" w:type="dxa"/>
                          <w:left w:w="30" w:type="dxa"/>
                          <w:bottom w:w="30" w:type="dxa"/>
                          <w:right w:w="30" w:type="dxa"/>
                        </w:tcMar>
                        <w:vAlign w:val="center"/>
                        <w:hideMark/>
                      </w:tcPr>
                      <w:p w14:paraId="0F39054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povolanie podnikateľ 2</w:t>
                        </w:r>
                      </w:p>
                    </w:tc>
                    <w:tc>
                      <w:tcPr>
                        <w:tcW w:w="694" w:type="dxa"/>
                        <w:shd w:val="clear" w:color="auto" w:fill="FFFFFF"/>
                        <w:tcMar>
                          <w:top w:w="30" w:type="dxa"/>
                          <w:left w:w="30" w:type="dxa"/>
                          <w:bottom w:w="30" w:type="dxa"/>
                          <w:right w:w="30" w:type="dxa"/>
                        </w:tcMar>
                        <w:vAlign w:val="center"/>
                        <w:hideMark/>
                      </w:tcPr>
                      <w:p w14:paraId="5C0CE04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1 - 2 - 0</w:t>
                        </w:r>
                      </w:p>
                    </w:tc>
                    <w:tc>
                      <w:tcPr>
                        <w:tcW w:w="554" w:type="dxa"/>
                        <w:shd w:val="clear" w:color="auto" w:fill="FFFFFF"/>
                        <w:tcMar>
                          <w:top w:w="30" w:type="dxa"/>
                          <w:left w:w="30" w:type="dxa"/>
                          <w:bottom w:w="30" w:type="dxa"/>
                          <w:right w:w="30" w:type="dxa"/>
                        </w:tcMar>
                        <w:vAlign w:val="center"/>
                        <w:hideMark/>
                      </w:tcPr>
                      <w:p w14:paraId="75040E4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37A5A75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6912A3A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B1E1E9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D8801D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226147" w:rsidRPr="00226147" w14:paraId="24E285D3"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7BE2390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30B38E6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7369CD04"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6BT0004</w:t>
                        </w:r>
                      </w:p>
                    </w:tc>
                    <w:tc>
                      <w:tcPr>
                        <w:tcW w:w="1971" w:type="dxa"/>
                        <w:shd w:val="clear" w:color="auto" w:fill="FFFFFF"/>
                        <w:tcMar>
                          <w:top w:w="30" w:type="dxa"/>
                          <w:left w:w="30" w:type="dxa"/>
                          <w:bottom w:w="30" w:type="dxa"/>
                          <w:right w:w="30" w:type="dxa"/>
                        </w:tcMar>
                        <w:vAlign w:val="center"/>
                        <w:hideMark/>
                      </w:tcPr>
                      <w:p w14:paraId="3CEB11F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4</w:t>
                        </w:r>
                      </w:p>
                    </w:tc>
                    <w:tc>
                      <w:tcPr>
                        <w:tcW w:w="694" w:type="dxa"/>
                        <w:shd w:val="clear" w:color="auto" w:fill="FFFFFF"/>
                        <w:tcMar>
                          <w:top w:w="30" w:type="dxa"/>
                          <w:left w:w="30" w:type="dxa"/>
                          <w:bottom w:w="30" w:type="dxa"/>
                          <w:right w:w="30" w:type="dxa"/>
                        </w:tcMar>
                        <w:vAlign w:val="center"/>
                        <w:hideMark/>
                      </w:tcPr>
                      <w:p w14:paraId="0A10418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2CADDAD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24B12FF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3C88EF1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C4A1F1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7296F92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226147" w:rsidRPr="00226147" w14:paraId="2E851806"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2134ABF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CB62B6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73ABCDE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6UI0006</w:t>
                        </w:r>
                      </w:p>
                    </w:tc>
                    <w:tc>
                      <w:tcPr>
                        <w:tcW w:w="1971" w:type="dxa"/>
                        <w:shd w:val="clear" w:color="auto" w:fill="FFFFFF"/>
                        <w:tcMar>
                          <w:top w:w="30" w:type="dxa"/>
                          <w:left w:w="30" w:type="dxa"/>
                          <w:bottom w:w="30" w:type="dxa"/>
                          <w:right w:w="30" w:type="dxa"/>
                        </w:tcMar>
                        <w:vAlign w:val="center"/>
                        <w:hideMark/>
                      </w:tcPr>
                      <w:p w14:paraId="21062B4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elektronické spracovanie a prezentácia dokumentov</w:t>
                        </w:r>
                      </w:p>
                    </w:tc>
                    <w:tc>
                      <w:tcPr>
                        <w:tcW w:w="694" w:type="dxa"/>
                        <w:shd w:val="clear" w:color="auto" w:fill="FFFFFF"/>
                        <w:tcMar>
                          <w:top w:w="30" w:type="dxa"/>
                          <w:left w:w="30" w:type="dxa"/>
                          <w:bottom w:w="30" w:type="dxa"/>
                          <w:right w:w="30" w:type="dxa"/>
                        </w:tcMar>
                        <w:vAlign w:val="center"/>
                        <w:hideMark/>
                      </w:tcPr>
                      <w:p w14:paraId="51BD574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67CA12C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E3F9A9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791B3A9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4A3D6F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C79FA5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RNDr. Rudolf Blaško, PhD.</w:t>
                        </w:r>
                      </w:p>
                    </w:tc>
                  </w:tr>
                  <w:tr w:rsidR="00226147" w:rsidRPr="00226147" w14:paraId="773D8E89"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42F757C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25F0211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08329CD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6UM0002</w:t>
                        </w:r>
                      </w:p>
                    </w:tc>
                    <w:tc>
                      <w:tcPr>
                        <w:tcW w:w="1971" w:type="dxa"/>
                        <w:shd w:val="clear" w:color="auto" w:fill="FFFFFF"/>
                        <w:tcMar>
                          <w:top w:w="30" w:type="dxa"/>
                          <w:left w:w="30" w:type="dxa"/>
                          <w:bottom w:w="30" w:type="dxa"/>
                          <w:right w:w="30" w:type="dxa"/>
                        </w:tcMar>
                        <w:vAlign w:val="center"/>
                        <w:hideMark/>
                      </w:tcPr>
                      <w:p w14:paraId="18B6C48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makroekonómia</w:t>
                        </w:r>
                      </w:p>
                    </w:tc>
                    <w:tc>
                      <w:tcPr>
                        <w:tcW w:w="694" w:type="dxa"/>
                        <w:shd w:val="clear" w:color="auto" w:fill="FFFFFF"/>
                        <w:tcMar>
                          <w:top w:w="30" w:type="dxa"/>
                          <w:left w:w="30" w:type="dxa"/>
                          <w:bottom w:w="30" w:type="dxa"/>
                          <w:right w:w="30" w:type="dxa"/>
                        </w:tcMar>
                        <w:vAlign w:val="center"/>
                        <w:hideMark/>
                      </w:tcPr>
                      <w:p w14:paraId="553B5BD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61400E5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71721BE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41A47A8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DFC72C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8CBA31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Alžbeta Kucharčíková, PhD.</w:t>
                        </w:r>
                      </w:p>
                    </w:tc>
                  </w:tr>
                  <w:tr w:rsidR="00226147" w:rsidRPr="00226147" w14:paraId="616CD076"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0F92196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2E5532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62B46EC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6UM0010</w:t>
                        </w:r>
                      </w:p>
                    </w:tc>
                    <w:tc>
                      <w:tcPr>
                        <w:tcW w:w="1971" w:type="dxa"/>
                        <w:shd w:val="clear" w:color="auto" w:fill="FFFFFF"/>
                        <w:tcMar>
                          <w:top w:w="30" w:type="dxa"/>
                          <w:left w:w="30" w:type="dxa"/>
                          <w:bottom w:w="30" w:type="dxa"/>
                          <w:right w:w="30" w:type="dxa"/>
                        </w:tcMar>
                        <w:vAlign w:val="center"/>
                        <w:hideMark/>
                      </w:tcPr>
                      <w:p w14:paraId="3F0B110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zmiešaný intenzívny program 2 (BIP2)</w:t>
                        </w:r>
                      </w:p>
                    </w:tc>
                    <w:tc>
                      <w:tcPr>
                        <w:tcW w:w="694" w:type="dxa"/>
                        <w:shd w:val="clear" w:color="auto" w:fill="FFFFFF"/>
                        <w:tcMar>
                          <w:top w:w="30" w:type="dxa"/>
                          <w:left w:w="30" w:type="dxa"/>
                          <w:bottom w:w="30" w:type="dxa"/>
                          <w:right w:w="30" w:type="dxa"/>
                        </w:tcMar>
                        <w:vAlign w:val="center"/>
                        <w:hideMark/>
                      </w:tcPr>
                      <w:p w14:paraId="575321C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1 - 0 - 1</w:t>
                        </w:r>
                      </w:p>
                    </w:tc>
                    <w:tc>
                      <w:tcPr>
                        <w:tcW w:w="554" w:type="dxa"/>
                        <w:shd w:val="clear" w:color="auto" w:fill="FFFFFF"/>
                        <w:tcMar>
                          <w:top w:w="30" w:type="dxa"/>
                          <w:left w:w="30" w:type="dxa"/>
                          <w:bottom w:w="30" w:type="dxa"/>
                          <w:right w:w="30" w:type="dxa"/>
                        </w:tcMar>
                        <w:vAlign w:val="center"/>
                        <w:hideMark/>
                      </w:tcPr>
                      <w:p w14:paraId="2B42A25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H</w:t>
                        </w:r>
                      </w:p>
                    </w:tc>
                    <w:tc>
                      <w:tcPr>
                        <w:tcW w:w="614" w:type="dxa"/>
                        <w:shd w:val="clear" w:color="auto" w:fill="FFFFFF"/>
                        <w:tcMar>
                          <w:top w:w="30" w:type="dxa"/>
                          <w:left w:w="30" w:type="dxa"/>
                          <w:bottom w:w="30" w:type="dxa"/>
                          <w:right w:w="30" w:type="dxa"/>
                        </w:tcMar>
                        <w:vAlign w:val="center"/>
                        <w:hideMark/>
                      </w:tcPr>
                      <w:p w14:paraId="365B749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91" w:type="dxa"/>
                        <w:shd w:val="clear" w:color="auto" w:fill="FFFFFF"/>
                        <w:tcMar>
                          <w:top w:w="30" w:type="dxa"/>
                          <w:left w:w="30" w:type="dxa"/>
                          <w:bottom w:w="30" w:type="dxa"/>
                          <w:right w:w="30" w:type="dxa"/>
                        </w:tcMar>
                        <w:vAlign w:val="center"/>
                        <w:hideMark/>
                      </w:tcPr>
                      <w:p w14:paraId="6D93D40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B39622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377AE7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Márton, PhD.</w:t>
                        </w:r>
                      </w:p>
                    </w:tc>
                  </w:tr>
                  <w:tr w:rsidR="00226147" w:rsidRPr="00226147" w14:paraId="316F7861"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268638C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063CF21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6B1F9D3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6BA0008</w:t>
                        </w:r>
                      </w:p>
                    </w:tc>
                    <w:tc>
                      <w:tcPr>
                        <w:tcW w:w="1971" w:type="dxa"/>
                        <w:shd w:val="clear" w:color="auto" w:fill="FFFFFF"/>
                        <w:tcMar>
                          <w:top w:w="30" w:type="dxa"/>
                          <w:left w:w="30" w:type="dxa"/>
                          <w:bottom w:w="30" w:type="dxa"/>
                          <w:right w:w="30" w:type="dxa"/>
                        </w:tcMar>
                        <w:vAlign w:val="center"/>
                        <w:hideMark/>
                      </w:tcPr>
                      <w:p w14:paraId="36DE35E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matematická analýza 3</w:t>
                        </w:r>
                      </w:p>
                    </w:tc>
                    <w:tc>
                      <w:tcPr>
                        <w:tcW w:w="694" w:type="dxa"/>
                        <w:shd w:val="clear" w:color="auto" w:fill="FFFFFF"/>
                        <w:tcMar>
                          <w:top w:w="30" w:type="dxa"/>
                          <w:left w:w="30" w:type="dxa"/>
                          <w:bottom w:w="30" w:type="dxa"/>
                          <w:right w:w="30" w:type="dxa"/>
                        </w:tcMar>
                        <w:vAlign w:val="center"/>
                        <w:hideMark/>
                      </w:tcPr>
                      <w:p w14:paraId="4CA39C8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2 - 2 - 1</w:t>
                        </w:r>
                      </w:p>
                    </w:tc>
                    <w:tc>
                      <w:tcPr>
                        <w:tcW w:w="554" w:type="dxa"/>
                        <w:shd w:val="clear" w:color="auto" w:fill="FFFFFF"/>
                        <w:tcMar>
                          <w:top w:w="30" w:type="dxa"/>
                          <w:left w:w="30" w:type="dxa"/>
                          <w:bottom w:w="30" w:type="dxa"/>
                          <w:right w:w="30" w:type="dxa"/>
                        </w:tcMar>
                        <w:vAlign w:val="center"/>
                        <w:hideMark/>
                      </w:tcPr>
                      <w:p w14:paraId="3BB8C40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3A452A5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491" w:type="dxa"/>
                        <w:shd w:val="clear" w:color="auto" w:fill="FFFFFF"/>
                        <w:tcMar>
                          <w:top w:w="30" w:type="dxa"/>
                          <w:left w:w="30" w:type="dxa"/>
                          <w:bottom w:w="30" w:type="dxa"/>
                          <w:right w:w="30" w:type="dxa"/>
                        </w:tcMar>
                        <w:vAlign w:val="center"/>
                        <w:hideMark/>
                      </w:tcPr>
                      <w:p w14:paraId="0A7637B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444B88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0B680AB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Dr. Mgr. Ivan Cimrák</w:t>
                        </w:r>
                      </w:p>
                    </w:tc>
                  </w:tr>
                  <w:tr w:rsidR="00226147" w:rsidRPr="00226147" w14:paraId="6DDF7F3F"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1C69E4A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2576869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4F16C64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6BI0006</w:t>
                        </w:r>
                      </w:p>
                    </w:tc>
                    <w:tc>
                      <w:tcPr>
                        <w:tcW w:w="1971" w:type="dxa"/>
                        <w:shd w:val="clear" w:color="auto" w:fill="FFFFFF"/>
                        <w:tcMar>
                          <w:top w:w="30" w:type="dxa"/>
                          <w:left w:w="30" w:type="dxa"/>
                          <w:bottom w:w="30" w:type="dxa"/>
                          <w:right w:w="30" w:type="dxa"/>
                        </w:tcMar>
                        <w:vAlign w:val="center"/>
                        <w:hideMark/>
                      </w:tcPr>
                      <w:p w14:paraId="37C1165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databázové systémy - access</w:t>
                        </w:r>
                      </w:p>
                    </w:tc>
                    <w:tc>
                      <w:tcPr>
                        <w:tcW w:w="694" w:type="dxa"/>
                        <w:shd w:val="clear" w:color="auto" w:fill="FFFFFF"/>
                        <w:tcMar>
                          <w:top w:w="30" w:type="dxa"/>
                          <w:left w:w="30" w:type="dxa"/>
                          <w:bottom w:w="30" w:type="dxa"/>
                          <w:right w:w="30" w:type="dxa"/>
                        </w:tcMar>
                        <w:vAlign w:val="center"/>
                        <w:hideMark/>
                      </w:tcPr>
                      <w:p w14:paraId="2C03F17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2E545F0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75CDFA0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79FE267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615FB4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4564D4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Vitaly Levashenko, PhD.</w:t>
                        </w:r>
                      </w:p>
                    </w:tc>
                  </w:tr>
                  <w:tr w:rsidR="00226147" w:rsidRPr="00226147" w14:paraId="3DE18A84"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322187A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4B5DDD9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6B0A03F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6BI0037</w:t>
                        </w:r>
                      </w:p>
                    </w:tc>
                    <w:tc>
                      <w:tcPr>
                        <w:tcW w:w="1971" w:type="dxa"/>
                        <w:shd w:val="clear" w:color="auto" w:fill="FFFFFF"/>
                        <w:tcMar>
                          <w:top w:w="30" w:type="dxa"/>
                          <w:left w:w="30" w:type="dxa"/>
                          <w:bottom w:w="30" w:type="dxa"/>
                          <w:right w:w="30" w:type="dxa"/>
                        </w:tcMar>
                        <w:vAlign w:val="center"/>
                        <w:hideMark/>
                      </w:tcPr>
                      <w:p w14:paraId="7A46804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python v sieťových aplikáciách</w:t>
                        </w:r>
                      </w:p>
                    </w:tc>
                    <w:tc>
                      <w:tcPr>
                        <w:tcW w:w="694" w:type="dxa"/>
                        <w:shd w:val="clear" w:color="auto" w:fill="FFFFFF"/>
                        <w:tcMar>
                          <w:top w:w="30" w:type="dxa"/>
                          <w:left w:w="30" w:type="dxa"/>
                          <w:bottom w:w="30" w:type="dxa"/>
                          <w:right w:w="30" w:type="dxa"/>
                        </w:tcMar>
                        <w:vAlign w:val="center"/>
                        <w:hideMark/>
                      </w:tcPr>
                      <w:p w14:paraId="0229472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049B219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E64A52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0621A1D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34A218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DF5E86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Martin Kontšek, PhD.</w:t>
                        </w:r>
                      </w:p>
                    </w:tc>
                  </w:tr>
                  <w:tr w:rsidR="00226147" w:rsidRPr="00226147" w14:paraId="3AC9438F"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108BAE4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59AA198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6DA26FA3"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6BI0040</w:t>
                        </w:r>
                      </w:p>
                    </w:tc>
                    <w:tc>
                      <w:tcPr>
                        <w:tcW w:w="1971" w:type="dxa"/>
                        <w:shd w:val="clear" w:color="auto" w:fill="FFFFFF"/>
                        <w:tcMar>
                          <w:top w:w="30" w:type="dxa"/>
                          <w:left w:w="30" w:type="dxa"/>
                          <w:bottom w:w="30" w:type="dxa"/>
                          <w:right w:w="30" w:type="dxa"/>
                        </w:tcMar>
                        <w:vAlign w:val="center"/>
                        <w:hideMark/>
                      </w:tcPr>
                      <w:p w14:paraId="0BA1BC6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Technické prostriedky PC</w:t>
                        </w:r>
                      </w:p>
                    </w:tc>
                    <w:tc>
                      <w:tcPr>
                        <w:tcW w:w="694" w:type="dxa"/>
                        <w:shd w:val="clear" w:color="auto" w:fill="FFFFFF"/>
                        <w:tcMar>
                          <w:top w:w="30" w:type="dxa"/>
                          <w:left w:w="30" w:type="dxa"/>
                          <w:bottom w:w="30" w:type="dxa"/>
                          <w:right w:w="30" w:type="dxa"/>
                        </w:tcMar>
                        <w:vAlign w:val="center"/>
                        <w:hideMark/>
                      </w:tcPr>
                      <w:p w14:paraId="46E129A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470814A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1C0C555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91" w:type="dxa"/>
                        <w:shd w:val="clear" w:color="auto" w:fill="FFFFFF"/>
                        <w:tcMar>
                          <w:top w:w="30" w:type="dxa"/>
                          <w:left w:w="30" w:type="dxa"/>
                          <w:bottom w:w="30" w:type="dxa"/>
                          <w:right w:w="30" w:type="dxa"/>
                        </w:tcMar>
                        <w:vAlign w:val="center"/>
                        <w:hideMark/>
                      </w:tcPr>
                      <w:p w14:paraId="2032667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48927D4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6DC417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Michal Hodoň, PhD.</w:t>
                        </w:r>
                      </w:p>
                    </w:tc>
                  </w:tr>
                  <w:tr w:rsidR="00226147" w:rsidRPr="00226147" w14:paraId="40881975"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5631950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472FCDD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0FF995B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6BI0042</w:t>
                        </w:r>
                      </w:p>
                    </w:tc>
                    <w:tc>
                      <w:tcPr>
                        <w:tcW w:w="1971" w:type="dxa"/>
                        <w:shd w:val="clear" w:color="auto" w:fill="FFFFFF"/>
                        <w:tcMar>
                          <w:top w:w="30" w:type="dxa"/>
                          <w:left w:w="30" w:type="dxa"/>
                          <w:bottom w:w="30" w:type="dxa"/>
                          <w:right w:w="30" w:type="dxa"/>
                        </w:tcMar>
                        <w:vAlign w:val="center"/>
                        <w:hideMark/>
                      </w:tcPr>
                      <w:p w14:paraId="74F06B2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techniky programovania 2</w:t>
                        </w:r>
                      </w:p>
                    </w:tc>
                    <w:tc>
                      <w:tcPr>
                        <w:tcW w:w="694" w:type="dxa"/>
                        <w:shd w:val="clear" w:color="auto" w:fill="FFFFFF"/>
                        <w:tcMar>
                          <w:top w:w="30" w:type="dxa"/>
                          <w:left w:w="30" w:type="dxa"/>
                          <w:bottom w:w="30" w:type="dxa"/>
                          <w:right w:w="30" w:type="dxa"/>
                        </w:tcMar>
                        <w:vAlign w:val="center"/>
                        <w:hideMark/>
                      </w:tcPr>
                      <w:p w14:paraId="0D46544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0 - 0 - 3</w:t>
                        </w:r>
                      </w:p>
                    </w:tc>
                    <w:tc>
                      <w:tcPr>
                        <w:tcW w:w="554" w:type="dxa"/>
                        <w:shd w:val="clear" w:color="auto" w:fill="FFFFFF"/>
                        <w:tcMar>
                          <w:top w:w="30" w:type="dxa"/>
                          <w:left w:w="30" w:type="dxa"/>
                          <w:bottom w:w="30" w:type="dxa"/>
                          <w:right w:w="30" w:type="dxa"/>
                        </w:tcMar>
                        <w:vAlign w:val="center"/>
                        <w:hideMark/>
                      </w:tcPr>
                      <w:p w14:paraId="5E1AF5C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B5323D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4F93AFF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FD1CED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EFA39C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Peter Tarábek, PhD.</w:t>
                        </w:r>
                      </w:p>
                    </w:tc>
                  </w:tr>
                  <w:tr w:rsidR="00226147" w:rsidRPr="00226147" w14:paraId="22108CD7"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404568E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41D5759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350D641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6BI0052</w:t>
                        </w:r>
                      </w:p>
                    </w:tc>
                    <w:tc>
                      <w:tcPr>
                        <w:tcW w:w="1971" w:type="dxa"/>
                        <w:shd w:val="clear" w:color="auto" w:fill="FFFFFF"/>
                        <w:tcMar>
                          <w:top w:w="30" w:type="dxa"/>
                          <w:left w:w="30" w:type="dxa"/>
                          <w:bottom w:w="30" w:type="dxa"/>
                          <w:right w:w="30" w:type="dxa"/>
                        </w:tcMar>
                        <w:vAlign w:val="center"/>
                        <w:hideMark/>
                      </w:tcPr>
                      <w:p w14:paraId="5DC4D92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zabezpečenie sietí zariadeniami Fortinet</w:t>
                        </w:r>
                      </w:p>
                    </w:tc>
                    <w:tc>
                      <w:tcPr>
                        <w:tcW w:w="694" w:type="dxa"/>
                        <w:shd w:val="clear" w:color="auto" w:fill="FFFFFF"/>
                        <w:tcMar>
                          <w:top w:w="30" w:type="dxa"/>
                          <w:left w:w="30" w:type="dxa"/>
                          <w:bottom w:w="30" w:type="dxa"/>
                          <w:right w:w="30" w:type="dxa"/>
                        </w:tcMar>
                        <w:vAlign w:val="center"/>
                        <w:hideMark/>
                      </w:tcPr>
                      <w:p w14:paraId="4207A08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39A6520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3CA5C17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3DFBD3C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0F8B2E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FF3ABB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Jozef Papán, PhD.</w:t>
                        </w:r>
                      </w:p>
                    </w:tc>
                  </w:tr>
                  <w:tr w:rsidR="00226147" w:rsidRPr="00226147" w14:paraId="7CBD7445"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6FF7D9D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126DD14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1A012F5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6BI0054</w:t>
                        </w:r>
                      </w:p>
                    </w:tc>
                    <w:tc>
                      <w:tcPr>
                        <w:tcW w:w="1971" w:type="dxa"/>
                        <w:shd w:val="clear" w:color="auto" w:fill="FFFFFF"/>
                        <w:tcMar>
                          <w:top w:w="30" w:type="dxa"/>
                          <w:left w:w="30" w:type="dxa"/>
                          <w:bottom w:w="30" w:type="dxa"/>
                          <w:right w:w="30" w:type="dxa"/>
                        </w:tcMar>
                        <w:vAlign w:val="center"/>
                        <w:hideMark/>
                      </w:tcPr>
                      <w:p w14:paraId="3A81BAB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základy programovania vo Windows</w:t>
                        </w:r>
                      </w:p>
                    </w:tc>
                    <w:tc>
                      <w:tcPr>
                        <w:tcW w:w="694" w:type="dxa"/>
                        <w:shd w:val="clear" w:color="auto" w:fill="FFFFFF"/>
                        <w:tcMar>
                          <w:top w:w="30" w:type="dxa"/>
                          <w:left w:w="30" w:type="dxa"/>
                          <w:bottom w:w="30" w:type="dxa"/>
                          <w:right w:w="30" w:type="dxa"/>
                        </w:tcMar>
                        <w:vAlign w:val="center"/>
                        <w:hideMark/>
                      </w:tcPr>
                      <w:p w14:paraId="00A78B8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36A06A3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317DEA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05C6939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E184A7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74EE805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Viliam Tavač, PhD.</w:t>
                        </w:r>
                      </w:p>
                    </w:tc>
                  </w:tr>
                  <w:tr w:rsidR="00226147" w:rsidRPr="00226147" w14:paraId="5D81CD6A"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0B227AF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44D4585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214D7F5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6BM0001</w:t>
                        </w:r>
                      </w:p>
                    </w:tc>
                    <w:tc>
                      <w:tcPr>
                        <w:tcW w:w="1971" w:type="dxa"/>
                        <w:shd w:val="clear" w:color="auto" w:fill="FFFFFF"/>
                        <w:tcMar>
                          <w:top w:w="30" w:type="dxa"/>
                          <w:left w:w="30" w:type="dxa"/>
                          <w:bottom w:w="30" w:type="dxa"/>
                          <w:right w:w="30" w:type="dxa"/>
                        </w:tcMar>
                        <w:vAlign w:val="center"/>
                        <w:hideMark/>
                      </w:tcPr>
                      <w:p w14:paraId="351BB50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aplikovaná ekonómia</w:t>
                        </w:r>
                      </w:p>
                    </w:tc>
                    <w:tc>
                      <w:tcPr>
                        <w:tcW w:w="694" w:type="dxa"/>
                        <w:shd w:val="clear" w:color="auto" w:fill="FFFFFF"/>
                        <w:tcMar>
                          <w:top w:w="30" w:type="dxa"/>
                          <w:left w:w="30" w:type="dxa"/>
                          <w:bottom w:w="30" w:type="dxa"/>
                          <w:right w:w="30" w:type="dxa"/>
                        </w:tcMar>
                        <w:vAlign w:val="center"/>
                        <w:hideMark/>
                      </w:tcPr>
                      <w:p w14:paraId="31BC8BA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2945644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624B88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29C810D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B3B2DB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854EFD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Emese Tokarčíková, PhD.</w:t>
                        </w:r>
                      </w:p>
                    </w:tc>
                  </w:tr>
                  <w:tr w:rsidR="00226147" w:rsidRPr="00226147" w14:paraId="2AB2CAD5"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57B2523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6F08173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246F64A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6BT0005</w:t>
                        </w:r>
                      </w:p>
                    </w:tc>
                    <w:tc>
                      <w:tcPr>
                        <w:tcW w:w="1971" w:type="dxa"/>
                        <w:shd w:val="clear" w:color="auto" w:fill="FFFFFF"/>
                        <w:tcMar>
                          <w:top w:w="30" w:type="dxa"/>
                          <w:left w:w="30" w:type="dxa"/>
                          <w:bottom w:w="30" w:type="dxa"/>
                          <w:right w:w="30" w:type="dxa"/>
                        </w:tcMar>
                        <w:vAlign w:val="center"/>
                        <w:hideMark/>
                      </w:tcPr>
                      <w:p w14:paraId="60756C8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5</w:t>
                        </w:r>
                      </w:p>
                    </w:tc>
                    <w:tc>
                      <w:tcPr>
                        <w:tcW w:w="694" w:type="dxa"/>
                        <w:shd w:val="clear" w:color="auto" w:fill="FFFFFF"/>
                        <w:tcMar>
                          <w:top w:w="30" w:type="dxa"/>
                          <w:left w:w="30" w:type="dxa"/>
                          <w:bottom w:w="30" w:type="dxa"/>
                          <w:right w:w="30" w:type="dxa"/>
                        </w:tcMar>
                        <w:vAlign w:val="center"/>
                        <w:hideMark/>
                      </w:tcPr>
                      <w:p w14:paraId="065A272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4B9D29C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759C2D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7994875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21A3C7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38EDCA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226147" w:rsidRPr="00226147" w14:paraId="3133D84F"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281C05A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56119AF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7C7260D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6UI0007</w:t>
                        </w:r>
                      </w:p>
                    </w:tc>
                    <w:tc>
                      <w:tcPr>
                        <w:tcW w:w="1971" w:type="dxa"/>
                        <w:shd w:val="clear" w:color="auto" w:fill="FFFFFF"/>
                        <w:tcMar>
                          <w:top w:w="30" w:type="dxa"/>
                          <w:left w:w="30" w:type="dxa"/>
                          <w:bottom w:w="30" w:type="dxa"/>
                          <w:right w:w="30" w:type="dxa"/>
                        </w:tcMar>
                        <w:vAlign w:val="center"/>
                        <w:hideMark/>
                      </w:tcPr>
                      <w:p w14:paraId="4AF964D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Internet vecí</w:t>
                        </w:r>
                      </w:p>
                    </w:tc>
                    <w:tc>
                      <w:tcPr>
                        <w:tcW w:w="694" w:type="dxa"/>
                        <w:shd w:val="clear" w:color="auto" w:fill="FFFFFF"/>
                        <w:tcMar>
                          <w:top w:w="30" w:type="dxa"/>
                          <w:left w:w="30" w:type="dxa"/>
                          <w:bottom w:w="30" w:type="dxa"/>
                          <w:right w:w="30" w:type="dxa"/>
                        </w:tcMar>
                        <w:vAlign w:val="center"/>
                        <w:hideMark/>
                      </w:tcPr>
                      <w:p w14:paraId="59544DC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1238178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CEB0F7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30BC893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4BE8E60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0CDC60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Ševčík, PhD.</w:t>
                        </w:r>
                      </w:p>
                    </w:tc>
                  </w:tr>
                  <w:tr w:rsidR="00226147" w:rsidRPr="00226147" w14:paraId="44B788F4"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2CFE24A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2CD08E8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57F8C0E9"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6UI0011</w:t>
                        </w:r>
                      </w:p>
                    </w:tc>
                    <w:tc>
                      <w:tcPr>
                        <w:tcW w:w="1971" w:type="dxa"/>
                        <w:shd w:val="clear" w:color="auto" w:fill="FFFFFF"/>
                        <w:tcMar>
                          <w:top w:w="30" w:type="dxa"/>
                          <w:left w:w="30" w:type="dxa"/>
                          <w:bottom w:w="30" w:type="dxa"/>
                          <w:right w:w="30" w:type="dxa"/>
                        </w:tcMar>
                        <w:vAlign w:val="center"/>
                        <w:hideMark/>
                      </w:tcPr>
                      <w:p w14:paraId="7D0D8BC0"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teória spoľahlivosti</w:t>
                        </w:r>
                      </w:p>
                    </w:tc>
                    <w:tc>
                      <w:tcPr>
                        <w:tcW w:w="694" w:type="dxa"/>
                        <w:shd w:val="clear" w:color="auto" w:fill="FFFFFF"/>
                        <w:tcMar>
                          <w:top w:w="30" w:type="dxa"/>
                          <w:left w:w="30" w:type="dxa"/>
                          <w:bottom w:w="30" w:type="dxa"/>
                          <w:right w:w="30" w:type="dxa"/>
                        </w:tcMar>
                        <w:vAlign w:val="center"/>
                        <w:hideMark/>
                      </w:tcPr>
                      <w:p w14:paraId="0D733DB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1912F59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763609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0A7E55E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BB35EB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B45180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Elena Zaitseva, PhD.</w:t>
                        </w:r>
                      </w:p>
                    </w:tc>
                  </w:tr>
                  <w:tr w:rsidR="00226147" w:rsidRPr="00226147" w14:paraId="49A8AD12"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500DCC4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3C61F51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1504498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6BA0003</w:t>
                        </w:r>
                      </w:p>
                    </w:tc>
                    <w:tc>
                      <w:tcPr>
                        <w:tcW w:w="1971" w:type="dxa"/>
                        <w:shd w:val="clear" w:color="auto" w:fill="FFFFFF"/>
                        <w:tcMar>
                          <w:top w:w="30" w:type="dxa"/>
                          <w:left w:w="30" w:type="dxa"/>
                          <w:bottom w:w="30" w:type="dxa"/>
                          <w:right w:w="30" w:type="dxa"/>
                        </w:tcMar>
                        <w:vAlign w:val="center"/>
                        <w:hideMark/>
                      </w:tcPr>
                      <w:p w14:paraId="60856F2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analýza viacrozmerných dát</w:t>
                        </w:r>
                      </w:p>
                    </w:tc>
                    <w:tc>
                      <w:tcPr>
                        <w:tcW w:w="694" w:type="dxa"/>
                        <w:shd w:val="clear" w:color="auto" w:fill="FFFFFF"/>
                        <w:tcMar>
                          <w:top w:w="30" w:type="dxa"/>
                          <w:left w:w="30" w:type="dxa"/>
                          <w:bottom w:w="30" w:type="dxa"/>
                          <w:right w:w="30" w:type="dxa"/>
                        </w:tcMar>
                        <w:vAlign w:val="center"/>
                        <w:hideMark/>
                      </w:tcPr>
                      <w:p w14:paraId="722C73A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2E5D398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97435D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0A41B453"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15AF915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0B68AC5A"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Mgr. Juraj Smieško, PhD.</w:t>
                        </w:r>
                      </w:p>
                    </w:tc>
                  </w:tr>
                  <w:tr w:rsidR="00226147" w:rsidRPr="00226147" w14:paraId="6908F6F9"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6704641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2E812E1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2CD2BAE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6BI0009</w:t>
                        </w:r>
                      </w:p>
                    </w:tc>
                    <w:tc>
                      <w:tcPr>
                        <w:tcW w:w="1971" w:type="dxa"/>
                        <w:shd w:val="clear" w:color="auto" w:fill="FFFFFF"/>
                        <w:tcMar>
                          <w:top w:w="30" w:type="dxa"/>
                          <w:left w:w="30" w:type="dxa"/>
                          <w:bottom w:w="30" w:type="dxa"/>
                          <w:right w:w="30" w:type="dxa"/>
                        </w:tcMar>
                        <w:vAlign w:val="center"/>
                        <w:hideMark/>
                      </w:tcPr>
                      <w:p w14:paraId="2B58AB0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implementácie UNIXu-LINUX</w:t>
                        </w:r>
                      </w:p>
                    </w:tc>
                    <w:tc>
                      <w:tcPr>
                        <w:tcW w:w="694" w:type="dxa"/>
                        <w:shd w:val="clear" w:color="auto" w:fill="FFFFFF"/>
                        <w:tcMar>
                          <w:top w:w="30" w:type="dxa"/>
                          <w:left w:w="30" w:type="dxa"/>
                          <w:bottom w:w="30" w:type="dxa"/>
                          <w:right w:w="30" w:type="dxa"/>
                        </w:tcMar>
                        <w:vAlign w:val="center"/>
                        <w:hideMark/>
                      </w:tcPr>
                      <w:p w14:paraId="31049A6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18A3FC1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60AF1AB"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491" w:type="dxa"/>
                        <w:shd w:val="clear" w:color="auto" w:fill="FFFFFF"/>
                        <w:tcMar>
                          <w:top w:w="30" w:type="dxa"/>
                          <w:left w:w="30" w:type="dxa"/>
                          <w:bottom w:w="30" w:type="dxa"/>
                          <w:right w:w="30" w:type="dxa"/>
                        </w:tcMar>
                        <w:vAlign w:val="center"/>
                        <w:hideMark/>
                      </w:tcPr>
                      <w:p w14:paraId="4CE61BDD"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32C7D8F5"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7DB098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Tomáš Majer, PhD.</w:t>
                        </w:r>
                      </w:p>
                    </w:tc>
                  </w:tr>
                  <w:tr w:rsidR="00226147" w:rsidRPr="00226147" w14:paraId="25A69B79"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17F7AF7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1413F9A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5D5D015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6BI0049</w:t>
                        </w:r>
                      </w:p>
                    </w:tc>
                    <w:tc>
                      <w:tcPr>
                        <w:tcW w:w="1971" w:type="dxa"/>
                        <w:shd w:val="clear" w:color="auto" w:fill="FFFFFF"/>
                        <w:tcMar>
                          <w:top w:w="30" w:type="dxa"/>
                          <w:left w:w="30" w:type="dxa"/>
                          <w:bottom w:w="30" w:type="dxa"/>
                          <w:right w:w="30" w:type="dxa"/>
                        </w:tcMar>
                        <w:vAlign w:val="center"/>
                        <w:hideMark/>
                      </w:tcPr>
                      <w:p w14:paraId="540A1F21"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vývoj aplikácií v Unity3D</w:t>
                        </w:r>
                      </w:p>
                    </w:tc>
                    <w:tc>
                      <w:tcPr>
                        <w:tcW w:w="694" w:type="dxa"/>
                        <w:shd w:val="clear" w:color="auto" w:fill="FFFFFF"/>
                        <w:tcMar>
                          <w:top w:w="30" w:type="dxa"/>
                          <w:left w:w="30" w:type="dxa"/>
                          <w:bottom w:w="30" w:type="dxa"/>
                          <w:right w:w="30" w:type="dxa"/>
                        </w:tcMar>
                        <w:vAlign w:val="center"/>
                        <w:hideMark/>
                      </w:tcPr>
                      <w:p w14:paraId="2E2FA36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749DA87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F54166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37ED149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1D3A9E4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CD7961C"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Lukáš Čechovič, PhD.</w:t>
                        </w:r>
                      </w:p>
                    </w:tc>
                  </w:tr>
                  <w:tr w:rsidR="00226147" w:rsidRPr="00226147" w14:paraId="1F313139"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03A728A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3ECE80C1"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132E44E8"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6BI0050</w:t>
                        </w:r>
                      </w:p>
                    </w:tc>
                    <w:tc>
                      <w:tcPr>
                        <w:tcW w:w="1971" w:type="dxa"/>
                        <w:shd w:val="clear" w:color="auto" w:fill="FFFFFF"/>
                        <w:tcMar>
                          <w:top w:w="30" w:type="dxa"/>
                          <w:left w:w="30" w:type="dxa"/>
                          <w:bottom w:w="30" w:type="dxa"/>
                          <w:right w:w="30" w:type="dxa"/>
                        </w:tcMar>
                        <w:vAlign w:val="center"/>
                        <w:hideMark/>
                      </w:tcPr>
                      <w:p w14:paraId="7116351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vývoj pokročilých aplikácií</w:t>
                        </w:r>
                      </w:p>
                    </w:tc>
                    <w:tc>
                      <w:tcPr>
                        <w:tcW w:w="694" w:type="dxa"/>
                        <w:shd w:val="clear" w:color="auto" w:fill="FFFFFF"/>
                        <w:tcMar>
                          <w:top w:w="30" w:type="dxa"/>
                          <w:left w:w="30" w:type="dxa"/>
                          <w:bottom w:w="30" w:type="dxa"/>
                          <w:right w:w="30" w:type="dxa"/>
                        </w:tcMar>
                        <w:vAlign w:val="center"/>
                        <w:hideMark/>
                      </w:tcPr>
                      <w:p w14:paraId="46AAD69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22F7AFAF"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131B88F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491" w:type="dxa"/>
                        <w:shd w:val="clear" w:color="auto" w:fill="FFFFFF"/>
                        <w:tcMar>
                          <w:top w:w="30" w:type="dxa"/>
                          <w:left w:w="30" w:type="dxa"/>
                          <w:bottom w:w="30" w:type="dxa"/>
                          <w:right w:w="30" w:type="dxa"/>
                        </w:tcMar>
                        <w:vAlign w:val="center"/>
                        <w:hideMark/>
                      </w:tcPr>
                      <w:p w14:paraId="2262550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3163E91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0F12BFB"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Jozef Kostolný, PhD.</w:t>
                        </w:r>
                      </w:p>
                    </w:tc>
                  </w:tr>
                  <w:tr w:rsidR="00226147" w:rsidRPr="00226147" w14:paraId="0EF39822"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3D3A26E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7AF36BE4"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677F135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6BI0058</w:t>
                        </w:r>
                      </w:p>
                    </w:tc>
                    <w:tc>
                      <w:tcPr>
                        <w:tcW w:w="1971" w:type="dxa"/>
                        <w:shd w:val="clear" w:color="auto" w:fill="FFFFFF"/>
                        <w:tcMar>
                          <w:top w:w="30" w:type="dxa"/>
                          <w:left w:w="30" w:type="dxa"/>
                          <w:bottom w:w="30" w:type="dxa"/>
                          <w:right w:w="30" w:type="dxa"/>
                        </w:tcMar>
                        <w:vAlign w:val="center"/>
                        <w:hideMark/>
                      </w:tcPr>
                      <w:p w14:paraId="1115169F"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Databázová analytika a výkonnosť</w:t>
                        </w:r>
                      </w:p>
                    </w:tc>
                    <w:tc>
                      <w:tcPr>
                        <w:tcW w:w="694" w:type="dxa"/>
                        <w:shd w:val="clear" w:color="auto" w:fill="FFFFFF"/>
                        <w:tcMar>
                          <w:top w:w="30" w:type="dxa"/>
                          <w:left w:w="30" w:type="dxa"/>
                          <w:bottom w:w="30" w:type="dxa"/>
                          <w:right w:w="30" w:type="dxa"/>
                        </w:tcMar>
                        <w:vAlign w:val="center"/>
                        <w:hideMark/>
                      </w:tcPr>
                      <w:p w14:paraId="4753F0C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0 - 0 - 0</w:t>
                        </w:r>
                      </w:p>
                    </w:tc>
                    <w:tc>
                      <w:tcPr>
                        <w:tcW w:w="554" w:type="dxa"/>
                        <w:shd w:val="clear" w:color="auto" w:fill="FFFFFF"/>
                        <w:tcMar>
                          <w:top w:w="30" w:type="dxa"/>
                          <w:left w:w="30" w:type="dxa"/>
                          <w:bottom w:w="30" w:type="dxa"/>
                          <w:right w:w="30" w:type="dxa"/>
                        </w:tcMar>
                        <w:vAlign w:val="center"/>
                        <w:hideMark/>
                      </w:tcPr>
                      <w:p w14:paraId="7A49594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AF23E0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6A4342F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316D4AF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8E1868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Michal Kvet, PhD.</w:t>
                        </w:r>
                      </w:p>
                    </w:tc>
                  </w:tr>
                  <w:tr w:rsidR="00226147" w:rsidRPr="00226147" w14:paraId="46B73B4F"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321FF9B7"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0FBB9F2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2BD53B17"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6BT0006</w:t>
                        </w:r>
                      </w:p>
                    </w:tc>
                    <w:tc>
                      <w:tcPr>
                        <w:tcW w:w="1971" w:type="dxa"/>
                        <w:shd w:val="clear" w:color="auto" w:fill="FFFFFF"/>
                        <w:tcMar>
                          <w:top w:w="30" w:type="dxa"/>
                          <w:left w:w="30" w:type="dxa"/>
                          <w:bottom w:w="30" w:type="dxa"/>
                          <w:right w:w="30" w:type="dxa"/>
                        </w:tcMar>
                        <w:vAlign w:val="center"/>
                        <w:hideMark/>
                      </w:tcPr>
                      <w:p w14:paraId="2E48A35E"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6</w:t>
                        </w:r>
                      </w:p>
                    </w:tc>
                    <w:tc>
                      <w:tcPr>
                        <w:tcW w:w="694" w:type="dxa"/>
                        <w:shd w:val="clear" w:color="auto" w:fill="FFFFFF"/>
                        <w:tcMar>
                          <w:top w:w="30" w:type="dxa"/>
                          <w:left w:w="30" w:type="dxa"/>
                          <w:bottom w:w="30" w:type="dxa"/>
                          <w:right w:w="30" w:type="dxa"/>
                        </w:tcMar>
                        <w:vAlign w:val="center"/>
                        <w:hideMark/>
                      </w:tcPr>
                      <w:p w14:paraId="07F9E7E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1942531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207AB92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1F1EDE0C"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E393F02"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753328F5"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226147" w:rsidRPr="00226147" w14:paraId="1ED7DE15" w14:textId="77777777" w:rsidTr="00226147">
                    <w:trPr>
                      <w:tblCellSpacing w:w="7" w:type="dxa"/>
                    </w:trPr>
                    <w:tc>
                      <w:tcPr>
                        <w:tcW w:w="421" w:type="dxa"/>
                        <w:shd w:val="clear" w:color="auto" w:fill="FFFFFF"/>
                        <w:tcMar>
                          <w:top w:w="30" w:type="dxa"/>
                          <w:left w:w="30" w:type="dxa"/>
                          <w:bottom w:w="30" w:type="dxa"/>
                          <w:right w:w="30" w:type="dxa"/>
                        </w:tcMar>
                        <w:vAlign w:val="center"/>
                        <w:hideMark/>
                      </w:tcPr>
                      <w:p w14:paraId="7E6B2CB9"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709FAC0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3897FF22"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6UM0005</w:t>
                        </w:r>
                      </w:p>
                    </w:tc>
                    <w:tc>
                      <w:tcPr>
                        <w:tcW w:w="1971" w:type="dxa"/>
                        <w:shd w:val="clear" w:color="auto" w:fill="FFFFFF"/>
                        <w:tcMar>
                          <w:top w:w="30" w:type="dxa"/>
                          <w:left w:w="30" w:type="dxa"/>
                          <w:bottom w:w="30" w:type="dxa"/>
                          <w:right w:w="30" w:type="dxa"/>
                        </w:tcMar>
                        <w:vAlign w:val="center"/>
                        <w:hideMark/>
                      </w:tcPr>
                      <w:p w14:paraId="3A238CCD"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manažérska komunikácia</w:t>
                        </w:r>
                      </w:p>
                    </w:tc>
                    <w:tc>
                      <w:tcPr>
                        <w:tcW w:w="694" w:type="dxa"/>
                        <w:shd w:val="clear" w:color="auto" w:fill="FFFFFF"/>
                        <w:tcMar>
                          <w:top w:w="30" w:type="dxa"/>
                          <w:left w:w="30" w:type="dxa"/>
                          <w:bottom w:w="30" w:type="dxa"/>
                          <w:right w:w="30" w:type="dxa"/>
                        </w:tcMar>
                        <w:vAlign w:val="center"/>
                        <w:hideMark/>
                      </w:tcPr>
                      <w:p w14:paraId="46AA8998"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176D56DA"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8A9A4D6"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7F25960E"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FFAA200" w14:textId="77777777" w:rsidR="00226147" w:rsidRPr="00226147" w:rsidRDefault="00226147" w:rsidP="00226147">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D25D136" w14:textId="77777777" w:rsidR="00226147" w:rsidRPr="00226147" w:rsidRDefault="00226147" w:rsidP="00F04634">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Viliam Lendel, PhD.</w:t>
                        </w:r>
                      </w:p>
                    </w:tc>
                  </w:tr>
                </w:tbl>
                <w:p w14:paraId="5A6FA0D2" w14:textId="77777777" w:rsidR="00F04634" w:rsidRPr="00226147" w:rsidRDefault="00F04634" w:rsidP="00F04634">
                  <w:pPr>
                    <w:spacing w:after="0" w:line="240" w:lineRule="auto"/>
                    <w:rPr>
                      <w:rFonts w:asciiTheme="minorBidi" w:eastAsia="Times New Roman" w:hAnsiTheme="minorBidi"/>
                      <w:color w:val="000000"/>
                      <w:sz w:val="16"/>
                      <w:szCs w:val="16"/>
                      <w:lang w:eastAsia="sk-SK"/>
                    </w:rPr>
                  </w:pPr>
                </w:p>
              </w:tc>
            </w:tr>
          </w:tbl>
          <w:p w14:paraId="02534A2B" w14:textId="77777777" w:rsidR="00F04634" w:rsidRDefault="00F04634" w:rsidP="002D4762">
            <w:pPr>
              <w:spacing w:line="216" w:lineRule="auto"/>
              <w:jc w:val="both"/>
              <w:rPr>
                <w:rFonts w:cstheme="minorHAnsi"/>
                <w:i/>
                <w:iCs/>
                <w:sz w:val="18"/>
                <w:szCs w:val="18"/>
              </w:rPr>
            </w:pPr>
          </w:p>
          <w:p w14:paraId="02AFD99A" w14:textId="77777777" w:rsidR="00556FBD" w:rsidRDefault="00556FBD" w:rsidP="002D4762">
            <w:pPr>
              <w:spacing w:line="216" w:lineRule="auto"/>
              <w:jc w:val="both"/>
              <w:rPr>
                <w:rFonts w:cstheme="minorHAnsi"/>
                <w:i/>
                <w:iCs/>
                <w:sz w:val="18"/>
                <w:szCs w:val="18"/>
              </w:rPr>
            </w:pPr>
          </w:p>
          <w:p w14:paraId="2F3B91C8" w14:textId="77777777" w:rsidR="00556FBD" w:rsidRPr="00CC378E" w:rsidRDefault="00556FBD" w:rsidP="002D4762">
            <w:pPr>
              <w:spacing w:line="216" w:lineRule="auto"/>
              <w:jc w:val="both"/>
              <w:rPr>
                <w:rFonts w:cstheme="minorHAnsi"/>
                <w:i/>
                <w:iCs/>
                <w:sz w:val="18"/>
                <w:szCs w:val="18"/>
              </w:rPr>
            </w:pPr>
          </w:p>
        </w:tc>
      </w:tr>
      <w:tr w:rsidR="00556FBD" w14:paraId="20A7FCE8" w14:textId="77777777" w:rsidTr="002D4762">
        <w:trPr>
          <w:trHeight w:val="264"/>
        </w:trPr>
        <w:tc>
          <w:tcPr>
            <w:tcW w:w="679" w:type="dxa"/>
            <w:vMerge w:val="restart"/>
            <w:shd w:val="clear" w:color="auto" w:fill="F2F2F2" w:themeFill="background1" w:themeFillShade="F2"/>
          </w:tcPr>
          <w:p w14:paraId="13A37434" w14:textId="58B6D5D4" w:rsidR="00556FBD" w:rsidRPr="00A82E4F" w:rsidRDefault="009C591F" w:rsidP="002D4762">
            <w:pPr>
              <w:spacing w:line="216" w:lineRule="auto"/>
              <w:jc w:val="center"/>
              <w:rPr>
                <w:rFonts w:cstheme="minorHAnsi"/>
                <w:bCs/>
                <w:iCs/>
              </w:rPr>
            </w:pPr>
            <w:r>
              <w:rPr>
                <w:rFonts w:cstheme="minorHAnsi"/>
                <w:bCs/>
                <w:iCs/>
              </w:rPr>
              <w:lastRenderedPageBreak/>
              <w:t>d</w:t>
            </w:r>
          </w:p>
        </w:tc>
        <w:tc>
          <w:tcPr>
            <w:tcW w:w="10102" w:type="dxa"/>
            <w:gridSpan w:val="7"/>
            <w:shd w:val="clear" w:color="auto" w:fill="F2F2F2" w:themeFill="background1" w:themeFillShade="F2"/>
            <w:vAlign w:val="center"/>
          </w:tcPr>
          <w:p w14:paraId="00ADA538" w14:textId="77777777" w:rsidR="00556FBD" w:rsidRPr="002730BB" w:rsidRDefault="00556FBD" w:rsidP="002D4762">
            <w:pPr>
              <w:spacing w:line="216" w:lineRule="auto"/>
              <w:jc w:val="both"/>
              <w:rPr>
                <w:rFonts w:cstheme="minorHAnsi"/>
                <w:b/>
              </w:rPr>
            </w:pPr>
            <w:r w:rsidRPr="002730BB">
              <w:rPr>
                <w:rFonts w:cstheme="minorHAnsi"/>
                <w:b/>
                <w:bCs/>
                <w:color w:val="0D0D0D" w:themeColor="text1" w:themeTint="F2"/>
              </w:rPr>
              <w:t>Počet kreditov, ktorého dosiahnutie je podmienkou riadneho skončenia štúdia</w:t>
            </w:r>
          </w:p>
        </w:tc>
      </w:tr>
      <w:tr w:rsidR="00556FBD" w14:paraId="52C2E392" w14:textId="77777777" w:rsidTr="002D4762">
        <w:trPr>
          <w:trHeight w:val="471"/>
        </w:trPr>
        <w:tc>
          <w:tcPr>
            <w:tcW w:w="679" w:type="dxa"/>
            <w:vMerge/>
            <w:shd w:val="clear" w:color="auto" w:fill="auto"/>
          </w:tcPr>
          <w:p w14:paraId="679E2686" w14:textId="77777777" w:rsidR="00556FBD" w:rsidRPr="00A82E4F" w:rsidRDefault="00556FBD" w:rsidP="002D4762">
            <w:pPr>
              <w:spacing w:line="216" w:lineRule="auto"/>
              <w:jc w:val="center"/>
              <w:rPr>
                <w:rFonts w:cstheme="minorHAnsi"/>
                <w:bCs/>
                <w:iCs/>
              </w:rPr>
            </w:pPr>
          </w:p>
        </w:tc>
        <w:tc>
          <w:tcPr>
            <w:tcW w:w="10102" w:type="dxa"/>
            <w:gridSpan w:val="7"/>
            <w:shd w:val="clear" w:color="auto" w:fill="FFFFFF" w:themeFill="background1"/>
            <w:vAlign w:val="center"/>
          </w:tcPr>
          <w:p w14:paraId="3938CAA5" w14:textId="4E371474" w:rsidR="00556FBD" w:rsidRPr="00BF2402" w:rsidRDefault="00BF2402" w:rsidP="002D4762">
            <w:pPr>
              <w:spacing w:line="216" w:lineRule="auto"/>
              <w:jc w:val="both"/>
              <w:rPr>
                <w:rFonts w:asciiTheme="minorBidi" w:hAnsiTheme="minorBidi"/>
                <w:bCs/>
                <w:sz w:val="20"/>
                <w:szCs w:val="20"/>
              </w:rPr>
            </w:pPr>
            <w:r w:rsidRPr="00BF2402">
              <w:rPr>
                <w:rFonts w:asciiTheme="minorBidi" w:hAnsiTheme="minorBidi"/>
                <w:bCs/>
                <w:sz w:val="20"/>
                <w:szCs w:val="20"/>
              </w:rPr>
              <w:t>180</w:t>
            </w:r>
          </w:p>
        </w:tc>
      </w:tr>
      <w:tr w:rsidR="00556FBD" w14:paraId="1668273D" w14:textId="77777777" w:rsidTr="002D4762">
        <w:trPr>
          <w:trHeight w:val="745"/>
        </w:trPr>
        <w:tc>
          <w:tcPr>
            <w:tcW w:w="679" w:type="dxa"/>
            <w:vMerge/>
            <w:shd w:val="clear" w:color="auto" w:fill="auto"/>
          </w:tcPr>
          <w:p w14:paraId="19A14AC2" w14:textId="77777777" w:rsidR="00556FBD" w:rsidRPr="00A82E4F" w:rsidRDefault="00556FBD" w:rsidP="002D4762">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2730BB" w:rsidRDefault="00556FBD" w:rsidP="002D4762">
            <w:pPr>
              <w:spacing w:line="216" w:lineRule="auto"/>
              <w:jc w:val="both"/>
              <w:rPr>
                <w:rFonts w:cstheme="minorHAnsi"/>
                <w:b/>
                <w:bCs/>
              </w:rPr>
            </w:pPr>
            <w:r w:rsidRPr="002730BB">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2D4762">
        <w:trPr>
          <w:trHeight w:val="1266"/>
        </w:trPr>
        <w:tc>
          <w:tcPr>
            <w:tcW w:w="679" w:type="dxa"/>
            <w:vMerge/>
            <w:shd w:val="clear" w:color="auto" w:fill="auto"/>
          </w:tcPr>
          <w:p w14:paraId="34B60050"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21D9A8F4" w14:textId="77777777" w:rsidR="00BF2402" w:rsidRDefault="00BF2402" w:rsidP="00BF2402">
            <w:pPr>
              <w:pStyle w:val="Normlnywebov"/>
              <w:rPr>
                <w:rFonts w:ascii="Arial" w:hAnsi="Arial" w:cs="Arial"/>
                <w:color w:val="000000"/>
                <w:sz w:val="20"/>
                <w:szCs w:val="20"/>
              </w:rPr>
            </w:pPr>
            <w:r>
              <w:rPr>
                <w:rFonts w:ascii="Arial" w:hAnsi="Arial" w:cs="Arial"/>
                <w:color w:val="000000"/>
                <w:sz w:val="20"/>
                <w:szCs w:val="20"/>
              </w:rPr>
              <w:t>Podmienky v priebehu štúdia:</w:t>
            </w:r>
          </w:p>
          <w:p w14:paraId="36336E96" w14:textId="77777777" w:rsidR="00BF2402" w:rsidRDefault="00BF2402" w:rsidP="00BF2402">
            <w:pPr>
              <w:numPr>
                <w:ilvl w:val="0"/>
                <w:numId w:val="54"/>
              </w:numPr>
              <w:spacing w:before="100" w:beforeAutospacing="1" w:after="100" w:afterAutospacing="1"/>
              <w:rPr>
                <w:rFonts w:ascii="Arial" w:hAnsi="Arial" w:cs="Arial"/>
                <w:color w:val="000000"/>
                <w:sz w:val="20"/>
                <w:szCs w:val="20"/>
              </w:rPr>
            </w:pPr>
            <w:r>
              <w:rPr>
                <w:rFonts w:ascii="Arial" w:hAnsi="Arial" w:cs="Arial"/>
                <w:color w:val="000000"/>
                <w:sz w:val="20"/>
                <w:szCs w:val="20"/>
              </w:rPr>
              <w:t>Rámec pre stanovenie podmienok na absolvovanie predmetov je stanovený študijným poriadkom UNIZA (smernica č. 209 </w:t>
            </w:r>
            <w:hyperlink r:id="rId22" w:history="1">
              <w:r>
                <w:rPr>
                  <w:rStyle w:val="Hypertextovprepojenie"/>
                  <w:rFonts w:ascii="Arial" w:hAnsi="Arial" w:cs="Arial"/>
                  <w:sz w:val="20"/>
                  <w:szCs w:val="20"/>
                </w:rPr>
                <w:t>https://uniza.sk/images/pdf/kvalita/2022/smernica-UNIZA-c-209-dodatok-1-a-2.pdf</w:t>
              </w:r>
            </w:hyperlink>
            <w:r>
              <w:rPr>
                <w:rFonts w:ascii="Arial" w:hAnsi="Arial" w:cs="Arial"/>
                <w:color w:val="000000"/>
                <w:sz w:val="20"/>
                <w:szCs w:val="20"/>
              </w:rPr>
              <w:t>) </w:t>
            </w:r>
          </w:p>
          <w:p w14:paraId="6E263114" w14:textId="77777777" w:rsidR="00BF2402" w:rsidRDefault="00BF2402" w:rsidP="00BF2402">
            <w:pPr>
              <w:numPr>
                <w:ilvl w:val="0"/>
                <w:numId w:val="54"/>
              </w:numPr>
              <w:spacing w:before="100" w:beforeAutospacing="1" w:after="100" w:afterAutospacing="1"/>
              <w:rPr>
                <w:rFonts w:ascii="Arial" w:hAnsi="Arial" w:cs="Arial"/>
                <w:color w:val="000000"/>
                <w:sz w:val="20"/>
                <w:szCs w:val="20"/>
              </w:rPr>
            </w:pPr>
            <w:r>
              <w:rPr>
                <w:rFonts w:ascii="Arial" w:hAnsi="Arial" w:cs="Arial"/>
                <w:color w:val="000000"/>
                <w:sz w:val="20"/>
                <w:szCs w:val="20"/>
              </w:rPr>
              <w:t>Konkrétne podmienky na absolvovanie predmetov počas štúdia sú uvedené v informačných listoch predmetov.</w:t>
            </w:r>
          </w:p>
          <w:p w14:paraId="4A35BC22" w14:textId="77777777" w:rsidR="00BF2402" w:rsidRDefault="00BF2402" w:rsidP="00BF2402">
            <w:pPr>
              <w:pStyle w:val="Normlnywebov"/>
              <w:rPr>
                <w:rFonts w:ascii="Arial" w:hAnsi="Arial" w:cs="Arial"/>
                <w:color w:val="000000"/>
                <w:sz w:val="20"/>
                <w:szCs w:val="20"/>
              </w:rPr>
            </w:pPr>
            <w:r>
              <w:rPr>
                <w:rFonts w:ascii="Arial" w:hAnsi="Arial" w:cs="Arial"/>
                <w:color w:val="000000"/>
                <w:sz w:val="20"/>
                <w:szCs w:val="20"/>
              </w:rPr>
              <w:t>Výber povinne voliteľných predmetov:</w:t>
            </w:r>
          </w:p>
          <w:p w14:paraId="0A7F458A" w14:textId="77777777" w:rsidR="00BF2402" w:rsidRDefault="00BF2402" w:rsidP="00BF2402">
            <w:pPr>
              <w:numPr>
                <w:ilvl w:val="0"/>
                <w:numId w:val="55"/>
              </w:numPr>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Povinne voliteľné predmety sú rozdelené do dvoch skupín - informatické predmety (skupina A) a predmety zamerané na manažment a ekonómiu (skupina B). Študenti si počas počas štúdia vyberajú povinne voliteľné predmety podľa svojich preferencií a profilácie. Celkovo si musia vybrať PV predmety tak, aby v súčte dosiahnli minimálne 20 kreditov, pričom zo skupiny predmetov A si musia vybrať predmety za minimálne 10 kreditov.</w:t>
            </w:r>
          </w:p>
          <w:p w14:paraId="4F9B62CC" w14:textId="77777777" w:rsidR="00BF2402" w:rsidRDefault="00BF2402" w:rsidP="00BF2402">
            <w:pPr>
              <w:pStyle w:val="Normlnywebov"/>
              <w:rPr>
                <w:rFonts w:ascii="Arial" w:hAnsi="Arial" w:cs="Arial"/>
                <w:color w:val="000000"/>
                <w:sz w:val="20"/>
                <w:szCs w:val="20"/>
              </w:rPr>
            </w:pPr>
            <w:r>
              <w:rPr>
                <w:rFonts w:ascii="Arial" w:hAnsi="Arial" w:cs="Arial"/>
                <w:color w:val="000000"/>
                <w:sz w:val="20"/>
                <w:szCs w:val="20"/>
              </w:rPr>
              <w:t>Podmienky pre riadne ukončenie štúdia:</w:t>
            </w:r>
          </w:p>
          <w:p w14:paraId="172A17A2" w14:textId="77777777" w:rsidR="00BF2402" w:rsidRDefault="00BF2402" w:rsidP="00BF2402">
            <w:pPr>
              <w:numPr>
                <w:ilvl w:val="0"/>
                <w:numId w:val="56"/>
              </w:numPr>
              <w:spacing w:before="100" w:beforeAutospacing="1" w:after="100" w:afterAutospacing="1"/>
              <w:rPr>
                <w:rFonts w:ascii="Arial" w:hAnsi="Arial" w:cs="Arial"/>
                <w:color w:val="000000"/>
                <w:sz w:val="20"/>
                <w:szCs w:val="20"/>
              </w:rPr>
            </w:pPr>
            <w:r>
              <w:rPr>
                <w:rFonts w:ascii="Arial" w:hAnsi="Arial" w:cs="Arial"/>
                <w:color w:val="000000"/>
                <w:sz w:val="20"/>
                <w:szCs w:val="20"/>
              </w:rPr>
              <w:t>Rámec pre stanovenie podmienok na ukončenie štúdia je stanovený študijným poriadkom UNIZA (smernica č. 209 </w:t>
            </w:r>
            <w:hyperlink r:id="rId23" w:history="1">
              <w:r>
                <w:rPr>
                  <w:rStyle w:val="Hypertextovprepojenie"/>
                  <w:rFonts w:ascii="Arial" w:hAnsi="Arial" w:cs="Arial"/>
                  <w:sz w:val="20"/>
                  <w:szCs w:val="20"/>
                </w:rPr>
                <w:t>https://uniza.sk/images/pdf/kvalita/2022/smernica-UNIZA-c-209-dodatok-1-a-2.pdf</w:t>
              </w:r>
            </w:hyperlink>
            <w:r>
              <w:rPr>
                <w:rFonts w:ascii="Arial" w:hAnsi="Arial" w:cs="Arial"/>
                <w:color w:val="000000"/>
                <w:sz w:val="20"/>
                <w:szCs w:val="20"/>
              </w:rPr>
              <w:t>) .</w:t>
            </w:r>
          </w:p>
          <w:p w14:paraId="44D96E6E" w14:textId="77777777" w:rsidR="00BF2402" w:rsidRDefault="00BF2402" w:rsidP="00BF2402">
            <w:pPr>
              <w:numPr>
                <w:ilvl w:val="0"/>
                <w:numId w:val="56"/>
              </w:numPr>
              <w:spacing w:before="100" w:beforeAutospacing="1" w:after="100" w:afterAutospacing="1"/>
              <w:rPr>
                <w:rFonts w:ascii="Arial" w:hAnsi="Arial" w:cs="Arial"/>
                <w:color w:val="000000"/>
                <w:sz w:val="20"/>
                <w:szCs w:val="20"/>
              </w:rPr>
            </w:pPr>
            <w:r>
              <w:rPr>
                <w:rFonts w:ascii="Arial" w:hAnsi="Arial" w:cs="Arial"/>
                <w:color w:val="000000"/>
                <w:sz w:val="20"/>
                <w:szCs w:val="20"/>
              </w:rPr>
              <w:t>K štátnej skúške, ktorá pozostáva z obhajoby bakalárskej práce a širšej odbornej rozpravy k nej sa študent pripúšťa len, ak úspešne absolvoval predmety a predpísaný počet povinne voliteľných predmetov a zároveň získa minimálne 168 kreditov.</w:t>
            </w:r>
          </w:p>
          <w:p w14:paraId="646E3DDD" w14:textId="77777777" w:rsidR="00BF2402" w:rsidRDefault="00BF2402" w:rsidP="00BF2402">
            <w:pPr>
              <w:pStyle w:val="Normlnywebov"/>
              <w:rPr>
                <w:rFonts w:ascii="Arial" w:hAnsi="Arial" w:cs="Arial"/>
                <w:color w:val="000000"/>
                <w:sz w:val="20"/>
                <w:szCs w:val="20"/>
              </w:rPr>
            </w:pPr>
            <w:r>
              <w:rPr>
                <w:rFonts w:ascii="Arial" w:hAnsi="Arial" w:cs="Arial"/>
                <w:color w:val="000000"/>
                <w:sz w:val="20"/>
                <w:szCs w:val="20"/>
              </w:rPr>
              <w:br/>
              <w:t>Pravidlá pre opakovanie štúdia:</w:t>
            </w:r>
          </w:p>
          <w:p w14:paraId="74482132" w14:textId="77777777" w:rsidR="00BF2402" w:rsidRDefault="00BF2402" w:rsidP="00BF2402">
            <w:pPr>
              <w:numPr>
                <w:ilvl w:val="0"/>
                <w:numId w:val="57"/>
              </w:numPr>
              <w:spacing w:before="100" w:beforeAutospacing="1" w:after="100" w:afterAutospacing="1"/>
              <w:rPr>
                <w:rFonts w:ascii="Arial" w:hAnsi="Arial" w:cs="Arial"/>
                <w:color w:val="000000"/>
                <w:sz w:val="20"/>
                <w:szCs w:val="20"/>
              </w:rPr>
            </w:pPr>
            <w:r>
              <w:rPr>
                <w:rFonts w:ascii="Arial" w:hAnsi="Arial" w:cs="Arial"/>
                <w:color w:val="000000"/>
                <w:sz w:val="20"/>
                <w:szCs w:val="20"/>
              </w:rPr>
              <w:t>Rámec pre stanovenie podmienok na opakovanie štúdia je stanovený študijným poriadkom UNIZA (smernica č. 209 </w:t>
            </w:r>
            <w:hyperlink r:id="rId24" w:history="1">
              <w:r>
                <w:rPr>
                  <w:rStyle w:val="Hypertextovprepojenie"/>
                  <w:rFonts w:ascii="Arial" w:hAnsi="Arial" w:cs="Arial"/>
                  <w:sz w:val="20"/>
                  <w:szCs w:val="20"/>
                </w:rPr>
                <w:t>https://uniza.sk/images/pdf/kvalita/2022/smernica-UNIZA-c-209-dodatok-1-a-2.pdf</w:t>
              </w:r>
            </w:hyperlink>
            <w:r>
              <w:rPr>
                <w:rFonts w:ascii="Arial" w:hAnsi="Arial" w:cs="Arial"/>
                <w:color w:val="000000"/>
                <w:sz w:val="20"/>
                <w:szCs w:val="20"/>
              </w:rPr>
              <w:t>) .</w:t>
            </w:r>
          </w:p>
          <w:p w14:paraId="0E2E7A2C" w14:textId="77777777" w:rsidR="00BF2402" w:rsidRDefault="00BF2402" w:rsidP="00BF2402">
            <w:pPr>
              <w:numPr>
                <w:ilvl w:val="0"/>
                <w:numId w:val="57"/>
              </w:numPr>
              <w:spacing w:before="100" w:beforeAutospacing="1" w:after="100" w:afterAutospacing="1"/>
              <w:rPr>
                <w:rFonts w:ascii="Arial" w:hAnsi="Arial" w:cs="Arial"/>
                <w:color w:val="000000"/>
                <w:sz w:val="20"/>
                <w:szCs w:val="20"/>
              </w:rPr>
            </w:pPr>
            <w:r>
              <w:rPr>
                <w:rFonts w:ascii="Arial" w:hAnsi="Arial" w:cs="Arial"/>
                <w:color w:val="000000"/>
                <w:sz w:val="20"/>
                <w:szCs w:val="20"/>
              </w:rPr>
              <w:t>Minimálne počty kreditov pre postup do vyššieho ročníka a opakovaný zápis do rovnakého ročníka sú stanovené Metodickým usmernením. Pravidlá pre uznávanie predmetov absolvovaných v prechádzajúcom štúdiu sú popísané v metodickom usmernení č. 2/2020.</w:t>
            </w:r>
          </w:p>
          <w:p w14:paraId="281198F7" w14:textId="77777777" w:rsidR="00BF2402" w:rsidRDefault="00BF2402" w:rsidP="00BF2402">
            <w:pPr>
              <w:numPr>
                <w:ilvl w:val="0"/>
                <w:numId w:val="57"/>
              </w:numPr>
              <w:spacing w:before="100" w:beforeAutospacing="1" w:after="100" w:afterAutospacing="1"/>
              <w:rPr>
                <w:rFonts w:ascii="Arial" w:hAnsi="Arial" w:cs="Arial"/>
                <w:color w:val="000000"/>
                <w:sz w:val="20"/>
                <w:szCs w:val="20"/>
              </w:rPr>
            </w:pPr>
            <w:r>
              <w:rPr>
                <w:rFonts w:ascii="Arial" w:hAnsi="Arial" w:cs="Arial"/>
                <w:color w:val="000000"/>
                <w:sz w:val="20"/>
                <w:szCs w:val="20"/>
              </w:rPr>
              <w:t>V prípade, ak študent prestúpil na študijný program z inej vysokej školy, pravidlá pre uznávanie predmetov sú popísané v metodickom usme</w:t>
            </w:r>
          </w:p>
          <w:p w14:paraId="4626114C" w14:textId="77777777" w:rsidR="00BF2402" w:rsidRDefault="00BF2402" w:rsidP="00BF2402">
            <w:pPr>
              <w:pStyle w:val="Normlnywebov"/>
              <w:rPr>
                <w:rFonts w:ascii="Arial" w:hAnsi="Arial" w:cs="Arial"/>
                <w:color w:val="000000"/>
                <w:sz w:val="20"/>
                <w:szCs w:val="20"/>
              </w:rPr>
            </w:pPr>
            <w:r>
              <w:rPr>
                <w:rFonts w:ascii="Arial" w:hAnsi="Arial" w:cs="Arial"/>
                <w:color w:val="000000"/>
                <w:sz w:val="20"/>
                <w:szCs w:val="20"/>
              </w:rPr>
              <w:t>Pravidlá na predĺženie:</w:t>
            </w:r>
          </w:p>
          <w:p w14:paraId="3D727B15" w14:textId="77777777" w:rsidR="00BF2402" w:rsidRDefault="00BF2402" w:rsidP="00BF2402">
            <w:pPr>
              <w:numPr>
                <w:ilvl w:val="0"/>
                <w:numId w:val="58"/>
              </w:numPr>
              <w:spacing w:before="100" w:beforeAutospacing="1" w:after="100" w:afterAutospacing="1"/>
              <w:rPr>
                <w:rFonts w:ascii="Arial" w:hAnsi="Arial" w:cs="Arial"/>
                <w:color w:val="000000"/>
                <w:sz w:val="20"/>
                <w:szCs w:val="20"/>
              </w:rPr>
            </w:pPr>
            <w:r>
              <w:rPr>
                <w:rFonts w:ascii="Arial" w:hAnsi="Arial" w:cs="Arial"/>
                <w:color w:val="000000"/>
                <w:sz w:val="20"/>
                <w:szCs w:val="20"/>
              </w:rPr>
              <w:t>Rámec pre stanovenie podmienok na opakovanie štúdia je stanovený študijným poriadkom UNIZA(smernica č. 209 </w:t>
            </w:r>
            <w:hyperlink r:id="rId25" w:history="1">
              <w:r>
                <w:rPr>
                  <w:rStyle w:val="Hypertextovprepojenie"/>
                  <w:rFonts w:ascii="Arial" w:hAnsi="Arial" w:cs="Arial"/>
                  <w:sz w:val="20"/>
                  <w:szCs w:val="20"/>
                </w:rPr>
                <w:t>https://uniza.sk/images/pdf/kvalita/2022/smernica-UNIZA-c-209-dodatok-1-a-2.pdf</w:t>
              </w:r>
            </w:hyperlink>
            <w:r>
              <w:rPr>
                <w:rFonts w:ascii="Arial" w:hAnsi="Arial" w:cs="Arial"/>
                <w:color w:val="000000"/>
                <w:sz w:val="20"/>
                <w:szCs w:val="20"/>
              </w:rPr>
              <w:t>) .</w:t>
            </w:r>
          </w:p>
          <w:p w14:paraId="6BE8B2BD" w14:textId="77777777" w:rsidR="00BF2402" w:rsidRDefault="00BF2402" w:rsidP="00BF2402">
            <w:pPr>
              <w:numPr>
                <w:ilvl w:val="0"/>
                <w:numId w:val="58"/>
              </w:numPr>
              <w:spacing w:before="100" w:beforeAutospacing="1" w:after="100" w:afterAutospacing="1"/>
              <w:rPr>
                <w:rFonts w:ascii="Arial" w:hAnsi="Arial" w:cs="Arial"/>
                <w:color w:val="000000"/>
                <w:sz w:val="20"/>
                <w:szCs w:val="20"/>
              </w:rPr>
            </w:pPr>
            <w:r>
              <w:rPr>
                <w:rFonts w:ascii="Arial" w:hAnsi="Arial" w:cs="Arial"/>
                <w:color w:val="000000"/>
                <w:sz w:val="20"/>
                <w:szCs w:val="20"/>
              </w:rPr>
              <w:t>Minimálne počty kreditov pre postup do vyššieho ročníka a opakovaný zápis do rovnakého ročníka sú stanovené Metodickým usmernením (</w:t>
            </w:r>
            <w:hyperlink r:id="rId26" w:history="1">
              <w:r>
                <w:rPr>
                  <w:rStyle w:val="Hypertextovprepojenie"/>
                  <w:rFonts w:ascii="Arial" w:hAnsi="Arial" w:cs="Arial"/>
                  <w:sz w:val="20"/>
                  <w:szCs w:val="20"/>
                </w:rPr>
                <w:t>https://www.fri.uniza.sk/uploads/files/1596453368-Metodicke-usmernenie-3-2020-o-prestupe-studentov-z-inych-vysokych-skol.pdf</w:t>
              </w:r>
            </w:hyperlink>
            <w:r>
              <w:rPr>
                <w:rFonts w:ascii="Arial" w:hAnsi="Arial" w:cs="Arial"/>
                <w:color w:val="000000"/>
                <w:sz w:val="20"/>
                <w:szCs w:val="20"/>
              </w:rPr>
              <w:t>).</w:t>
            </w:r>
          </w:p>
          <w:p w14:paraId="4536DCE5" w14:textId="77777777" w:rsidR="00556FBD" w:rsidRPr="002730BB" w:rsidRDefault="00556FBD" w:rsidP="002D4762">
            <w:pPr>
              <w:spacing w:line="216" w:lineRule="auto"/>
              <w:jc w:val="both"/>
              <w:rPr>
                <w:rFonts w:cstheme="minorHAnsi"/>
                <w:b/>
              </w:rPr>
            </w:pPr>
          </w:p>
        </w:tc>
      </w:tr>
      <w:tr w:rsidR="00556FBD" w14:paraId="0EE97561" w14:textId="77777777" w:rsidTr="002D4762">
        <w:trPr>
          <w:trHeight w:val="558"/>
        </w:trPr>
        <w:tc>
          <w:tcPr>
            <w:tcW w:w="679" w:type="dxa"/>
            <w:vMerge w:val="restart"/>
            <w:shd w:val="clear" w:color="auto" w:fill="F2F2F2" w:themeFill="background1" w:themeFillShade="F2"/>
          </w:tcPr>
          <w:p w14:paraId="79E5EA7F" w14:textId="26B0F13A" w:rsidR="00556FBD" w:rsidRPr="00A82E4F" w:rsidRDefault="009C591F" w:rsidP="002D4762">
            <w:pPr>
              <w:spacing w:line="216" w:lineRule="auto"/>
              <w:jc w:val="center"/>
              <w:rPr>
                <w:rFonts w:cstheme="minorHAnsi"/>
                <w:bCs/>
                <w:iCs/>
              </w:rPr>
            </w:pPr>
            <w:r>
              <w:rPr>
                <w:rFonts w:cstheme="minorHAnsi"/>
                <w:bCs/>
                <w:iCs/>
              </w:rPr>
              <w:lastRenderedPageBreak/>
              <w:t>e</w:t>
            </w:r>
          </w:p>
        </w:tc>
        <w:tc>
          <w:tcPr>
            <w:tcW w:w="10102" w:type="dxa"/>
            <w:gridSpan w:val="7"/>
            <w:shd w:val="clear" w:color="auto" w:fill="F2F2F2" w:themeFill="background1" w:themeFillShade="F2"/>
            <w:vAlign w:val="center"/>
          </w:tcPr>
          <w:p w14:paraId="0461F656" w14:textId="77777777" w:rsidR="00556FBD" w:rsidRDefault="00556FBD" w:rsidP="002D4762">
            <w:pPr>
              <w:spacing w:line="216" w:lineRule="auto"/>
              <w:jc w:val="both"/>
              <w:rPr>
                <w:rFonts w:cstheme="minorHAnsi"/>
                <w:b/>
                <w:bCs/>
              </w:rPr>
            </w:pPr>
            <w:r w:rsidRPr="002730BB">
              <w:rPr>
                <w:rFonts w:cstheme="minorHAnsi"/>
                <w:b/>
                <w:bCs/>
              </w:rPr>
              <w:t>Podmienky absolvovania jednotlivých častí študijného programu a postup študenta v študijnom programe v</w:t>
            </w:r>
            <w:r>
              <w:rPr>
                <w:rFonts w:cstheme="minorHAnsi"/>
                <w:b/>
                <w:bCs/>
              </w:rPr>
              <w:t> </w:t>
            </w:r>
            <w:r w:rsidRPr="002730BB">
              <w:rPr>
                <w:rFonts w:cstheme="minorHAnsi"/>
                <w:b/>
                <w:bCs/>
              </w:rPr>
              <w:t>štruktúre</w:t>
            </w:r>
          </w:p>
          <w:p w14:paraId="3D33FFCF" w14:textId="77777777" w:rsidR="00556FBD" w:rsidRPr="002730BB" w:rsidRDefault="00556FBD" w:rsidP="002D4762">
            <w:pPr>
              <w:spacing w:line="216" w:lineRule="auto"/>
              <w:jc w:val="both"/>
              <w:rPr>
                <w:rFonts w:cstheme="minorHAnsi"/>
                <w:b/>
                <w:bCs/>
              </w:rPr>
            </w:pPr>
          </w:p>
        </w:tc>
      </w:tr>
      <w:tr w:rsidR="00556FBD" w14:paraId="20C8011F" w14:textId="77777777" w:rsidTr="002D4762">
        <w:trPr>
          <w:trHeight w:val="276"/>
        </w:trPr>
        <w:tc>
          <w:tcPr>
            <w:tcW w:w="679" w:type="dxa"/>
            <w:vMerge/>
            <w:shd w:val="clear" w:color="auto" w:fill="F2F2F2" w:themeFill="background1" w:themeFillShade="F2"/>
          </w:tcPr>
          <w:p w14:paraId="2D48C12A" w14:textId="77777777" w:rsidR="00556FBD" w:rsidRPr="00A82E4F" w:rsidRDefault="00556FBD" w:rsidP="002D4762">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6875CE" w:rsidRDefault="00556FBD" w:rsidP="002D4762">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556FBD" w:rsidRPr="002730BB" w:rsidRDefault="00556FBD" w:rsidP="002D4762">
            <w:pPr>
              <w:spacing w:line="216" w:lineRule="auto"/>
              <w:jc w:val="both"/>
              <w:rPr>
                <w:rFonts w:cstheme="minorHAnsi"/>
                <w:b/>
                <w:bCs/>
              </w:rPr>
            </w:pPr>
            <w:r w:rsidRPr="006875CE">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0D2002" w:rsidRDefault="00556FBD" w:rsidP="002D4762">
            <w:pPr>
              <w:spacing w:line="216" w:lineRule="auto"/>
              <w:jc w:val="both"/>
              <w:rPr>
                <w:rFonts w:cstheme="minorHAnsi"/>
                <w:b/>
                <w:bCs/>
                <w:sz w:val="18"/>
                <w:szCs w:val="18"/>
              </w:rPr>
            </w:pPr>
            <w:r w:rsidRPr="000D2002">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Za časť štúdia</w:t>
            </w:r>
          </w:p>
        </w:tc>
      </w:tr>
      <w:tr w:rsidR="00556FBD" w14:paraId="495DC3BC" w14:textId="77777777" w:rsidTr="002D4762">
        <w:trPr>
          <w:trHeight w:val="276"/>
        </w:trPr>
        <w:tc>
          <w:tcPr>
            <w:tcW w:w="679" w:type="dxa"/>
            <w:vMerge/>
            <w:shd w:val="clear" w:color="auto" w:fill="F2F2F2" w:themeFill="background1" w:themeFillShade="F2"/>
          </w:tcPr>
          <w:p w14:paraId="33DFC639" w14:textId="77777777" w:rsidR="00556FBD" w:rsidRPr="00A82E4F" w:rsidRDefault="00556FBD" w:rsidP="002D4762">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6875CE" w:rsidRDefault="00556FBD" w:rsidP="002D4762">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0D2002" w:rsidRDefault="00556FB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4.r</w:t>
            </w:r>
          </w:p>
        </w:tc>
      </w:tr>
      <w:tr w:rsidR="00BF2402" w:rsidRPr="002730BB" w14:paraId="3E115E66" w14:textId="77777777" w:rsidTr="00BF2402">
        <w:trPr>
          <w:gridAfter w:val="1"/>
          <w:wAfter w:w="7" w:type="dxa"/>
          <w:trHeight w:val="240"/>
        </w:trPr>
        <w:tc>
          <w:tcPr>
            <w:tcW w:w="679" w:type="dxa"/>
            <w:vMerge/>
            <w:shd w:val="clear" w:color="auto" w:fill="F2F2F2" w:themeFill="background1" w:themeFillShade="F2"/>
          </w:tcPr>
          <w:p w14:paraId="6BDA2F10" w14:textId="77777777" w:rsidR="00BF2402" w:rsidRPr="00A82E4F" w:rsidRDefault="00BF2402" w:rsidP="002D4762">
            <w:pPr>
              <w:spacing w:line="216" w:lineRule="auto"/>
              <w:jc w:val="both"/>
              <w:rPr>
                <w:rFonts w:cstheme="minorHAnsi"/>
                <w:bCs/>
                <w:iCs/>
              </w:rPr>
            </w:pPr>
          </w:p>
        </w:tc>
        <w:tc>
          <w:tcPr>
            <w:tcW w:w="5554" w:type="dxa"/>
            <w:shd w:val="clear" w:color="auto" w:fill="auto"/>
          </w:tcPr>
          <w:p w14:paraId="2C4C79EA" w14:textId="58264721" w:rsidR="00BF2402" w:rsidRPr="002730BB" w:rsidRDefault="00BF2402"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povinné predmety potrebných na riadne skončenie štúdia</w:t>
            </w:r>
            <w:r>
              <w:rPr>
                <w:rFonts w:cstheme="minorHAnsi"/>
                <w:bCs/>
                <w:color w:val="000000" w:themeColor="text1"/>
                <w:lang w:eastAsia="sk-SK"/>
              </w:rPr>
              <w:t xml:space="preserve"> /</w:t>
            </w:r>
            <w:r w:rsidRPr="00ED1537">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0CEDDEA7" w14:textId="17D120E9" w:rsidR="00BF2402"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131</w:t>
            </w:r>
          </w:p>
        </w:tc>
        <w:tc>
          <w:tcPr>
            <w:tcW w:w="909" w:type="dxa"/>
            <w:shd w:val="clear" w:color="auto" w:fill="auto"/>
            <w:vAlign w:val="center"/>
          </w:tcPr>
          <w:p w14:paraId="1C835B93" w14:textId="0A5185BF" w:rsidR="00BF2402" w:rsidRPr="00BF2402" w:rsidRDefault="00BF2402" w:rsidP="00BF2402">
            <w:pPr>
              <w:spacing w:line="216" w:lineRule="auto"/>
              <w:jc w:val="center"/>
              <w:rPr>
                <w:rFonts w:asciiTheme="minorBidi" w:hAnsiTheme="minorBidi"/>
                <w:bCs/>
                <w:i/>
                <w:iCs/>
                <w:sz w:val="18"/>
                <w:szCs w:val="18"/>
              </w:rPr>
            </w:pPr>
            <w:r w:rsidRPr="00BF2402">
              <w:rPr>
                <w:rFonts w:asciiTheme="minorBidi" w:hAnsiTheme="minorBidi"/>
                <w:bCs/>
                <w:i/>
                <w:iCs/>
                <w:sz w:val="18"/>
                <w:szCs w:val="18"/>
              </w:rPr>
              <w:t>55</w:t>
            </w:r>
          </w:p>
        </w:tc>
        <w:tc>
          <w:tcPr>
            <w:tcW w:w="908" w:type="dxa"/>
            <w:shd w:val="clear" w:color="auto" w:fill="auto"/>
            <w:vAlign w:val="center"/>
          </w:tcPr>
          <w:p w14:paraId="765CE500" w14:textId="436F663E" w:rsidR="00BF2402"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41</w:t>
            </w:r>
          </w:p>
        </w:tc>
        <w:tc>
          <w:tcPr>
            <w:tcW w:w="909" w:type="dxa"/>
            <w:shd w:val="clear" w:color="auto" w:fill="auto"/>
            <w:vAlign w:val="center"/>
          </w:tcPr>
          <w:p w14:paraId="64CA1F98" w14:textId="06AA66CE" w:rsidR="00BF2402"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40</w:t>
            </w:r>
          </w:p>
        </w:tc>
        <w:tc>
          <w:tcPr>
            <w:tcW w:w="908" w:type="dxa"/>
            <w:shd w:val="clear" w:color="auto" w:fill="auto"/>
            <w:vAlign w:val="center"/>
          </w:tcPr>
          <w:p w14:paraId="392AE7F4" w14:textId="77777777" w:rsidR="00BF2402" w:rsidRPr="00BF2402" w:rsidRDefault="00BF2402" w:rsidP="00BF2402">
            <w:pPr>
              <w:spacing w:line="216" w:lineRule="auto"/>
              <w:jc w:val="center"/>
              <w:rPr>
                <w:rFonts w:asciiTheme="minorBidi" w:hAnsiTheme="minorBidi"/>
                <w:bCs/>
                <w:i/>
                <w:iCs/>
                <w:sz w:val="18"/>
                <w:szCs w:val="18"/>
              </w:rPr>
            </w:pPr>
          </w:p>
        </w:tc>
      </w:tr>
      <w:tr w:rsidR="00556FBD" w:rsidRPr="002730BB" w14:paraId="6A2F084C" w14:textId="77777777" w:rsidTr="00BF2402">
        <w:trPr>
          <w:gridAfter w:val="1"/>
          <w:wAfter w:w="7" w:type="dxa"/>
          <w:trHeight w:val="240"/>
        </w:trPr>
        <w:tc>
          <w:tcPr>
            <w:tcW w:w="679" w:type="dxa"/>
            <w:vMerge/>
            <w:shd w:val="clear" w:color="auto" w:fill="F2F2F2" w:themeFill="background1" w:themeFillShade="F2"/>
          </w:tcPr>
          <w:p w14:paraId="52ADABF7"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6BAB0B54" w14:textId="77777777" w:rsidR="00556FBD" w:rsidRPr="002730BB"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povinne voliteľné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1BDE853C" w14:textId="066188E4" w:rsidR="00556FBD"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20</w:t>
            </w:r>
          </w:p>
        </w:tc>
        <w:tc>
          <w:tcPr>
            <w:tcW w:w="909" w:type="dxa"/>
            <w:shd w:val="clear" w:color="auto" w:fill="auto"/>
            <w:vAlign w:val="center"/>
          </w:tcPr>
          <w:p w14:paraId="42AA220B" w14:textId="66CD5344" w:rsidR="00556FBD"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0</w:t>
            </w:r>
          </w:p>
        </w:tc>
        <w:tc>
          <w:tcPr>
            <w:tcW w:w="908" w:type="dxa"/>
            <w:shd w:val="clear" w:color="auto" w:fill="auto"/>
            <w:vAlign w:val="center"/>
          </w:tcPr>
          <w:p w14:paraId="13E8D245" w14:textId="19AFE534" w:rsidR="00556FBD"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10</w:t>
            </w:r>
          </w:p>
        </w:tc>
        <w:tc>
          <w:tcPr>
            <w:tcW w:w="909" w:type="dxa"/>
            <w:shd w:val="clear" w:color="auto" w:fill="auto"/>
            <w:vAlign w:val="center"/>
          </w:tcPr>
          <w:p w14:paraId="65D76579" w14:textId="60AB60F4" w:rsidR="00556FBD"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10</w:t>
            </w:r>
          </w:p>
        </w:tc>
        <w:tc>
          <w:tcPr>
            <w:tcW w:w="908" w:type="dxa"/>
            <w:shd w:val="clear" w:color="auto" w:fill="auto"/>
            <w:vAlign w:val="center"/>
          </w:tcPr>
          <w:p w14:paraId="135CCCF1" w14:textId="77777777" w:rsidR="00556FBD" w:rsidRPr="00BF2402" w:rsidRDefault="00556FBD" w:rsidP="00BF2402">
            <w:pPr>
              <w:spacing w:line="216" w:lineRule="auto"/>
              <w:jc w:val="center"/>
              <w:rPr>
                <w:rFonts w:asciiTheme="minorBidi" w:hAnsiTheme="minorBidi"/>
                <w:bCs/>
                <w:i/>
                <w:iCs/>
                <w:sz w:val="18"/>
                <w:szCs w:val="18"/>
              </w:rPr>
            </w:pPr>
          </w:p>
        </w:tc>
      </w:tr>
      <w:tr w:rsidR="00556FBD" w:rsidRPr="002730BB" w14:paraId="23A71634" w14:textId="77777777" w:rsidTr="00BF2402">
        <w:trPr>
          <w:gridAfter w:val="1"/>
          <w:wAfter w:w="7" w:type="dxa"/>
          <w:trHeight w:val="240"/>
        </w:trPr>
        <w:tc>
          <w:tcPr>
            <w:tcW w:w="679" w:type="dxa"/>
            <w:vMerge/>
            <w:shd w:val="clear" w:color="auto" w:fill="F2F2F2" w:themeFill="background1" w:themeFillShade="F2"/>
          </w:tcPr>
          <w:p w14:paraId="295E4824"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21026293" w14:textId="77777777" w:rsidR="00556FBD" w:rsidRPr="002730BB"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výberové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738C5E8A" w14:textId="4FD7E7C4" w:rsidR="00556FBD"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24</w:t>
            </w:r>
          </w:p>
        </w:tc>
        <w:tc>
          <w:tcPr>
            <w:tcW w:w="909" w:type="dxa"/>
            <w:shd w:val="clear" w:color="auto" w:fill="auto"/>
            <w:vAlign w:val="center"/>
          </w:tcPr>
          <w:p w14:paraId="6B13DCBA" w14:textId="28E32252" w:rsidR="00556FBD"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5</w:t>
            </w:r>
          </w:p>
        </w:tc>
        <w:tc>
          <w:tcPr>
            <w:tcW w:w="908" w:type="dxa"/>
            <w:shd w:val="clear" w:color="auto" w:fill="auto"/>
            <w:vAlign w:val="center"/>
          </w:tcPr>
          <w:p w14:paraId="7407AA80" w14:textId="2CA86EA5" w:rsidR="00556FBD"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9</w:t>
            </w:r>
          </w:p>
        </w:tc>
        <w:tc>
          <w:tcPr>
            <w:tcW w:w="909" w:type="dxa"/>
            <w:shd w:val="clear" w:color="auto" w:fill="auto"/>
            <w:vAlign w:val="center"/>
          </w:tcPr>
          <w:p w14:paraId="6524F618" w14:textId="03FB5328" w:rsidR="00556FBD"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10</w:t>
            </w:r>
          </w:p>
        </w:tc>
        <w:tc>
          <w:tcPr>
            <w:tcW w:w="908" w:type="dxa"/>
            <w:shd w:val="clear" w:color="auto" w:fill="auto"/>
            <w:vAlign w:val="center"/>
          </w:tcPr>
          <w:p w14:paraId="5601F1D3" w14:textId="77777777" w:rsidR="00556FBD" w:rsidRPr="00BF2402" w:rsidRDefault="00556FBD" w:rsidP="00BF2402">
            <w:pPr>
              <w:spacing w:line="216" w:lineRule="auto"/>
              <w:jc w:val="center"/>
              <w:rPr>
                <w:rFonts w:asciiTheme="minorBidi" w:hAnsiTheme="minorBidi"/>
                <w:bCs/>
                <w:i/>
                <w:iCs/>
                <w:sz w:val="18"/>
                <w:szCs w:val="18"/>
              </w:rPr>
            </w:pPr>
          </w:p>
        </w:tc>
      </w:tr>
      <w:tr w:rsidR="00556FBD" w:rsidRPr="002730BB" w14:paraId="6A9C416B" w14:textId="77777777" w:rsidTr="00BF2402">
        <w:trPr>
          <w:gridAfter w:val="1"/>
          <w:wAfter w:w="7" w:type="dxa"/>
          <w:trHeight w:val="726"/>
        </w:trPr>
        <w:tc>
          <w:tcPr>
            <w:tcW w:w="679" w:type="dxa"/>
            <w:vMerge/>
            <w:shd w:val="clear" w:color="auto" w:fill="F2F2F2" w:themeFill="background1" w:themeFillShade="F2"/>
          </w:tcPr>
          <w:p w14:paraId="5C0B879B"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415E206C" w14:textId="77777777" w:rsidR="00556FBD"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p w14:paraId="530EA447" w14:textId="77777777" w:rsidR="00556FBD" w:rsidRPr="002730BB" w:rsidRDefault="00556FBD" w:rsidP="002D4762">
            <w:pPr>
              <w:spacing w:line="216" w:lineRule="auto"/>
              <w:ind w:left="174"/>
              <w:jc w:val="both"/>
              <w:rPr>
                <w:rFonts w:cstheme="minorHAnsi"/>
                <w:bCs/>
                <w:color w:val="000000" w:themeColor="text1"/>
                <w:lang w:eastAsia="sk-SK"/>
              </w:rPr>
            </w:pPr>
          </w:p>
        </w:tc>
        <w:tc>
          <w:tcPr>
            <w:tcW w:w="907" w:type="dxa"/>
            <w:shd w:val="clear" w:color="auto" w:fill="auto"/>
            <w:vAlign w:val="center"/>
          </w:tcPr>
          <w:p w14:paraId="73C117D9" w14:textId="7DED58F3" w:rsidR="00556FBD" w:rsidRPr="00BF2402" w:rsidRDefault="00F04634" w:rsidP="00BF2402">
            <w:pPr>
              <w:spacing w:line="216" w:lineRule="auto"/>
              <w:jc w:val="center"/>
              <w:rPr>
                <w:rFonts w:asciiTheme="minorBidi" w:hAnsiTheme="minorBidi"/>
                <w:bCs/>
                <w:i/>
                <w:iCs/>
                <w:sz w:val="18"/>
                <w:szCs w:val="18"/>
              </w:rPr>
            </w:pPr>
            <w:r>
              <w:rPr>
                <w:rFonts w:asciiTheme="minorBidi" w:hAnsiTheme="minorBidi"/>
                <w:bCs/>
                <w:i/>
                <w:iCs/>
                <w:sz w:val="18"/>
                <w:szCs w:val="18"/>
              </w:rPr>
              <w:t>-</w:t>
            </w:r>
          </w:p>
        </w:tc>
        <w:tc>
          <w:tcPr>
            <w:tcW w:w="909" w:type="dxa"/>
            <w:shd w:val="clear" w:color="auto" w:fill="auto"/>
            <w:vAlign w:val="center"/>
          </w:tcPr>
          <w:p w14:paraId="51BCDACA" w14:textId="157A63FB" w:rsidR="00556FBD" w:rsidRPr="00BF2402" w:rsidRDefault="00F04634" w:rsidP="00BF2402">
            <w:pPr>
              <w:spacing w:line="216" w:lineRule="auto"/>
              <w:jc w:val="center"/>
              <w:rPr>
                <w:rFonts w:asciiTheme="minorBidi" w:hAnsiTheme="minorBidi"/>
                <w:bCs/>
                <w:i/>
                <w:iCs/>
                <w:sz w:val="18"/>
                <w:szCs w:val="18"/>
              </w:rPr>
            </w:pPr>
            <w:r>
              <w:rPr>
                <w:rFonts w:asciiTheme="minorBidi" w:hAnsiTheme="minorBidi"/>
                <w:bCs/>
                <w:i/>
                <w:iCs/>
                <w:sz w:val="18"/>
                <w:szCs w:val="18"/>
              </w:rPr>
              <w:t>-</w:t>
            </w:r>
          </w:p>
        </w:tc>
        <w:tc>
          <w:tcPr>
            <w:tcW w:w="908" w:type="dxa"/>
            <w:shd w:val="clear" w:color="auto" w:fill="auto"/>
            <w:vAlign w:val="center"/>
          </w:tcPr>
          <w:p w14:paraId="55225411" w14:textId="135A57D9" w:rsidR="00556FBD" w:rsidRPr="00BF2402" w:rsidRDefault="00F04634" w:rsidP="00BF2402">
            <w:pPr>
              <w:spacing w:line="216" w:lineRule="auto"/>
              <w:jc w:val="center"/>
              <w:rPr>
                <w:rFonts w:asciiTheme="minorBidi" w:hAnsiTheme="minorBidi"/>
                <w:bCs/>
                <w:i/>
                <w:iCs/>
                <w:sz w:val="18"/>
                <w:szCs w:val="18"/>
              </w:rPr>
            </w:pPr>
            <w:r>
              <w:rPr>
                <w:rFonts w:asciiTheme="minorBidi" w:hAnsiTheme="minorBidi"/>
                <w:bCs/>
                <w:i/>
                <w:iCs/>
                <w:sz w:val="18"/>
                <w:szCs w:val="18"/>
              </w:rPr>
              <w:t>-</w:t>
            </w:r>
          </w:p>
        </w:tc>
        <w:tc>
          <w:tcPr>
            <w:tcW w:w="909" w:type="dxa"/>
            <w:shd w:val="clear" w:color="auto" w:fill="auto"/>
            <w:vAlign w:val="center"/>
          </w:tcPr>
          <w:p w14:paraId="21000477" w14:textId="0BE8D423" w:rsidR="00556FBD" w:rsidRPr="00BF2402" w:rsidRDefault="00F04634" w:rsidP="00BF2402">
            <w:pPr>
              <w:spacing w:line="216" w:lineRule="auto"/>
              <w:jc w:val="center"/>
              <w:rPr>
                <w:rFonts w:asciiTheme="minorBidi" w:hAnsiTheme="minorBidi"/>
                <w:bCs/>
                <w:i/>
                <w:iCs/>
                <w:sz w:val="18"/>
                <w:szCs w:val="18"/>
              </w:rPr>
            </w:pPr>
            <w:r>
              <w:rPr>
                <w:rFonts w:asciiTheme="minorBidi" w:hAnsiTheme="minorBidi"/>
                <w:bCs/>
                <w:i/>
                <w:iCs/>
                <w:sz w:val="18"/>
                <w:szCs w:val="18"/>
              </w:rPr>
              <w:t>-</w:t>
            </w:r>
          </w:p>
        </w:tc>
        <w:tc>
          <w:tcPr>
            <w:tcW w:w="908" w:type="dxa"/>
            <w:shd w:val="clear" w:color="auto" w:fill="auto"/>
            <w:vAlign w:val="center"/>
          </w:tcPr>
          <w:p w14:paraId="18B81F7A" w14:textId="77777777" w:rsidR="00556FBD" w:rsidRPr="00BF2402" w:rsidRDefault="00556FBD" w:rsidP="00BF2402">
            <w:pPr>
              <w:spacing w:line="216" w:lineRule="auto"/>
              <w:jc w:val="center"/>
              <w:rPr>
                <w:rFonts w:asciiTheme="minorBidi" w:hAnsiTheme="minorBidi"/>
                <w:bCs/>
                <w:i/>
                <w:iCs/>
                <w:sz w:val="18"/>
                <w:szCs w:val="18"/>
              </w:rPr>
            </w:pPr>
          </w:p>
        </w:tc>
      </w:tr>
      <w:tr w:rsidR="00BF2402" w:rsidRPr="002730BB" w14:paraId="34BAC33E" w14:textId="77777777" w:rsidTr="00BF2402">
        <w:trPr>
          <w:gridAfter w:val="1"/>
          <w:wAfter w:w="7" w:type="dxa"/>
          <w:trHeight w:val="1110"/>
        </w:trPr>
        <w:tc>
          <w:tcPr>
            <w:tcW w:w="679" w:type="dxa"/>
            <w:vMerge/>
            <w:shd w:val="clear" w:color="auto" w:fill="F2F2F2" w:themeFill="background1" w:themeFillShade="F2"/>
          </w:tcPr>
          <w:p w14:paraId="5F79DBB9" w14:textId="77777777" w:rsidR="00BF2402" w:rsidRPr="00A82E4F" w:rsidRDefault="00BF2402" w:rsidP="00BF2402">
            <w:pPr>
              <w:spacing w:line="216" w:lineRule="auto"/>
              <w:jc w:val="both"/>
              <w:rPr>
                <w:rFonts w:cstheme="minorHAnsi"/>
                <w:bCs/>
                <w:iCs/>
              </w:rPr>
            </w:pPr>
          </w:p>
        </w:tc>
        <w:tc>
          <w:tcPr>
            <w:tcW w:w="5554" w:type="dxa"/>
            <w:shd w:val="clear" w:color="auto" w:fill="auto"/>
          </w:tcPr>
          <w:p w14:paraId="60EF28F0" w14:textId="77777777" w:rsidR="00BF2402" w:rsidRDefault="00BF2402" w:rsidP="00BF240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záverečnú prácu a obhajobu záverečnej práce potrebných na riadne skončenie štúdia</w:t>
            </w:r>
          </w:p>
          <w:p w14:paraId="52026C22" w14:textId="77777777" w:rsidR="00BF2402" w:rsidRDefault="00BF2402" w:rsidP="00BF2402">
            <w:pPr>
              <w:spacing w:line="216" w:lineRule="auto"/>
              <w:ind w:left="174"/>
              <w:jc w:val="both"/>
              <w:rPr>
                <w:rFonts w:cstheme="minorHAnsi"/>
                <w:bCs/>
                <w:color w:val="000000" w:themeColor="text1"/>
                <w:lang w:eastAsia="sk-SK"/>
              </w:rPr>
            </w:pPr>
          </w:p>
          <w:p w14:paraId="41FB323D" w14:textId="77777777" w:rsidR="00BF2402" w:rsidRPr="002730BB" w:rsidRDefault="00BF2402" w:rsidP="00BF2402">
            <w:pPr>
              <w:spacing w:line="216" w:lineRule="auto"/>
              <w:ind w:left="174"/>
              <w:jc w:val="both"/>
              <w:rPr>
                <w:rFonts w:cstheme="minorHAnsi"/>
                <w:b/>
              </w:rPr>
            </w:pPr>
          </w:p>
        </w:tc>
        <w:tc>
          <w:tcPr>
            <w:tcW w:w="907" w:type="dxa"/>
            <w:shd w:val="clear" w:color="auto" w:fill="auto"/>
            <w:vAlign w:val="center"/>
          </w:tcPr>
          <w:p w14:paraId="5CC3187D" w14:textId="3431430C" w:rsidR="00BF2402" w:rsidRPr="00BF2402" w:rsidRDefault="00BF2402" w:rsidP="00BF2402">
            <w:pPr>
              <w:spacing w:line="216" w:lineRule="auto"/>
              <w:jc w:val="center"/>
              <w:rPr>
                <w:rFonts w:asciiTheme="minorBidi" w:hAnsiTheme="minorBidi"/>
                <w:bCs/>
                <w:i/>
                <w:iCs/>
                <w:sz w:val="18"/>
                <w:szCs w:val="18"/>
              </w:rPr>
            </w:pPr>
            <w:r w:rsidRPr="00BF2402">
              <w:rPr>
                <w:rFonts w:asciiTheme="minorBidi" w:hAnsiTheme="minorBidi"/>
                <w:bCs/>
                <w:i/>
                <w:iCs/>
                <w:sz w:val="18"/>
                <w:szCs w:val="18"/>
              </w:rPr>
              <w:t>12</w:t>
            </w:r>
          </w:p>
        </w:tc>
        <w:tc>
          <w:tcPr>
            <w:tcW w:w="909" w:type="dxa"/>
            <w:shd w:val="clear" w:color="auto" w:fill="auto"/>
            <w:vAlign w:val="center"/>
          </w:tcPr>
          <w:p w14:paraId="438F5471" w14:textId="60E5FD32" w:rsidR="00BF2402" w:rsidRPr="00BF2402" w:rsidRDefault="00BF2402" w:rsidP="00BF2402">
            <w:pPr>
              <w:spacing w:line="216" w:lineRule="auto"/>
              <w:jc w:val="center"/>
              <w:rPr>
                <w:rFonts w:asciiTheme="minorBidi" w:hAnsiTheme="minorBidi"/>
                <w:bCs/>
                <w:i/>
                <w:iCs/>
                <w:sz w:val="18"/>
                <w:szCs w:val="18"/>
              </w:rPr>
            </w:pPr>
            <w:r w:rsidRPr="00BF2402">
              <w:rPr>
                <w:rFonts w:asciiTheme="minorBidi" w:hAnsiTheme="minorBidi"/>
                <w:bCs/>
                <w:i/>
                <w:iCs/>
                <w:sz w:val="18"/>
                <w:szCs w:val="18"/>
              </w:rPr>
              <w:t>0</w:t>
            </w:r>
          </w:p>
        </w:tc>
        <w:tc>
          <w:tcPr>
            <w:tcW w:w="908" w:type="dxa"/>
            <w:shd w:val="clear" w:color="auto" w:fill="auto"/>
            <w:vAlign w:val="center"/>
          </w:tcPr>
          <w:p w14:paraId="6CA75581" w14:textId="722F5F32" w:rsidR="00BF2402" w:rsidRPr="00BF2402" w:rsidRDefault="00BF2402" w:rsidP="00BF2402">
            <w:pPr>
              <w:spacing w:line="216" w:lineRule="auto"/>
              <w:jc w:val="center"/>
              <w:rPr>
                <w:rFonts w:asciiTheme="minorBidi" w:hAnsiTheme="minorBidi"/>
                <w:bCs/>
                <w:i/>
                <w:iCs/>
                <w:sz w:val="18"/>
                <w:szCs w:val="18"/>
              </w:rPr>
            </w:pPr>
            <w:r w:rsidRPr="00BF2402">
              <w:rPr>
                <w:rFonts w:asciiTheme="minorBidi" w:hAnsiTheme="minorBidi"/>
                <w:bCs/>
                <w:i/>
                <w:iCs/>
                <w:sz w:val="18"/>
                <w:szCs w:val="18"/>
              </w:rPr>
              <w:t>0</w:t>
            </w:r>
          </w:p>
        </w:tc>
        <w:tc>
          <w:tcPr>
            <w:tcW w:w="909" w:type="dxa"/>
            <w:shd w:val="clear" w:color="auto" w:fill="auto"/>
            <w:vAlign w:val="center"/>
          </w:tcPr>
          <w:p w14:paraId="6A8829A0" w14:textId="1E6400EB" w:rsidR="00BF2402" w:rsidRPr="00BF2402" w:rsidRDefault="00BF2402" w:rsidP="00BF2402">
            <w:pPr>
              <w:spacing w:line="216" w:lineRule="auto"/>
              <w:jc w:val="center"/>
              <w:rPr>
                <w:rFonts w:asciiTheme="minorBidi" w:hAnsiTheme="minorBidi"/>
                <w:bCs/>
                <w:i/>
                <w:iCs/>
                <w:sz w:val="18"/>
                <w:szCs w:val="18"/>
              </w:rPr>
            </w:pPr>
            <w:r w:rsidRPr="00BF2402">
              <w:rPr>
                <w:rFonts w:asciiTheme="minorBidi" w:hAnsiTheme="minorBidi"/>
                <w:bCs/>
                <w:i/>
                <w:iCs/>
                <w:sz w:val="18"/>
                <w:szCs w:val="18"/>
              </w:rPr>
              <w:t>12</w:t>
            </w:r>
          </w:p>
        </w:tc>
        <w:tc>
          <w:tcPr>
            <w:tcW w:w="908" w:type="dxa"/>
            <w:shd w:val="clear" w:color="auto" w:fill="auto"/>
            <w:vAlign w:val="center"/>
          </w:tcPr>
          <w:p w14:paraId="04B1D165" w14:textId="77777777" w:rsidR="00BF2402" w:rsidRPr="00BF2402" w:rsidRDefault="00BF2402" w:rsidP="00BF2402">
            <w:pPr>
              <w:spacing w:line="216" w:lineRule="auto"/>
              <w:jc w:val="center"/>
              <w:rPr>
                <w:rFonts w:asciiTheme="minorBidi" w:hAnsiTheme="minorBidi"/>
                <w:bCs/>
                <w:i/>
                <w:iCs/>
                <w:sz w:val="18"/>
                <w:szCs w:val="18"/>
              </w:rPr>
            </w:pPr>
          </w:p>
        </w:tc>
      </w:tr>
      <w:tr w:rsidR="00BF2402" w:rsidRPr="002730BB" w14:paraId="0CFB6527" w14:textId="77777777" w:rsidTr="00BF2402">
        <w:trPr>
          <w:gridAfter w:val="1"/>
          <w:wAfter w:w="7" w:type="dxa"/>
          <w:trHeight w:val="1110"/>
        </w:trPr>
        <w:tc>
          <w:tcPr>
            <w:tcW w:w="679" w:type="dxa"/>
            <w:vMerge/>
            <w:shd w:val="clear" w:color="auto" w:fill="F2F2F2" w:themeFill="background1" w:themeFillShade="F2"/>
          </w:tcPr>
          <w:p w14:paraId="7BE0FA29" w14:textId="77777777" w:rsidR="00BF2402" w:rsidRPr="00A82E4F" w:rsidRDefault="00BF2402" w:rsidP="00BF2402">
            <w:pPr>
              <w:spacing w:line="216" w:lineRule="auto"/>
              <w:jc w:val="both"/>
              <w:rPr>
                <w:rFonts w:cstheme="minorHAnsi"/>
                <w:bCs/>
                <w:iCs/>
              </w:rPr>
            </w:pPr>
          </w:p>
        </w:tc>
        <w:tc>
          <w:tcPr>
            <w:tcW w:w="5554" w:type="dxa"/>
            <w:shd w:val="clear" w:color="auto" w:fill="auto"/>
          </w:tcPr>
          <w:p w14:paraId="00E9F288" w14:textId="77777777" w:rsidR="00BF2402" w:rsidRDefault="00BF2402" w:rsidP="00BF2402">
            <w:pPr>
              <w:spacing w:line="216" w:lineRule="auto"/>
              <w:ind w:left="174"/>
              <w:jc w:val="both"/>
              <w:rPr>
                <w:rFonts w:cstheme="minorHAnsi"/>
                <w:bCs/>
                <w:i/>
                <w:iCs/>
                <w:sz w:val="18"/>
                <w:szCs w:val="18"/>
              </w:rPr>
            </w:pPr>
            <w:r w:rsidRPr="002730BB">
              <w:rPr>
                <w:rFonts w:cstheme="minorHAnsi"/>
                <w:bCs/>
                <w:color w:val="000000" w:themeColor="text1"/>
                <w:lang w:eastAsia="sk-SK"/>
              </w:rPr>
              <w:t>počet kreditov za odbornú prax potrebných na riadne skončenie štúdia</w:t>
            </w:r>
            <w:r>
              <w:rPr>
                <w:rFonts w:cstheme="minorHAnsi"/>
                <w:bCs/>
                <w:color w:val="000000" w:themeColor="text1"/>
                <w:lang w:eastAsia="sk-SK"/>
              </w:rPr>
              <w:t xml:space="preserve"> / ukončenie časti štúdia</w:t>
            </w:r>
            <w:r>
              <w:rPr>
                <w:rFonts w:cstheme="minorHAnsi"/>
                <w:bCs/>
                <w:i/>
                <w:iCs/>
                <w:sz w:val="18"/>
                <w:szCs w:val="18"/>
              </w:rPr>
              <w:t xml:space="preserve"> </w:t>
            </w:r>
          </w:p>
          <w:p w14:paraId="2A09F3CB" w14:textId="77777777" w:rsidR="00BF2402" w:rsidRDefault="00BF2402" w:rsidP="00BF2402">
            <w:pPr>
              <w:spacing w:line="216" w:lineRule="auto"/>
              <w:ind w:left="174"/>
              <w:jc w:val="both"/>
              <w:rPr>
                <w:rFonts w:cstheme="minorHAnsi"/>
                <w:bCs/>
                <w:i/>
                <w:iCs/>
                <w:sz w:val="18"/>
                <w:szCs w:val="18"/>
              </w:rPr>
            </w:pPr>
          </w:p>
          <w:p w14:paraId="5ADA88EA" w14:textId="77777777" w:rsidR="00BF2402" w:rsidRPr="002730BB" w:rsidRDefault="00BF2402" w:rsidP="00BF2402">
            <w:pPr>
              <w:spacing w:line="216" w:lineRule="auto"/>
              <w:ind w:left="174"/>
              <w:jc w:val="both"/>
              <w:rPr>
                <w:rFonts w:cstheme="minorHAnsi"/>
                <w:bCs/>
                <w:color w:val="000000" w:themeColor="text1"/>
                <w:lang w:eastAsia="sk-SK"/>
              </w:rPr>
            </w:pPr>
          </w:p>
        </w:tc>
        <w:tc>
          <w:tcPr>
            <w:tcW w:w="907" w:type="dxa"/>
            <w:shd w:val="clear" w:color="auto" w:fill="auto"/>
            <w:vAlign w:val="center"/>
          </w:tcPr>
          <w:p w14:paraId="0CC35A02" w14:textId="4CDA6A34" w:rsidR="00BF2402"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5</w:t>
            </w:r>
          </w:p>
        </w:tc>
        <w:tc>
          <w:tcPr>
            <w:tcW w:w="909" w:type="dxa"/>
            <w:shd w:val="clear" w:color="auto" w:fill="auto"/>
            <w:vAlign w:val="center"/>
          </w:tcPr>
          <w:p w14:paraId="3D60A431" w14:textId="72293B1B" w:rsidR="00BF2402"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0</w:t>
            </w:r>
          </w:p>
        </w:tc>
        <w:tc>
          <w:tcPr>
            <w:tcW w:w="908" w:type="dxa"/>
            <w:shd w:val="clear" w:color="auto" w:fill="auto"/>
            <w:vAlign w:val="center"/>
          </w:tcPr>
          <w:p w14:paraId="3F87BEBF" w14:textId="32CD826E" w:rsidR="00BF2402"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0</w:t>
            </w:r>
          </w:p>
        </w:tc>
        <w:tc>
          <w:tcPr>
            <w:tcW w:w="909" w:type="dxa"/>
            <w:shd w:val="clear" w:color="auto" w:fill="auto"/>
            <w:vAlign w:val="center"/>
          </w:tcPr>
          <w:p w14:paraId="55AD8226" w14:textId="1111871D" w:rsidR="00BF2402"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5</w:t>
            </w:r>
          </w:p>
        </w:tc>
        <w:tc>
          <w:tcPr>
            <w:tcW w:w="908" w:type="dxa"/>
            <w:shd w:val="clear" w:color="auto" w:fill="auto"/>
            <w:vAlign w:val="center"/>
          </w:tcPr>
          <w:p w14:paraId="7C66C0B2" w14:textId="77777777" w:rsidR="00BF2402" w:rsidRPr="00BF2402" w:rsidRDefault="00BF2402" w:rsidP="00BF2402">
            <w:pPr>
              <w:spacing w:line="216" w:lineRule="auto"/>
              <w:jc w:val="center"/>
              <w:rPr>
                <w:rFonts w:asciiTheme="minorBidi" w:hAnsiTheme="minorBidi"/>
                <w:bCs/>
                <w:i/>
                <w:iCs/>
                <w:sz w:val="18"/>
                <w:szCs w:val="18"/>
              </w:rPr>
            </w:pPr>
          </w:p>
        </w:tc>
      </w:tr>
      <w:tr w:rsidR="00BF2402" w:rsidRPr="002730BB" w14:paraId="6840DC42" w14:textId="77777777" w:rsidTr="00BF2402">
        <w:trPr>
          <w:gridAfter w:val="1"/>
          <w:wAfter w:w="7" w:type="dxa"/>
          <w:trHeight w:val="594"/>
        </w:trPr>
        <w:tc>
          <w:tcPr>
            <w:tcW w:w="679" w:type="dxa"/>
            <w:vMerge/>
            <w:shd w:val="clear" w:color="auto" w:fill="F2F2F2" w:themeFill="background1" w:themeFillShade="F2"/>
          </w:tcPr>
          <w:p w14:paraId="23643FA5" w14:textId="77777777" w:rsidR="00BF2402" w:rsidRPr="00A82E4F" w:rsidRDefault="00BF2402" w:rsidP="00BF2402">
            <w:pPr>
              <w:spacing w:line="216" w:lineRule="auto"/>
              <w:jc w:val="both"/>
              <w:rPr>
                <w:rFonts w:cstheme="minorHAnsi"/>
                <w:bCs/>
                <w:iCs/>
              </w:rPr>
            </w:pPr>
          </w:p>
        </w:tc>
        <w:tc>
          <w:tcPr>
            <w:tcW w:w="5554" w:type="dxa"/>
            <w:shd w:val="clear" w:color="auto" w:fill="auto"/>
          </w:tcPr>
          <w:p w14:paraId="57EA5270" w14:textId="77777777" w:rsidR="00BF2402" w:rsidRDefault="00BF2402" w:rsidP="00BF240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projektovú prácu s uvedením príslušných predmetov v inžinierskych študijných programoch</w:t>
            </w:r>
          </w:p>
          <w:p w14:paraId="5369870D" w14:textId="77777777" w:rsidR="00BF2402" w:rsidRDefault="00BF2402" w:rsidP="00BF2402">
            <w:pPr>
              <w:spacing w:line="216" w:lineRule="auto"/>
              <w:ind w:left="174"/>
              <w:jc w:val="both"/>
              <w:rPr>
                <w:rFonts w:cstheme="minorHAnsi"/>
                <w:bCs/>
                <w:color w:val="000000" w:themeColor="text1"/>
                <w:lang w:eastAsia="sk-SK"/>
              </w:rPr>
            </w:pPr>
          </w:p>
          <w:p w14:paraId="126EDAF0" w14:textId="77777777" w:rsidR="00BF2402" w:rsidRPr="002730BB" w:rsidRDefault="00BF2402" w:rsidP="00BF2402">
            <w:pPr>
              <w:spacing w:line="216" w:lineRule="auto"/>
              <w:ind w:left="174"/>
              <w:jc w:val="both"/>
              <w:rPr>
                <w:rFonts w:cstheme="minorHAnsi"/>
                <w:b/>
              </w:rPr>
            </w:pPr>
          </w:p>
        </w:tc>
        <w:tc>
          <w:tcPr>
            <w:tcW w:w="907" w:type="dxa"/>
            <w:shd w:val="clear" w:color="auto" w:fill="auto"/>
            <w:vAlign w:val="center"/>
          </w:tcPr>
          <w:p w14:paraId="41D1DB2A" w14:textId="68790C25" w:rsidR="00BF2402"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0</w:t>
            </w:r>
          </w:p>
        </w:tc>
        <w:tc>
          <w:tcPr>
            <w:tcW w:w="909" w:type="dxa"/>
            <w:shd w:val="clear" w:color="auto" w:fill="auto"/>
            <w:vAlign w:val="center"/>
          </w:tcPr>
          <w:p w14:paraId="2AD1BA05" w14:textId="7E1EEDF2" w:rsidR="00BF2402" w:rsidRPr="00BF2402" w:rsidRDefault="00F04634" w:rsidP="00BF2402">
            <w:pPr>
              <w:spacing w:line="216" w:lineRule="auto"/>
              <w:jc w:val="center"/>
              <w:rPr>
                <w:rFonts w:asciiTheme="minorBidi" w:hAnsiTheme="minorBidi"/>
                <w:bCs/>
                <w:i/>
                <w:iCs/>
                <w:sz w:val="18"/>
                <w:szCs w:val="18"/>
              </w:rPr>
            </w:pPr>
            <w:r>
              <w:rPr>
                <w:rFonts w:asciiTheme="minorBidi" w:hAnsiTheme="minorBidi"/>
                <w:bCs/>
                <w:i/>
                <w:iCs/>
                <w:sz w:val="18"/>
                <w:szCs w:val="18"/>
              </w:rPr>
              <w:t>-</w:t>
            </w:r>
          </w:p>
        </w:tc>
        <w:tc>
          <w:tcPr>
            <w:tcW w:w="908" w:type="dxa"/>
            <w:shd w:val="clear" w:color="auto" w:fill="auto"/>
            <w:vAlign w:val="center"/>
          </w:tcPr>
          <w:p w14:paraId="4ADA0A89" w14:textId="039B55B4" w:rsidR="00BF2402" w:rsidRPr="00BF2402" w:rsidRDefault="00F04634" w:rsidP="00BF2402">
            <w:pPr>
              <w:spacing w:line="216" w:lineRule="auto"/>
              <w:jc w:val="center"/>
              <w:rPr>
                <w:rFonts w:asciiTheme="minorBidi" w:hAnsiTheme="minorBidi"/>
                <w:bCs/>
                <w:i/>
                <w:iCs/>
                <w:color w:val="FF0000"/>
                <w:sz w:val="18"/>
                <w:szCs w:val="18"/>
              </w:rPr>
            </w:pPr>
            <w:r>
              <w:rPr>
                <w:rFonts w:asciiTheme="minorBidi" w:hAnsiTheme="minorBidi"/>
                <w:bCs/>
                <w:i/>
                <w:iCs/>
                <w:color w:val="FF0000"/>
                <w:sz w:val="18"/>
                <w:szCs w:val="18"/>
              </w:rPr>
              <w:t>-</w:t>
            </w:r>
          </w:p>
        </w:tc>
        <w:tc>
          <w:tcPr>
            <w:tcW w:w="909" w:type="dxa"/>
            <w:shd w:val="clear" w:color="auto" w:fill="auto"/>
            <w:vAlign w:val="center"/>
          </w:tcPr>
          <w:p w14:paraId="29D316DE" w14:textId="7933865F" w:rsidR="00BF2402" w:rsidRPr="00BF2402" w:rsidRDefault="00F04634" w:rsidP="00BF2402">
            <w:pPr>
              <w:spacing w:line="216" w:lineRule="auto"/>
              <w:jc w:val="center"/>
              <w:rPr>
                <w:rFonts w:asciiTheme="minorBidi" w:hAnsiTheme="minorBidi"/>
                <w:bCs/>
                <w:i/>
                <w:iCs/>
                <w:color w:val="FF0000"/>
                <w:sz w:val="18"/>
                <w:szCs w:val="18"/>
              </w:rPr>
            </w:pPr>
            <w:r>
              <w:rPr>
                <w:rFonts w:asciiTheme="minorBidi" w:hAnsiTheme="minorBidi"/>
                <w:bCs/>
                <w:i/>
                <w:iCs/>
                <w:color w:val="FF0000"/>
                <w:sz w:val="18"/>
                <w:szCs w:val="18"/>
              </w:rPr>
              <w:t>-</w:t>
            </w:r>
          </w:p>
        </w:tc>
        <w:tc>
          <w:tcPr>
            <w:tcW w:w="908" w:type="dxa"/>
            <w:shd w:val="clear" w:color="auto" w:fill="auto"/>
            <w:vAlign w:val="center"/>
          </w:tcPr>
          <w:p w14:paraId="2221081C" w14:textId="77777777" w:rsidR="00BF2402" w:rsidRPr="00BF2402" w:rsidRDefault="00BF2402" w:rsidP="00BF2402">
            <w:pPr>
              <w:spacing w:line="216" w:lineRule="auto"/>
              <w:jc w:val="center"/>
              <w:rPr>
                <w:rFonts w:asciiTheme="minorBidi" w:hAnsiTheme="minorBidi"/>
                <w:bCs/>
                <w:i/>
                <w:iCs/>
                <w:color w:val="FF0000"/>
                <w:sz w:val="18"/>
                <w:szCs w:val="18"/>
              </w:rPr>
            </w:pPr>
          </w:p>
        </w:tc>
      </w:tr>
      <w:tr w:rsidR="00BF2402" w:rsidRPr="002730BB" w14:paraId="6C385FB6" w14:textId="77777777" w:rsidTr="00BF2402">
        <w:trPr>
          <w:gridAfter w:val="1"/>
          <w:wAfter w:w="7" w:type="dxa"/>
          <w:trHeight w:val="618"/>
        </w:trPr>
        <w:tc>
          <w:tcPr>
            <w:tcW w:w="679" w:type="dxa"/>
            <w:vMerge/>
            <w:shd w:val="clear" w:color="auto" w:fill="F2F2F2" w:themeFill="background1" w:themeFillShade="F2"/>
          </w:tcPr>
          <w:p w14:paraId="1B4EB1C3" w14:textId="77777777" w:rsidR="00BF2402" w:rsidRPr="00A82E4F" w:rsidRDefault="00BF2402" w:rsidP="00BF2402">
            <w:pPr>
              <w:spacing w:line="216" w:lineRule="auto"/>
              <w:jc w:val="both"/>
              <w:rPr>
                <w:rFonts w:cstheme="minorHAnsi"/>
                <w:bCs/>
                <w:iCs/>
              </w:rPr>
            </w:pPr>
          </w:p>
        </w:tc>
        <w:tc>
          <w:tcPr>
            <w:tcW w:w="5554" w:type="dxa"/>
            <w:shd w:val="clear" w:color="auto" w:fill="auto"/>
          </w:tcPr>
          <w:p w14:paraId="35063AE4" w14:textId="77777777" w:rsidR="00BF2402" w:rsidRDefault="00BF2402" w:rsidP="00BF240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umelecké výkony okrem záverečnej práce v umeleckých študijných programoch</w:t>
            </w:r>
          </w:p>
          <w:p w14:paraId="4B0E0762" w14:textId="77777777" w:rsidR="00BF2402" w:rsidRPr="002730BB" w:rsidRDefault="00BF2402" w:rsidP="00BF2402">
            <w:pPr>
              <w:spacing w:line="216" w:lineRule="auto"/>
              <w:ind w:left="174"/>
              <w:jc w:val="both"/>
              <w:rPr>
                <w:rFonts w:cstheme="minorHAnsi"/>
                <w:b/>
              </w:rPr>
            </w:pPr>
          </w:p>
        </w:tc>
        <w:tc>
          <w:tcPr>
            <w:tcW w:w="907" w:type="dxa"/>
            <w:shd w:val="clear" w:color="auto" w:fill="auto"/>
            <w:vAlign w:val="center"/>
          </w:tcPr>
          <w:p w14:paraId="743E0A2C" w14:textId="06D3D285" w:rsidR="00BF2402" w:rsidRPr="00BF2402" w:rsidRDefault="00BF2402" w:rsidP="00BF2402">
            <w:pPr>
              <w:spacing w:line="216" w:lineRule="auto"/>
              <w:jc w:val="center"/>
              <w:rPr>
                <w:rFonts w:asciiTheme="minorBidi" w:hAnsiTheme="minorBidi"/>
                <w:bCs/>
                <w:i/>
                <w:iCs/>
                <w:sz w:val="18"/>
                <w:szCs w:val="18"/>
              </w:rPr>
            </w:pPr>
            <w:r>
              <w:rPr>
                <w:rFonts w:asciiTheme="minorBidi" w:hAnsiTheme="minorBidi"/>
                <w:bCs/>
                <w:i/>
                <w:iCs/>
                <w:sz w:val="18"/>
                <w:szCs w:val="18"/>
              </w:rPr>
              <w:t>0</w:t>
            </w:r>
          </w:p>
        </w:tc>
        <w:tc>
          <w:tcPr>
            <w:tcW w:w="909" w:type="dxa"/>
            <w:shd w:val="clear" w:color="auto" w:fill="auto"/>
            <w:vAlign w:val="center"/>
          </w:tcPr>
          <w:p w14:paraId="0B193672" w14:textId="48B6DC41" w:rsidR="00BF2402" w:rsidRPr="00BF2402" w:rsidRDefault="00F04634" w:rsidP="00BF2402">
            <w:pPr>
              <w:spacing w:line="216" w:lineRule="auto"/>
              <w:jc w:val="center"/>
              <w:rPr>
                <w:rFonts w:asciiTheme="minorBidi" w:hAnsiTheme="minorBidi"/>
                <w:bCs/>
                <w:i/>
                <w:iCs/>
                <w:sz w:val="18"/>
                <w:szCs w:val="18"/>
              </w:rPr>
            </w:pPr>
            <w:r>
              <w:rPr>
                <w:rFonts w:asciiTheme="minorBidi" w:hAnsiTheme="minorBidi"/>
                <w:bCs/>
                <w:i/>
                <w:iCs/>
                <w:sz w:val="18"/>
                <w:szCs w:val="18"/>
              </w:rPr>
              <w:t>-</w:t>
            </w:r>
          </w:p>
        </w:tc>
        <w:tc>
          <w:tcPr>
            <w:tcW w:w="908" w:type="dxa"/>
            <w:shd w:val="clear" w:color="auto" w:fill="auto"/>
            <w:vAlign w:val="center"/>
          </w:tcPr>
          <w:p w14:paraId="614A5BA6" w14:textId="2A2C7944" w:rsidR="00BF2402" w:rsidRPr="00BF2402" w:rsidRDefault="00F04634" w:rsidP="00BF2402">
            <w:pPr>
              <w:spacing w:line="216" w:lineRule="auto"/>
              <w:jc w:val="center"/>
              <w:rPr>
                <w:rFonts w:asciiTheme="minorBidi" w:hAnsiTheme="minorBidi"/>
                <w:bCs/>
                <w:i/>
                <w:iCs/>
                <w:sz w:val="18"/>
                <w:szCs w:val="18"/>
              </w:rPr>
            </w:pPr>
            <w:r>
              <w:rPr>
                <w:rFonts w:asciiTheme="minorBidi" w:hAnsiTheme="minorBidi"/>
                <w:bCs/>
                <w:i/>
                <w:iCs/>
                <w:sz w:val="18"/>
                <w:szCs w:val="18"/>
              </w:rPr>
              <w:t>-</w:t>
            </w:r>
          </w:p>
        </w:tc>
        <w:tc>
          <w:tcPr>
            <w:tcW w:w="909" w:type="dxa"/>
            <w:shd w:val="clear" w:color="auto" w:fill="auto"/>
            <w:vAlign w:val="center"/>
          </w:tcPr>
          <w:p w14:paraId="7CAADDE5" w14:textId="0734DC68" w:rsidR="00BF2402" w:rsidRPr="00BF2402" w:rsidRDefault="00F04634" w:rsidP="00BF2402">
            <w:pPr>
              <w:spacing w:line="216" w:lineRule="auto"/>
              <w:jc w:val="center"/>
              <w:rPr>
                <w:rFonts w:asciiTheme="minorBidi" w:hAnsiTheme="minorBidi"/>
                <w:bCs/>
                <w:i/>
                <w:iCs/>
                <w:sz w:val="18"/>
                <w:szCs w:val="18"/>
              </w:rPr>
            </w:pPr>
            <w:r>
              <w:rPr>
                <w:rFonts w:asciiTheme="minorBidi" w:hAnsiTheme="minorBidi"/>
                <w:bCs/>
                <w:i/>
                <w:iCs/>
                <w:sz w:val="18"/>
                <w:szCs w:val="18"/>
              </w:rPr>
              <w:t>-</w:t>
            </w:r>
          </w:p>
        </w:tc>
        <w:tc>
          <w:tcPr>
            <w:tcW w:w="908" w:type="dxa"/>
            <w:shd w:val="clear" w:color="auto" w:fill="auto"/>
            <w:vAlign w:val="center"/>
          </w:tcPr>
          <w:p w14:paraId="420F9E4A" w14:textId="77777777" w:rsidR="00BF2402" w:rsidRPr="00BF2402" w:rsidRDefault="00BF2402" w:rsidP="00BF2402">
            <w:pPr>
              <w:spacing w:line="216" w:lineRule="auto"/>
              <w:jc w:val="center"/>
              <w:rPr>
                <w:rFonts w:asciiTheme="minorBidi" w:hAnsiTheme="minorBidi"/>
                <w:bCs/>
                <w:i/>
                <w:iCs/>
                <w:sz w:val="18"/>
                <w:szCs w:val="18"/>
              </w:rPr>
            </w:pPr>
          </w:p>
        </w:tc>
      </w:tr>
      <w:tr w:rsidR="00BF2402" w:rsidRPr="002730BB" w14:paraId="294DCD4A" w14:textId="77777777" w:rsidTr="002D4762">
        <w:trPr>
          <w:gridAfter w:val="1"/>
          <w:wAfter w:w="7" w:type="dxa"/>
          <w:trHeight w:val="618"/>
        </w:trPr>
        <w:tc>
          <w:tcPr>
            <w:tcW w:w="679" w:type="dxa"/>
            <w:vMerge/>
            <w:shd w:val="clear" w:color="auto" w:fill="F2F2F2" w:themeFill="background1" w:themeFillShade="F2"/>
          </w:tcPr>
          <w:p w14:paraId="49BCB95C" w14:textId="77777777" w:rsidR="00BF2402" w:rsidRPr="00A82E4F" w:rsidRDefault="00BF2402" w:rsidP="00BF2402">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BF2402" w:rsidRPr="002730BB" w:rsidRDefault="00BF2402" w:rsidP="00BF2402">
            <w:pPr>
              <w:spacing w:line="216" w:lineRule="auto"/>
              <w:jc w:val="both"/>
              <w:rPr>
                <w:rFonts w:cstheme="minorHAnsi"/>
                <w:b/>
              </w:rPr>
            </w:pPr>
            <w:r w:rsidRPr="002730BB">
              <w:rPr>
                <w:rFonts w:cstheme="minorHAnsi"/>
                <w:b/>
                <w:bCs/>
              </w:rPr>
              <w:t>Pravidlá pre overovanie výstupov vzdelávania a hodnotenie študentov a možnosti opravných postupov voči tomuto hodnoteniu</w:t>
            </w:r>
          </w:p>
        </w:tc>
      </w:tr>
      <w:tr w:rsidR="00BF2402" w:rsidRPr="002730BB" w14:paraId="75AB9ED1" w14:textId="77777777" w:rsidTr="002D4762">
        <w:trPr>
          <w:gridAfter w:val="1"/>
          <w:wAfter w:w="7" w:type="dxa"/>
          <w:trHeight w:val="618"/>
        </w:trPr>
        <w:tc>
          <w:tcPr>
            <w:tcW w:w="679" w:type="dxa"/>
            <w:vMerge/>
            <w:shd w:val="clear" w:color="auto" w:fill="F2F2F2" w:themeFill="background1" w:themeFillShade="F2"/>
          </w:tcPr>
          <w:p w14:paraId="28C952CC" w14:textId="77777777" w:rsidR="00BF2402" w:rsidRPr="00A82E4F" w:rsidRDefault="00BF2402" w:rsidP="00BF2402">
            <w:pPr>
              <w:spacing w:line="216" w:lineRule="auto"/>
              <w:jc w:val="both"/>
              <w:rPr>
                <w:rFonts w:cstheme="minorHAnsi"/>
                <w:bCs/>
                <w:iCs/>
              </w:rPr>
            </w:pPr>
          </w:p>
        </w:tc>
        <w:tc>
          <w:tcPr>
            <w:tcW w:w="10095" w:type="dxa"/>
            <w:gridSpan w:val="6"/>
            <w:shd w:val="clear" w:color="auto" w:fill="FFFFFF" w:themeFill="background1"/>
          </w:tcPr>
          <w:p w14:paraId="31CA8835" w14:textId="77777777" w:rsidR="00BF2402" w:rsidRDefault="00BF2402" w:rsidP="00BF2402">
            <w:pPr>
              <w:pStyle w:val="Normlnywebov"/>
              <w:rPr>
                <w:rFonts w:ascii="Arial" w:hAnsi="Arial" w:cs="Arial"/>
                <w:color w:val="000000"/>
                <w:sz w:val="20"/>
                <w:szCs w:val="20"/>
              </w:rPr>
            </w:pPr>
            <w:r>
              <w:rPr>
                <w:rFonts w:ascii="Arial" w:hAnsi="Arial" w:cs="Arial"/>
                <w:color w:val="000000"/>
                <w:sz w:val="20"/>
                <w:szCs w:val="20"/>
              </w:rPr>
              <w:t>Na úrovni univerzity aj fakulty definuje procesy, postupy a štruktúry Smernica 209 – Študijný poriadok pre I. a II.stupeň vysokoškolského štúdia na Žilinskej univerzite v Žiline. (smernica č. 209 </w:t>
            </w:r>
            <w:hyperlink r:id="rId27" w:history="1">
              <w:r>
                <w:rPr>
                  <w:rStyle w:val="Hypertextovprepojenie"/>
                  <w:rFonts w:ascii="Arial" w:hAnsi="Arial" w:cs="Arial"/>
                  <w:sz w:val="20"/>
                  <w:szCs w:val="20"/>
                </w:rPr>
                <w:t>https://uniza.sk/images/pdf/kvalita/2022/smernica-UNIZA-c-209-dodatok-1-a-2.pdf</w:t>
              </w:r>
            </w:hyperlink>
            <w:r>
              <w:rPr>
                <w:rFonts w:ascii="Arial" w:hAnsi="Arial" w:cs="Arial"/>
                <w:color w:val="000000"/>
                <w:sz w:val="20"/>
                <w:szCs w:val="20"/>
              </w:rPr>
              <w:t>) .</w:t>
            </w:r>
          </w:p>
          <w:p w14:paraId="41D82A2D" w14:textId="77777777" w:rsidR="00BF2402" w:rsidRDefault="00BF2402" w:rsidP="00BF2402">
            <w:pPr>
              <w:pStyle w:val="Normlnywebov"/>
              <w:rPr>
                <w:rFonts w:ascii="Arial" w:hAnsi="Arial" w:cs="Arial"/>
                <w:color w:val="000000"/>
                <w:sz w:val="20"/>
                <w:szCs w:val="20"/>
              </w:rPr>
            </w:pPr>
            <w:r>
              <w:rPr>
                <w:rFonts w:ascii="Arial" w:hAnsi="Arial" w:cs="Arial"/>
                <w:color w:val="000000"/>
                <w:sz w:val="20"/>
                <w:szCs w:val="20"/>
              </w:rPr>
              <w:t>Celkové výstupy vzdelávania študijného programu predstavuje bakalárska práca. Výstupy vzdelávania na úrovni predmetov a spôsoby ich overovania sú popísané v informačných listoch predmetov, ktoré sú dostupné na webovom sídle vzdelavanie.uniza.sk. </w:t>
            </w:r>
          </w:p>
          <w:p w14:paraId="5AF7F62A" w14:textId="77C802CF" w:rsidR="00BF2402" w:rsidRPr="002E70AF" w:rsidRDefault="00BF2402" w:rsidP="00BF2402">
            <w:pPr>
              <w:pStyle w:val="Normlnywebov"/>
              <w:rPr>
                <w:rFonts w:cstheme="minorHAnsi"/>
                <w:bCs/>
                <w:i/>
                <w:iCs/>
                <w:sz w:val="18"/>
                <w:szCs w:val="18"/>
              </w:rPr>
            </w:pPr>
            <w:r>
              <w:rPr>
                <w:rFonts w:ascii="Arial" w:hAnsi="Arial" w:cs="Arial"/>
                <w:color w:val="000000"/>
                <w:sz w:val="20"/>
                <w:szCs w:val="20"/>
              </w:rPr>
              <w:t>Opravné postupy voči hodnoteniu sú popísané v článku 10 smernice č. 209.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BF2402" w14:paraId="1ED93E1D" w14:textId="77777777" w:rsidTr="002D4762">
        <w:trPr>
          <w:trHeight w:val="330"/>
        </w:trPr>
        <w:tc>
          <w:tcPr>
            <w:tcW w:w="679" w:type="dxa"/>
            <w:vMerge w:val="restart"/>
            <w:shd w:val="clear" w:color="auto" w:fill="F2F2F2" w:themeFill="background1" w:themeFillShade="F2"/>
          </w:tcPr>
          <w:p w14:paraId="53F8B7E7" w14:textId="714B9183" w:rsidR="00BF2402" w:rsidRPr="00A82E4F" w:rsidRDefault="009C591F" w:rsidP="00BF2402">
            <w:pPr>
              <w:spacing w:line="216" w:lineRule="auto"/>
              <w:jc w:val="center"/>
              <w:rPr>
                <w:rFonts w:cstheme="minorHAnsi"/>
                <w:bCs/>
                <w:iCs/>
              </w:rPr>
            </w:pPr>
            <w:r>
              <w:rPr>
                <w:rFonts w:cstheme="minorHAnsi"/>
                <w:bCs/>
                <w:iCs/>
              </w:rPr>
              <w:t>g</w:t>
            </w:r>
          </w:p>
        </w:tc>
        <w:tc>
          <w:tcPr>
            <w:tcW w:w="10102" w:type="dxa"/>
            <w:gridSpan w:val="7"/>
            <w:shd w:val="clear" w:color="auto" w:fill="F2F2F2" w:themeFill="background1" w:themeFillShade="F2"/>
          </w:tcPr>
          <w:p w14:paraId="07B3FC0D" w14:textId="77777777" w:rsidR="00BF2402" w:rsidRPr="002730BB" w:rsidRDefault="00BF2402" w:rsidP="00BF2402">
            <w:pPr>
              <w:spacing w:line="216" w:lineRule="auto"/>
              <w:jc w:val="both"/>
              <w:rPr>
                <w:rFonts w:cstheme="minorHAnsi"/>
                <w:b/>
                <w:bCs/>
              </w:rPr>
            </w:pPr>
            <w:r w:rsidRPr="002730BB">
              <w:rPr>
                <w:rFonts w:cstheme="minorHAnsi"/>
                <w:b/>
                <w:bCs/>
              </w:rPr>
              <w:t>Podmienky uznávania štúdia, alebo časti štúdia</w:t>
            </w:r>
          </w:p>
        </w:tc>
      </w:tr>
      <w:tr w:rsidR="00BF2402" w14:paraId="7011DED5" w14:textId="77777777" w:rsidTr="002D4762">
        <w:trPr>
          <w:trHeight w:val="633"/>
        </w:trPr>
        <w:tc>
          <w:tcPr>
            <w:tcW w:w="679" w:type="dxa"/>
            <w:vMerge/>
            <w:shd w:val="clear" w:color="auto" w:fill="F2F2F2" w:themeFill="background1" w:themeFillShade="F2"/>
          </w:tcPr>
          <w:p w14:paraId="0F30ABA4" w14:textId="77777777" w:rsidR="00BF2402" w:rsidRPr="00A82E4F" w:rsidRDefault="00BF2402" w:rsidP="00BF2402">
            <w:pPr>
              <w:spacing w:line="216" w:lineRule="auto"/>
              <w:jc w:val="both"/>
              <w:rPr>
                <w:rFonts w:cstheme="minorHAnsi"/>
                <w:bCs/>
                <w:iCs/>
              </w:rPr>
            </w:pPr>
          </w:p>
        </w:tc>
        <w:tc>
          <w:tcPr>
            <w:tcW w:w="10102" w:type="dxa"/>
            <w:gridSpan w:val="7"/>
          </w:tcPr>
          <w:p w14:paraId="606A854E"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Na úrovni univerzity aj fakulty definuje procesy, postupy a štruktúry Smernica Smernica 209 – Študijný poriadok pre I. a II.stupeň vysokoškolského štúdia na Žilinskej univerzite v Žiline. (smernica č. 209 </w:t>
            </w:r>
            <w:hyperlink r:id="rId28" w:history="1">
              <w:r>
                <w:rPr>
                  <w:rStyle w:val="Hypertextovprepojenie"/>
                  <w:rFonts w:ascii="Arial" w:hAnsi="Arial" w:cs="Arial"/>
                  <w:sz w:val="20"/>
                  <w:szCs w:val="20"/>
                </w:rPr>
                <w:t>https://uniza.sk/images/pdf/kvalita/2022/smernica-UNIZA-c-209-dodatok-1-a-2.pdf</w:t>
              </w:r>
            </w:hyperlink>
            <w:r>
              <w:rPr>
                <w:rFonts w:ascii="Arial" w:hAnsi="Arial" w:cs="Arial"/>
                <w:color w:val="000000"/>
                <w:sz w:val="20"/>
                <w:szCs w:val="20"/>
              </w:rPr>
              <w:t>) </w:t>
            </w:r>
          </w:p>
          <w:p w14:paraId="7188EEBB"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V prípade zahraničných mobilít a stáži definuje procesy, postupy a štruktúry podmienok uznávania štúdia Smernica 219 – Mobility študentov a zamestnancov Žilinskej univerzity v Žiline v zahraničí (</w:t>
            </w:r>
            <w:hyperlink r:id="rId29" w:history="1">
              <w:r>
                <w:rPr>
                  <w:rStyle w:val="Hypertextovprepojenie"/>
                  <w:rFonts w:ascii="Arial" w:hAnsi="Arial" w:cs="Arial"/>
                  <w:sz w:val="20"/>
                  <w:szCs w:val="20"/>
                </w:rPr>
                <w:t>https://www.uniza.sk/images/pdf/kvalita/2021/smernica-UNIZA-c-219.pdf</w:t>
              </w:r>
            </w:hyperlink>
            <w:r>
              <w:rPr>
                <w:rFonts w:ascii="Arial" w:hAnsi="Arial" w:cs="Arial"/>
                <w:color w:val="000000"/>
                <w:sz w:val="20"/>
                <w:szCs w:val="20"/>
              </w:rPr>
              <w:t>).</w:t>
            </w:r>
          </w:p>
          <w:p w14:paraId="2D3B5D44"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Na úrovni fakulty je rámec pre stanovenie podmienok na uznávanie štúdia stanovený študijným poriadkom UNIZA (smernica č. 209). Pravidlá pre uznávanie predmetov absolvovaných v prechádzajúcom štúdiu sú popísané v metodickom usmernení č. 2/2020. V prípade, ak študent prestúpil na študijný program z inej vysokej školy, pravidlá pre uznávanie predmetov sú popísané v metodickom usmernení č. 3/2020</w:t>
            </w:r>
          </w:p>
          <w:p w14:paraId="5975D1BE"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 xml:space="preserve">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w:t>
            </w:r>
            <w:r>
              <w:rPr>
                <w:rFonts w:ascii="Arial" w:hAnsi="Arial" w:cs="Arial"/>
                <w:color w:val="000000"/>
                <w:sz w:val="20"/>
                <w:szCs w:val="20"/>
              </w:rPr>
              <w:lastRenderedPageBreak/>
              <w:t>predmetu vyjadrí vyučujúci predmetu, ktorý vo vyjadrení uvedie svoje odporúčanie absolvovanie predmetu uznať alebo neuznať. Správnosť údajov potvrdzuje dekan fakulty.</w:t>
            </w:r>
          </w:p>
          <w:p w14:paraId="59356288" w14:textId="77777777" w:rsidR="00BF2402" w:rsidRPr="002730BB" w:rsidRDefault="00BF2402" w:rsidP="00BF2402">
            <w:pPr>
              <w:spacing w:line="216" w:lineRule="auto"/>
              <w:jc w:val="both"/>
              <w:rPr>
                <w:rFonts w:cstheme="minorHAnsi"/>
              </w:rPr>
            </w:pPr>
          </w:p>
        </w:tc>
      </w:tr>
      <w:tr w:rsidR="00BF2402" w14:paraId="523A779A" w14:textId="77777777" w:rsidTr="002D4762">
        <w:tc>
          <w:tcPr>
            <w:tcW w:w="679" w:type="dxa"/>
            <w:vMerge w:val="restart"/>
            <w:shd w:val="clear" w:color="auto" w:fill="F2F2F2" w:themeFill="background1" w:themeFillShade="F2"/>
          </w:tcPr>
          <w:p w14:paraId="789E9300" w14:textId="3770BFFB" w:rsidR="00BF2402" w:rsidRPr="00A82E4F" w:rsidRDefault="009C591F" w:rsidP="00BF2402">
            <w:pPr>
              <w:spacing w:line="216" w:lineRule="auto"/>
              <w:jc w:val="center"/>
              <w:rPr>
                <w:bCs/>
                <w:iCs/>
              </w:rPr>
            </w:pPr>
            <w:r>
              <w:rPr>
                <w:bCs/>
                <w:iCs/>
              </w:rPr>
              <w:lastRenderedPageBreak/>
              <w:t>h</w:t>
            </w:r>
          </w:p>
        </w:tc>
        <w:tc>
          <w:tcPr>
            <w:tcW w:w="10102" w:type="dxa"/>
            <w:gridSpan w:val="7"/>
            <w:shd w:val="clear" w:color="auto" w:fill="F2F2F2" w:themeFill="background1" w:themeFillShade="F2"/>
          </w:tcPr>
          <w:p w14:paraId="767A707E" w14:textId="77777777" w:rsidR="00BF2402" w:rsidRPr="000E76AB" w:rsidRDefault="00BF2402" w:rsidP="00BF2402">
            <w:pPr>
              <w:spacing w:line="216" w:lineRule="auto"/>
              <w:jc w:val="both"/>
              <w:rPr>
                <w:b/>
                <w:bCs/>
                <w:color w:val="AEAAAA" w:themeColor="background2" w:themeShade="BF"/>
                <w:sz w:val="18"/>
                <w:szCs w:val="18"/>
              </w:rPr>
            </w:pPr>
            <w:r w:rsidRPr="000E76AB">
              <w:rPr>
                <w:rFonts w:cstheme="minorHAnsi"/>
                <w:b/>
                <w:bCs/>
              </w:rPr>
              <w:t>Témy záverečných prác študijného programu (alebo odkaz na zoznam)</w:t>
            </w:r>
          </w:p>
        </w:tc>
      </w:tr>
      <w:tr w:rsidR="00BF2402" w14:paraId="21C38801" w14:textId="77777777" w:rsidTr="002D4762">
        <w:trPr>
          <w:trHeight w:val="731"/>
        </w:trPr>
        <w:tc>
          <w:tcPr>
            <w:tcW w:w="679" w:type="dxa"/>
            <w:vMerge/>
          </w:tcPr>
          <w:p w14:paraId="280B2317" w14:textId="77777777" w:rsidR="00BF2402" w:rsidRPr="00A82E4F" w:rsidRDefault="00BF2402" w:rsidP="00BF2402">
            <w:pPr>
              <w:spacing w:line="216" w:lineRule="auto"/>
              <w:jc w:val="both"/>
              <w:rPr>
                <w:bCs/>
                <w:iCs/>
              </w:rPr>
            </w:pPr>
          </w:p>
        </w:tc>
        <w:tc>
          <w:tcPr>
            <w:tcW w:w="10102" w:type="dxa"/>
            <w:gridSpan w:val="7"/>
          </w:tcPr>
          <w:tbl>
            <w:tblPr>
              <w:tblW w:w="11000" w:type="dxa"/>
              <w:tblLayout w:type="fixed"/>
              <w:tblCellMar>
                <w:left w:w="70" w:type="dxa"/>
                <w:right w:w="70" w:type="dxa"/>
              </w:tblCellMar>
              <w:tblLook w:val="04A0" w:firstRow="1" w:lastRow="0" w:firstColumn="1" w:lastColumn="0" w:noHBand="0" w:noVBand="1"/>
            </w:tblPr>
            <w:tblGrid>
              <w:gridCol w:w="6720"/>
              <w:gridCol w:w="4280"/>
            </w:tblGrid>
            <w:tr w:rsidR="000E76AB" w:rsidRPr="000E76AB" w14:paraId="5F04113C" w14:textId="77777777" w:rsidTr="000E76AB">
              <w:trPr>
                <w:trHeight w:val="300"/>
              </w:trPr>
              <w:tc>
                <w:tcPr>
                  <w:tcW w:w="6720" w:type="dxa"/>
                  <w:tcBorders>
                    <w:top w:val="nil"/>
                    <w:left w:val="nil"/>
                    <w:bottom w:val="nil"/>
                    <w:right w:val="nil"/>
                  </w:tcBorders>
                  <w:shd w:val="clear" w:color="auto" w:fill="auto"/>
                  <w:noWrap/>
                  <w:vAlign w:val="bottom"/>
                  <w:hideMark/>
                </w:tcPr>
                <w:p w14:paraId="59B5342D"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Funkcia vyhľadávania v moduloch medzi doménami v microservice architektúre</w:t>
                  </w:r>
                </w:p>
              </w:tc>
              <w:tc>
                <w:tcPr>
                  <w:tcW w:w="4280" w:type="dxa"/>
                  <w:tcBorders>
                    <w:top w:val="nil"/>
                    <w:left w:val="nil"/>
                    <w:bottom w:val="nil"/>
                    <w:right w:val="nil"/>
                  </w:tcBorders>
                  <w:shd w:val="clear" w:color="auto" w:fill="auto"/>
                  <w:noWrap/>
                  <w:vAlign w:val="bottom"/>
                  <w:hideMark/>
                </w:tcPr>
                <w:p w14:paraId="179F8D7F"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Ing. Jaroslav Kližan</w:t>
                  </w:r>
                </w:p>
              </w:tc>
            </w:tr>
            <w:tr w:rsidR="000E76AB" w:rsidRPr="000E76AB" w14:paraId="2DA25820" w14:textId="77777777" w:rsidTr="000E76AB">
              <w:trPr>
                <w:trHeight w:val="300"/>
              </w:trPr>
              <w:tc>
                <w:tcPr>
                  <w:tcW w:w="6720" w:type="dxa"/>
                  <w:tcBorders>
                    <w:top w:val="nil"/>
                    <w:left w:val="nil"/>
                    <w:bottom w:val="nil"/>
                    <w:right w:val="nil"/>
                  </w:tcBorders>
                  <w:shd w:val="clear" w:color="auto" w:fill="auto"/>
                  <w:noWrap/>
                  <w:vAlign w:val="bottom"/>
                  <w:hideMark/>
                </w:tcPr>
                <w:p w14:paraId="3A160B4E"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Grafická počítačová hra s generovaným svetom</w:t>
                  </w:r>
                </w:p>
              </w:tc>
              <w:tc>
                <w:tcPr>
                  <w:tcW w:w="4280" w:type="dxa"/>
                  <w:tcBorders>
                    <w:top w:val="nil"/>
                    <w:left w:val="nil"/>
                    <w:bottom w:val="nil"/>
                    <w:right w:val="nil"/>
                  </w:tcBorders>
                  <w:shd w:val="clear" w:color="auto" w:fill="auto"/>
                  <w:noWrap/>
                  <w:vAlign w:val="bottom"/>
                  <w:hideMark/>
                </w:tcPr>
                <w:p w14:paraId="7ABC8760"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doc. Ing. Miroslav Kvaššay, PhD.</w:t>
                  </w:r>
                </w:p>
              </w:tc>
            </w:tr>
            <w:tr w:rsidR="000E76AB" w:rsidRPr="000E76AB" w14:paraId="610A0A5C" w14:textId="77777777" w:rsidTr="000E76AB">
              <w:trPr>
                <w:trHeight w:val="300"/>
              </w:trPr>
              <w:tc>
                <w:tcPr>
                  <w:tcW w:w="6720" w:type="dxa"/>
                  <w:tcBorders>
                    <w:top w:val="nil"/>
                    <w:left w:val="nil"/>
                    <w:bottom w:val="nil"/>
                    <w:right w:val="nil"/>
                  </w:tcBorders>
                  <w:shd w:val="clear" w:color="auto" w:fill="auto"/>
                  <w:noWrap/>
                  <w:vAlign w:val="bottom"/>
                  <w:hideMark/>
                </w:tcPr>
                <w:p w14:paraId="481B8CFB"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Informačný systém pre sieť hotelov</w:t>
                  </w:r>
                </w:p>
              </w:tc>
              <w:tc>
                <w:tcPr>
                  <w:tcW w:w="4280" w:type="dxa"/>
                  <w:tcBorders>
                    <w:top w:val="nil"/>
                    <w:left w:val="nil"/>
                    <w:bottom w:val="nil"/>
                    <w:right w:val="nil"/>
                  </w:tcBorders>
                  <w:shd w:val="clear" w:color="auto" w:fill="auto"/>
                  <w:noWrap/>
                  <w:vAlign w:val="bottom"/>
                  <w:hideMark/>
                </w:tcPr>
                <w:p w14:paraId="63FC4C5A"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doc. Ing. Michal Kvet, PhD.</w:t>
                  </w:r>
                </w:p>
              </w:tc>
            </w:tr>
            <w:tr w:rsidR="000E76AB" w:rsidRPr="000E76AB" w14:paraId="6C90A0C1" w14:textId="77777777" w:rsidTr="000E76AB">
              <w:trPr>
                <w:trHeight w:val="300"/>
              </w:trPr>
              <w:tc>
                <w:tcPr>
                  <w:tcW w:w="6720" w:type="dxa"/>
                  <w:tcBorders>
                    <w:top w:val="nil"/>
                    <w:left w:val="nil"/>
                    <w:bottom w:val="nil"/>
                    <w:right w:val="nil"/>
                  </w:tcBorders>
                  <w:shd w:val="clear" w:color="auto" w:fill="auto"/>
                  <w:noWrap/>
                  <w:vAlign w:val="bottom"/>
                  <w:hideMark/>
                </w:tcPr>
                <w:p w14:paraId="593C5A51"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Mapa živých udalostí</w:t>
                  </w:r>
                </w:p>
              </w:tc>
              <w:tc>
                <w:tcPr>
                  <w:tcW w:w="4280" w:type="dxa"/>
                  <w:tcBorders>
                    <w:top w:val="nil"/>
                    <w:left w:val="nil"/>
                    <w:bottom w:val="nil"/>
                    <w:right w:val="nil"/>
                  </w:tcBorders>
                  <w:shd w:val="clear" w:color="auto" w:fill="auto"/>
                  <w:noWrap/>
                  <w:vAlign w:val="bottom"/>
                  <w:hideMark/>
                </w:tcPr>
                <w:p w14:paraId="7B61A8AB"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doc. Ing. Marek Kvet, PhD.</w:t>
                  </w:r>
                </w:p>
              </w:tc>
            </w:tr>
            <w:tr w:rsidR="000E76AB" w:rsidRPr="000E76AB" w14:paraId="285E6C65" w14:textId="77777777" w:rsidTr="000E76AB">
              <w:trPr>
                <w:trHeight w:val="300"/>
              </w:trPr>
              <w:tc>
                <w:tcPr>
                  <w:tcW w:w="6720" w:type="dxa"/>
                  <w:tcBorders>
                    <w:top w:val="nil"/>
                    <w:left w:val="nil"/>
                    <w:bottom w:val="nil"/>
                    <w:right w:val="nil"/>
                  </w:tcBorders>
                  <w:shd w:val="clear" w:color="auto" w:fill="auto"/>
                  <w:noWrap/>
                  <w:vAlign w:val="bottom"/>
                  <w:hideMark/>
                </w:tcPr>
                <w:p w14:paraId="0373F70A"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Multiplatformový overovací a platobný systém pre organizáciu podujatí a rezerváciu umelcov</w:t>
                  </w:r>
                </w:p>
              </w:tc>
              <w:tc>
                <w:tcPr>
                  <w:tcW w:w="4280" w:type="dxa"/>
                  <w:tcBorders>
                    <w:top w:val="nil"/>
                    <w:left w:val="nil"/>
                    <w:bottom w:val="nil"/>
                    <w:right w:val="nil"/>
                  </w:tcBorders>
                  <w:shd w:val="clear" w:color="auto" w:fill="auto"/>
                  <w:noWrap/>
                  <w:vAlign w:val="bottom"/>
                  <w:hideMark/>
                </w:tcPr>
                <w:p w14:paraId="12D8F5E7"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doc. Ing. Marek Kvet, PhD.</w:t>
                  </w:r>
                </w:p>
              </w:tc>
            </w:tr>
            <w:tr w:rsidR="000E76AB" w:rsidRPr="000E76AB" w14:paraId="6E1375EE" w14:textId="77777777" w:rsidTr="000E76AB">
              <w:trPr>
                <w:trHeight w:val="300"/>
              </w:trPr>
              <w:tc>
                <w:tcPr>
                  <w:tcW w:w="6720" w:type="dxa"/>
                  <w:tcBorders>
                    <w:top w:val="nil"/>
                    <w:left w:val="nil"/>
                    <w:bottom w:val="nil"/>
                    <w:right w:val="nil"/>
                  </w:tcBorders>
                  <w:shd w:val="clear" w:color="auto" w:fill="auto"/>
                  <w:noWrap/>
                  <w:vAlign w:val="bottom"/>
                  <w:hideMark/>
                </w:tcPr>
                <w:p w14:paraId="4971317D"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Príprava webovej aplikácie pre testovaciu stratégiu založenú na hodnotení rizika</w:t>
                  </w:r>
                </w:p>
              </w:tc>
              <w:tc>
                <w:tcPr>
                  <w:tcW w:w="4280" w:type="dxa"/>
                  <w:tcBorders>
                    <w:top w:val="nil"/>
                    <w:left w:val="nil"/>
                    <w:bottom w:val="nil"/>
                    <w:right w:val="nil"/>
                  </w:tcBorders>
                  <w:shd w:val="clear" w:color="auto" w:fill="auto"/>
                  <w:noWrap/>
                  <w:vAlign w:val="bottom"/>
                  <w:hideMark/>
                </w:tcPr>
                <w:p w14:paraId="1684573D"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Ing. Peter Milovčík</w:t>
                  </w:r>
                </w:p>
              </w:tc>
            </w:tr>
            <w:tr w:rsidR="000E76AB" w:rsidRPr="000E76AB" w14:paraId="5F9A5985" w14:textId="77777777" w:rsidTr="000E76AB">
              <w:trPr>
                <w:trHeight w:val="300"/>
              </w:trPr>
              <w:tc>
                <w:tcPr>
                  <w:tcW w:w="6720" w:type="dxa"/>
                  <w:tcBorders>
                    <w:top w:val="nil"/>
                    <w:left w:val="nil"/>
                    <w:bottom w:val="nil"/>
                    <w:right w:val="nil"/>
                  </w:tcBorders>
                  <w:shd w:val="clear" w:color="auto" w:fill="auto"/>
                  <w:noWrap/>
                  <w:vAlign w:val="bottom"/>
                  <w:hideMark/>
                </w:tcPr>
                <w:p w14:paraId="7BA02331"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Rezervačný systém pre objednávanie umelcov</w:t>
                  </w:r>
                </w:p>
              </w:tc>
              <w:tc>
                <w:tcPr>
                  <w:tcW w:w="4280" w:type="dxa"/>
                  <w:tcBorders>
                    <w:top w:val="nil"/>
                    <w:left w:val="nil"/>
                    <w:bottom w:val="nil"/>
                    <w:right w:val="nil"/>
                  </w:tcBorders>
                  <w:shd w:val="clear" w:color="auto" w:fill="auto"/>
                  <w:noWrap/>
                  <w:vAlign w:val="bottom"/>
                  <w:hideMark/>
                </w:tcPr>
                <w:p w14:paraId="49731931"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doc. Ing. Marek Kvet, PhD.</w:t>
                  </w:r>
                </w:p>
              </w:tc>
            </w:tr>
            <w:tr w:rsidR="000E76AB" w:rsidRPr="000E76AB" w14:paraId="63ABAFE6" w14:textId="77777777" w:rsidTr="000E76AB">
              <w:trPr>
                <w:trHeight w:val="300"/>
              </w:trPr>
              <w:tc>
                <w:tcPr>
                  <w:tcW w:w="6720" w:type="dxa"/>
                  <w:tcBorders>
                    <w:top w:val="nil"/>
                    <w:left w:val="nil"/>
                    <w:bottom w:val="nil"/>
                    <w:right w:val="nil"/>
                  </w:tcBorders>
                  <w:shd w:val="clear" w:color="auto" w:fill="auto"/>
                  <w:noWrap/>
                  <w:vAlign w:val="bottom"/>
                  <w:hideMark/>
                </w:tcPr>
                <w:p w14:paraId="3F6932A9"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Sledovanie výkonnosti webovej služby nasadenej v rozdielnych virtualizačných technikách</w:t>
                  </w:r>
                </w:p>
              </w:tc>
              <w:tc>
                <w:tcPr>
                  <w:tcW w:w="4280" w:type="dxa"/>
                  <w:tcBorders>
                    <w:top w:val="nil"/>
                    <w:left w:val="nil"/>
                    <w:bottom w:val="nil"/>
                    <w:right w:val="nil"/>
                  </w:tcBorders>
                  <w:shd w:val="clear" w:color="auto" w:fill="auto"/>
                  <w:noWrap/>
                  <w:vAlign w:val="bottom"/>
                  <w:hideMark/>
                </w:tcPr>
                <w:p w14:paraId="41C95416"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doc. Ing. Jozef Kostolný, PhD.</w:t>
                  </w:r>
                </w:p>
              </w:tc>
            </w:tr>
            <w:tr w:rsidR="000E76AB" w:rsidRPr="000E76AB" w14:paraId="66EA552F" w14:textId="77777777" w:rsidTr="000E76AB">
              <w:trPr>
                <w:trHeight w:val="300"/>
              </w:trPr>
              <w:tc>
                <w:tcPr>
                  <w:tcW w:w="6720" w:type="dxa"/>
                  <w:tcBorders>
                    <w:top w:val="nil"/>
                    <w:left w:val="nil"/>
                    <w:bottom w:val="nil"/>
                    <w:right w:val="nil"/>
                  </w:tcBorders>
                  <w:shd w:val="clear" w:color="auto" w:fill="auto"/>
                  <w:noWrap/>
                  <w:vAlign w:val="bottom"/>
                  <w:hideMark/>
                </w:tcPr>
                <w:p w14:paraId="4C87F793"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Vyhľadávač voľných miestností v rozvrhu</w:t>
                  </w:r>
                </w:p>
              </w:tc>
              <w:tc>
                <w:tcPr>
                  <w:tcW w:w="4280" w:type="dxa"/>
                  <w:tcBorders>
                    <w:top w:val="nil"/>
                    <w:left w:val="nil"/>
                    <w:bottom w:val="nil"/>
                    <w:right w:val="nil"/>
                  </w:tcBorders>
                  <w:shd w:val="clear" w:color="auto" w:fill="auto"/>
                  <w:noWrap/>
                  <w:vAlign w:val="bottom"/>
                  <w:hideMark/>
                </w:tcPr>
                <w:p w14:paraId="1731A742"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doc. Ing. Jozef Kostolný, PhD.</w:t>
                  </w:r>
                </w:p>
              </w:tc>
            </w:tr>
            <w:tr w:rsidR="000E76AB" w:rsidRPr="000E76AB" w14:paraId="4ACD7A8F" w14:textId="77777777" w:rsidTr="000E76AB">
              <w:trPr>
                <w:trHeight w:val="300"/>
              </w:trPr>
              <w:tc>
                <w:tcPr>
                  <w:tcW w:w="6720" w:type="dxa"/>
                  <w:tcBorders>
                    <w:top w:val="nil"/>
                    <w:left w:val="nil"/>
                    <w:bottom w:val="nil"/>
                    <w:right w:val="nil"/>
                  </w:tcBorders>
                  <w:shd w:val="clear" w:color="auto" w:fill="auto"/>
                  <w:noWrap/>
                  <w:vAlign w:val="bottom"/>
                  <w:hideMark/>
                </w:tcPr>
                <w:p w14:paraId="46D2CD7B"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Vývoj mobilnej aplikácie s využitím rozšírenej reality pre nábytkový segment</w:t>
                  </w:r>
                </w:p>
              </w:tc>
              <w:tc>
                <w:tcPr>
                  <w:tcW w:w="4280" w:type="dxa"/>
                  <w:tcBorders>
                    <w:top w:val="nil"/>
                    <w:left w:val="nil"/>
                    <w:bottom w:val="nil"/>
                    <w:right w:val="nil"/>
                  </w:tcBorders>
                  <w:shd w:val="clear" w:color="auto" w:fill="auto"/>
                  <w:noWrap/>
                  <w:vAlign w:val="bottom"/>
                  <w:hideMark/>
                </w:tcPr>
                <w:p w14:paraId="2021C69F"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Ing. Peter Sedláček, PhD.</w:t>
                  </w:r>
                </w:p>
              </w:tc>
            </w:tr>
            <w:tr w:rsidR="000E76AB" w:rsidRPr="000E76AB" w14:paraId="37396C30" w14:textId="77777777" w:rsidTr="000E76AB">
              <w:trPr>
                <w:trHeight w:val="300"/>
              </w:trPr>
              <w:tc>
                <w:tcPr>
                  <w:tcW w:w="6720" w:type="dxa"/>
                  <w:tcBorders>
                    <w:top w:val="nil"/>
                    <w:left w:val="nil"/>
                    <w:bottom w:val="nil"/>
                    <w:right w:val="nil"/>
                  </w:tcBorders>
                  <w:shd w:val="clear" w:color="auto" w:fill="auto"/>
                  <w:noWrap/>
                  <w:vAlign w:val="bottom"/>
                  <w:hideMark/>
                </w:tcPr>
                <w:p w14:paraId="47E38DA6"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Analýza dát študentov Fakulty riadenia a informatiky pre rozhodovanie</w:t>
                  </w:r>
                </w:p>
              </w:tc>
              <w:tc>
                <w:tcPr>
                  <w:tcW w:w="4280" w:type="dxa"/>
                  <w:tcBorders>
                    <w:top w:val="nil"/>
                    <w:left w:val="nil"/>
                    <w:bottom w:val="nil"/>
                    <w:right w:val="nil"/>
                  </w:tcBorders>
                  <w:shd w:val="clear" w:color="auto" w:fill="auto"/>
                  <w:noWrap/>
                  <w:vAlign w:val="bottom"/>
                  <w:hideMark/>
                </w:tcPr>
                <w:p w14:paraId="7FBE0100"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Ing. Lucia Pančíková, PhD.</w:t>
                  </w:r>
                </w:p>
              </w:tc>
            </w:tr>
            <w:tr w:rsidR="000E76AB" w:rsidRPr="000E76AB" w14:paraId="7EDDC00E" w14:textId="77777777" w:rsidTr="000E76AB">
              <w:trPr>
                <w:trHeight w:val="300"/>
              </w:trPr>
              <w:tc>
                <w:tcPr>
                  <w:tcW w:w="6720" w:type="dxa"/>
                  <w:tcBorders>
                    <w:top w:val="nil"/>
                    <w:left w:val="nil"/>
                    <w:bottom w:val="nil"/>
                    <w:right w:val="nil"/>
                  </w:tcBorders>
                  <w:shd w:val="clear" w:color="auto" w:fill="auto"/>
                  <w:noWrap/>
                  <w:vAlign w:val="bottom"/>
                  <w:hideMark/>
                </w:tcPr>
                <w:p w14:paraId="30F84BC6"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Dátová analytika v oblasti vzdelávania</w:t>
                  </w:r>
                </w:p>
              </w:tc>
              <w:tc>
                <w:tcPr>
                  <w:tcW w:w="4280" w:type="dxa"/>
                  <w:tcBorders>
                    <w:top w:val="nil"/>
                    <w:left w:val="nil"/>
                    <w:bottom w:val="nil"/>
                    <w:right w:val="nil"/>
                  </w:tcBorders>
                  <w:shd w:val="clear" w:color="auto" w:fill="auto"/>
                  <w:noWrap/>
                  <w:vAlign w:val="bottom"/>
                  <w:hideMark/>
                </w:tcPr>
                <w:p w14:paraId="407FB8B5"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Ing. Lucia Pančíková, PhD.</w:t>
                  </w:r>
                </w:p>
              </w:tc>
            </w:tr>
            <w:tr w:rsidR="000E76AB" w:rsidRPr="000E76AB" w14:paraId="78C7C41E" w14:textId="77777777" w:rsidTr="000E76AB">
              <w:trPr>
                <w:trHeight w:val="300"/>
              </w:trPr>
              <w:tc>
                <w:tcPr>
                  <w:tcW w:w="6720" w:type="dxa"/>
                  <w:tcBorders>
                    <w:top w:val="nil"/>
                    <w:left w:val="nil"/>
                    <w:bottom w:val="nil"/>
                    <w:right w:val="nil"/>
                  </w:tcBorders>
                  <w:shd w:val="clear" w:color="auto" w:fill="auto"/>
                  <w:noWrap/>
                  <w:vAlign w:val="bottom"/>
                  <w:hideMark/>
                </w:tcPr>
                <w:p w14:paraId="1C1DE428"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Implementácia API pre prístup k dátam o výmenných kurzoch</w:t>
                  </w:r>
                </w:p>
              </w:tc>
              <w:tc>
                <w:tcPr>
                  <w:tcW w:w="4280" w:type="dxa"/>
                  <w:tcBorders>
                    <w:top w:val="nil"/>
                    <w:left w:val="nil"/>
                    <w:bottom w:val="nil"/>
                    <w:right w:val="nil"/>
                  </w:tcBorders>
                  <w:shd w:val="clear" w:color="auto" w:fill="auto"/>
                  <w:noWrap/>
                  <w:vAlign w:val="bottom"/>
                  <w:hideMark/>
                </w:tcPr>
                <w:p w14:paraId="41C68ACD"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prof. Ing. Ľuboš Buzna, PhD.</w:t>
                  </w:r>
                </w:p>
              </w:tc>
            </w:tr>
            <w:tr w:rsidR="000E76AB" w:rsidRPr="000E76AB" w14:paraId="4CCB3BD1" w14:textId="77777777" w:rsidTr="000E76AB">
              <w:trPr>
                <w:trHeight w:val="300"/>
              </w:trPr>
              <w:tc>
                <w:tcPr>
                  <w:tcW w:w="6720" w:type="dxa"/>
                  <w:tcBorders>
                    <w:top w:val="nil"/>
                    <w:left w:val="nil"/>
                    <w:bottom w:val="nil"/>
                    <w:right w:val="nil"/>
                  </w:tcBorders>
                  <w:shd w:val="clear" w:color="auto" w:fill="auto"/>
                  <w:noWrap/>
                  <w:vAlign w:val="bottom"/>
                  <w:hideMark/>
                </w:tcPr>
                <w:p w14:paraId="22BBB773"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Modelovanie a predikcia časov nabitia elektrického vozidla z mobilnej nabíjacej stanice</w:t>
                  </w:r>
                </w:p>
              </w:tc>
              <w:tc>
                <w:tcPr>
                  <w:tcW w:w="4280" w:type="dxa"/>
                  <w:tcBorders>
                    <w:top w:val="nil"/>
                    <w:left w:val="nil"/>
                    <w:bottom w:val="nil"/>
                    <w:right w:val="nil"/>
                  </w:tcBorders>
                  <w:shd w:val="clear" w:color="auto" w:fill="auto"/>
                  <w:noWrap/>
                  <w:vAlign w:val="bottom"/>
                  <w:hideMark/>
                </w:tcPr>
                <w:p w14:paraId="167976B2"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prof. Ing. Ľuboš Buzna, PhD.</w:t>
                  </w:r>
                </w:p>
              </w:tc>
            </w:tr>
            <w:tr w:rsidR="000E76AB" w:rsidRPr="000E76AB" w14:paraId="201FDC05" w14:textId="77777777" w:rsidTr="000E76AB">
              <w:trPr>
                <w:trHeight w:val="300"/>
              </w:trPr>
              <w:tc>
                <w:tcPr>
                  <w:tcW w:w="6720" w:type="dxa"/>
                  <w:tcBorders>
                    <w:top w:val="nil"/>
                    <w:left w:val="nil"/>
                    <w:bottom w:val="nil"/>
                    <w:right w:val="nil"/>
                  </w:tcBorders>
                  <w:shd w:val="clear" w:color="auto" w:fill="auto"/>
                  <w:noWrap/>
                  <w:vAlign w:val="bottom"/>
                  <w:hideMark/>
                </w:tcPr>
                <w:p w14:paraId="2BC2A0C3"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Aplikácia CartEshop - backend</w:t>
                  </w:r>
                </w:p>
              </w:tc>
              <w:tc>
                <w:tcPr>
                  <w:tcW w:w="4280" w:type="dxa"/>
                  <w:tcBorders>
                    <w:top w:val="nil"/>
                    <w:left w:val="nil"/>
                    <w:bottom w:val="nil"/>
                    <w:right w:val="nil"/>
                  </w:tcBorders>
                  <w:shd w:val="clear" w:color="auto" w:fill="auto"/>
                  <w:noWrap/>
                  <w:vAlign w:val="bottom"/>
                  <w:hideMark/>
                </w:tcPr>
                <w:p w14:paraId="649E1887"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Ing. Viliam Tavač, PhD.</w:t>
                  </w:r>
                </w:p>
              </w:tc>
            </w:tr>
            <w:tr w:rsidR="000E76AB" w:rsidRPr="000E76AB" w14:paraId="5F5A14F9" w14:textId="77777777" w:rsidTr="000E76AB">
              <w:trPr>
                <w:trHeight w:val="300"/>
              </w:trPr>
              <w:tc>
                <w:tcPr>
                  <w:tcW w:w="6720" w:type="dxa"/>
                  <w:tcBorders>
                    <w:top w:val="nil"/>
                    <w:left w:val="nil"/>
                    <w:bottom w:val="nil"/>
                    <w:right w:val="nil"/>
                  </w:tcBorders>
                  <w:shd w:val="clear" w:color="auto" w:fill="auto"/>
                  <w:noWrap/>
                  <w:vAlign w:val="bottom"/>
                  <w:hideMark/>
                </w:tcPr>
                <w:p w14:paraId="014871A7"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Aplikácia na vyhľadávanie a poskytovanie zdieľaných jázd autom.</w:t>
                  </w:r>
                </w:p>
              </w:tc>
              <w:tc>
                <w:tcPr>
                  <w:tcW w:w="4280" w:type="dxa"/>
                  <w:tcBorders>
                    <w:top w:val="nil"/>
                    <w:left w:val="nil"/>
                    <w:bottom w:val="nil"/>
                    <w:right w:val="nil"/>
                  </w:tcBorders>
                  <w:shd w:val="clear" w:color="auto" w:fill="auto"/>
                  <w:noWrap/>
                  <w:vAlign w:val="bottom"/>
                  <w:hideMark/>
                </w:tcPr>
                <w:p w14:paraId="533CD23B"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Ing. Michal Ďuračík, PhD.</w:t>
                  </w:r>
                </w:p>
              </w:tc>
            </w:tr>
            <w:tr w:rsidR="000E76AB" w:rsidRPr="000E76AB" w14:paraId="354492CA" w14:textId="77777777" w:rsidTr="000E76AB">
              <w:trPr>
                <w:trHeight w:val="300"/>
              </w:trPr>
              <w:tc>
                <w:tcPr>
                  <w:tcW w:w="6720" w:type="dxa"/>
                  <w:tcBorders>
                    <w:top w:val="nil"/>
                    <w:left w:val="nil"/>
                    <w:bottom w:val="nil"/>
                    <w:right w:val="nil"/>
                  </w:tcBorders>
                  <w:shd w:val="clear" w:color="auto" w:fill="auto"/>
                  <w:noWrap/>
                  <w:vAlign w:val="bottom"/>
                  <w:hideMark/>
                </w:tcPr>
                <w:p w14:paraId="1DE37D36"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Automatické generovanie multiplatformového používateľského rozhrania pomocou frameworku MaUI</w:t>
                  </w:r>
                </w:p>
              </w:tc>
              <w:tc>
                <w:tcPr>
                  <w:tcW w:w="4280" w:type="dxa"/>
                  <w:tcBorders>
                    <w:top w:val="nil"/>
                    <w:left w:val="nil"/>
                    <w:bottom w:val="nil"/>
                    <w:right w:val="nil"/>
                  </w:tcBorders>
                  <w:shd w:val="clear" w:color="auto" w:fill="auto"/>
                  <w:noWrap/>
                  <w:vAlign w:val="bottom"/>
                  <w:hideMark/>
                </w:tcPr>
                <w:p w14:paraId="3B47318C"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Ing. Michal Mulík</w:t>
                  </w:r>
                </w:p>
              </w:tc>
            </w:tr>
            <w:tr w:rsidR="000E76AB" w:rsidRPr="000E76AB" w14:paraId="190EE3C0" w14:textId="77777777" w:rsidTr="000E76AB">
              <w:trPr>
                <w:trHeight w:val="300"/>
              </w:trPr>
              <w:tc>
                <w:tcPr>
                  <w:tcW w:w="6720" w:type="dxa"/>
                  <w:tcBorders>
                    <w:top w:val="nil"/>
                    <w:left w:val="nil"/>
                    <w:bottom w:val="nil"/>
                    <w:right w:val="nil"/>
                  </w:tcBorders>
                  <w:shd w:val="clear" w:color="auto" w:fill="auto"/>
                  <w:noWrap/>
                  <w:vAlign w:val="bottom"/>
                  <w:hideMark/>
                </w:tcPr>
                <w:p w14:paraId="22C01B70"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Dochádzkový systém pre malé a stredné stavebné spoločnosti</w:t>
                  </w:r>
                </w:p>
              </w:tc>
              <w:tc>
                <w:tcPr>
                  <w:tcW w:w="4280" w:type="dxa"/>
                  <w:tcBorders>
                    <w:top w:val="nil"/>
                    <w:left w:val="nil"/>
                    <w:bottom w:val="nil"/>
                    <w:right w:val="nil"/>
                  </w:tcBorders>
                  <w:shd w:val="clear" w:color="auto" w:fill="auto"/>
                  <w:noWrap/>
                  <w:vAlign w:val="bottom"/>
                  <w:hideMark/>
                </w:tcPr>
                <w:p w14:paraId="3EE9592D"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doc. Ing. Patrik Hrkút, PhD.</w:t>
                  </w:r>
                </w:p>
              </w:tc>
            </w:tr>
            <w:tr w:rsidR="000E76AB" w:rsidRPr="000E76AB" w14:paraId="1BC5E411" w14:textId="77777777" w:rsidTr="000E76AB">
              <w:trPr>
                <w:trHeight w:val="300"/>
              </w:trPr>
              <w:tc>
                <w:tcPr>
                  <w:tcW w:w="6720" w:type="dxa"/>
                  <w:tcBorders>
                    <w:top w:val="nil"/>
                    <w:left w:val="nil"/>
                    <w:bottom w:val="nil"/>
                    <w:right w:val="nil"/>
                  </w:tcBorders>
                  <w:shd w:val="clear" w:color="auto" w:fill="auto"/>
                  <w:noWrap/>
                  <w:vAlign w:val="bottom"/>
                  <w:hideMark/>
                </w:tcPr>
                <w:p w14:paraId="6B43EC67"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Evidencia asistenčných služieb v aplikácii App.PomocMotoristom.sk</w:t>
                  </w:r>
                </w:p>
              </w:tc>
              <w:tc>
                <w:tcPr>
                  <w:tcW w:w="4280" w:type="dxa"/>
                  <w:tcBorders>
                    <w:top w:val="nil"/>
                    <w:left w:val="nil"/>
                    <w:bottom w:val="nil"/>
                    <w:right w:val="nil"/>
                  </w:tcBorders>
                  <w:shd w:val="clear" w:color="auto" w:fill="auto"/>
                  <w:noWrap/>
                  <w:vAlign w:val="bottom"/>
                  <w:hideMark/>
                </w:tcPr>
                <w:p w14:paraId="27D11957"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Ing. Viliam Tavač, PhD.</w:t>
                  </w:r>
                </w:p>
              </w:tc>
            </w:tr>
            <w:tr w:rsidR="000E76AB" w:rsidRPr="000E76AB" w14:paraId="2804EEAD" w14:textId="77777777" w:rsidTr="000E76AB">
              <w:trPr>
                <w:trHeight w:val="300"/>
              </w:trPr>
              <w:tc>
                <w:tcPr>
                  <w:tcW w:w="6720" w:type="dxa"/>
                  <w:tcBorders>
                    <w:top w:val="nil"/>
                    <w:left w:val="nil"/>
                    <w:bottom w:val="nil"/>
                    <w:right w:val="nil"/>
                  </w:tcBorders>
                  <w:shd w:val="clear" w:color="auto" w:fill="auto"/>
                  <w:noWrap/>
                  <w:vAlign w:val="bottom"/>
                  <w:hideMark/>
                </w:tcPr>
                <w:p w14:paraId="11CB2244"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Rest Api pre backend aplikácie na prácu so záznamami informácií o bezpečnostných čipoch</w:t>
                  </w:r>
                </w:p>
              </w:tc>
              <w:tc>
                <w:tcPr>
                  <w:tcW w:w="4280" w:type="dxa"/>
                  <w:tcBorders>
                    <w:top w:val="nil"/>
                    <w:left w:val="nil"/>
                    <w:bottom w:val="nil"/>
                    <w:right w:val="nil"/>
                  </w:tcBorders>
                  <w:shd w:val="clear" w:color="auto" w:fill="auto"/>
                  <w:noWrap/>
                  <w:vAlign w:val="bottom"/>
                  <w:hideMark/>
                </w:tcPr>
                <w:p w14:paraId="38EE461F"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Ing. Viliam Tavač, PhD.</w:t>
                  </w:r>
                </w:p>
              </w:tc>
            </w:tr>
            <w:tr w:rsidR="000E76AB" w:rsidRPr="000E76AB" w14:paraId="6132C15D" w14:textId="77777777" w:rsidTr="000E76AB">
              <w:trPr>
                <w:trHeight w:val="300"/>
              </w:trPr>
              <w:tc>
                <w:tcPr>
                  <w:tcW w:w="6720" w:type="dxa"/>
                  <w:tcBorders>
                    <w:top w:val="nil"/>
                    <w:left w:val="nil"/>
                    <w:bottom w:val="nil"/>
                    <w:right w:val="nil"/>
                  </w:tcBorders>
                  <w:shd w:val="clear" w:color="auto" w:fill="auto"/>
                  <w:noWrap/>
                  <w:vAlign w:val="bottom"/>
                  <w:hideMark/>
                </w:tcPr>
                <w:p w14:paraId="60452D66"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Systém na správu IoT zariadeni v lokálnej sieti LAN</w:t>
                  </w:r>
                </w:p>
              </w:tc>
              <w:tc>
                <w:tcPr>
                  <w:tcW w:w="4280" w:type="dxa"/>
                  <w:tcBorders>
                    <w:top w:val="nil"/>
                    <w:left w:val="nil"/>
                    <w:bottom w:val="nil"/>
                    <w:right w:val="nil"/>
                  </w:tcBorders>
                  <w:shd w:val="clear" w:color="auto" w:fill="auto"/>
                  <w:noWrap/>
                  <w:vAlign w:val="bottom"/>
                  <w:hideMark/>
                </w:tcPr>
                <w:p w14:paraId="58EB97FE"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Mgr. Juraj Ondruška</w:t>
                  </w:r>
                </w:p>
              </w:tc>
            </w:tr>
            <w:tr w:rsidR="000E76AB" w:rsidRPr="000E76AB" w14:paraId="1429131B" w14:textId="77777777" w:rsidTr="000E76AB">
              <w:trPr>
                <w:trHeight w:val="300"/>
              </w:trPr>
              <w:tc>
                <w:tcPr>
                  <w:tcW w:w="6720" w:type="dxa"/>
                  <w:tcBorders>
                    <w:top w:val="nil"/>
                    <w:left w:val="nil"/>
                    <w:bottom w:val="nil"/>
                    <w:right w:val="nil"/>
                  </w:tcBorders>
                  <w:shd w:val="clear" w:color="auto" w:fill="auto"/>
                  <w:noWrap/>
                  <w:vAlign w:val="bottom"/>
                  <w:hideMark/>
                </w:tcPr>
                <w:p w14:paraId="733101AC"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Webová aplikácia pre športové stredisko</w:t>
                  </w:r>
                </w:p>
              </w:tc>
              <w:tc>
                <w:tcPr>
                  <w:tcW w:w="4280" w:type="dxa"/>
                  <w:tcBorders>
                    <w:top w:val="nil"/>
                    <w:left w:val="nil"/>
                    <w:bottom w:val="nil"/>
                    <w:right w:val="nil"/>
                  </w:tcBorders>
                  <w:shd w:val="clear" w:color="auto" w:fill="auto"/>
                  <w:noWrap/>
                  <w:vAlign w:val="bottom"/>
                  <w:hideMark/>
                </w:tcPr>
                <w:p w14:paraId="3A1A0B1C" w14:textId="77777777" w:rsidR="000E76AB" w:rsidRPr="000E76AB" w:rsidRDefault="000E76AB" w:rsidP="000E76AB">
                  <w:pPr>
                    <w:spacing w:after="0" w:line="240" w:lineRule="auto"/>
                    <w:rPr>
                      <w:rFonts w:ascii="Arial" w:eastAsia="Times New Roman" w:hAnsi="Arial" w:cs="Arial"/>
                      <w:color w:val="000000"/>
                      <w:sz w:val="18"/>
                      <w:szCs w:val="18"/>
                      <w:lang w:eastAsia="sk-SK"/>
                    </w:rPr>
                  </w:pPr>
                  <w:r w:rsidRPr="000E76AB">
                    <w:rPr>
                      <w:rFonts w:ascii="Arial" w:eastAsia="Times New Roman" w:hAnsi="Arial" w:cs="Arial"/>
                      <w:color w:val="000000"/>
                      <w:sz w:val="18"/>
                      <w:szCs w:val="18"/>
                      <w:lang w:eastAsia="sk-SK"/>
                    </w:rPr>
                    <w:t>Ing. Matej Meško, PhD.</w:t>
                  </w:r>
                </w:p>
              </w:tc>
            </w:tr>
          </w:tbl>
          <w:p w14:paraId="4E4E0285" w14:textId="77777777" w:rsidR="00BF2402" w:rsidRPr="0027465F" w:rsidRDefault="00BF2402" w:rsidP="00BF2402">
            <w:pPr>
              <w:spacing w:line="216" w:lineRule="auto"/>
              <w:jc w:val="both"/>
              <w:rPr>
                <w:rFonts w:cstheme="minorHAnsi"/>
                <w:color w:val="FF0000"/>
              </w:rPr>
            </w:pPr>
          </w:p>
        </w:tc>
      </w:tr>
      <w:tr w:rsidR="00BF2402" w14:paraId="64E67632" w14:textId="77777777" w:rsidTr="002D4762">
        <w:tc>
          <w:tcPr>
            <w:tcW w:w="679" w:type="dxa"/>
            <w:vMerge w:val="restart"/>
            <w:shd w:val="clear" w:color="auto" w:fill="F2F2F2" w:themeFill="background1" w:themeFillShade="F2"/>
          </w:tcPr>
          <w:p w14:paraId="6545401D" w14:textId="404DE193" w:rsidR="00BF2402" w:rsidRPr="00A82E4F" w:rsidRDefault="009C591F" w:rsidP="00BF2402">
            <w:pPr>
              <w:spacing w:line="216" w:lineRule="auto"/>
              <w:jc w:val="center"/>
              <w:rPr>
                <w:bCs/>
                <w:iCs/>
              </w:rPr>
            </w:pPr>
            <w:r>
              <w:rPr>
                <w:bCs/>
                <w:iCs/>
              </w:rPr>
              <w:t>i</w:t>
            </w:r>
          </w:p>
        </w:tc>
        <w:tc>
          <w:tcPr>
            <w:tcW w:w="10102" w:type="dxa"/>
            <w:gridSpan w:val="7"/>
            <w:shd w:val="clear" w:color="auto" w:fill="F2F2F2" w:themeFill="background1" w:themeFillShade="F2"/>
          </w:tcPr>
          <w:p w14:paraId="2CB989C1" w14:textId="77777777" w:rsidR="00BF2402" w:rsidRPr="002730BB" w:rsidRDefault="00BF2402" w:rsidP="00BF2402">
            <w:pPr>
              <w:spacing w:line="216" w:lineRule="auto"/>
              <w:jc w:val="both"/>
              <w:rPr>
                <w:rFonts w:cstheme="minorHAnsi"/>
                <w:b/>
                <w:bCs/>
              </w:rPr>
            </w:pPr>
            <w:r w:rsidRPr="002730BB">
              <w:rPr>
                <w:rFonts w:cstheme="minorHAnsi"/>
                <w:b/>
                <w:bCs/>
              </w:rPr>
              <w:t>Pravidlá pri zadávaní, spracovaní, oponovaní, obhajobe a hodnotení záverečných prác v študijnom programe</w:t>
            </w:r>
          </w:p>
        </w:tc>
      </w:tr>
      <w:tr w:rsidR="00BF2402" w14:paraId="240763D0" w14:textId="77777777" w:rsidTr="002D4762">
        <w:trPr>
          <w:trHeight w:val="873"/>
        </w:trPr>
        <w:tc>
          <w:tcPr>
            <w:tcW w:w="679" w:type="dxa"/>
            <w:vMerge/>
          </w:tcPr>
          <w:p w14:paraId="78514822" w14:textId="77777777" w:rsidR="00BF2402" w:rsidRPr="00A82E4F" w:rsidRDefault="00BF2402" w:rsidP="00BF2402">
            <w:pPr>
              <w:spacing w:line="216" w:lineRule="auto"/>
              <w:jc w:val="both"/>
              <w:rPr>
                <w:bCs/>
                <w:iCs/>
              </w:rPr>
            </w:pPr>
          </w:p>
        </w:tc>
        <w:tc>
          <w:tcPr>
            <w:tcW w:w="10102" w:type="dxa"/>
            <w:gridSpan w:val="7"/>
          </w:tcPr>
          <w:p w14:paraId="614936BD" w14:textId="77777777" w:rsidR="00BF2402" w:rsidRDefault="00BF2402" w:rsidP="00BF2402">
            <w:pPr>
              <w:spacing w:line="216" w:lineRule="auto"/>
              <w:ind w:left="32"/>
              <w:jc w:val="both"/>
              <w:rPr>
                <w:bCs/>
                <w:i/>
                <w:color w:val="AEAAAA" w:themeColor="background2" w:themeShade="BF"/>
              </w:rPr>
            </w:pPr>
          </w:p>
          <w:p w14:paraId="1CB9E973"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Na úrovni univerzity definuje procesy, postupy a štruktúry Smernica č. 215 (</w:t>
            </w:r>
            <w:hyperlink r:id="rId30" w:history="1">
              <w:r>
                <w:rPr>
                  <w:rStyle w:val="Hypertextovprepojenie"/>
                  <w:rFonts w:ascii="Arial" w:hAnsi="Arial" w:cs="Arial"/>
                  <w:sz w:val="20"/>
                  <w:szCs w:val="20"/>
                </w:rPr>
                <w:t>https://www.uniza.sk/images/pdf/kvalita/2021/smernica-UNIZA-c-215.pdf</w:t>
              </w:r>
            </w:hyperlink>
            <w:r>
              <w:rPr>
                <w:rFonts w:ascii="Arial" w:hAnsi="Arial" w:cs="Arial"/>
                <w:color w:val="000000"/>
                <w:sz w:val="20"/>
                <w:szCs w:val="20"/>
              </w:rPr>
              <w:t>) – Záverečné práce </w:t>
            </w:r>
          </w:p>
          <w:p w14:paraId="233DA437"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Na úrovni fakulty definujú procesy, postupy a štruktúry interné smernice zverejnené na fakultnej webstránke:</w:t>
            </w:r>
          </w:p>
          <w:p w14:paraId="0ED197BE" w14:textId="77777777" w:rsidR="0095128D" w:rsidRDefault="00000000" w:rsidP="0095128D">
            <w:pPr>
              <w:numPr>
                <w:ilvl w:val="0"/>
                <w:numId w:val="59"/>
              </w:numPr>
              <w:spacing w:before="100" w:beforeAutospacing="1" w:after="100" w:afterAutospacing="1"/>
              <w:rPr>
                <w:rFonts w:ascii="Arial" w:hAnsi="Arial" w:cs="Arial"/>
                <w:color w:val="000000"/>
                <w:sz w:val="20"/>
                <w:szCs w:val="20"/>
              </w:rPr>
            </w:pPr>
            <w:hyperlink r:id="rId31" w:history="1">
              <w:r w:rsidR="0095128D">
                <w:rPr>
                  <w:rStyle w:val="Hypertextovprepojenie"/>
                  <w:rFonts w:ascii="Arial" w:hAnsi="Arial" w:cs="Arial"/>
                  <w:sz w:val="20"/>
                  <w:szCs w:val="20"/>
                </w:rPr>
                <w:t>https://www.fri.uniza.sk/stranka/pokyny-pre-odovzdavanie-zaverecnych-prac</w:t>
              </w:r>
            </w:hyperlink>
          </w:p>
          <w:p w14:paraId="19B70B9F" w14:textId="77777777" w:rsidR="0095128D" w:rsidRDefault="00000000" w:rsidP="0095128D">
            <w:pPr>
              <w:numPr>
                <w:ilvl w:val="0"/>
                <w:numId w:val="59"/>
              </w:numPr>
              <w:spacing w:before="100" w:beforeAutospacing="1" w:after="100" w:afterAutospacing="1"/>
              <w:rPr>
                <w:rFonts w:ascii="Arial" w:hAnsi="Arial" w:cs="Arial"/>
                <w:color w:val="000000"/>
                <w:sz w:val="20"/>
                <w:szCs w:val="20"/>
              </w:rPr>
            </w:pPr>
            <w:hyperlink r:id="rId32" w:history="1">
              <w:r w:rsidR="0095128D">
                <w:rPr>
                  <w:rStyle w:val="Hypertextovprepojenie"/>
                  <w:rFonts w:ascii="Arial" w:hAnsi="Arial" w:cs="Arial"/>
                  <w:sz w:val="20"/>
                  <w:szCs w:val="20"/>
                </w:rPr>
                <w:t>https://www.fri.uniza.sk/stranka/predmety-statnej-skusky-pre-jednotl-st-programy</w:t>
              </w:r>
            </w:hyperlink>
          </w:p>
          <w:p w14:paraId="1E45A410" w14:textId="77777777" w:rsidR="0095128D" w:rsidRDefault="00000000" w:rsidP="0095128D">
            <w:pPr>
              <w:numPr>
                <w:ilvl w:val="0"/>
                <w:numId w:val="59"/>
              </w:numPr>
              <w:spacing w:before="100" w:beforeAutospacing="1" w:after="100" w:afterAutospacing="1"/>
              <w:rPr>
                <w:rFonts w:ascii="Arial" w:hAnsi="Arial" w:cs="Arial"/>
                <w:color w:val="000000"/>
                <w:sz w:val="20"/>
                <w:szCs w:val="20"/>
              </w:rPr>
            </w:pPr>
            <w:hyperlink r:id="rId33" w:history="1">
              <w:r w:rsidR="0095128D">
                <w:rPr>
                  <w:rStyle w:val="Hypertextovprepojenie"/>
                  <w:rFonts w:ascii="Arial" w:hAnsi="Arial" w:cs="Arial"/>
                  <w:sz w:val="20"/>
                  <w:szCs w:val="20"/>
                </w:rPr>
                <w:t>https://fria.fri.uniza.sk/is_diplomky/</w:t>
              </w:r>
            </w:hyperlink>
          </w:p>
          <w:p w14:paraId="70B3B05C" w14:textId="77777777" w:rsidR="0095128D" w:rsidRDefault="00000000" w:rsidP="0095128D">
            <w:pPr>
              <w:numPr>
                <w:ilvl w:val="0"/>
                <w:numId w:val="59"/>
              </w:numPr>
              <w:spacing w:before="100" w:beforeAutospacing="1" w:after="100" w:afterAutospacing="1"/>
              <w:rPr>
                <w:rFonts w:ascii="Arial" w:hAnsi="Arial" w:cs="Arial"/>
                <w:color w:val="000000"/>
                <w:sz w:val="20"/>
                <w:szCs w:val="20"/>
              </w:rPr>
            </w:pPr>
            <w:hyperlink r:id="rId34" w:history="1">
              <w:r w:rsidR="0095128D">
                <w:rPr>
                  <w:rStyle w:val="Hypertextovprepojenie"/>
                  <w:rFonts w:ascii="Arial" w:hAnsi="Arial" w:cs="Arial"/>
                  <w:sz w:val="20"/>
                  <w:szCs w:val="20"/>
                </w:rPr>
                <w:t>https://www.fri.uniza.sk/stranka/tlaciva</w:t>
              </w:r>
            </w:hyperlink>
          </w:p>
          <w:p w14:paraId="38819C41"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Študent si vyberá tému záverečnej práce do 31.októbra príslušného roku cez elektronický systém </w:t>
            </w:r>
            <w:hyperlink r:id="rId35" w:history="1">
              <w:r>
                <w:rPr>
                  <w:rStyle w:val="Hypertextovprepojenie"/>
                  <w:rFonts w:ascii="Arial" w:hAnsi="Arial" w:cs="Arial"/>
                  <w:sz w:val="20"/>
                  <w:szCs w:val="20"/>
                </w:rPr>
                <w:t>https://isdiplomky.fri.uniza.sk/is_diplomky/</w:t>
              </w:r>
            </w:hyperlink>
            <w:r>
              <w:rPr>
                <w:rFonts w:ascii="Arial" w:hAnsi="Arial" w:cs="Arial"/>
                <w:color w:val="000000"/>
                <w:sz w:val="20"/>
                <w:szCs w:val="20"/>
              </w:rPr>
              <w:t>. Téma záverečnej práce je schvaľovaná vedúcim katedry a garantom študijného programu. Na začiatku letného semestra sa študent záväzne prihlasuje na štátnu skúšku, termíny na odovzdanie záverečnej práce sú definované akademickým kalendárom. Postupy k priebehu štátnych skúšok sú definované metodickými usmerneniami, napr. metodické usmernenie č. 1/2020 alebo č.1/2021</w:t>
            </w:r>
          </w:p>
          <w:p w14:paraId="50C5CA33" w14:textId="77777777" w:rsidR="00BF2402" w:rsidRDefault="00BF2402" w:rsidP="00BF2402">
            <w:pPr>
              <w:spacing w:line="216" w:lineRule="auto"/>
              <w:jc w:val="both"/>
              <w:rPr>
                <w:rFonts w:cstheme="minorHAnsi"/>
                <w:bCs/>
                <w:i/>
                <w:iCs/>
                <w:sz w:val="18"/>
                <w:szCs w:val="18"/>
              </w:rPr>
            </w:pPr>
          </w:p>
          <w:p w14:paraId="4EEAE2B0" w14:textId="77777777" w:rsidR="00BF2402" w:rsidRPr="00FE3966" w:rsidRDefault="00BF2402" w:rsidP="00BF2402">
            <w:pPr>
              <w:spacing w:line="216" w:lineRule="auto"/>
              <w:jc w:val="both"/>
              <w:rPr>
                <w:rFonts w:cstheme="minorHAnsi"/>
                <w:i/>
                <w:iCs/>
                <w:sz w:val="18"/>
                <w:szCs w:val="18"/>
              </w:rPr>
            </w:pPr>
          </w:p>
        </w:tc>
      </w:tr>
      <w:tr w:rsidR="00BF2402" w14:paraId="669561E0" w14:textId="77777777" w:rsidTr="002D4762">
        <w:tc>
          <w:tcPr>
            <w:tcW w:w="679" w:type="dxa"/>
            <w:vMerge w:val="restart"/>
            <w:shd w:val="clear" w:color="auto" w:fill="F2F2F2" w:themeFill="background1" w:themeFillShade="F2"/>
          </w:tcPr>
          <w:p w14:paraId="4A8CEF4A" w14:textId="0016FA71" w:rsidR="00BF2402" w:rsidRPr="00A82E4F" w:rsidRDefault="009C591F" w:rsidP="00BF2402">
            <w:pPr>
              <w:spacing w:line="216" w:lineRule="auto"/>
              <w:jc w:val="center"/>
              <w:rPr>
                <w:iCs/>
              </w:rPr>
            </w:pPr>
            <w:r>
              <w:rPr>
                <w:iCs/>
              </w:rPr>
              <w:lastRenderedPageBreak/>
              <w:t>i</w:t>
            </w:r>
          </w:p>
        </w:tc>
        <w:tc>
          <w:tcPr>
            <w:tcW w:w="10102" w:type="dxa"/>
            <w:gridSpan w:val="7"/>
            <w:shd w:val="clear" w:color="auto" w:fill="F2F2F2" w:themeFill="background1" w:themeFillShade="F2"/>
          </w:tcPr>
          <w:p w14:paraId="1BC4C3B9" w14:textId="77777777" w:rsidR="00BF2402" w:rsidRPr="002730BB" w:rsidRDefault="00BF2402" w:rsidP="00BF2402">
            <w:pPr>
              <w:spacing w:line="216" w:lineRule="auto"/>
              <w:jc w:val="both"/>
              <w:rPr>
                <w:rFonts w:cstheme="minorHAnsi"/>
                <w:b/>
                <w:bCs/>
              </w:rPr>
            </w:pPr>
            <w:r w:rsidRPr="002730BB">
              <w:rPr>
                <w:rFonts w:cstheme="minorHAnsi"/>
                <w:b/>
                <w:bCs/>
              </w:rPr>
              <w:t>Možnosti a postupy účasti na mobilitách študentov</w:t>
            </w:r>
          </w:p>
        </w:tc>
      </w:tr>
      <w:tr w:rsidR="00BF2402" w14:paraId="12FF0347" w14:textId="77777777" w:rsidTr="002D4762">
        <w:trPr>
          <w:trHeight w:val="875"/>
        </w:trPr>
        <w:tc>
          <w:tcPr>
            <w:tcW w:w="679" w:type="dxa"/>
            <w:vMerge/>
          </w:tcPr>
          <w:p w14:paraId="0BD8CE22" w14:textId="77777777" w:rsidR="00BF2402" w:rsidRPr="00EA00DE" w:rsidRDefault="00BF2402" w:rsidP="00BF2402">
            <w:pPr>
              <w:spacing w:line="216" w:lineRule="auto"/>
              <w:jc w:val="both"/>
              <w:rPr>
                <w:bCs/>
                <w:iCs/>
              </w:rPr>
            </w:pPr>
          </w:p>
        </w:tc>
        <w:tc>
          <w:tcPr>
            <w:tcW w:w="10102" w:type="dxa"/>
            <w:gridSpan w:val="7"/>
          </w:tcPr>
          <w:p w14:paraId="17689637" w14:textId="77777777" w:rsidR="00BF2402" w:rsidRDefault="00BF2402" w:rsidP="00BF2402">
            <w:pPr>
              <w:spacing w:line="216" w:lineRule="auto"/>
              <w:jc w:val="both"/>
              <w:rPr>
                <w:rFonts w:cstheme="minorHAnsi"/>
                <w:i/>
                <w:iCs/>
                <w:sz w:val="18"/>
                <w:szCs w:val="18"/>
              </w:rPr>
            </w:pPr>
          </w:p>
          <w:p w14:paraId="44F2DD37"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Na úrovni univerzity definuje procesy, postupy a štruktúry Smernica 219 – Mobility študentov a zamestnancov Žilinskej univerzity v Žiline v zahraničí (</w:t>
            </w:r>
            <w:hyperlink r:id="rId36" w:history="1">
              <w:r>
                <w:rPr>
                  <w:rStyle w:val="Hypertextovprepojenie"/>
                  <w:rFonts w:ascii="Arial" w:hAnsi="Arial" w:cs="Arial"/>
                  <w:sz w:val="20"/>
                  <w:szCs w:val="20"/>
                </w:rPr>
                <w:t>https://www.uniza.sk/images/pdf/kvalita/2021/smernica-UNIZA-c-219.pdf</w:t>
              </w:r>
            </w:hyperlink>
            <w:r>
              <w:rPr>
                <w:rFonts w:ascii="Arial" w:hAnsi="Arial" w:cs="Arial"/>
                <w:color w:val="000000"/>
                <w:sz w:val="20"/>
                <w:szCs w:val="20"/>
              </w:rPr>
              <w:t>).</w:t>
            </w:r>
          </w:p>
          <w:p w14:paraId="341D5AD4"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Na úrovni fakulty sú procesy popísané na fakultnej stránke v časti „Zahraničné mobility“ – základné pravidlá UNIZA, fakultné pravidlá (</w:t>
            </w:r>
            <w:hyperlink r:id="rId37" w:history="1">
              <w:r>
                <w:rPr>
                  <w:rStyle w:val="Hypertextovprepojenie"/>
                  <w:rFonts w:ascii="Arial" w:hAnsi="Arial" w:cs="Arial"/>
                  <w:sz w:val="20"/>
                  <w:szCs w:val="20"/>
                </w:rPr>
                <w:t>https://www.fri.uniza.sk/stranka/zakladne-informacie-celouniverzitne-pravidla</w:t>
              </w:r>
            </w:hyperlink>
            <w:r>
              <w:rPr>
                <w:rFonts w:ascii="Arial" w:hAnsi="Arial" w:cs="Arial"/>
                <w:color w:val="000000"/>
                <w:sz w:val="20"/>
                <w:szCs w:val="20"/>
              </w:rPr>
              <w:t>):</w:t>
            </w:r>
          </w:p>
          <w:p w14:paraId="6532344E" w14:textId="77777777" w:rsidR="0095128D" w:rsidRDefault="0095128D" w:rsidP="0095128D">
            <w:pPr>
              <w:numPr>
                <w:ilvl w:val="0"/>
                <w:numId w:val="60"/>
              </w:numPr>
              <w:spacing w:before="100" w:beforeAutospacing="1" w:after="100" w:afterAutospacing="1"/>
              <w:rPr>
                <w:rFonts w:ascii="Arial" w:hAnsi="Arial" w:cs="Arial"/>
                <w:color w:val="000000"/>
                <w:sz w:val="20"/>
                <w:szCs w:val="20"/>
              </w:rPr>
            </w:pPr>
            <w:r>
              <w:rPr>
                <w:rFonts w:ascii="Arial" w:hAnsi="Arial" w:cs="Arial"/>
                <w:color w:val="000000"/>
                <w:sz w:val="20"/>
                <w:szCs w:val="20"/>
              </w:rPr>
              <w:t>Študent je riadnym študent FRI UNIZA.</w:t>
            </w:r>
          </w:p>
          <w:p w14:paraId="520D8481" w14:textId="77777777" w:rsidR="0095128D" w:rsidRDefault="0095128D" w:rsidP="0095128D">
            <w:pPr>
              <w:numPr>
                <w:ilvl w:val="0"/>
                <w:numId w:val="60"/>
              </w:numPr>
              <w:spacing w:before="100" w:beforeAutospacing="1" w:after="100" w:afterAutospacing="1"/>
              <w:rPr>
                <w:rFonts w:ascii="Arial" w:hAnsi="Arial" w:cs="Arial"/>
                <w:color w:val="000000"/>
                <w:sz w:val="20"/>
                <w:szCs w:val="20"/>
              </w:rPr>
            </w:pPr>
            <w:r>
              <w:rPr>
                <w:rFonts w:ascii="Arial" w:hAnsi="Arial" w:cs="Arial"/>
                <w:color w:val="000000"/>
                <w:sz w:val="20"/>
                <w:szCs w:val="20"/>
              </w:rPr>
              <w:t>Študent má jazykové predpoklady pre absolvovanie pobytu (nie všetky mobility sú v anglickom jazyku; jazyk mobility na univerzitách v Nemecku, Francúzsku, Španielsku a Taliansku si treba vopred overiť).</w:t>
            </w:r>
          </w:p>
          <w:p w14:paraId="6BA11F7A" w14:textId="77777777" w:rsidR="0095128D" w:rsidRDefault="0095128D" w:rsidP="0095128D">
            <w:pPr>
              <w:numPr>
                <w:ilvl w:val="0"/>
                <w:numId w:val="60"/>
              </w:numPr>
              <w:spacing w:before="100" w:beforeAutospacing="1" w:after="100" w:afterAutospacing="1"/>
              <w:rPr>
                <w:rFonts w:ascii="Arial" w:hAnsi="Arial" w:cs="Arial"/>
                <w:color w:val="000000"/>
                <w:sz w:val="20"/>
                <w:szCs w:val="20"/>
              </w:rPr>
            </w:pPr>
            <w:r>
              <w:rPr>
                <w:rFonts w:ascii="Arial" w:hAnsi="Arial" w:cs="Arial"/>
                <w:color w:val="000000"/>
                <w:sz w:val="20"/>
                <w:szCs w:val="20"/>
              </w:rPr>
              <w:t>V prípade 3. ročníka Bc. štúdia je nutné skoordinovať termín návratu s termínom ukončenia štúdia. To platí aj pre 2. ročník Ing. štúdia.</w:t>
            </w:r>
          </w:p>
          <w:p w14:paraId="1F418AA0" w14:textId="77777777" w:rsidR="0095128D" w:rsidRDefault="0095128D" w:rsidP="0095128D">
            <w:pPr>
              <w:numPr>
                <w:ilvl w:val="0"/>
                <w:numId w:val="60"/>
              </w:numPr>
              <w:spacing w:before="100" w:beforeAutospacing="1" w:after="100" w:afterAutospacing="1"/>
              <w:rPr>
                <w:rFonts w:ascii="Arial" w:hAnsi="Arial" w:cs="Arial"/>
                <w:color w:val="000000"/>
                <w:sz w:val="20"/>
                <w:szCs w:val="20"/>
              </w:rPr>
            </w:pPr>
            <w:r>
              <w:rPr>
                <w:rFonts w:ascii="Arial" w:hAnsi="Arial" w:cs="Arial"/>
                <w:color w:val="000000"/>
                <w:sz w:val="20"/>
                <w:szCs w:val="20"/>
              </w:rPr>
              <w:t>Študent 3. ročníka Bc. štúdia nemôže absolvovať Erasmus+ stáž cez letné prázdniny.</w:t>
            </w:r>
          </w:p>
          <w:p w14:paraId="306FE6FB" w14:textId="77777777" w:rsidR="0095128D" w:rsidRDefault="0095128D" w:rsidP="0095128D">
            <w:pPr>
              <w:numPr>
                <w:ilvl w:val="0"/>
                <w:numId w:val="60"/>
              </w:numPr>
              <w:spacing w:before="100" w:beforeAutospacing="1" w:after="100" w:afterAutospacing="1"/>
              <w:rPr>
                <w:rFonts w:ascii="Arial" w:hAnsi="Arial" w:cs="Arial"/>
                <w:color w:val="000000"/>
                <w:sz w:val="20"/>
                <w:szCs w:val="20"/>
              </w:rPr>
            </w:pPr>
            <w:r>
              <w:rPr>
                <w:rFonts w:ascii="Arial" w:hAnsi="Arial" w:cs="Arial"/>
                <w:color w:val="000000"/>
                <w:sz w:val="20"/>
                <w:szCs w:val="20"/>
              </w:rPr>
              <w:t>Uznanie predmetov/kreditov: predmety zapísané na zahraničnej univerzite treba vopred prediskutovať s garantom študijného odboru a garantom predmetu, ktorý by ste chceli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4FFCF044" w14:textId="77777777" w:rsidR="0095128D" w:rsidRDefault="0095128D" w:rsidP="0095128D">
            <w:pPr>
              <w:numPr>
                <w:ilvl w:val="0"/>
                <w:numId w:val="60"/>
              </w:numPr>
              <w:spacing w:before="100" w:beforeAutospacing="1" w:after="100" w:afterAutospacing="1"/>
              <w:rPr>
                <w:rFonts w:ascii="Arial" w:hAnsi="Arial" w:cs="Arial"/>
                <w:color w:val="000000"/>
                <w:sz w:val="20"/>
                <w:szCs w:val="20"/>
              </w:rPr>
            </w:pPr>
            <w:r>
              <w:rPr>
                <w:rFonts w:ascii="Arial" w:hAnsi="Arial" w:cs="Arial"/>
                <w:color w:val="000000"/>
                <w:sz w:val="20"/>
                <w:szCs w:val="20"/>
              </w:rPr>
              <w:t>Študent má nárok na vycestovanie na mobilitu v rámci programu ERASMUS+ na maximálne 12 mesiacov za každý stupeň štúdia. Teda môže absolvovať niekoľko mobilít, hoci aj po jednej každý rok štúdia.</w:t>
            </w:r>
          </w:p>
          <w:p w14:paraId="225787BC" w14:textId="77777777" w:rsidR="00BF2402" w:rsidRPr="002730BB" w:rsidRDefault="00BF2402" w:rsidP="00BF2402">
            <w:pPr>
              <w:spacing w:line="216" w:lineRule="auto"/>
              <w:jc w:val="both"/>
              <w:rPr>
                <w:rFonts w:cstheme="minorHAnsi"/>
              </w:rPr>
            </w:pPr>
          </w:p>
        </w:tc>
      </w:tr>
      <w:tr w:rsidR="00BF2402" w14:paraId="5C3EF3C5" w14:textId="77777777" w:rsidTr="002D4762">
        <w:tc>
          <w:tcPr>
            <w:tcW w:w="679" w:type="dxa"/>
            <w:vMerge/>
          </w:tcPr>
          <w:p w14:paraId="5C2D7550" w14:textId="77777777" w:rsidR="00BF2402" w:rsidRPr="00EA00DE" w:rsidRDefault="00BF2402" w:rsidP="00BF2402">
            <w:pPr>
              <w:spacing w:line="216" w:lineRule="auto"/>
              <w:jc w:val="both"/>
              <w:rPr>
                <w:bCs/>
                <w:iCs/>
              </w:rPr>
            </w:pPr>
          </w:p>
        </w:tc>
        <w:tc>
          <w:tcPr>
            <w:tcW w:w="10102" w:type="dxa"/>
            <w:gridSpan w:val="7"/>
            <w:shd w:val="clear" w:color="auto" w:fill="F2F2F2" w:themeFill="background1" w:themeFillShade="F2"/>
          </w:tcPr>
          <w:p w14:paraId="56FA5295" w14:textId="77777777" w:rsidR="00BF2402" w:rsidRPr="002730BB" w:rsidRDefault="00BF2402" w:rsidP="00BF2402">
            <w:pPr>
              <w:spacing w:line="216" w:lineRule="auto"/>
              <w:jc w:val="both"/>
              <w:rPr>
                <w:rFonts w:cstheme="minorHAnsi"/>
                <w:b/>
                <w:bCs/>
              </w:rPr>
            </w:pPr>
            <w:r w:rsidRPr="002730BB">
              <w:rPr>
                <w:rFonts w:cstheme="minorHAnsi"/>
                <w:b/>
                <w:bCs/>
              </w:rPr>
              <w:t>Pravidlá dodržiavania akademickej etiky a vyvodzovania dôsledkov</w:t>
            </w:r>
          </w:p>
        </w:tc>
      </w:tr>
      <w:tr w:rsidR="00BF2402" w14:paraId="1DD8482B" w14:textId="77777777" w:rsidTr="002D4762">
        <w:trPr>
          <w:trHeight w:val="877"/>
        </w:trPr>
        <w:tc>
          <w:tcPr>
            <w:tcW w:w="679" w:type="dxa"/>
            <w:vMerge/>
          </w:tcPr>
          <w:p w14:paraId="761ABE01" w14:textId="77777777" w:rsidR="00BF2402" w:rsidRPr="00EA00DE" w:rsidRDefault="00BF2402" w:rsidP="00BF2402">
            <w:pPr>
              <w:spacing w:line="216" w:lineRule="auto"/>
              <w:jc w:val="both"/>
              <w:rPr>
                <w:bCs/>
                <w:iCs/>
              </w:rPr>
            </w:pPr>
          </w:p>
        </w:tc>
        <w:tc>
          <w:tcPr>
            <w:tcW w:w="10102" w:type="dxa"/>
            <w:gridSpan w:val="7"/>
          </w:tcPr>
          <w:p w14:paraId="21749D9C"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Na úrovni univerzity definuje procesy, postupy a štruktúry Smernica 207 – Etický kódex Žilinskej univerzity v Žiline (</w:t>
            </w:r>
            <w:hyperlink r:id="rId38" w:history="1">
              <w:r>
                <w:rPr>
                  <w:rStyle w:val="Hypertextovprepojenie"/>
                  <w:rFonts w:ascii="Arial" w:hAnsi="Arial" w:cs="Arial"/>
                  <w:sz w:val="20"/>
                  <w:szCs w:val="20"/>
                </w:rPr>
                <w:t>https://www.uniza.sk/images/pdf/uradna-tabula/smernice-predpisy/2021/12072021_S-207-2021-Eticky-kodex-UNIZA.pdf</w:t>
              </w:r>
            </w:hyperlink>
            <w:r>
              <w:rPr>
                <w:rFonts w:ascii="Arial" w:hAnsi="Arial" w:cs="Arial"/>
                <w:color w:val="000000"/>
                <w:sz w:val="20"/>
                <w:szCs w:val="20"/>
              </w:rPr>
              <w:t>) a Smernica 201 – Disciplinárny poriadok pre študentov Žilinskej univerzity v Žiline (</w:t>
            </w:r>
            <w:hyperlink r:id="rId39" w:history="1">
              <w:r>
                <w:rPr>
                  <w:rStyle w:val="Hypertextovprepojenie"/>
                  <w:rFonts w:ascii="Arial" w:hAnsi="Arial" w:cs="Arial"/>
                  <w:sz w:val="20"/>
                  <w:szCs w:val="20"/>
                </w:rPr>
                <w:t>https://www.uniza.sk/images/pdf/uradna-tabula/smernice-predpisy/2021/02092021_S-201-2021-Disciplinarny-poriadok-pre-studentov-UNIZA.pdf</w:t>
              </w:r>
            </w:hyperlink>
            <w:r>
              <w:rPr>
                <w:rFonts w:ascii="Arial" w:hAnsi="Arial" w:cs="Arial"/>
                <w:color w:val="000000"/>
                <w:sz w:val="20"/>
                <w:szCs w:val="20"/>
              </w:rPr>
              <w:t>).</w:t>
            </w:r>
          </w:p>
          <w:p w14:paraId="11CF2BD6"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Na úrovni fakulty je definovaný Disciplinárny poriadok pre študentov (</w:t>
            </w:r>
            <w:hyperlink r:id="rId40" w:history="1">
              <w:r>
                <w:rPr>
                  <w:rStyle w:val="Hypertextovprepojenie"/>
                  <w:rFonts w:ascii="Arial" w:hAnsi="Arial" w:cs="Arial"/>
                  <w:sz w:val="20"/>
                  <w:szCs w:val="20"/>
                </w:rPr>
                <w:t>https://www.fri.uniza.sk/uploads/files/1542644781-Disciplinarny-poriadok-pre-studentov.pdf</w:t>
              </w:r>
            </w:hyperlink>
            <w:r>
              <w:rPr>
                <w:rFonts w:ascii="Arial" w:hAnsi="Arial" w:cs="Arial"/>
                <w:color w:val="000000"/>
                <w:sz w:val="20"/>
                <w:szCs w:val="20"/>
              </w:rPr>
              <w:t>). Posudzovanie disciplinárnych priestupkov je v kompetencii disciplinárnej komisie, ktorá sa riadi Rokovacím poriadkom disciplinárnej komisie.</w:t>
            </w:r>
          </w:p>
          <w:p w14:paraId="53D17321"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r>
              <w:rPr>
                <w:rFonts w:ascii="Arial" w:hAnsi="Arial" w:cs="Arial"/>
                <w:color w:val="000000"/>
                <w:sz w:val="20"/>
                <w:szCs w:val="20"/>
              </w:rPr>
              <w:br/>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p w14:paraId="253A9048"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 xml:space="preserve">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w:t>
            </w:r>
            <w:r>
              <w:rPr>
                <w:rFonts w:ascii="Arial" w:hAnsi="Arial" w:cs="Arial"/>
                <w:color w:val="000000"/>
                <w:sz w:val="20"/>
                <w:szCs w:val="20"/>
              </w:rPr>
              <w:lastRenderedPageBreak/>
              <w:t>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p w14:paraId="7AF82CB6" w14:textId="77777777" w:rsidR="00BF2402" w:rsidRPr="002730BB" w:rsidRDefault="00BF2402" w:rsidP="00BF2402">
            <w:pPr>
              <w:spacing w:line="216" w:lineRule="auto"/>
              <w:ind w:left="32"/>
              <w:jc w:val="both"/>
              <w:rPr>
                <w:rFonts w:cstheme="minorHAnsi"/>
              </w:rPr>
            </w:pPr>
          </w:p>
        </w:tc>
      </w:tr>
      <w:tr w:rsidR="00BF2402" w14:paraId="505370E8" w14:textId="77777777" w:rsidTr="002D4762">
        <w:tc>
          <w:tcPr>
            <w:tcW w:w="679" w:type="dxa"/>
            <w:vMerge/>
          </w:tcPr>
          <w:p w14:paraId="0D554B74" w14:textId="77777777" w:rsidR="00BF2402" w:rsidRPr="00EA00DE" w:rsidRDefault="00BF2402" w:rsidP="00BF2402">
            <w:pPr>
              <w:spacing w:line="216" w:lineRule="auto"/>
              <w:jc w:val="both"/>
              <w:rPr>
                <w:bCs/>
                <w:iCs/>
              </w:rPr>
            </w:pPr>
          </w:p>
        </w:tc>
        <w:tc>
          <w:tcPr>
            <w:tcW w:w="10102" w:type="dxa"/>
            <w:gridSpan w:val="7"/>
            <w:shd w:val="clear" w:color="auto" w:fill="F2F2F2" w:themeFill="background1" w:themeFillShade="F2"/>
          </w:tcPr>
          <w:p w14:paraId="1C3C4C9A" w14:textId="77777777" w:rsidR="00BF2402" w:rsidRPr="002730BB" w:rsidRDefault="00BF2402" w:rsidP="00BF2402">
            <w:pPr>
              <w:spacing w:line="216" w:lineRule="auto"/>
              <w:jc w:val="both"/>
              <w:rPr>
                <w:rFonts w:cstheme="minorHAnsi"/>
                <w:b/>
                <w:bCs/>
              </w:rPr>
            </w:pPr>
            <w:r w:rsidRPr="002730BB">
              <w:rPr>
                <w:rFonts w:cstheme="minorHAnsi"/>
                <w:b/>
                <w:bCs/>
              </w:rPr>
              <w:t>Postupy aplikovateľné pre študentov so špeciálnymi potrebami</w:t>
            </w:r>
          </w:p>
        </w:tc>
      </w:tr>
      <w:tr w:rsidR="00BF2402" w14:paraId="2E005C4A" w14:textId="77777777" w:rsidTr="002D4762">
        <w:trPr>
          <w:trHeight w:val="865"/>
        </w:trPr>
        <w:tc>
          <w:tcPr>
            <w:tcW w:w="679" w:type="dxa"/>
            <w:vMerge/>
          </w:tcPr>
          <w:p w14:paraId="2C1F60A1" w14:textId="77777777" w:rsidR="00BF2402" w:rsidRPr="00EA00DE" w:rsidRDefault="00BF2402" w:rsidP="00BF2402">
            <w:pPr>
              <w:spacing w:line="216" w:lineRule="auto"/>
              <w:jc w:val="both"/>
              <w:rPr>
                <w:bCs/>
                <w:iCs/>
              </w:rPr>
            </w:pPr>
          </w:p>
        </w:tc>
        <w:tc>
          <w:tcPr>
            <w:tcW w:w="10102" w:type="dxa"/>
            <w:gridSpan w:val="7"/>
          </w:tcPr>
          <w:p w14:paraId="4ACACCFD" w14:textId="77777777" w:rsidR="00BF2402" w:rsidRDefault="00BF2402" w:rsidP="00BF2402">
            <w:pPr>
              <w:spacing w:line="216" w:lineRule="auto"/>
              <w:jc w:val="both"/>
              <w:rPr>
                <w:rFonts w:cstheme="minorHAnsi"/>
                <w:i/>
                <w:iCs/>
                <w:sz w:val="18"/>
                <w:szCs w:val="18"/>
              </w:rPr>
            </w:pPr>
          </w:p>
          <w:p w14:paraId="5B0075AD"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Na úrovni univerzity aj fakulty definuje procesy, postupy a štruktúry Smernica 198 – Podpora uchádzačov o štúdium a študentov so špecifickými potrebami na Žilinskej univerzite v Žiline (</w:t>
            </w:r>
            <w:hyperlink r:id="rId41" w:history="1">
              <w:r>
                <w:rPr>
                  <w:rStyle w:val="Hypertextovprepojenie"/>
                  <w:rFonts w:ascii="Arial" w:hAnsi="Arial" w:cs="Arial"/>
                  <w:sz w:val="20"/>
                  <w:szCs w:val="20"/>
                </w:rPr>
                <w:t>https://www.uniza.sk/images/pdf/specificke-potreby/2021/10082021_Smernica-c-198-Podpora-uchadzacov-o-studium-a-SSP-na-Zilinskej-univerzite-v-Ziline.pdf</w:t>
              </w:r>
            </w:hyperlink>
            <w:r>
              <w:rPr>
                <w:rFonts w:ascii="Arial" w:hAnsi="Arial" w:cs="Arial"/>
                <w:color w:val="000000"/>
                <w:sz w:val="20"/>
                <w:szCs w:val="20"/>
              </w:rPr>
              <w:t>) a Smernica 209 – Študijný poriadok pre I. a II.stupeň vysokoškolského štúdia na Žilinskej univerzite v Žiline.(smernica č. 209 </w:t>
            </w:r>
            <w:hyperlink r:id="rId42" w:history="1">
              <w:r>
                <w:rPr>
                  <w:rStyle w:val="Hypertextovprepojenie"/>
                  <w:rFonts w:ascii="Arial" w:hAnsi="Arial" w:cs="Arial"/>
                  <w:sz w:val="20"/>
                  <w:szCs w:val="20"/>
                </w:rPr>
                <w:t>https://uniza.sk/images/pdf/kvalita/2022/smernica-UNIZA-c-209-dodatok-1-a-2.pdf</w:t>
              </w:r>
            </w:hyperlink>
            <w:r>
              <w:rPr>
                <w:rFonts w:ascii="Arial" w:hAnsi="Arial" w:cs="Arial"/>
                <w:color w:val="000000"/>
                <w:sz w:val="20"/>
                <w:szCs w:val="20"/>
              </w:rPr>
              <w:t>).</w:t>
            </w:r>
          </w:p>
          <w:p w14:paraId="3BAF5241"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r>
              <w:rPr>
                <w:rFonts w:ascii="Arial" w:hAnsi="Arial" w:cs="Arial"/>
                <w:color w:val="000000"/>
                <w:sz w:val="20"/>
                <w:szCs w:val="20"/>
              </w:rPr>
              <w:br/>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4FF34A60"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p w14:paraId="6126F135" w14:textId="77777777" w:rsidR="00BF2402" w:rsidRPr="002730BB" w:rsidRDefault="00BF2402" w:rsidP="00BF2402">
            <w:pPr>
              <w:spacing w:line="216" w:lineRule="auto"/>
              <w:jc w:val="both"/>
              <w:rPr>
                <w:rFonts w:cstheme="minorHAnsi"/>
              </w:rPr>
            </w:pPr>
          </w:p>
        </w:tc>
      </w:tr>
      <w:tr w:rsidR="00BF2402" w14:paraId="757B3F6C" w14:textId="77777777" w:rsidTr="002D4762">
        <w:tc>
          <w:tcPr>
            <w:tcW w:w="679" w:type="dxa"/>
            <w:vMerge/>
          </w:tcPr>
          <w:p w14:paraId="5EE15B26" w14:textId="77777777" w:rsidR="00BF2402" w:rsidRPr="00EA00DE" w:rsidRDefault="00BF2402" w:rsidP="00BF2402">
            <w:pPr>
              <w:spacing w:line="216" w:lineRule="auto"/>
              <w:jc w:val="both"/>
              <w:rPr>
                <w:bCs/>
                <w:iCs/>
              </w:rPr>
            </w:pPr>
          </w:p>
        </w:tc>
        <w:tc>
          <w:tcPr>
            <w:tcW w:w="10102" w:type="dxa"/>
            <w:gridSpan w:val="7"/>
            <w:shd w:val="clear" w:color="auto" w:fill="F2F2F2" w:themeFill="background1" w:themeFillShade="F2"/>
          </w:tcPr>
          <w:p w14:paraId="06729999" w14:textId="77777777" w:rsidR="00BF2402" w:rsidRPr="002730BB" w:rsidRDefault="00BF2402" w:rsidP="00BF2402">
            <w:pPr>
              <w:spacing w:line="216" w:lineRule="auto"/>
              <w:jc w:val="both"/>
              <w:rPr>
                <w:rFonts w:cstheme="minorHAnsi"/>
                <w:b/>
                <w:bCs/>
              </w:rPr>
            </w:pPr>
            <w:r w:rsidRPr="002730BB">
              <w:rPr>
                <w:rFonts w:cstheme="minorHAnsi"/>
                <w:b/>
                <w:bCs/>
              </w:rPr>
              <w:t>Postupy podávania podnetov a odvolaní zo strany študenta</w:t>
            </w:r>
          </w:p>
        </w:tc>
      </w:tr>
      <w:tr w:rsidR="00BF2402" w14:paraId="42740B1C" w14:textId="77777777" w:rsidTr="002D4762">
        <w:trPr>
          <w:trHeight w:val="2009"/>
        </w:trPr>
        <w:tc>
          <w:tcPr>
            <w:tcW w:w="679" w:type="dxa"/>
            <w:vMerge/>
          </w:tcPr>
          <w:p w14:paraId="143CFEF5" w14:textId="77777777" w:rsidR="00BF2402" w:rsidRPr="00EA00DE" w:rsidRDefault="00BF2402" w:rsidP="00BF2402">
            <w:pPr>
              <w:spacing w:line="216" w:lineRule="auto"/>
              <w:jc w:val="both"/>
              <w:rPr>
                <w:bCs/>
                <w:iCs/>
              </w:rPr>
            </w:pPr>
          </w:p>
        </w:tc>
        <w:tc>
          <w:tcPr>
            <w:tcW w:w="10102" w:type="dxa"/>
            <w:gridSpan w:val="7"/>
          </w:tcPr>
          <w:p w14:paraId="7BC1B850" w14:textId="77777777" w:rsidR="0095128D" w:rsidRDefault="0095128D" w:rsidP="00BF2402">
            <w:pPr>
              <w:spacing w:line="216" w:lineRule="auto"/>
              <w:jc w:val="both"/>
              <w:rPr>
                <w:rFonts w:ascii="Arial" w:hAnsi="Arial" w:cs="Arial"/>
                <w:color w:val="000000"/>
                <w:sz w:val="20"/>
                <w:szCs w:val="20"/>
                <w:shd w:val="clear" w:color="auto" w:fill="FFFFFF"/>
              </w:rPr>
            </w:pPr>
          </w:p>
          <w:p w14:paraId="030DC610" w14:textId="2F2A1057" w:rsidR="00BF2402" w:rsidRPr="002730BB" w:rsidRDefault="0095128D" w:rsidP="00BF2402">
            <w:pPr>
              <w:spacing w:line="216" w:lineRule="auto"/>
              <w:jc w:val="both"/>
              <w:rPr>
                <w:rFonts w:cstheme="minorHAnsi"/>
              </w:rPr>
            </w:pPr>
            <w:r>
              <w:rPr>
                <w:rFonts w:ascii="Arial" w:hAnsi="Arial" w:cs="Arial"/>
                <w:color w:val="000000"/>
                <w:sz w:val="20"/>
                <w:szCs w:val="20"/>
                <w:shd w:val="clear" w:color="auto" w:fill="FFFFFF"/>
              </w:rPr>
              <w:t>Na úrovni univerzity aj fakulty definuje procesy, postupy a štruktúry Smernica 209 – Študijný poriadok pre I. a II.stupeň vysokoškolského štúdia na Žilinskej univerzite v Žiline (smernica č. 209 </w:t>
            </w:r>
            <w:hyperlink r:id="rId43" w:history="1">
              <w:r>
                <w:rPr>
                  <w:rStyle w:val="Hypertextovprepojenie"/>
                  <w:rFonts w:ascii="Arial" w:hAnsi="Arial" w:cs="Arial"/>
                  <w:sz w:val="20"/>
                  <w:szCs w:val="20"/>
                  <w:shd w:val="clear" w:color="auto" w:fill="FFFFFF"/>
                </w:rPr>
                <w:t>https://uniza.sk/images/pdf/kvalita/2022/smernica-UNIZA-c-209-dodatok-1-a-2.pdf</w:t>
              </w:r>
            </w:hyperlink>
            <w:r>
              <w:rPr>
                <w:rFonts w:ascii="Arial" w:hAnsi="Arial" w:cs="Arial"/>
                <w:color w:val="000000"/>
                <w:sz w:val="20"/>
                <w:szCs w:val="20"/>
                <w:shd w:val="clear" w:color="auto" w:fill="FFFFFF"/>
              </w:rPr>
              <w:t>).</w:t>
            </w:r>
          </w:p>
        </w:tc>
      </w:tr>
    </w:tbl>
    <w:p w14:paraId="78DB0CF5"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2D4762">
        <w:trPr>
          <w:trHeight w:val="342"/>
        </w:trPr>
        <w:tc>
          <w:tcPr>
            <w:tcW w:w="567" w:type="dxa"/>
            <w:shd w:val="clear" w:color="auto" w:fill="2E74B5" w:themeFill="accent1" w:themeFillShade="BF"/>
          </w:tcPr>
          <w:p w14:paraId="068D1768"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A82E4F" w:rsidRDefault="00556FBD" w:rsidP="002D4762">
            <w:pPr>
              <w:autoSpaceDE w:val="0"/>
              <w:autoSpaceDN w:val="0"/>
              <w:adjustRightInd w:val="0"/>
              <w:jc w:val="both"/>
              <w:rPr>
                <w:rFonts w:cstheme="minorHAnsi"/>
                <w:b/>
                <w:bCs/>
                <w:color w:val="FFFFFF" w:themeColor="background1"/>
              </w:rPr>
            </w:pPr>
            <w:r w:rsidRPr="00A82E4F">
              <w:rPr>
                <w:rFonts w:cstheme="minorHAnsi"/>
                <w:b/>
                <w:bCs/>
                <w:color w:val="FFFFFF" w:themeColor="background1"/>
              </w:rPr>
              <w:t xml:space="preserve">Informačné listy predmetov študijného programu </w:t>
            </w:r>
            <w:r w:rsidRPr="00A82E4F">
              <w:rPr>
                <w:rFonts w:cstheme="minorHAnsi"/>
                <w:i/>
                <w:iCs/>
                <w:color w:val="FFFFFF" w:themeColor="background1"/>
              </w:rPr>
              <w:t>(v štruktúre podľa vyhlášky č. 614/2002 Z. z.)</w:t>
            </w:r>
          </w:p>
        </w:tc>
      </w:tr>
      <w:tr w:rsidR="00556FBD" w14:paraId="44A3F6FB" w14:textId="77777777" w:rsidTr="002D4762">
        <w:trPr>
          <w:trHeight w:val="311"/>
        </w:trPr>
        <w:tc>
          <w:tcPr>
            <w:tcW w:w="567" w:type="dxa"/>
            <w:shd w:val="clear" w:color="auto" w:fill="F2F2F2" w:themeFill="background1" w:themeFillShade="F2"/>
          </w:tcPr>
          <w:p w14:paraId="2596F908" w14:textId="77777777" w:rsidR="00556FBD" w:rsidRDefault="00556FBD" w:rsidP="002D4762">
            <w:pPr>
              <w:spacing w:line="216" w:lineRule="auto"/>
              <w:jc w:val="both"/>
              <w:rPr>
                <w:rFonts w:cstheme="minorHAnsi"/>
                <w:b/>
                <w:iCs/>
              </w:rPr>
            </w:pPr>
          </w:p>
        </w:tc>
        <w:tc>
          <w:tcPr>
            <w:tcW w:w="10214" w:type="dxa"/>
            <w:shd w:val="clear" w:color="auto" w:fill="F2F2F2" w:themeFill="background1" w:themeFillShade="F2"/>
          </w:tcPr>
          <w:p w14:paraId="2BDC7C94" w14:textId="77777777" w:rsidR="00556FBD" w:rsidRPr="009679DD" w:rsidRDefault="00556FBD" w:rsidP="002D4762">
            <w:pPr>
              <w:spacing w:line="216" w:lineRule="auto"/>
              <w:jc w:val="both"/>
              <w:rPr>
                <w:rFonts w:cstheme="minorHAnsi"/>
                <w:i/>
                <w:iCs/>
                <w:sz w:val="18"/>
                <w:szCs w:val="18"/>
              </w:rPr>
            </w:pPr>
          </w:p>
        </w:tc>
      </w:tr>
      <w:tr w:rsidR="009C591F" w14:paraId="5D94082B" w14:textId="77777777" w:rsidTr="002D4762">
        <w:trPr>
          <w:trHeight w:val="311"/>
        </w:trPr>
        <w:tc>
          <w:tcPr>
            <w:tcW w:w="567" w:type="dxa"/>
            <w:shd w:val="clear" w:color="auto" w:fill="auto"/>
          </w:tcPr>
          <w:p w14:paraId="6146E462" w14:textId="77777777" w:rsidR="009C591F" w:rsidRDefault="009C591F" w:rsidP="009C591F">
            <w:pPr>
              <w:spacing w:line="216" w:lineRule="auto"/>
              <w:jc w:val="both"/>
              <w:rPr>
                <w:rFonts w:cstheme="minorHAnsi"/>
                <w:b/>
                <w:iCs/>
              </w:rPr>
            </w:pPr>
          </w:p>
        </w:tc>
        <w:tc>
          <w:tcPr>
            <w:tcW w:w="10214" w:type="dxa"/>
            <w:shd w:val="clear" w:color="auto" w:fill="auto"/>
          </w:tcPr>
          <w:tbl>
            <w:tblPr>
              <w:tblW w:w="20494" w:type="dxa"/>
              <w:tblCellSpacing w:w="7" w:type="dxa"/>
              <w:shd w:val="clear" w:color="auto" w:fill="000000"/>
              <w:tblLayout w:type="fixed"/>
              <w:tblCellMar>
                <w:left w:w="0" w:type="dxa"/>
                <w:right w:w="0" w:type="dxa"/>
              </w:tblCellMar>
              <w:tblLook w:val="04A0" w:firstRow="1" w:lastRow="0" w:firstColumn="1" w:lastColumn="0" w:noHBand="0" w:noVBand="1"/>
            </w:tblPr>
            <w:tblGrid>
              <w:gridCol w:w="20494"/>
            </w:tblGrid>
            <w:tr w:rsidR="009C591F" w:rsidRPr="00F04634" w14:paraId="6EE7DCDE" w14:textId="77777777" w:rsidTr="009266EB">
              <w:trPr>
                <w:tblCellSpacing w:w="7" w:type="dxa"/>
              </w:trPr>
              <w:tc>
                <w:tcPr>
                  <w:tcW w:w="20466" w:type="dxa"/>
                  <w:shd w:val="clear" w:color="auto" w:fill="E8E8E8"/>
                  <w:tcMar>
                    <w:top w:w="30" w:type="dxa"/>
                    <w:left w:w="30" w:type="dxa"/>
                    <w:bottom w:w="30" w:type="dxa"/>
                    <w:right w:w="30" w:type="dxa"/>
                  </w:tcMar>
                  <w:vAlign w:val="center"/>
                  <w:hideMark/>
                </w:tcPr>
                <w:p w14:paraId="48513840" w14:textId="77777777" w:rsidR="009C591F" w:rsidRPr="00226147" w:rsidRDefault="009C591F" w:rsidP="009C591F">
                  <w:pPr>
                    <w:spacing w:after="0" w:line="240" w:lineRule="auto"/>
                    <w:rPr>
                      <w:rFonts w:asciiTheme="minorBidi" w:eastAsia="Times New Roman" w:hAnsiTheme="minorBidi"/>
                      <w:b/>
                      <w:bCs/>
                      <w:color w:val="000000"/>
                      <w:sz w:val="18"/>
                      <w:szCs w:val="18"/>
                      <w:lang w:eastAsia="sk-SK"/>
                    </w:rPr>
                  </w:pPr>
                  <w:r w:rsidRPr="00226147">
                    <w:rPr>
                      <w:rFonts w:asciiTheme="minorBidi" w:eastAsia="Times New Roman" w:hAnsiTheme="minorBidi"/>
                      <w:b/>
                      <w:bCs/>
                      <w:color w:val="000000"/>
                      <w:sz w:val="18"/>
                      <w:szCs w:val="18"/>
                      <w:lang w:eastAsia="sk-SK"/>
                    </w:rPr>
                    <w:t>Povinné predmety</w:t>
                  </w:r>
                </w:p>
              </w:tc>
            </w:tr>
            <w:tr w:rsidR="009C591F" w:rsidRPr="00F04634" w14:paraId="3A94271B" w14:textId="77777777" w:rsidTr="009266EB">
              <w:trPr>
                <w:tblCellSpacing w:w="7" w:type="dxa"/>
              </w:trPr>
              <w:tc>
                <w:tcPr>
                  <w:tcW w:w="20466" w:type="dxa"/>
                  <w:shd w:val="clear" w:color="auto" w:fill="FFFFFF"/>
                  <w:tcMar>
                    <w:top w:w="30" w:type="dxa"/>
                    <w:left w:w="30" w:type="dxa"/>
                    <w:bottom w:w="30" w:type="dxa"/>
                    <w:right w:w="30" w:type="dxa"/>
                  </w:tcMar>
                  <w:vAlign w:val="center"/>
                  <w:hideMark/>
                </w:tcPr>
                <w:tbl>
                  <w:tblPr>
                    <w:tblW w:w="3009" w:type="pct"/>
                    <w:tblCellSpacing w:w="7" w:type="dxa"/>
                    <w:tblLayout w:type="fixed"/>
                    <w:tblCellMar>
                      <w:left w:w="0" w:type="dxa"/>
                      <w:right w:w="0" w:type="dxa"/>
                    </w:tblCellMar>
                    <w:tblLook w:val="04A0" w:firstRow="1" w:lastRow="0" w:firstColumn="1" w:lastColumn="0" w:noHBand="0" w:noVBand="1"/>
                  </w:tblPr>
                  <w:tblGrid>
                    <w:gridCol w:w="439"/>
                    <w:gridCol w:w="428"/>
                    <w:gridCol w:w="808"/>
                    <w:gridCol w:w="1984"/>
                    <w:gridCol w:w="852"/>
                    <w:gridCol w:w="567"/>
                    <w:gridCol w:w="748"/>
                    <w:gridCol w:w="567"/>
                    <w:gridCol w:w="527"/>
                    <w:gridCol w:w="5360"/>
                  </w:tblGrid>
                  <w:tr w:rsidR="009C591F" w:rsidRPr="00226147" w14:paraId="4D2A74C1" w14:textId="77777777" w:rsidTr="009266EB">
                    <w:trPr>
                      <w:tblCellSpacing w:w="7" w:type="dxa"/>
                    </w:trPr>
                    <w:tc>
                      <w:tcPr>
                        <w:tcW w:w="419" w:type="dxa"/>
                        <w:vAlign w:val="center"/>
                        <w:hideMark/>
                      </w:tcPr>
                      <w:p w14:paraId="501126E2"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Roč.</w:t>
                        </w:r>
                      </w:p>
                    </w:tc>
                    <w:tc>
                      <w:tcPr>
                        <w:tcW w:w="414" w:type="dxa"/>
                        <w:vAlign w:val="center"/>
                        <w:hideMark/>
                      </w:tcPr>
                      <w:p w14:paraId="3D0D9E38"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Sem.</w:t>
                        </w:r>
                      </w:p>
                    </w:tc>
                    <w:tc>
                      <w:tcPr>
                        <w:tcW w:w="794" w:type="dxa"/>
                        <w:vAlign w:val="center"/>
                        <w:hideMark/>
                      </w:tcPr>
                      <w:p w14:paraId="4E7B9652"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Kód</w:t>
                        </w:r>
                      </w:p>
                    </w:tc>
                    <w:tc>
                      <w:tcPr>
                        <w:tcW w:w="1970" w:type="dxa"/>
                        <w:vAlign w:val="center"/>
                        <w:hideMark/>
                      </w:tcPr>
                      <w:p w14:paraId="7642A8AB"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Predmet</w:t>
                        </w:r>
                      </w:p>
                    </w:tc>
                    <w:tc>
                      <w:tcPr>
                        <w:tcW w:w="838" w:type="dxa"/>
                        <w:vAlign w:val="center"/>
                        <w:hideMark/>
                      </w:tcPr>
                      <w:p w14:paraId="764DA300"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Rozsah</w:t>
                        </w:r>
                      </w:p>
                    </w:tc>
                    <w:tc>
                      <w:tcPr>
                        <w:tcW w:w="553" w:type="dxa"/>
                        <w:vAlign w:val="center"/>
                        <w:hideMark/>
                      </w:tcPr>
                      <w:p w14:paraId="1B733302"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Ukonč.</w:t>
                        </w:r>
                      </w:p>
                    </w:tc>
                    <w:tc>
                      <w:tcPr>
                        <w:tcW w:w="734" w:type="dxa"/>
                        <w:vAlign w:val="center"/>
                        <w:hideMark/>
                      </w:tcPr>
                      <w:p w14:paraId="2D789EE2"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Kredity</w:t>
                        </w:r>
                      </w:p>
                    </w:tc>
                    <w:tc>
                      <w:tcPr>
                        <w:tcW w:w="553" w:type="dxa"/>
                        <w:vAlign w:val="center"/>
                        <w:hideMark/>
                      </w:tcPr>
                      <w:p w14:paraId="0773FEB3"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Profil.</w:t>
                        </w:r>
                      </w:p>
                    </w:tc>
                    <w:tc>
                      <w:tcPr>
                        <w:tcW w:w="513" w:type="dxa"/>
                        <w:vAlign w:val="center"/>
                        <w:hideMark/>
                      </w:tcPr>
                      <w:p w14:paraId="07FECE28"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Jadro</w:t>
                        </w:r>
                      </w:p>
                    </w:tc>
                    <w:tc>
                      <w:tcPr>
                        <w:tcW w:w="5339" w:type="dxa"/>
                        <w:vAlign w:val="center"/>
                        <w:hideMark/>
                      </w:tcPr>
                      <w:p w14:paraId="55377FB0" w14:textId="77777777" w:rsidR="009C591F" w:rsidRPr="00226147" w:rsidRDefault="009C591F" w:rsidP="009C591F">
                        <w:pPr>
                          <w:spacing w:after="0" w:line="240" w:lineRule="auto"/>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Garant</w:t>
                        </w:r>
                      </w:p>
                    </w:tc>
                  </w:tr>
                  <w:tr w:rsidR="009C591F" w:rsidRPr="00226147" w14:paraId="2CA2CB2D"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70CDE69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2613AD2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5BE5C47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6BA0001</w:t>
                        </w:r>
                      </w:p>
                    </w:tc>
                    <w:tc>
                      <w:tcPr>
                        <w:tcW w:w="1970" w:type="dxa"/>
                        <w:shd w:val="clear" w:color="auto" w:fill="FFFFFF"/>
                        <w:tcMar>
                          <w:top w:w="30" w:type="dxa"/>
                          <w:left w:w="30" w:type="dxa"/>
                          <w:bottom w:w="30" w:type="dxa"/>
                          <w:right w:w="30" w:type="dxa"/>
                        </w:tcMar>
                        <w:vAlign w:val="center"/>
                        <w:hideMark/>
                      </w:tcPr>
                      <w:p w14:paraId="18AE341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algebra</w:t>
                        </w:r>
                      </w:p>
                    </w:tc>
                    <w:tc>
                      <w:tcPr>
                        <w:tcW w:w="838" w:type="dxa"/>
                        <w:shd w:val="clear" w:color="auto" w:fill="FFFFFF"/>
                        <w:tcMar>
                          <w:top w:w="30" w:type="dxa"/>
                          <w:left w:w="30" w:type="dxa"/>
                          <w:bottom w:w="30" w:type="dxa"/>
                          <w:right w:w="30" w:type="dxa"/>
                        </w:tcMar>
                        <w:vAlign w:val="center"/>
                        <w:hideMark/>
                      </w:tcPr>
                      <w:p w14:paraId="6E12092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3" w:type="dxa"/>
                        <w:shd w:val="clear" w:color="auto" w:fill="FFFFFF"/>
                        <w:tcMar>
                          <w:top w:w="30" w:type="dxa"/>
                          <w:left w:w="30" w:type="dxa"/>
                          <w:bottom w:w="30" w:type="dxa"/>
                          <w:right w:w="30" w:type="dxa"/>
                        </w:tcMar>
                        <w:vAlign w:val="center"/>
                        <w:hideMark/>
                      </w:tcPr>
                      <w:p w14:paraId="44F7494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5DC431A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4AB1478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0E11F5E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6213CCC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PaedDr. Dalibor Gonda, PhD.</w:t>
                        </w:r>
                      </w:p>
                    </w:tc>
                  </w:tr>
                  <w:tr w:rsidR="009C591F" w:rsidRPr="00226147" w14:paraId="0093ACF8"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7C5946A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07F75AB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375F07C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6BA0009</w:t>
                        </w:r>
                      </w:p>
                    </w:tc>
                    <w:tc>
                      <w:tcPr>
                        <w:tcW w:w="1970" w:type="dxa"/>
                        <w:shd w:val="clear" w:color="auto" w:fill="FFFFFF"/>
                        <w:tcMar>
                          <w:top w:w="30" w:type="dxa"/>
                          <w:left w:w="30" w:type="dxa"/>
                          <w:bottom w:w="30" w:type="dxa"/>
                          <w:right w:w="30" w:type="dxa"/>
                        </w:tcMar>
                        <w:vAlign w:val="center"/>
                        <w:hideMark/>
                      </w:tcPr>
                      <w:p w14:paraId="53BB129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matematika pre informatikov</w:t>
                        </w:r>
                      </w:p>
                    </w:tc>
                    <w:tc>
                      <w:tcPr>
                        <w:tcW w:w="838" w:type="dxa"/>
                        <w:shd w:val="clear" w:color="auto" w:fill="FFFFFF"/>
                        <w:tcMar>
                          <w:top w:w="30" w:type="dxa"/>
                          <w:left w:w="30" w:type="dxa"/>
                          <w:bottom w:w="30" w:type="dxa"/>
                          <w:right w:w="30" w:type="dxa"/>
                        </w:tcMar>
                        <w:vAlign w:val="center"/>
                        <w:hideMark/>
                      </w:tcPr>
                      <w:p w14:paraId="4AC54A3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2 - 2 - 2</w:t>
                        </w:r>
                      </w:p>
                    </w:tc>
                    <w:tc>
                      <w:tcPr>
                        <w:tcW w:w="553" w:type="dxa"/>
                        <w:shd w:val="clear" w:color="auto" w:fill="FFFFFF"/>
                        <w:tcMar>
                          <w:top w:w="30" w:type="dxa"/>
                          <w:left w:w="30" w:type="dxa"/>
                          <w:bottom w:w="30" w:type="dxa"/>
                          <w:right w:w="30" w:type="dxa"/>
                        </w:tcMar>
                        <w:vAlign w:val="center"/>
                        <w:hideMark/>
                      </w:tcPr>
                      <w:p w14:paraId="0DBD7A5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390A812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7</w:t>
                        </w:r>
                      </w:p>
                    </w:tc>
                    <w:tc>
                      <w:tcPr>
                        <w:tcW w:w="553" w:type="dxa"/>
                        <w:shd w:val="clear" w:color="auto" w:fill="FFFFFF"/>
                        <w:tcMar>
                          <w:top w:w="30" w:type="dxa"/>
                          <w:left w:w="30" w:type="dxa"/>
                          <w:bottom w:w="30" w:type="dxa"/>
                          <w:right w:w="30" w:type="dxa"/>
                        </w:tcMar>
                        <w:vAlign w:val="center"/>
                        <w:hideMark/>
                      </w:tcPr>
                      <w:p w14:paraId="630A1F3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165D787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1AE28EF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RNDr. Katarína Bachratá, PhD.</w:t>
                        </w:r>
                      </w:p>
                    </w:tc>
                  </w:tr>
                  <w:tr w:rsidR="009C591F" w:rsidRPr="00226147" w14:paraId="17C9A1E7"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3C5F56A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308BECC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0306943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6BH0003</w:t>
                        </w:r>
                      </w:p>
                    </w:tc>
                    <w:tc>
                      <w:tcPr>
                        <w:tcW w:w="1970" w:type="dxa"/>
                        <w:shd w:val="clear" w:color="auto" w:fill="FFFFFF"/>
                        <w:tcMar>
                          <w:top w:w="30" w:type="dxa"/>
                          <w:left w:w="30" w:type="dxa"/>
                          <w:bottom w:w="30" w:type="dxa"/>
                          <w:right w:w="30" w:type="dxa"/>
                        </w:tcMar>
                        <w:vAlign w:val="center"/>
                        <w:hideMark/>
                      </w:tcPr>
                      <w:p w14:paraId="2E719FC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úvod do štúdia</w:t>
                        </w:r>
                      </w:p>
                    </w:tc>
                    <w:tc>
                      <w:tcPr>
                        <w:tcW w:w="838" w:type="dxa"/>
                        <w:shd w:val="clear" w:color="auto" w:fill="FFFFFF"/>
                        <w:tcMar>
                          <w:top w:w="30" w:type="dxa"/>
                          <w:left w:w="30" w:type="dxa"/>
                          <w:bottom w:w="30" w:type="dxa"/>
                          <w:right w:w="30" w:type="dxa"/>
                        </w:tcMar>
                        <w:vAlign w:val="center"/>
                        <w:hideMark/>
                      </w:tcPr>
                      <w:p w14:paraId="580AA6C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2BACEDD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242D513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553" w:type="dxa"/>
                        <w:shd w:val="clear" w:color="auto" w:fill="FFFFFF"/>
                        <w:tcMar>
                          <w:top w:w="30" w:type="dxa"/>
                          <w:left w:w="30" w:type="dxa"/>
                          <w:bottom w:w="30" w:type="dxa"/>
                          <w:right w:w="30" w:type="dxa"/>
                        </w:tcMar>
                        <w:vAlign w:val="center"/>
                        <w:hideMark/>
                      </w:tcPr>
                      <w:p w14:paraId="7992357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791B4D0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276639F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Michal Koháni, PhD.</w:t>
                        </w:r>
                      </w:p>
                    </w:tc>
                  </w:tr>
                  <w:tr w:rsidR="009C591F" w:rsidRPr="00226147" w14:paraId="3FA348C1"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2D54DC1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2B8CD2B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547BDD2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6BI0011</w:t>
                        </w:r>
                      </w:p>
                    </w:tc>
                    <w:tc>
                      <w:tcPr>
                        <w:tcW w:w="1970" w:type="dxa"/>
                        <w:shd w:val="clear" w:color="auto" w:fill="FFFFFF"/>
                        <w:tcMar>
                          <w:top w:w="30" w:type="dxa"/>
                          <w:left w:w="30" w:type="dxa"/>
                          <w:bottom w:w="30" w:type="dxa"/>
                          <w:right w:w="30" w:type="dxa"/>
                        </w:tcMar>
                        <w:vAlign w:val="center"/>
                        <w:hideMark/>
                      </w:tcPr>
                      <w:p w14:paraId="2EE080A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informatika 1</w:t>
                        </w:r>
                      </w:p>
                    </w:tc>
                    <w:tc>
                      <w:tcPr>
                        <w:tcW w:w="838" w:type="dxa"/>
                        <w:shd w:val="clear" w:color="auto" w:fill="FFFFFF"/>
                        <w:tcMar>
                          <w:top w:w="30" w:type="dxa"/>
                          <w:left w:w="30" w:type="dxa"/>
                          <w:bottom w:w="30" w:type="dxa"/>
                          <w:right w:w="30" w:type="dxa"/>
                        </w:tcMar>
                        <w:vAlign w:val="center"/>
                        <w:hideMark/>
                      </w:tcPr>
                      <w:p w14:paraId="75B566A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2 - 0 - 3</w:t>
                        </w:r>
                      </w:p>
                    </w:tc>
                    <w:tc>
                      <w:tcPr>
                        <w:tcW w:w="553" w:type="dxa"/>
                        <w:shd w:val="clear" w:color="auto" w:fill="FFFFFF"/>
                        <w:tcMar>
                          <w:top w:w="30" w:type="dxa"/>
                          <w:left w:w="30" w:type="dxa"/>
                          <w:bottom w:w="30" w:type="dxa"/>
                          <w:right w:w="30" w:type="dxa"/>
                        </w:tcMar>
                        <w:vAlign w:val="center"/>
                        <w:hideMark/>
                      </w:tcPr>
                      <w:p w14:paraId="4B31086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331B9C7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7</w:t>
                        </w:r>
                      </w:p>
                    </w:tc>
                    <w:tc>
                      <w:tcPr>
                        <w:tcW w:w="553" w:type="dxa"/>
                        <w:shd w:val="clear" w:color="auto" w:fill="FFFFFF"/>
                        <w:tcMar>
                          <w:top w:w="30" w:type="dxa"/>
                          <w:left w:w="30" w:type="dxa"/>
                          <w:bottom w:w="30" w:type="dxa"/>
                          <w:right w:w="30" w:type="dxa"/>
                        </w:tcMar>
                        <w:vAlign w:val="center"/>
                        <w:hideMark/>
                      </w:tcPr>
                      <w:p w14:paraId="454DC37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535178D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77958F3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Ján Janech, PhD.</w:t>
                        </w:r>
                      </w:p>
                    </w:tc>
                  </w:tr>
                  <w:tr w:rsidR="009C591F" w:rsidRPr="00226147" w14:paraId="3CEB1942"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762AFAF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69EBA4C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101E7E6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6BM0027</w:t>
                        </w:r>
                      </w:p>
                    </w:tc>
                    <w:tc>
                      <w:tcPr>
                        <w:tcW w:w="1970" w:type="dxa"/>
                        <w:shd w:val="clear" w:color="auto" w:fill="FFFFFF"/>
                        <w:tcMar>
                          <w:top w:w="30" w:type="dxa"/>
                          <w:left w:w="30" w:type="dxa"/>
                          <w:bottom w:w="30" w:type="dxa"/>
                          <w:right w:w="30" w:type="dxa"/>
                        </w:tcMar>
                        <w:vAlign w:val="center"/>
                        <w:hideMark/>
                      </w:tcPr>
                      <w:p w14:paraId="7CE504A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základy ekonómie</w:t>
                        </w:r>
                      </w:p>
                    </w:tc>
                    <w:tc>
                      <w:tcPr>
                        <w:tcW w:w="838" w:type="dxa"/>
                        <w:shd w:val="clear" w:color="auto" w:fill="FFFFFF"/>
                        <w:tcMar>
                          <w:top w:w="30" w:type="dxa"/>
                          <w:left w:w="30" w:type="dxa"/>
                          <w:bottom w:w="30" w:type="dxa"/>
                          <w:right w:w="30" w:type="dxa"/>
                        </w:tcMar>
                        <w:vAlign w:val="center"/>
                        <w:hideMark/>
                      </w:tcPr>
                      <w:p w14:paraId="78F0211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3" w:type="dxa"/>
                        <w:shd w:val="clear" w:color="auto" w:fill="FFFFFF"/>
                        <w:tcMar>
                          <w:top w:w="30" w:type="dxa"/>
                          <w:left w:w="30" w:type="dxa"/>
                          <w:bottom w:w="30" w:type="dxa"/>
                          <w:right w:w="30" w:type="dxa"/>
                        </w:tcMar>
                        <w:vAlign w:val="center"/>
                        <w:hideMark/>
                      </w:tcPr>
                      <w:p w14:paraId="2F32E9B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4F3BFFE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4BD4D0C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3E5B35C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339" w:type="dxa"/>
                        <w:shd w:val="clear" w:color="auto" w:fill="FFFFFF"/>
                        <w:tcMar>
                          <w:top w:w="30" w:type="dxa"/>
                          <w:left w:w="30" w:type="dxa"/>
                          <w:bottom w:w="30" w:type="dxa"/>
                          <w:right w:w="30" w:type="dxa"/>
                        </w:tcMar>
                        <w:vAlign w:val="center"/>
                        <w:hideMark/>
                      </w:tcPr>
                      <w:p w14:paraId="4C2B871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Alžbeta Kucharčíková, PhD.</w:t>
                        </w:r>
                      </w:p>
                    </w:tc>
                  </w:tr>
                  <w:tr w:rsidR="009C591F" w:rsidRPr="00226147" w14:paraId="22C7374E"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2234DBE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60E43DF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2F296CB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6BA0002</w:t>
                        </w:r>
                      </w:p>
                    </w:tc>
                    <w:tc>
                      <w:tcPr>
                        <w:tcW w:w="1970" w:type="dxa"/>
                        <w:shd w:val="clear" w:color="auto" w:fill="FFFFFF"/>
                        <w:tcMar>
                          <w:top w:w="30" w:type="dxa"/>
                          <w:left w:w="30" w:type="dxa"/>
                          <w:bottom w:w="30" w:type="dxa"/>
                          <w:right w:w="30" w:type="dxa"/>
                        </w:tcMar>
                        <w:vAlign w:val="center"/>
                        <w:hideMark/>
                      </w:tcPr>
                      <w:p w14:paraId="633D8A3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algoritmická teória grafov</w:t>
                        </w:r>
                      </w:p>
                    </w:tc>
                    <w:tc>
                      <w:tcPr>
                        <w:tcW w:w="838" w:type="dxa"/>
                        <w:shd w:val="clear" w:color="auto" w:fill="FFFFFF"/>
                        <w:tcMar>
                          <w:top w:w="30" w:type="dxa"/>
                          <w:left w:w="30" w:type="dxa"/>
                          <w:bottom w:w="30" w:type="dxa"/>
                          <w:right w:w="30" w:type="dxa"/>
                        </w:tcMar>
                        <w:vAlign w:val="center"/>
                        <w:hideMark/>
                      </w:tcPr>
                      <w:p w14:paraId="4AEC4DF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66783C2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2DA9415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513CB33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20B54F6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66B4024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PaedDr. Dalibor Gonda, PhD.</w:t>
                        </w:r>
                      </w:p>
                    </w:tc>
                  </w:tr>
                  <w:tr w:rsidR="009C591F" w:rsidRPr="00226147" w14:paraId="78B30C1F"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4FA16DF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7F03C91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4F471C1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6BA0005</w:t>
                        </w:r>
                      </w:p>
                    </w:tc>
                    <w:tc>
                      <w:tcPr>
                        <w:tcW w:w="1970" w:type="dxa"/>
                        <w:shd w:val="clear" w:color="auto" w:fill="FFFFFF"/>
                        <w:tcMar>
                          <w:top w:w="30" w:type="dxa"/>
                          <w:left w:w="30" w:type="dxa"/>
                          <w:bottom w:w="30" w:type="dxa"/>
                          <w:right w:w="30" w:type="dxa"/>
                        </w:tcMar>
                        <w:vAlign w:val="center"/>
                        <w:hideMark/>
                      </w:tcPr>
                      <w:p w14:paraId="760DDEB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diskrétna pravdepodobnosť</w:t>
                        </w:r>
                      </w:p>
                    </w:tc>
                    <w:tc>
                      <w:tcPr>
                        <w:tcW w:w="838" w:type="dxa"/>
                        <w:shd w:val="clear" w:color="auto" w:fill="FFFFFF"/>
                        <w:tcMar>
                          <w:top w:w="30" w:type="dxa"/>
                          <w:left w:w="30" w:type="dxa"/>
                          <w:bottom w:w="30" w:type="dxa"/>
                          <w:right w:w="30" w:type="dxa"/>
                        </w:tcMar>
                        <w:vAlign w:val="center"/>
                        <w:hideMark/>
                      </w:tcPr>
                      <w:p w14:paraId="0D2536E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2 - 2 - 1</w:t>
                        </w:r>
                      </w:p>
                    </w:tc>
                    <w:tc>
                      <w:tcPr>
                        <w:tcW w:w="553" w:type="dxa"/>
                        <w:shd w:val="clear" w:color="auto" w:fill="FFFFFF"/>
                        <w:tcMar>
                          <w:top w:w="30" w:type="dxa"/>
                          <w:left w:w="30" w:type="dxa"/>
                          <w:bottom w:w="30" w:type="dxa"/>
                          <w:right w:w="30" w:type="dxa"/>
                        </w:tcMar>
                        <w:vAlign w:val="center"/>
                        <w:hideMark/>
                      </w:tcPr>
                      <w:p w14:paraId="67B8B0B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335FF9B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553" w:type="dxa"/>
                        <w:shd w:val="clear" w:color="auto" w:fill="FFFFFF"/>
                        <w:tcMar>
                          <w:top w:w="30" w:type="dxa"/>
                          <w:left w:w="30" w:type="dxa"/>
                          <w:bottom w:w="30" w:type="dxa"/>
                          <w:right w:w="30" w:type="dxa"/>
                        </w:tcMar>
                        <w:vAlign w:val="center"/>
                        <w:hideMark/>
                      </w:tcPr>
                      <w:p w14:paraId="03FB421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59231BB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32EAE72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Mgr. Juraj Smieško, PhD.</w:t>
                        </w:r>
                      </w:p>
                    </w:tc>
                  </w:tr>
                  <w:tr w:rsidR="009C591F" w:rsidRPr="00226147" w14:paraId="228EDFDE"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07E5079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7861B95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5811593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6BI0012</w:t>
                        </w:r>
                      </w:p>
                    </w:tc>
                    <w:tc>
                      <w:tcPr>
                        <w:tcW w:w="1970" w:type="dxa"/>
                        <w:shd w:val="clear" w:color="auto" w:fill="FFFFFF"/>
                        <w:tcMar>
                          <w:top w:w="30" w:type="dxa"/>
                          <w:left w:w="30" w:type="dxa"/>
                          <w:bottom w:w="30" w:type="dxa"/>
                          <w:right w:w="30" w:type="dxa"/>
                        </w:tcMar>
                        <w:vAlign w:val="center"/>
                        <w:hideMark/>
                      </w:tcPr>
                      <w:p w14:paraId="2C98557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informatika 2</w:t>
                        </w:r>
                      </w:p>
                    </w:tc>
                    <w:tc>
                      <w:tcPr>
                        <w:tcW w:w="838" w:type="dxa"/>
                        <w:shd w:val="clear" w:color="auto" w:fill="FFFFFF"/>
                        <w:tcMar>
                          <w:top w:w="30" w:type="dxa"/>
                          <w:left w:w="30" w:type="dxa"/>
                          <w:bottom w:w="30" w:type="dxa"/>
                          <w:right w:w="30" w:type="dxa"/>
                        </w:tcMar>
                        <w:vAlign w:val="center"/>
                        <w:hideMark/>
                      </w:tcPr>
                      <w:p w14:paraId="6B12AE4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2 - 0 - 3</w:t>
                        </w:r>
                      </w:p>
                    </w:tc>
                    <w:tc>
                      <w:tcPr>
                        <w:tcW w:w="553" w:type="dxa"/>
                        <w:shd w:val="clear" w:color="auto" w:fill="FFFFFF"/>
                        <w:tcMar>
                          <w:top w:w="30" w:type="dxa"/>
                          <w:left w:w="30" w:type="dxa"/>
                          <w:bottom w:w="30" w:type="dxa"/>
                          <w:right w:w="30" w:type="dxa"/>
                        </w:tcMar>
                        <w:vAlign w:val="center"/>
                        <w:hideMark/>
                      </w:tcPr>
                      <w:p w14:paraId="46B5F9D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4E3FAC8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7</w:t>
                        </w:r>
                      </w:p>
                    </w:tc>
                    <w:tc>
                      <w:tcPr>
                        <w:tcW w:w="553" w:type="dxa"/>
                        <w:shd w:val="clear" w:color="auto" w:fill="FFFFFF"/>
                        <w:tcMar>
                          <w:top w:w="30" w:type="dxa"/>
                          <w:left w:w="30" w:type="dxa"/>
                          <w:bottom w:w="30" w:type="dxa"/>
                          <w:right w:w="30" w:type="dxa"/>
                        </w:tcMar>
                        <w:vAlign w:val="center"/>
                        <w:hideMark/>
                      </w:tcPr>
                      <w:p w14:paraId="7BCA08E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10C3CA8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423C68D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Ján Janech, PhD.</w:t>
                        </w:r>
                      </w:p>
                    </w:tc>
                  </w:tr>
                  <w:tr w:rsidR="009C591F" w:rsidRPr="00226147" w14:paraId="49520164"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5E2F005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lastRenderedPageBreak/>
                          <w:t>1</w:t>
                        </w:r>
                      </w:p>
                    </w:tc>
                    <w:tc>
                      <w:tcPr>
                        <w:tcW w:w="414" w:type="dxa"/>
                        <w:shd w:val="clear" w:color="auto" w:fill="FFFFFF"/>
                        <w:tcMar>
                          <w:top w:w="30" w:type="dxa"/>
                          <w:left w:w="30" w:type="dxa"/>
                          <w:bottom w:w="30" w:type="dxa"/>
                          <w:right w:w="30" w:type="dxa"/>
                        </w:tcMar>
                        <w:vAlign w:val="center"/>
                        <w:hideMark/>
                      </w:tcPr>
                      <w:p w14:paraId="4C2E033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1C3F4D5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6BI0034</w:t>
                        </w:r>
                      </w:p>
                    </w:tc>
                    <w:tc>
                      <w:tcPr>
                        <w:tcW w:w="1970" w:type="dxa"/>
                        <w:shd w:val="clear" w:color="auto" w:fill="FFFFFF"/>
                        <w:tcMar>
                          <w:top w:w="30" w:type="dxa"/>
                          <w:left w:w="30" w:type="dxa"/>
                          <w:bottom w:w="30" w:type="dxa"/>
                          <w:right w:w="30" w:type="dxa"/>
                        </w:tcMar>
                        <w:vAlign w:val="center"/>
                        <w:hideMark/>
                      </w:tcPr>
                      <w:p w14:paraId="4387116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princípy IKS</w:t>
                        </w:r>
                      </w:p>
                    </w:tc>
                    <w:tc>
                      <w:tcPr>
                        <w:tcW w:w="838" w:type="dxa"/>
                        <w:shd w:val="clear" w:color="auto" w:fill="FFFFFF"/>
                        <w:tcMar>
                          <w:top w:w="30" w:type="dxa"/>
                          <w:left w:w="30" w:type="dxa"/>
                          <w:bottom w:w="30" w:type="dxa"/>
                          <w:right w:w="30" w:type="dxa"/>
                        </w:tcMar>
                        <w:vAlign w:val="center"/>
                        <w:hideMark/>
                      </w:tcPr>
                      <w:p w14:paraId="2FB417A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2AFC3D1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29C0192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4992EFA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2500896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20A3DC9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Jozef Papán, PhD.</w:t>
                        </w:r>
                      </w:p>
                    </w:tc>
                  </w:tr>
                  <w:tr w:rsidR="009C591F" w:rsidRPr="00226147" w14:paraId="6762E29D"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6A0C3B2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14" w:type="dxa"/>
                        <w:shd w:val="clear" w:color="auto" w:fill="FFFFFF"/>
                        <w:tcMar>
                          <w:top w:w="30" w:type="dxa"/>
                          <w:left w:w="30" w:type="dxa"/>
                          <w:bottom w:w="30" w:type="dxa"/>
                          <w:right w:w="30" w:type="dxa"/>
                        </w:tcMar>
                        <w:vAlign w:val="center"/>
                        <w:hideMark/>
                      </w:tcPr>
                      <w:p w14:paraId="72475C7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36B2BAF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6BL0001</w:t>
                        </w:r>
                      </w:p>
                    </w:tc>
                    <w:tc>
                      <w:tcPr>
                        <w:tcW w:w="1970" w:type="dxa"/>
                        <w:shd w:val="clear" w:color="auto" w:fill="FFFFFF"/>
                        <w:tcMar>
                          <w:top w:w="30" w:type="dxa"/>
                          <w:left w:w="30" w:type="dxa"/>
                          <w:bottom w:w="30" w:type="dxa"/>
                          <w:right w:w="30" w:type="dxa"/>
                        </w:tcMar>
                        <w:vAlign w:val="center"/>
                        <w:hideMark/>
                      </w:tcPr>
                      <w:p w14:paraId="01BA592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ekonomické a právne aspekty podnikania</w:t>
                        </w:r>
                      </w:p>
                    </w:tc>
                    <w:tc>
                      <w:tcPr>
                        <w:tcW w:w="838" w:type="dxa"/>
                        <w:shd w:val="clear" w:color="auto" w:fill="FFFFFF"/>
                        <w:tcMar>
                          <w:top w:w="30" w:type="dxa"/>
                          <w:left w:w="30" w:type="dxa"/>
                          <w:bottom w:w="30" w:type="dxa"/>
                          <w:right w:w="30" w:type="dxa"/>
                        </w:tcMar>
                        <w:vAlign w:val="center"/>
                        <w:hideMark/>
                      </w:tcPr>
                      <w:p w14:paraId="64FA664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3" w:type="dxa"/>
                        <w:shd w:val="clear" w:color="auto" w:fill="FFFFFF"/>
                        <w:tcMar>
                          <w:top w:w="30" w:type="dxa"/>
                          <w:left w:w="30" w:type="dxa"/>
                          <w:bottom w:w="30" w:type="dxa"/>
                          <w:right w:w="30" w:type="dxa"/>
                        </w:tcMar>
                        <w:vAlign w:val="center"/>
                        <w:hideMark/>
                      </w:tcPr>
                      <w:p w14:paraId="7532DEC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3B9A5EF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2C3A641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571E232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339" w:type="dxa"/>
                        <w:shd w:val="clear" w:color="auto" w:fill="FFFFFF"/>
                        <w:tcMar>
                          <w:top w:w="30" w:type="dxa"/>
                          <w:left w:w="30" w:type="dxa"/>
                          <w:bottom w:w="30" w:type="dxa"/>
                          <w:right w:w="30" w:type="dxa"/>
                        </w:tcMar>
                        <w:vAlign w:val="center"/>
                        <w:hideMark/>
                      </w:tcPr>
                      <w:p w14:paraId="3A36E7A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9C591F" w:rsidRPr="00226147" w14:paraId="29AB8E2B"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579C8A2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2B6D1AA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13A4C87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6BA0006</w:t>
                        </w:r>
                      </w:p>
                    </w:tc>
                    <w:tc>
                      <w:tcPr>
                        <w:tcW w:w="1970" w:type="dxa"/>
                        <w:shd w:val="clear" w:color="auto" w:fill="FFFFFF"/>
                        <w:tcMar>
                          <w:top w:w="30" w:type="dxa"/>
                          <w:left w:w="30" w:type="dxa"/>
                          <w:bottom w:w="30" w:type="dxa"/>
                          <w:right w:w="30" w:type="dxa"/>
                        </w:tcMar>
                        <w:vAlign w:val="center"/>
                        <w:hideMark/>
                      </w:tcPr>
                      <w:p w14:paraId="33AA8B5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matematická analýza 1</w:t>
                        </w:r>
                      </w:p>
                    </w:tc>
                    <w:tc>
                      <w:tcPr>
                        <w:tcW w:w="838" w:type="dxa"/>
                        <w:shd w:val="clear" w:color="auto" w:fill="FFFFFF"/>
                        <w:tcMar>
                          <w:top w:w="30" w:type="dxa"/>
                          <w:left w:w="30" w:type="dxa"/>
                          <w:bottom w:w="30" w:type="dxa"/>
                          <w:right w:w="30" w:type="dxa"/>
                        </w:tcMar>
                        <w:vAlign w:val="center"/>
                        <w:hideMark/>
                      </w:tcPr>
                      <w:p w14:paraId="30B05ED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2 - 2 - 1</w:t>
                        </w:r>
                      </w:p>
                    </w:tc>
                    <w:tc>
                      <w:tcPr>
                        <w:tcW w:w="553" w:type="dxa"/>
                        <w:shd w:val="clear" w:color="auto" w:fill="FFFFFF"/>
                        <w:tcMar>
                          <w:top w:w="30" w:type="dxa"/>
                          <w:left w:w="30" w:type="dxa"/>
                          <w:bottom w:w="30" w:type="dxa"/>
                          <w:right w:w="30" w:type="dxa"/>
                        </w:tcMar>
                        <w:vAlign w:val="center"/>
                        <w:hideMark/>
                      </w:tcPr>
                      <w:p w14:paraId="7933874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48DA27A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553" w:type="dxa"/>
                        <w:shd w:val="clear" w:color="auto" w:fill="FFFFFF"/>
                        <w:tcMar>
                          <w:top w:w="30" w:type="dxa"/>
                          <w:left w:w="30" w:type="dxa"/>
                          <w:bottom w:w="30" w:type="dxa"/>
                          <w:right w:w="30" w:type="dxa"/>
                        </w:tcMar>
                        <w:vAlign w:val="center"/>
                        <w:hideMark/>
                      </w:tcPr>
                      <w:p w14:paraId="742F2E2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510B09E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2F88AEE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Dr. Mgr. Ivan Cimrák</w:t>
                        </w:r>
                      </w:p>
                    </w:tc>
                  </w:tr>
                  <w:tr w:rsidR="009C591F" w:rsidRPr="00226147" w14:paraId="163E4F9D"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3579D9D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1EA60AB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62F67FA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6BA0010</w:t>
                        </w:r>
                      </w:p>
                    </w:tc>
                    <w:tc>
                      <w:tcPr>
                        <w:tcW w:w="1970" w:type="dxa"/>
                        <w:shd w:val="clear" w:color="auto" w:fill="FFFFFF"/>
                        <w:tcMar>
                          <w:top w:w="30" w:type="dxa"/>
                          <w:left w:w="30" w:type="dxa"/>
                          <w:bottom w:w="30" w:type="dxa"/>
                          <w:right w:w="30" w:type="dxa"/>
                        </w:tcMar>
                        <w:vAlign w:val="center"/>
                        <w:hideMark/>
                      </w:tcPr>
                      <w:p w14:paraId="258CDE3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modelovanie a optimalizácia</w:t>
                        </w:r>
                      </w:p>
                    </w:tc>
                    <w:tc>
                      <w:tcPr>
                        <w:tcW w:w="838" w:type="dxa"/>
                        <w:shd w:val="clear" w:color="auto" w:fill="FFFFFF"/>
                        <w:tcMar>
                          <w:top w:w="30" w:type="dxa"/>
                          <w:left w:w="30" w:type="dxa"/>
                          <w:bottom w:w="30" w:type="dxa"/>
                          <w:right w:w="30" w:type="dxa"/>
                        </w:tcMar>
                        <w:vAlign w:val="center"/>
                        <w:hideMark/>
                      </w:tcPr>
                      <w:p w14:paraId="28360A6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3C39AEC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0BF35D0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12442FE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5CEF904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6D7E02C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Ľudmila Jánošíková, PhD.</w:t>
                        </w:r>
                      </w:p>
                    </w:tc>
                  </w:tr>
                  <w:tr w:rsidR="009C591F" w:rsidRPr="00226147" w14:paraId="2F02E97A"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6F80E51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3EE29AB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16576C2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6BI0013</w:t>
                        </w:r>
                      </w:p>
                    </w:tc>
                    <w:tc>
                      <w:tcPr>
                        <w:tcW w:w="1970" w:type="dxa"/>
                        <w:shd w:val="clear" w:color="auto" w:fill="FFFFFF"/>
                        <w:tcMar>
                          <w:top w:w="30" w:type="dxa"/>
                          <w:left w:w="30" w:type="dxa"/>
                          <w:bottom w:w="30" w:type="dxa"/>
                          <w:right w:w="30" w:type="dxa"/>
                        </w:tcMar>
                        <w:vAlign w:val="center"/>
                        <w:hideMark/>
                      </w:tcPr>
                      <w:p w14:paraId="32DBE03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informatika 3</w:t>
                        </w:r>
                      </w:p>
                    </w:tc>
                    <w:tc>
                      <w:tcPr>
                        <w:tcW w:w="838" w:type="dxa"/>
                        <w:shd w:val="clear" w:color="auto" w:fill="FFFFFF"/>
                        <w:tcMar>
                          <w:top w:w="30" w:type="dxa"/>
                          <w:left w:w="30" w:type="dxa"/>
                          <w:bottom w:w="30" w:type="dxa"/>
                          <w:right w:w="30" w:type="dxa"/>
                        </w:tcMar>
                        <w:vAlign w:val="center"/>
                        <w:hideMark/>
                      </w:tcPr>
                      <w:p w14:paraId="3834861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2 - 1 - 2</w:t>
                        </w:r>
                      </w:p>
                    </w:tc>
                    <w:tc>
                      <w:tcPr>
                        <w:tcW w:w="553" w:type="dxa"/>
                        <w:shd w:val="clear" w:color="auto" w:fill="FFFFFF"/>
                        <w:tcMar>
                          <w:top w:w="30" w:type="dxa"/>
                          <w:left w:w="30" w:type="dxa"/>
                          <w:bottom w:w="30" w:type="dxa"/>
                          <w:right w:w="30" w:type="dxa"/>
                        </w:tcMar>
                        <w:vAlign w:val="center"/>
                        <w:hideMark/>
                      </w:tcPr>
                      <w:p w14:paraId="5209662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4DA1477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553" w:type="dxa"/>
                        <w:shd w:val="clear" w:color="auto" w:fill="FFFFFF"/>
                        <w:tcMar>
                          <w:top w:w="30" w:type="dxa"/>
                          <w:left w:w="30" w:type="dxa"/>
                          <w:bottom w:w="30" w:type="dxa"/>
                          <w:right w:w="30" w:type="dxa"/>
                        </w:tcMar>
                        <w:vAlign w:val="center"/>
                        <w:hideMark/>
                      </w:tcPr>
                      <w:p w14:paraId="3F3FF49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1396A2C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14EEFA3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Emil Kršák, PhD.</w:t>
                        </w:r>
                      </w:p>
                    </w:tc>
                  </w:tr>
                  <w:tr w:rsidR="009C591F" w:rsidRPr="00226147" w14:paraId="61054067"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1DC3B5B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781E7FB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4515D08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6UM0008</w:t>
                        </w:r>
                      </w:p>
                    </w:tc>
                    <w:tc>
                      <w:tcPr>
                        <w:tcW w:w="1970" w:type="dxa"/>
                        <w:shd w:val="clear" w:color="auto" w:fill="FFFFFF"/>
                        <w:tcMar>
                          <w:top w:w="30" w:type="dxa"/>
                          <w:left w:w="30" w:type="dxa"/>
                          <w:bottom w:w="30" w:type="dxa"/>
                          <w:right w:w="30" w:type="dxa"/>
                        </w:tcMar>
                        <w:vAlign w:val="center"/>
                        <w:hideMark/>
                      </w:tcPr>
                      <w:p w14:paraId="70EE282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manažment 1</w:t>
                        </w:r>
                      </w:p>
                    </w:tc>
                    <w:tc>
                      <w:tcPr>
                        <w:tcW w:w="838" w:type="dxa"/>
                        <w:shd w:val="clear" w:color="auto" w:fill="FFFFFF"/>
                        <w:tcMar>
                          <w:top w:w="30" w:type="dxa"/>
                          <w:left w:w="30" w:type="dxa"/>
                          <w:bottom w:w="30" w:type="dxa"/>
                          <w:right w:w="30" w:type="dxa"/>
                        </w:tcMar>
                        <w:vAlign w:val="center"/>
                        <w:hideMark/>
                      </w:tcPr>
                      <w:p w14:paraId="7B87613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3 - 2 - 0</w:t>
                        </w:r>
                      </w:p>
                    </w:tc>
                    <w:tc>
                      <w:tcPr>
                        <w:tcW w:w="553" w:type="dxa"/>
                        <w:shd w:val="clear" w:color="auto" w:fill="FFFFFF"/>
                        <w:tcMar>
                          <w:top w:w="30" w:type="dxa"/>
                          <w:left w:w="30" w:type="dxa"/>
                          <w:bottom w:w="30" w:type="dxa"/>
                          <w:right w:w="30" w:type="dxa"/>
                        </w:tcMar>
                        <w:vAlign w:val="center"/>
                        <w:hideMark/>
                      </w:tcPr>
                      <w:p w14:paraId="13A88CE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4432A71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553" w:type="dxa"/>
                        <w:shd w:val="clear" w:color="auto" w:fill="FFFFFF"/>
                        <w:tcMar>
                          <w:top w:w="30" w:type="dxa"/>
                          <w:left w:w="30" w:type="dxa"/>
                          <w:bottom w:w="30" w:type="dxa"/>
                          <w:right w:w="30" w:type="dxa"/>
                        </w:tcMar>
                        <w:vAlign w:val="center"/>
                        <w:hideMark/>
                      </w:tcPr>
                      <w:p w14:paraId="66407B5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52C8809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339" w:type="dxa"/>
                        <w:shd w:val="clear" w:color="auto" w:fill="FFFFFF"/>
                        <w:tcMar>
                          <w:top w:w="30" w:type="dxa"/>
                          <w:left w:w="30" w:type="dxa"/>
                          <w:bottom w:w="30" w:type="dxa"/>
                          <w:right w:w="30" w:type="dxa"/>
                        </w:tcMar>
                        <w:vAlign w:val="center"/>
                        <w:hideMark/>
                      </w:tcPr>
                      <w:p w14:paraId="70FACFD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Viliam Lendel, PhD.</w:t>
                        </w:r>
                      </w:p>
                    </w:tc>
                  </w:tr>
                  <w:tr w:rsidR="009C591F" w:rsidRPr="00226147" w14:paraId="077CA772"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218497A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76BA61D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674776B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6BI0005</w:t>
                        </w:r>
                      </w:p>
                    </w:tc>
                    <w:tc>
                      <w:tcPr>
                        <w:tcW w:w="1970" w:type="dxa"/>
                        <w:shd w:val="clear" w:color="auto" w:fill="FFFFFF"/>
                        <w:tcMar>
                          <w:top w:w="30" w:type="dxa"/>
                          <w:left w:w="30" w:type="dxa"/>
                          <w:bottom w:w="30" w:type="dxa"/>
                          <w:right w:w="30" w:type="dxa"/>
                        </w:tcMar>
                        <w:vAlign w:val="center"/>
                        <w:hideMark/>
                      </w:tcPr>
                      <w:p w14:paraId="3BA1A0E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databázové systémy</w:t>
                        </w:r>
                      </w:p>
                    </w:tc>
                    <w:tc>
                      <w:tcPr>
                        <w:tcW w:w="838" w:type="dxa"/>
                        <w:shd w:val="clear" w:color="auto" w:fill="FFFFFF"/>
                        <w:tcMar>
                          <w:top w:w="30" w:type="dxa"/>
                          <w:left w:w="30" w:type="dxa"/>
                          <w:bottom w:w="30" w:type="dxa"/>
                          <w:right w:w="30" w:type="dxa"/>
                        </w:tcMar>
                        <w:vAlign w:val="center"/>
                        <w:hideMark/>
                      </w:tcPr>
                      <w:p w14:paraId="42A6524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01B0170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5B707D8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058D566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1A397A0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2A0B1DA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Michal Kvet, PhD.</w:t>
                        </w:r>
                      </w:p>
                    </w:tc>
                  </w:tr>
                  <w:tr w:rsidR="009C591F" w:rsidRPr="00226147" w14:paraId="323005D2"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543080D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63CC0D2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26206DF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6BI0038</w:t>
                        </w:r>
                      </w:p>
                    </w:tc>
                    <w:tc>
                      <w:tcPr>
                        <w:tcW w:w="1970" w:type="dxa"/>
                        <w:shd w:val="clear" w:color="auto" w:fill="FFFFFF"/>
                        <w:tcMar>
                          <w:top w:w="30" w:type="dxa"/>
                          <w:left w:w="30" w:type="dxa"/>
                          <w:bottom w:w="30" w:type="dxa"/>
                          <w:right w:w="30" w:type="dxa"/>
                        </w:tcMar>
                        <w:vAlign w:val="center"/>
                        <w:hideMark/>
                      </w:tcPr>
                      <w:p w14:paraId="4527D22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softvérové modelovanie</w:t>
                        </w:r>
                      </w:p>
                    </w:tc>
                    <w:tc>
                      <w:tcPr>
                        <w:tcW w:w="838" w:type="dxa"/>
                        <w:shd w:val="clear" w:color="auto" w:fill="FFFFFF"/>
                        <w:tcMar>
                          <w:top w:w="30" w:type="dxa"/>
                          <w:left w:w="30" w:type="dxa"/>
                          <w:bottom w:w="30" w:type="dxa"/>
                          <w:right w:w="30" w:type="dxa"/>
                        </w:tcMar>
                        <w:vAlign w:val="center"/>
                        <w:hideMark/>
                      </w:tcPr>
                      <w:p w14:paraId="23B532A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7965E5E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5531743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6544E6F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1F5D119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50784D0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Ján Janech, PhD.</w:t>
                        </w:r>
                      </w:p>
                    </w:tc>
                  </w:tr>
                  <w:tr w:rsidR="009C591F" w:rsidRPr="00226147" w14:paraId="3F4884C7"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775C21E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4" w:type="dxa"/>
                        <w:shd w:val="clear" w:color="auto" w:fill="FFFFFF"/>
                        <w:tcMar>
                          <w:top w:w="30" w:type="dxa"/>
                          <w:left w:w="30" w:type="dxa"/>
                          <w:bottom w:w="30" w:type="dxa"/>
                          <w:right w:w="30" w:type="dxa"/>
                        </w:tcMar>
                        <w:vAlign w:val="center"/>
                        <w:hideMark/>
                      </w:tcPr>
                      <w:p w14:paraId="248E7CB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0953E0B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6UA0002</w:t>
                        </w:r>
                      </w:p>
                    </w:tc>
                    <w:tc>
                      <w:tcPr>
                        <w:tcW w:w="1970" w:type="dxa"/>
                        <w:shd w:val="clear" w:color="auto" w:fill="FFFFFF"/>
                        <w:tcMar>
                          <w:top w:w="30" w:type="dxa"/>
                          <w:left w:w="30" w:type="dxa"/>
                          <w:bottom w:w="30" w:type="dxa"/>
                          <w:right w:w="30" w:type="dxa"/>
                        </w:tcMar>
                        <w:vAlign w:val="center"/>
                        <w:hideMark/>
                      </w:tcPr>
                      <w:p w14:paraId="71DF6FB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pravdepodobnosť a štatistika</w:t>
                        </w:r>
                      </w:p>
                    </w:tc>
                    <w:tc>
                      <w:tcPr>
                        <w:tcW w:w="838" w:type="dxa"/>
                        <w:shd w:val="clear" w:color="auto" w:fill="FFFFFF"/>
                        <w:tcMar>
                          <w:top w:w="30" w:type="dxa"/>
                          <w:left w:w="30" w:type="dxa"/>
                          <w:bottom w:w="30" w:type="dxa"/>
                          <w:right w:w="30" w:type="dxa"/>
                        </w:tcMar>
                        <w:vAlign w:val="center"/>
                        <w:hideMark/>
                      </w:tcPr>
                      <w:p w14:paraId="23CEA18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4917288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187AD29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3AEE5F0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65C127E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3E257D6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PaedDr. Dalibor Gonda, PhD.</w:t>
                        </w:r>
                      </w:p>
                    </w:tc>
                  </w:tr>
                  <w:tr w:rsidR="009C591F" w:rsidRPr="00226147" w14:paraId="24912C6F"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5C1A8E2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01CC291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10501BD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6BI0035</w:t>
                        </w:r>
                      </w:p>
                    </w:tc>
                    <w:tc>
                      <w:tcPr>
                        <w:tcW w:w="1970" w:type="dxa"/>
                        <w:shd w:val="clear" w:color="auto" w:fill="FFFFFF"/>
                        <w:tcMar>
                          <w:top w:w="30" w:type="dxa"/>
                          <w:left w:w="30" w:type="dxa"/>
                          <w:bottom w:w="30" w:type="dxa"/>
                          <w:right w:w="30" w:type="dxa"/>
                        </w:tcMar>
                        <w:vAlign w:val="center"/>
                        <w:hideMark/>
                      </w:tcPr>
                      <w:p w14:paraId="6C47BB9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princípy operačných systémov</w:t>
                        </w:r>
                      </w:p>
                    </w:tc>
                    <w:tc>
                      <w:tcPr>
                        <w:tcW w:w="838" w:type="dxa"/>
                        <w:shd w:val="clear" w:color="auto" w:fill="FFFFFF"/>
                        <w:tcMar>
                          <w:top w:w="30" w:type="dxa"/>
                          <w:left w:w="30" w:type="dxa"/>
                          <w:bottom w:w="30" w:type="dxa"/>
                          <w:right w:w="30" w:type="dxa"/>
                        </w:tcMar>
                        <w:vAlign w:val="center"/>
                        <w:hideMark/>
                      </w:tcPr>
                      <w:p w14:paraId="16F4E6E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4C4AEB6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7134E2A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14E8B2A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3E1BA11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44FFCE1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Miroslav Kvaššay, PhD.</w:t>
                        </w:r>
                      </w:p>
                    </w:tc>
                  </w:tr>
                  <w:tr w:rsidR="009C591F" w:rsidRPr="00226147" w14:paraId="734B5FBB"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7062520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06F196C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7D315D9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6BI0055</w:t>
                        </w:r>
                      </w:p>
                    </w:tc>
                    <w:tc>
                      <w:tcPr>
                        <w:tcW w:w="1970" w:type="dxa"/>
                        <w:shd w:val="clear" w:color="auto" w:fill="FFFFFF"/>
                        <w:tcMar>
                          <w:top w:w="30" w:type="dxa"/>
                          <w:left w:w="30" w:type="dxa"/>
                          <w:bottom w:w="30" w:type="dxa"/>
                          <w:right w:w="30" w:type="dxa"/>
                        </w:tcMar>
                        <w:vAlign w:val="center"/>
                        <w:hideMark/>
                      </w:tcPr>
                      <w:p w14:paraId="69DFCD1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základy testovania softvéru</w:t>
                        </w:r>
                      </w:p>
                    </w:tc>
                    <w:tc>
                      <w:tcPr>
                        <w:tcW w:w="838" w:type="dxa"/>
                        <w:shd w:val="clear" w:color="auto" w:fill="FFFFFF"/>
                        <w:tcMar>
                          <w:top w:w="30" w:type="dxa"/>
                          <w:left w:w="30" w:type="dxa"/>
                          <w:bottom w:w="30" w:type="dxa"/>
                          <w:right w:w="30" w:type="dxa"/>
                        </w:tcMar>
                        <w:vAlign w:val="center"/>
                        <w:hideMark/>
                      </w:tcPr>
                      <w:p w14:paraId="49CB820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1F4954B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5B43AD1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4E546FE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18559FE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27E4102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Jozef Kostolný, PhD.</w:t>
                        </w:r>
                      </w:p>
                    </w:tc>
                  </w:tr>
                  <w:tr w:rsidR="009C591F" w:rsidRPr="00226147" w14:paraId="6F82948A"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2DA48D6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1CD1AE0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330DA42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6BJ0001</w:t>
                        </w:r>
                      </w:p>
                    </w:tc>
                    <w:tc>
                      <w:tcPr>
                        <w:tcW w:w="1970" w:type="dxa"/>
                        <w:shd w:val="clear" w:color="auto" w:fill="FFFFFF"/>
                        <w:tcMar>
                          <w:top w:w="30" w:type="dxa"/>
                          <w:left w:w="30" w:type="dxa"/>
                          <w:bottom w:w="30" w:type="dxa"/>
                          <w:right w:w="30" w:type="dxa"/>
                        </w:tcMar>
                        <w:vAlign w:val="center"/>
                        <w:hideMark/>
                      </w:tcPr>
                      <w:p w14:paraId="2D5E1CD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anglický jazyk bc. 1</w:t>
                        </w:r>
                      </w:p>
                    </w:tc>
                    <w:tc>
                      <w:tcPr>
                        <w:tcW w:w="838" w:type="dxa"/>
                        <w:shd w:val="clear" w:color="auto" w:fill="FFFFFF"/>
                        <w:tcMar>
                          <w:top w:w="30" w:type="dxa"/>
                          <w:left w:w="30" w:type="dxa"/>
                          <w:bottom w:w="30" w:type="dxa"/>
                          <w:right w:w="30" w:type="dxa"/>
                        </w:tcMar>
                        <w:vAlign w:val="center"/>
                        <w:hideMark/>
                      </w:tcPr>
                      <w:p w14:paraId="0E854D4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3" w:type="dxa"/>
                        <w:shd w:val="clear" w:color="auto" w:fill="FFFFFF"/>
                        <w:tcMar>
                          <w:top w:w="30" w:type="dxa"/>
                          <w:left w:w="30" w:type="dxa"/>
                          <w:bottom w:w="30" w:type="dxa"/>
                          <w:right w:w="30" w:type="dxa"/>
                        </w:tcMar>
                        <w:vAlign w:val="center"/>
                        <w:hideMark/>
                      </w:tcPr>
                      <w:p w14:paraId="2AF3841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5B1EA57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3" w:type="dxa"/>
                        <w:shd w:val="clear" w:color="auto" w:fill="FFFFFF"/>
                        <w:tcMar>
                          <w:top w:w="30" w:type="dxa"/>
                          <w:left w:w="30" w:type="dxa"/>
                          <w:bottom w:w="30" w:type="dxa"/>
                          <w:right w:w="30" w:type="dxa"/>
                        </w:tcMar>
                        <w:vAlign w:val="center"/>
                        <w:hideMark/>
                      </w:tcPr>
                      <w:p w14:paraId="41BEBAE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4D14B5E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339" w:type="dxa"/>
                        <w:shd w:val="clear" w:color="auto" w:fill="FFFFFF"/>
                        <w:tcMar>
                          <w:top w:w="30" w:type="dxa"/>
                          <w:left w:w="30" w:type="dxa"/>
                          <w:bottom w:w="30" w:type="dxa"/>
                          <w:right w:w="30" w:type="dxa"/>
                        </w:tcMar>
                        <w:vAlign w:val="center"/>
                        <w:hideMark/>
                      </w:tcPr>
                      <w:p w14:paraId="2E9399D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Mgr. Lucie Kontšeková</w:t>
                        </w:r>
                      </w:p>
                    </w:tc>
                  </w:tr>
                  <w:tr w:rsidR="009C591F" w:rsidRPr="00226147" w14:paraId="386A2C66"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7F89697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55A0EE4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19E0E13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6UA0003</w:t>
                        </w:r>
                      </w:p>
                    </w:tc>
                    <w:tc>
                      <w:tcPr>
                        <w:tcW w:w="1970" w:type="dxa"/>
                        <w:shd w:val="clear" w:color="auto" w:fill="FFFFFF"/>
                        <w:tcMar>
                          <w:top w:w="30" w:type="dxa"/>
                          <w:left w:w="30" w:type="dxa"/>
                          <w:bottom w:w="30" w:type="dxa"/>
                          <w:right w:w="30" w:type="dxa"/>
                        </w:tcMar>
                        <w:vAlign w:val="center"/>
                        <w:hideMark/>
                      </w:tcPr>
                      <w:p w14:paraId="632DF91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modelovanie a simulácia</w:t>
                        </w:r>
                      </w:p>
                    </w:tc>
                    <w:tc>
                      <w:tcPr>
                        <w:tcW w:w="838" w:type="dxa"/>
                        <w:shd w:val="clear" w:color="auto" w:fill="FFFFFF"/>
                        <w:tcMar>
                          <w:top w:w="30" w:type="dxa"/>
                          <w:left w:w="30" w:type="dxa"/>
                          <w:bottom w:w="30" w:type="dxa"/>
                          <w:right w:w="30" w:type="dxa"/>
                        </w:tcMar>
                        <w:vAlign w:val="center"/>
                        <w:hideMark/>
                      </w:tcPr>
                      <w:p w14:paraId="75BAB57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16D0473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4F499AD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55C6265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2DB9913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43052BB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Márton, PhD.</w:t>
                        </w:r>
                      </w:p>
                    </w:tc>
                  </w:tr>
                  <w:tr w:rsidR="009C591F" w:rsidRPr="00226147" w14:paraId="148387AB"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5C360BA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20694A1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794" w:type="dxa"/>
                        <w:shd w:val="clear" w:color="auto" w:fill="FFFFFF"/>
                        <w:tcMar>
                          <w:top w:w="30" w:type="dxa"/>
                          <w:left w:w="30" w:type="dxa"/>
                          <w:bottom w:w="30" w:type="dxa"/>
                          <w:right w:w="30" w:type="dxa"/>
                        </w:tcMar>
                        <w:vAlign w:val="center"/>
                        <w:hideMark/>
                      </w:tcPr>
                      <w:p w14:paraId="024C91C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6UI0010</w:t>
                        </w:r>
                      </w:p>
                    </w:tc>
                    <w:tc>
                      <w:tcPr>
                        <w:tcW w:w="1970" w:type="dxa"/>
                        <w:shd w:val="clear" w:color="auto" w:fill="FFFFFF"/>
                        <w:tcMar>
                          <w:top w:w="30" w:type="dxa"/>
                          <w:left w:w="30" w:type="dxa"/>
                          <w:bottom w:w="30" w:type="dxa"/>
                          <w:right w:w="30" w:type="dxa"/>
                        </w:tcMar>
                        <w:vAlign w:val="center"/>
                        <w:hideMark/>
                      </w:tcPr>
                      <w:p w14:paraId="4E8139F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softvérové inžinierstvo</w:t>
                        </w:r>
                      </w:p>
                    </w:tc>
                    <w:tc>
                      <w:tcPr>
                        <w:tcW w:w="838" w:type="dxa"/>
                        <w:shd w:val="clear" w:color="auto" w:fill="FFFFFF"/>
                        <w:tcMar>
                          <w:top w:w="30" w:type="dxa"/>
                          <w:left w:w="30" w:type="dxa"/>
                          <w:bottom w:w="30" w:type="dxa"/>
                          <w:right w:w="30" w:type="dxa"/>
                        </w:tcMar>
                        <w:vAlign w:val="center"/>
                        <w:hideMark/>
                      </w:tcPr>
                      <w:p w14:paraId="4E9974D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3" w:type="dxa"/>
                        <w:shd w:val="clear" w:color="auto" w:fill="FFFFFF"/>
                        <w:tcMar>
                          <w:top w:w="30" w:type="dxa"/>
                          <w:left w:w="30" w:type="dxa"/>
                          <w:bottom w:w="30" w:type="dxa"/>
                          <w:right w:w="30" w:type="dxa"/>
                        </w:tcMar>
                        <w:vAlign w:val="center"/>
                        <w:hideMark/>
                      </w:tcPr>
                      <w:p w14:paraId="7023A70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22CCAD3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211DC47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0E06C68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34FACC7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Ján Janech, PhD.</w:t>
                        </w:r>
                      </w:p>
                    </w:tc>
                  </w:tr>
                  <w:tr w:rsidR="009C591F" w:rsidRPr="00226147" w14:paraId="6F09852E"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14F85DB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172F66C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1087D15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6BJ0002</w:t>
                        </w:r>
                      </w:p>
                    </w:tc>
                    <w:tc>
                      <w:tcPr>
                        <w:tcW w:w="1970" w:type="dxa"/>
                        <w:shd w:val="clear" w:color="auto" w:fill="FFFFFF"/>
                        <w:tcMar>
                          <w:top w:w="30" w:type="dxa"/>
                          <w:left w:w="30" w:type="dxa"/>
                          <w:bottom w:w="30" w:type="dxa"/>
                          <w:right w:w="30" w:type="dxa"/>
                        </w:tcMar>
                        <w:vAlign w:val="center"/>
                        <w:hideMark/>
                      </w:tcPr>
                      <w:p w14:paraId="4575DA2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anglický jazyk bc. 2</w:t>
                        </w:r>
                      </w:p>
                    </w:tc>
                    <w:tc>
                      <w:tcPr>
                        <w:tcW w:w="838" w:type="dxa"/>
                        <w:shd w:val="clear" w:color="auto" w:fill="FFFFFF"/>
                        <w:tcMar>
                          <w:top w:w="30" w:type="dxa"/>
                          <w:left w:w="30" w:type="dxa"/>
                          <w:bottom w:w="30" w:type="dxa"/>
                          <w:right w:w="30" w:type="dxa"/>
                        </w:tcMar>
                        <w:vAlign w:val="center"/>
                        <w:hideMark/>
                      </w:tcPr>
                      <w:p w14:paraId="553F002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3" w:type="dxa"/>
                        <w:shd w:val="clear" w:color="auto" w:fill="FFFFFF"/>
                        <w:tcMar>
                          <w:top w:w="30" w:type="dxa"/>
                          <w:left w:w="30" w:type="dxa"/>
                          <w:bottom w:w="30" w:type="dxa"/>
                          <w:right w:w="30" w:type="dxa"/>
                        </w:tcMar>
                        <w:vAlign w:val="center"/>
                        <w:hideMark/>
                      </w:tcPr>
                      <w:p w14:paraId="6CF6C1C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5174935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3" w:type="dxa"/>
                        <w:shd w:val="clear" w:color="auto" w:fill="FFFFFF"/>
                        <w:tcMar>
                          <w:top w:w="30" w:type="dxa"/>
                          <w:left w:w="30" w:type="dxa"/>
                          <w:bottom w:w="30" w:type="dxa"/>
                          <w:right w:w="30" w:type="dxa"/>
                        </w:tcMar>
                        <w:vAlign w:val="center"/>
                        <w:hideMark/>
                      </w:tcPr>
                      <w:p w14:paraId="00450BF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13" w:type="dxa"/>
                        <w:shd w:val="clear" w:color="auto" w:fill="FFFFFF"/>
                        <w:tcMar>
                          <w:top w:w="30" w:type="dxa"/>
                          <w:left w:w="30" w:type="dxa"/>
                          <w:bottom w:w="30" w:type="dxa"/>
                          <w:right w:w="30" w:type="dxa"/>
                        </w:tcMar>
                        <w:vAlign w:val="center"/>
                        <w:hideMark/>
                      </w:tcPr>
                      <w:p w14:paraId="73E874F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339" w:type="dxa"/>
                        <w:shd w:val="clear" w:color="auto" w:fill="FFFFFF"/>
                        <w:tcMar>
                          <w:top w:w="30" w:type="dxa"/>
                          <w:left w:w="30" w:type="dxa"/>
                          <w:bottom w:w="30" w:type="dxa"/>
                          <w:right w:w="30" w:type="dxa"/>
                        </w:tcMar>
                        <w:vAlign w:val="center"/>
                        <w:hideMark/>
                      </w:tcPr>
                      <w:p w14:paraId="37DB319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Mgr. Lucie Kontšeková</w:t>
                        </w:r>
                      </w:p>
                    </w:tc>
                  </w:tr>
                  <w:tr w:rsidR="009C591F" w:rsidRPr="00226147" w14:paraId="08151AC6"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5B47191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5199759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0742237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6BX0001</w:t>
                        </w:r>
                      </w:p>
                    </w:tc>
                    <w:tc>
                      <w:tcPr>
                        <w:tcW w:w="1970" w:type="dxa"/>
                        <w:shd w:val="clear" w:color="auto" w:fill="FFFFFF"/>
                        <w:tcMar>
                          <w:top w:w="30" w:type="dxa"/>
                          <w:left w:w="30" w:type="dxa"/>
                          <w:bottom w:w="30" w:type="dxa"/>
                          <w:right w:w="30" w:type="dxa"/>
                        </w:tcMar>
                        <w:vAlign w:val="center"/>
                        <w:hideMark/>
                      </w:tcPr>
                      <w:p w14:paraId="0F564EE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prax</w:t>
                        </w:r>
                      </w:p>
                    </w:tc>
                    <w:tc>
                      <w:tcPr>
                        <w:tcW w:w="838" w:type="dxa"/>
                        <w:shd w:val="clear" w:color="auto" w:fill="FFFFFF"/>
                        <w:tcMar>
                          <w:top w:w="30" w:type="dxa"/>
                          <w:left w:w="30" w:type="dxa"/>
                          <w:bottom w:w="30" w:type="dxa"/>
                          <w:right w:w="30" w:type="dxa"/>
                        </w:tcMar>
                        <w:vAlign w:val="center"/>
                        <w:hideMark/>
                      </w:tcPr>
                      <w:p w14:paraId="7D1D341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0 - 0 - 0</w:t>
                        </w:r>
                      </w:p>
                    </w:tc>
                    <w:tc>
                      <w:tcPr>
                        <w:tcW w:w="553" w:type="dxa"/>
                        <w:shd w:val="clear" w:color="auto" w:fill="FFFFFF"/>
                        <w:tcMar>
                          <w:top w:w="30" w:type="dxa"/>
                          <w:left w:w="30" w:type="dxa"/>
                          <w:bottom w:w="30" w:type="dxa"/>
                          <w:right w:w="30" w:type="dxa"/>
                        </w:tcMar>
                        <w:vAlign w:val="center"/>
                        <w:hideMark/>
                      </w:tcPr>
                      <w:p w14:paraId="6463C66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62BEF68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553" w:type="dxa"/>
                        <w:shd w:val="clear" w:color="auto" w:fill="FFFFFF"/>
                        <w:tcMar>
                          <w:top w:w="30" w:type="dxa"/>
                          <w:left w:w="30" w:type="dxa"/>
                          <w:bottom w:w="30" w:type="dxa"/>
                          <w:right w:w="30" w:type="dxa"/>
                        </w:tcMar>
                        <w:vAlign w:val="center"/>
                        <w:hideMark/>
                      </w:tcPr>
                      <w:p w14:paraId="5304206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605B482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28EC30B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Emil Kršák, PhD.</w:t>
                        </w:r>
                      </w:p>
                    </w:tc>
                  </w:tr>
                  <w:tr w:rsidR="009C591F" w:rsidRPr="00226147" w14:paraId="4E9F8C12" w14:textId="77777777" w:rsidTr="009266EB">
                    <w:trPr>
                      <w:tblCellSpacing w:w="7" w:type="dxa"/>
                    </w:trPr>
                    <w:tc>
                      <w:tcPr>
                        <w:tcW w:w="419" w:type="dxa"/>
                        <w:shd w:val="clear" w:color="auto" w:fill="FFFFFF"/>
                        <w:tcMar>
                          <w:top w:w="30" w:type="dxa"/>
                          <w:left w:w="30" w:type="dxa"/>
                          <w:bottom w:w="30" w:type="dxa"/>
                          <w:right w:w="30" w:type="dxa"/>
                        </w:tcMar>
                        <w:vAlign w:val="center"/>
                        <w:hideMark/>
                      </w:tcPr>
                      <w:p w14:paraId="2CB0C5F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4" w:type="dxa"/>
                        <w:shd w:val="clear" w:color="auto" w:fill="FFFFFF"/>
                        <w:tcMar>
                          <w:top w:w="30" w:type="dxa"/>
                          <w:left w:w="30" w:type="dxa"/>
                          <w:bottom w:w="30" w:type="dxa"/>
                          <w:right w:w="30" w:type="dxa"/>
                        </w:tcMar>
                        <w:vAlign w:val="center"/>
                        <w:hideMark/>
                      </w:tcPr>
                      <w:p w14:paraId="14A6883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794" w:type="dxa"/>
                        <w:shd w:val="clear" w:color="auto" w:fill="FFFFFF"/>
                        <w:tcMar>
                          <w:top w:w="30" w:type="dxa"/>
                          <w:left w:w="30" w:type="dxa"/>
                          <w:bottom w:w="30" w:type="dxa"/>
                          <w:right w:w="30" w:type="dxa"/>
                        </w:tcMar>
                        <w:vAlign w:val="center"/>
                        <w:hideMark/>
                      </w:tcPr>
                      <w:p w14:paraId="53C5764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6BZ0001</w:t>
                        </w:r>
                      </w:p>
                    </w:tc>
                    <w:tc>
                      <w:tcPr>
                        <w:tcW w:w="1970" w:type="dxa"/>
                        <w:shd w:val="clear" w:color="auto" w:fill="FFFFFF"/>
                        <w:tcMar>
                          <w:top w:w="30" w:type="dxa"/>
                          <w:left w:w="30" w:type="dxa"/>
                          <w:bottom w:w="30" w:type="dxa"/>
                          <w:right w:w="30" w:type="dxa"/>
                        </w:tcMar>
                        <w:vAlign w:val="center"/>
                        <w:hideMark/>
                      </w:tcPr>
                      <w:p w14:paraId="5956A39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bakalárska práca</w:t>
                        </w:r>
                      </w:p>
                    </w:tc>
                    <w:tc>
                      <w:tcPr>
                        <w:tcW w:w="838" w:type="dxa"/>
                        <w:shd w:val="clear" w:color="auto" w:fill="FFFFFF"/>
                        <w:tcMar>
                          <w:top w:w="30" w:type="dxa"/>
                          <w:left w:w="30" w:type="dxa"/>
                          <w:bottom w:w="30" w:type="dxa"/>
                          <w:right w:w="30" w:type="dxa"/>
                        </w:tcMar>
                        <w:vAlign w:val="center"/>
                        <w:hideMark/>
                      </w:tcPr>
                      <w:p w14:paraId="6BCF652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0 - 2 - 4</w:t>
                        </w:r>
                      </w:p>
                    </w:tc>
                    <w:tc>
                      <w:tcPr>
                        <w:tcW w:w="553" w:type="dxa"/>
                        <w:shd w:val="clear" w:color="auto" w:fill="FFFFFF"/>
                        <w:tcMar>
                          <w:top w:w="30" w:type="dxa"/>
                          <w:left w:w="30" w:type="dxa"/>
                          <w:bottom w:w="30" w:type="dxa"/>
                          <w:right w:w="30" w:type="dxa"/>
                        </w:tcMar>
                        <w:vAlign w:val="center"/>
                        <w:hideMark/>
                      </w:tcPr>
                      <w:p w14:paraId="0E68359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734" w:type="dxa"/>
                        <w:shd w:val="clear" w:color="auto" w:fill="FFFFFF"/>
                        <w:tcMar>
                          <w:top w:w="30" w:type="dxa"/>
                          <w:left w:w="30" w:type="dxa"/>
                          <w:bottom w:w="30" w:type="dxa"/>
                          <w:right w:w="30" w:type="dxa"/>
                        </w:tcMar>
                        <w:vAlign w:val="center"/>
                        <w:hideMark/>
                      </w:tcPr>
                      <w:p w14:paraId="4EDD23D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12</w:t>
                        </w:r>
                      </w:p>
                    </w:tc>
                    <w:tc>
                      <w:tcPr>
                        <w:tcW w:w="553" w:type="dxa"/>
                        <w:shd w:val="clear" w:color="auto" w:fill="FFFFFF"/>
                        <w:tcMar>
                          <w:top w:w="30" w:type="dxa"/>
                          <w:left w:w="30" w:type="dxa"/>
                          <w:bottom w:w="30" w:type="dxa"/>
                          <w:right w:w="30" w:type="dxa"/>
                        </w:tcMar>
                        <w:vAlign w:val="center"/>
                        <w:hideMark/>
                      </w:tcPr>
                      <w:p w14:paraId="14B4F99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13" w:type="dxa"/>
                        <w:shd w:val="clear" w:color="auto" w:fill="FFFFFF"/>
                        <w:tcMar>
                          <w:top w:w="30" w:type="dxa"/>
                          <w:left w:w="30" w:type="dxa"/>
                          <w:bottom w:w="30" w:type="dxa"/>
                          <w:right w:w="30" w:type="dxa"/>
                        </w:tcMar>
                        <w:vAlign w:val="center"/>
                        <w:hideMark/>
                      </w:tcPr>
                      <w:p w14:paraId="7DD749A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339" w:type="dxa"/>
                        <w:shd w:val="clear" w:color="auto" w:fill="FFFFFF"/>
                        <w:tcMar>
                          <w:top w:w="30" w:type="dxa"/>
                          <w:left w:w="30" w:type="dxa"/>
                          <w:bottom w:w="30" w:type="dxa"/>
                          <w:right w:w="30" w:type="dxa"/>
                        </w:tcMar>
                        <w:vAlign w:val="center"/>
                        <w:hideMark/>
                      </w:tcPr>
                      <w:p w14:paraId="47316FE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Viliam Lendel, PhD.</w:t>
                        </w:r>
                      </w:p>
                    </w:tc>
                  </w:tr>
                </w:tbl>
                <w:p w14:paraId="59CD787D" w14:textId="77777777" w:rsidR="009C591F" w:rsidRPr="00226147" w:rsidRDefault="009C591F" w:rsidP="009C591F">
                  <w:pPr>
                    <w:spacing w:after="0" w:line="240" w:lineRule="auto"/>
                    <w:rPr>
                      <w:rFonts w:asciiTheme="minorBidi" w:eastAsia="Times New Roman" w:hAnsiTheme="minorBidi"/>
                      <w:color w:val="000000"/>
                      <w:sz w:val="18"/>
                      <w:szCs w:val="18"/>
                      <w:lang w:eastAsia="sk-SK"/>
                    </w:rPr>
                  </w:pPr>
                </w:p>
              </w:tc>
            </w:tr>
          </w:tbl>
          <w:p w14:paraId="60AD0C86" w14:textId="77777777" w:rsidR="009C591F" w:rsidRDefault="009C591F" w:rsidP="009C591F">
            <w:pPr>
              <w:spacing w:line="216" w:lineRule="auto"/>
              <w:jc w:val="both"/>
              <w:rPr>
                <w:rFonts w:cstheme="minorHAnsi"/>
                <w:i/>
                <w:iCs/>
                <w:sz w:val="18"/>
                <w:szCs w:val="18"/>
              </w:rPr>
            </w:pPr>
          </w:p>
          <w:tbl>
            <w:tblPr>
              <w:tblW w:w="20494" w:type="dxa"/>
              <w:tblCellSpacing w:w="7" w:type="dxa"/>
              <w:shd w:val="clear" w:color="auto" w:fill="000000"/>
              <w:tblLayout w:type="fixed"/>
              <w:tblCellMar>
                <w:left w:w="0" w:type="dxa"/>
                <w:right w:w="0" w:type="dxa"/>
              </w:tblCellMar>
              <w:tblLook w:val="04A0" w:firstRow="1" w:lastRow="0" w:firstColumn="1" w:lastColumn="0" w:noHBand="0" w:noVBand="1"/>
            </w:tblPr>
            <w:tblGrid>
              <w:gridCol w:w="20494"/>
            </w:tblGrid>
            <w:tr w:rsidR="009C591F" w:rsidRPr="00F04634" w14:paraId="7BBA6D38" w14:textId="77777777" w:rsidTr="009266EB">
              <w:trPr>
                <w:tblCellSpacing w:w="7" w:type="dxa"/>
              </w:trPr>
              <w:tc>
                <w:tcPr>
                  <w:tcW w:w="20466" w:type="dxa"/>
                  <w:shd w:val="clear" w:color="auto" w:fill="E8E8E8"/>
                  <w:tcMar>
                    <w:top w:w="30" w:type="dxa"/>
                    <w:left w:w="30" w:type="dxa"/>
                    <w:bottom w:w="30" w:type="dxa"/>
                    <w:right w:w="30" w:type="dxa"/>
                  </w:tcMar>
                  <w:vAlign w:val="center"/>
                  <w:hideMark/>
                </w:tcPr>
                <w:p w14:paraId="69C66916" w14:textId="77777777" w:rsidR="009C591F" w:rsidRPr="00226147" w:rsidRDefault="009C591F" w:rsidP="009C591F">
                  <w:pPr>
                    <w:spacing w:after="0" w:line="240" w:lineRule="auto"/>
                    <w:rPr>
                      <w:rFonts w:asciiTheme="minorBidi" w:eastAsia="Times New Roman" w:hAnsiTheme="minorBidi"/>
                      <w:b/>
                      <w:bCs/>
                      <w:color w:val="000000"/>
                      <w:sz w:val="16"/>
                      <w:szCs w:val="16"/>
                      <w:lang w:eastAsia="sk-SK"/>
                    </w:rPr>
                  </w:pPr>
                  <w:r w:rsidRPr="00226147">
                    <w:rPr>
                      <w:rFonts w:asciiTheme="minorBidi" w:eastAsia="Times New Roman" w:hAnsiTheme="minorBidi"/>
                      <w:b/>
                      <w:bCs/>
                      <w:color w:val="000000"/>
                      <w:sz w:val="16"/>
                      <w:szCs w:val="16"/>
                      <w:lang w:eastAsia="sk-SK"/>
                    </w:rPr>
                    <w:t>Povinne voliteľné predmety</w:t>
                  </w:r>
                </w:p>
              </w:tc>
            </w:tr>
            <w:tr w:rsidR="009C591F" w:rsidRPr="00F04634" w14:paraId="1DCDB4DB" w14:textId="77777777" w:rsidTr="009266EB">
              <w:trPr>
                <w:tblCellSpacing w:w="7" w:type="dxa"/>
              </w:trPr>
              <w:tc>
                <w:tcPr>
                  <w:tcW w:w="20466" w:type="dxa"/>
                  <w:shd w:val="clear" w:color="auto" w:fill="FFFFFF"/>
                  <w:tcMar>
                    <w:top w:w="30" w:type="dxa"/>
                    <w:left w:w="30" w:type="dxa"/>
                    <w:bottom w:w="30" w:type="dxa"/>
                    <w:right w:w="30" w:type="dxa"/>
                  </w:tcMar>
                  <w:vAlign w:val="center"/>
                  <w:hideMark/>
                </w:tcPr>
                <w:tbl>
                  <w:tblPr>
                    <w:tblW w:w="3072" w:type="pct"/>
                    <w:tblCellSpacing w:w="7" w:type="dxa"/>
                    <w:tblLayout w:type="fixed"/>
                    <w:tblCellMar>
                      <w:left w:w="0" w:type="dxa"/>
                      <w:right w:w="0" w:type="dxa"/>
                    </w:tblCellMar>
                    <w:tblLook w:val="04A0" w:firstRow="1" w:lastRow="0" w:firstColumn="1" w:lastColumn="0" w:noHBand="0" w:noVBand="1"/>
                  </w:tblPr>
                  <w:tblGrid>
                    <w:gridCol w:w="439"/>
                    <w:gridCol w:w="426"/>
                    <w:gridCol w:w="850"/>
                    <w:gridCol w:w="1986"/>
                    <w:gridCol w:w="712"/>
                    <w:gridCol w:w="782"/>
                    <w:gridCol w:w="638"/>
                    <w:gridCol w:w="495"/>
                    <w:gridCol w:w="710"/>
                    <w:gridCol w:w="5499"/>
                  </w:tblGrid>
                  <w:tr w:rsidR="009C591F" w:rsidRPr="00226147" w14:paraId="256EA3E3" w14:textId="77777777" w:rsidTr="009266EB">
                    <w:trPr>
                      <w:tblCellSpacing w:w="7" w:type="dxa"/>
                    </w:trPr>
                    <w:tc>
                      <w:tcPr>
                        <w:tcW w:w="418" w:type="dxa"/>
                        <w:vAlign w:val="center"/>
                        <w:hideMark/>
                      </w:tcPr>
                      <w:p w14:paraId="39FD03B1"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Roč.</w:t>
                        </w:r>
                      </w:p>
                    </w:tc>
                    <w:tc>
                      <w:tcPr>
                        <w:tcW w:w="412" w:type="dxa"/>
                        <w:vAlign w:val="center"/>
                        <w:hideMark/>
                      </w:tcPr>
                      <w:p w14:paraId="3A836B01"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Sem.</w:t>
                        </w:r>
                      </w:p>
                    </w:tc>
                    <w:tc>
                      <w:tcPr>
                        <w:tcW w:w="836" w:type="dxa"/>
                        <w:vAlign w:val="center"/>
                        <w:hideMark/>
                      </w:tcPr>
                      <w:p w14:paraId="5EACC6B3"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Kód</w:t>
                        </w:r>
                      </w:p>
                    </w:tc>
                    <w:tc>
                      <w:tcPr>
                        <w:tcW w:w="1972" w:type="dxa"/>
                        <w:vAlign w:val="center"/>
                        <w:hideMark/>
                      </w:tcPr>
                      <w:p w14:paraId="254FA9DB"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Predmet</w:t>
                        </w:r>
                      </w:p>
                    </w:tc>
                    <w:tc>
                      <w:tcPr>
                        <w:tcW w:w="698" w:type="dxa"/>
                        <w:vAlign w:val="center"/>
                        <w:hideMark/>
                      </w:tcPr>
                      <w:p w14:paraId="7C33EE74"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Rozsah</w:t>
                        </w:r>
                      </w:p>
                    </w:tc>
                    <w:tc>
                      <w:tcPr>
                        <w:tcW w:w="768" w:type="dxa"/>
                        <w:vAlign w:val="center"/>
                        <w:hideMark/>
                      </w:tcPr>
                      <w:p w14:paraId="6F4FC54F"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Ukonč.</w:t>
                        </w:r>
                      </w:p>
                    </w:tc>
                    <w:tc>
                      <w:tcPr>
                        <w:tcW w:w="624" w:type="dxa"/>
                        <w:vAlign w:val="center"/>
                        <w:hideMark/>
                      </w:tcPr>
                      <w:p w14:paraId="62515A90"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Kredity</w:t>
                        </w:r>
                      </w:p>
                    </w:tc>
                    <w:tc>
                      <w:tcPr>
                        <w:tcW w:w="481" w:type="dxa"/>
                        <w:vAlign w:val="center"/>
                        <w:hideMark/>
                      </w:tcPr>
                      <w:p w14:paraId="660C31AF"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Profil.</w:t>
                        </w:r>
                      </w:p>
                    </w:tc>
                    <w:tc>
                      <w:tcPr>
                        <w:tcW w:w="696" w:type="dxa"/>
                        <w:vAlign w:val="center"/>
                        <w:hideMark/>
                      </w:tcPr>
                      <w:p w14:paraId="7CDAEB93"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Jadro</w:t>
                        </w:r>
                      </w:p>
                    </w:tc>
                    <w:tc>
                      <w:tcPr>
                        <w:tcW w:w="5478" w:type="dxa"/>
                        <w:vAlign w:val="center"/>
                        <w:hideMark/>
                      </w:tcPr>
                      <w:p w14:paraId="758C60E8" w14:textId="77777777" w:rsidR="009C591F" w:rsidRPr="00226147" w:rsidRDefault="009C591F" w:rsidP="009C591F">
                        <w:pPr>
                          <w:spacing w:after="0" w:line="240" w:lineRule="auto"/>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Garant</w:t>
                        </w:r>
                      </w:p>
                    </w:tc>
                  </w:tr>
                  <w:tr w:rsidR="009C591F" w:rsidRPr="00226147" w14:paraId="09E97ECC"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2091FBD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1B76CEF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37EF3A4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6BI0003</w:t>
                        </w:r>
                      </w:p>
                    </w:tc>
                    <w:tc>
                      <w:tcPr>
                        <w:tcW w:w="1972" w:type="dxa"/>
                        <w:shd w:val="clear" w:color="auto" w:fill="FFFFFF"/>
                        <w:tcMar>
                          <w:top w:w="30" w:type="dxa"/>
                          <w:left w:w="30" w:type="dxa"/>
                          <w:bottom w:w="30" w:type="dxa"/>
                          <w:right w:w="30" w:type="dxa"/>
                        </w:tcMar>
                        <w:vAlign w:val="center"/>
                        <w:hideMark/>
                      </w:tcPr>
                      <w:p w14:paraId="6F9C112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Číslicové počítače</w:t>
                        </w:r>
                      </w:p>
                    </w:tc>
                    <w:tc>
                      <w:tcPr>
                        <w:tcW w:w="698" w:type="dxa"/>
                        <w:shd w:val="clear" w:color="auto" w:fill="FFFFFF"/>
                        <w:tcMar>
                          <w:top w:w="30" w:type="dxa"/>
                          <w:left w:w="30" w:type="dxa"/>
                          <w:bottom w:w="30" w:type="dxa"/>
                          <w:right w:w="30" w:type="dxa"/>
                        </w:tcMar>
                        <w:vAlign w:val="center"/>
                        <w:hideMark/>
                      </w:tcPr>
                      <w:p w14:paraId="514C0BE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3 - 0 - 1</w:t>
                        </w:r>
                      </w:p>
                    </w:tc>
                    <w:tc>
                      <w:tcPr>
                        <w:tcW w:w="768" w:type="dxa"/>
                        <w:shd w:val="clear" w:color="auto" w:fill="FFFFFF"/>
                        <w:tcMar>
                          <w:top w:w="30" w:type="dxa"/>
                          <w:left w:w="30" w:type="dxa"/>
                          <w:bottom w:w="30" w:type="dxa"/>
                          <w:right w:w="30" w:type="dxa"/>
                        </w:tcMar>
                        <w:vAlign w:val="center"/>
                        <w:hideMark/>
                      </w:tcPr>
                      <w:p w14:paraId="6D721A1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4D60283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7CF3BEF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2DF2D72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5835256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Ondrej Karpiš, PhD.</w:t>
                        </w:r>
                      </w:p>
                    </w:tc>
                  </w:tr>
                  <w:tr w:rsidR="009C591F" w:rsidRPr="00226147" w14:paraId="78647415"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5DB2146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13C67BE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408C32B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6BI0019</w:t>
                        </w:r>
                      </w:p>
                    </w:tc>
                    <w:tc>
                      <w:tcPr>
                        <w:tcW w:w="1972" w:type="dxa"/>
                        <w:shd w:val="clear" w:color="auto" w:fill="FFFFFF"/>
                        <w:tcMar>
                          <w:top w:w="30" w:type="dxa"/>
                          <w:left w:w="30" w:type="dxa"/>
                          <w:bottom w:w="30" w:type="dxa"/>
                          <w:right w:w="30" w:type="dxa"/>
                        </w:tcMar>
                        <w:vAlign w:val="center"/>
                        <w:hideMark/>
                      </w:tcPr>
                      <w:p w14:paraId="5D839D7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Logické systémy</w:t>
                        </w:r>
                      </w:p>
                    </w:tc>
                    <w:tc>
                      <w:tcPr>
                        <w:tcW w:w="698" w:type="dxa"/>
                        <w:shd w:val="clear" w:color="auto" w:fill="FFFFFF"/>
                        <w:tcMar>
                          <w:top w:w="30" w:type="dxa"/>
                          <w:left w:w="30" w:type="dxa"/>
                          <w:bottom w:w="30" w:type="dxa"/>
                          <w:right w:w="30" w:type="dxa"/>
                        </w:tcMar>
                        <w:vAlign w:val="center"/>
                        <w:hideMark/>
                      </w:tcPr>
                      <w:p w14:paraId="1D3C63B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30C9ADD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441E9C1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65581FA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00C289E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42314D0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Ševčík, PhD.</w:t>
                        </w:r>
                      </w:p>
                    </w:tc>
                  </w:tr>
                  <w:tr w:rsidR="009C591F" w:rsidRPr="00226147" w14:paraId="0CF8629B"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40C648E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11E8C3A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29A7AF4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6BI0039</w:t>
                        </w:r>
                      </w:p>
                    </w:tc>
                    <w:tc>
                      <w:tcPr>
                        <w:tcW w:w="1972" w:type="dxa"/>
                        <w:shd w:val="clear" w:color="auto" w:fill="FFFFFF"/>
                        <w:tcMar>
                          <w:top w:w="30" w:type="dxa"/>
                          <w:left w:w="30" w:type="dxa"/>
                          <w:bottom w:w="30" w:type="dxa"/>
                          <w:right w:w="30" w:type="dxa"/>
                        </w:tcMar>
                        <w:vAlign w:val="center"/>
                        <w:hideMark/>
                      </w:tcPr>
                      <w:p w14:paraId="20FCBC3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strojovo orientované jazyky</w:t>
                        </w:r>
                      </w:p>
                    </w:tc>
                    <w:tc>
                      <w:tcPr>
                        <w:tcW w:w="698" w:type="dxa"/>
                        <w:shd w:val="clear" w:color="auto" w:fill="FFFFFF"/>
                        <w:tcMar>
                          <w:top w:w="30" w:type="dxa"/>
                          <w:left w:w="30" w:type="dxa"/>
                          <w:bottom w:w="30" w:type="dxa"/>
                          <w:right w:w="30" w:type="dxa"/>
                        </w:tcMar>
                        <w:vAlign w:val="center"/>
                        <w:hideMark/>
                      </w:tcPr>
                      <w:p w14:paraId="1ACD805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58C26FB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36438F1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58D59BF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15CCD2B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6DBD29C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Ľudmila Jánošíková, PhD.</w:t>
                        </w:r>
                      </w:p>
                    </w:tc>
                  </w:tr>
                  <w:tr w:rsidR="009C591F" w:rsidRPr="00226147" w14:paraId="12BC102E"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2FEB877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79B97C3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5BDEE72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6BM0007</w:t>
                        </w:r>
                      </w:p>
                    </w:tc>
                    <w:tc>
                      <w:tcPr>
                        <w:tcW w:w="1972" w:type="dxa"/>
                        <w:shd w:val="clear" w:color="auto" w:fill="FFFFFF"/>
                        <w:tcMar>
                          <w:top w:w="30" w:type="dxa"/>
                          <w:left w:w="30" w:type="dxa"/>
                          <w:bottom w:w="30" w:type="dxa"/>
                          <w:right w:w="30" w:type="dxa"/>
                        </w:tcMar>
                        <w:vAlign w:val="center"/>
                        <w:hideMark/>
                      </w:tcPr>
                      <w:p w14:paraId="1155A9C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manažérske prezentačné zručnosti</w:t>
                        </w:r>
                      </w:p>
                    </w:tc>
                    <w:tc>
                      <w:tcPr>
                        <w:tcW w:w="698" w:type="dxa"/>
                        <w:shd w:val="clear" w:color="auto" w:fill="FFFFFF"/>
                        <w:tcMar>
                          <w:top w:w="30" w:type="dxa"/>
                          <w:left w:w="30" w:type="dxa"/>
                          <w:bottom w:w="30" w:type="dxa"/>
                          <w:right w:w="30" w:type="dxa"/>
                        </w:tcMar>
                        <w:vAlign w:val="center"/>
                        <w:hideMark/>
                      </w:tcPr>
                      <w:p w14:paraId="1E5F8B3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526BA45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068CEA7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670B7B9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3E906D8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45C7881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Michal Varmus, PhD.</w:t>
                        </w:r>
                      </w:p>
                    </w:tc>
                  </w:tr>
                  <w:tr w:rsidR="009C591F" w:rsidRPr="00226147" w14:paraId="577423FB"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53C56EE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583D7F7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4A5004B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6UI0005</w:t>
                        </w:r>
                      </w:p>
                    </w:tc>
                    <w:tc>
                      <w:tcPr>
                        <w:tcW w:w="1972" w:type="dxa"/>
                        <w:shd w:val="clear" w:color="auto" w:fill="FFFFFF"/>
                        <w:tcMar>
                          <w:top w:w="30" w:type="dxa"/>
                          <w:left w:w="30" w:type="dxa"/>
                          <w:bottom w:w="30" w:type="dxa"/>
                          <w:right w:w="30" w:type="dxa"/>
                        </w:tcMar>
                        <w:vAlign w:val="center"/>
                        <w:hideMark/>
                      </w:tcPr>
                      <w:p w14:paraId="7AD1F6C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analýza procesov</w:t>
                        </w:r>
                      </w:p>
                    </w:tc>
                    <w:tc>
                      <w:tcPr>
                        <w:tcW w:w="698" w:type="dxa"/>
                        <w:shd w:val="clear" w:color="auto" w:fill="FFFFFF"/>
                        <w:tcMar>
                          <w:top w:w="30" w:type="dxa"/>
                          <w:left w:w="30" w:type="dxa"/>
                          <w:bottom w:w="30" w:type="dxa"/>
                          <w:right w:w="30" w:type="dxa"/>
                        </w:tcMar>
                        <w:vAlign w:val="center"/>
                        <w:hideMark/>
                      </w:tcPr>
                      <w:p w14:paraId="63F5651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58342F1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64FFA2B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3E11BE5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49BEE49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3B556E4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Mgr. Juraj Smieško, PhD.</w:t>
                        </w:r>
                      </w:p>
                    </w:tc>
                  </w:tr>
                  <w:tr w:rsidR="009C591F" w:rsidRPr="00226147" w14:paraId="7B179E7F"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1D95490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031E3F4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3A6F063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6UM0001</w:t>
                        </w:r>
                      </w:p>
                    </w:tc>
                    <w:tc>
                      <w:tcPr>
                        <w:tcW w:w="1972" w:type="dxa"/>
                        <w:shd w:val="clear" w:color="auto" w:fill="FFFFFF"/>
                        <w:tcMar>
                          <w:top w:w="30" w:type="dxa"/>
                          <w:left w:w="30" w:type="dxa"/>
                          <w:bottom w:w="30" w:type="dxa"/>
                          <w:right w:w="30" w:type="dxa"/>
                        </w:tcMar>
                        <w:vAlign w:val="center"/>
                        <w:hideMark/>
                      </w:tcPr>
                      <w:p w14:paraId="504E9AB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finančné účtovníctvo</w:t>
                        </w:r>
                      </w:p>
                    </w:tc>
                    <w:tc>
                      <w:tcPr>
                        <w:tcW w:w="698" w:type="dxa"/>
                        <w:shd w:val="clear" w:color="auto" w:fill="FFFFFF"/>
                        <w:tcMar>
                          <w:top w:w="30" w:type="dxa"/>
                          <w:left w:w="30" w:type="dxa"/>
                          <w:bottom w:w="30" w:type="dxa"/>
                          <w:right w:w="30" w:type="dxa"/>
                        </w:tcMar>
                        <w:vAlign w:val="center"/>
                        <w:hideMark/>
                      </w:tcPr>
                      <w:p w14:paraId="72923F6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6F98872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49869AF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4BF3086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45967D7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3957DF2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Anna Jacková, PhD.</w:t>
                        </w:r>
                      </w:p>
                    </w:tc>
                  </w:tr>
                  <w:tr w:rsidR="009C591F" w:rsidRPr="00226147" w14:paraId="7D719EFB"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5428601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2BFBA9E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70B2B2D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6UM0007</w:t>
                        </w:r>
                      </w:p>
                    </w:tc>
                    <w:tc>
                      <w:tcPr>
                        <w:tcW w:w="1972" w:type="dxa"/>
                        <w:shd w:val="clear" w:color="auto" w:fill="FFFFFF"/>
                        <w:tcMar>
                          <w:top w:w="30" w:type="dxa"/>
                          <w:left w:w="30" w:type="dxa"/>
                          <w:bottom w:w="30" w:type="dxa"/>
                          <w:right w:w="30" w:type="dxa"/>
                        </w:tcMar>
                        <w:vAlign w:val="center"/>
                        <w:hideMark/>
                      </w:tcPr>
                      <w:p w14:paraId="12833EA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podnikové financie</w:t>
                        </w:r>
                      </w:p>
                    </w:tc>
                    <w:tc>
                      <w:tcPr>
                        <w:tcW w:w="698" w:type="dxa"/>
                        <w:shd w:val="clear" w:color="auto" w:fill="FFFFFF"/>
                        <w:tcMar>
                          <w:top w:w="30" w:type="dxa"/>
                          <w:left w:w="30" w:type="dxa"/>
                          <w:bottom w:w="30" w:type="dxa"/>
                          <w:right w:w="30" w:type="dxa"/>
                        </w:tcMar>
                        <w:vAlign w:val="center"/>
                        <w:hideMark/>
                      </w:tcPr>
                      <w:p w14:paraId="5007DCE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58B20E9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41E58E3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1E8CCC8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1A8E87D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68FE438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9C591F" w:rsidRPr="00226147" w14:paraId="6A8C3364"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0AECF69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3FBC34C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3240914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6BA0004</w:t>
                        </w:r>
                      </w:p>
                    </w:tc>
                    <w:tc>
                      <w:tcPr>
                        <w:tcW w:w="1972" w:type="dxa"/>
                        <w:shd w:val="clear" w:color="auto" w:fill="FFFFFF"/>
                        <w:tcMar>
                          <w:top w:w="30" w:type="dxa"/>
                          <w:left w:w="30" w:type="dxa"/>
                          <w:bottom w:w="30" w:type="dxa"/>
                          <w:right w:w="30" w:type="dxa"/>
                        </w:tcMar>
                        <w:vAlign w:val="center"/>
                        <w:hideMark/>
                      </w:tcPr>
                      <w:p w14:paraId="721311D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diskrétna optimalizácia</w:t>
                        </w:r>
                      </w:p>
                    </w:tc>
                    <w:tc>
                      <w:tcPr>
                        <w:tcW w:w="698" w:type="dxa"/>
                        <w:shd w:val="clear" w:color="auto" w:fill="FFFFFF"/>
                        <w:tcMar>
                          <w:top w:w="30" w:type="dxa"/>
                          <w:left w:w="30" w:type="dxa"/>
                          <w:bottom w:w="30" w:type="dxa"/>
                          <w:right w:w="30" w:type="dxa"/>
                        </w:tcMar>
                        <w:vAlign w:val="center"/>
                        <w:hideMark/>
                      </w:tcPr>
                      <w:p w14:paraId="60A10B6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1D401AA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3F4B728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4C747FA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696" w:type="dxa"/>
                        <w:shd w:val="clear" w:color="auto" w:fill="FFFFFF"/>
                        <w:tcMar>
                          <w:top w:w="30" w:type="dxa"/>
                          <w:left w:w="30" w:type="dxa"/>
                          <w:bottom w:w="30" w:type="dxa"/>
                          <w:right w:w="30" w:type="dxa"/>
                        </w:tcMar>
                        <w:vAlign w:val="center"/>
                        <w:hideMark/>
                      </w:tcPr>
                      <w:p w14:paraId="2C52EE4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048B2EB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Michal Koháni, PhD.</w:t>
                        </w:r>
                      </w:p>
                    </w:tc>
                  </w:tr>
                  <w:tr w:rsidR="009C591F" w:rsidRPr="00226147" w14:paraId="46D37965"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1F9C686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4E5E38E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0FB97E3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6BA0007</w:t>
                        </w:r>
                      </w:p>
                    </w:tc>
                    <w:tc>
                      <w:tcPr>
                        <w:tcW w:w="1972" w:type="dxa"/>
                        <w:shd w:val="clear" w:color="auto" w:fill="FFFFFF"/>
                        <w:tcMar>
                          <w:top w:w="30" w:type="dxa"/>
                          <w:left w:w="30" w:type="dxa"/>
                          <w:bottom w:w="30" w:type="dxa"/>
                          <w:right w:w="30" w:type="dxa"/>
                        </w:tcMar>
                        <w:vAlign w:val="center"/>
                        <w:hideMark/>
                      </w:tcPr>
                      <w:p w14:paraId="5A2CA3D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matematická analýza 2</w:t>
                        </w:r>
                      </w:p>
                    </w:tc>
                    <w:tc>
                      <w:tcPr>
                        <w:tcW w:w="698" w:type="dxa"/>
                        <w:shd w:val="clear" w:color="auto" w:fill="FFFFFF"/>
                        <w:tcMar>
                          <w:top w:w="30" w:type="dxa"/>
                          <w:left w:w="30" w:type="dxa"/>
                          <w:bottom w:w="30" w:type="dxa"/>
                          <w:right w:w="30" w:type="dxa"/>
                        </w:tcMar>
                        <w:vAlign w:val="center"/>
                        <w:hideMark/>
                      </w:tcPr>
                      <w:p w14:paraId="7D96DD2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2 - 2 - 1</w:t>
                        </w:r>
                      </w:p>
                    </w:tc>
                    <w:tc>
                      <w:tcPr>
                        <w:tcW w:w="768" w:type="dxa"/>
                        <w:shd w:val="clear" w:color="auto" w:fill="FFFFFF"/>
                        <w:tcMar>
                          <w:top w:w="30" w:type="dxa"/>
                          <w:left w:w="30" w:type="dxa"/>
                          <w:bottom w:w="30" w:type="dxa"/>
                          <w:right w:w="30" w:type="dxa"/>
                        </w:tcMar>
                        <w:vAlign w:val="center"/>
                        <w:hideMark/>
                      </w:tcPr>
                      <w:p w14:paraId="1FAEFDC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174AA89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481" w:type="dxa"/>
                        <w:shd w:val="clear" w:color="auto" w:fill="FFFFFF"/>
                        <w:tcMar>
                          <w:top w:w="30" w:type="dxa"/>
                          <w:left w:w="30" w:type="dxa"/>
                          <w:bottom w:w="30" w:type="dxa"/>
                          <w:right w:w="30" w:type="dxa"/>
                        </w:tcMar>
                        <w:vAlign w:val="center"/>
                        <w:hideMark/>
                      </w:tcPr>
                      <w:p w14:paraId="2633696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1D5F4A2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6BAC29F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Dr. Mgr. Ivan Cimrák</w:t>
                        </w:r>
                      </w:p>
                    </w:tc>
                  </w:tr>
                  <w:tr w:rsidR="009C591F" w:rsidRPr="00226147" w14:paraId="70C10F97"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39E4F13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1F07409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7445F11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6BI0048</w:t>
                        </w:r>
                      </w:p>
                    </w:tc>
                    <w:tc>
                      <w:tcPr>
                        <w:tcW w:w="1972" w:type="dxa"/>
                        <w:shd w:val="clear" w:color="auto" w:fill="FFFFFF"/>
                        <w:tcMar>
                          <w:top w:w="30" w:type="dxa"/>
                          <w:left w:w="30" w:type="dxa"/>
                          <w:bottom w:w="30" w:type="dxa"/>
                          <w:right w:w="30" w:type="dxa"/>
                        </w:tcMar>
                        <w:vAlign w:val="center"/>
                        <w:hideMark/>
                      </w:tcPr>
                      <w:p w14:paraId="3A3EF27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vývoj aplikácií pre mobilné zariadenia</w:t>
                        </w:r>
                      </w:p>
                    </w:tc>
                    <w:tc>
                      <w:tcPr>
                        <w:tcW w:w="698" w:type="dxa"/>
                        <w:shd w:val="clear" w:color="auto" w:fill="FFFFFF"/>
                        <w:tcMar>
                          <w:top w:w="30" w:type="dxa"/>
                          <w:left w:w="30" w:type="dxa"/>
                          <w:bottom w:w="30" w:type="dxa"/>
                          <w:right w:w="30" w:type="dxa"/>
                        </w:tcMar>
                        <w:vAlign w:val="center"/>
                        <w:hideMark/>
                      </w:tcPr>
                      <w:p w14:paraId="1BE7D94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2886644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46C21DE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200241D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696" w:type="dxa"/>
                        <w:shd w:val="clear" w:color="auto" w:fill="FFFFFF"/>
                        <w:tcMar>
                          <w:top w:w="30" w:type="dxa"/>
                          <w:left w:w="30" w:type="dxa"/>
                          <w:bottom w:w="30" w:type="dxa"/>
                          <w:right w:w="30" w:type="dxa"/>
                        </w:tcMar>
                        <w:vAlign w:val="center"/>
                        <w:hideMark/>
                      </w:tcPr>
                      <w:p w14:paraId="11A5D3C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21B9D22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Patrik Hrkút, PhD.</w:t>
                        </w:r>
                      </w:p>
                    </w:tc>
                  </w:tr>
                  <w:tr w:rsidR="009C591F" w:rsidRPr="00226147" w14:paraId="33D3BDF8"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39800EB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00C23E4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36DD016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6BM0011</w:t>
                        </w:r>
                      </w:p>
                    </w:tc>
                    <w:tc>
                      <w:tcPr>
                        <w:tcW w:w="1972" w:type="dxa"/>
                        <w:shd w:val="clear" w:color="auto" w:fill="FFFFFF"/>
                        <w:tcMar>
                          <w:top w:w="30" w:type="dxa"/>
                          <w:left w:w="30" w:type="dxa"/>
                          <w:bottom w:w="30" w:type="dxa"/>
                          <w:right w:w="30" w:type="dxa"/>
                        </w:tcMar>
                        <w:vAlign w:val="center"/>
                        <w:hideMark/>
                      </w:tcPr>
                      <w:p w14:paraId="578C197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marketing</w:t>
                        </w:r>
                      </w:p>
                    </w:tc>
                    <w:tc>
                      <w:tcPr>
                        <w:tcW w:w="698" w:type="dxa"/>
                        <w:shd w:val="clear" w:color="auto" w:fill="FFFFFF"/>
                        <w:tcMar>
                          <w:top w:w="30" w:type="dxa"/>
                          <w:left w:w="30" w:type="dxa"/>
                          <w:bottom w:w="30" w:type="dxa"/>
                          <w:right w:w="30" w:type="dxa"/>
                        </w:tcMar>
                        <w:vAlign w:val="center"/>
                        <w:hideMark/>
                      </w:tcPr>
                      <w:p w14:paraId="34BB083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0636C8C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7EC02C0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2D656D1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271805D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5FA40EA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Mgr. Jakub Soviar, PhD.</w:t>
                        </w:r>
                      </w:p>
                    </w:tc>
                  </w:tr>
                  <w:tr w:rsidR="009C591F" w:rsidRPr="00226147" w14:paraId="7720EC5D"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5D2B92A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6BA52BE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3A9197E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6BM0014</w:t>
                        </w:r>
                      </w:p>
                    </w:tc>
                    <w:tc>
                      <w:tcPr>
                        <w:tcW w:w="1972" w:type="dxa"/>
                        <w:shd w:val="clear" w:color="auto" w:fill="FFFFFF"/>
                        <w:tcMar>
                          <w:top w:w="30" w:type="dxa"/>
                          <w:left w:w="30" w:type="dxa"/>
                          <w:bottom w:w="30" w:type="dxa"/>
                          <w:right w:w="30" w:type="dxa"/>
                        </w:tcMar>
                        <w:vAlign w:val="center"/>
                        <w:hideMark/>
                      </w:tcPr>
                      <w:p w14:paraId="7E7D5D3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mikroekonómia</w:t>
                        </w:r>
                      </w:p>
                    </w:tc>
                    <w:tc>
                      <w:tcPr>
                        <w:tcW w:w="698" w:type="dxa"/>
                        <w:shd w:val="clear" w:color="auto" w:fill="FFFFFF"/>
                        <w:tcMar>
                          <w:top w:w="30" w:type="dxa"/>
                          <w:left w:w="30" w:type="dxa"/>
                          <w:bottom w:w="30" w:type="dxa"/>
                          <w:right w:w="30" w:type="dxa"/>
                        </w:tcMar>
                        <w:vAlign w:val="center"/>
                        <w:hideMark/>
                      </w:tcPr>
                      <w:p w14:paraId="2A6F1C0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0393AA0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52EF058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36B3888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208941E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4CB2818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Emese Tokarčíková, PhD.</w:t>
                        </w:r>
                      </w:p>
                    </w:tc>
                  </w:tr>
                  <w:tr w:rsidR="009C591F" w:rsidRPr="00226147" w14:paraId="274ADF32"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4518AC7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5E9C19E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2599BAB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6BM0017</w:t>
                        </w:r>
                      </w:p>
                    </w:tc>
                    <w:tc>
                      <w:tcPr>
                        <w:tcW w:w="1972" w:type="dxa"/>
                        <w:shd w:val="clear" w:color="auto" w:fill="FFFFFF"/>
                        <w:tcMar>
                          <w:top w:w="30" w:type="dxa"/>
                          <w:left w:w="30" w:type="dxa"/>
                          <w:bottom w:w="30" w:type="dxa"/>
                          <w:right w:w="30" w:type="dxa"/>
                        </w:tcMar>
                        <w:vAlign w:val="center"/>
                        <w:hideMark/>
                      </w:tcPr>
                      <w:p w14:paraId="159D8AA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podniková ekonomika</w:t>
                        </w:r>
                      </w:p>
                    </w:tc>
                    <w:tc>
                      <w:tcPr>
                        <w:tcW w:w="698" w:type="dxa"/>
                        <w:shd w:val="clear" w:color="auto" w:fill="FFFFFF"/>
                        <w:tcMar>
                          <w:top w:w="30" w:type="dxa"/>
                          <w:left w:w="30" w:type="dxa"/>
                          <w:bottom w:w="30" w:type="dxa"/>
                          <w:right w:w="30" w:type="dxa"/>
                        </w:tcMar>
                        <w:vAlign w:val="center"/>
                        <w:hideMark/>
                      </w:tcPr>
                      <w:p w14:paraId="57DCDFA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768" w:type="dxa"/>
                        <w:shd w:val="clear" w:color="auto" w:fill="FFFFFF"/>
                        <w:tcMar>
                          <w:top w:w="30" w:type="dxa"/>
                          <w:left w:w="30" w:type="dxa"/>
                          <w:bottom w:w="30" w:type="dxa"/>
                          <w:right w:w="30" w:type="dxa"/>
                        </w:tcMar>
                        <w:vAlign w:val="center"/>
                        <w:hideMark/>
                      </w:tcPr>
                      <w:p w14:paraId="4F7D630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184D27C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62FC29D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7EDE763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478" w:type="dxa"/>
                        <w:shd w:val="clear" w:color="auto" w:fill="FFFFFF"/>
                        <w:tcMar>
                          <w:top w:w="30" w:type="dxa"/>
                          <w:left w:w="30" w:type="dxa"/>
                          <w:bottom w:w="30" w:type="dxa"/>
                          <w:right w:w="30" w:type="dxa"/>
                        </w:tcMar>
                        <w:vAlign w:val="center"/>
                        <w:hideMark/>
                      </w:tcPr>
                      <w:p w14:paraId="376B37D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9C591F" w:rsidRPr="00226147" w14:paraId="3EAFDB02"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7E6146B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12" w:type="dxa"/>
                        <w:shd w:val="clear" w:color="auto" w:fill="FFFFFF"/>
                        <w:tcMar>
                          <w:top w:w="30" w:type="dxa"/>
                          <w:left w:w="30" w:type="dxa"/>
                          <w:bottom w:w="30" w:type="dxa"/>
                          <w:right w:w="30" w:type="dxa"/>
                        </w:tcMar>
                        <w:vAlign w:val="center"/>
                        <w:hideMark/>
                      </w:tcPr>
                      <w:p w14:paraId="74E20A1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6" w:type="dxa"/>
                        <w:shd w:val="clear" w:color="auto" w:fill="FFFFFF"/>
                        <w:tcMar>
                          <w:top w:w="30" w:type="dxa"/>
                          <w:left w:w="30" w:type="dxa"/>
                          <w:bottom w:w="30" w:type="dxa"/>
                          <w:right w:w="30" w:type="dxa"/>
                        </w:tcMar>
                        <w:vAlign w:val="center"/>
                        <w:hideMark/>
                      </w:tcPr>
                      <w:p w14:paraId="1EA9A55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6UI0004</w:t>
                        </w:r>
                      </w:p>
                    </w:tc>
                    <w:tc>
                      <w:tcPr>
                        <w:tcW w:w="1972" w:type="dxa"/>
                        <w:shd w:val="clear" w:color="auto" w:fill="FFFFFF"/>
                        <w:tcMar>
                          <w:top w:w="30" w:type="dxa"/>
                          <w:left w:w="30" w:type="dxa"/>
                          <w:bottom w:w="30" w:type="dxa"/>
                          <w:right w:w="30" w:type="dxa"/>
                        </w:tcMar>
                        <w:vAlign w:val="center"/>
                        <w:hideMark/>
                      </w:tcPr>
                      <w:p w14:paraId="6D39C39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algoritmy a údajové štruktúry 1</w:t>
                        </w:r>
                      </w:p>
                    </w:tc>
                    <w:tc>
                      <w:tcPr>
                        <w:tcW w:w="698" w:type="dxa"/>
                        <w:shd w:val="clear" w:color="auto" w:fill="FFFFFF"/>
                        <w:tcMar>
                          <w:top w:w="30" w:type="dxa"/>
                          <w:left w:w="30" w:type="dxa"/>
                          <w:bottom w:w="30" w:type="dxa"/>
                          <w:right w:w="30" w:type="dxa"/>
                        </w:tcMar>
                        <w:vAlign w:val="center"/>
                        <w:hideMark/>
                      </w:tcPr>
                      <w:p w14:paraId="5C124E4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4551D78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6FC638C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227DD36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696" w:type="dxa"/>
                        <w:shd w:val="clear" w:color="auto" w:fill="FFFFFF"/>
                        <w:tcMar>
                          <w:top w:w="30" w:type="dxa"/>
                          <w:left w:w="30" w:type="dxa"/>
                          <w:bottom w:w="30" w:type="dxa"/>
                          <w:right w:w="30" w:type="dxa"/>
                        </w:tcMar>
                        <w:vAlign w:val="center"/>
                        <w:hideMark/>
                      </w:tcPr>
                      <w:p w14:paraId="5023386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7236E30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Miroslav Kvaššay, PhD.</w:t>
                        </w:r>
                      </w:p>
                    </w:tc>
                  </w:tr>
                  <w:tr w:rsidR="009C591F" w:rsidRPr="00226147" w14:paraId="399FB995"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7B71AB5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2" w:type="dxa"/>
                        <w:shd w:val="clear" w:color="auto" w:fill="FFFFFF"/>
                        <w:tcMar>
                          <w:top w:w="30" w:type="dxa"/>
                          <w:left w:w="30" w:type="dxa"/>
                          <w:bottom w:w="30" w:type="dxa"/>
                          <w:right w:w="30" w:type="dxa"/>
                        </w:tcMar>
                        <w:vAlign w:val="center"/>
                        <w:hideMark/>
                      </w:tcPr>
                      <w:p w14:paraId="52C85EE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6BEEE7B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6UA0001</w:t>
                        </w:r>
                      </w:p>
                    </w:tc>
                    <w:tc>
                      <w:tcPr>
                        <w:tcW w:w="1972" w:type="dxa"/>
                        <w:shd w:val="clear" w:color="auto" w:fill="FFFFFF"/>
                        <w:tcMar>
                          <w:top w:w="30" w:type="dxa"/>
                          <w:left w:w="30" w:type="dxa"/>
                          <w:bottom w:w="30" w:type="dxa"/>
                          <w:right w:w="30" w:type="dxa"/>
                        </w:tcMar>
                        <w:vAlign w:val="center"/>
                        <w:hideMark/>
                      </w:tcPr>
                      <w:p w14:paraId="473D339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dáta, informácie, znalosti</w:t>
                        </w:r>
                      </w:p>
                    </w:tc>
                    <w:tc>
                      <w:tcPr>
                        <w:tcW w:w="698" w:type="dxa"/>
                        <w:shd w:val="clear" w:color="auto" w:fill="FFFFFF"/>
                        <w:tcMar>
                          <w:top w:w="30" w:type="dxa"/>
                          <w:left w:w="30" w:type="dxa"/>
                          <w:bottom w:w="30" w:type="dxa"/>
                          <w:right w:w="30" w:type="dxa"/>
                        </w:tcMar>
                        <w:vAlign w:val="center"/>
                        <w:hideMark/>
                      </w:tcPr>
                      <w:p w14:paraId="11F14AD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70D05D1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049100E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49DD1A0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696" w:type="dxa"/>
                        <w:shd w:val="clear" w:color="auto" w:fill="FFFFFF"/>
                        <w:tcMar>
                          <w:top w:w="30" w:type="dxa"/>
                          <w:left w:w="30" w:type="dxa"/>
                          <w:bottom w:w="30" w:type="dxa"/>
                          <w:right w:w="30" w:type="dxa"/>
                        </w:tcMar>
                        <w:vAlign w:val="center"/>
                        <w:hideMark/>
                      </w:tcPr>
                      <w:p w14:paraId="423D470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43DABD5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Alžbeta Kucharčíková, PhD.</w:t>
                        </w:r>
                      </w:p>
                    </w:tc>
                  </w:tr>
                  <w:tr w:rsidR="009C591F" w:rsidRPr="00226147" w14:paraId="752AD693"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3F9F5B5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2" w:type="dxa"/>
                        <w:shd w:val="clear" w:color="auto" w:fill="FFFFFF"/>
                        <w:tcMar>
                          <w:top w:w="30" w:type="dxa"/>
                          <w:left w:w="30" w:type="dxa"/>
                          <w:bottom w:w="30" w:type="dxa"/>
                          <w:right w:w="30" w:type="dxa"/>
                        </w:tcMar>
                        <w:vAlign w:val="center"/>
                        <w:hideMark/>
                      </w:tcPr>
                      <w:p w14:paraId="5F7F62F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350428B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6UI0001</w:t>
                        </w:r>
                      </w:p>
                    </w:tc>
                    <w:tc>
                      <w:tcPr>
                        <w:tcW w:w="1972" w:type="dxa"/>
                        <w:shd w:val="clear" w:color="auto" w:fill="FFFFFF"/>
                        <w:tcMar>
                          <w:top w:w="30" w:type="dxa"/>
                          <w:left w:w="30" w:type="dxa"/>
                          <w:bottom w:w="30" w:type="dxa"/>
                          <w:right w:w="30" w:type="dxa"/>
                        </w:tcMar>
                        <w:vAlign w:val="center"/>
                        <w:hideMark/>
                      </w:tcPr>
                      <w:p w14:paraId="7B9BF5C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podnikové informačné systémy</w:t>
                        </w:r>
                      </w:p>
                    </w:tc>
                    <w:tc>
                      <w:tcPr>
                        <w:tcW w:w="698" w:type="dxa"/>
                        <w:shd w:val="clear" w:color="auto" w:fill="FFFFFF"/>
                        <w:tcMar>
                          <w:top w:w="30" w:type="dxa"/>
                          <w:left w:w="30" w:type="dxa"/>
                          <w:bottom w:w="30" w:type="dxa"/>
                          <w:right w:w="30" w:type="dxa"/>
                        </w:tcMar>
                        <w:vAlign w:val="center"/>
                        <w:hideMark/>
                      </w:tcPr>
                      <w:p w14:paraId="2930138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346A0C3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6363829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7B95577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696" w:type="dxa"/>
                        <w:shd w:val="clear" w:color="auto" w:fill="FFFFFF"/>
                        <w:tcMar>
                          <w:top w:w="30" w:type="dxa"/>
                          <w:left w:w="30" w:type="dxa"/>
                          <w:bottom w:w="30" w:type="dxa"/>
                          <w:right w:w="30" w:type="dxa"/>
                        </w:tcMar>
                        <w:vAlign w:val="center"/>
                        <w:hideMark/>
                      </w:tcPr>
                      <w:p w14:paraId="2B4A033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516A46C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Milan Kubina, PhD.</w:t>
                        </w:r>
                      </w:p>
                    </w:tc>
                  </w:tr>
                  <w:tr w:rsidR="009C591F" w:rsidRPr="00226147" w14:paraId="23BA450B" w14:textId="77777777" w:rsidTr="009266EB">
                    <w:trPr>
                      <w:tblCellSpacing w:w="7" w:type="dxa"/>
                    </w:trPr>
                    <w:tc>
                      <w:tcPr>
                        <w:tcW w:w="418" w:type="dxa"/>
                        <w:shd w:val="clear" w:color="auto" w:fill="FFFFFF"/>
                        <w:tcMar>
                          <w:top w:w="30" w:type="dxa"/>
                          <w:left w:w="30" w:type="dxa"/>
                          <w:bottom w:w="30" w:type="dxa"/>
                          <w:right w:w="30" w:type="dxa"/>
                        </w:tcMar>
                        <w:vAlign w:val="center"/>
                        <w:hideMark/>
                      </w:tcPr>
                      <w:p w14:paraId="0776B6C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12" w:type="dxa"/>
                        <w:shd w:val="clear" w:color="auto" w:fill="FFFFFF"/>
                        <w:tcMar>
                          <w:top w:w="30" w:type="dxa"/>
                          <w:left w:w="30" w:type="dxa"/>
                          <w:bottom w:w="30" w:type="dxa"/>
                          <w:right w:w="30" w:type="dxa"/>
                        </w:tcMar>
                        <w:vAlign w:val="center"/>
                        <w:hideMark/>
                      </w:tcPr>
                      <w:p w14:paraId="704E76A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6" w:type="dxa"/>
                        <w:shd w:val="clear" w:color="auto" w:fill="FFFFFF"/>
                        <w:tcMar>
                          <w:top w:w="30" w:type="dxa"/>
                          <w:left w:w="30" w:type="dxa"/>
                          <w:bottom w:w="30" w:type="dxa"/>
                          <w:right w:w="30" w:type="dxa"/>
                        </w:tcMar>
                        <w:vAlign w:val="center"/>
                        <w:hideMark/>
                      </w:tcPr>
                      <w:p w14:paraId="0D2B1C1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6UI0012</w:t>
                        </w:r>
                      </w:p>
                    </w:tc>
                    <w:tc>
                      <w:tcPr>
                        <w:tcW w:w="1972" w:type="dxa"/>
                        <w:shd w:val="clear" w:color="auto" w:fill="FFFFFF"/>
                        <w:tcMar>
                          <w:top w:w="30" w:type="dxa"/>
                          <w:left w:w="30" w:type="dxa"/>
                          <w:bottom w:w="30" w:type="dxa"/>
                          <w:right w:w="30" w:type="dxa"/>
                        </w:tcMar>
                        <w:vAlign w:val="center"/>
                        <w:hideMark/>
                      </w:tcPr>
                      <w:p w14:paraId="49E1915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vývoj aplikácií pre internet a intranet</w:t>
                        </w:r>
                      </w:p>
                    </w:tc>
                    <w:tc>
                      <w:tcPr>
                        <w:tcW w:w="698" w:type="dxa"/>
                        <w:shd w:val="clear" w:color="auto" w:fill="FFFFFF"/>
                        <w:tcMar>
                          <w:top w:w="30" w:type="dxa"/>
                          <w:left w:w="30" w:type="dxa"/>
                          <w:bottom w:w="30" w:type="dxa"/>
                          <w:right w:w="30" w:type="dxa"/>
                        </w:tcMar>
                        <w:vAlign w:val="center"/>
                        <w:hideMark/>
                      </w:tcPr>
                      <w:p w14:paraId="6D92BC6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768" w:type="dxa"/>
                        <w:shd w:val="clear" w:color="auto" w:fill="FFFFFF"/>
                        <w:tcMar>
                          <w:top w:w="30" w:type="dxa"/>
                          <w:left w:w="30" w:type="dxa"/>
                          <w:bottom w:w="30" w:type="dxa"/>
                          <w:right w:w="30" w:type="dxa"/>
                        </w:tcMar>
                        <w:vAlign w:val="center"/>
                        <w:hideMark/>
                      </w:tcPr>
                      <w:p w14:paraId="3151D16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24" w:type="dxa"/>
                        <w:shd w:val="clear" w:color="auto" w:fill="FFFFFF"/>
                        <w:tcMar>
                          <w:top w:w="30" w:type="dxa"/>
                          <w:left w:w="30" w:type="dxa"/>
                          <w:bottom w:w="30" w:type="dxa"/>
                          <w:right w:w="30" w:type="dxa"/>
                        </w:tcMar>
                        <w:vAlign w:val="center"/>
                        <w:hideMark/>
                      </w:tcPr>
                      <w:p w14:paraId="2ADAE8C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81" w:type="dxa"/>
                        <w:shd w:val="clear" w:color="auto" w:fill="FFFFFF"/>
                        <w:tcMar>
                          <w:top w:w="30" w:type="dxa"/>
                          <w:left w:w="30" w:type="dxa"/>
                          <w:bottom w:w="30" w:type="dxa"/>
                          <w:right w:w="30" w:type="dxa"/>
                        </w:tcMar>
                        <w:vAlign w:val="center"/>
                        <w:hideMark/>
                      </w:tcPr>
                      <w:p w14:paraId="2B21195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696" w:type="dxa"/>
                        <w:shd w:val="clear" w:color="auto" w:fill="FFFFFF"/>
                        <w:tcMar>
                          <w:top w:w="30" w:type="dxa"/>
                          <w:left w:w="30" w:type="dxa"/>
                          <w:bottom w:w="30" w:type="dxa"/>
                          <w:right w:w="30" w:type="dxa"/>
                        </w:tcMar>
                        <w:vAlign w:val="center"/>
                        <w:hideMark/>
                      </w:tcPr>
                      <w:p w14:paraId="2FD72DC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áno</w:t>
                        </w:r>
                      </w:p>
                    </w:tc>
                    <w:tc>
                      <w:tcPr>
                        <w:tcW w:w="5478" w:type="dxa"/>
                        <w:shd w:val="clear" w:color="auto" w:fill="FFFFFF"/>
                        <w:tcMar>
                          <w:top w:w="30" w:type="dxa"/>
                          <w:left w:w="30" w:type="dxa"/>
                          <w:bottom w:w="30" w:type="dxa"/>
                          <w:right w:w="30" w:type="dxa"/>
                        </w:tcMar>
                        <w:vAlign w:val="center"/>
                        <w:hideMark/>
                      </w:tcPr>
                      <w:p w14:paraId="6D02E93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Patrik Hrkút, PhD.</w:t>
                        </w:r>
                      </w:p>
                    </w:tc>
                  </w:tr>
                </w:tbl>
                <w:p w14:paraId="3BF76AEC" w14:textId="77777777" w:rsidR="009C591F" w:rsidRPr="00226147" w:rsidRDefault="009C591F" w:rsidP="009C591F">
                  <w:pPr>
                    <w:spacing w:after="0" w:line="240" w:lineRule="auto"/>
                    <w:rPr>
                      <w:rFonts w:asciiTheme="minorBidi" w:eastAsia="Times New Roman" w:hAnsiTheme="minorBidi"/>
                      <w:color w:val="000000"/>
                      <w:sz w:val="16"/>
                      <w:szCs w:val="16"/>
                      <w:lang w:eastAsia="sk-SK"/>
                    </w:rPr>
                  </w:pPr>
                </w:p>
              </w:tc>
            </w:tr>
          </w:tbl>
          <w:p w14:paraId="779FF638" w14:textId="77777777" w:rsidR="009C591F" w:rsidRDefault="009C591F" w:rsidP="009C591F">
            <w:pPr>
              <w:spacing w:line="216" w:lineRule="auto"/>
              <w:jc w:val="both"/>
              <w:rPr>
                <w:rFonts w:cstheme="minorHAnsi"/>
                <w:i/>
                <w:iCs/>
                <w:sz w:val="18"/>
                <w:szCs w:val="18"/>
              </w:rPr>
            </w:pPr>
          </w:p>
          <w:tbl>
            <w:tblPr>
              <w:tblW w:w="20494" w:type="dxa"/>
              <w:tblCellSpacing w:w="7" w:type="dxa"/>
              <w:shd w:val="clear" w:color="auto" w:fill="000000"/>
              <w:tblLayout w:type="fixed"/>
              <w:tblCellMar>
                <w:left w:w="0" w:type="dxa"/>
                <w:right w:w="0" w:type="dxa"/>
              </w:tblCellMar>
              <w:tblLook w:val="04A0" w:firstRow="1" w:lastRow="0" w:firstColumn="1" w:lastColumn="0" w:noHBand="0" w:noVBand="1"/>
            </w:tblPr>
            <w:tblGrid>
              <w:gridCol w:w="20494"/>
            </w:tblGrid>
            <w:tr w:rsidR="009C591F" w:rsidRPr="00F04634" w14:paraId="2C8DF6D9" w14:textId="77777777" w:rsidTr="009266EB">
              <w:trPr>
                <w:tblCellSpacing w:w="7" w:type="dxa"/>
              </w:trPr>
              <w:tc>
                <w:tcPr>
                  <w:tcW w:w="20466" w:type="dxa"/>
                  <w:shd w:val="clear" w:color="auto" w:fill="E8E8E8"/>
                  <w:tcMar>
                    <w:top w:w="30" w:type="dxa"/>
                    <w:left w:w="30" w:type="dxa"/>
                    <w:bottom w:w="30" w:type="dxa"/>
                    <w:right w:w="30" w:type="dxa"/>
                  </w:tcMar>
                  <w:vAlign w:val="center"/>
                  <w:hideMark/>
                </w:tcPr>
                <w:p w14:paraId="4EB5B92E" w14:textId="77777777" w:rsidR="009C591F" w:rsidRPr="00226147" w:rsidRDefault="009C591F" w:rsidP="009C591F">
                  <w:pPr>
                    <w:spacing w:after="0" w:line="240" w:lineRule="auto"/>
                    <w:rPr>
                      <w:rFonts w:asciiTheme="minorBidi" w:eastAsia="Times New Roman" w:hAnsiTheme="minorBidi"/>
                      <w:b/>
                      <w:bCs/>
                      <w:color w:val="000000"/>
                      <w:sz w:val="16"/>
                      <w:szCs w:val="16"/>
                      <w:lang w:eastAsia="sk-SK"/>
                    </w:rPr>
                  </w:pPr>
                  <w:r w:rsidRPr="00226147">
                    <w:rPr>
                      <w:rFonts w:asciiTheme="minorBidi" w:eastAsia="Times New Roman" w:hAnsiTheme="minorBidi"/>
                      <w:b/>
                      <w:bCs/>
                      <w:color w:val="000000"/>
                      <w:sz w:val="16"/>
                      <w:szCs w:val="16"/>
                      <w:lang w:eastAsia="sk-SK"/>
                    </w:rPr>
                    <w:t>Výberové predmety</w:t>
                  </w:r>
                </w:p>
              </w:tc>
            </w:tr>
            <w:tr w:rsidR="009C591F" w:rsidRPr="00F04634" w14:paraId="37FFD00B" w14:textId="77777777" w:rsidTr="009266EB">
              <w:trPr>
                <w:tblCellSpacing w:w="7" w:type="dxa"/>
              </w:trPr>
              <w:tc>
                <w:tcPr>
                  <w:tcW w:w="20466" w:type="dxa"/>
                  <w:shd w:val="clear" w:color="auto" w:fill="FFFFFF"/>
                  <w:tcMar>
                    <w:top w:w="30" w:type="dxa"/>
                    <w:left w:w="30" w:type="dxa"/>
                    <w:bottom w:w="30" w:type="dxa"/>
                    <w:right w:w="30" w:type="dxa"/>
                  </w:tcMar>
                  <w:vAlign w:val="center"/>
                  <w:hideMark/>
                </w:tcPr>
                <w:tbl>
                  <w:tblPr>
                    <w:tblW w:w="2850" w:type="pct"/>
                    <w:tblCellSpacing w:w="7" w:type="dxa"/>
                    <w:tblLayout w:type="fixed"/>
                    <w:tblCellMar>
                      <w:left w:w="0" w:type="dxa"/>
                      <w:right w:w="0" w:type="dxa"/>
                    </w:tblCellMar>
                    <w:tblLook w:val="04A0" w:firstRow="1" w:lastRow="0" w:firstColumn="1" w:lastColumn="0" w:noHBand="0" w:noVBand="1"/>
                  </w:tblPr>
                  <w:tblGrid>
                    <w:gridCol w:w="442"/>
                    <w:gridCol w:w="566"/>
                    <w:gridCol w:w="851"/>
                    <w:gridCol w:w="1985"/>
                    <w:gridCol w:w="708"/>
                    <w:gridCol w:w="568"/>
                    <w:gridCol w:w="628"/>
                    <w:gridCol w:w="505"/>
                    <w:gridCol w:w="566"/>
                    <w:gridCol w:w="4812"/>
                  </w:tblGrid>
                  <w:tr w:rsidR="009C591F" w:rsidRPr="00226147" w14:paraId="15F8A7B1" w14:textId="77777777" w:rsidTr="009266EB">
                    <w:trPr>
                      <w:tblCellSpacing w:w="7" w:type="dxa"/>
                    </w:trPr>
                    <w:tc>
                      <w:tcPr>
                        <w:tcW w:w="421" w:type="dxa"/>
                        <w:vAlign w:val="center"/>
                        <w:hideMark/>
                      </w:tcPr>
                      <w:p w14:paraId="5D43B434"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Roč.</w:t>
                        </w:r>
                      </w:p>
                    </w:tc>
                    <w:tc>
                      <w:tcPr>
                        <w:tcW w:w="552" w:type="dxa"/>
                        <w:vAlign w:val="center"/>
                        <w:hideMark/>
                      </w:tcPr>
                      <w:p w14:paraId="096512C6"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Sem.</w:t>
                        </w:r>
                      </w:p>
                    </w:tc>
                    <w:tc>
                      <w:tcPr>
                        <w:tcW w:w="837" w:type="dxa"/>
                        <w:vAlign w:val="center"/>
                        <w:hideMark/>
                      </w:tcPr>
                      <w:p w14:paraId="058DEE48"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Kód</w:t>
                        </w:r>
                      </w:p>
                    </w:tc>
                    <w:tc>
                      <w:tcPr>
                        <w:tcW w:w="1971" w:type="dxa"/>
                        <w:vAlign w:val="center"/>
                        <w:hideMark/>
                      </w:tcPr>
                      <w:p w14:paraId="30FAE40C"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Predmet</w:t>
                        </w:r>
                      </w:p>
                    </w:tc>
                    <w:tc>
                      <w:tcPr>
                        <w:tcW w:w="694" w:type="dxa"/>
                        <w:vAlign w:val="center"/>
                        <w:hideMark/>
                      </w:tcPr>
                      <w:p w14:paraId="240B7A6D"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Rozsah</w:t>
                        </w:r>
                      </w:p>
                    </w:tc>
                    <w:tc>
                      <w:tcPr>
                        <w:tcW w:w="554" w:type="dxa"/>
                        <w:vAlign w:val="center"/>
                        <w:hideMark/>
                      </w:tcPr>
                      <w:p w14:paraId="676467CF"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Ukonč.</w:t>
                        </w:r>
                      </w:p>
                    </w:tc>
                    <w:tc>
                      <w:tcPr>
                        <w:tcW w:w="614" w:type="dxa"/>
                        <w:vAlign w:val="center"/>
                        <w:hideMark/>
                      </w:tcPr>
                      <w:p w14:paraId="11EF6398"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Kredity</w:t>
                        </w:r>
                      </w:p>
                    </w:tc>
                    <w:tc>
                      <w:tcPr>
                        <w:tcW w:w="491" w:type="dxa"/>
                        <w:vAlign w:val="center"/>
                        <w:hideMark/>
                      </w:tcPr>
                      <w:p w14:paraId="27CC6735"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Profil.</w:t>
                        </w:r>
                      </w:p>
                    </w:tc>
                    <w:tc>
                      <w:tcPr>
                        <w:tcW w:w="552" w:type="dxa"/>
                        <w:vAlign w:val="center"/>
                        <w:hideMark/>
                      </w:tcPr>
                      <w:p w14:paraId="67A01D70" w14:textId="77777777" w:rsidR="009C591F" w:rsidRPr="00226147" w:rsidRDefault="009C591F" w:rsidP="009C591F">
                        <w:pPr>
                          <w:spacing w:after="0" w:line="240" w:lineRule="auto"/>
                          <w:jc w:val="center"/>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Jadro</w:t>
                        </w:r>
                      </w:p>
                    </w:tc>
                    <w:tc>
                      <w:tcPr>
                        <w:tcW w:w="4791" w:type="dxa"/>
                        <w:vAlign w:val="center"/>
                        <w:hideMark/>
                      </w:tcPr>
                      <w:p w14:paraId="049652F1" w14:textId="77777777" w:rsidR="009C591F" w:rsidRPr="00226147" w:rsidRDefault="009C591F" w:rsidP="009C591F">
                        <w:pPr>
                          <w:spacing w:after="0" w:line="240" w:lineRule="auto"/>
                          <w:rPr>
                            <w:rFonts w:asciiTheme="minorBidi" w:eastAsia="Times New Roman" w:hAnsiTheme="minorBidi"/>
                            <w:b/>
                            <w:bCs/>
                            <w:sz w:val="16"/>
                            <w:szCs w:val="16"/>
                            <w:lang w:eastAsia="sk-SK"/>
                          </w:rPr>
                        </w:pPr>
                        <w:r w:rsidRPr="00226147">
                          <w:rPr>
                            <w:rFonts w:asciiTheme="minorBidi" w:eastAsia="Times New Roman" w:hAnsiTheme="minorBidi"/>
                            <w:b/>
                            <w:bCs/>
                            <w:sz w:val="16"/>
                            <w:szCs w:val="16"/>
                            <w:lang w:eastAsia="sk-SK"/>
                          </w:rPr>
                          <w:t>Garant</w:t>
                        </w:r>
                      </w:p>
                    </w:tc>
                  </w:tr>
                  <w:tr w:rsidR="009C591F" w:rsidRPr="00226147" w14:paraId="1CF950DC"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7F45F75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3A2F57E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454BAD2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6BA0012</w:t>
                        </w:r>
                      </w:p>
                    </w:tc>
                    <w:tc>
                      <w:tcPr>
                        <w:tcW w:w="1971" w:type="dxa"/>
                        <w:shd w:val="clear" w:color="auto" w:fill="FFFFFF"/>
                        <w:tcMar>
                          <w:top w:w="30" w:type="dxa"/>
                          <w:left w:w="30" w:type="dxa"/>
                          <w:bottom w:w="30" w:type="dxa"/>
                          <w:right w:w="30" w:type="dxa"/>
                        </w:tcMar>
                        <w:vAlign w:val="center"/>
                        <w:hideMark/>
                      </w:tcPr>
                      <w:p w14:paraId="033E9D8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praktické cvičenia z matematiky 1</w:t>
                        </w:r>
                      </w:p>
                    </w:tc>
                    <w:tc>
                      <w:tcPr>
                        <w:tcW w:w="694" w:type="dxa"/>
                        <w:shd w:val="clear" w:color="auto" w:fill="FFFFFF"/>
                        <w:tcMar>
                          <w:top w:w="30" w:type="dxa"/>
                          <w:left w:w="30" w:type="dxa"/>
                          <w:bottom w:w="30" w:type="dxa"/>
                          <w:right w:w="30" w:type="dxa"/>
                        </w:tcMar>
                        <w:vAlign w:val="center"/>
                        <w:hideMark/>
                      </w:tcPr>
                      <w:p w14:paraId="142D9D7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34FE567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1C46FBB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6A33DDC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2CFA82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373CFD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PaedDr. Dalibor Gonda, PhD.</w:t>
                        </w:r>
                      </w:p>
                    </w:tc>
                  </w:tr>
                  <w:tr w:rsidR="009C591F" w:rsidRPr="00226147" w14:paraId="6FC00BD9"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239FD50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45BC1D7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5CC4749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6BI0032</w:t>
                        </w:r>
                      </w:p>
                    </w:tc>
                    <w:tc>
                      <w:tcPr>
                        <w:tcW w:w="1971" w:type="dxa"/>
                        <w:shd w:val="clear" w:color="auto" w:fill="FFFFFF"/>
                        <w:tcMar>
                          <w:top w:w="30" w:type="dxa"/>
                          <w:left w:w="30" w:type="dxa"/>
                          <w:bottom w:w="30" w:type="dxa"/>
                          <w:right w:w="30" w:type="dxa"/>
                        </w:tcMar>
                        <w:vAlign w:val="center"/>
                        <w:hideMark/>
                      </w:tcPr>
                      <w:p w14:paraId="77B8B9E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praktikum z programovania 1</w:t>
                        </w:r>
                      </w:p>
                    </w:tc>
                    <w:tc>
                      <w:tcPr>
                        <w:tcW w:w="694" w:type="dxa"/>
                        <w:shd w:val="clear" w:color="auto" w:fill="FFFFFF"/>
                        <w:tcMar>
                          <w:top w:w="30" w:type="dxa"/>
                          <w:left w:w="30" w:type="dxa"/>
                          <w:bottom w:w="30" w:type="dxa"/>
                          <w:right w:w="30" w:type="dxa"/>
                        </w:tcMar>
                        <w:vAlign w:val="center"/>
                        <w:hideMark/>
                      </w:tcPr>
                      <w:p w14:paraId="04C20F2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23CCBC8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068C9E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4F16745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B7AFEA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88775D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Miroslav Kvaššay, PhD.</w:t>
                        </w:r>
                      </w:p>
                    </w:tc>
                  </w:tr>
                  <w:tr w:rsidR="009C591F" w:rsidRPr="00226147" w14:paraId="2DC9959E"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359368C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7326CE1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32BD2C9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6BT0001</w:t>
                        </w:r>
                      </w:p>
                    </w:tc>
                    <w:tc>
                      <w:tcPr>
                        <w:tcW w:w="1971" w:type="dxa"/>
                        <w:shd w:val="clear" w:color="auto" w:fill="FFFFFF"/>
                        <w:tcMar>
                          <w:top w:w="30" w:type="dxa"/>
                          <w:left w:w="30" w:type="dxa"/>
                          <w:bottom w:w="30" w:type="dxa"/>
                          <w:right w:w="30" w:type="dxa"/>
                        </w:tcMar>
                        <w:vAlign w:val="center"/>
                        <w:hideMark/>
                      </w:tcPr>
                      <w:p w14:paraId="1E65380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1</w:t>
                        </w:r>
                      </w:p>
                    </w:tc>
                    <w:tc>
                      <w:tcPr>
                        <w:tcW w:w="694" w:type="dxa"/>
                        <w:shd w:val="clear" w:color="auto" w:fill="FFFFFF"/>
                        <w:tcMar>
                          <w:top w:w="30" w:type="dxa"/>
                          <w:left w:w="30" w:type="dxa"/>
                          <w:bottom w:w="30" w:type="dxa"/>
                          <w:right w:w="30" w:type="dxa"/>
                        </w:tcMar>
                        <w:vAlign w:val="center"/>
                        <w:hideMark/>
                      </w:tcPr>
                      <w:p w14:paraId="2C228EA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44C8568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4ACE83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0855580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4D1EDA6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3ADCE2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9C591F" w:rsidRPr="00226147" w14:paraId="1F3F6F43"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297D88C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4FF4B42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79AFF3B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6BA0013</w:t>
                        </w:r>
                      </w:p>
                    </w:tc>
                    <w:tc>
                      <w:tcPr>
                        <w:tcW w:w="1971" w:type="dxa"/>
                        <w:shd w:val="clear" w:color="auto" w:fill="FFFFFF"/>
                        <w:tcMar>
                          <w:top w:w="30" w:type="dxa"/>
                          <w:left w:w="30" w:type="dxa"/>
                          <w:bottom w:w="30" w:type="dxa"/>
                          <w:right w:w="30" w:type="dxa"/>
                        </w:tcMar>
                        <w:vAlign w:val="center"/>
                        <w:hideMark/>
                      </w:tcPr>
                      <w:p w14:paraId="6E2497A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praktické cvičenia z matematiky 2</w:t>
                        </w:r>
                      </w:p>
                    </w:tc>
                    <w:tc>
                      <w:tcPr>
                        <w:tcW w:w="694" w:type="dxa"/>
                        <w:shd w:val="clear" w:color="auto" w:fill="FFFFFF"/>
                        <w:tcMar>
                          <w:top w:w="30" w:type="dxa"/>
                          <w:left w:w="30" w:type="dxa"/>
                          <w:bottom w:w="30" w:type="dxa"/>
                          <w:right w:w="30" w:type="dxa"/>
                        </w:tcMar>
                        <w:vAlign w:val="center"/>
                        <w:hideMark/>
                      </w:tcPr>
                      <w:p w14:paraId="0CD9DC8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1CEDBCD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772A53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3438839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71D57E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BC2122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RNDr. Katarína Bachratá, PhD.</w:t>
                        </w:r>
                      </w:p>
                    </w:tc>
                  </w:tr>
                  <w:tr w:rsidR="009C591F" w:rsidRPr="00226147" w14:paraId="4524BC8F"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5F9C11F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lastRenderedPageBreak/>
                          <w:t>1</w:t>
                        </w:r>
                      </w:p>
                    </w:tc>
                    <w:tc>
                      <w:tcPr>
                        <w:tcW w:w="552" w:type="dxa"/>
                        <w:shd w:val="clear" w:color="auto" w:fill="FFFFFF"/>
                        <w:tcMar>
                          <w:top w:w="30" w:type="dxa"/>
                          <w:left w:w="30" w:type="dxa"/>
                          <w:bottom w:w="30" w:type="dxa"/>
                          <w:right w:w="30" w:type="dxa"/>
                        </w:tcMar>
                        <w:vAlign w:val="center"/>
                        <w:hideMark/>
                      </w:tcPr>
                      <w:p w14:paraId="016911A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36D7425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6BI0018</w:t>
                        </w:r>
                      </w:p>
                    </w:tc>
                    <w:tc>
                      <w:tcPr>
                        <w:tcW w:w="1971" w:type="dxa"/>
                        <w:shd w:val="clear" w:color="auto" w:fill="FFFFFF"/>
                        <w:tcMar>
                          <w:top w:w="30" w:type="dxa"/>
                          <w:left w:w="30" w:type="dxa"/>
                          <w:bottom w:w="30" w:type="dxa"/>
                          <w:right w:w="30" w:type="dxa"/>
                        </w:tcMar>
                        <w:vAlign w:val="center"/>
                        <w:hideMark/>
                      </w:tcPr>
                      <w:p w14:paraId="7B188AB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linux - základy</w:t>
                        </w:r>
                      </w:p>
                    </w:tc>
                    <w:tc>
                      <w:tcPr>
                        <w:tcW w:w="694" w:type="dxa"/>
                        <w:shd w:val="clear" w:color="auto" w:fill="FFFFFF"/>
                        <w:tcMar>
                          <w:top w:w="30" w:type="dxa"/>
                          <w:left w:w="30" w:type="dxa"/>
                          <w:bottom w:w="30" w:type="dxa"/>
                          <w:right w:w="30" w:type="dxa"/>
                        </w:tcMar>
                        <w:vAlign w:val="center"/>
                        <w:hideMark/>
                      </w:tcPr>
                      <w:p w14:paraId="778ECA5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3BF4BA6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369EE83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093E682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3A2F986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EF5C21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Marek Moravčík, PhD.</w:t>
                        </w:r>
                      </w:p>
                    </w:tc>
                  </w:tr>
                  <w:tr w:rsidR="009C591F" w:rsidRPr="00226147" w14:paraId="68233111"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2D62949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39EC1CA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3213454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6BI0033</w:t>
                        </w:r>
                      </w:p>
                    </w:tc>
                    <w:tc>
                      <w:tcPr>
                        <w:tcW w:w="1971" w:type="dxa"/>
                        <w:shd w:val="clear" w:color="auto" w:fill="FFFFFF"/>
                        <w:tcMar>
                          <w:top w:w="30" w:type="dxa"/>
                          <w:left w:w="30" w:type="dxa"/>
                          <w:bottom w:w="30" w:type="dxa"/>
                          <w:right w:w="30" w:type="dxa"/>
                        </w:tcMar>
                        <w:vAlign w:val="center"/>
                        <w:hideMark/>
                      </w:tcPr>
                      <w:p w14:paraId="285560C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praktikum z programovania 2</w:t>
                        </w:r>
                      </w:p>
                    </w:tc>
                    <w:tc>
                      <w:tcPr>
                        <w:tcW w:w="694" w:type="dxa"/>
                        <w:shd w:val="clear" w:color="auto" w:fill="FFFFFF"/>
                        <w:tcMar>
                          <w:top w:w="30" w:type="dxa"/>
                          <w:left w:w="30" w:type="dxa"/>
                          <w:bottom w:w="30" w:type="dxa"/>
                          <w:right w:w="30" w:type="dxa"/>
                        </w:tcMar>
                        <w:vAlign w:val="center"/>
                        <w:hideMark/>
                      </w:tcPr>
                      <w:p w14:paraId="6E6E7DA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1FD7FEF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3C5DD8B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7750F0F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73A702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7EC87D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Miroslav Kvaššay, PhD.</w:t>
                        </w:r>
                      </w:p>
                    </w:tc>
                  </w:tr>
                  <w:tr w:rsidR="009C591F" w:rsidRPr="00226147" w14:paraId="21836B62"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291E58B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0C3DD11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3A8A9E0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6BI0046</w:t>
                        </w:r>
                      </w:p>
                    </w:tc>
                    <w:tc>
                      <w:tcPr>
                        <w:tcW w:w="1971" w:type="dxa"/>
                        <w:shd w:val="clear" w:color="auto" w:fill="FFFFFF"/>
                        <w:tcMar>
                          <w:top w:w="30" w:type="dxa"/>
                          <w:left w:w="30" w:type="dxa"/>
                          <w:bottom w:w="30" w:type="dxa"/>
                          <w:right w:w="30" w:type="dxa"/>
                        </w:tcMar>
                        <w:vAlign w:val="center"/>
                        <w:hideMark/>
                      </w:tcPr>
                      <w:p w14:paraId="72DCF0A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úvod do operačných systémov</w:t>
                        </w:r>
                      </w:p>
                    </w:tc>
                    <w:tc>
                      <w:tcPr>
                        <w:tcW w:w="694" w:type="dxa"/>
                        <w:shd w:val="clear" w:color="auto" w:fill="FFFFFF"/>
                        <w:tcMar>
                          <w:top w:w="30" w:type="dxa"/>
                          <w:left w:w="30" w:type="dxa"/>
                          <w:bottom w:w="30" w:type="dxa"/>
                          <w:right w:w="30" w:type="dxa"/>
                        </w:tcMar>
                        <w:vAlign w:val="center"/>
                        <w:hideMark/>
                      </w:tcPr>
                      <w:p w14:paraId="2109BB9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0D6D95C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018911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098230D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2985EA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0A740F8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Jozef Kostolný, PhD.</w:t>
                        </w:r>
                      </w:p>
                    </w:tc>
                  </w:tr>
                  <w:tr w:rsidR="009C591F" w:rsidRPr="00226147" w14:paraId="0A11C35A"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49BB45D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3072847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3450E11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6BT0002</w:t>
                        </w:r>
                      </w:p>
                    </w:tc>
                    <w:tc>
                      <w:tcPr>
                        <w:tcW w:w="1971" w:type="dxa"/>
                        <w:shd w:val="clear" w:color="auto" w:fill="FFFFFF"/>
                        <w:tcMar>
                          <w:top w:w="30" w:type="dxa"/>
                          <w:left w:w="30" w:type="dxa"/>
                          <w:bottom w:w="30" w:type="dxa"/>
                          <w:right w:w="30" w:type="dxa"/>
                        </w:tcMar>
                        <w:vAlign w:val="center"/>
                        <w:hideMark/>
                      </w:tcPr>
                      <w:p w14:paraId="1DD8D02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2</w:t>
                        </w:r>
                      </w:p>
                    </w:tc>
                    <w:tc>
                      <w:tcPr>
                        <w:tcW w:w="694" w:type="dxa"/>
                        <w:shd w:val="clear" w:color="auto" w:fill="FFFFFF"/>
                        <w:tcMar>
                          <w:top w:w="30" w:type="dxa"/>
                          <w:left w:w="30" w:type="dxa"/>
                          <w:bottom w:w="30" w:type="dxa"/>
                          <w:right w:w="30" w:type="dxa"/>
                        </w:tcMar>
                        <w:vAlign w:val="center"/>
                        <w:hideMark/>
                      </w:tcPr>
                      <w:p w14:paraId="21B55D7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45CFE2D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33E43E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16C08B3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3A914E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893683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9C591F" w:rsidRPr="00226147" w14:paraId="17E78E2B"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667FFE1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552" w:type="dxa"/>
                        <w:shd w:val="clear" w:color="auto" w:fill="FFFFFF"/>
                        <w:tcMar>
                          <w:top w:w="30" w:type="dxa"/>
                          <w:left w:w="30" w:type="dxa"/>
                          <w:bottom w:w="30" w:type="dxa"/>
                          <w:right w:w="30" w:type="dxa"/>
                        </w:tcMar>
                        <w:vAlign w:val="center"/>
                        <w:hideMark/>
                      </w:tcPr>
                      <w:p w14:paraId="5744244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6C319DA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6BT0007</w:t>
                        </w:r>
                      </w:p>
                    </w:tc>
                    <w:tc>
                      <w:tcPr>
                        <w:tcW w:w="1971" w:type="dxa"/>
                        <w:shd w:val="clear" w:color="auto" w:fill="FFFFFF"/>
                        <w:tcMar>
                          <w:top w:w="30" w:type="dxa"/>
                          <w:left w:w="30" w:type="dxa"/>
                          <w:bottom w:w="30" w:type="dxa"/>
                          <w:right w:w="30" w:type="dxa"/>
                        </w:tcMar>
                        <w:vAlign w:val="center"/>
                        <w:hideMark/>
                      </w:tcPr>
                      <w:p w14:paraId="4679D6E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telovýchovné sústredenie 1</w:t>
                        </w:r>
                      </w:p>
                    </w:tc>
                    <w:tc>
                      <w:tcPr>
                        <w:tcW w:w="694" w:type="dxa"/>
                        <w:shd w:val="clear" w:color="auto" w:fill="FFFFFF"/>
                        <w:tcMar>
                          <w:top w:w="30" w:type="dxa"/>
                          <w:left w:w="30" w:type="dxa"/>
                          <w:bottom w:w="30" w:type="dxa"/>
                          <w:right w:w="30" w:type="dxa"/>
                        </w:tcMar>
                        <w:vAlign w:val="center"/>
                        <w:hideMark/>
                      </w:tcPr>
                      <w:p w14:paraId="4B37120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0 - 1 - 0</w:t>
                        </w:r>
                      </w:p>
                    </w:tc>
                    <w:tc>
                      <w:tcPr>
                        <w:tcW w:w="554" w:type="dxa"/>
                        <w:shd w:val="clear" w:color="auto" w:fill="FFFFFF"/>
                        <w:tcMar>
                          <w:top w:w="30" w:type="dxa"/>
                          <w:left w:w="30" w:type="dxa"/>
                          <w:bottom w:w="30" w:type="dxa"/>
                          <w:right w:w="30" w:type="dxa"/>
                        </w:tcMar>
                        <w:vAlign w:val="center"/>
                        <w:hideMark/>
                      </w:tcPr>
                      <w:p w14:paraId="1ABC28E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3F7B12B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6F8AEC8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3FA0A0E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04A929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9C591F" w:rsidRPr="00226147" w14:paraId="60A3EF15"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2945C82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51BA94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4138E17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6BA0014</w:t>
                        </w:r>
                      </w:p>
                    </w:tc>
                    <w:tc>
                      <w:tcPr>
                        <w:tcW w:w="1971" w:type="dxa"/>
                        <w:shd w:val="clear" w:color="auto" w:fill="FFFFFF"/>
                        <w:tcMar>
                          <w:top w:w="30" w:type="dxa"/>
                          <w:left w:w="30" w:type="dxa"/>
                          <w:bottom w:w="30" w:type="dxa"/>
                          <w:right w:w="30" w:type="dxa"/>
                        </w:tcMar>
                        <w:vAlign w:val="center"/>
                        <w:hideMark/>
                      </w:tcPr>
                      <w:p w14:paraId="3E2EEE7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praktické cvičenia z matematiky 3</w:t>
                        </w:r>
                      </w:p>
                    </w:tc>
                    <w:tc>
                      <w:tcPr>
                        <w:tcW w:w="694" w:type="dxa"/>
                        <w:shd w:val="clear" w:color="auto" w:fill="FFFFFF"/>
                        <w:tcMar>
                          <w:top w:w="30" w:type="dxa"/>
                          <w:left w:w="30" w:type="dxa"/>
                          <w:bottom w:w="30" w:type="dxa"/>
                          <w:right w:w="30" w:type="dxa"/>
                        </w:tcMar>
                        <w:vAlign w:val="center"/>
                        <w:hideMark/>
                      </w:tcPr>
                      <w:p w14:paraId="297E5F3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70166AC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270A88C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5A2D9D7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2FDFAE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048E42C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RNDr. Rudolf Blaško, PhD.</w:t>
                        </w:r>
                      </w:p>
                    </w:tc>
                  </w:tr>
                  <w:tr w:rsidR="009C591F" w:rsidRPr="00226147" w14:paraId="3E73912E"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0C17D3F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092B94A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67F3AAE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6BE0005</w:t>
                        </w:r>
                      </w:p>
                    </w:tc>
                    <w:tc>
                      <w:tcPr>
                        <w:tcW w:w="1971" w:type="dxa"/>
                        <w:shd w:val="clear" w:color="auto" w:fill="FFFFFF"/>
                        <w:tcMar>
                          <w:top w:w="30" w:type="dxa"/>
                          <w:left w:w="30" w:type="dxa"/>
                          <w:bottom w:w="30" w:type="dxa"/>
                          <w:right w:w="30" w:type="dxa"/>
                        </w:tcMar>
                        <w:vAlign w:val="center"/>
                        <w:hideMark/>
                      </w:tcPr>
                      <w:p w14:paraId="09F05C0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Projektovanie elektrotechnických systémov pre priemysel</w:t>
                        </w:r>
                      </w:p>
                    </w:tc>
                    <w:tc>
                      <w:tcPr>
                        <w:tcW w:w="694" w:type="dxa"/>
                        <w:shd w:val="clear" w:color="auto" w:fill="FFFFFF"/>
                        <w:tcMar>
                          <w:top w:w="30" w:type="dxa"/>
                          <w:left w:w="30" w:type="dxa"/>
                          <w:bottom w:w="30" w:type="dxa"/>
                          <w:right w:w="30" w:type="dxa"/>
                        </w:tcMar>
                        <w:vAlign w:val="center"/>
                        <w:hideMark/>
                      </w:tcPr>
                      <w:p w14:paraId="65063E0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1 - 0 - 3</w:t>
                        </w:r>
                      </w:p>
                    </w:tc>
                    <w:tc>
                      <w:tcPr>
                        <w:tcW w:w="554" w:type="dxa"/>
                        <w:shd w:val="clear" w:color="auto" w:fill="FFFFFF"/>
                        <w:tcMar>
                          <w:top w:w="30" w:type="dxa"/>
                          <w:left w:w="30" w:type="dxa"/>
                          <w:bottom w:w="30" w:type="dxa"/>
                          <w:right w:w="30" w:type="dxa"/>
                        </w:tcMar>
                        <w:vAlign w:val="center"/>
                        <w:hideMark/>
                      </w:tcPr>
                      <w:p w14:paraId="3B87283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B1F190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0310FBB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3D9555D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50B52C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Michal Hodoň, PhD.</w:t>
                        </w:r>
                      </w:p>
                    </w:tc>
                  </w:tr>
                  <w:tr w:rsidR="009C591F" w:rsidRPr="00226147" w14:paraId="11393622"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7295795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6B5CBA1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5F5C339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6BI0001</w:t>
                        </w:r>
                      </w:p>
                    </w:tc>
                    <w:tc>
                      <w:tcPr>
                        <w:tcW w:w="1971" w:type="dxa"/>
                        <w:shd w:val="clear" w:color="auto" w:fill="FFFFFF"/>
                        <w:tcMar>
                          <w:top w:w="30" w:type="dxa"/>
                          <w:left w:w="30" w:type="dxa"/>
                          <w:bottom w:w="30" w:type="dxa"/>
                          <w:right w:w="30" w:type="dxa"/>
                        </w:tcMar>
                        <w:vAlign w:val="center"/>
                        <w:hideMark/>
                      </w:tcPr>
                      <w:p w14:paraId="6F34E27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3D tlač</w:t>
                        </w:r>
                      </w:p>
                    </w:tc>
                    <w:tc>
                      <w:tcPr>
                        <w:tcW w:w="694" w:type="dxa"/>
                        <w:shd w:val="clear" w:color="auto" w:fill="FFFFFF"/>
                        <w:tcMar>
                          <w:top w:w="30" w:type="dxa"/>
                          <w:left w:w="30" w:type="dxa"/>
                          <w:bottom w:w="30" w:type="dxa"/>
                          <w:right w:w="30" w:type="dxa"/>
                        </w:tcMar>
                        <w:vAlign w:val="center"/>
                        <w:hideMark/>
                      </w:tcPr>
                      <w:p w14:paraId="5AE1575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11E133C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78BF41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1F20FDC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4FB4EE8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B2F50B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Ševčík, PhD.</w:t>
                        </w:r>
                      </w:p>
                    </w:tc>
                  </w:tr>
                  <w:tr w:rsidR="009C591F" w:rsidRPr="00226147" w14:paraId="42D982D6"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5ADE775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2394246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05459CA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6BI0007</w:t>
                        </w:r>
                      </w:p>
                    </w:tc>
                    <w:tc>
                      <w:tcPr>
                        <w:tcW w:w="1971" w:type="dxa"/>
                        <w:shd w:val="clear" w:color="auto" w:fill="FFFFFF"/>
                        <w:tcMar>
                          <w:top w:w="30" w:type="dxa"/>
                          <w:left w:w="30" w:type="dxa"/>
                          <w:bottom w:w="30" w:type="dxa"/>
                          <w:right w:w="30" w:type="dxa"/>
                        </w:tcMar>
                        <w:vAlign w:val="center"/>
                        <w:hideMark/>
                      </w:tcPr>
                      <w:p w14:paraId="5A97513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digitálne meny a blockchain</w:t>
                        </w:r>
                      </w:p>
                    </w:tc>
                    <w:tc>
                      <w:tcPr>
                        <w:tcW w:w="694" w:type="dxa"/>
                        <w:shd w:val="clear" w:color="auto" w:fill="FFFFFF"/>
                        <w:tcMar>
                          <w:top w:w="30" w:type="dxa"/>
                          <w:left w:w="30" w:type="dxa"/>
                          <w:bottom w:w="30" w:type="dxa"/>
                          <w:right w:w="30" w:type="dxa"/>
                        </w:tcMar>
                        <w:vAlign w:val="center"/>
                        <w:hideMark/>
                      </w:tcPr>
                      <w:p w14:paraId="7A146F3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2 - 0 - 0</w:t>
                        </w:r>
                      </w:p>
                    </w:tc>
                    <w:tc>
                      <w:tcPr>
                        <w:tcW w:w="554" w:type="dxa"/>
                        <w:shd w:val="clear" w:color="auto" w:fill="FFFFFF"/>
                        <w:tcMar>
                          <w:top w:w="30" w:type="dxa"/>
                          <w:left w:w="30" w:type="dxa"/>
                          <w:bottom w:w="30" w:type="dxa"/>
                          <w:right w:w="30" w:type="dxa"/>
                        </w:tcMar>
                        <w:vAlign w:val="center"/>
                        <w:hideMark/>
                      </w:tcPr>
                      <w:p w14:paraId="7CFAA96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3742B9E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15E29DC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31CB7A0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614B10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Tomáš Majer, PhD.</w:t>
                        </w:r>
                      </w:p>
                    </w:tc>
                  </w:tr>
                  <w:tr w:rsidR="009C591F" w:rsidRPr="00226147" w14:paraId="13906EAB"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2D7D254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350C175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2BE7684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6BI0023</w:t>
                        </w:r>
                      </w:p>
                    </w:tc>
                    <w:tc>
                      <w:tcPr>
                        <w:tcW w:w="1971" w:type="dxa"/>
                        <w:shd w:val="clear" w:color="auto" w:fill="FFFFFF"/>
                        <w:tcMar>
                          <w:top w:w="30" w:type="dxa"/>
                          <w:left w:w="30" w:type="dxa"/>
                          <w:bottom w:w="30" w:type="dxa"/>
                          <w:right w:w="30" w:type="dxa"/>
                        </w:tcMar>
                        <w:vAlign w:val="center"/>
                        <w:hideMark/>
                      </w:tcPr>
                      <w:p w14:paraId="67991EB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otvorené geografické dáta 1</w:t>
                        </w:r>
                      </w:p>
                    </w:tc>
                    <w:tc>
                      <w:tcPr>
                        <w:tcW w:w="694" w:type="dxa"/>
                        <w:shd w:val="clear" w:color="auto" w:fill="FFFFFF"/>
                        <w:tcMar>
                          <w:top w:w="30" w:type="dxa"/>
                          <w:left w:w="30" w:type="dxa"/>
                          <w:bottom w:w="30" w:type="dxa"/>
                          <w:right w:w="30" w:type="dxa"/>
                        </w:tcMar>
                        <w:vAlign w:val="center"/>
                        <w:hideMark/>
                      </w:tcPr>
                      <w:p w14:paraId="783B92D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207E205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21AAC35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2F1449A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385B5BB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3DA94F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Márton, PhD.</w:t>
                        </w:r>
                      </w:p>
                    </w:tc>
                  </w:tr>
                  <w:tr w:rsidR="009C591F" w:rsidRPr="00226147" w14:paraId="397BA74A"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26F2416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36C4F25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3C9234E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6BI0045</w:t>
                        </w:r>
                      </w:p>
                    </w:tc>
                    <w:tc>
                      <w:tcPr>
                        <w:tcW w:w="1971" w:type="dxa"/>
                        <w:shd w:val="clear" w:color="auto" w:fill="FFFFFF"/>
                        <w:tcMar>
                          <w:top w:w="30" w:type="dxa"/>
                          <w:left w:w="30" w:type="dxa"/>
                          <w:bottom w:w="30" w:type="dxa"/>
                          <w:right w:w="30" w:type="dxa"/>
                        </w:tcMar>
                        <w:vAlign w:val="center"/>
                        <w:hideMark/>
                      </w:tcPr>
                      <w:p w14:paraId="50050D7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UNIX - vývojové prostredie</w:t>
                        </w:r>
                      </w:p>
                    </w:tc>
                    <w:tc>
                      <w:tcPr>
                        <w:tcW w:w="694" w:type="dxa"/>
                        <w:shd w:val="clear" w:color="auto" w:fill="FFFFFF"/>
                        <w:tcMar>
                          <w:top w:w="30" w:type="dxa"/>
                          <w:left w:w="30" w:type="dxa"/>
                          <w:bottom w:w="30" w:type="dxa"/>
                          <w:right w:w="30" w:type="dxa"/>
                        </w:tcMar>
                        <w:vAlign w:val="center"/>
                        <w:hideMark/>
                      </w:tcPr>
                      <w:p w14:paraId="6CE3406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0 - 0 - 3</w:t>
                        </w:r>
                      </w:p>
                    </w:tc>
                    <w:tc>
                      <w:tcPr>
                        <w:tcW w:w="554" w:type="dxa"/>
                        <w:shd w:val="clear" w:color="auto" w:fill="FFFFFF"/>
                        <w:tcMar>
                          <w:top w:w="30" w:type="dxa"/>
                          <w:left w:w="30" w:type="dxa"/>
                          <w:bottom w:w="30" w:type="dxa"/>
                          <w:right w:w="30" w:type="dxa"/>
                        </w:tcMar>
                        <w:vAlign w:val="center"/>
                        <w:hideMark/>
                      </w:tcPr>
                      <w:p w14:paraId="6529F6D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15EFB76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285CAD3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66DB79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A285CC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RNDr. Zuzana Borčinová, PhD.</w:t>
                        </w:r>
                      </w:p>
                    </w:tc>
                  </w:tr>
                  <w:tr w:rsidR="009C591F" w:rsidRPr="00226147" w14:paraId="41FD767C"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57CDA4C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0737AA3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7D8A72E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6BJ0005</w:t>
                        </w:r>
                      </w:p>
                    </w:tc>
                    <w:tc>
                      <w:tcPr>
                        <w:tcW w:w="1971" w:type="dxa"/>
                        <w:shd w:val="clear" w:color="auto" w:fill="FFFFFF"/>
                        <w:tcMar>
                          <w:top w:w="30" w:type="dxa"/>
                          <w:left w:w="30" w:type="dxa"/>
                          <w:bottom w:w="30" w:type="dxa"/>
                          <w:right w:w="30" w:type="dxa"/>
                        </w:tcMar>
                        <w:vAlign w:val="center"/>
                        <w:hideMark/>
                      </w:tcPr>
                      <w:p w14:paraId="4366B6C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jazyk anglický 1</w:t>
                        </w:r>
                      </w:p>
                    </w:tc>
                    <w:tc>
                      <w:tcPr>
                        <w:tcW w:w="694" w:type="dxa"/>
                        <w:shd w:val="clear" w:color="auto" w:fill="FFFFFF"/>
                        <w:tcMar>
                          <w:top w:w="30" w:type="dxa"/>
                          <w:left w:w="30" w:type="dxa"/>
                          <w:bottom w:w="30" w:type="dxa"/>
                          <w:right w:w="30" w:type="dxa"/>
                        </w:tcMar>
                        <w:vAlign w:val="center"/>
                        <w:hideMark/>
                      </w:tcPr>
                      <w:p w14:paraId="567DAB7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2E277AD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3B9FC9E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7C11167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369840A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09F61E8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Mgr. Lucie Kontšeková</w:t>
                        </w:r>
                      </w:p>
                    </w:tc>
                  </w:tr>
                  <w:tr w:rsidR="009C591F" w:rsidRPr="00226147" w14:paraId="4B54F762"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33B7464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19107D8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28AC1BB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6BM0003</w:t>
                        </w:r>
                      </w:p>
                    </w:tc>
                    <w:tc>
                      <w:tcPr>
                        <w:tcW w:w="1971" w:type="dxa"/>
                        <w:shd w:val="clear" w:color="auto" w:fill="FFFFFF"/>
                        <w:tcMar>
                          <w:top w:w="30" w:type="dxa"/>
                          <w:left w:w="30" w:type="dxa"/>
                          <w:bottom w:w="30" w:type="dxa"/>
                          <w:right w:w="30" w:type="dxa"/>
                        </w:tcMar>
                        <w:vAlign w:val="center"/>
                        <w:hideMark/>
                      </w:tcPr>
                      <w:p w14:paraId="6DB0823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ekonómia podniku</w:t>
                        </w:r>
                      </w:p>
                    </w:tc>
                    <w:tc>
                      <w:tcPr>
                        <w:tcW w:w="694" w:type="dxa"/>
                        <w:shd w:val="clear" w:color="auto" w:fill="FFFFFF"/>
                        <w:tcMar>
                          <w:top w:w="30" w:type="dxa"/>
                          <w:left w:w="30" w:type="dxa"/>
                          <w:bottom w:w="30" w:type="dxa"/>
                          <w:right w:w="30" w:type="dxa"/>
                        </w:tcMar>
                        <w:vAlign w:val="center"/>
                        <w:hideMark/>
                      </w:tcPr>
                      <w:p w14:paraId="277F608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2 - 1 - 0</w:t>
                        </w:r>
                      </w:p>
                    </w:tc>
                    <w:tc>
                      <w:tcPr>
                        <w:tcW w:w="554" w:type="dxa"/>
                        <w:shd w:val="clear" w:color="auto" w:fill="FFFFFF"/>
                        <w:tcMar>
                          <w:top w:w="30" w:type="dxa"/>
                          <w:left w:w="30" w:type="dxa"/>
                          <w:bottom w:w="30" w:type="dxa"/>
                          <w:right w:w="30" w:type="dxa"/>
                        </w:tcMar>
                        <w:vAlign w:val="center"/>
                        <w:hideMark/>
                      </w:tcPr>
                      <w:p w14:paraId="5CA7D77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2E01CCB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161681B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879F92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7A59350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9C591F" w:rsidRPr="00226147" w14:paraId="7711CC41"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15A3455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33A7F32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4D28AD4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6BM0019</w:t>
                        </w:r>
                      </w:p>
                    </w:tc>
                    <w:tc>
                      <w:tcPr>
                        <w:tcW w:w="1971" w:type="dxa"/>
                        <w:shd w:val="clear" w:color="auto" w:fill="FFFFFF"/>
                        <w:tcMar>
                          <w:top w:w="30" w:type="dxa"/>
                          <w:left w:w="30" w:type="dxa"/>
                          <w:bottom w:w="30" w:type="dxa"/>
                          <w:right w:w="30" w:type="dxa"/>
                        </w:tcMar>
                        <w:vAlign w:val="center"/>
                        <w:hideMark/>
                      </w:tcPr>
                      <w:p w14:paraId="2C8C9C3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povolanie podnikateľ 1</w:t>
                        </w:r>
                      </w:p>
                    </w:tc>
                    <w:tc>
                      <w:tcPr>
                        <w:tcW w:w="694" w:type="dxa"/>
                        <w:shd w:val="clear" w:color="auto" w:fill="FFFFFF"/>
                        <w:tcMar>
                          <w:top w:w="30" w:type="dxa"/>
                          <w:left w:w="30" w:type="dxa"/>
                          <w:bottom w:w="30" w:type="dxa"/>
                          <w:right w:w="30" w:type="dxa"/>
                        </w:tcMar>
                        <w:vAlign w:val="center"/>
                        <w:hideMark/>
                      </w:tcPr>
                      <w:p w14:paraId="2952BE6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1 - 2 - 0</w:t>
                        </w:r>
                      </w:p>
                    </w:tc>
                    <w:tc>
                      <w:tcPr>
                        <w:tcW w:w="554" w:type="dxa"/>
                        <w:shd w:val="clear" w:color="auto" w:fill="FFFFFF"/>
                        <w:tcMar>
                          <w:top w:w="30" w:type="dxa"/>
                          <w:left w:w="30" w:type="dxa"/>
                          <w:bottom w:w="30" w:type="dxa"/>
                          <w:right w:w="30" w:type="dxa"/>
                        </w:tcMar>
                        <w:vAlign w:val="center"/>
                        <w:hideMark/>
                      </w:tcPr>
                      <w:p w14:paraId="665E707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00E892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91" w:type="dxa"/>
                        <w:shd w:val="clear" w:color="auto" w:fill="FFFFFF"/>
                        <w:tcMar>
                          <w:top w:w="30" w:type="dxa"/>
                          <w:left w:w="30" w:type="dxa"/>
                          <w:bottom w:w="30" w:type="dxa"/>
                          <w:right w:w="30" w:type="dxa"/>
                        </w:tcMar>
                        <w:vAlign w:val="center"/>
                        <w:hideMark/>
                      </w:tcPr>
                      <w:p w14:paraId="58AFC4C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A1BED1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C626D8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9C591F" w:rsidRPr="00226147" w14:paraId="4250BFAF"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00D5DA7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272BD76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57F497F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6BM0029</w:t>
                        </w:r>
                      </w:p>
                    </w:tc>
                    <w:tc>
                      <w:tcPr>
                        <w:tcW w:w="1971" w:type="dxa"/>
                        <w:shd w:val="clear" w:color="auto" w:fill="FFFFFF"/>
                        <w:tcMar>
                          <w:top w:w="30" w:type="dxa"/>
                          <w:left w:w="30" w:type="dxa"/>
                          <w:bottom w:w="30" w:type="dxa"/>
                          <w:right w:w="30" w:type="dxa"/>
                        </w:tcMar>
                        <w:vAlign w:val="center"/>
                        <w:hideMark/>
                      </w:tcPr>
                      <w:p w14:paraId="5D77A20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Ekonómia v praxi</w:t>
                        </w:r>
                      </w:p>
                    </w:tc>
                    <w:tc>
                      <w:tcPr>
                        <w:tcW w:w="694" w:type="dxa"/>
                        <w:shd w:val="clear" w:color="auto" w:fill="FFFFFF"/>
                        <w:tcMar>
                          <w:top w:w="30" w:type="dxa"/>
                          <w:left w:w="30" w:type="dxa"/>
                          <w:bottom w:w="30" w:type="dxa"/>
                          <w:right w:w="30" w:type="dxa"/>
                        </w:tcMar>
                        <w:vAlign w:val="center"/>
                        <w:hideMark/>
                      </w:tcPr>
                      <w:p w14:paraId="518F07D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772C5FC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7C642B1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29D6EA4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34E576B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20704D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Zuzana Staníková, PhD.</w:t>
                        </w:r>
                      </w:p>
                    </w:tc>
                  </w:tr>
                  <w:tr w:rsidR="009C591F" w:rsidRPr="00226147" w14:paraId="179764BF"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2ED67CC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57DE72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7A1AF0C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6BT0003</w:t>
                        </w:r>
                      </w:p>
                    </w:tc>
                    <w:tc>
                      <w:tcPr>
                        <w:tcW w:w="1971" w:type="dxa"/>
                        <w:shd w:val="clear" w:color="auto" w:fill="FFFFFF"/>
                        <w:tcMar>
                          <w:top w:w="30" w:type="dxa"/>
                          <w:left w:w="30" w:type="dxa"/>
                          <w:bottom w:w="30" w:type="dxa"/>
                          <w:right w:w="30" w:type="dxa"/>
                        </w:tcMar>
                        <w:vAlign w:val="center"/>
                        <w:hideMark/>
                      </w:tcPr>
                      <w:p w14:paraId="7694FD0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3</w:t>
                        </w:r>
                      </w:p>
                    </w:tc>
                    <w:tc>
                      <w:tcPr>
                        <w:tcW w:w="694" w:type="dxa"/>
                        <w:shd w:val="clear" w:color="auto" w:fill="FFFFFF"/>
                        <w:tcMar>
                          <w:top w:w="30" w:type="dxa"/>
                          <w:left w:w="30" w:type="dxa"/>
                          <w:bottom w:w="30" w:type="dxa"/>
                          <w:right w:w="30" w:type="dxa"/>
                        </w:tcMar>
                        <w:vAlign w:val="center"/>
                        <w:hideMark/>
                      </w:tcPr>
                      <w:p w14:paraId="4CBCE36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056D57E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ED26FE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7A1B6D6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940A74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05E956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9C591F" w:rsidRPr="00226147" w14:paraId="3FED4041"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2600A75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021F7D2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0D1234B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6BT0008</w:t>
                        </w:r>
                      </w:p>
                    </w:tc>
                    <w:tc>
                      <w:tcPr>
                        <w:tcW w:w="1971" w:type="dxa"/>
                        <w:shd w:val="clear" w:color="auto" w:fill="FFFFFF"/>
                        <w:tcMar>
                          <w:top w:w="30" w:type="dxa"/>
                          <w:left w:w="30" w:type="dxa"/>
                          <w:bottom w:w="30" w:type="dxa"/>
                          <w:right w:w="30" w:type="dxa"/>
                        </w:tcMar>
                        <w:vAlign w:val="center"/>
                        <w:hideMark/>
                      </w:tcPr>
                      <w:p w14:paraId="0E7E072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telovýchovné sústredenie 2</w:t>
                        </w:r>
                      </w:p>
                    </w:tc>
                    <w:tc>
                      <w:tcPr>
                        <w:tcW w:w="694" w:type="dxa"/>
                        <w:shd w:val="clear" w:color="auto" w:fill="FFFFFF"/>
                        <w:tcMar>
                          <w:top w:w="30" w:type="dxa"/>
                          <w:left w:w="30" w:type="dxa"/>
                          <w:bottom w:w="30" w:type="dxa"/>
                          <w:right w:w="30" w:type="dxa"/>
                        </w:tcMar>
                        <w:vAlign w:val="center"/>
                        <w:hideMark/>
                      </w:tcPr>
                      <w:p w14:paraId="13E4975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0 - 1 - 0</w:t>
                        </w:r>
                      </w:p>
                    </w:tc>
                    <w:tc>
                      <w:tcPr>
                        <w:tcW w:w="554" w:type="dxa"/>
                        <w:shd w:val="clear" w:color="auto" w:fill="FFFFFF"/>
                        <w:tcMar>
                          <w:top w:w="30" w:type="dxa"/>
                          <w:left w:w="30" w:type="dxa"/>
                          <w:bottom w:w="30" w:type="dxa"/>
                          <w:right w:w="30" w:type="dxa"/>
                        </w:tcMar>
                        <w:vAlign w:val="center"/>
                        <w:hideMark/>
                      </w:tcPr>
                      <w:p w14:paraId="438E695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96CEFE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733D8F9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1BB9B58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E75954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9C591F" w:rsidRPr="00226147" w14:paraId="520F101D"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0BC6C79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63E2EA3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1340AA2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6UM0004</w:t>
                        </w:r>
                      </w:p>
                    </w:tc>
                    <w:tc>
                      <w:tcPr>
                        <w:tcW w:w="1971" w:type="dxa"/>
                        <w:shd w:val="clear" w:color="auto" w:fill="FFFFFF"/>
                        <w:tcMar>
                          <w:top w:w="30" w:type="dxa"/>
                          <w:left w:w="30" w:type="dxa"/>
                          <w:bottom w:w="30" w:type="dxa"/>
                          <w:right w:w="30" w:type="dxa"/>
                        </w:tcMar>
                        <w:vAlign w:val="center"/>
                        <w:hideMark/>
                      </w:tcPr>
                      <w:p w14:paraId="32CBA5E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dane a rozpočet</w:t>
                        </w:r>
                      </w:p>
                    </w:tc>
                    <w:tc>
                      <w:tcPr>
                        <w:tcW w:w="694" w:type="dxa"/>
                        <w:shd w:val="clear" w:color="auto" w:fill="FFFFFF"/>
                        <w:tcMar>
                          <w:top w:w="30" w:type="dxa"/>
                          <w:left w:w="30" w:type="dxa"/>
                          <w:bottom w:w="30" w:type="dxa"/>
                          <w:right w:w="30" w:type="dxa"/>
                        </w:tcMar>
                        <w:vAlign w:val="center"/>
                        <w:hideMark/>
                      </w:tcPr>
                      <w:p w14:paraId="49A7862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3AD3333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36131D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52C1723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247D73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7919138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Alžbeta Kucharčíková, PhD.</w:t>
                        </w:r>
                      </w:p>
                    </w:tc>
                  </w:tr>
                  <w:tr w:rsidR="009C591F" w:rsidRPr="00226147" w14:paraId="1D6866CB"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26E9FBE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972B9A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4149B7A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6UM0009</w:t>
                        </w:r>
                      </w:p>
                    </w:tc>
                    <w:tc>
                      <w:tcPr>
                        <w:tcW w:w="1971" w:type="dxa"/>
                        <w:shd w:val="clear" w:color="auto" w:fill="FFFFFF"/>
                        <w:tcMar>
                          <w:top w:w="30" w:type="dxa"/>
                          <w:left w:w="30" w:type="dxa"/>
                          <w:bottom w:w="30" w:type="dxa"/>
                          <w:right w:w="30" w:type="dxa"/>
                        </w:tcMar>
                        <w:vAlign w:val="center"/>
                        <w:hideMark/>
                      </w:tcPr>
                      <w:p w14:paraId="4417561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zmiešaný intenzívny program 1 (BIP1)</w:t>
                        </w:r>
                      </w:p>
                    </w:tc>
                    <w:tc>
                      <w:tcPr>
                        <w:tcW w:w="694" w:type="dxa"/>
                        <w:shd w:val="clear" w:color="auto" w:fill="FFFFFF"/>
                        <w:tcMar>
                          <w:top w:w="30" w:type="dxa"/>
                          <w:left w:w="30" w:type="dxa"/>
                          <w:bottom w:w="30" w:type="dxa"/>
                          <w:right w:w="30" w:type="dxa"/>
                        </w:tcMar>
                        <w:vAlign w:val="center"/>
                        <w:hideMark/>
                      </w:tcPr>
                      <w:p w14:paraId="4E4F653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1 - 0 - 1</w:t>
                        </w:r>
                      </w:p>
                    </w:tc>
                    <w:tc>
                      <w:tcPr>
                        <w:tcW w:w="554" w:type="dxa"/>
                        <w:shd w:val="clear" w:color="auto" w:fill="FFFFFF"/>
                        <w:tcMar>
                          <w:top w:w="30" w:type="dxa"/>
                          <w:left w:w="30" w:type="dxa"/>
                          <w:bottom w:w="30" w:type="dxa"/>
                          <w:right w:w="30" w:type="dxa"/>
                        </w:tcMar>
                        <w:vAlign w:val="center"/>
                        <w:hideMark/>
                      </w:tcPr>
                      <w:p w14:paraId="56EA97D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H</w:t>
                        </w:r>
                      </w:p>
                    </w:tc>
                    <w:tc>
                      <w:tcPr>
                        <w:tcW w:w="614" w:type="dxa"/>
                        <w:shd w:val="clear" w:color="auto" w:fill="FFFFFF"/>
                        <w:tcMar>
                          <w:top w:w="30" w:type="dxa"/>
                          <w:left w:w="30" w:type="dxa"/>
                          <w:bottom w:w="30" w:type="dxa"/>
                          <w:right w:w="30" w:type="dxa"/>
                        </w:tcMar>
                        <w:vAlign w:val="center"/>
                        <w:hideMark/>
                      </w:tcPr>
                      <w:p w14:paraId="00CF068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91" w:type="dxa"/>
                        <w:shd w:val="clear" w:color="auto" w:fill="FFFFFF"/>
                        <w:tcMar>
                          <w:top w:w="30" w:type="dxa"/>
                          <w:left w:w="30" w:type="dxa"/>
                          <w:bottom w:w="30" w:type="dxa"/>
                          <w:right w:w="30" w:type="dxa"/>
                        </w:tcMar>
                        <w:vAlign w:val="center"/>
                        <w:hideMark/>
                      </w:tcPr>
                      <w:p w14:paraId="213ABF4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5C8531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128985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Márton, PhD.</w:t>
                        </w:r>
                      </w:p>
                    </w:tc>
                  </w:tr>
                  <w:tr w:rsidR="009C591F" w:rsidRPr="00226147" w14:paraId="618A9FE5"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493C4DE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2984FCF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6DEA7BF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6BA0011</w:t>
                        </w:r>
                      </w:p>
                    </w:tc>
                    <w:tc>
                      <w:tcPr>
                        <w:tcW w:w="1971" w:type="dxa"/>
                        <w:shd w:val="clear" w:color="auto" w:fill="FFFFFF"/>
                        <w:tcMar>
                          <w:top w:w="30" w:type="dxa"/>
                          <w:left w:w="30" w:type="dxa"/>
                          <w:bottom w:w="30" w:type="dxa"/>
                          <w:right w:w="30" w:type="dxa"/>
                        </w:tcMar>
                        <w:vAlign w:val="center"/>
                        <w:hideMark/>
                      </w:tcPr>
                      <w:p w14:paraId="57A23E1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numerické metódy</w:t>
                        </w:r>
                      </w:p>
                    </w:tc>
                    <w:tc>
                      <w:tcPr>
                        <w:tcW w:w="694" w:type="dxa"/>
                        <w:shd w:val="clear" w:color="auto" w:fill="FFFFFF"/>
                        <w:tcMar>
                          <w:top w:w="30" w:type="dxa"/>
                          <w:left w:w="30" w:type="dxa"/>
                          <w:bottom w:w="30" w:type="dxa"/>
                          <w:right w:w="30" w:type="dxa"/>
                        </w:tcMar>
                        <w:vAlign w:val="center"/>
                        <w:hideMark/>
                      </w:tcPr>
                      <w:p w14:paraId="0635F61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5F2FA1F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166062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91" w:type="dxa"/>
                        <w:shd w:val="clear" w:color="auto" w:fill="FFFFFF"/>
                        <w:tcMar>
                          <w:top w:w="30" w:type="dxa"/>
                          <w:left w:w="30" w:type="dxa"/>
                          <w:bottom w:w="30" w:type="dxa"/>
                          <w:right w:w="30" w:type="dxa"/>
                        </w:tcMar>
                        <w:vAlign w:val="center"/>
                        <w:hideMark/>
                      </w:tcPr>
                      <w:p w14:paraId="0206FC8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113AD2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AE580C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Mgr. Lýdia Gábrišová, PhD.</w:t>
                        </w:r>
                      </w:p>
                    </w:tc>
                  </w:tr>
                  <w:tr w:rsidR="009C591F" w:rsidRPr="00226147" w14:paraId="6B4015BD"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1E24FE3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0C395EA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0FF0B18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6BH0002</w:t>
                        </w:r>
                      </w:p>
                    </w:tc>
                    <w:tc>
                      <w:tcPr>
                        <w:tcW w:w="1971" w:type="dxa"/>
                        <w:shd w:val="clear" w:color="auto" w:fill="FFFFFF"/>
                        <w:tcMar>
                          <w:top w:w="30" w:type="dxa"/>
                          <w:left w:w="30" w:type="dxa"/>
                          <w:bottom w:w="30" w:type="dxa"/>
                          <w:right w:w="30" w:type="dxa"/>
                        </w:tcMar>
                        <w:vAlign w:val="center"/>
                        <w:hideMark/>
                      </w:tcPr>
                      <w:p w14:paraId="1FD7CD8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sociológia</w:t>
                        </w:r>
                      </w:p>
                    </w:tc>
                    <w:tc>
                      <w:tcPr>
                        <w:tcW w:w="694" w:type="dxa"/>
                        <w:shd w:val="clear" w:color="auto" w:fill="FFFFFF"/>
                        <w:tcMar>
                          <w:top w:w="30" w:type="dxa"/>
                          <w:left w:w="30" w:type="dxa"/>
                          <w:bottom w:w="30" w:type="dxa"/>
                          <w:right w:w="30" w:type="dxa"/>
                        </w:tcMar>
                        <w:vAlign w:val="center"/>
                        <w:hideMark/>
                      </w:tcPr>
                      <w:p w14:paraId="34F592E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4C12A63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27EE86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59A6137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3451BC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D47EC4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Mgr. Jakub Soviar, PhD.</w:t>
                        </w:r>
                      </w:p>
                    </w:tc>
                  </w:tr>
                  <w:tr w:rsidR="009C591F" w:rsidRPr="00226147" w14:paraId="405CF345"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148EEB7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49EC458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0833BA8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6BI0016</w:t>
                        </w:r>
                      </w:p>
                    </w:tc>
                    <w:tc>
                      <w:tcPr>
                        <w:tcW w:w="1971" w:type="dxa"/>
                        <w:shd w:val="clear" w:color="auto" w:fill="FFFFFF"/>
                        <w:tcMar>
                          <w:top w:w="30" w:type="dxa"/>
                          <w:left w:w="30" w:type="dxa"/>
                          <w:bottom w:w="30" w:type="dxa"/>
                          <w:right w:w="30" w:type="dxa"/>
                        </w:tcMar>
                        <w:vAlign w:val="center"/>
                        <w:hideMark/>
                      </w:tcPr>
                      <w:p w14:paraId="4386FA1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jazyk C# a .NET</w:t>
                        </w:r>
                      </w:p>
                    </w:tc>
                    <w:tc>
                      <w:tcPr>
                        <w:tcW w:w="694" w:type="dxa"/>
                        <w:shd w:val="clear" w:color="auto" w:fill="FFFFFF"/>
                        <w:tcMar>
                          <w:top w:w="30" w:type="dxa"/>
                          <w:left w:w="30" w:type="dxa"/>
                          <w:bottom w:w="30" w:type="dxa"/>
                          <w:right w:w="30" w:type="dxa"/>
                        </w:tcMar>
                        <w:vAlign w:val="center"/>
                        <w:hideMark/>
                      </w:tcPr>
                      <w:p w14:paraId="2C35680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17E3967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110F9A7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1EA47A4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6F4BDF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629102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Emil Kršák, PhD.</w:t>
                        </w:r>
                      </w:p>
                    </w:tc>
                  </w:tr>
                  <w:tr w:rsidR="009C591F" w:rsidRPr="00226147" w14:paraId="0A25261E"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48ED6EC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57BF20B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5A57835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6BI0021</w:t>
                        </w:r>
                      </w:p>
                    </w:tc>
                    <w:tc>
                      <w:tcPr>
                        <w:tcW w:w="1971" w:type="dxa"/>
                        <w:shd w:val="clear" w:color="auto" w:fill="FFFFFF"/>
                        <w:tcMar>
                          <w:top w:w="30" w:type="dxa"/>
                          <w:left w:w="30" w:type="dxa"/>
                          <w:bottom w:w="30" w:type="dxa"/>
                          <w:right w:w="30" w:type="dxa"/>
                        </w:tcMar>
                        <w:vAlign w:val="center"/>
                        <w:hideMark/>
                      </w:tcPr>
                      <w:p w14:paraId="6A579A6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metaprogramovanie</w:t>
                        </w:r>
                      </w:p>
                    </w:tc>
                    <w:tc>
                      <w:tcPr>
                        <w:tcW w:w="694" w:type="dxa"/>
                        <w:shd w:val="clear" w:color="auto" w:fill="FFFFFF"/>
                        <w:tcMar>
                          <w:top w:w="30" w:type="dxa"/>
                          <w:left w:w="30" w:type="dxa"/>
                          <w:bottom w:w="30" w:type="dxa"/>
                          <w:right w:w="30" w:type="dxa"/>
                        </w:tcMar>
                        <w:vAlign w:val="center"/>
                        <w:hideMark/>
                      </w:tcPr>
                      <w:p w14:paraId="3DCAE81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2C36743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014AB0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73F332D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3F169F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F7C2F0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Ján Janech, PhD.</w:t>
                        </w:r>
                      </w:p>
                    </w:tc>
                  </w:tr>
                  <w:tr w:rsidR="009C591F" w:rsidRPr="00226147" w14:paraId="6896E6EC"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4E34091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3D4CA58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4077B39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6BI0024</w:t>
                        </w:r>
                      </w:p>
                    </w:tc>
                    <w:tc>
                      <w:tcPr>
                        <w:tcW w:w="1971" w:type="dxa"/>
                        <w:shd w:val="clear" w:color="auto" w:fill="FFFFFF"/>
                        <w:tcMar>
                          <w:top w:w="30" w:type="dxa"/>
                          <w:left w:w="30" w:type="dxa"/>
                          <w:bottom w:w="30" w:type="dxa"/>
                          <w:right w:w="30" w:type="dxa"/>
                        </w:tcMar>
                        <w:vAlign w:val="center"/>
                        <w:hideMark/>
                      </w:tcPr>
                      <w:p w14:paraId="4B3094F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otvorené geografické dáta 2</w:t>
                        </w:r>
                      </w:p>
                    </w:tc>
                    <w:tc>
                      <w:tcPr>
                        <w:tcW w:w="694" w:type="dxa"/>
                        <w:shd w:val="clear" w:color="auto" w:fill="FFFFFF"/>
                        <w:tcMar>
                          <w:top w:w="30" w:type="dxa"/>
                          <w:left w:w="30" w:type="dxa"/>
                          <w:bottom w:w="30" w:type="dxa"/>
                          <w:right w:w="30" w:type="dxa"/>
                        </w:tcMar>
                        <w:vAlign w:val="center"/>
                        <w:hideMark/>
                      </w:tcPr>
                      <w:p w14:paraId="21D0D3E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635D1F0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67C238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636C305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4888215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9742AB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Márton, PhD.</w:t>
                        </w:r>
                      </w:p>
                    </w:tc>
                  </w:tr>
                  <w:tr w:rsidR="009C591F" w:rsidRPr="00226147" w14:paraId="4477790B"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0025DA0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472A26C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371E207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6BI0041</w:t>
                        </w:r>
                      </w:p>
                    </w:tc>
                    <w:tc>
                      <w:tcPr>
                        <w:tcW w:w="1971" w:type="dxa"/>
                        <w:shd w:val="clear" w:color="auto" w:fill="FFFFFF"/>
                        <w:tcMar>
                          <w:top w:w="30" w:type="dxa"/>
                          <w:left w:w="30" w:type="dxa"/>
                          <w:bottom w:w="30" w:type="dxa"/>
                          <w:right w:w="30" w:type="dxa"/>
                        </w:tcMar>
                        <w:vAlign w:val="center"/>
                        <w:hideMark/>
                      </w:tcPr>
                      <w:p w14:paraId="19CF853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techniky programovania 1</w:t>
                        </w:r>
                      </w:p>
                    </w:tc>
                    <w:tc>
                      <w:tcPr>
                        <w:tcW w:w="694" w:type="dxa"/>
                        <w:shd w:val="clear" w:color="auto" w:fill="FFFFFF"/>
                        <w:tcMar>
                          <w:top w:w="30" w:type="dxa"/>
                          <w:left w:w="30" w:type="dxa"/>
                          <w:bottom w:w="30" w:type="dxa"/>
                          <w:right w:w="30" w:type="dxa"/>
                        </w:tcMar>
                        <w:vAlign w:val="center"/>
                        <w:hideMark/>
                      </w:tcPr>
                      <w:p w14:paraId="4936539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0 - 0 - 3</w:t>
                        </w:r>
                      </w:p>
                    </w:tc>
                    <w:tc>
                      <w:tcPr>
                        <w:tcW w:w="554" w:type="dxa"/>
                        <w:shd w:val="clear" w:color="auto" w:fill="FFFFFF"/>
                        <w:tcMar>
                          <w:top w:w="30" w:type="dxa"/>
                          <w:left w:w="30" w:type="dxa"/>
                          <w:bottom w:w="30" w:type="dxa"/>
                          <w:right w:w="30" w:type="dxa"/>
                        </w:tcMar>
                        <w:vAlign w:val="center"/>
                        <w:hideMark/>
                      </w:tcPr>
                      <w:p w14:paraId="4432968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3C6D4B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5DDAAE5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95E4AB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16540E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Peter Tarábek, PhD.</w:t>
                        </w:r>
                      </w:p>
                    </w:tc>
                  </w:tr>
                  <w:tr w:rsidR="009C591F" w:rsidRPr="00226147" w14:paraId="32910A25"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366B6B6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5203D7B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787728A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6BJ0006</w:t>
                        </w:r>
                      </w:p>
                    </w:tc>
                    <w:tc>
                      <w:tcPr>
                        <w:tcW w:w="1971" w:type="dxa"/>
                        <w:shd w:val="clear" w:color="auto" w:fill="FFFFFF"/>
                        <w:tcMar>
                          <w:top w:w="30" w:type="dxa"/>
                          <w:left w:w="30" w:type="dxa"/>
                          <w:bottom w:w="30" w:type="dxa"/>
                          <w:right w:w="30" w:type="dxa"/>
                        </w:tcMar>
                        <w:vAlign w:val="center"/>
                        <w:hideMark/>
                      </w:tcPr>
                      <w:p w14:paraId="0E603A3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Jazyk anglický 2</w:t>
                        </w:r>
                      </w:p>
                    </w:tc>
                    <w:tc>
                      <w:tcPr>
                        <w:tcW w:w="694" w:type="dxa"/>
                        <w:shd w:val="clear" w:color="auto" w:fill="FFFFFF"/>
                        <w:tcMar>
                          <w:top w:w="30" w:type="dxa"/>
                          <w:left w:w="30" w:type="dxa"/>
                          <w:bottom w:w="30" w:type="dxa"/>
                          <w:right w:w="30" w:type="dxa"/>
                        </w:tcMar>
                        <w:vAlign w:val="center"/>
                        <w:hideMark/>
                      </w:tcPr>
                      <w:p w14:paraId="1CA6CB1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45C918A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EC3917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491" w:type="dxa"/>
                        <w:shd w:val="clear" w:color="auto" w:fill="FFFFFF"/>
                        <w:tcMar>
                          <w:top w:w="30" w:type="dxa"/>
                          <w:left w:w="30" w:type="dxa"/>
                          <w:bottom w:w="30" w:type="dxa"/>
                          <w:right w:w="30" w:type="dxa"/>
                        </w:tcMar>
                        <w:vAlign w:val="center"/>
                        <w:hideMark/>
                      </w:tcPr>
                      <w:p w14:paraId="3FB0510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A22633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445531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Mgr. Lucie Kontšeková</w:t>
                        </w:r>
                      </w:p>
                    </w:tc>
                  </w:tr>
                  <w:tr w:rsidR="009C591F" w:rsidRPr="00226147" w14:paraId="4E8E9200"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013F0C2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6AC1FE6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2F4A4F4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6BM0020</w:t>
                        </w:r>
                      </w:p>
                    </w:tc>
                    <w:tc>
                      <w:tcPr>
                        <w:tcW w:w="1971" w:type="dxa"/>
                        <w:shd w:val="clear" w:color="auto" w:fill="FFFFFF"/>
                        <w:tcMar>
                          <w:top w:w="30" w:type="dxa"/>
                          <w:left w:w="30" w:type="dxa"/>
                          <w:bottom w:w="30" w:type="dxa"/>
                          <w:right w:w="30" w:type="dxa"/>
                        </w:tcMar>
                        <w:vAlign w:val="center"/>
                        <w:hideMark/>
                      </w:tcPr>
                      <w:p w14:paraId="50D108A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povolanie podnikateľ 2</w:t>
                        </w:r>
                      </w:p>
                    </w:tc>
                    <w:tc>
                      <w:tcPr>
                        <w:tcW w:w="694" w:type="dxa"/>
                        <w:shd w:val="clear" w:color="auto" w:fill="FFFFFF"/>
                        <w:tcMar>
                          <w:top w:w="30" w:type="dxa"/>
                          <w:left w:w="30" w:type="dxa"/>
                          <w:bottom w:w="30" w:type="dxa"/>
                          <w:right w:w="30" w:type="dxa"/>
                        </w:tcMar>
                        <w:vAlign w:val="center"/>
                        <w:hideMark/>
                      </w:tcPr>
                      <w:p w14:paraId="7E45B3A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1 - 2 - 0</w:t>
                        </w:r>
                      </w:p>
                    </w:tc>
                    <w:tc>
                      <w:tcPr>
                        <w:tcW w:w="554" w:type="dxa"/>
                        <w:shd w:val="clear" w:color="auto" w:fill="FFFFFF"/>
                        <w:tcMar>
                          <w:top w:w="30" w:type="dxa"/>
                          <w:left w:w="30" w:type="dxa"/>
                          <w:bottom w:w="30" w:type="dxa"/>
                          <w:right w:w="30" w:type="dxa"/>
                        </w:tcMar>
                        <w:vAlign w:val="center"/>
                        <w:hideMark/>
                      </w:tcPr>
                      <w:p w14:paraId="530AD8D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22DF75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18769DC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198F6E4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E85655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Mária Ďurišová, PhD.</w:t>
                        </w:r>
                      </w:p>
                    </w:tc>
                  </w:tr>
                  <w:tr w:rsidR="009C591F" w:rsidRPr="00226147" w14:paraId="3D6C5ED5"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4E83F57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376C026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45A45FF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6BT0004</w:t>
                        </w:r>
                      </w:p>
                    </w:tc>
                    <w:tc>
                      <w:tcPr>
                        <w:tcW w:w="1971" w:type="dxa"/>
                        <w:shd w:val="clear" w:color="auto" w:fill="FFFFFF"/>
                        <w:tcMar>
                          <w:top w:w="30" w:type="dxa"/>
                          <w:left w:w="30" w:type="dxa"/>
                          <w:bottom w:w="30" w:type="dxa"/>
                          <w:right w:w="30" w:type="dxa"/>
                        </w:tcMar>
                        <w:vAlign w:val="center"/>
                        <w:hideMark/>
                      </w:tcPr>
                      <w:p w14:paraId="4E03467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4</w:t>
                        </w:r>
                      </w:p>
                    </w:tc>
                    <w:tc>
                      <w:tcPr>
                        <w:tcW w:w="694" w:type="dxa"/>
                        <w:shd w:val="clear" w:color="auto" w:fill="FFFFFF"/>
                        <w:tcMar>
                          <w:top w:w="30" w:type="dxa"/>
                          <w:left w:w="30" w:type="dxa"/>
                          <w:bottom w:w="30" w:type="dxa"/>
                          <w:right w:w="30" w:type="dxa"/>
                        </w:tcMar>
                        <w:vAlign w:val="center"/>
                        <w:hideMark/>
                      </w:tcPr>
                      <w:p w14:paraId="6EB285F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51C9320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2E925C9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3FF7D3D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186D30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C5A409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9C591F" w:rsidRPr="00226147" w14:paraId="531AD3A2"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017EEEE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D9F6EA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6865D87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6UI0006</w:t>
                        </w:r>
                      </w:p>
                    </w:tc>
                    <w:tc>
                      <w:tcPr>
                        <w:tcW w:w="1971" w:type="dxa"/>
                        <w:shd w:val="clear" w:color="auto" w:fill="FFFFFF"/>
                        <w:tcMar>
                          <w:top w:w="30" w:type="dxa"/>
                          <w:left w:w="30" w:type="dxa"/>
                          <w:bottom w:w="30" w:type="dxa"/>
                          <w:right w:w="30" w:type="dxa"/>
                        </w:tcMar>
                        <w:vAlign w:val="center"/>
                        <w:hideMark/>
                      </w:tcPr>
                      <w:p w14:paraId="262EF92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elektronické spracovanie a prezentácia dokumentov</w:t>
                        </w:r>
                      </w:p>
                    </w:tc>
                    <w:tc>
                      <w:tcPr>
                        <w:tcW w:w="694" w:type="dxa"/>
                        <w:shd w:val="clear" w:color="auto" w:fill="FFFFFF"/>
                        <w:tcMar>
                          <w:top w:w="30" w:type="dxa"/>
                          <w:left w:w="30" w:type="dxa"/>
                          <w:bottom w:w="30" w:type="dxa"/>
                          <w:right w:w="30" w:type="dxa"/>
                        </w:tcMar>
                        <w:vAlign w:val="center"/>
                        <w:hideMark/>
                      </w:tcPr>
                      <w:p w14:paraId="7319C49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3E97596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F4E879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12B448E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95E983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D027A4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RNDr. Rudolf Blaško, PhD.</w:t>
                        </w:r>
                      </w:p>
                    </w:tc>
                  </w:tr>
                  <w:tr w:rsidR="009C591F" w:rsidRPr="00226147" w14:paraId="13AFD089"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4735CAC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75B07DA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0ED1F95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6UM0002</w:t>
                        </w:r>
                      </w:p>
                    </w:tc>
                    <w:tc>
                      <w:tcPr>
                        <w:tcW w:w="1971" w:type="dxa"/>
                        <w:shd w:val="clear" w:color="auto" w:fill="FFFFFF"/>
                        <w:tcMar>
                          <w:top w:w="30" w:type="dxa"/>
                          <w:left w:w="30" w:type="dxa"/>
                          <w:bottom w:w="30" w:type="dxa"/>
                          <w:right w:w="30" w:type="dxa"/>
                        </w:tcMar>
                        <w:vAlign w:val="center"/>
                        <w:hideMark/>
                      </w:tcPr>
                      <w:p w14:paraId="2858428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makroekonómia</w:t>
                        </w:r>
                      </w:p>
                    </w:tc>
                    <w:tc>
                      <w:tcPr>
                        <w:tcW w:w="694" w:type="dxa"/>
                        <w:shd w:val="clear" w:color="auto" w:fill="FFFFFF"/>
                        <w:tcMar>
                          <w:top w:w="30" w:type="dxa"/>
                          <w:left w:w="30" w:type="dxa"/>
                          <w:bottom w:w="30" w:type="dxa"/>
                          <w:right w:w="30" w:type="dxa"/>
                        </w:tcMar>
                        <w:vAlign w:val="center"/>
                        <w:hideMark/>
                      </w:tcPr>
                      <w:p w14:paraId="5CFCCB1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69075AD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A33BF4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0E3D8E8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A91064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8AA2DE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Alžbeta Kucharčíková, PhD.</w:t>
                        </w:r>
                      </w:p>
                    </w:tc>
                  </w:tr>
                  <w:tr w:rsidR="009C591F" w:rsidRPr="00226147" w14:paraId="46C6335C"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5ADFD48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w:t>
                        </w:r>
                      </w:p>
                    </w:tc>
                    <w:tc>
                      <w:tcPr>
                        <w:tcW w:w="552" w:type="dxa"/>
                        <w:shd w:val="clear" w:color="auto" w:fill="FFFFFF"/>
                        <w:tcMar>
                          <w:top w:w="30" w:type="dxa"/>
                          <w:left w:w="30" w:type="dxa"/>
                          <w:bottom w:w="30" w:type="dxa"/>
                          <w:right w:w="30" w:type="dxa"/>
                        </w:tcMar>
                        <w:vAlign w:val="center"/>
                        <w:hideMark/>
                      </w:tcPr>
                      <w:p w14:paraId="57E9718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31B4EEC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6UM0010</w:t>
                        </w:r>
                      </w:p>
                    </w:tc>
                    <w:tc>
                      <w:tcPr>
                        <w:tcW w:w="1971" w:type="dxa"/>
                        <w:shd w:val="clear" w:color="auto" w:fill="FFFFFF"/>
                        <w:tcMar>
                          <w:top w:w="30" w:type="dxa"/>
                          <w:left w:w="30" w:type="dxa"/>
                          <w:bottom w:w="30" w:type="dxa"/>
                          <w:right w:w="30" w:type="dxa"/>
                        </w:tcMar>
                        <w:vAlign w:val="center"/>
                        <w:hideMark/>
                      </w:tcPr>
                      <w:p w14:paraId="053944F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zmiešaný intenzívny program 2 (BIP2)</w:t>
                        </w:r>
                      </w:p>
                    </w:tc>
                    <w:tc>
                      <w:tcPr>
                        <w:tcW w:w="694" w:type="dxa"/>
                        <w:shd w:val="clear" w:color="auto" w:fill="FFFFFF"/>
                        <w:tcMar>
                          <w:top w:w="30" w:type="dxa"/>
                          <w:left w:w="30" w:type="dxa"/>
                          <w:bottom w:w="30" w:type="dxa"/>
                          <w:right w:w="30" w:type="dxa"/>
                        </w:tcMar>
                        <w:vAlign w:val="center"/>
                        <w:hideMark/>
                      </w:tcPr>
                      <w:p w14:paraId="0117E7E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1 - 0 - 1</w:t>
                        </w:r>
                      </w:p>
                    </w:tc>
                    <w:tc>
                      <w:tcPr>
                        <w:tcW w:w="554" w:type="dxa"/>
                        <w:shd w:val="clear" w:color="auto" w:fill="FFFFFF"/>
                        <w:tcMar>
                          <w:top w:w="30" w:type="dxa"/>
                          <w:left w:w="30" w:type="dxa"/>
                          <w:bottom w:w="30" w:type="dxa"/>
                          <w:right w:w="30" w:type="dxa"/>
                        </w:tcMar>
                        <w:vAlign w:val="center"/>
                        <w:hideMark/>
                      </w:tcPr>
                      <w:p w14:paraId="0D27CAB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H</w:t>
                        </w:r>
                      </w:p>
                    </w:tc>
                    <w:tc>
                      <w:tcPr>
                        <w:tcW w:w="614" w:type="dxa"/>
                        <w:shd w:val="clear" w:color="auto" w:fill="FFFFFF"/>
                        <w:tcMar>
                          <w:top w:w="30" w:type="dxa"/>
                          <w:left w:w="30" w:type="dxa"/>
                          <w:bottom w:w="30" w:type="dxa"/>
                          <w:right w:w="30" w:type="dxa"/>
                        </w:tcMar>
                        <w:vAlign w:val="center"/>
                        <w:hideMark/>
                      </w:tcPr>
                      <w:p w14:paraId="4A99248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91" w:type="dxa"/>
                        <w:shd w:val="clear" w:color="auto" w:fill="FFFFFF"/>
                        <w:tcMar>
                          <w:top w:w="30" w:type="dxa"/>
                          <w:left w:w="30" w:type="dxa"/>
                          <w:bottom w:w="30" w:type="dxa"/>
                          <w:right w:w="30" w:type="dxa"/>
                        </w:tcMar>
                        <w:vAlign w:val="center"/>
                        <w:hideMark/>
                      </w:tcPr>
                      <w:p w14:paraId="701C188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0E64A1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DB513D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Márton, PhD.</w:t>
                        </w:r>
                      </w:p>
                    </w:tc>
                  </w:tr>
                  <w:tr w:rsidR="009C591F" w:rsidRPr="00226147" w14:paraId="5051875F"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3CAD2E1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5ACF276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5826EFC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6BA0008</w:t>
                        </w:r>
                      </w:p>
                    </w:tc>
                    <w:tc>
                      <w:tcPr>
                        <w:tcW w:w="1971" w:type="dxa"/>
                        <w:shd w:val="clear" w:color="auto" w:fill="FFFFFF"/>
                        <w:tcMar>
                          <w:top w:w="30" w:type="dxa"/>
                          <w:left w:w="30" w:type="dxa"/>
                          <w:bottom w:w="30" w:type="dxa"/>
                          <w:right w:w="30" w:type="dxa"/>
                        </w:tcMar>
                        <w:vAlign w:val="center"/>
                        <w:hideMark/>
                      </w:tcPr>
                      <w:p w14:paraId="68C9BE4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matematická analýza 3</w:t>
                        </w:r>
                      </w:p>
                    </w:tc>
                    <w:tc>
                      <w:tcPr>
                        <w:tcW w:w="694" w:type="dxa"/>
                        <w:shd w:val="clear" w:color="auto" w:fill="FFFFFF"/>
                        <w:tcMar>
                          <w:top w:w="30" w:type="dxa"/>
                          <w:left w:w="30" w:type="dxa"/>
                          <w:bottom w:w="30" w:type="dxa"/>
                          <w:right w:w="30" w:type="dxa"/>
                        </w:tcMar>
                        <w:vAlign w:val="center"/>
                        <w:hideMark/>
                      </w:tcPr>
                      <w:p w14:paraId="1E96400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2 - 2 - 1</w:t>
                        </w:r>
                      </w:p>
                    </w:tc>
                    <w:tc>
                      <w:tcPr>
                        <w:tcW w:w="554" w:type="dxa"/>
                        <w:shd w:val="clear" w:color="auto" w:fill="FFFFFF"/>
                        <w:tcMar>
                          <w:top w:w="30" w:type="dxa"/>
                          <w:left w:w="30" w:type="dxa"/>
                          <w:bottom w:w="30" w:type="dxa"/>
                          <w:right w:w="30" w:type="dxa"/>
                        </w:tcMar>
                        <w:vAlign w:val="center"/>
                        <w:hideMark/>
                      </w:tcPr>
                      <w:p w14:paraId="05222A6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AC1623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491" w:type="dxa"/>
                        <w:shd w:val="clear" w:color="auto" w:fill="FFFFFF"/>
                        <w:tcMar>
                          <w:top w:w="30" w:type="dxa"/>
                          <w:left w:w="30" w:type="dxa"/>
                          <w:bottom w:w="30" w:type="dxa"/>
                          <w:right w:w="30" w:type="dxa"/>
                        </w:tcMar>
                        <w:vAlign w:val="center"/>
                        <w:hideMark/>
                      </w:tcPr>
                      <w:p w14:paraId="37E0FB8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4D1DF19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0CAD4C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Dr. Mgr. Ivan Cimrák</w:t>
                        </w:r>
                      </w:p>
                    </w:tc>
                  </w:tr>
                  <w:tr w:rsidR="009C591F" w:rsidRPr="00226147" w14:paraId="3B89F21A"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62C3206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72BDED0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7B3BCDF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6BI0006</w:t>
                        </w:r>
                      </w:p>
                    </w:tc>
                    <w:tc>
                      <w:tcPr>
                        <w:tcW w:w="1971" w:type="dxa"/>
                        <w:shd w:val="clear" w:color="auto" w:fill="FFFFFF"/>
                        <w:tcMar>
                          <w:top w:w="30" w:type="dxa"/>
                          <w:left w:w="30" w:type="dxa"/>
                          <w:bottom w:w="30" w:type="dxa"/>
                          <w:right w:w="30" w:type="dxa"/>
                        </w:tcMar>
                        <w:vAlign w:val="center"/>
                        <w:hideMark/>
                      </w:tcPr>
                      <w:p w14:paraId="40591FB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databázové systémy - access</w:t>
                        </w:r>
                      </w:p>
                    </w:tc>
                    <w:tc>
                      <w:tcPr>
                        <w:tcW w:w="694" w:type="dxa"/>
                        <w:shd w:val="clear" w:color="auto" w:fill="FFFFFF"/>
                        <w:tcMar>
                          <w:top w:w="30" w:type="dxa"/>
                          <w:left w:w="30" w:type="dxa"/>
                          <w:bottom w:w="30" w:type="dxa"/>
                          <w:right w:w="30" w:type="dxa"/>
                        </w:tcMar>
                        <w:vAlign w:val="center"/>
                        <w:hideMark/>
                      </w:tcPr>
                      <w:p w14:paraId="3622CF7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707D676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15F511E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75BD381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71CB9E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414583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Vitaly Levashenko, PhD.</w:t>
                        </w:r>
                      </w:p>
                    </w:tc>
                  </w:tr>
                  <w:tr w:rsidR="009C591F" w:rsidRPr="00226147" w14:paraId="674BDCED"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3619B66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1377309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5E8EBF0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6BI0037</w:t>
                        </w:r>
                      </w:p>
                    </w:tc>
                    <w:tc>
                      <w:tcPr>
                        <w:tcW w:w="1971" w:type="dxa"/>
                        <w:shd w:val="clear" w:color="auto" w:fill="FFFFFF"/>
                        <w:tcMar>
                          <w:top w:w="30" w:type="dxa"/>
                          <w:left w:w="30" w:type="dxa"/>
                          <w:bottom w:w="30" w:type="dxa"/>
                          <w:right w:w="30" w:type="dxa"/>
                        </w:tcMar>
                        <w:vAlign w:val="center"/>
                        <w:hideMark/>
                      </w:tcPr>
                      <w:p w14:paraId="2544658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python v sieťových aplikáciách</w:t>
                        </w:r>
                      </w:p>
                    </w:tc>
                    <w:tc>
                      <w:tcPr>
                        <w:tcW w:w="694" w:type="dxa"/>
                        <w:shd w:val="clear" w:color="auto" w:fill="FFFFFF"/>
                        <w:tcMar>
                          <w:top w:w="30" w:type="dxa"/>
                          <w:left w:w="30" w:type="dxa"/>
                          <w:bottom w:w="30" w:type="dxa"/>
                          <w:right w:w="30" w:type="dxa"/>
                        </w:tcMar>
                        <w:vAlign w:val="center"/>
                        <w:hideMark/>
                      </w:tcPr>
                      <w:p w14:paraId="4BF71BD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61F5063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FFC3B6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5A7FCCF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3E5E9F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64D1C8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Martin Kontšek, PhD.</w:t>
                        </w:r>
                      </w:p>
                    </w:tc>
                  </w:tr>
                  <w:tr w:rsidR="009C591F" w:rsidRPr="00226147" w14:paraId="6563F30E"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64675C4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6C4C8E2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4FF7218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6BI0040</w:t>
                        </w:r>
                      </w:p>
                    </w:tc>
                    <w:tc>
                      <w:tcPr>
                        <w:tcW w:w="1971" w:type="dxa"/>
                        <w:shd w:val="clear" w:color="auto" w:fill="FFFFFF"/>
                        <w:tcMar>
                          <w:top w:w="30" w:type="dxa"/>
                          <w:left w:w="30" w:type="dxa"/>
                          <w:bottom w:w="30" w:type="dxa"/>
                          <w:right w:w="30" w:type="dxa"/>
                        </w:tcMar>
                        <w:vAlign w:val="center"/>
                        <w:hideMark/>
                      </w:tcPr>
                      <w:p w14:paraId="56CDEF1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Technické prostriedky PC</w:t>
                        </w:r>
                      </w:p>
                    </w:tc>
                    <w:tc>
                      <w:tcPr>
                        <w:tcW w:w="694" w:type="dxa"/>
                        <w:shd w:val="clear" w:color="auto" w:fill="FFFFFF"/>
                        <w:tcMar>
                          <w:top w:w="30" w:type="dxa"/>
                          <w:left w:w="30" w:type="dxa"/>
                          <w:bottom w:w="30" w:type="dxa"/>
                          <w:right w:w="30" w:type="dxa"/>
                        </w:tcMar>
                        <w:vAlign w:val="center"/>
                        <w:hideMark/>
                      </w:tcPr>
                      <w:p w14:paraId="355B18C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0 - 0 - 2</w:t>
                        </w:r>
                      </w:p>
                    </w:tc>
                    <w:tc>
                      <w:tcPr>
                        <w:tcW w:w="554" w:type="dxa"/>
                        <w:shd w:val="clear" w:color="auto" w:fill="FFFFFF"/>
                        <w:tcMar>
                          <w:top w:w="30" w:type="dxa"/>
                          <w:left w:w="30" w:type="dxa"/>
                          <w:bottom w:w="30" w:type="dxa"/>
                          <w:right w:w="30" w:type="dxa"/>
                        </w:tcMar>
                        <w:vAlign w:val="center"/>
                        <w:hideMark/>
                      </w:tcPr>
                      <w:p w14:paraId="02D2840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120C6E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491" w:type="dxa"/>
                        <w:shd w:val="clear" w:color="auto" w:fill="FFFFFF"/>
                        <w:tcMar>
                          <w:top w:w="30" w:type="dxa"/>
                          <w:left w:w="30" w:type="dxa"/>
                          <w:bottom w:w="30" w:type="dxa"/>
                          <w:right w:w="30" w:type="dxa"/>
                        </w:tcMar>
                        <w:vAlign w:val="center"/>
                        <w:hideMark/>
                      </w:tcPr>
                      <w:p w14:paraId="417C7AF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F874DA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4BA97F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Michal Hodoň, PhD.</w:t>
                        </w:r>
                      </w:p>
                    </w:tc>
                  </w:tr>
                  <w:tr w:rsidR="009C591F" w:rsidRPr="00226147" w14:paraId="1D42E623"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46705F9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6010E9B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03E30FF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6BI0042</w:t>
                        </w:r>
                      </w:p>
                    </w:tc>
                    <w:tc>
                      <w:tcPr>
                        <w:tcW w:w="1971" w:type="dxa"/>
                        <w:shd w:val="clear" w:color="auto" w:fill="FFFFFF"/>
                        <w:tcMar>
                          <w:top w:w="30" w:type="dxa"/>
                          <w:left w:w="30" w:type="dxa"/>
                          <w:bottom w:w="30" w:type="dxa"/>
                          <w:right w:w="30" w:type="dxa"/>
                        </w:tcMar>
                        <w:vAlign w:val="center"/>
                        <w:hideMark/>
                      </w:tcPr>
                      <w:p w14:paraId="38E81B3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techniky programovania 2</w:t>
                        </w:r>
                      </w:p>
                    </w:tc>
                    <w:tc>
                      <w:tcPr>
                        <w:tcW w:w="694" w:type="dxa"/>
                        <w:shd w:val="clear" w:color="auto" w:fill="FFFFFF"/>
                        <w:tcMar>
                          <w:top w:w="30" w:type="dxa"/>
                          <w:left w:w="30" w:type="dxa"/>
                          <w:bottom w:w="30" w:type="dxa"/>
                          <w:right w:w="30" w:type="dxa"/>
                        </w:tcMar>
                        <w:vAlign w:val="center"/>
                        <w:hideMark/>
                      </w:tcPr>
                      <w:p w14:paraId="3B691EC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0 - 0 - 3</w:t>
                        </w:r>
                      </w:p>
                    </w:tc>
                    <w:tc>
                      <w:tcPr>
                        <w:tcW w:w="554" w:type="dxa"/>
                        <w:shd w:val="clear" w:color="auto" w:fill="FFFFFF"/>
                        <w:tcMar>
                          <w:top w:w="30" w:type="dxa"/>
                          <w:left w:w="30" w:type="dxa"/>
                          <w:bottom w:w="30" w:type="dxa"/>
                          <w:right w:w="30" w:type="dxa"/>
                        </w:tcMar>
                        <w:vAlign w:val="center"/>
                        <w:hideMark/>
                      </w:tcPr>
                      <w:p w14:paraId="4ACF175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5BFCE1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2A51D52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06BAEC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E1D188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Peter Tarábek, PhD.</w:t>
                        </w:r>
                      </w:p>
                    </w:tc>
                  </w:tr>
                  <w:tr w:rsidR="009C591F" w:rsidRPr="00226147" w14:paraId="509B10AC"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2A83803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11D9A97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6647605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6BI0052</w:t>
                        </w:r>
                      </w:p>
                    </w:tc>
                    <w:tc>
                      <w:tcPr>
                        <w:tcW w:w="1971" w:type="dxa"/>
                        <w:shd w:val="clear" w:color="auto" w:fill="FFFFFF"/>
                        <w:tcMar>
                          <w:top w:w="30" w:type="dxa"/>
                          <w:left w:w="30" w:type="dxa"/>
                          <w:bottom w:w="30" w:type="dxa"/>
                          <w:right w:w="30" w:type="dxa"/>
                        </w:tcMar>
                        <w:vAlign w:val="center"/>
                        <w:hideMark/>
                      </w:tcPr>
                      <w:p w14:paraId="5B48048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zabezpečenie sietí zariadeniami Fortinet</w:t>
                        </w:r>
                      </w:p>
                    </w:tc>
                    <w:tc>
                      <w:tcPr>
                        <w:tcW w:w="694" w:type="dxa"/>
                        <w:shd w:val="clear" w:color="auto" w:fill="FFFFFF"/>
                        <w:tcMar>
                          <w:top w:w="30" w:type="dxa"/>
                          <w:left w:w="30" w:type="dxa"/>
                          <w:bottom w:w="30" w:type="dxa"/>
                          <w:right w:w="30" w:type="dxa"/>
                        </w:tcMar>
                        <w:vAlign w:val="center"/>
                        <w:hideMark/>
                      </w:tcPr>
                      <w:p w14:paraId="74E3ADB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5D8B9E5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0475D2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5CCE902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B7D8F0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AE4A50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Jozef Papán, PhD.</w:t>
                        </w:r>
                      </w:p>
                    </w:tc>
                  </w:tr>
                  <w:tr w:rsidR="009C591F" w:rsidRPr="00226147" w14:paraId="406374DC"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67DB733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68E10CC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1CB426C8"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6BI0054</w:t>
                        </w:r>
                      </w:p>
                    </w:tc>
                    <w:tc>
                      <w:tcPr>
                        <w:tcW w:w="1971" w:type="dxa"/>
                        <w:shd w:val="clear" w:color="auto" w:fill="FFFFFF"/>
                        <w:tcMar>
                          <w:top w:w="30" w:type="dxa"/>
                          <w:left w:w="30" w:type="dxa"/>
                          <w:bottom w:w="30" w:type="dxa"/>
                          <w:right w:w="30" w:type="dxa"/>
                        </w:tcMar>
                        <w:vAlign w:val="center"/>
                        <w:hideMark/>
                      </w:tcPr>
                      <w:p w14:paraId="46407D2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základy programovania vo Windows</w:t>
                        </w:r>
                      </w:p>
                    </w:tc>
                    <w:tc>
                      <w:tcPr>
                        <w:tcW w:w="694" w:type="dxa"/>
                        <w:shd w:val="clear" w:color="auto" w:fill="FFFFFF"/>
                        <w:tcMar>
                          <w:top w:w="30" w:type="dxa"/>
                          <w:left w:w="30" w:type="dxa"/>
                          <w:bottom w:w="30" w:type="dxa"/>
                          <w:right w:w="30" w:type="dxa"/>
                        </w:tcMar>
                        <w:vAlign w:val="center"/>
                        <w:hideMark/>
                      </w:tcPr>
                      <w:p w14:paraId="330D36D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1CFE173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ACCB66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7A7D593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35D472B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32429BE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Viliam Tavač, PhD.</w:t>
                        </w:r>
                      </w:p>
                    </w:tc>
                  </w:tr>
                  <w:tr w:rsidR="009C591F" w:rsidRPr="00226147" w14:paraId="49287DE5"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4286FF8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5004BAB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607B3FC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6BM0001</w:t>
                        </w:r>
                      </w:p>
                    </w:tc>
                    <w:tc>
                      <w:tcPr>
                        <w:tcW w:w="1971" w:type="dxa"/>
                        <w:shd w:val="clear" w:color="auto" w:fill="FFFFFF"/>
                        <w:tcMar>
                          <w:top w:w="30" w:type="dxa"/>
                          <w:left w:w="30" w:type="dxa"/>
                          <w:bottom w:w="30" w:type="dxa"/>
                          <w:right w:w="30" w:type="dxa"/>
                        </w:tcMar>
                        <w:vAlign w:val="center"/>
                        <w:hideMark/>
                      </w:tcPr>
                      <w:p w14:paraId="734A1AC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aplikovaná ekonómia</w:t>
                        </w:r>
                      </w:p>
                    </w:tc>
                    <w:tc>
                      <w:tcPr>
                        <w:tcW w:w="694" w:type="dxa"/>
                        <w:shd w:val="clear" w:color="auto" w:fill="FFFFFF"/>
                        <w:tcMar>
                          <w:top w:w="30" w:type="dxa"/>
                          <w:left w:w="30" w:type="dxa"/>
                          <w:bottom w:w="30" w:type="dxa"/>
                          <w:right w:w="30" w:type="dxa"/>
                        </w:tcMar>
                        <w:vAlign w:val="center"/>
                        <w:hideMark/>
                      </w:tcPr>
                      <w:p w14:paraId="7CF1C5D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6240A87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58AEC5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1D989D2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2D247E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81C1A4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Emese Tokarčíková, PhD.</w:t>
                        </w:r>
                      </w:p>
                    </w:tc>
                  </w:tr>
                  <w:tr w:rsidR="009C591F" w:rsidRPr="00226147" w14:paraId="58FEABF1"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317286D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11ABDF5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09A3E26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6BT0005</w:t>
                        </w:r>
                      </w:p>
                    </w:tc>
                    <w:tc>
                      <w:tcPr>
                        <w:tcW w:w="1971" w:type="dxa"/>
                        <w:shd w:val="clear" w:color="auto" w:fill="FFFFFF"/>
                        <w:tcMar>
                          <w:top w:w="30" w:type="dxa"/>
                          <w:left w:w="30" w:type="dxa"/>
                          <w:bottom w:w="30" w:type="dxa"/>
                          <w:right w:w="30" w:type="dxa"/>
                        </w:tcMar>
                        <w:vAlign w:val="center"/>
                        <w:hideMark/>
                      </w:tcPr>
                      <w:p w14:paraId="6F313C1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5</w:t>
                        </w:r>
                      </w:p>
                    </w:tc>
                    <w:tc>
                      <w:tcPr>
                        <w:tcW w:w="694" w:type="dxa"/>
                        <w:shd w:val="clear" w:color="auto" w:fill="FFFFFF"/>
                        <w:tcMar>
                          <w:top w:w="30" w:type="dxa"/>
                          <w:left w:w="30" w:type="dxa"/>
                          <w:bottom w:w="30" w:type="dxa"/>
                          <w:right w:w="30" w:type="dxa"/>
                        </w:tcMar>
                        <w:vAlign w:val="center"/>
                        <w:hideMark/>
                      </w:tcPr>
                      <w:p w14:paraId="4EDA504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2846E0F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230C1B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6384517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636F13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4D1A04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9C591F" w:rsidRPr="00226147" w14:paraId="3E3D6DAC"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3D1728D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3C85EC3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78C2B67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6UI0007</w:t>
                        </w:r>
                      </w:p>
                    </w:tc>
                    <w:tc>
                      <w:tcPr>
                        <w:tcW w:w="1971" w:type="dxa"/>
                        <w:shd w:val="clear" w:color="auto" w:fill="FFFFFF"/>
                        <w:tcMar>
                          <w:top w:w="30" w:type="dxa"/>
                          <w:left w:w="30" w:type="dxa"/>
                          <w:bottom w:w="30" w:type="dxa"/>
                          <w:right w:w="30" w:type="dxa"/>
                        </w:tcMar>
                        <w:vAlign w:val="center"/>
                        <w:hideMark/>
                      </w:tcPr>
                      <w:p w14:paraId="60DFDD6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Internet vecí</w:t>
                        </w:r>
                      </w:p>
                    </w:tc>
                    <w:tc>
                      <w:tcPr>
                        <w:tcW w:w="694" w:type="dxa"/>
                        <w:shd w:val="clear" w:color="auto" w:fill="FFFFFF"/>
                        <w:tcMar>
                          <w:top w:w="30" w:type="dxa"/>
                          <w:left w:w="30" w:type="dxa"/>
                          <w:bottom w:w="30" w:type="dxa"/>
                          <w:right w:w="30" w:type="dxa"/>
                        </w:tcMar>
                        <w:vAlign w:val="center"/>
                        <w:hideMark/>
                      </w:tcPr>
                      <w:p w14:paraId="073EC74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0E6F2A5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59B6F1C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5A66AB1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FBEBA5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2FEA645"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Peter Ševčík, PhD.</w:t>
                        </w:r>
                      </w:p>
                    </w:tc>
                  </w:tr>
                  <w:tr w:rsidR="009C591F" w:rsidRPr="00226147" w14:paraId="7BB2F450"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55A539B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lastRenderedPageBreak/>
                          <w:t>3</w:t>
                        </w:r>
                      </w:p>
                    </w:tc>
                    <w:tc>
                      <w:tcPr>
                        <w:tcW w:w="552" w:type="dxa"/>
                        <w:shd w:val="clear" w:color="auto" w:fill="FFFFFF"/>
                        <w:tcMar>
                          <w:top w:w="30" w:type="dxa"/>
                          <w:left w:w="30" w:type="dxa"/>
                          <w:bottom w:w="30" w:type="dxa"/>
                          <w:right w:w="30" w:type="dxa"/>
                        </w:tcMar>
                        <w:vAlign w:val="center"/>
                        <w:hideMark/>
                      </w:tcPr>
                      <w:p w14:paraId="3EA3562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Z</w:t>
                        </w:r>
                      </w:p>
                    </w:tc>
                    <w:tc>
                      <w:tcPr>
                        <w:tcW w:w="837" w:type="dxa"/>
                        <w:shd w:val="clear" w:color="auto" w:fill="FFFFFF"/>
                        <w:tcMar>
                          <w:top w:w="30" w:type="dxa"/>
                          <w:left w:w="30" w:type="dxa"/>
                          <w:bottom w:w="30" w:type="dxa"/>
                          <w:right w:w="30" w:type="dxa"/>
                        </w:tcMar>
                        <w:vAlign w:val="center"/>
                        <w:hideMark/>
                      </w:tcPr>
                      <w:p w14:paraId="1B2DE77F"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6UI0011</w:t>
                        </w:r>
                      </w:p>
                    </w:tc>
                    <w:tc>
                      <w:tcPr>
                        <w:tcW w:w="1971" w:type="dxa"/>
                        <w:shd w:val="clear" w:color="auto" w:fill="FFFFFF"/>
                        <w:tcMar>
                          <w:top w:w="30" w:type="dxa"/>
                          <w:left w:w="30" w:type="dxa"/>
                          <w:bottom w:w="30" w:type="dxa"/>
                          <w:right w:w="30" w:type="dxa"/>
                        </w:tcMar>
                        <w:vAlign w:val="center"/>
                        <w:hideMark/>
                      </w:tcPr>
                      <w:p w14:paraId="4B16C33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teória spoľahlivosti</w:t>
                        </w:r>
                      </w:p>
                    </w:tc>
                    <w:tc>
                      <w:tcPr>
                        <w:tcW w:w="694" w:type="dxa"/>
                        <w:shd w:val="clear" w:color="auto" w:fill="FFFFFF"/>
                        <w:tcMar>
                          <w:top w:w="30" w:type="dxa"/>
                          <w:left w:w="30" w:type="dxa"/>
                          <w:bottom w:w="30" w:type="dxa"/>
                          <w:right w:w="30" w:type="dxa"/>
                        </w:tcMar>
                        <w:vAlign w:val="center"/>
                        <w:hideMark/>
                      </w:tcPr>
                      <w:p w14:paraId="434CB54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70D4496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1B0FD22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48FCDEF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2803165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97D6C5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prof. Ing. Elena Zaitseva, PhD.</w:t>
                        </w:r>
                      </w:p>
                    </w:tc>
                  </w:tr>
                  <w:tr w:rsidR="009C591F" w:rsidRPr="00226147" w14:paraId="1AA5B115"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1B539AA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71618AD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4617D8C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6BA0003</w:t>
                        </w:r>
                      </w:p>
                    </w:tc>
                    <w:tc>
                      <w:tcPr>
                        <w:tcW w:w="1971" w:type="dxa"/>
                        <w:shd w:val="clear" w:color="auto" w:fill="FFFFFF"/>
                        <w:tcMar>
                          <w:top w:w="30" w:type="dxa"/>
                          <w:left w:w="30" w:type="dxa"/>
                          <w:bottom w:w="30" w:type="dxa"/>
                          <w:right w:w="30" w:type="dxa"/>
                        </w:tcMar>
                        <w:vAlign w:val="center"/>
                        <w:hideMark/>
                      </w:tcPr>
                      <w:p w14:paraId="1BE35A2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analýza viacrozmerných dát</w:t>
                        </w:r>
                      </w:p>
                    </w:tc>
                    <w:tc>
                      <w:tcPr>
                        <w:tcW w:w="694" w:type="dxa"/>
                        <w:shd w:val="clear" w:color="auto" w:fill="FFFFFF"/>
                        <w:tcMar>
                          <w:top w:w="30" w:type="dxa"/>
                          <w:left w:w="30" w:type="dxa"/>
                          <w:bottom w:w="30" w:type="dxa"/>
                          <w:right w:w="30" w:type="dxa"/>
                        </w:tcMar>
                        <w:vAlign w:val="center"/>
                        <w:hideMark/>
                      </w:tcPr>
                      <w:p w14:paraId="7C055AA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7474DC5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235DDA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2786419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48F0E7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5F2B493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Mgr. Juraj Smieško, PhD.</w:t>
                        </w:r>
                      </w:p>
                    </w:tc>
                  </w:tr>
                  <w:tr w:rsidR="009C591F" w:rsidRPr="00226147" w14:paraId="69CA96B6"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6187392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1BA7CAA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0F15774E"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6BI0009</w:t>
                        </w:r>
                      </w:p>
                    </w:tc>
                    <w:tc>
                      <w:tcPr>
                        <w:tcW w:w="1971" w:type="dxa"/>
                        <w:shd w:val="clear" w:color="auto" w:fill="FFFFFF"/>
                        <w:tcMar>
                          <w:top w:w="30" w:type="dxa"/>
                          <w:left w:w="30" w:type="dxa"/>
                          <w:bottom w:w="30" w:type="dxa"/>
                          <w:right w:w="30" w:type="dxa"/>
                        </w:tcMar>
                        <w:vAlign w:val="center"/>
                        <w:hideMark/>
                      </w:tcPr>
                      <w:p w14:paraId="458EA5A1"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implementácie UNIXu-LINUX</w:t>
                        </w:r>
                      </w:p>
                    </w:tc>
                    <w:tc>
                      <w:tcPr>
                        <w:tcW w:w="694" w:type="dxa"/>
                        <w:shd w:val="clear" w:color="auto" w:fill="FFFFFF"/>
                        <w:tcMar>
                          <w:top w:w="30" w:type="dxa"/>
                          <w:left w:w="30" w:type="dxa"/>
                          <w:bottom w:w="30" w:type="dxa"/>
                          <w:right w:w="30" w:type="dxa"/>
                        </w:tcMar>
                        <w:vAlign w:val="center"/>
                        <w:hideMark/>
                      </w:tcPr>
                      <w:p w14:paraId="0C74F77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7E46723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6F99581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491" w:type="dxa"/>
                        <w:shd w:val="clear" w:color="auto" w:fill="FFFFFF"/>
                        <w:tcMar>
                          <w:top w:w="30" w:type="dxa"/>
                          <w:left w:w="30" w:type="dxa"/>
                          <w:bottom w:w="30" w:type="dxa"/>
                          <w:right w:w="30" w:type="dxa"/>
                        </w:tcMar>
                        <w:vAlign w:val="center"/>
                        <w:hideMark/>
                      </w:tcPr>
                      <w:p w14:paraId="68D6352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CC263F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4883226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Tomáš Majer, PhD.</w:t>
                        </w:r>
                      </w:p>
                    </w:tc>
                  </w:tr>
                  <w:tr w:rsidR="009C591F" w:rsidRPr="00226147" w14:paraId="671E0F90"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1C04BC28"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7CB2FD8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79B6252C"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6BI0049</w:t>
                        </w:r>
                      </w:p>
                    </w:tc>
                    <w:tc>
                      <w:tcPr>
                        <w:tcW w:w="1971" w:type="dxa"/>
                        <w:shd w:val="clear" w:color="auto" w:fill="FFFFFF"/>
                        <w:tcMar>
                          <w:top w:w="30" w:type="dxa"/>
                          <w:left w:w="30" w:type="dxa"/>
                          <w:bottom w:w="30" w:type="dxa"/>
                          <w:right w:w="30" w:type="dxa"/>
                        </w:tcMar>
                        <w:vAlign w:val="center"/>
                        <w:hideMark/>
                      </w:tcPr>
                      <w:p w14:paraId="5BBCFB1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vývoj aplikácií v Unity3D</w:t>
                        </w:r>
                      </w:p>
                    </w:tc>
                    <w:tc>
                      <w:tcPr>
                        <w:tcW w:w="694" w:type="dxa"/>
                        <w:shd w:val="clear" w:color="auto" w:fill="FFFFFF"/>
                        <w:tcMar>
                          <w:top w:w="30" w:type="dxa"/>
                          <w:left w:w="30" w:type="dxa"/>
                          <w:bottom w:w="30" w:type="dxa"/>
                          <w:right w:w="30" w:type="dxa"/>
                        </w:tcMar>
                        <w:vAlign w:val="center"/>
                        <w:hideMark/>
                      </w:tcPr>
                      <w:p w14:paraId="7BF9E07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3C264FF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24D76D76"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778F057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44D13F2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A71B44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Ing. Lukáš Čechovič, PhD.</w:t>
                        </w:r>
                      </w:p>
                    </w:tc>
                  </w:tr>
                  <w:tr w:rsidR="009C591F" w:rsidRPr="00226147" w14:paraId="5F4A9A94"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0747E640"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6C58DE0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284B4010"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6BI0050</w:t>
                        </w:r>
                      </w:p>
                    </w:tc>
                    <w:tc>
                      <w:tcPr>
                        <w:tcW w:w="1971" w:type="dxa"/>
                        <w:shd w:val="clear" w:color="auto" w:fill="FFFFFF"/>
                        <w:tcMar>
                          <w:top w:w="30" w:type="dxa"/>
                          <w:left w:w="30" w:type="dxa"/>
                          <w:bottom w:w="30" w:type="dxa"/>
                          <w:right w:w="30" w:type="dxa"/>
                        </w:tcMar>
                        <w:vAlign w:val="center"/>
                        <w:hideMark/>
                      </w:tcPr>
                      <w:p w14:paraId="69E56739"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vývoj pokročilých aplikácií</w:t>
                        </w:r>
                      </w:p>
                    </w:tc>
                    <w:tc>
                      <w:tcPr>
                        <w:tcW w:w="694" w:type="dxa"/>
                        <w:shd w:val="clear" w:color="auto" w:fill="FFFFFF"/>
                        <w:tcMar>
                          <w:top w:w="30" w:type="dxa"/>
                          <w:left w:w="30" w:type="dxa"/>
                          <w:bottom w:w="30" w:type="dxa"/>
                          <w:right w:w="30" w:type="dxa"/>
                        </w:tcMar>
                        <w:vAlign w:val="center"/>
                        <w:hideMark/>
                      </w:tcPr>
                      <w:p w14:paraId="20B5E581"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2 - 0 - 2</w:t>
                        </w:r>
                      </w:p>
                    </w:tc>
                    <w:tc>
                      <w:tcPr>
                        <w:tcW w:w="554" w:type="dxa"/>
                        <w:shd w:val="clear" w:color="auto" w:fill="FFFFFF"/>
                        <w:tcMar>
                          <w:top w:w="30" w:type="dxa"/>
                          <w:left w:w="30" w:type="dxa"/>
                          <w:bottom w:w="30" w:type="dxa"/>
                          <w:right w:w="30" w:type="dxa"/>
                        </w:tcMar>
                        <w:vAlign w:val="center"/>
                        <w:hideMark/>
                      </w:tcPr>
                      <w:p w14:paraId="7D3239A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ADA0FC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w:t>
                        </w:r>
                      </w:p>
                    </w:tc>
                    <w:tc>
                      <w:tcPr>
                        <w:tcW w:w="491" w:type="dxa"/>
                        <w:shd w:val="clear" w:color="auto" w:fill="FFFFFF"/>
                        <w:tcMar>
                          <w:top w:w="30" w:type="dxa"/>
                          <w:left w:w="30" w:type="dxa"/>
                          <w:bottom w:w="30" w:type="dxa"/>
                          <w:right w:w="30" w:type="dxa"/>
                        </w:tcMar>
                        <w:vAlign w:val="center"/>
                        <w:hideMark/>
                      </w:tcPr>
                      <w:p w14:paraId="6A9B74E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68E052D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00D750FD"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Jozef Kostolný, PhD.</w:t>
                        </w:r>
                      </w:p>
                    </w:tc>
                  </w:tr>
                  <w:tr w:rsidR="009C591F" w:rsidRPr="00226147" w14:paraId="0BA98981"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4C19011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764BFF8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5C961FDA"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6BI0058</w:t>
                        </w:r>
                      </w:p>
                    </w:tc>
                    <w:tc>
                      <w:tcPr>
                        <w:tcW w:w="1971" w:type="dxa"/>
                        <w:shd w:val="clear" w:color="auto" w:fill="FFFFFF"/>
                        <w:tcMar>
                          <w:top w:w="30" w:type="dxa"/>
                          <w:left w:w="30" w:type="dxa"/>
                          <w:bottom w:w="30" w:type="dxa"/>
                          <w:right w:w="30" w:type="dxa"/>
                        </w:tcMar>
                        <w:vAlign w:val="center"/>
                        <w:hideMark/>
                      </w:tcPr>
                      <w:p w14:paraId="0650D154"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Databázová analytika a výkonnosť</w:t>
                        </w:r>
                      </w:p>
                    </w:tc>
                    <w:tc>
                      <w:tcPr>
                        <w:tcW w:w="694" w:type="dxa"/>
                        <w:shd w:val="clear" w:color="auto" w:fill="FFFFFF"/>
                        <w:tcMar>
                          <w:top w:w="30" w:type="dxa"/>
                          <w:left w:w="30" w:type="dxa"/>
                          <w:bottom w:w="30" w:type="dxa"/>
                          <w:right w:w="30" w:type="dxa"/>
                        </w:tcMar>
                        <w:vAlign w:val="center"/>
                        <w:hideMark/>
                      </w:tcPr>
                      <w:p w14:paraId="657B42E7"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0 - 0 - 0</w:t>
                        </w:r>
                      </w:p>
                    </w:tc>
                    <w:tc>
                      <w:tcPr>
                        <w:tcW w:w="554" w:type="dxa"/>
                        <w:shd w:val="clear" w:color="auto" w:fill="FFFFFF"/>
                        <w:tcMar>
                          <w:top w:w="30" w:type="dxa"/>
                          <w:left w:w="30" w:type="dxa"/>
                          <w:bottom w:w="30" w:type="dxa"/>
                          <w:right w:w="30" w:type="dxa"/>
                        </w:tcMar>
                        <w:vAlign w:val="center"/>
                        <w:hideMark/>
                      </w:tcPr>
                      <w:p w14:paraId="44C28B6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766A04E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4</w:t>
                        </w:r>
                      </w:p>
                    </w:tc>
                    <w:tc>
                      <w:tcPr>
                        <w:tcW w:w="491" w:type="dxa"/>
                        <w:shd w:val="clear" w:color="auto" w:fill="FFFFFF"/>
                        <w:tcMar>
                          <w:top w:w="30" w:type="dxa"/>
                          <w:left w:w="30" w:type="dxa"/>
                          <w:bottom w:w="30" w:type="dxa"/>
                          <w:right w:w="30" w:type="dxa"/>
                        </w:tcMar>
                        <w:vAlign w:val="center"/>
                        <w:hideMark/>
                      </w:tcPr>
                      <w:p w14:paraId="5C4B8EC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59B229C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22FAD42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Michal Kvet, PhD.</w:t>
                        </w:r>
                      </w:p>
                    </w:tc>
                  </w:tr>
                  <w:tr w:rsidR="009C591F" w:rsidRPr="00226147" w14:paraId="161097EB"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020CC939"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3F903B6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1B434133"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6BT0006</w:t>
                        </w:r>
                      </w:p>
                    </w:tc>
                    <w:tc>
                      <w:tcPr>
                        <w:tcW w:w="1971" w:type="dxa"/>
                        <w:shd w:val="clear" w:color="auto" w:fill="FFFFFF"/>
                        <w:tcMar>
                          <w:top w:w="30" w:type="dxa"/>
                          <w:left w:w="30" w:type="dxa"/>
                          <w:bottom w:w="30" w:type="dxa"/>
                          <w:right w:w="30" w:type="dxa"/>
                        </w:tcMar>
                        <w:vAlign w:val="center"/>
                        <w:hideMark/>
                      </w:tcPr>
                      <w:p w14:paraId="7E291226"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telesná výchova 6</w:t>
                        </w:r>
                      </w:p>
                    </w:tc>
                    <w:tc>
                      <w:tcPr>
                        <w:tcW w:w="694" w:type="dxa"/>
                        <w:shd w:val="clear" w:color="auto" w:fill="FFFFFF"/>
                        <w:tcMar>
                          <w:top w:w="30" w:type="dxa"/>
                          <w:left w:w="30" w:type="dxa"/>
                          <w:bottom w:w="30" w:type="dxa"/>
                          <w:right w:w="30" w:type="dxa"/>
                        </w:tcMar>
                        <w:vAlign w:val="center"/>
                        <w:hideMark/>
                      </w:tcPr>
                      <w:p w14:paraId="08AA26BB"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0 - 2 - 0</w:t>
                        </w:r>
                      </w:p>
                    </w:tc>
                    <w:tc>
                      <w:tcPr>
                        <w:tcW w:w="554" w:type="dxa"/>
                        <w:shd w:val="clear" w:color="auto" w:fill="FFFFFF"/>
                        <w:tcMar>
                          <w:top w:w="30" w:type="dxa"/>
                          <w:left w:w="30" w:type="dxa"/>
                          <w:bottom w:w="30" w:type="dxa"/>
                          <w:right w:w="30" w:type="dxa"/>
                        </w:tcMar>
                        <w:vAlign w:val="center"/>
                        <w:hideMark/>
                      </w:tcPr>
                      <w:p w14:paraId="029C8F35"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4B2E8B5E"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1</w:t>
                        </w:r>
                      </w:p>
                    </w:tc>
                    <w:tc>
                      <w:tcPr>
                        <w:tcW w:w="491" w:type="dxa"/>
                        <w:shd w:val="clear" w:color="auto" w:fill="FFFFFF"/>
                        <w:tcMar>
                          <w:top w:w="30" w:type="dxa"/>
                          <w:left w:w="30" w:type="dxa"/>
                          <w:bottom w:w="30" w:type="dxa"/>
                          <w:right w:w="30" w:type="dxa"/>
                        </w:tcMar>
                        <w:vAlign w:val="center"/>
                        <w:hideMark/>
                      </w:tcPr>
                      <w:p w14:paraId="53A567F2"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0B9194BF"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6B041117"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PaedDr. Marián Hrabovský, PhD.</w:t>
                        </w:r>
                      </w:p>
                    </w:tc>
                  </w:tr>
                  <w:tr w:rsidR="009C591F" w:rsidRPr="00226147" w14:paraId="776652F0" w14:textId="77777777" w:rsidTr="009266EB">
                    <w:trPr>
                      <w:tblCellSpacing w:w="7" w:type="dxa"/>
                    </w:trPr>
                    <w:tc>
                      <w:tcPr>
                        <w:tcW w:w="421" w:type="dxa"/>
                        <w:shd w:val="clear" w:color="auto" w:fill="FFFFFF"/>
                        <w:tcMar>
                          <w:top w:w="30" w:type="dxa"/>
                          <w:left w:w="30" w:type="dxa"/>
                          <w:bottom w:w="30" w:type="dxa"/>
                          <w:right w:w="30" w:type="dxa"/>
                        </w:tcMar>
                        <w:vAlign w:val="center"/>
                        <w:hideMark/>
                      </w:tcPr>
                      <w:p w14:paraId="15A0CFE4"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3</w:t>
                        </w:r>
                      </w:p>
                    </w:tc>
                    <w:tc>
                      <w:tcPr>
                        <w:tcW w:w="552" w:type="dxa"/>
                        <w:shd w:val="clear" w:color="auto" w:fill="FFFFFF"/>
                        <w:tcMar>
                          <w:top w:w="30" w:type="dxa"/>
                          <w:left w:w="30" w:type="dxa"/>
                          <w:bottom w:w="30" w:type="dxa"/>
                          <w:right w:w="30" w:type="dxa"/>
                        </w:tcMar>
                        <w:vAlign w:val="center"/>
                        <w:hideMark/>
                      </w:tcPr>
                      <w:p w14:paraId="5554162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L</w:t>
                        </w:r>
                      </w:p>
                    </w:tc>
                    <w:tc>
                      <w:tcPr>
                        <w:tcW w:w="837" w:type="dxa"/>
                        <w:shd w:val="clear" w:color="auto" w:fill="FFFFFF"/>
                        <w:tcMar>
                          <w:top w:w="30" w:type="dxa"/>
                          <w:left w:w="30" w:type="dxa"/>
                          <w:bottom w:w="30" w:type="dxa"/>
                          <w:right w:w="30" w:type="dxa"/>
                        </w:tcMar>
                        <w:vAlign w:val="center"/>
                        <w:hideMark/>
                      </w:tcPr>
                      <w:p w14:paraId="15E3869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6UM0005</w:t>
                        </w:r>
                      </w:p>
                    </w:tc>
                    <w:tc>
                      <w:tcPr>
                        <w:tcW w:w="1971" w:type="dxa"/>
                        <w:shd w:val="clear" w:color="auto" w:fill="FFFFFF"/>
                        <w:tcMar>
                          <w:top w:w="30" w:type="dxa"/>
                          <w:left w:w="30" w:type="dxa"/>
                          <w:bottom w:w="30" w:type="dxa"/>
                          <w:right w:w="30" w:type="dxa"/>
                        </w:tcMar>
                        <w:vAlign w:val="center"/>
                        <w:hideMark/>
                      </w:tcPr>
                      <w:p w14:paraId="54AF9C02"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manažérska komunikácia</w:t>
                        </w:r>
                      </w:p>
                    </w:tc>
                    <w:tc>
                      <w:tcPr>
                        <w:tcW w:w="694" w:type="dxa"/>
                        <w:shd w:val="clear" w:color="auto" w:fill="FFFFFF"/>
                        <w:tcMar>
                          <w:top w:w="30" w:type="dxa"/>
                          <w:left w:w="30" w:type="dxa"/>
                          <w:bottom w:w="30" w:type="dxa"/>
                          <w:right w:w="30" w:type="dxa"/>
                        </w:tcMar>
                        <w:vAlign w:val="center"/>
                        <w:hideMark/>
                      </w:tcPr>
                      <w:p w14:paraId="7000DF4D"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2 - 2 - 0</w:t>
                        </w:r>
                      </w:p>
                    </w:tc>
                    <w:tc>
                      <w:tcPr>
                        <w:tcW w:w="554" w:type="dxa"/>
                        <w:shd w:val="clear" w:color="auto" w:fill="FFFFFF"/>
                        <w:tcMar>
                          <w:top w:w="30" w:type="dxa"/>
                          <w:left w:w="30" w:type="dxa"/>
                          <w:bottom w:w="30" w:type="dxa"/>
                          <w:right w:w="30" w:type="dxa"/>
                        </w:tcMar>
                        <w:vAlign w:val="center"/>
                        <w:hideMark/>
                      </w:tcPr>
                      <w:p w14:paraId="6C83805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S</w:t>
                        </w:r>
                      </w:p>
                    </w:tc>
                    <w:tc>
                      <w:tcPr>
                        <w:tcW w:w="614" w:type="dxa"/>
                        <w:shd w:val="clear" w:color="auto" w:fill="FFFFFF"/>
                        <w:tcMar>
                          <w:top w:w="30" w:type="dxa"/>
                          <w:left w:w="30" w:type="dxa"/>
                          <w:bottom w:w="30" w:type="dxa"/>
                          <w:right w:w="30" w:type="dxa"/>
                        </w:tcMar>
                        <w:vAlign w:val="center"/>
                        <w:hideMark/>
                      </w:tcPr>
                      <w:p w14:paraId="0BE03F23"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5</w:t>
                        </w:r>
                      </w:p>
                    </w:tc>
                    <w:tc>
                      <w:tcPr>
                        <w:tcW w:w="491" w:type="dxa"/>
                        <w:shd w:val="clear" w:color="auto" w:fill="FFFFFF"/>
                        <w:tcMar>
                          <w:top w:w="30" w:type="dxa"/>
                          <w:left w:w="30" w:type="dxa"/>
                          <w:bottom w:w="30" w:type="dxa"/>
                          <w:right w:w="30" w:type="dxa"/>
                        </w:tcMar>
                        <w:vAlign w:val="center"/>
                        <w:hideMark/>
                      </w:tcPr>
                      <w:p w14:paraId="34E2E2FA"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552" w:type="dxa"/>
                        <w:shd w:val="clear" w:color="auto" w:fill="FFFFFF"/>
                        <w:tcMar>
                          <w:top w:w="30" w:type="dxa"/>
                          <w:left w:w="30" w:type="dxa"/>
                          <w:bottom w:w="30" w:type="dxa"/>
                          <w:right w:w="30" w:type="dxa"/>
                        </w:tcMar>
                        <w:vAlign w:val="center"/>
                        <w:hideMark/>
                      </w:tcPr>
                      <w:p w14:paraId="7F2A72AC" w14:textId="77777777" w:rsidR="009C591F" w:rsidRPr="00226147" w:rsidRDefault="009C591F" w:rsidP="009C591F">
                        <w:pPr>
                          <w:spacing w:after="0" w:line="240" w:lineRule="auto"/>
                          <w:jc w:val="center"/>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w:t>
                        </w:r>
                      </w:p>
                    </w:tc>
                    <w:tc>
                      <w:tcPr>
                        <w:tcW w:w="4791" w:type="dxa"/>
                        <w:shd w:val="clear" w:color="auto" w:fill="FFFFFF"/>
                        <w:tcMar>
                          <w:top w:w="30" w:type="dxa"/>
                          <w:left w:w="30" w:type="dxa"/>
                          <w:bottom w:w="30" w:type="dxa"/>
                          <w:right w:w="30" w:type="dxa"/>
                        </w:tcMar>
                        <w:vAlign w:val="center"/>
                        <w:hideMark/>
                      </w:tcPr>
                      <w:p w14:paraId="1A7E393B" w14:textId="77777777" w:rsidR="009C591F" w:rsidRPr="00226147" w:rsidRDefault="009C591F" w:rsidP="009C591F">
                        <w:pPr>
                          <w:spacing w:after="0" w:line="240" w:lineRule="auto"/>
                          <w:rPr>
                            <w:rFonts w:asciiTheme="minorBidi" w:eastAsia="Times New Roman" w:hAnsiTheme="minorBidi"/>
                            <w:sz w:val="16"/>
                            <w:szCs w:val="16"/>
                            <w:lang w:eastAsia="sk-SK"/>
                          </w:rPr>
                        </w:pPr>
                        <w:r w:rsidRPr="00226147">
                          <w:rPr>
                            <w:rFonts w:asciiTheme="minorBidi" w:eastAsia="Times New Roman" w:hAnsiTheme="minorBidi"/>
                            <w:sz w:val="16"/>
                            <w:szCs w:val="16"/>
                            <w:lang w:eastAsia="sk-SK"/>
                          </w:rPr>
                          <w:t>doc. Ing. Viliam Lendel, PhD.</w:t>
                        </w:r>
                      </w:p>
                    </w:tc>
                  </w:tr>
                </w:tbl>
                <w:p w14:paraId="2B88BE78" w14:textId="77777777" w:rsidR="009C591F" w:rsidRPr="00226147" w:rsidRDefault="009C591F" w:rsidP="009C591F">
                  <w:pPr>
                    <w:spacing w:after="0" w:line="240" w:lineRule="auto"/>
                    <w:rPr>
                      <w:rFonts w:asciiTheme="minorBidi" w:eastAsia="Times New Roman" w:hAnsiTheme="minorBidi"/>
                      <w:color w:val="000000"/>
                      <w:sz w:val="16"/>
                      <w:szCs w:val="16"/>
                      <w:lang w:eastAsia="sk-SK"/>
                    </w:rPr>
                  </w:pPr>
                </w:p>
              </w:tc>
            </w:tr>
          </w:tbl>
          <w:p w14:paraId="6BDD16A7" w14:textId="77777777" w:rsidR="009C591F" w:rsidRDefault="009C591F" w:rsidP="009C591F">
            <w:pPr>
              <w:spacing w:line="216" w:lineRule="auto"/>
              <w:jc w:val="both"/>
              <w:rPr>
                <w:rFonts w:cstheme="minorHAnsi"/>
                <w:i/>
                <w:iCs/>
                <w:sz w:val="18"/>
                <w:szCs w:val="18"/>
              </w:rPr>
            </w:pPr>
          </w:p>
          <w:p w14:paraId="1BBAEAA6" w14:textId="77777777" w:rsidR="009C591F" w:rsidRDefault="009C591F" w:rsidP="009C591F">
            <w:pPr>
              <w:spacing w:line="216" w:lineRule="auto"/>
              <w:jc w:val="both"/>
              <w:rPr>
                <w:rFonts w:cstheme="minorHAnsi"/>
                <w:i/>
                <w:iCs/>
                <w:sz w:val="18"/>
                <w:szCs w:val="18"/>
              </w:rPr>
            </w:pPr>
          </w:p>
          <w:p w14:paraId="77B45E56" w14:textId="77777777" w:rsidR="009C591F" w:rsidRPr="00C279CA" w:rsidRDefault="009C591F" w:rsidP="009C591F">
            <w:pPr>
              <w:spacing w:line="216" w:lineRule="auto"/>
              <w:jc w:val="both"/>
              <w:rPr>
                <w:rFonts w:cstheme="minorHAnsi"/>
              </w:rPr>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5177"/>
        <w:gridCol w:w="5037"/>
      </w:tblGrid>
      <w:tr w:rsidR="00556FBD" w:rsidRPr="00A82E4F" w14:paraId="432735E7" w14:textId="77777777" w:rsidTr="002D4762">
        <w:trPr>
          <w:trHeight w:val="342"/>
        </w:trPr>
        <w:tc>
          <w:tcPr>
            <w:tcW w:w="567" w:type="dxa"/>
            <w:shd w:val="clear" w:color="auto" w:fill="2E74B5" w:themeFill="accent1" w:themeFillShade="BF"/>
          </w:tcPr>
          <w:p w14:paraId="0D6FD8FC" w14:textId="77777777" w:rsidR="00556FBD" w:rsidRPr="00A82E4F" w:rsidRDefault="00556FBD" w:rsidP="002D4762">
            <w:pPr>
              <w:spacing w:line="216" w:lineRule="auto"/>
              <w:jc w:val="both"/>
              <w:rPr>
                <w:rFonts w:cstheme="minorHAnsi"/>
                <w:b/>
                <w:iCs/>
                <w:color w:val="FFFFFF" w:themeColor="background1"/>
              </w:rPr>
            </w:pPr>
            <w:r>
              <w:rPr>
                <w:rFonts w:cstheme="minorHAnsi"/>
                <w:b/>
                <w:iCs/>
                <w:color w:val="FFFFFF" w:themeColor="background1"/>
              </w:rPr>
              <w:t>6</w:t>
            </w:r>
            <w:r w:rsidRPr="00A82E4F">
              <w:rPr>
                <w:rFonts w:cstheme="minorHAnsi"/>
                <w:b/>
                <w:iCs/>
                <w:color w:val="FFFFFF" w:themeColor="background1"/>
              </w:rPr>
              <w:t>.</w:t>
            </w:r>
          </w:p>
        </w:tc>
        <w:tc>
          <w:tcPr>
            <w:tcW w:w="10214" w:type="dxa"/>
            <w:gridSpan w:val="2"/>
            <w:shd w:val="clear" w:color="auto" w:fill="2E74B5" w:themeFill="accent1" w:themeFillShade="BF"/>
            <w:vAlign w:val="center"/>
          </w:tcPr>
          <w:p w14:paraId="16E3FB2A" w14:textId="77777777" w:rsidR="00556FBD" w:rsidRPr="00A82E4F" w:rsidRDefault="00556FBD" w:rsidP="002D4762">
            <w:pPr>
              <w:autoSpaceDE w:val="0"/>
              <w:autoSpaceDN w:val="0"/>
              <w:adjustRightInd w:val="0"/>
              <w:jc w:val="both"/>
              <w:rPr>
                <w:rFonts w:cstheme="minorHAnsi"/>
                <w:b/>
                <w:bCs/>
                <w:color w:val="FFFFFF" w:themeColor="background1"/>
              </w:rPr>
            </w:pPr>
            <w:r w:rsidRPr="004411FD">
              <w:rPr>
                <w:rFonts w:cstheme="minorHAnsi"/>
                <w:b/>
                <w:bCs/>
                <w:color w:val="FFFFFF" w:themeColor="background1"/>
              </w:rPr>
              <w:t>Aktuálny harmonogram akademického roka a aktuálny rozvrh</w:t>
            </w:r>
          </w:p>
        </w:tc>
      </w:tr>
      <w:tr w:rsidR="00556FBD" w14:paraId="2B1E2660" w14:textId="77777777" w:rsidTr="002D4762">
        <w:trPr>
          <w:trHeight w:val="311"/>
        </w:trPr>
        <w:tc>
          <w:tcPr>
            <w:tcW w:w="567" w:type="dxa"/>
            <w:shd w:val="clear" w:color="auto" w:fill="F2F2F2" w:themeFill="background1" w:themeFillShade="F2"/>
          </w:tcPr>
          <w:p w14:paraId="524BA8DF" w14:textId="77777777" w:rsidR="00556FBD" w:rsidRDefault="00556FBD" w:rsidP="002D4762">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9679DD" w:rsidRDefault="00556FBD" w:rsidP="002D4762">
            <w:pPr>
              <w:spacing w:line="216" w:lineRule="auto"/>
              <w:jc w:val="both"/>
              <w:rPr>
                <w:rFonts w:cstheme="minorHAnsi"/>
                <w:i/>
                <w:iCs/>
                <w:sz w:val="18"/>
                <w:szCs w:val="18"/>
              </w:rPr>
            </w:pPr>
          </w:p>
        </w:tc>
      </w:tr>
      <w:tr w:rsidR="00556FBD" w:rsidRPr="004411FD" w14:paraId="62F09298" w14:textId="77777777" w:rsidTr="002D4762">
        <w:trPr>
          <w:trHeight w:val="271"/>
        </w:trPr>
        <w:tc>
          <w:tcPr>
            <w:tcW w:w="567" w:type="dxa"/>
          </w:tcPr>
          <w:p w14:paraId="3EB2FC67" w14:textId="77777777" w:rsidR="00556FBD" w:rsidRPr="004411FD" w:rsidRDefault="00556FBD" w:rsidP="002D4762">
            <w:pPr>
              <w:spacing w:line="216" w:lineRule="auto"/>
              <w:jc w:val="both"/>
              <w:rPr>
                <w:rFonts w:cstheme="minorHAnsi"/>
                <w:b/>
                <w:iCs/>
              </w:rPr>
            </w:pPr>
          </w:p>
        </w:tc>
        <w:tc>
          <w:tcPr>
            <w:tcW w:w="5177" w:type="dxa"/>
          </w:tcPr>
          <w:p w14:paraId="7389D8DA" w14:textId="77777777" w:rsidR="00556FBD" w:rsidRPr="004411FD" w:rsidRDefault="00556FBD" w:rsidP="002D4762">
            <w:pPr>
              <w:spacing w:line="216" w:lineRule="auto"/>
              <w:ind w:left="32"/>
              <w:jc w:val="both"/>
              <w:rPr>
                <w:bCs/>
                <w:iCs/>
              </w:rPr>
            </w:pPr>
            <w:r w:rsidRPr="004411FD">
              <w:rPr>
                <w:bCs/>
                <w:iCs/>
              </w:rPr>
              <w:t>Akademický kalendár</w:t>
            </w:r>
          </w:p>
        </w:tc>
        <w:tc>
          <w:tcPr>
            <w:tcW w:w="5037" w:type="dxa"/>
          </w:tcPr>
          <w:p w14:paraId="0D94C815" w14:textId="1605FA5A" w:rsidR="0095128D" w:rsidRDefault="0095128D" w:rsidP="0095128D">
            <w:pPr>
              <w:pStyle w:val="Normlnywebov"/>
              <w:rPr>
                <w:rFonts w:ascii="Arial" w:hAnsi="Arial" w:cs="Arial"/>
                <w:color w:val="000000"/>
                <w:sz w:val="20"/>
                <w:szCs w:val="20"/>
              </w:rPr>
            </w:pPr>
            <w:r>
              <w:rPr>
                <w:rFonts w:ascii="Arial" w:hAnsi="Arial" w:cs="Arial"/>
                <w:color w:val="000000"/>
                <w:sz w:val="20"/>
                <w:szCs w:val="20"/>
              </w:rPr>
              <w:t>Akademický kalendár UNIZA je dostupný na jej webovom portáli: </w:t>
            </w:r>
            <w:hyperlink r:id="rId44" w:history="1">
              <w:r>
                <w:rPr>
                  <w:rStyle w:val="Zvraznenie"/>
                  <w:rFonts w:ascii="Arial" w:hAnsi="Arial" w:cs="Arial"/>
                  <w:color w:val="0000FF"/>
                  <w:sz w:val="20"/>
                  <w:szCs w:val="20"/>
                  <w:u w:val="single"/>
                </w:rPr>
                <w:t>https://www.uniza.sk/index.php/studenti/vseobecne-informacie/akademicky-kalendar</w:t>
              </w:r>
            </w:hyperlink>
          </w:p>
          <w:p w14:paraId="0A511072" w14:textId="6AB41D11" w:rsidR="00556FBD" w:rsidRPr="0095128D" w:rsidRDefault="0095128D" w:rsidP="0095128D">
            <w:pPr>
              <w:pStyle w:val="Normlnywebov"/>
              <w:rPr>
                <w:rFonts w:ascii="Arial" w:hAnsi="Arial" w:cs="Arial"/>
                <w:color w:val="000000"/>
                <w:sz w:val="20"/>
                <w:szCs w:val="20"/>
              </w:rPr>
            </w:pPr>
            <w:r>
              <w:rPr>
                <w:rFonts w:ascii="Arial" w:hAnsi="Arial" w:cs="Arial"/>
                <w:color w:val="000000"/>
                <w:sz w:val="20"/>
                <w:szCs w:val="20"/>
              </w:rPr>
              <w:t>Akademický kalendár FRI UNIZA je dostupný na jej webovom portáli: </w:t>
            </w:r>
            <w:hyperlink r:id="rId45" w:history="1">
              <w:r>
                <w:rPr>
                  <w:rStyle w:val="Zvraznenie"/>
                  <w:rFonts w:ascii="Arial" w:hAnsi="Arial" w:cs="Arial"/>
                  <w:color w:val="0000FF"/>
                  <w:sz w:val="20"/>
                  <w:szCs w:val="20"/>
                  <w:u w:val="single"/>
                </w:rPr>
                <w:t>https://www.fri.uniza.sk/calendar</w:t>
              </w:r>
            </w:hyperlink>
          </w:p>
        </w:tc>
      </w:tr>
      <w:tr w:rsidR="00556FBD" w:rsidRPr="004411FD" w14:paraId="75FE31D7" w14:textId="77777777" w:rsidTr="002D4762">
        <w:trPr>
          <w:trHeight w:val="337"/>
        </w:trPr>
        <w:tc>
          <w:tcPr>
            <w:tcW w:w="567" w:type="dxa"/>
          </w:tcPr>
          <w:p w14:paraId="4234BF5D" w14:textId="77777777" w:rsidR="00556FBD" w:rsidRPr="004411FD" w:rsidRDefault="00556FBD" w:rsidP="002D4762">
            <w:pPr>
              <w:spacing w:line="216" w:lineRule="auto"/>
              <w:jc w:val="both"/>
              <w:rPr>
                <w:rFonts w:cstheme="minorHAnsi"/>
                <w:b/>
                <w:iCs/>
              </w:rPr>
            </w:pPr>
          </w:p>
        </w:tc>
        <w:tc>
          <w:tcPr>
            <w:tcW w:w="5177" w:type="dxa"/>
          </w:tcPr>
          <w:p w14:paraId="7C9E2D12" w14:textId="77777777" w:rsidR="00556FBD" w:rsidRPr="004411FD" w:rsidRDefault="00556FBD" w:rsidP="002D4762">
            <w:pPr>
              <w:spacing w:line="216" w:lineRule="auto"/>
              <w:jc w:val="both"/>
              <w:rPr>
                <w:rFonts w:cstheme="minorHAnsi"/>
                <w:b/>
                <w:bCs/>
                <w:iCs/>
              </w:rPr>
            </w:pPr>
            <w:r w:rsidRPr="004411FD">
              <w:rPr>
                <w:bCs/>
                <w:iCs/>
              </w:rPr>
              <w:t>Aktuálny rozvrh</w:t>
            </w:r>
          </w:p>
        </w:tc>
        <w:tc>
          <w:tcPr>
            <w:tcW w:w="5037" w:type="dxa"/>
          </w:tcPr>
          <w:p w14:paraId="374CBD46" w14:textId="77777777" w:rsidR="0095128D" w:rsidRDefault="0095128D" w:rsidP="002D4762">
            <w:pPr>
              <w:spacing w:line="216" w:lineRule="auto"/>
              <w:jc w:val="both"/>
              <w:rPr>
                <w:rFonts w:ascii="Arial" w:hAnsi="Arial" w:cs="Arial"/>
                <w:color w:val="000000"/>
                <w:sz w:val="20"/>
                <w:szCs w:val="20"/>
                <w:shd w:val="clear" w:color="auto" w:fill="FFFFFF"/>
              </w:rPr>
            </w:pPr>
          </w:p>
          <w:p w14:paraId="5056E750" w14:textId="30F4B83D" w:rsidR="00556FBD" w:rsidRDefault="0095128D" w:rsidP="002D4762">
            <w:pPr>
              <w:spacing w:line="216" w:lineRule="auto"/>
              <w:jc w:val="both"/>
            </w:pPr>
            <w:r>
              <w:rPr>
                <w:rFonts w:ascii="Arial" w:hAnsi="Arial" w:cs="Arial"/>
                <w:color w:val="000000"/>
                <w:sz w:val="20"/>
                <w:szCs w:val="20"/>
                <w:shd w:val="clear" w:color="auto" w:fill="FFFFFF"/>
              </w:rPr>
              <w:t>Aktuálny rozvrh je dostupný na webovej stránke IS vzdelávanie: </w:t>
            </w:r>
            <w:hyperlink r:id="rId46" w:history="1">
              <w:r>
                <w:rPr>
                  <w:rStyle w:val="Zvraznenie"/>
                  <w:rFonts w:ascii="Arial" w:hAnsi="Arial" w:cs="Arial"/>
                  <w:color w:val="0000FF"/>
                  <w:sz w:val="20"/>
                  <w:szCs w:val="20"/>
                  <w:u w:val="single"/>
                  <w:shd w:val="clear" w:color="auto" w:fill="FFFFFF"/>
                </w:rPr>
                <w:t>https://vzdelavanie.uniza.sk/vzdelavanie/rozvrh2.php</w:t>
              </w:r>
            </w:hyperlink>
          </w:p>
          <w:p w14:paraId="5B340705" w14:textId="178476EE" w:rsidR="0095128D" w:rsidRPr="004411FD" w:rsidRDefault="0095128D" w:rsidP="002D4762">
            <w:pPr>
              <w:spacing w:line="216" w:lineRule="auto"/>
              <w:jc w:val="both"/>
              <w:rPr>
                <w:rFonts w:cstheme="minorHAnsi"/>
                <w:b/>
                <w:bCs/>
                <w:i/>
                <w:color w:val="AEAAAA" w:themeColor="background2" w:themeShade="BF"/>
              </w:rPr>
            </w:pPr>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Mriekatabuky"/>
        <w:tblW w:w="10632" w:type="dxa"/>
        <w:tblInd w:w="-714" w:type="dxa"/>
        <w:tblLayout w:type="fixed"/>
        <w:tblLook w:val="04A0" w:firstRow="1" w:lastRow="0" w:firstColumn="1" w:lastColumn="0" w:noHBand="0" w:noVBand="1"/>
      </w:tblPr>
      <w:tblGrid>
        <w:gridCol w:w="708"/>
        <w:gridCol w:w="2978"/>
        <w:gridCol w:w="2410"/>
        <w:gridCol w:w="1417"/>
        <w:gridCol w:w="3119"/>
      </w:tblGrid>
      <w:tr w:rsidR="00556FBD" w:rsidRPr="00A82E4F" w14:paraId="1BA5E47A" w14:textId="77777777" w:rsidTr="002D4762">
        <w:trPr>
          <w:trHeight w:val="342"/>
        </w:trPr>
        <w:tc>
          <w:tcPr>
            <w:tcW w:w="708" w:type="dxa"/>
            <w:shd w:val="clear" w:color="auto" w:fill="2E74B5" w:themeFill="accent1" w:themeFillShade="BF"/>
            <w:vAlign w:val="center"/>
          </w:tcPr>
          <w:p w14:paraId="0BBC1650"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7.</w:t>
            </w:r>
          </w:p>
        </w:tc>
        <w:tc>
          <w:tcPr>
            <w:tcW w:w="9924" w:type="dxa"/>
            <w:gridSpan w:val="4"/>
            <w:shd w:val="clear" w:color="auto" w:fill="2E74B5" w:themeFill="accent1" w:themeFillShade="BF"/>
            <w:vAlign w:val="center"/>
          </w:tcPr>
          <w:p w14:paraId="49B0B89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Personálne zabezpečenie študijného programu </w:t>
            </w:r>
          </w:p>
        </w:tc>
      </w:tr>
      <w:tr w:rsidR="00556FBD" w:rsidRPr="00A82E4F" w14:paraId="5E3D0ECE" w14:textId="77777777" w:rsidTr="002D4762">
        <w:trPr>
          <w:trHeight w:val="342"/>
        </w:trPr>
        <w:tc>
          <w:tcPr>
            <w:tcW w:w="708" w:type="dxa"/>
            <w:shd w:val="clear" w:color="auto" w:fill="F2F2F2" w:themeFill="background1" w:themeFillShade="F2"/>
            <w:vAlign w:val="center"/>
          </w:tcPr>
          <w:p w14:paraId="463AE693" w14:textId="77777777" w:rsidR="00556FBD" w:rsidRPr="00A82E4F" w:rsidRDefault="00556FBD" w:rsidP="002D4762">
            <w:pPr>
              <w:spacing w:line="216" w:lineRule="auto"/>
              <w:jc w:val="center"/>
              <w:rPr>
                <w:rFonts w:cstheme="minorHAnsi"/>
                <w:b/>
                <w:iCs/>
                <w:color w:val="FFFFFF" w:themeColor="background1"/>
              </w:rPr>
            </w:pPr>
          </w:p>
        </w:tc>
        <w:tc>
          <w:tcPr>
            <w:tcW w:w="9924" w:type="dxa"/>
            <w:gridSpan w:val="4"/>
            <w:shd w:val="clear" w:color="auto" w:fill="F2F2F2" w:themeFill="background1" w:themeFillShade="F2"/>
            <w:vAlign w:val="center"/>
          </w:tcPr>
          <w:p w14:paraId="5CAC6F77" w14:textId="77777777" w:rsidR="00556FBD" w:rsidRPr="009679DD" w:rsidRDefault="00556FBD" w:rsidP="002D4762">
            <w:pPr>
              <w:autoSpaceDE w:val="0"/>
              <w:autoSpaceDN w:val="0"/>
              <w:adjustRightInd w:val="0"/>
              <w:rPr>
                <w:rFonts w:cstheme="minorHAnsi"/>
                <w:i/>
                <w:iCs/>
                <w:sz w:val="18"/>
                <w:szCs w:val="18"/>
              </w:rPr>
            </w:pPr>
          </w:p>
        </w:tc>
      </w:tr>
      <w:tr w:rsidR="00556FBD" w:rsidRPr="007272D6" w14:paraId="147F986D" w14:textId="77777777" w:rsidTr="002D4762">
        <w:tc>
          <w:tcPr>
            <w:tcW w:w="708" w:type="dxa"/>
            <w:vMerge w:val="restart"/>
            <w:shd w:val="clear" w:color="auto" w:fill="F2F2F2" w:themeFill="background1" w:themeFillShade="F2"/>
          </w:tcPr>
          <w:p w14:paraId="676DE839" w14:textId="5985DC91" w:rsidR="00556FBD" w:rsidRPr="00A82E4F" w:rsidRDefault="009C591F" w:rsidP="002D4762">
            <w:pPr>
              <w:spacing w:line="216" w:lineRule="auto"/>
              <w:jc w:val="center"/>
              <w:rPr>
                <w:bCs/>
                <w:iCs/>
              </w:rPr>
            </w:pPr>
            <w:r>
              <w:rPr>
                <w:bCs/>
                <w:iCs/>
              </w:rPr>
              <w:t>a</w:t>
            </w:r>
          </w:p>
        </w:tc>
        <w:tc>
          <w:tcPr>
            <w:tcW w:w="9924" w:type="dxa"/>
            <w:gridSpan w:val="4"/>
            <w:shd w:val="clear" w:color="auto" w:fill="F2F2F2" w:themeFill="background1" w:themeFillShade="F2"/>
          </w:tcPr>
          <w:p w14:paraId="7E72C86A" w14:textId="77777777" w:rsidR="00556FBD" w:rsidRPr="007272D6" w:rsidRDefault="00556FBD" w:rsidP="002D4762">
            <w:pPr>
              <w:rPr>
                <w:rFonts w:cstheme="minorHAnsi"/>
                <w:b/>
              </w:rPr>
            </w:pPr>
            <w:r w:rsidRPr="007272D6">
              <w:rPr>
                <w:b/>
              </w:rPr>
              <w:t xml:space="preserve">Meno, priezvisko a tituly osoby zodpovednej </w:t>
            </w:r>
            <w:r w:rsidRPr="007272D6">
              <w:rPr>
                <w:rFonts w:cstheme="minorHAnsi"/>
                <w:b/>
              </w:rPr>
              <w:t>za uskutočňovanie, rozvoj a kvalitu študijného programu.</w:t>
            </w:r>
          </w:p>
        </w:tc>
      </w:tr>
      <w:tr w:rsidR="00556FBD" w14:paraId="75254A30" w14:textId="77777777" w:rsidTr="002D4762">
        <w:trPr>
          <w:trHeight w:val="861"/>
        </w:trPr>
        <w:tc>
          <w:tcPr>
            <w:tcW w:w="708" w:type="dxa"/>
            <w:vMerge/>
          </w:tcPr>
          <w:p w14:paraId="7E074245" w14:textId="77777777" w:rsidR="00556FBD" w:rsidRPr="00A82E4F" w:rsidRDefault="00556FBD" w:rsidP="002D4762">
            <w:pPr>
              <w:spacing w:line="216" w:lineRule="auto"/>
              <w:jc w:val="both"/>
              <w:rPr>
                <w:bCs/>
                <w:iCs/>
              </w:rPr>
            </w:pPr>
          </w:p>
        </w:tc>
        <w:tc>
          <w:tcPr>
            <w:tcW w:w="9924" w:type="dxa"/>
            <w:gridSpan w:val="4"/>
          </w:tcPr>
          <w:p w14:paraId="7841D51E"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Michal Koháni, doc. Ing., PhD.</w:t>
            </w:r>
          </w:p>
          <w:p w14:paraId="77864580" w14:textId="5B8916EE" w:rsidR="00556FBD" w:rsidRPr="0095128D" w:rsidRDefault="0095128D" w:rsidP="0095128D">
            <w:pPr>
              <w:pStyle w:val="Normlnywebov"/>
              <w:rPr>
                <w:rFonts w:ascii="Arial" w:hAnsi="Arial" w:cs="Arial"/>
                <w:color w:val="000000"/>
                <w:sz w:val="20"/>
                <w:szCs w:val="20"/>
              </w:rPr>
            </w:pPr>
            <w:r>
              <w:rPr>
                <w:rFonts w:ascii="Arial" w:hAnsi="Arial" w:cs="Arial"/>
                <w:color w:val="000000"/>
                <w:sz w:val="20"/>
                <w:szCs w:val="20"/>
              </w:rPr>
              <w:t>Funkcia: prorektor pre informačné systémy UNIZA, pracovník katedry matematických metód a operačnej analýzy, kontakt (mail, tel.): </w:t>
            </w:r>
            <w:hyperlink r:id="rId47" w:history="1">
              <w:r>
                <w:rPr>
                  <w:rStyle w:val="Hypertextovprepojenie"/>
                  <w:rFonts w:ascii="Arial" w:hAnsi="Arial" w:cs="Arial"/>
                  <w:sz w:val="20"/>
                  <w:szCs w:val="20"/>
                </w:rPr>
                <w:t>michal.kohani@uniza.sk</w:t>
              </w:r>
            </w:hyperlink>
            <w:r>
              <w:rPr>
                <w:rFonts w:ascii="Arial" w:hAnsi="Arial" w:cs="Arial"/>
                <w:color w:val="000000"/>
                <w:sz w:val="20"/>
                <w:szCs w:val="20"/>
              </w:rPr>
              <w:t>; 041/513 5135</w:t>
            </w:r>
          </w:p>
        </w:tc>
      </w:tr>
      <w:tr w:rsidR="00556FBD" w:rsidRPr="007272D6" w14:paraId="670D4043" w14:textId="77777777" w:rsidTr="002D4762">
        <w:trPr>
          <w:trHeight w:val="24"/>
        </w:trPr>
        <w:tc>
          <w:tcPr>
            <w:tcW w:w="708" w:type="dxa"/>
            <w:vMerge w:val="restart"/>
            <w:shd w:val="clear" w:color="auto" w:fill="F2F2F2" w:themeFill="background1" w:themeFillShade="F2"/>
          </w:tcPr>
          <w:p w14:paraId="329C1C08" w14:textId="77777777" w:rsidR="00556FBD" w:rsidRPr="00A82E4F" w:rsidRDefault="00556FBD" w:rsidP="002D4762">
            <w:pPr>
              <w:spacing w:line="216" w:lineRule="auto"/>
              <w:jc w:val="both"/>
              <w:rPr>
                <w:bCs/>
              </w:rPr>
            </w:pPr>
            <w:r w:rsidRPr="00A82E4F">
              <w:rPr>
                <w:bCs/>
              </w:rPr>
              <w:t xml:space="preserve">b </w:t>
            </w:r>
            <w:r>
              <w:rPr>
                <w:bCs/>
              </w:rPr>
              <w:t>–</w:t>
            </w:r>
            <w:r w:rsidRPr="00A82E4F">
              <w:rPr>
                <w:bCs/>
              </w:rPr>
              <w:t xml:space="preserve"> c</w:t>
            </w:r>
          </w:p>
        </w:tc>
        <w:tc>
          <w:tcPr>
            <w:tcW w:w="9924" w:type="dxa"/>
            <w:gridSpan w:val="4"/>
            <w:shd w:val="clear" w:color="auto" w:fill="F2F2F2" w:themeFill="background1" w:themeFillShade="F2"/>
          </w:tcPr>
          <w:p w14:paraId="29EC3DD8" w14:textId="77777777" w:rsidR="00556FBD" w:rsidRPr="00A50B41" w:rsidRDefault="00556FBD" w:rsidP="002D4762">
            <w:pPr>
              <w:spacing w:line="216" w:lineRule="auto"/>
              <w:jc w:val="both"/>
              <w:rPr>
                <w:rFonts w:cstheme="minorHAnsi"/>
                <w:b/>
                <w:bCs/>
              </w:rPr>
            </w:pPr>
            <w:r w:rsidRPr="007272D6">
              <w:rPr>
                <w:rFonts w:cstheme="minorHAnsi"/>
                <w:b/>
                <w:bCs/>
              </w:rPr>
              <w:t>Zoznam osôb zabezpečujúcich profilové predmety študijného programu</w:t>
            </w:r>
          </w:p>
        </w:tc>
      </w:tr>
      <w:tr w:rsidR="00556FBD" w14:paraId="163045B3" w14:textId="77777777" w:rsidTr="009C591F">
        <w:trPr>
          <w:trHeight w:val="24"/>
        </w:trPr>
        <w:tc>
          <w:tcPr>
            <w:tcW w:w="708" w:type="dxa"/>
            <w:vMerge/>
          </w:tcPr>
          <w:p w14:paraId="02673E68" w14:textId="77777777" w:rsidR="00556FBD" w:rsidRPr="000D3FF9" w:rsidRDefault="00556FBD" w:rsidP="002D4762">
            <w:pPr>
              <w:spacing w:line="216" w:lineRule="auto"/>
              <w:jc w:val="both"/>
            </w:pPr>
          </w:p>
        </w:tc>
        <w:tc>
          <w:tcPr>
            <w:tcW w:w="2978" w:type="dxa"/>
            <w:tcBorders>
              <w:bottom w:val="single" w:sz="4" w:space="0" w:color="auto"/>
            </w:tcBorders>
            <w:shd w:val="clear" w:color="auto" w:fill="F2F2F2" w:themeFill="background1" w:themeFillShade="F2"/>
          </w:tcPr>
          <w:p w14:paraId="4DD1DD1E" w14:textId="1C9FD4B1" w:rsidR="00556FBD" w:rsidRPr="00F333F4" w:rsidRDefault="00556FBD" w:rsidP="002D4762">
            <w:pPr>
              <w:spacing w:line="216" w:lineRule="auto"/>
              <w:jc w:val="both"/>
            </w:pPr>
          </w:p>
        </w:tc>
        <w:tc>
          <w:tcPr>
            <w:tcW w:w="3827" w:type="dxa"/>
            <w:gridSpan w:val="2"/>
            <w:tcBorders>
              <w:bottom w:val="single" w:sz="4" w:space="0" w:color="auto"/>
            </w:tcBorders>
            <w:shd w:val="clear" w:color="auto" w:fill="F2F2F2" w:themeFill="background1" w:themeFillShade="F2"/>
          </w:tcPr>
          <w:p w14:paraId="071CB0BB" w14:textId="3C016581" w:rsidR="00556FBD" w:rsidRPr="00F333F4" w:rsidRDefault="00556FBD" w:rsidP="002D4762">
            <w:pPr>
              <w:spacing w:line="216" w:lineRule="auto"/>
              <w:jc w:val="both"/>
              <w:rPr>
                <w:color w:val="AEAAAA" w:themeColor="background2" w:themeShade="BF"/>
              </w:rPr>
            </w:pPr>
          </w:p>
        </w:tc>
        <w:tc>
          <w:tcPr>
            <w:tcW w:w="3119" w:type="dxa"/>
            <w:tcBorders>
              <w:bottom w:val="single" w:sz="4" w:space="0" w:color="auto"/>
            </w:tcBorders>
            <w:shd w:val="clear" w:color="auto" w:fill="F2F2F2" w:themeFill="background1" w:themeFillShade="F2"/>
          </w:tcPr>
          <w:p w14:paraId="72B49E78" w14:textId="4CCBA839" w:rsidR="00556FBD" w:rsidRPr="00F333F4" w:rsidRDefault="00556FBD" w:rsidP="002D4762">
            <w:pPr>
              <w:spacing w:line="216" w:lineRule="auto"/>
              <w:jc w:val="both"/>
            </w:pPr>
          </w:p>
        </w:tc>
      </w:tr>
      <w:tr w:rsidR="00B21242" w14:paraId="381FD8FA" w14:textId="77777777" w:rsidTr="00FF7347">
        <w:trPr>
          <w:trHeight w:val="24"/>
        </w:trPr>
        <w:tc>
          <w:tcPr>
            <w:tcW w:w="708" w:type="dxa"/>
          </w:tcPr>
          <w:p w14:paraId="54EEB147" w14:textId="77777777" w:rsidR="00B21242" w:rsidRDefault="00B21242" w:rsidP="002D4762">
            <w:pPr>
              <w:spacing w:line="216" w:lineRule="auto"/>
              <w:jc w:val="both"/>
              <w:rPr>
                <w:bCs/>
                <w:i/>
                <w:color w:val="AEAAAA" w:themeColor="background2" w:themeShade="BF"/>
              </w:rPr>
            </w:pPr>
          </w:p>
        </w:tc>
        <w:tc>
          <w:tcPr>
            <w:tcW w:w="9924" w:type="dxa"/>
            <w:gridSpan w:val="4"/>
          </w:tcPr>
          <w:tbl>
            <w:tblPr>
              <w:tblW w:w="5000" w:type="pct"/>
              <w:tblCellSpacing w:w="15" w:type="dxa"/>
              <w:tblLayout w:type="fixed"/>
              <w:tblCellMar>
                <w:left w:w="0" w:type="dxa"/>
                <w:right w:w="0" w:type="dxa"/>
              </w:tblCellMar>
              <w:tblLook w:val="04A0" w:firstRow="1" w:lastRow="0" w:firstColumn="1" w:lastColumn="0" w:noHBand="0" w:noVBand="1"/>
            </w:tblPr>
            <w:tblGrid>
              <w:gridCol w:w="4225"/>
              <w:gridCol w:w="1180"/>
              <w:gridCol w:w="4303"/>
            </w:tblGrid>
            <w:tr w:rsidR="00B21242" w:rsidRPr="009C591F" w14:paraId="2195B81C" w14:textId="77777777" w:rsidTr="00B21242">
              <w:trPr>
                <w:tblHeader/>
                <w:tblCellSpacing w:w="15" w:type="dxa"/>
              </w:trPr>
              <w:tc>
                <w:tcPr>
                  <w:tcW w:w="4048" w:type="dxa"/>
                  <w:vAlign w:val="center"/>
                  <w:hideMark/>
                </w:tcPr>
                <w:p w14:paraId="03481791" w14:textId="77777777" w:rsidR="00B21242" w:rsidRPr="009C591F" w:rsidRDefault="00B21242" w:rsidP="00B21242">
                  <w:pPr>
                    <w:jc w:val="center"/>
                    <w:rPr>
                      <w:rFonts w:asciiTheme="minorBidi" w:hAnsiTheme="minorBidi"/>
                      <w:b/>
                      <w:bCs/>
                      <w:color w:val="000000"/>
                      <w:sz w:val="21"/>
                      <w:szCs w:val="21"/>
                    </w:rPr>
                  </w:pPr>
                  <w:r w:rsidRPr="009C591F">
                    <w:rPr>
                      <w:rFonts w:asciiTheme="minorBidi" w:hAnsiTheme="minorBidi"/>
                      <w:b/>
                      <w:bCs/>
                      <w:color w:val="000000"/>
                      <w:sz w:val="21"/>
                      <w:szCs w:val="21"/>
                    </w:rPr>
                    <w:t>Meno, priezvisko a tituly učiteľa</w:t>
                  </w:r>
                </w:p>
              </w:tc>
              <w:tc>
                <w:tcPr>
                  <w:tcW w:w="1114" w:type="dxa"/>
                  <w:vAlign w:val="center"/>
                  <w:hideMark/>
                </w:tcPr>
                <w:p w14:paraId="7FBCC6AD" w14:textId="77777777" w:rsidR="00B21242" w:rsidRPr="009C591F" w:rsidRDefault="00B21242" w:rsidP="00B21242">
                  <w:pPr>
                    <w:jc w:val="center"/>
                    <w:rPr>
                      <w:rFonts w:asciiTheme="minorBidi" w:hAnsiTheme="minorBidi"/>
                      <w:b/>
                      <w:bCs/>
                      <w:color w:val="000000"/>
                      <w:sz w:val="21"/>
                      <w:szCs w:val="21"/>
                    </w:rPr>
                  </w:pPr>
                  <w:r w:rsidRPr="009C591F">
                    <w:rPr>
                      <w:rFonts w:asciiTheme="minorBidi" w:hAnsiTheme="minorBidi"/>
                      <w:b/>
                      <w:bCs/>
                      <w:color w:val="000000"/>
                      <w:sz w:val="21"/>
                      <w:szCs w:val="21"/>
                    </w:rPr>
                    <w:t>Predmet</w:t>
                  </w:r>
                </w:p>
              </w:tc>
              <w:tc>
                <w:tcPr>
                  <w:tcW w:w="4124" w:type="dxa"/>
                  <w:vAlign w:val="center"/>
                  <w:hideMark/>
                </w:tcPr>
                <w:p w14:paraId="081ED31D" w14:textId="77777777" w:rsidR="00B21242" w:rsidRPr="009C591F" w:rsidRDefault="00B21242" w:rsidP="00B21242">
                  <w:pPr>
                    <w:jc w:val="center"/>
                    <w:rPr>
                      <w:rFonts w:asciiTheme="minorBidi" w:hAnsiTheme="minorBidi"/>
                      <w:b/>
                      <w:bCs/>
                      <w:color w:val="000000"/>
                      <w:sz w:val="21"/>
                      <w:szCs w:val="21"/>
                    </w:rPr>
                  </w:pPr>
                  <w:r w:rsidRPr="009C591F">
                    <w:rPr>
                      <w:rFonts w:asciiTheme="minorBidi" w:hAnsiTheme="minorBidi"/>
                      <w:b/>
                      <w:bCs/>
                      <w:color w:val="000000"/>
                      <w:sz w:val="21"/>
                      <w:szCs w:val="21"/>
                    </w:rPr>
                    <w:t>Názov</w:t>
                  </w:r>
                </w:p>
              </w:tc>
            </w:tr>
            <w:tr w:rsidR="00B21242" w:rsidRPr="009C591F" w14:paraId="332ADE3D"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07C4C2F9" w14:textId="77777777" w:rsidR="00B21242" w:rsidRPr="009C591F" w:rsidRDefault="00000000" w:rsidP="00B21242">
                  <w:pPr>
                    <w:rPr>
                      <w:rFonts w:asciiTheme="minorBidi" w:hAnsiTheme="minorBidi"/>
                      <w:color w:val="000000"/>
                      <w:sz w:val="21"/>
                      <w:szCs w:val="21"/>
                    </w:rPr>
                  </w:pPr>
                  <w:hyperlink r:id="rId48" w:tgtFrame="vupch" w:tooltip="VUPCH/VTC" w:history="1">
                    <w:r w:rsidR="00B21242" w:rsidRPr="009C591F">
                      <w:rPr>
                        <w:rStyle w:val="Hypertextovprepojenie"/>
                        <w:rFonts w:asciiTheme="minorBidi" w:hAnsiTheme="minorBidi"/>
                        <w:sz w:val="21"/>
                        <w:szCs w:val="21"/>
                      </w:rPr>
                      <w:t>doc. PaedDr. Dalibor Gonda, PhD.</w:t>
                    </w:r>
                  </w:hyperlink>
                </w:p>
              </w:tc>
              <w:tc>
                <w:tcPr>
                  <w:tcW w:w="1114" w:type="dxa"/>
                  <w:shd w:val="clear" w:color="auto" w:fill="FFFFFF"/>
                  <w:tcMar>
                    <w:top w:w="30" w:type="dxa"/>
                    <w:left w:w="30" w:type="dxa"/>
                    <w:bottom w:w="30" w:type="dxa"/>
                    <w:right w:w="30" w:type="dxa"/>
                  </w:tcMar>
                  <w:vAlign w:val="center"/>
                  <w:hideMark/>
                </w:tcPr>
                <w:p w14:paraId="227871C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6BA0002</w:t>
                  </w:r>
                </w:p>
              </w:tc>
              <w:tc>
                <w:tcPr>
                  <w:tcW w:w="4124" w:type="dxa"/>
                  <w:shd w:val="clear" w:color="auto" w:fill="FFFFFF"/>
                  <w:tcMar>
                    <w:top w:w="30" w:type="dxa"/>
                    <w:left w:w="30" w:type="dxa"/>
                    <w:bottom w:w="30" w:type="dxa"/>
                    <w:right w:w="30" w:type="dxa"/>
                  </w:tcMar>
                  <w:vAlign w:val="center"/>
                  <w:hideMark/>
                </w:tcPr>
                <w:p w14:paraId="01B2607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algoritmická teória grafov</w:t>
                  </w:r>
                </w:p>
              </w:tc>
            </w:tr>
            <w:tr w:rsidR="00B21242" w:rsidRPr="009C591F" w14:paraId="2C63E800"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0E9CA86D" w14:textId="77777777" w:rsidR="00B21242" w:rsidRPr="009C591F" w:rsidRDefault="00000000" w:rsidP="00B21242">
                  <w:pPr>
                    <w:rPr>
                      <w:rFonts w:asciiTheme="minorBidi" w:hAnsiTheme="minorBidi"/>
                      <w:color w:val="000000"/>
                      <w:sz w:val="21"/>
                      <w:szCs w:val="21"/>
                    </w:rPr>
                  </w:pPr>
                  <w:hyperlink r:id="rId49" w:tgtFrame="vupch" w:tooltip="VUPCH/VTC" w:history="1">
                    <w:r w:rsidR="00B21242" w:rsidRPr="009C591F">
                      <w:rPr>
                        <w:rStyle w:val="Hypertextovprepojenie"/>
                        <w:rFonts w:asciiTheme="minorBidi" w:hAnsiTheme="minorBidi"/>
                        <w:sz w:val="21"/>
                        <w:szCs w:val="21"/>
                      </w:rPr>
                      <w:t>doc. PaedDr. Dalibor Gonda, PhD.</w:t>
                    </w:r>
                  </w:hyperlink>
                </w:p>
              </w:tc>
              <w:tc>
                <w:tcPr>
                  <w:tcW w:w="1114" w:type="dxa"/>
                  <w:shd w:val="clear" w:color="auto" w:fill="FFFFFF"/>
                  <w:tcMar>
                    <w:top w:w="30" w:type="dxa"/>
                    <w:left w:w="30" w:type="dxa"/>
                    <w:bottom w:w="30" w:type="dxa"/>
                    <w:right w:w="30" w:type="dxa"/>
                  </w:tcMar>
                  <w:vAlign w:val="center"/>
                  <w:hideMark/>
                </w:tcPr>
                <w:p w14:paraId="2AF6150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6UA0002</w:t>
                  </w:r>
                </w:p>
              </w:tc>
              <w:tc>
                <w:tcPr>
                  <w:tcW w:w="4124" w:type="dxa"/>
                  <w:shd w:val="clear" w:color="auto" w:fill="FFFFFF"/>
                  <w:tcMar>
                    <w:top w:w="30" w:type="dxa"/>
                    <w:left w:w="30" w:type="dxa"/>
                    <w:bottom w:w="30" w:type="dxa"/>
                    <w:right w:w="30" w:type="dxa"/>
                  </w:tcMar>
                  <w:vAlign w:val="center"/>
                  <w:hideMark/>
                </w:tcPr>
                <w:p w14:paraId="3D9230B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pravdepodobnosť a štatistika</w:t>
                  </w:r>
                </w:p>
              </w:tc>
            </w:tr>
            <w:tr w:rsidR="00B21242" w:rsidRPr="009C591F" w14:paraId="49E4EB49"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0FC803B9" w14:textId="77777777" w:rsidR="00B21242" w:rsidRPr="009C591F" w:rsidRDefault="00000000" w:rsidP="00B21242">
                  <w:pPr>
                    <w:rPr>
                      <w:rFonts w:asciiTheme="minorBidi" w:hAnsiTheme="minorBidi"/>
                      <w:color w:val="000000"/>
                      <w:sz w:val="21"/>
                      <w:szCs w:val="21"/>
                    </w:rPr>
                  </w:pPr>
                  <w:hyperlink r:id="rId50" w:tgtFrame="vupch" w:tooltip="VUPCH/VTC" w:history="1">
                    <w:r w:rsidR="00B21242" w:rsidRPr="009C591F">
                      <w:rPr>
                        <w:rStyle w:val="Hypertextovprepojenie"/>
                        <w:rFonts w:asciiTheme="minorBidi" w:hAnsiTheme="minorBidi"/>
                        <w:sz w:val="21"/>
                        <w:szCs w:val="21"/>
                      </w:rPr>
                      <w:t>doc. Ing. Patrik Hrkút, PhD.</w:t>
                    </w:r>
                  </w:hyperlink>
                </w:p>
              </w:tc>
              <w:tc>
                <w:tcPr>
                  <w:tcW w:w="1114" w:type="dxa"/>
                  <w:shd w:val="clear" w:color="auto" w:fill="FFFFFF"/>
                  <w:tcMar>
                    <w:top w:w="30" w:type="dxa"/>
                    <w:left w:w="30" w:type="dxa"/>
                    <w:bottom w:w="30" w:type="dxa"/>
                    <w:right w:w="30" w:type="dxa"/>
                  </w:tcMar>
                  <w:vAlign w:val="center"/>
                  <w:hideMark/>
                </w:tcPr>
                <w:p w14:paraId="07437AC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6BI0048</w:t>
                  </w:r>
                </w:p>
              </w:tc>
              <w:tc>
                <w:tcPr>
                  <w:tcW w:w="4124" w:type="dxa"/>
                  <w:shd w:val="clear" w:color="auto" w:fill="FFFFFF"/>
                  <w:tcMar>
                    <w:top w:w="30" w:type="dxa"/>
                    <w:left w:w="30" w:type="dxa"/>
                    <w:bottom w:w="30" w:type="dxa"/>
                    <w:right w:w="30" w:type="dxa"/>
                  </w:tcMar>
                  <w:vAlign w:val="center"/>
                  <w:hideMark/>
                </w:tcPr>
                <w:p w14:paraId="42C991A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vývoj aplikácií pre mobilné zariadenia</w:t>
                  </w:r>
                </w:p>
              </w:tc>
            </w:tr>
            <w:tr w:rsidR="00B21242" w:rsidRPr="009C591F" w14:paraId="63AEC1F4"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6E233DE3" w14:textId="77777777" w:rsidR="00B21242" w:rsidRPr="009C591F" w:rsidRDefault="00000000" w:rsidP="00B21242">
                  <w:pPr>
                    <w:rPr>
                      <w:rFonts w:asciiTheme="minorBidi" w:hAnsiTheme="minorBidi"/>
                      <w:color w:val="000000"/>
                      <w:sz w:val="21"/>
                      <w:szCs w:val="21"/>
                    </w:rPr>
                  </w:pPr>
                  <w:hyperlink r:id="rId51" w:tgtFrame="vupch" w:tooltip="VUPCH/VTC" w:history="1">
                    <w:r w:rsidR="00B21242" w:rsidRPr="009C591F">
                      <w:rPr>
                        <w:rStyle w:val="Hypertextovprepojenie"/>
                        <w:rFonts w:asciiTheme="minorBidi" w:hAnsiTheme="minorBidi"/>
                        <w:sz w:val="21"/>
                        <w:szCs w:val="21"/>
                      </w:rPr>
                      <w:t>doc. Ing. Patrik Hrkút, PhD.</w:t>
                    </w:r>
                  </w:hyperlink>
                </w:p>
              </w:tc>
              <w:tc>
                <w:tcPr>
                  <w:tcW w:w="1114" w:type="dxa"/>
                  <w:shd w:val="clear" w:color="auto" w:fill="FFFFFF"/>
                  <w:tcMar>
                    <w:top w:w="30" w:type="dxa"/>
                    <w:left w:w="30" w:type="dxa"/>
                    <w:bottom w:w="30" w:type="dxa"/>
                    <w:right w:w="30" w:type="dxa"/>
                  </w:tcMar>
                  <w:vAlign w:val="center"/>
                  <w:hideMark/>
                </w:tcPr>
                <w:p w14:paraId="590A1CA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6UI0012</w:t>
                  </w:r>
                </w:p>
              </w:tc>
              <w:tc>
                <w:tcPr>
                  <w:tcW w:w="4124" w:type="dxa"/>
                  <w:shd w:val="clear" w:color="auto" w:fill="FFFFFF"/>
                  <w:tcMar>
                    <w:top w:w="30" w:type="dxa"/>
                    <w:left w:w="30" w:type="dxa"/>
                    <w:bottom w:w="30" w:type="dxa"/>
                    <w:right w:w="30" w:type="dxa"/>
                  </w:tcMar>
                  <w:vAlign w:val="center"/>
                  <w:hideMark/>
                </w:tcPr>
                <w:p w14:paraId="73FA482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vývoj aplikácií pre internet a intranet</w:t>
                  </w:r>
                </w:p>
              </w:tc>
            </w:tr>
            <w:tr w:rsidR="00B21242" w:rsidRPr="009C591F" w14:paraId="03F5AB4B"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42539A10" w14:textId="77777777" w:rsidR="00B21242" w:rsidRPr="009C591F" w:rsidRDefault="00000000" w:rsidP="00B21242">
                  <w:pPr>
                    <w:rPr>
                      <w:rFonts w:asciiTheme="minorBidi" w:hAnsiTheme="minorBidi"/>
                      <w:color w:val="000000"/>
                      <w:sz w:val="21"/>
                      <w:szCs w:val="21"/>
                    </w:rPr>
                  </w:pPr>
                  <w:hyperlink r:id="rId52" w:tgtFrame="vupch" w:tooltip="VUPCH/VTC" w:history="1">
                    <w:r w:rsidR="00B21242" w:rsidRPr="009C591F">
                      <w:rPr>
                        <w:rStyle w:val="Hypertextovprepojenie"/>
                        <w:rFonts w:asciiTheme="minorBidi" w:hAnsiTheme="minorBidi"/>
                        <w:sz w:val="21"/>
                        <w:szCs w:val="21"/>
                      </w:rPr>
                      <w:t>doc. Ing. Ján Janech, PhD.</w:t>
                    </w:r>
                  </w:hyperlink>
                </w:p>
              </w:tc>
              <w:tc>
                <w:tcPr>
                  <w:tcW w:w="1114" w:type="dxa"/>
                  <w:shd w:val="clear" w:color="auto" w:fill="FFFFFF"/>
                  <w:tcMar>
                    <w:top w:w="30" w:type="dxa"/>
                    <w:left w:w="30" w:type="dxa"/>
                    <w:bottom w:w="30" w:type="dxa"/>
                    <w:right w:w="30" w:type="dxa"/>
                  </w:tcMar>
                  <w:vAlign w:val="center"/>
                  <w:hideMark/>
                </w:tcPr>
                <w:p w14:paraId="1C4A2B4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6BI0011</w:t>
                  </w:r>
                </w:p>
              </w:tc>
              <w:tc>
                <w:tcPr>
                  <w:tcW w:w="4124" w:type="dxa"/>
                  <w:shd w:val="clear" w:color="auto" w:fill="FFFFFF"/>
                  <w:tcMar>
                    <w:top w:w="30" w:type="dxa"/>
                    <w:left w:w="30" w:type="dxa"/>
                    <w:bottom w:w="30" w:type="dxa"/>
                    <w:right w:w="30" w:type="dxa"/>
                  </w:tcMar>
                  <w:vAlign w:val="center"/>
                  <w:hideMark/>
                </w:tcPr>
                <w:p w14:paraId="646B505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1</w:t>
                  </w:r>
                </w:p>
              </w:tc>
            </w:tr>
            <w:tr w:rsidR="00B21242" w:rsidRPr="009C591F" w14:paraId="3948DB6E"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02B90AA1" w14:textId="77777777" w:rsidR="00B21242" w:rsidRPr="009C591F" w:rsidRDefault="00000000" w:rsidP="00B21242">
                  <w:pPr>
                    <w:rPr>
                      <w:rFonts w:asciiTheme="minorBidi" w:hAnsiTheme="minorBidi"/>
                      <w:color w:val="000000"/>
                      <w:sz w:val="21"/>
                      <w:szCs w:val="21"/>
                    </w:rPr>
                  </w:pPr>
                  <w:hyperlink r:id="rId53" w:tgtFrame="vupch" w:tooltip="VUPCH/VTC" w:history="1">
                    <w:r w:rsidR="00B21242" w:rsidRPr="009C591F">
                      <w:rPr>
                        <w:rStyle w:val="Hypertextovprepojenie"/>
                        <w:rFonts w:asciiTheme="minorBidi" w:hAnsiTheme="minorBidi"/>
                        <w:sz w:val="21"/>
                        <w:szCs w:val="21"/>
                      </w:rPr>
                      <w:t>doc. Ing. Ján Janech, PhD.</w:t>
                    </w:r>
                  </w:hyperlink>
                </w:p>
              </w:tc>
              <w:tc>
                <w:tcPr>
                  <w:tcW w:w="1114" w:type="dxa"/>
                  <w:shd w:val="clear" w:color="auto" w:fill="FFFFFF"/>
                  <w:tcMar>
                    <w:top w:w="30" w:type="dxa"/>
                    <w:left w:w="30" w:type="dxa"/>
                    <w:bottom w:w="30" w:type="dxa"/>
                    <w:right w:w="30" w:type="dxa"/>
                  </w:tcMar>
                  <w:vAlign w:val="center"/>
                  <w:hideMark/>
                </w:tcPr>
                <w:p w14:paraId="0FD986A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6BI0012</w:t>
                  </w:r>
                </w:p>
              </w:tc>
              <w:tc>
                <w:tcPr>
                  <w:tcW w:w="4124" w:type="dxa"/>
                  <w:shd w:val="clear" w:color="auto" w:fill="FFFFFF"/>
                  <w:tcMar>
                    <w:top w:w="30" w:type="dxa"/>
                    <w:left w:w="30" w:type="dxa"/>
                    <w:bottom w:w="30" w:type="dxa"/>
                    <w:right w:w="30" w:type="dxa"/>
                  </w:tcMar>
                  <w:vAlign w:val="center"/>
                  <w:hideMark/>
                </w:tcPr>
                <w:p w14:paraId="2710599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2</w:t>
                  </w:r>
                </w:p>
              </w:tc>
            </w:tr>
            <w:tr w:rsidR="00B21242" w:rsidRPr="009C591F" w14:paraId="2F30E618"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3B16D6F0" w14:textId="77777777" w:rsidR="00B21242" w:rsidRPr="009C591F" w:rsidRDefault="00000000" w:rsidP="00B21242">
                  <w:pPr>
                    <w:rPr>
                      <w:rFonts w:asciiTheme="minorBidi" w:hAnsiTheme="minorBidi"/>
                      <w:color w:val="000000"/>
                      <w:sz w:val="21"/>
                      <w:szCs w:val="21"/>
                    </w:rPr>
                  </w:pPr>
                  <w:hyperlink r:id="rId54" w:tgtFrame="vupch" w:tooltip="VUPCH/VTC" w:history="1">
                    <w:r w:rsidR="00B21242" w:rsidRPr="009C591F">
                      <w:rPr>
                        <w:rStyle w:val="Hypertextovprepojenie"/>
                        <w:rFonts w:asciiTheme="minorBidi" w:hAnsiTheme="minorBidi"/>
                        <w:sz w:val="21"/>
                        <w:szCs w:val="21"/>
                      </w:rPr>
                      <w:t>doc. Ing. Ján Janech, PhD.</w:t>
                    </w:r>
                  </w:hyperlink>
                </w:p>
              </w:tc>
              <w:tc>
                <w:tcPr>
                  <w:tcW w:w="1114" w:type="dxa"/>
                  <w:shd w:val="clear" w:color="auto" w:fill="FFFFFF"/>
                  <w:tcMar>
                    <w:top w:w="30" w:type="dxa"/>
                    <w:left w:w="30" w:type="dxa"/>
                    <w:bottom w:w="30" w:type="dxa"/>
                    <w:right w:w="30" w:type="dxa"/>
                  </w:tcMar>
                  <w:vAlign w:val="center"/>
                  <w:hideMark/>
                </w:tcPr>
                <w:p w14:paraId="7640961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6BI0038</w:t>
                  </w:r>
                </w:p>
              </w:tc>
              <w:tc>
                <w:tcPr>
                  <w:tcW w:w="4124" w:type="dxa"/>
                  <w:shd w:val="clear" w:color="auto" w:fill="FFFFFF"/>
                  <w:tcMar>
                    <w:top w:w="30" w:type="dxa"/>
                    <w:left w:w="30" w:type="dxa"/>
                    <w:bottom w:w="30" w:type="dxa"/>
                    <w:right w:w="30" w:type="dxa"/>
                  </w:tcMar>
                  <w:vAlign w:val="center"/>
                  <w:hideMark/>
                </w:tcPr>
                <w:p w14:paraId="26CA050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softvérové modelovanie</w:t>
                  </w:r>
                </w:p>
              </w:tc>
            </w:tr>
            <w:tr w:rsidR="00B21242" w:rsidRPr="009C591F" w14:paraId="40985574"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01F7F1CD" w14:textId="77777777" w:rsidR="00B21242" w:rsidRPr="009C591F" w:rsidRDefault="00000000" w:rsidP="00B21242">
                  <w:pPr>
                    <w:rPr>
                      <w:rFonts w:asciiTheme="minorBidi" w:hAnsiTheme="minorBidi"/>
                      <w:color w:val="000000"/>
                      <w:sz w:val="21"/>
                      <w:szCs w:val="21"/>
                    </w:rPr>
                  </w:pPr>
                  <w:hyperlink r:id="rId55" w:tgtFrame="vupch" w:tooltip="VUPCH/VTC" w:history="1">
                    <w:r w:rsidR="00B21242" w:rsidRPr="009C591F">
                      <w:rPr>
                        <w:rStyle w:val="Hypertextovprepojenie"/>
                        <w:rFonts w:asciiTheme="minorBidi" w:hAnsiTheme="minorBidi"/>
                        <w:sz w:val="21"/>
                        <w:szCs w:val="21"/>
                      </w:rPr>
                      <w:t>doc. Ing. Ján Janech, PhD.</w:t>
                    </w:r>
                  </w:hyperlink>
                </w:p>
              </w:tc>
              <w:tc>
                <w:tcPr>
                  <w:tcW w:w="1114" w:type="dxa"/>
                  <w:shd w:val="clear" w:color="auto" w:fill="FFFFFF"/>
                  <w:tcMar>
                    <w:top w:w="30" w:type="dxa"/>
                    <w:left w:w="30" w:type="dxa"/>
                    <w:bottom w:w="30" w:type="dxa"/>
                    <w:right w:w="30" w:type="dxa"/>
                  </w:tcMar>
                  <w:vAlign w:val="center"/>
                  <w:hideMark/>
                </w:tcPr>
                <w:p w14:paraId="2003F91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6UI0010</w:t>
                  </w:r>
                </w:p>
              </w:tc>
              <w:tc>
                <w:tcPr>
                  <w:tcW w:w="4124" w:type="dxa"/>
                  <w:shd w:val="clear" w:color="auto" w:fill="FFFFFF"/>
                  <w:tcMar>
                    <w:top w:w="30" w:type="dxa"/>
                    <w:left w:w="30" w:type="dxa"/>
                    <w:bottom w:w="30" w:type="dxa"/>
                    <w:right w:w="30" w:type="dxa"/>
                  </w:tcMar>
                  <w:vAlign w:val="center"/>
                  <w:hideMark/>
                </w:tcPr>
                <w:p w14:paraId="537813B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softvérové inžinierstvo</w:t>
                  </w:r>
                </w:p>
              </w:tc>
            </w:tr>
            <w:tr w:rsidR="00B21242" w:rsidRPr="009C591F" w14:paraId="69C68E90"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2F13090D" w14:textId="77777777" w:rsidR="00B21242" w:rsidRPr="009C591F" w:rsidRDefault="00000000" w:rsidP="00B21242">
                  <w:pPr>
                    <w:rPr>
                      <w:rFonts w:asciiTheme="minorBidi" w:hAnsiTheme="minorBidi"/>
                      <w:color w:val="000000"/>
                      <w:sz w:val="21"/>
                      <w:szCs w:val="21"/>
                    </w:rPr>
                  </w:pPr>
                  <w:hyperlink r:id="rId56" w:tgtFrame="vupch" w:tooltip="VUPCH/VTC" w:history="1">
                    <w:r w:rsidR="00B21242" w:rsidRPr="009C591F">
                      <w:rPr>
                        <w:rStyle w:val="Hypertextovprepojenie"/>
                        <w:rFonts w:asciiTheme="minorBidi" w:hAnsiTheme="minorBidi"/>
                        <w:sz w:val="21"/>
                        <w:szCs w:val="21"/>
                      </w:rPr>
                      <w:t>prof. Ing. Ľudmila Jánošíková, PhD.</w:t>
                    </w:r>
                  </w:hyperlink>
                </w:p>
              </w:tc>
              <w:tc>
                <w:tcPr>
                  <w:tcW w:w="1114" w:type="dxa"/>
                  <w:shd w:val="clear" w:color="auto" w:fill="FFFFFF"/>
                  <w:tcMar>
                    <w:top w:w="30" w:type="dxa"/>
                    <w:left w:w="30" w:type="dxa"/>
                    <w:bottom w:w="30" w:type="dxa"/>
                    <w:right w:w="30" w:type="dxa"/>
                  </w:tcMar>
                  <w:vAlign w:val="center"/>
                  <w:hideMark/>
                </w:tcPr>
                <w:p w14:paraId="084EFD4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6BA0010</w:t>
                  </w:r>
                </w:p>
              </w:tc>
              <w:tc>
                <w:tcPr>
                  <w:tcW w:w="4124" w:type="dxa"/>
                  <w:shd w:val="clear" w:color="auto" w:fill="FFFFFF"/>
                  <w:tcMar>
                    <w:top w:w="30" w:type="dxa"/>
                    <w:left w:w="30" w:type="dxa"/>
                    <w:bottom w:w="30" w:type="dxa"/>
                    <w:right w:w="30" w:type="dxa"/>
                  </w:tcMar>
                  <w:vAlign w:val="center"/>
                  <w:hideMark/>
                </w:tcPr>
                <w:p w14:paraId="5956960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modelovanie a optimalizácia</w:t>
                  </w:r>
                </w:p>
              </w:tc>
            </w:tr>
            <w:tr w:rsidR="00B21242" w:rsidRPr="009C591F" w14:paraId="4EA960F3"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01582C78" w14:textId="77777777" w:rsidR="00B21242" w:rsidRPr="009C591F" w:rsidRDefault="00000000" w:rsidP="00B21242">
                  <w:pPr>
                    <w:rPr>
                      <w:rFonts w:asciiTheme="minorBidi" w:hAnsiTheme="minorBidi"/>
                      <w:color w:val="000000"/>
                      <w:sz w:val="21"/>
                      <w:szCs w:val="21"/>
                    </w:rPr>
                  </w:pPr>
                  <w:hyperlink r:id="rId57" w:tgtFrame="vupch" w:tooltip="VUPCH/VTC" w:history="1">
                    <w:r w:rsidR="00B21242" w:rsidRPr="009C591F">
                      <w:rPr>
                        <w:rStyle w:val="Hypertextovprepojenie"/>
                        <w:rFonts w:asciiTheme="minorBidi" w:hAnsiTheme="minorBidi"/>
                        <w:sz w:val="21"/>
                        <w:szCs w:val="21"/>
                      </w:rPr>
                      <w:t>doc. Ing. Michal Koháni, PhD.</w:t>
                    </w:r>
                  </w:hyperlink>
                </w:p>
              </w:tc>
              <w:tc>
                <w:tcPr>
                  <w:tcW w:w="1114" w:type="dxa"/>
                  <w:shd w:val="clear" w:color="auto" w:fill="FFFFFF"/>
                  <w:tcMar>
                    <w:top w:w="30" w:type="dxa"/>
                    <w:left w:w="30" w:type="dxa"/>
                    <w:bottom w:w="30" w:type="dxa"/>
                    <w:right w:w="30" w:type="dxa"/>
                  </w:tcMar>
                  <w:vAlign w:val="center"/>
                  <w:hideMark/>
                </w:tcPr>
                <w:p w14:paraId="2EAE984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6BA0004</w:t>
                  </w:r>
                </w:p>
              </w:tc>
              <w:tc>
                <w:tcPr>
                  <w:tcW w:w="4124" w:type="dxa"/>
                  <w:shd w:val="clear" w:color="auto" w:fill="FFFFFF"/>
                  <w:tcMar>
                    <w:top w:w="30" w:type="dxa"/>
                    <w:left w:w="30" w:type="dxa"/>
                    <w:bottom w:w="30" w:type="dxa"/>
                    <w:right w:w="30" w:type="dxa"/>
                  </w:tcMar>
                  <w:vAlign w:val="center"/>
                  <w:hideMark/>
                </w:tcPr>
                <w:p w14:paraId="7B1423A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optimalizácia</w:t>
                  </w:r>
                </w:p>
              </w:tc>
            </w:tr>
            <w:tr w:rsidR="00B21242" w:rsidRPr="009C591F" w14:paraId="6BF94179"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52F93C3E" w14:textId="77777777" w:rsidR="00B21242" w:rsidRPr="009C591F" w:rsidRDefault="00000000" w:rsidP="00B21242">
                  <w:pPr>
                    <w:rPr>
                      <w:rFonts w:asciiTheme="minorBidi" w:hAnsiTheme="minorBidi"/>
                      <w:color w:val="000000"/>
                      <w:sz w:val="21"/>
                      <w:szCs w:val="21"/>
                    </w:rPr>
                  </w:pPr>
                  <w:hyperlink r:id="rId58" w:tgtFrame="vupch" w:tooltip="VUPCH/VTC" w:history="1">
                    <w:r w:rsidR="00B21242" w:rsidRPr="009C591F">
                      <w:rPr>
                        <w:rStyle w:val="Hypertextovprepojenie"/>
                        <w:rFonts w:asciiTheme="minorBidi" w:hAnsiTheme="minorBidi"/>
                        <w:sz w:val="21"/>
                        <w:szCs w:val="21"/>
                      </w:rPr>
                      <w:t>doc. Ing. Michal Koháni, PhD.</w:t>
                    </w:r>
                  </w:hyperlink>
                </w:p>
              </w:tc>
              <w:tc>
                <w:tcPr>
                  <w:tcW w:w="1114" w:type="dxa"/>
                  <w:shd w:val="clear" w:color="auto" w:fill="FFFFFF"/>
                  <w:tcMar>
                    <w:top w:w="30" w:type="dxa"/>
                    <w:left w:w="30" w:type="dxa"/>
                    <w:bottom w:w="30" w:type="dxa"/>
                    <w:right w:w="30" w:type="dxa"/>
                  </w:tcMar>
                  <w:vAlign w:val="center"/>
                  <w:hideMark/>
                </w:tcPr>
                <w:p w14:paraId="3E88FAE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6BH0003</w:t>
                  </w:r>
                </w:p>
              </w:tc>
              <w:tc>
                <w:tcPr>
                  <w:tcW w:w="4124" w:type="dxa"/>
                  <w:shd w:val="clear" w:color="auto" w:fill="FFFFFF"/>
                  <w:tcMar>
                    <w:top w:w="30" w:type="dxa"/>
                    <w:left w:w="30" w:type="dxa"/>
                    <w:bottom w:w="30" w:type="dxa"/>
                    <w:right w:w="30" w:type="dxa"/>
                  </w:tcMar>
                  <w:vAlign w:val="center"/>
                  <w:hideMark/>
                </w:tcPr>
                <w:p w14:paraId="280F3F3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štúdia</w:t>
                  </w:r>
                </w:p>
              </w:tc>
            </w:tr>
            <w:tr w:rsidR="00B21242" w:rsidRPr="009C591F" w14:paraId="3F8350FF"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5451C201" w14:textId="77777777" w:rsidR="00B21242" w:rsidRPr="009C591F" w:rsidRDefault="00000000" w:rsidP="00B21242">
                  <w:pPr>
                    <w:rPr>
                      <w:rFonts w:asciiTheme="minorBidi" w:hAnsiTheme="minorBidi"/>
                      <w:color w:val="000000"/>
                      <w:sz w:val="21"/>
                      <w:szCs w:val="21"/>
                    </w:rPr>
                  </w:pPr>
                  <w:hyperlink r:id="rId59" w:tgtFrame="vupch" w:tooltip="VUPCH/VTC" w:history="1">
                    <w:r w:rsidR="00B21242" w:rsidRPr="009C591F">
                      <w:rPr>
                        <w:rStyle w:val="Hypertextovprepojenie"/>
                        <w:rFonts w:asciiTheme="minorBidi" w:hAnsiTheme="minorBidi"/>
                        <w:sz w:val="21"/>
                        <w:szCs w:val="21"/>
                      </w:rPr>
                      <w:t>doc. Ing. Jozef Kostolný, PhD.</w:t>
                    </w:r>
                  </w:hyperlink>
                </w:p>
              </w:tc>
              <w:tc>
                <w:tcPr>
                  <w:tcW w:w="1114" w:type="dxa"/>
                  <w:shd w:val="clear" w:color="auto" w:fill="FFFFFF"/>
                  <w:tcMar>
                    <w:top w:w="30" w:type="dxa"/>
                    <w:left w:w="30" w:type="dxa"/>
                    <w:bottom w:w="30" w:type="dxa"/>
                    <w:right w:w="30" w:type="dxa"/>
                  </w:tcMar>
                  <w:vAlign w:val="center"/>
                  <w:hideMark/>
                </w:tcPr>
                <w:p w14:paraId="5F8C94B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6BI0055</w:t>
                  </w:r>
                </w:p>
              </w:tc>
              <w:tc>
                <w:tcPr>
                  <w:tcW w:w="4124" w:type="dxa"/>
                  <w:shd w:val="clear" w:color="auto" w:fill="FFFFFF"/>
                  <w:tcMar>
                    <w:top w:w="30" w:type="dxa"/>
                    <w:left w:w="30" w:type="dxa"/>
                    <w:bottom w:w="30" w:type="dxa"/>
                    <w:right w:w="30" w:type="dxa"/>
                  </w:tcMar>
                  <w:vAlign w:val="center"/>
                  <w:hideMark/>
                </w:tcPr>
                <w:p w14:paraId="2F3280C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základy testovania softvéru</w:t>
                  </w:r>
                </w:p>
              </w:tc>
            </w:tr>
            <w:tr w:rsidR="00B21242" w:rsidRPr="009C591F" w14:paraId="438AEE00"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2BC72666" w14:textId="77777777" w:rsidR="00B21242" w:rsidRPr="009C591F" w:rsidRDefault="00000000" w:rsidP="00B21242">
                  <w:pPr>
                    <w:rPr>
                      <w:rFonts w:asciiTheme="minorBidi" w:hAnsiTheme="minorBidi"/>
                      <w:color w:val="000000"/>
                      <w:sz w:val="21"/>
                      <w:szCs w:val="21"/>
                    </w:rPr>
                  </w:pPr>
                  <w:hyperlink r:id="rId60" w:tgtFrame="vupch" w:tooltip="VUPCH/VTC" w:history="1">
                    <w:r w:rsidR="00B21242" w:rsidRPr="009C591F">
                      <w:rPr>
                        <w:rStyle w:val="Hypertextovprepojenie"/>
                        <w:rFonts w:asciiTheme="minorBidi" w:hAnsiTheme="minorBidi"/>
                        <w:sz w:val="21"/>
                        <w:szCs w:val="21"/>
                      </w:rPr>
                      <w:t>prof. Ing. Emil Kršák, PhD.</w:t>
                    </w:r>
                  </w:hyperlink>
                </w:p>
              </w:tc>
              <w:tc>
                <w:tcPr>
                  <w:tcW w:w="1114" w:type="dxa"/>
                  <w:shd w:val="clear" w:color="auto" w:fill="FFFFFF"/>
                  <w:tcMar>
                    <w:top w:w="30" w:type="dxa"/>
                    <w:left w:w="30" w:type="dxa"/>
                    <w:bottom w:w="30" w:type="dxa"/>
                    <w:right w:w="30" w:type="dxa"/>
                  </w:tcMar>
                  <w:vAlign w:val="center"/>
                  <w:hideMark/>
                </w:tcPr>
                <w:p w14:paraId="1218CFC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6BI0013</w:t>
                  </w:r>
                </w:p>
              </w:tc>
              <w:tc>
                <w:tcPr>
                  <w:tcW w:w="4124" w:type="dxa"/>
                  <w:shd w:val="clear" w:color="auto" w:fill="FFFFFF"/>
                  <w:tcMar>
                    <w:top w:w="30" w:type="dxa"/>
                    <w:left w:w="30" w:type="dxa"/>
                    <w:bottom w:w="30" w:type="dxa"/>
                    <w:right w:w="30" w:type="dxa"/>
                  </w:tcMar>
                  <w:vAlign w:val="center"/>
                  <w:hideMark/>
                </w:tcPr>
                <w:p w14:paraId="5CE7CC0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3</w:t>
                  </w:r>
                </w:p>
              </w:tc>
            </w:tr>
            <w:tr w:rsidR="00B21242" w:rsidRPr="009C591F" w14:paraId="5521DA56"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43D95E73" w14:textId="77777777" w:rsidR="00B21242" w:rsidRPr="009C591F" w:rsidRDefault="00000000" w:rsidP="00B21242">
                  <w:pPr>
                    <w:rPr>
                      <w:rFonts w:asciiTheme="minorBidi" w:hAnsiTheme="minorBidi"/>
                      <w:color w:val="000000"/>
                      <w:sz w:val="21"/>
                      <w:szCs w:val="21"/>
                    </w:rPr>
                  </w:pPr>
                  <w:hyperlink r:id="rId61" w:tgtFrame="vupch" w:tooltip="VUPCH/VTC" w:history="1">
                    <w:r w:rsidR="00B21242" w:rsidRPr="009C591F">
                      <w:rPr>
                        <w:rStyle w:val="Hypertextovprepojenie"/>
                        <w:rFonts w:asciiTheme="minorBidi" w:hAnsiTheme="minorBidi"/>
                        <w:sz w:val="21"/>
                        <w:szCs w:val="21"/>
                      </w:rPr>
                      <w:t>prof. Ing. Emil Kršák, PhD.</w:t>
                    </w:r>
                  </w:hyperlink>
                </w:p>
              </w:tc>
              <w:tc>
                <w:tcPr>
                  <w:tcW w:w="1114" w:type="dxa"/>
                  <w:shd w:val="clear" w:color="auto" w:fill="FFFFFF"/>
                  <w:tcMar>
                    <w:top w:w="30" w:type="dxa"/>
                    <w:left w:w="30" w:type="dxa"/>
                    <w:bottom w:w="30" w:type="dxa"/>
                    <w:right w:w="30" w:type="dxa"/>
                  </w:tcMar>
                  <w:vAlign w:val="center"/>
                  <w:hideMark/>
                </w:tcPr>
                <w:p w14:paraId="0509439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6BX0001</w:t>
                  </w:r>
                </w:p>
              </w:tc>
              <w:tc>
                <w:tcPr>
                  <w:tcW w:w="4124" w:type="dxa"/>
                  <w:shd w:val="clear" w:color="auto" w:fill="FFFFFF"/>
                  <w:tcMar>
                    <w:top w:w="30" w:type="dxa"/>
                    <w:left w:w="30" w:type="dxa"/>
                    <w:bottom w:w="30" w:type="dxa"/>
                    <w:right w:w="30" w:type="dxa"/>
                  </w:tcMar>
                  <w:vAlign w:val="center"/>
                  <w:hideMark/>
                </w:tcPr>
                <w:p w14:paraId="4F71A05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prax</w:t>
                  </w:r>
                </w:p>
              </w:tc>
            </w:tr>
            <w:tr w:rsidR="00B21242" w:rsidRPr="009C591F" w14:paraId="01D7CB0D"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0EC20B2F" w14:textId="77777777" w:rsidR="00B21242" w:rsidRPr="009C591F" w:rsidRDefault="00000000" w:rsidP="00B21242">
                  <w:pPr>
                    <w:rPr>
                      <w:rFonts w:asciiTheme="minorBidi" w:hAnsiTheme="minorBidi"/>
                      <w:color w:val="000000"/>
                      <w:sz w:val="21"/>
                      <w:szCs w:val="21"/>
                    </w:rPr>
                  </w:pPr>
                  <w:hyperlink r:id="rId62" w:tgtFrame="vupch" w:tooltip="VUPCH/VTC" w:history="1">
                    <w:r w:rsidR="00B21242" w:rsidRPr="009C591F">
                      <w:rPr>
                        <w:rStyle w:val="Hypertextovprepojenie"/>
                        <w:rFonts w:asciiTheme="minorBidi" w:hAnsiTheme="minorBidi"/>
                        <w:sz w:val="21"/>
                        <w:szCs w:val="21"/>
                      </w:rPr>
                      <w:t>prof. Ing. Alžbeta Kucharčíková, PhD.</w:t>
                    </w:r>
                  </w:hyperlink>
                </w:p>
              </w:tc>
              <w:tc>
                <w:tcPr>
                  <w:tcW w:w="1114" w:type="dxa"/>
                  <w:shd w:val="clear" w:color="auto" w:fill="FFFFFF"/>
                  <w:tcMar>
                    <w:top w:w="30" w:type="dxa"/>
                    <w:left w:w="30" w:type="dxa"/>
                    <w:bottom w:w="30" w:type="dxa"/>
                    <w:right w:w="30" w:type="dxa"/>
                  </w:tcMar>
                  <w:vAlign w:val="center"/>
                  <w:hideMark/>
                </w:tcPr>
                <w:p w14:paraId="4533B9C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6UA0001</w:t>
                  </w:r>
                </w:p>
              </w:tc>
              <w:tc>
                <w:tcPr>
                  <w:tcW w:w="4124" w:type="dxa"/>
                  <w:shd w:val="clear" w:color="auto" w:fill="FFFFFF"/>
                  <w:tcMar>
                    <w:top w:w="30" w:type="dxa"/>
                    <w:left w:w="30" w:type="dxa"/>
                    <w:bottom w:w="30" w:type="dxa"/>
                    <w:right w:w="30" w:type="dxa"/>
                  </w:tcMar>
                  <w:vAlign w:val="center"/>
                  <w:hideMark/>
                </w:tcPr>
                <w:p w14:paraId="6C6BE25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dáta, informácie, znalosti</w:t>
                  </w:r>
                </w:p>
              </w:tc>
            </w:tr>
            <w:tr w:rsidR="00B21242" w:rsidRPr="009C591F" w14:paraId="4AD55BCB"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4E956D4A" w14:textId="77777777" w:rsidR="00B21242" w:rsidRPr="009C591F" w:rsidRDefault="00000000" w:rsidP="00B21242">
                  <w:pPr>
                    <w:rPr>
                      <w:rFonts w:asciiTheme="minorBidi" w:hAnsiTheme="minorBidi"/>
                      <w:color w:val="000000"/>
                      <w:sz w:val="21"/>
                      <w:szCs w:val="21"/>
                    </w:rPr>
                  </w:pPr>
                  <w:hyperlink r:id="rId63" w:tgtFrame="vupch" w:tooltip="VUPCH/VTC" w:history="1">
                    <w:r w:rsidR="00B21242" w:rsidRPr="009C591F">
                      <w:rPr>
                        <w:rStyle w:val="Hypertextovprepojenie"/>
                        <w:rFonts w:asciiTheme="minorBidi" w:hAnsiTheme="minorBidi"/>
                        <w:sz w:val="21"/>
                        <w:szCs w:val="21"/>
                      </w:rPr>
                      <w:t>doc. Ing. Miroslav Kvaššay, PhD.</w:t>
                    </w:r>
                  </w:hyperlink>
                </w:p>
              </w:tc>
              <w:tc>
                <w:tcPr>
                  <w:tcW w:w="1114" w:type="dxa"/>
                  <w:shd w:val="clear" w:color="auto" w:fill="FFFFFF"/>
                  <w:tcMar>
                    <w:top w:w="30" w:type="dxa"/>
                    <w:left w:w="30" w:type="dxa"/>
                    <w:bottom w:w="30" w:type="dxa"/>
                    <w:right w:w="30" w:type="dxa"/>
                  </w:tcMar>
                  <w:vAlign w:val="center"/>
                  <w:hideMark/>
                </w:tcPr>
                <w:p w14:paraId="558E993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6BI0035</w:t>
                  </w:r>
                </w:p>
              </w:tc>
              <w:tc>
                <w:tcPr>
                  <w:tcW w:w="4124" w:type="dxa"/>
                  <w:shd w:val="clear" w:color="auto" w:fill="FFFFFF"/>
                  <w:tcMar>
                    <w:top w:w="30" w:type="dxa"/>
                    <w:left w:w="30" w:type="dxa"/>
                    <w:bottom w:w="30" w:type="dxa"/>
                    <w:right w:w="30" w:type="dxa"/>
                  </w:tcMar>
                  <w:vAlign w:val="center"/>
                  <w:hideMark/>
                </w:tcPr>
                <w:p w14:paraId="5A996C1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princípy operačných systémov</w:t>
                  </w:r>
                </w:p>
              </w:tc>
            </w:tr>
            <w:tr w:rsidR="00B21242" w:rsidRPr="009C591F" w14:paraId="282E476F"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762F4A9E" w14:textId="77777777" w:rsidR="00B21242" w:rsidRPr="009C591F" w:rsidRDefault="00000000" w:rsidP="00B21242">
                  <w:pPr>
                    <w:rPr>
                      <w:rFonts w:asciiTheme="minorBidi" w:hAnsiTheme="minorBidi"/>
                      <w:color w:val="000000"/>
                      <w:sz w:val="21"/>
                      <w:szCs w:val="21"/>
                    </w:rPr>
                  </w:pPr>
                  <w:hyperlink r:id="rId64" w:tgtFrame="vupch" w:tooltip="VUPCH/VTC" w:history="1">
                    <w:r w:rsidR="00B21242" w:rsidRPr="009C591F">
                      <w:rPr>
                        <w:rStyle w:val="Hypertextovprepojenie"/>
                        <w:rFonts w:asciiTheme="minorBidi" w:hAnsiTheme="minorBidi"/>
                        <w:sz w:val="21"/>
                        <w:szCs w:val="21"/>
                      </w:rPr>
                      <w:t>doc. Ing. Miroslav Kvaššay, PhD.</w:t>
                    </w:r>
                  </w:hyperlink>
                </w:p>
              </w:tc>
              <w:tc>
                <w:tcPr>
                  <w:tcW w:w="1114" w:type="dxa"/>
                  <w:shd w:val="clear" w:color="auto" w:fill="FFFFFF"/>
                  <w:tcMar>
                    <w:top w:w="30" w:type="dxa"/>
                    <w:left w:w="30" w:type="dxa"/>
                    <w:bottom w:w="30" w:type="dxa"/>
                    <w:right w:w="30" w:type="dxa"/>
                  </w:tcMar>
                  <w:vAlign w:val="center"/>
                  <w:hideMark/>
                </w:tcPr>
                <w:p w14:paraId="0F4E815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6UI0004</w:t>
                  </w:r>
                </w:p>
              </w:tc>
              <w:tc>
                <w:tcPr>
                  <w:tcW w:w="4124" w:type="dxa"/>
                  <w:shd w:val="clear" w:color="auto" w:fill="FFFFFF"/>
                  <w:tcMar>
                    <w:top w:w="30" w:type="dxa"/>
                    <w:left w:w="30" w:type="dxa"/>
                    <w:bottom w:w="30" w:type="dxa"/>
                    <w:right w:w="30" w:type="dxa"/>
                  </w:tcMar>
                  <w:vAlign w:val="center"/>
                  <w:hideMark/>
                </w:tcPr>
                <w:p w14:paraId="51C5B14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algoritmy a údajové štruktúry 1</w:t>
                  </w:r>
                </w:p>
              </w:tc>
            </w:tr>
            <w:tr w:rsidR="00B21242" w:rsidRPr="009C591F" w14:paraId="412DD3D8"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12773CFA" w14:textId="77777777" w:rsidR="00B21242" w:rsidRPr="009C591F" w:rsidRDefault="00000000" w:rsidP="00B21242">
                  <w:pPr>
                    <w:rPr>
                      <w:rFonts w:asciiTheme="minorBidi" w:hAnsiTheme="minorBidi"/>
                      <w:color w:val="000000"/>
                      <w:sz w:val="21"/>
                      <w:szCs w:val="21"/>
                    </w:rPr>
                  </w:pPr>
                  <w:hyperlink r:id="rId65" w:tgtFrame="vupch" w:tooltip="VUPCH/VTC" w:history="1">
                    <w:r w:rsidR="00B21242" w:rsidRPr="009C591F">
                      <w:rPr>
                        <w:rStyle w:val="Hypertextovprepojenie"/>
                        <w:rFonts w:asciiTheme="minorBidi" w:hAnsiTheme="minorBidi"/>
                        <w:sz w:val="21"/>
                        <w:szCs w:val="21"/>
                      </w:rPr>
                      <w:t>doc. Ing. Michal Kvet, PhD.</w:t>
                    </w:r>
                  </w:hyperlink>
                </w:p>
              </w:tc>
              <w:tc>
                <w:tcPr>
                  <w:tcW w:w="1114" w:type="dxa"/>
                  <w:shd w:val="clear" w:color="auto" w:fill="FFFFFF"/>
                  <w:tcMar>
                    <w:top w:w="30" w:type="dxa"/>
                    <w:left w:w="30" w:type="dxa"/>
                    <w:bottom w:w="30" w:type="dxa"/>
                    <w:right w:w="30" w:type="dxa"/>
                  </w:tcMar>
                  <w:vAlign w:val="center"/>
                  <w:hideMark/>
                </w:tcPr>
                <w:p w14:paraId="036AF98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6BI0005</w:t>
                  </w:r>
                </w:p>
              </w:tc>
              <w:tc>
                <w:tcPr>
                  <w:tcW w:w="4124" w:type="dxa"/>
                  <w:shd w:val="clear" w:color="auto" w:fill="FFFFFF"/>
                  <w:tcMar>
                    <w:top w:w="30" w:type="dxa"/>
                    <w:left w:w="30" w:type="dxa"/>
                    <w:bottom w:w="30" w:type="dxa"/>
                    <w:right w:w="30" w:type="dxa"/>
                  </w:tcMar>
                  <w:vAlign w:val="center"/>
                  <w:hideMark/>
                </w:tcPr>
                <w:p w14:paraId="39F32DB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databázové systémy</w:t>
                  </w:r>
                </w:p>
              </w:tc>
            </w:tr>
            <w:tr w:rsidR="00B21242" w:rsidRPr="009C591F" w14:paraId="1B5B1C50"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1624E3CE" w14:textId="77777777" w:rsidR="00B21242" w:rsidRPr="009C591F" w:rsidRDefault="00000000" w:rsidP="00B21242">
                  <w:pPr>
                    <w:rPr>
                      <w:rFonts w:asciiTheme="minorBidi" w:hAnsiTheme="minorBidi"/>
                      <w:color w:val="000000"/>
                      <w:sz w:val="21"/>
                      <w:szCs w:val="21"/>
                    </w:rPr>
                  </w:pPr>
                  <w:hyperlink r:id="rId66" w:tgtFrame="vupch" w:tooltip="VUPCH/VTC" w:history="1">
                    <w:r w:rsidR="00B21242" w:rsidRPr="009C591F">
                      <w:rPr>
                        <w:rStyle w:val="Hypertextovprepojenie"/>
                        <w:rFonts w:asciiTheme="minorBidi" w:hAnsiTheme="minorBidi"/>
                        <w:sz w:val="21"/>
                        <w:szCs w:val="21"/>
                      </w:rPr>
                      <w:t>doc. Ing. Viliam Lendel, PhD.</w:t>
                    </w:r>
                  </w:hyperlink>
                </w:p>
              </w:tc>
              <w:tc>
                <w:tcPr>
                  <w:tcW w:w="1114" w:type="dxa"/>
                  <w:shd w:val="clear" w:color="auto" w:fill="FFFFFF"/>
                  <w:tcMar>
                    <w:top w:w="30" w:type="dxa"/>
                    <w:left w:w="30" w:type="dxa"/>
                    <w:bottom w:w="30" w:type="dxa"/>
                    <w:right w:w="30" w:type="dxa"/>
                  </w:tcMar>
                  <w:vAlign w:val="center"/>
                  <w:hideMark/>
                </w:tcPr>
                <w:p w14:paraId="2044239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6BZ0001</w:t>
                  </w:r>
                </w:p>
              </w:tc>
              <w:tc>
                <w:tcPr>
                  <w:tcW w:w="4124" w:type="dxa"/>
                  <w:shd w:val="clear" w:color="auto" w:fill="FFFFFF"/>
                  <w:tcMar>
                    <w:top w:w="30" w:type="dxa"/>
                    <w:left w:w="30" w:type="dxa"/>
                    <w:bottom w:w="30" w:type="dxa"/>
                    <w:right w:w="30" w:type="dxa"/>
                  </w:tcMar>
                  <w:vAlign w:val="center"/>
                  <w:hideMark/>
                </w:tcPr>
                <w:p w14:paraId="7117065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bakalárska práca</w:t>
                  </w:r>
                </w:p>
              </w:tc>
            </w:tr>
            <w:tr w:rsidR="00B21242" w:rsidRPr="009C591F" w14:paraId="720C6745"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1159E156" w14:textId="77777777" w:rsidR="00B21242" w:rsidRPr="009C591F" w:rsidRDefault="00000000" w:rsidP="00B21242">
                  <w:pPr>
                    <w:rPr>
                      <w:rFonts w:asciiTheme="minorBidi" w:hAnsiTheme="minorBidi"/>
                      <w:color w:val="000000"/>
                      <w:sz w:val="21"/>
                      <w:szCs w:val="21"/>
                    </w:rPr>
                  </w:pPr>
                  <w:hyperlink r:id="rId67" w:tgtFrame="vupch" w:tooltip="VUPCH/VTC" w:history="1">
                    <w:r w:rsidR="00B21242" w:rsidRPr="009C591F">
                      <w:rPr>
                        <w:rStyle w:val="Hypertextovprepojenie"/>
                        <w:rFonts w:asciiTheme="minorBidi" w:hAnsiTheme="minorBidi"/>
                        <w:sz w:val="21"/>
                        <w:szCs w:val="21"/>
                      </w:rPr>
                      <w:t>doc. Ing. Viliam Lendel, PhD.</w:t>
                    </w:r>
                  </w:hyperlink>
                </w:p>
              </w:tc>
              <w:tc>
                <w:tcPr>
                  <w:tcW w:w="1114" w:type="dxa"/>
                  <w:shd w:val="clear" w:color="auto" w:fill="FFFFFF"/>
                  <w:tcMar>
                    <w:top w:w="30" w:type="dxa"/>
                    <w:left w:w="30" w:type="dxa"/>
                    <w:bottom w:w="30" w:type="dxa"/>
                    <w:right w:w="30" w:type="dxa"/>
                  </w:tcMar>
                  <w:vAlign w:val="center"/>
                  <w:hideMark/>
                </w:tcPr>
                <w:p w14:paraId="4026638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6UM0008</w:t>
                  </w:r>
                </w:p>
              </w:tc>
              <w:tc>
                <w:tcPr>
                  <w:tcW w:w="4124" w:type="dxa"/>
                  <w:shd w:val="clear" w:color="auto" w:fill="FFFFFF"/>
                  <w:tcMar>
                    <w:top w:w="30" w:type="dxa"/>
                    <w:left w:w="30" w:type="dxa"/>
                    <w:bottom w:w="30" w:type="dxa"/>
                    <w:right w:w="30" w:type="dxa"/>
                  </w:tcMar>
                  <w:vAlign w:val="center"/>
                  <w:hideMark/>
                </w:tcPr>
                <w:p w14:paraId="1BC5103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manažment 1</w:t>
                  </w:r>
                </w:p>
              </w:tc>
            </w:tr>
            <w:tr w:rsidR="00B21242" w:rsidRPr="009C591F" w14:paraId="128F7FD9" w14:textId="77777777" w:rsidTr="00B21242">
              <w:trPr>
                <w:tblCellSpacing w:w="15" w:type="dxa"/>
              </w:trPr>
              <w:tc>
                <w:tcPr>
                  <w:tcW w:w="4048" w:type="dxa"/>
                  <w:shd w:val="clear" w:color="auto" w:fill="FFFFFF"/>
                  <w:tcMar>
                    <w:top w:w="30" w:type="dxa"/>
                    <w:left w:w="30" w:type="dxa"/>
                    <w:bottom w:w="30" w:type="dxa"/>
                    <w:right w:w="30" w:type="dxa"/>
                  </w:tcMar>
                  <w:vAlign w:val="center"/>
                  <w:hideMark/>
                </w:tcPr>
                <w:p w14:paraId="60E2B8FA" w14:textId="77777777" w:rsidR="00B21242" w:rsidRPr="009C591F" w:rsidRDefault="00000000" w:rsidP="00B21242">
                  <w:pPr>
                    <w:rPr>
                      <w:rFonts w:asciiTheme="minorBidi" w:hAnsiTheme="minorBidi"/>
                      <w:color w:val="000000"/>
                      <w:sz w:val="21"/>
                      <w:szCs w:val="21"/>
                    </w:rPr>
                  </w:pPr>
                  <w:hyperlink r:id="rId68" w:tgtFrame="vupch" w:tooltip="VUPCH/VTC" w:history="1">
                    <w:r w:rsidR="00B21242" w:rsidRPr="009C591F">
                      <w:rPr>
                        <w:rStyle w:val="Hypertextovprepojenie"/>
                        <w:rFonts w:asciiTheme="minorBidi" w:hAnsiTheme="minorBidi"/>
                        <w:sz w:val="21"/>
                        <w:szCs w:val="21"/>
                      </w:rPr>
                      <w:t>doc. Ing. Peter Márton, PhD.</w:t>
                    </w:r>
                  </w:hyperlink>
                </w:p>
              </w:tc>
              <w:tc>
                <w:tcPr>
                  <w:tcW w:w="1114" w:type="dxa"/>
                  <w:shd w:val="clear" w:color="auto" w:fill="FFFFFF"/>
                  <w:tcMar>
                    <w:top w:w="30" w:type="dxa"/>
                    <w:left w:w="30" w:type="dxa"/>
                    <w:bottom w:w="30" w:type="dxa"/>
                    <w:right w:w="30" w:type="dxa"/>
                  </w:tcMar>
                  <w:vAlign w:val="center"/>
                  <w:hideMark/>
                </w:tcPr>
                <w:p w14:paraId="74DF32D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6UA0003</w:t>
                  </w:r>
                </w:p>
              </w:tc>
              <w:tc>
                <w:tcPr>
                  <w:tcW w:w="4124" w:type="dxa"/>
                  <w:shd w:val="clear" w:color="auto" w:fill="FFFFFF"/>
                  <w:tcMar>
                    <w:top w:w="30" w:type="dxa"/>
                    <w:left w:w="30" w:type="dxa"/>
                    <w:bottom w:w="30" w:type="dxa"/>
                    <w:right w:w="30" w:type="dxa"/>
                  </w:tcMar>
                  <w:vAlign w:val="center"/>
                  <w:hideMark/>
                </w:tcPr>
                <w:p w14:paraId="31AE9B7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modelovanie a simulácia</w:t>
                  </w:r>
                </w:p>
              </w:tc>
            </w:tr>
          </w:tbl>
          <w:p w14:paraId="3998DB3F" w14:textId="77777777" w:rsidR="00B21242" w:rsidRPr="009C591F" w:rsidRDefault="00B21242" w:rsidP="002D4762">
            <w:pPr>
              <w:spacing w:line="216" w:lineRule="auto"/>
              <w:jc w:val="both"/>
              <w:rPr>
                <w:rFonts w:asciiTheme="minorBidi" w:hAnsiTheme="minorBidi"/>
                <w:bCs/>
                <w:iCs/>
              </w:rPr>
            </w:pPr>
          </w:p>
        </w:tc>
      </w:tr>
      <w:tr w:rsidR="00556FBD" w:rsidRPr="007272D6" w14:paraId="5C38AA34" w14:textId="77777777" w:rsidTr="002D4762">
        <w:trPr>
          <w:trHeight w:val="24"/>
        </w:trPr>
        <w:tc>
          <w:tcPr>
            <w:tcW w:w="708" w:type="dxa"/>
            <w:vMerge w:val="restart"/>
            <w:shd w:val="clear" w:color="auto" w:fill="F2F2F2" w:themeFill="background1" w:themeFillShade="F2"/>
          </w:tcPr>
          <w:p w14:paraId="38D3C789" w14:textId="5D69F461" w:rsidR="00556FBD" w:rsidRPr="007272D6" w:rsidRDefault="009C591F" w:rsidP="002D4762">
            <w:pPr>
              <w:spacing w:line="216" w:lineRule="auto"/>
              <w:jc w:val="center"/>
              <w:rPr>
                <w:b/>
                <w:bCs/>
                <w:i/>
                <w:color w:val="AEAAAA" w:themeColor="background2" w:themeShade="BF"/>
              </w:rPr>
            </w:pPr>
            <w:r>
              <w:rPr>
                <w:b/>
                <w:bCs/>
              </w:rPr>
              <w:lastRenderedPageBreak/>
              <w:t>d</w:t>
            </w:r>
          </w:p>
        </w:tc>
        <w:tc>
          <w:tcPr>
            <w:tcW w:w="9924" w:type="dxa"/>
            <w:gridSpan w:val="4"/>
            <w:shd w:val="clear" w:color="auto" w:fill="F2F2F2" w:themeFill="background1" w:themeFillShade="F2"/>
          </w:tcPr>
          <w:p w14:paraId="2F9AAF02" w14:textId="77777777" w:rsidR="00556FBD" w:rsidRPr="00A50B41" w:rsidRDefault="00556FBD" w:rsidP="002D4762">
            <w:pPr>
              <w:spacing w:line="216" w:lineRule="auto"/>
              <w:jc w:val="both"/>
              <w:rPr>
                <w:rFonts w:cstheme="minorHAnsi"/>
                <w:b/>
                <w:bCs/>
              </w:rPr>
            </w:pPr>
            <w:r w:rsidRPr="007272D6">
              <w:rPr>
                <w:rFonts w:cstheme="minorHAnsi"/>
                <w:b/>
                <w:bCs/>
              </w:rPr>
              <w:t xml:space="preserve">Zoznam </w:t>
            </w:r>
            <w:r>
              <w:rPr>
                <w:rFonts w:cstheme="minorHAnsi"/>
                <w:b/>
                <w:bCs/>
              </w:rPr>
              <w:t xml:space="preserve">všetkých </w:t>
            </w:r>
            <w:r w:rsidRPr="007272D6">
              <w:rPr>
                <w:rFonts w:cstheme="minorHAnsi"/>
                <w:b/>
                <w:bCs/>
              </w:rPr>
              <w:t xml:space="preserve">učiteľov </w:t>
            </w:r>
            <w:r>
              <w:rPr>
                <w:rFonts w:cstheme="minorHAnsi"/>
                <w:b/>
                <w:bCs/>
              </w:rPr>
              <w:t xml:space="preserve"> (vrátane doktorandov) </w:t>
            </w:r>
            <w:r w:rsidRPr="007272D6">
              <w:rPr>
                <w:rFonts w:cstheme="minorHAnsi"/>
                <w:b/>
                <w:bCs/>
              </w:rPr>
              <w:t>študijného programu</w:t>
            </w:r>
          </w:p>
        </w:tc>
      </w:tr>
      <w:tr w:rsidR="00556FBD" w14:paraId="51CDB787" w14:textId="77777777" w:rsidTr="009C591F">
        <w:trPr>
          <w:trHeight w:val="24"/>
        </w:trPr>
        <w:tc>
          <w:tcPr>
            <w:tcW w:w="708" w:type="dxa"/>
            <w:vMerge/>
            <w:shd w:val="clear" w:color="auto" w:fill="F2F2F2" w:themeFill="background1" w:themeFillShade="F2"/>
          </w:tcPr>
          <w:p w14:paraId="04E67BDD" w14:textId="77777777" w:rsidR="00556FBD" w:rsidRPr="000D3FF9" w:rsidRDefault="00556FBD" w:rsidP="002D4762">
            <w:pPr>
              <w:spacing w:line="216" w:lineRule="auto"/>
              <w:jc w:val="both"/>
            </w:pPr>
          </w:p>
        </w:tc>
        <w:tc>
          <w:tcPr>
            <w:tcW w:w="2978" w:type="dxa"/>
            <w:tcBorders>
              <w:bottom w:val="single" w:sz="4" w:space="0" w:color="auto"/>
            </w:tcBorders>
            <w:shd w:val="clear" w:color="auto" w:fill="F2F2F2" w:themeFill="background1" w:themeFillShade="F2"/>
          </w:tcPr>
          <w:p w14:paraId="192A8123" w14:textId="6FD628A9" w:rsidR="00556FBD" w:rsidRPr="00F333F4" w:rsidRDefault="00556FBD" w:rsidP="002D4762">
            <w:pPr>
              <w:spacing w:line="216" w:lineRule="auto"/>
              <w:jc w:val="both"/>
            </w:pPr>
          </w:p>
        </w:tc>
        <w:tc>
          <w:tcPr>
            <w:tcW w:w="2410" w:type="dxa"/>
            <w:tcBorders>
              <w:bottom w:val="single" w:sz="4" w:space="0" w:color="auto"/>
            </w:tcBorders>
            <w:shd w:val="clear" w:color="auto" w:fill="F2F2F2" w:themeFill="background1" w:themeFillShade="F2"/>
          </w:tcPr>
          <w:p w14:paraId="0EA8E9DE" w14:textId="68A3D2AD" w:rsidR="00556FBD" w:rsidRPr="00F333F4" w:rsidRDefault="00556FBD" w:rsidP="002D4762">
            <w:pPr>
              <w:tabs>
                <w:tab w:val="right" w:pos="3611"/>
              </w:tabs>
              <w:spacing w:line="216" w:lineRule="auto"/>
              <w:jc w:val="both"/>
              <w:rPr>
                <w:color w:val="AEAAAA" w:themeColor="background2" w:themeShade="BF"/>
              </w:rPr>
            </w:pPr>
          </w:p>
        </w:tc>
        <w:tc>
          <w:tcPr>
            <w:tcW w:w="1417" w:type="dxa"/>
            <w:tcBorders>
              <w:bottom w:val="single" w:sz="4" w:space="0" w:color="auto"/>
            </w:tcBorders>
            <w:shd w:val="clear" w:color="auto" w:fill="F2F2F2" w:themeFill="background1" w:themeFillShade="F2"/>
          </w:tcPr>
          <w:p w14:paraId="5DD0A86C" w14:textId="7681B258" w:rsidR="00556FBD" w:rsidRPr="00F333F4" w:rsidRDefault="00556FBD" w:rsidP="002D4762">
            <w:pPr>
              <w:tabs>
                <w:tab w:val="right" w:pos="3611"/>
              </w:tabs>
              <w:spacing w:line="216" w:lineRule="auto"/>
              <w:jc w:val="both"/>
              <w:rPr>
                <w:color w:val="AEAAAA" w:themeColor="background2" w:themeShade="BF"/>
              </w:rPr>
            </w:pPr>
          </w:p>
        </w:tc>
        <w:tc>
          <w:tcPr>
            <w:tcW w:w="3119" w:type="dxa"/>
            <w:tcBorders>
              <w:bottom w:val="single" w:sz="4" w:space="0" w:color="auto"/>
            </w:tcBorders>
            <w:shd w:val="clear" w:color="auto" w:fill="F2F2F2" w:themeFill="background1" w:themeFillShade="F2"/>
          </w:tcPr>
          <w:p w14:paraId="28DA17BF" w14:textId="1276E6D2" w:rsidR="00556FBD" w:rsidRPr="00F333F4" w:rsidRDefault="00556FBD" w:rsidP="002D4762">
            <w:pPr>
              <w:spacing w:line="216" w:lineRule="auto"/>
              <w:jc w:val="both"/>
            </w:pPr>
          </w:p>
        </w:tc>
      </w:tr>
      <w:tr w:rsidR="00B21242" w14:paraId="66BC6055" w14:textId="77777777" w:rsidTr="00DE2981">
        <w:trPr>
          <w:trHeight w:val="24"/>
        </w:trPr>
        <w:tc>
          <w:tcPr>
            <w:tcW w:w="708" w:type="dxa"/>
          </w:tcPr>
          <w:p w14:paraId="5C069846" w14:textId="77777777" w:rsidR="00B21242" w:rsidRDefault="00B21242" w:rsidP="002D4762">
            <w:pPr>
              <w:spacing w:line="216" w:lineRule="auto"/>
              <w:jc w:val="both"/>
              <w:rPr>
                <w:bCs/>
                <w:i/>
                <w:color w:val="AEAAAA" w:themeColor="background2" w:themeShade="BF"/>
              </w:rPr>
            </w:pPr>
          </w:p>
        </w:tc>
        <w:tc>
          <w:tcPr>
            <w:tcW w:w="9924" w:type="dxa"/>
            <w:gridSpan w:val="4"/>
          </w:tcPr>
          <w:tbl>
            <w:tblPr>
              <w:tblW w:w="5000" w:type="pct"/>
              <w:tblCellSpacing w:w="15" w:type="dxa"/>
              <w:tblLayout w:type="fixed"/>
              <w:tblCellMar>
                <w:left w:w="0" w:type="dxa"/>
                <w:right w:w="0" w:type="dxa"/>
              </w:tblCellMar>
              <w:tblLook w:val="04A0" w:firstRow="1" w:lastRow="0" w:firstColumn="1" w:lastColumn="0" w:noHBand="0" w:noVBand="1"/>
            </w:tblPr>
            <w:tblGrid>
              <w:gridCol w:w="2454"/>
              <w:gridCol w:w="2629"/>
              <w:gridCol w:w="1066"/>
              <w:gridCol w:w="3559"/>
            </w:tblGrid>
            <w:tr w:rsidR="00B21242" w:rsidRPr="009C591F" w14:paraId="105FABC2" w14:textId="77777777" w:rsidTr="00E679DC">
              <w:trPr>
                <w:tblHeader/>
                <w:tblCellSpacing w:w="15" w:type="dxa"/>
              </w:trPr>
              <w:tc>
                <w:tcPr>
                  <w:tcW w:w="2409" w:type="dxa"/>
                  <w:vAlign w:val="center"/>
                  <w:hideMark/>
                </w:tcPr>
                <w:p w14:paraId="79D3FC8D" w14:textId="77777777" w:rsidR="00B21242" w:rsidRPr="009C591F" w:rsidRDefault="00B21242" w:rsidP="00B21242">
                  <w:pPr>
                    <w:jc w:val="center"/>
                    <w:rPr>
                      <w:rFonts w:asciiTheme="minorBidi" w:hAnsiTheme="minorBidi"/>
                      <w:b/>
                      <w:bCs/>
                      <w:color w:val="000000"/>
                      <w:sz w:val="21"/>
                      <w:szCs w:val="21"/>
                    </w:rPr>
                  </w:pPr>
                  <w:r w:rsidRPr="009C591F">
                    <w:rPr>
                      <w:rFonts w:asciiTheme="minorBidi" w:hAnsiTheme="minorBidi"/>
                      <w:b/>
                      <w:bCs/>
                      <w:color w:val="000000"/>
                      <w:sz w:val="21"/>
                      <w:szCs w:val="21"/>
                    </w:rPr>
                    <w:t>Meno, priezvisko a tituly učiteľa</w:t>
                  </w:r>
                </w:p>
              </w:tc>
              <w:tc>
                <w:tcPr>
                  <w:tcW w:w="2599" w:type="dxa"/>
                  <w:vAlign w:val="center"/>
                  <w:hideMark/>
                </w:tcPr>
                <w:p w14:paraId="548CABA0" w14:textId="77777777" w:rsidR="00B21242" w:rsidRPr="009C591F" w:rsidRDefault="00B21242" w:rsidP="00B21242">
                  <w:pPr>
                    <w:jc w:val="center"/>
                    <w:rPr>
                      <w:rFonts w:asciiTheme="minorBidi" w:hAnsiTheme="minorBidi"/>
                      <w:b/>
                      <w:bCs/>
                      <w:color w:val="000000"/>
                      <w:sz w:val="21"/>
                      <w:szCs w:val="21"/>
                    </w:rPr>
                  </w:pPr>
                  <w:r w:rsidRPr="009C591F">
                    <w:rPr>
                      <w:rFonts w:asciiTheme="minorBidi" w:hAnsiTheme="minorBidi"/>
                      <w:b/>
                      <w:bCs/>
                      <w:color w:val="000000"/>
                      <w:sz w:val="21"/>
                      <w:szCs w:val="21"/>
                    </w:rPr>
                    <w:t>Org.forma</w:t>
                  </w:r>
                </w:p>
              </w:tc>
              <w:tc>
                <w:tcPr>
                  <w:tcW w:w="1036" w:type="dxa"/>
                  <w:vAlign w:val="center"/>
                  <w:hideMark/>
                </w:tcPr>
                <w:p w14:paraId="33A10373" w14:textId="77777777" w:rsidR="00B21242" w:rsidRPr="009C591F" w:rsidRDefault="00B21242" w:rsidP="00B21242">
                  <w:pPr>
                    <w:jc w:val="center"/>
                    <w:rPr>
                      <w:rFonts w:asciiTheme="minorBidi" w:hAnsiTheme="minorBidi"/>
                      <w:b/>
                      <w:bCs/>
                      <w:color w:val="000000"/>
                      <w:sz w:val="21"/>
                      <w:szCs w:val="21"/>
                    </w:rPr>
                  </w:pPr>
                  <w:r w:rsidRPr="009C591F">
                    <w:rPr>
                      <w:rFonts w:asciiTheme="minorBidi" w:hAnsiTheme="minorBidi"/>
                      <w:b/>
                      <w:bCs/>
                      <w:color w:val="000000"/>
                      <w:sz w:val="21"/>
                      <w:szCs w:val="21"/>
                    </w:rPr>
                    <w:t>Predmet</w:t>
                  </w:r>
                </w:p>
              </w:tc>
              <w:tc>
                <w:tcPr>
                  <w:tcW w:w="3514" w:type="dxa"/>
                  <w:vAlign w:val="center"/>
                  <w:hideMark/>
                </w:tcPr>
                <w:p w14:paraId="430E22F3" w14:textId="77777777" w:rsidR="00B21242" w:rsidRPr="009C591F" w:rsidRDefault="00B21242" w:rsidP="00B21242">
                  <w:pPr>
                    <w:jc w:val="center"/>
                    <w:rPr>
                      <w:rFonts w:asciiTheme="minorBidi" w:hAnsiTheme="minorBidi"/>
                      <w:b/>
                      <w:bCs/>
                      <w:color w:val="000000"/>
                      <w:sz w:val="21"/>
                      <w:szCs w:val="21"/>
                    </w:rPr>
                  </w:pPr>
                  <w:r w:rsidRPr="009C591F">
                    <w:rPr>
                      <w:rFonts w:asciiTheme="minorBidi" w:hAnsiTheme="minorBidi"/>
                      <w:b/>
                      <w:bCs/>
                      <w:color w:val="000000"/>
                      <w:sz w:val="21"/>
                      <w:szCs w:val="21"/>
                    </w:rPr>
                    <w:t>Názov</w:t>
                  </w:r>
                </w:p>
              </w:tc>
            </w:tr>
            <w:tr w:rsidR="00B21242" w:rsidRPr="009C591F" w14:paraId="4D16EFD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14CDF09" w14:textId="77777777" w:rsidR="00B21242" w:rsidRPr="009C591F" w:rsidRDefault="00000000" w:rsidP="00B21242">
                  <w:pPr>
                    <w:rPr>
                      <w:rFonts w:asciiTheme="minorBidi" w:hAnsiTheme="minorBidi"/>
                      <w:color w:val="000000"/>
                      <w:sz w:val="21"/>
                      <w:szCs w:val="21"/>
                    </w:rPr>
                  </w:pPr>
                  <w:hyperlink r:id="rId69" w:tgtFrame="vupch" w:tooltip="VUPCH/VTC" w:history="1">
                    <w:r w:rsidR="00B21242" w:rsidRPr="009C591F">
                      <w:rPr>
                        <w:rStyle w:val="Hypertextovprepojenie"/>
                        <w:rFonts w:asciiTheme="minorBidi" w:hAnsiTheme="minorBidi"/>
                        <w:sz w:val="21"/>
                        <w:szCs w:val="21"/>
                      </w:rPr>
                      <w:t>Ing. Roman Adámik, PhD.</w:t>
                    </w:r>
                  </w:hyperlink>
                </w:p>
              </w:tc>
              <w:tc>
                <w:tcPr>
                  <w:tcW w:w="2599" w:type="dxa"/>
                  <w:shd w:val="clear" w:color="auto" w:fill="FFFFFF"/>
                  <w:tcMar>
                    <w:top w:w="30" w:type="dxa"/>
                    <w:left w:w="30" w:type="dxa"/>
                    <w:bottom w:w="30" w:type="dxa"/>
                    <w:right w:w="30" w:type="dxa"/>
                  </w:tcMar>
                  <w:vAlign w:val="center"/>
                  <w:hideMark/>
                </w:tcPr>
                <w:p w14:paraId="3D15208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6E8DC71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6UM0008</w:t>
                  </w:r>
                </w:p>
              </w:tc>
              <w:tc>
                <w:tcPr>
                  <w:tcW w:w="3514" w:type="dxa"/>
                  <w:shd w:val="clear" w:color="auto" w:fill="FFFFFF"/>
                  <w:tcMar>
                    <w:top w:w="30" w:type="dxa"/>
                    <w:left w:w="30" w:type="dxa"/>
                    <w:bottom w:w="30" w:type="dxa"/>
                    <w:right w:w="30" w:type="dxa"/>
                  </w:tcMar>
                  <w:vAlign w:val="center"/>
                  <w:hideMark/>
                </w:tcPr>
                <w:p w14:paraId="501B945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manažment 1</w:t>
                  </w:r>
                </w:p>
              </w:tc>
            </w:tr>
            <w:tr w:rsidR="00B21242" w:rsidRPr="009C591F" w14:paraId="51A9292A"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3FB5529" w14:textId="77777777" w:rsidR="00B21242" w:rsidRPr="009C591F" w:rsidRDefault="00000000" w:rsidP="00B21242">
                  <w:pPr>
                    <w:rPr>
                      <w:rFonts w:asciiTheme="minorBidi" w:hAnsiTheme="minorBidi"/>
                      <w:color w:val="000000"/>
                      <w:sz w:val="21"/>
                      <w:szCs w:val="21"/>
                    </w:rPr>
                  </w:pPr>
                  <w:hyperlink r:id="rId70" w:tgtFrame="vupch" w:tooltip="VUPCH/VTC" w:history="1">
                    <w:r w:rsidR="00B21242" w:rsidRPr="009C591F">
                      <w:rPr>
                        <w:rStyle w:val="Hypertextovprepojenie"/>
                        <w:rFonts w:asciiTheme="minorBidi" w:hAnsiTheme="minorBidi"/>
                        <w:sz w:val="21"/>
                        <w:szCs w:val="21"/>
                      </w:rPr>
                      <w:t>doc. Ing. Norbert Adamko, PhD.</w:t>
                    </w:r>
                  </w:hyperlink>
                </w:p>
              </w:tc>
              <w:tc>
                <w:tcPr>
                  <w:tcW w:w="2599" w:type="dxa"/>
                  <w:shd w:val="clear" w:color="auto" w:fill="FFFFFF"/>
                  <w:tcMar>
                    <w:top w:w="30" w:type="dxa"/>
                    <w:left w:w="30" w:type="dxa"/>
                    <w:bottom w:w="30" w:type="dxa"/>
                    <w:right w:w="30" w:type="dxa"/>
                  </w:tcMar>
                  <w:vAlign w:val="center"/>
                  <w:hideMark/>
                </w:tcPr>
                <w:p w14:paraId="5BFEC1C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575C34B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6UA0003</w:t>
                  </w:r>
                </w:p>
              </w:tc>
              <w:tc>
                <w:tcPr>
                  <w:tcW w:w="3514" w:type="dxa"/>
                  <w:shd w:val="clear" w:color="auto" w:fill="FFFFFF"/>
                  <w:tcMar>
                    <w:top w:w="30" w:type="dxa"/>
                    <w:left w:w="30" w:type="dxa"/>
                    <w:bottom w:w="30" w:type="dxa"/>
                    <w:right w:w="30" w:type="dxa"/>
                  </w:tcMar>
                  <w:vAlign w:val="center"/>
                  <w:hideMark/>
                </w:tcPr>
                <w:p w14:paraId="075E8F3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modelovanie a simulácia</w:t>
                  </w:r>
                </w:p>
              </w:tc>
            </w:tr>
            <w:tr w:rsidR="00B21242" w:rsidRPr="009C591F" w14:paraId="51510A8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19D1795" w14:textId="77777777" w:rsidR="00B21242" w:rsidRPr="009C591F" w:rsidRDefault="00000000" w:rsidP="00B21242">
                  <w:pPr>
                    <w:rPr>
                      <w:rFonts w:asciiTheme="minorBidi" w:hAnsiTheme="minorBidi"/>
                      <w:color w:val="000000"/>
                      <w:sz w:val="21"/>
                      <w:szCs w:val="21"/>
                    </w:rPr>
                  </w:pPr>
                  <w:hyperlink r:id="rId71" w:tgtFrame="vupch" w:tooltip="VUPCH/VTC" w:history="1">
                    <w:r w:rsidR="00B21242" w:rsidRPr="009C591F">
                      <w:rPr>
                        <w:rStyle w:val="Hypertextovprepojenie"/>
                        <w:rFonts w:asciiTheme="minorBidi" w:hAnsiTheme="minorBidi"/>
                        <w:sz w:val="21"/>
                        <w:szCs w:val="21"/>
                      </w:rPr>
                      <w:t>doc. RNDr. Katarína Bachratá, PhD.</w:t>
                    </w:r>
                  </w:hyperlink>
                </w:p>
              </w:tc>
              <w:tc>
                <w:tcPr>
                  <w:tcW w:w="2599" w:type="dxa"/>
                  <w:shd w:val="clear" w:color="auto" w:fill="FFFFFF"/>
                  <w:tcMar>
                    <w:top w:w="30" w:type="dxa"/>
                    <w:left w:w="30" w:type="dxa"/>
                    <w:bottom w:w="30" w:type="dxa"/>
                    <w:right w:w="30" w:type="dxa"/>
                  </w:tcMar>
                  <w:vAlign w:val="center"/>
                  <w:hideMark/>
                </w:tcPr>
                <w:p w14:paraId="629E9B7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79BF63D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6BA0005</w:t>
                  </w:r>
                </w:p>
              </w:tc>
              <w:tc>
                <w:tcPr>
                  <w:tcW w:w="3514" w:type="dxa"/>
                  <w:shd w:val="clear" w:color="auto" w:fill="FFFFFF"/>
                  <w:tcMar>
                    <w:top w:w="30" w:type="dxa"/>
                    <w:left w:w="30" w:type="dxa"/>
                    <w:bottom w:w="30" w:type="dxa"/>
                    <w:right w:w="30" w:type="dxa"/>
                  </w:tcMar>
                  <w:vAlign w:val="center"/>
                  <w:hideMark/>
                </w:tcPr>
                <w:p w14:paraId="3E655A9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pravdepodobnosť</w:t>
                  </w:r>
                </w:p>
              </w:tc>
            </w:tr>
            <w:tr w:rsidR="00B21242" w:rsidRPr="009C591F" w14:paraId="5F29F77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D0DB54F" w14:textId="77777777" w:rsidR="00B21242" w:rsidRPr="009C591F" w:rsidRDefault="00000000" w:rsidP="00B21242">
                  <w:pPr>
                    <w:rPr>
                      <w:rFonts w:asciiTheme="minorBidi" w:hAnsiTheme="minorBidi"/>
                      <w:color w:val="000000"/>
                      <w:sz w:val="21"/>
                      <w:szCs w:val="21"/>
                    </w:rPr>
                  </w:pPr>
                  <w:hyperlink r:id="rId72" w:tgtFrame="vupch" w:tooltip="VUPCH/VTC" w:history="1">
                    <w:r w:rsidR="00B21242" w:rsidRPr="009C591F">
                      <w:rPr>
                        <w:rStyle w:val="Hypertextovprepojenie"/>
                        <w:rFonts w:asciiTheme="minorBidi" w:hAnsiTheme="minorBidi"/>
                        <w:sz w:val="21"/>
                        <w:szCs w:val="21"/>
                      </w:rPr>
                      <w:t>doc. RNDr. Katarína Bachratá, PhD.</w:t>
                    </w:r>
                  </w:hyperlink>
                </w:p>
              </w:tc>
              <w:tc>
                <w:tcPr>
                  <w:tcW w:w="2599" w:type="dxa"/>
                  <w:shd w:val="clear" w:color="auto" w:fill="FFFFFF"/>
                  <w:tcMar>
                    <w:top w:w="30" w:type="dxa"/>
                    <w:left w:w="30" w:type="dxa"/>
                    <w:bottom w:w="30" w:type="dxa"/>
                    <w:right w:w="30" w:type="dxa"/>
                  </w:tcMar>
                  <w:vAlign w:val="center"/>
                  <w:hideMark/>
                </w:tcPr>
                <w:p w14:paraId="01F1707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26754E9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6BA0009</w:t>
                  </w:r>
                </w:p>
              </w:tc>
              <w:tc>
                <w:tcPr>
                  <w:tcW w:w="3514" w:type="dxa"/>
                  <w:shd w:val="clear" w:color="auto" w:fill="FFFFFF"/>
                  <w:tcMar>
                    <w:top w:w="30" w:type="dxa"/>
                    <w:left w:w="30" w:type="dxa"/>
                    <w:bottom w:w="30" w:type="dxa"/>
                    <w:right w:w="30" w:type="dxa"/>
                  </w:tcMar>
                  <w:vAlign w:val="center"/>
                  <w:hideMark/>
                </w:tcPr>
                <w:p w14:paraId="7D55C9C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matematika pre informatikov</w:t>
                  </w:r>
                </w:p>
              </w:tc>
            </w:tr>
            <w:tr w:rsidR="00B21242" w:rsidRPr="009C591F" w14:paraId="11DAFE90"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8073791" w14:textId="77777777" w:rsidR="00B21242" w:rsidRPr="009C591F" w:rsidRDefault="00000000" w:rsidP="00B21242">
                  <w:pPr>
                    <w:rPr>
                      <w:rFonts w:asciiTheme="minorBidi" w:hAnsiTheme="minorBidi"/>
                      <w:color w:val="000000"/>
                      <w:sz w:val="21"/>
                      <w:szCs w:val="21"/>
                    </w:rPr>
                  </w:pPr>
                  <w:hyperlink r:id="rId73" w:tgtFrame="vupch" w:tooltip="VUPCH/VTC" w:history="1">
                    <w:r w:rsidR="00B21242" w:rsidRPr="009C591F">
                      <w:rPr>
                        <w:rStyle w:val="Hypertextovprepojenie"/>
                        <w:rFonts w:asciiTheme="minorBidi" w:hAnsiTheme="minorBidi"/>
                        <w:sz w:val="21"/>
                        <w:szCs w:val="21"/>
                      </w:rPr>
                      <w:t>doc. RNDr. Katarína Bachratá, PhD.</w:t>
                    </w:r>
                  </w:hyperlink>
                </w:p>
              </w:tc>
              <w:tc>
                <w:tcPr>
                  <w:tcW w:w="2599" w:type="dxa"/>
                  <w:shd w:val="clear" w:color="auto" w:fill="FFFFFF"/>
                  <w:tcMar>
                    <w:top w:w="30" w:type="dxa"/>
                    <w:left w:w="30" w:type="dxa"/>
                    <w:bottom w:w="30" w:type="dxa"/>
                    <w:right w:w="30" w:type="dxa"/>
                  </w:tcMar>
                  <w:vAlign w:val="center"/>
                  <w:hideMark/>
                </w:tcPr>
                <w:p w14:paraId="77EB9D6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250154B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6BA0013</w:t>
                  </w:r>
                </w:p>
              </w:tc>
              <w:tc>
                <w:tcPr>
                  <w:tcW w:w="3514" w:type="dxa"/>
                  <w:shd w:val="clear" w:color="auto" w:fill="FFFFFF"/>
                  <w:tcMar>
                    <w:top w:w="30" w:type="dxa"/>
                    <w:left w:w="30" w:type="dxa"/>
                    <w:bottom w:w="30" w:type="dxa"/>
                    <w:right w:w="30" w:type="dxa"/>
                  </w:tcMar>
                  <w:vAlign w:val="center"/>
                  <w:hideMark/>
                </w:tcPr>
                <w:p w14:paraId="3F1B355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2</w:t>
                  </w:r>
                </w:p>
              </w:tc>
            </w:tr>
            <w:tr w:rsidR="00B21242" w:rsidRPr="009C591F" w14:paraId="1162375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964A29F" w14:textId="77777777" w:rsidR="00B21242" w:rsidRPr="009C591F" w:rsidRDefault="00000000" w:rsidP="00B21242">
                  <w:pPr>
                    <w:rPr>
                      <w:rFonts w:asciiTheme="minorBidi" w:hAnsiTheme="minorBidi"/>
                      <w:color w:val="000000"/>
                      <w:sz w:val="21"/>
                      <w:szCs w:val="21"/>
                    </w:rPr>
                  </w:pPr>
                  <w:hyperlink r:id="rId74" w:tgtFrame="vupch" w:tooltip="VUPCH/VTC" w:history="1">
                    <w:r w:rsidR="00B21242" w:rsidRPr="009C591F">
                      <w:rPr>
                        <w:rStyle w:val="Hypertextovprepojenie"/>
                        <w:rFonts w:asciiTheme="minorBidi" w:hAnsiTheme="minorBidi"/>
                        <w:sz w:val="21"/>
                        <w:szCs w:val="21"/>
                      </w:rPr>
                      <w:t>RNDr. Hynek Bachratý, PhD.</w:t>
                    </w:r>
                  </w:hyperlink>
                </w:p>
              </w:tc>
              <w:tc>
                <w:tcPr>
                  <w:tcW w:w="2599" w:type="dxa"/>
                  <w:shd w:val="clear" w:color="auto" w:fill="FFFFFF"/>
                  <w:tcMar>
                    <w:top w:w="30" w:type="dxa"/>
                    <w:left w:w="30" w:type="dxa"/>
                    <w:bottom w:w="30" w:type="dxa"/>
                    <w:right w:w="30" w:type="dxa"/>
                  </w:tcMar>
                  <w:vAlign w:val="center"/>
                  <w:hideMark/>
                </w:tcPr>
                <w:p w14:paraId="44BF6C1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7EA3001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6BA0005</w:t>
                  </w:r>
                </w:p>
              </w:tc>
              <w:tc>
                <w:tcPr>
                  <w:tcW w:w="3514" w:type="dxa"/>
                  <w:shd w:val="clear" w:color="auto" w:fill="FFFFFF"/>
                  <w:tcMar>
                    <w:top w:w="30" w:type="dxa"/>
                    <w:left w:w="30" w:type="dxa"/>
                    <w:bottom w:w="30" w:type="dxa"/>
                    <w:right w:w="30" w:type="dxa"/>
                  </w:tcMar>
                  <w:vAlign w:val="center"/>
                  <w:hideMark/>
                </w:tcPr>
                <w:p w14:paraId="4E46E8E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pravdepodobnosť</w:t>
                  </w:r>
                </w:p>
              </w:tc>
            </w:tr>
            <w:tr w:rsidR="00B21242" w:rsidRPr="009C591F" w14:paraId="215887A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FF1F8BE" w14:textId="77777777" w:rsidR="00B21242" w:rsidRPr="009C591F" w:rsidRDefault="00000000" w:rsidP="00B21242">
                  <w:pPr>
                    <w:rPr>
                      <w:rFonts w:asciiTheme="minorBidi" w:hAnsiTheme="minorBidi"/>
                      <w:color w:val="000000"/>
                      <w:sz w:val="21"/>
                      <w:szCs w:val="21"/>
                    </w:rPr>
                  </w:pPr>
                  <w:hyperlink r:id="rId75" w:tgtFrame="vupch" w:tooltip="VUPCH/VTC" w:history="1">
                    <w:r w:rsidR="00B21242" w:rsidRPr="009C591F">
                      <w:rPr>
                        <w:rStyle w:val="Hypertextovprepojenie"/>
                        <w:rFonts w:asciiTheme="minorBidi" w:hAnsiTheme="minorBidi"/>
                        <w:sz w:val="21"/>
                        <w:szCs w:val="21"/>
                      </w:rPr>
                      <w:t>RNDr. Hynek Bachratý, PhD.</w:t>
                    </w:r>
                  </w:hyperlink>
                </w:p>
              </w:tc>
              <w:tc>
                <w:tcPr>
                  <w:tcW w:w="2599" w:type="dxa"/>
                  <w:shd w:val="clear" w:color="auto" w:fill="FFFFFF"/>
                  <w:tcMar>
                    <w:top w:w="30" w:type="dxa"/>
                    <w:left w:w="30" w:type="dxa"/>
                    <w:bottom w:w="30" w:type="dxa"/>
                    <w:right w:w="30" w:type="dxa"/>
                  </w:tcMar>
                  <w:vAlign w:val="center"/>
                  <w:hideMark/>
                </w:tcPr>
                <w:p w14:paraId="00E07FB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3F8F8E1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6BA0009</w:t>
                  </w:r>
                </w:p>
              </w:tc>
              <w:tc>
                <w:tcPr>
                  <w:tcW w:w="3514" w:type="dxa"/>
                  <w:shd w:val="clear" w:color="auto" w:fill="FFFFFF"/>
                  <w:tcMar>
                    <w:top w:w="30" w:type="dxa"/>
                    <w:left w:w="30" w:type="dxa"/>
                    <w:bottom w:w="30" w:type="dxa"/>
                    <w:right w:w="30" w:type="dxa"/>
                  </w:tcMar>
                  <w:vAlign w:val="center"/>
                  <w:hideMark/>
                </w:tcPr>
                <w:p w14:paraId="014A7AE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matematika pre informatikov</w:t>
                  </w:r>
                </w:p>
              </w:tc>
            </w:tr>
            <w:tr w:rsidR="00B21242" w:rsidRPr="009C591F" w14:paraId="475B88F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C58751F" w14:textId="77777777" w:rsidR="00B21242" w:rsidRPr="009C591F" w:rsidRDefault="00000000" w:rsidP="00B21242">
                  <w:pPr>
                    <w:rPr>
                      <w:rFonts w:asciiTheme="minorBidi" w:hAnsiTheme="minorBidi"/>
                      <w:color w:val="000000"/>
                      <w:sz w:val="21"/>
                      <w:szCs w:val="21"/>
                    </w:rPr>
                  </w:pPr>
                  <w:hyperlink r:id="rId76" w:tgtFrame="vupch" w:tooltip="VUPCH/VTC" w:history="1">
                    <w:r w:rsidR="00B21242" w:rsidRPr="009C591F">
                      <w:rPr>
                        <w:rStyle w:val="Hypertextovprepojenie"/>
                        <w:rFonts w:asciiTheme="minorBidi" w:hAnsiTheme="minorBidi"/>
                        <w:sz w:val="21"/>
                        <w:szCs w:val="21"/>
                      </w:rPr>
                      <w:t>RNDr. Hynek Bachratý, PhD.</w:t>
                    </w:r>
                  </w:hyperlink>
                </w:p>
              </w:tc>
              <w:tc>
                <w:tcPr>
                  <w:tcW w:w="2599" w:type="dxa"/>
                  <w:shd w:val="clear" w:color="auto" w:fill="FFFFFF"/>
                  <w:tcMar>
                    <w:top w:w="30" w:type="dxa"/>
                    <w:left w:w="30" w:type="dxa"/>
                    <w:bottom w:w="30" w:type="dxa"/>
                    <w:right w:w="30" w:type="dxa"/>
                  </w:tcMar>
                  <w:vAlign w:val="center"/>
                  <w:hideMark/>
                </w:tcPr>
                <w:p w14:paraId="489203B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24A620C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6BA0013</w:t>
                  </w:r>
                </w:p>
              </w:tc>
              <w:tc>
                <w:tcPr>
                  <w:tcW w:w="3514" w:type="dxa"/>
                  <w:shd w:val="clear" w:color="auto" w:fill="FFFFFF"/>
                  <w:tcMar>
                    <w:top w:w="30" w:type="dxa"/>
                    <w:left w:w="30" w:type="dxa"/>
                    <w:bottom w:w="30" w:type="dxa"/>
                    <w:right w:w="30" w:type="dxa"/>
                  </w:tcMar>
                  <w:vAlign w:val="center"/>
                  <w:hideMark/>
                </w:tcPr>
                <w:p w14:paraId="1445730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2</w:t>
                  </w:r>
                </w:p>
              </w:tc>
            </w:tr>
            <w:tr w:rsidR="00B21242" w:rsidRPr="009C591F" w14:paraId="290E778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DA37F39" w14:textId="77777777" w:rsidR="00B21242" w:rsidRPr="009C591F" w:rsidRDefault="00000000" w:rsidP="00B21242">
                  <w:pPr>
                    <w:rPr>
                      <w:rFonts w:asciiTheme="minorBidi" w:hAnsiTheme="minorBidi"/>
                      <w:color w:val="000000"/>
                      <w:sz w:val="21"/>
                      <w:szCs w:val="21"/>
                    </w:rPr>
                  </w:pPr>
                  <w:hyperlink r:id="rId77" w:tgtFrame="vupch" w:tooltip="VUPCH/VTC" w:history="1">
                    <w:r w:rsidR="00B21242" w:rsidRPr="009C591F">
                      <w:rPr>
                        <w:rStyle w:val="Hypertextovprepojenie"/>
                        <w:rFonts w:asciiTheme="minorBidi" w:hAnsiTheme="minorBidi"/>
                        <w:sz w:val="21"/>
                        <w:szCs w:val="21"/>
                      </w:rPr>
                      <w:t>Mgr. Daniel Baránek, PhD.</w:t>
                    </w:r>
                  </w:hyperlink>
                </w:p>
              </w:tc>
              <w:tc>
                <w:tcPr>
                  <w:tcW w:w="2599" w:type="dxa"/>
                  <w:shd w:val="clear" w:color="auto" w:fill="FFFFFF"/>
                  <w:tcMar>
                    <w:top w:w="30" w:type="dxa"/>
                    <w:left w:w="30" w:type="dxa"/>
                    <w:bottom w:w="30" w:type="dxa"/>
                    <w:right w:w="30" w:type="dxa"/>
                  </w:tcMar>
                  <w:vAlign w:val="center"/>
                  <w:hideMark/>
                </w:tcPr>
                <w:p w14:paraId="2454665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54E770D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6BT0001</w:t>
                  </w:r>
                </w:p>
              </w:tc>
              <w:tc>
                <w:tcPr>
                  <w:tcW w:w="3514" w:type="dxa"/>
                  <w:shd w:val="clear" w:color="auto" w:fill="FFFFFF"/>
                  <w:tcMar>
                    <w:top w:w="30" w:type="dxa"/>
                    <w:left w:w="30" w:type="dxa"/>
                    <w:bottom w:w="30" w:type="dxa"/>
                    <w:right w:w="30" w:type="dxa"/>
                  </w:tcMar>
                  <w:vAlign w:val="center"/>
                  <w:hideMark/>
                </w:tcPr>
                <w:p w14:paraId="4DE0183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telesná výchova 1</w:t>
                  </w:r>
                </w:p>
              </w:tc>
            </w:tr>
            <w:tr w:rsidR="00B21242" w:rsidRPr="009C591F" w14:paraId="04823AC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B0B9B88" w14:textId="77777777" w:rsidR="00B21242" w:rsidRPr="009C591F" w:rsidRDefault="00000000" w:rsidP="00B21242">
                  <w:pPr>
                    <w:rPr>
                      <w:rFonts w:asciiTheme="minorBidi" w:hAnsiTheme="minorBidi"/>
                      <w:color w:val="000000"/>
                      <w:sz w:val="21"/>
                      <w:szCs w:val="21"/>
                    </w:rPr>
                  </w:pPr>
                  <w:hyperlink r:id="rId78" w:tgtFrame="vupch" w:tooltip="VUPCH/VTC" w:history="1">
                    <w:r w:rsidR="00B21242" w:rsidRPr="009C591F">
                      <w:rPr>
                        <w:rStyle w:val="Hypertextovprepojenie"/>
                        <w:rFonts w:asciiTheme="minorBidi" w:hAnsiTheme="minorBidi"/>
                        <w:sz w:val="21"/>
                        <w:szCs w:val="21"/>
                      </w:rPr>
                      <w:t>Mgr. Daniel Baránek, PhD.</w:t>
                    </w:r>
                  </w:hyperlink>
                </w:p>
              </w:tc>
              <w:tc>
                <w:tcPr>
                  <w:tcW w:w="2599" w:type="dxa"/>
                  <w:shd w:val="clear" w:color="auto" w:fill="FFFFFF"/>
                  <w:tcMar>
                    <w:top w:w="30" w:type="dxa"/>
                    <w:left w:w="30" w:type="dxa"/>
                    <w:bottom w:w="30" w:type="dxa"/>
                    <w:right w:w="30" w:type="dxa"/>
                  </w:tcMar>
                  <w:vAlign w:val="center"/>
                  <w:hideMark/>
                </w:tcPr>
                <w:p w14:paraId="775A7A0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6509807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6BT0002</w:t>
                  </w:r>
                </w:p>
              </w:tc>
              <w:tc>
                <w:tcPr>
                  <w:tcW w:w="3514" w:type="dxa"/>
                  <w:shd w:val="clear" w:color="auto" w:fill="FFFFFF"/>
                  <w:tcMar>
                    <w:top w:w="30" w:type="dxa"/>
                    <w:left w:w="30" w:type="dxa"/>
                    <w:bottom w:w="30" w:type="dxa"/>
                    <w:right w:w="30" w:type="dxa"/>
                  </w:tcMar>
                  <w:vAlign w:val="center"/>
                  <w:hideMark/>
                </w:tcPr>
                <w:p w14:paraId="3893431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telesná výchova 2</w:t>
                  </w:r>
                </w:p>
              </w:tc>
            </w:tr>
            <w:tr w:rsidR="00B21242" w:rsidRPr="009C591F" w14:paraId="7B4F7A0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315A136" w14:textId="77777777" w:rsidR="00B21242" w:rsidRPr="009C591F" w:rsidRDefault="00000000" w:rsidP="00B21242">
                  <w:pPr>
                    <w:rPr>
                      <w:rFonts w:asciiTheme="minorBidi" w:hAnsiTheme="minorBidi"/>
                      <w:color w:val="000000"/>
                      <w:sz w:val="21"/>
                      <w:szCs w:val="21"/>
                    </w:rPr>
                  </w:pPr>
                  <w:hyperlink r:id="rId79" w:tgtFrame="vupch" w:tooltip="VUPCH/VTC" w:history="1">
                    <w:r w:rsidR="00B21242" w:rsidRPr="009C591F">
                      <w:rPr>
                        <w:rStyle w:val="Hypertextovprepojenie"/>
                        <w:rFonts w:asciiTheme="minorBidi" w:hAnsiTheme="minorBidi"/>
                        <w:sz w:val="21"/>
                        <w:szCs w:val="21"/>
                      </w:rPr>
                      <w:t>Mgr. Daniel Baránek, PhD.</w:t>
                    </w:r>
                  </w:hyperlink>
                </w:p>
              </w:tc>
              <w:tc>
                <w:tcPr>
                  <w:tcW w:w="2599" w:type="dxa"/>
                  <w:shd w:val="clear" w:color="auto" w:fill="FFFFFF"/>
                  <w:tcMar>
                    <w:top w:w="30" w:type="dxa"/>
                    <w:left w:w="30" w:type="dxa"/>
                    <w:bottom w:w="30" w:type="dxa"/>
                    <w:right w:w="30" w:type="dxa"/>
                  </w:tcMar>
                  <w:vAlign w:val="center"/>
                  <w:hideMark/>
                </w:tcPr>
                <w:p w14:paraId="3FD661F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E7845C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6BT0003</w:t>
                  </w:r>
                </w:p>
              </w:tc>
              <w:tc>
                <w:tcPr>
                  <w:tcW w:w="3514" w:type="dxa"/>
                  <w:shd w:val="clear" w:color="auto" w:fill="FFFFFF"/>
                  <w:tcMar>
                    <w:top w:w="30" w:type="dxa"/>
                    <w:left w:w="30" w:type="dxa"/>
                    <w:bottom w:w="30" w:type="dxa"/>
                    <w:right w:w="30" w:type="dxa"/>
                  </w:tcMar>
                  <w:vAlign w:val="center"/>
                  <w:hideMark/>
                </w:tcPr>
                <w:p w14:paraId="0719940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telesná výchova 3</w:t>
                  </w:r>
                </w:p>
              </w:tc>
            </w:tr>
            <w:tr w:rsidR="00B21242" w:rsidRPr="009C591F" w14:paraId="2E31CB9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3091099" w14:textId="77777777" w:rsidR="00B21242" w:rsidRPr="009C591F" w:rsidRDefault="00000000" w:rsidP="00B21242">
                  <w:pPr>
                    <w:rPr>
                      <w:rFonts w:asciiTheme="minorBidi" w:hAnsiTheme="minorBidi"/>
                      <w:color w:val="000000"/>
                      <w:sz w:val="21"/>
                      <w:szCs w:val="21"/>
                    </w:rPr>
                  </w:pPr>
                  <w:hyperlink r:id="rId80" w:tgtFrame="vupch" w:tooltip="VUPCH/VTC" w:history="1">
                    <w:r w:rsidR="00B21242" w:rsidRPr="009C591F">
                      <w:rPr>
                        <w:rStyle w:val="Hypertextovprepojenie"/>
                        <w:rFonts w:asciiTheme="minorBidi" w:hAnsiTheme="minorBidi"/>
                        <w:sz w:val="21"/>
                        <w:szCs w:val="21"/>
                      </w:rPr>
                      <w:t>Mgr. Daniel Baránek, PhD.</w:t>
                    </w:r>
                  </w:hyperlink>
                </w:p>
              </w:tc>
              <w:tc>
                <w:tcPr>
                  <w:tcW w:w="2599" w:type="dxa"/>
                  <w:shd w:val="clear" w:color="auto" w:fill="FFFFFF"/>
                  <w:tcMar>
                    <w:top w:w="30" w:type="dxa"/>
                    <w:left w:w="30" w:type="dxa"/>
                    <w:bottom w:w="30" w:type="dxa"/>
                    <w:right w:w="30" w:type="dxa"/>
                  </w:tcMar>
                  <w:vAlign w:val="center"/>
                  <w:hideMark/>
                </w:tcPr>
                <w:p w14:paraId="7DCE7DF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75C287E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6BT0004</w:t>
                  </w:r>
                </w:p>
              </w:tc>
              <w:tc>
                <w:tcPr>
                  <w:tcW w:w="3514" w:type="dxa"/>
                  <w:shd w:val="clear" w:color="auto" w:fill="FFFFFF"/>
                  <w:tcMar>
                    <w:top w:w="30" w:type="dxa"/>
                    <w:left w:w="30" w:type="dxa"/>
                    <w:bottom w:w="30" w:type="dxa"/>
                    <w:right w:w="30" w:type="dxa"/>
                  </w:tcMar>
                  <w:vAlign w:val="center"/>
                  <w:hideMark/>
                </w:tcPr>
                <w:p w14:paraId="42E389F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telesná výchova 4</w:t>
                  </w:r>
                </w:p>
              </w:tc>
            </w:tr>
            <w:tr w:rsidR="00B21242" w:rsidRPr="009C591F" w14:paraId="7875AF4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75C0C10" w14:textId="77777777" w:rsidR="00B21242" w:rsidRPr="009C591F" w:rsidRDefault="00000000" w:rsidP="00B21242">
                  <w:pPr>
                    <w:rPr>
                      <w:rFonts w:asciiTheme="minorBidi" w:hAnsiTheme="minorBidi"/>
                      <w:color w:val="000000"/>
                      <w:sz w:val="21"/>
                      <w:szCs w:val="21"/>
                    </w:rPr>
                  </w:pPr>
                  <w:hyperlink r:id="rId81" w:tgtFrame="vupch" w:tooltip="VUPCH/VTC" w:history="1">
                    <w:r w:rsidR="00B21242" w:rsidRPr="009C591F">
                      <w:rPr>
                        <w:rStyle w:val="Hypertextovprepojenie"/>
                        <w:rFonts w:asciiTheme="minorBidi" w:hAnsiTheme="minorBidi"/>
                        <w:sz w:val="21"/>
                        <w:szCs w:val="21"/>
                      </w:rPr>
                      <w:t>Mgr. Daniel Baránek, PhD.</w:t>
                    </w:r>
                  </w:hyperlink>
                </w:p>
              </w:tc>
              <w:tc>
                <w:tcPr>
                  <w:tcW w:w="2599" w:type="dxa"/>
                  <w:shd w:val="clear" w:color="auto" w:fill="FFFFFF"/>
                  <w:tcMar>
                    <w:top w:w="30" w:type="dxa"/>
                    <w:left w:w="30" w:type="dxa"/>
                    <w:bottom w:w="30" w:type="dxa"/>
                    <w:right w:w="30" w:type="dxa"/>
                  </w:tcMar>
                  <w:vAlign w:val="center"/>
                  <w:hideMark/>
                </w:tcPr>
                <w:p w14:paraId="3147A21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24225C3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6BT0005</w:t>
                  </w:r>
                </w:p>
              </w:tc>
              <w:tc>
                <w:tcPr>
                  <w:tcW w:w="3514" w:type="dxa"/>
                  <w:shd w:val="clear" w:color="auto" w:fill="FFFFFF"/>
                  <w:tcMar>
                    <w:top w:w="30" w:type="dxa"/>
                    <w:left w:w="30" w:type="dxa"/>
                    <w:bottom w:w="30" w:type="dxa"/>
                    <w:right w:w="30" w:type="dxa"/>
                  </w:tcMar>
                  <w:vAlign w:val="center"/>
                  <w:hideMark/>
                </w:tcPr>
                <w:p w14:paraId="5538A09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telesná výchova 5</w:t>
                  </w:r>
                </w:p>
              </w:tc>
            </w:tr>
            <w:tr w:rsidR="00B21242" w:rsidRPr="009C591F" w14:paraId="5FF9135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5D2ECC5" w14:textId="77777777" w:rsidR="00B21242" w:rsidRPr="009C591F" w:rsidRDefault="00000000" w:rsidP="00B21242">
                  <w:pPr>
                    <w:rPr>
                      <w:rFonts w:asciiTheme="minorBidi" w:hAnsiTheme="minorBidi"/>
                      <w:color w:val="000000"/>
                      <w:sz w:val="21"/>
                      <w:szCs w:val="21"/>
                    </w:rPr>
                  </w:pPr>
                  <w:hyperlink r:id="rId82" w:tgtFrame="vupch" w:tooltip="VUPCH/VTC" w:history="1">
                    <w:r w:rsidR="00B21242" w:rsidRPr="009C591F">
                      <w:rPr>
                        <w:rStyle w:val="Hypertextovprepojenie"/>
                        <w:rFonts w:asciiTheme="minorBidi" w:hAnsiTheme="minorBidi"/>
                        <w:sz w:val="21"/>
                        <w:szCs w:val="21"/>
                      </w:rPr>
                      <w:t>Mgr. Daniel Baránek, PhD.</w:t>
                    </w:r>
                  </w:hyperlink>
                </w:p>
              </w:tc>
              <w:tc>
                <w:tcPr>
                  <w:tcW w:w="2599" w:type="dxa"/>
                  <w:shd w:val="clear" w:color="auto" w:fill="FFFFFF"/>
                  <w:tcMar>
                    <w:top w:w="30" w:type="dxa"/>
                    <w:left w:w="30" w:type="dxa"/>
                    <w:bottom w:w="30" w:type="dxa"/>
                    <w:right w:w="30" w:type="dxa"/>
                  </w:tcMar>
                  <w:vAlign w:val="center"/>
                  <w:hideMark/>
                </w:tcPr>
                <w:p w14:paraId="17D22CA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750758B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6BT0006</w:t>
                  </w:r>
                </w:p>
              </w:tc>
              <w:tc>
                <w:tcPr>
                  <w:tcW w:w="3514" w:type="dxa"/>
                  <w:shd w:val="clear" w:color="auto" w:fill="FFFFFF"/>
                  <w:tcMar>
                    <w:top w:w="30" w:type="dxa"/>
                    <w:left w:w="30" w:type="dxa"/>
                    <w:bottom w:w="30" w:type="dxa"/>
                    <w:right w:w="30" w:type="dxa"/>
                  </w:tcMar>
                  <w:vAlign w:val="center"/>
                  <w:hideMark/>
                </w:tcPr>
                <w:p w14:paraId="35E2FC6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telesná výchova 6</w:t>
                  </w:r>
                </w:p>
              </w:tc>
            </w:tr>
            <w:tr w:rsidR="00B21242" w:rsidRPr="009C591F" w14:paraId="6998E320"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167E557" w14:textId="77777777" w:rsidR="00B21242" w:rsidRPr="009C591F" w:rsidRDefault="00000000" w:rsidP="00B21242">
                  <w:pPr>
                    <w:rPr>
                      <w:rFonts w:asciiTheme="minorBidi" w:hAnsiTheme="minorBidi"/>
                      <w:color w:val="000000"/>
                      <w:sz w:val="21"/>
                      <w:szCs w:val="21"/>
                    </w:rPr>
                  </w:pPr>
                  <w:hyperlink r:id="rId83" w:tgtFrame="vupch" w:tooltip="VUPCH/VTC" w:history="1">
                    <w:r w:rsidR="00B21242" w:rsidRPr="009C591F">
                      <w:rPr>
                        <w:rStyle w:val="Hypertextovprepojenie"/>
                        <w:rFonts w:asciiTheme="minorBidi" w:hAnsiTheme="minorBidi"/>
                        <w:sz w:val="21"/>
                        <w:szCs w:val="21"/>
                      </w:rPr>
                      <w:t>Mgr. Daniel Baránek, PhD.</w:t>
                    </w:r>
                  </w:hyperlink>
                </w:p>
              </w:tc>
              <w:tc>
                <w:tcPr>
                  <w:tcW w:w="2599" w:type="dxa"/>
                  <w:shd w:val="clear" w:color="auto" w:fill="FFFFFF"/>
                  <w:tcMar>
                    <w:top w:w="30" w:type="dxa"/>
                    <w:left w:w="30" w:type="dxa"/>
                    <w:bottom w:w="30" w:type="dxa"/>
                    <w:right w:w="30" w:type="dxa"/>
                  </w:tcMar>
                  <w:vAlign w:val="center"/>
                  <w:hideMark/>
                </w:tcPr>
                <w:p w14:paraId="39D63AA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6A95293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6BT0007</w:t>
                  </w:r>
                </w:p>
              </w:tc>
              <w:tc>
                <w:tcPr>
                  <w:tcW w:w="3514" w:type="dxa"/>
                  <w:shd w:val="clear" w:color="auto" w:fill="FFFFFF"/>
                  <w:tcMar>
                    <w:top w:w="30" w:type="dxa"/>
                    <w:left w:w="30" w:type="dxa"/>
                    <w:bottom w:w="30" w:type="dxa"/>
                    <w:right w:w="30" w:type="dxa"/>
                  </w:tcMar>
                  <w:vAlign w:val="center"/>
                  <w:hideMark/>
                </w:tcPr>
                <w:p w14:paraId="775A987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telovýchovné sústredenie 1</w:t>
                  </w:r>
                </w:p>
              </w:tc>
            </w:tr>
            <w:tr w:rsidR="00B21242" w:rsidRPr="009C591F" w14:paraId="3352214E"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94E3C3C" w14:textId="77777777" w:rsidR="00B21242" w:rsidRPr="009C591F" w:rsidRDefault="00000000" w:rsidP="00B21242">
                  <w:pPr>
                    <w:rPr>
                      <w:rFonts w:asciiTheme="minorBidi" w:hAnsiTheme="minorBidi"/>
                      <w:color w:val="000000"/>
                      <w:sz w:val="21"/>
                      <w:szCs w:val="21"/>
                    </w:rPr>
                  </w:pPr>
                  <w:hyperlink r:id="rId84" w:tgtFrame="vupch" w:tooltip="VUPCH/VTC" w:history="1">
                    <w:r w:rsidR="00B21242" w:rsidRPr="009C591F">
                      <w:rPr>
                        <w:rStyle w:val="Hypertextovprepojenie"/>
                        <w:rFonts w:asciiTheme="minorBidi" w:hAnsiTheme="minorBidi"/>
                        <w:sz w:val="21"/>
                        <w:szCs w:val="21"/>
                      </w:rPr>
                      <w:t>Mgr. Daniel Baránek, PhD.</w:t>
                    </w:r>
                  </w:hyperlink>
                </w:p>
              </w:tc>
              <w:tc>
                <w:tcPr>
                  <w:tcW w:w="2599" w:type="dxa"/>
                  <w:shd w:val="clear" w:color="auto" w:fill="FFFFFF"/>
                  <w:tcMar>
                    <w:top w:w="30" w:type="dxa"/>
                    <w:left w:w="30" w:type="dxa"/>
                    <w:bottom w:w="30" w:type="dxa"/>
                    <w:right w:w="30" w:type="dxa"/>
                  </w:tcMar>
                  <w:vAlign w:val="center"/>
                  <w:hideMark/>
                </w:tcPr>
                <w:p w14:paraId="39699C1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239522F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6BT0008</w:t>
                  </w:r>
                </w:p>
              </w:tc>
              <w:tc>
                <w:tcPr>
                  <w:tcW w:w="3514" w:type="dxa"/>
                  <w:shd w:val="clear" w:color="auto" w:fill="FFFFFF"/>
                  <w:tcMar>
                    <w:top w:w="30" w:type="dxa"/>
                    <w:left w:w="30" w:type="dxa"/>
                    <w:bottom w:w="30" w:type="dxa"/>
                    <w:right w:w="30" w:type="dxa"/>
                  </w:tcMar>
                  <w:vAlign w:val="center"/>
                  <w:hideMark/>
                </w:tcPr>
                <w:p w14:paraId="2B6A97E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telovýchovné sústredenie 2</w:t>
                  </w:r>
                </w:p>
              </w:tc>
            </w:tr>
            <w:tr w:rsidR="00B21242" w:rsidRPr="009C591F" w14:paraId="1DD6F640"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0D48380" w14:textId="77777777" w:rsidR="00B21242" w:rsidRPr="009C591F" w:rsidRDefault="00000000" w:rsidP="00B21242">
                  <w:pPr>
                    <w:rPr>
                      <w:rFonts w:asciiTheme="minorBidi" w:hAnsiTheme="minorBidi"/>
                      <w:color w:val="000000"/>
                      <w:sz w:val="21"/>
                      <w:szCs w:val="21"/>
                    </w:rPr>
                  </w:pPr>
                  <w:hyperlink r:id="rId85" w:tgtFrame="vupch" w:tooltip="VUPCH/VTC" w:history="1">
                    <w:r w:rsidR="00B21242" w:rsidRPr="009C591F">
                      <w:rPr>
                        <w:rStyle w:val="Hypertextovprepojenie"/>
                        <w:rFonts w:asciiTheme="minorBidi" w:hAnsiTheme="minorBidi"/>
                        <w:sz w:val="21"/>
                        <w:szCs w:val="21"/>
                      </w:rPr>
                      <w:t>RNDr. Rudolf Blaško, PhD.</w:t>
                    </w:r>
                  </w:hyperlink>
                </w:p>
              </w:tc>
              <w:tc>
                <w:tcPr>
                  <w:tcW w:w="2599" w:type="dxa"/>
                  <w:shd w:val="clear" w:color="auto" w:fill="FFFFFF"/>
                  <w:tcMar>
                    <w:top w:w="30" w:type="dxa"/>
                    <w:left w:w="30" w:type="dxa"/>
                    <w:bottom w:w="30" w:type="dxa"/>
                    <w:right w:w="30" w:type="dxa"/>
                  </w:tcMar>
                  <w:vAlign w:val="center"/>
                  <w:hideMark/>
                </w:tcPr>
                <w:p w14:paraId="23C5C15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7497A3A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6BA0006</w:t>
                  </w:r>
                </w:p>
              </w:tc>
              <w:tc>
                <w:tcPr>
                  <w:tcW w:w="3514" w:type="dxa"/>
                  <w:shd w:val="clear" w:color="auto" w:fill="FFFFFF"/>
                  <w:tcMar>
                    <w:top w:w="30" w:type="dxa"/>
                    <w:left w:w="30" w:type="dxa"/>
                    <w:bottom w:w="30" w:type="dxa"/>
                    <w:right w:w="30" w:type="dxa"/>
                  </w:tcMar>
                  <w:vAlign w:val="center"/>
                  <w:hideMark/>
                </w:tcPr>
                <w:p w14:paraId="786D8D6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1</w:t>
                  </w:r>
                </w:p>
              </w:tc>
            </w:tr>
            <w:tr w:rsidR="00B21242" w:rsidRPr="009C591F" w14:paraId="20774E8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AB1A787" w14:textId="77777777" w:rsidR="00B21242" w:rsidRPr="009C591F" w:rsidRDefault="00000000" w:rsidP="00B21242">
                  <w:pPr>
                    <w:rPr>
                      <w:rFonts w:asciiTheme="minorBidi" w:hAnsiTheme="minorBidi"/>
                      <w:color w:val="000000"/>
                      <w:sz w:val="21"/>
                      <w:szCs w:val="21"/>
                    </w:rPr>
                  </w:pPr>
                  <w:hyperlink r:id="rId86" w:tgtFrame="vupch" w:tooltip="VUPCH/VTC" w:history="1">
                    <w:r w:rsidR="00B21242" w:rsidRPr="009C591F">
                      <w:rPr>
                        <w:rStyle w:val="Hypertextovprepojenie"/>
                        <w:rFonts w:asciiTheme="minorBidi" w:hAnsiTheme="minorBidi"/>
                        <w:sz w:val="21"/>
                        <w:szCs w:val="21"/>
                      </w:rPr>
                      <w:t>RNDr. Rudolf Blaško, PhD.</w:t>
                    </w:r>
                  </w:hyperlink>
                </w:p>
              </w:tc>
              <w:tc>
                <w:tcPr>
                  <w:tcW w:w="2599" w:type="dxa"/>
                  <w:shd w:val="clear" w:color="auto" w:fill="FFFFFF"/>
                  <w:tcMar>
                    <w:top w:w="30" w:type="dxa"/>
                    <w:left w:w="30" w:type="dxa"/>
                    <w:bottom w:w="30" w:type="dxa"/>
                    <w:right w:w="30" w:type="dxa"/>
                  </w:tcMar>
                  <w:vAlign w:val="center"/>
                  <w:hideMark/>
                </w:tcPr>
                <w:p w14:paraId="6C74BB4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5542BAA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6BA0007</w:t>
                  </w:r>
                </w:p>
              </w:tc>
              <w:tc>
                <w:tcPr>
                  <w:tcW w:w="3514" w:type="dxa"/>
                  <w:shd w:val="clear" w:color="auto" w:fill="FFFFFF"/>
                  <w:tcMar>
                    <w:top w:w="30" w:type="dxa"/>
                    <w:left w:w="30" w:type="dxa"/>
                    <w:bottom w:w="30" w:type="dxa"/>
                    <w:right w:w="30" w:type="dxa"/>
                  </w:tcMar>
                  <w:vAlign w:val="center"/>
                  <w:hideMark/>
                </w:tcPr>
                <w:p w14:paraId="7BFFD40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2</w:t>
                  </w:r>
                </w:p>
              </w:tc>
            </w:tr>
            <w:tr w:rsidR="00B21242" w:rsidRPr="009C591F" w14:paraId="65E2200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C0BFC97" w14:textId="77777777" w:rsidR="00B21242" w:rsidRPr="009C591F" w:rsidRDefault="00000000" w:rsidP="00B21242">
                  <w:pPr>
                    <w:rPr>
                      <w:rFonts w:asciiTheme="minorBidi" w:hAnsiTheme="minorBidi"/>
                      <w:color w:val="000000"/>
                      <w:sz w:val="21"/>
                      <w:szCs w:val="21"/>
                    </w:rPr>
                  </w:pPr>
                  <w:hyperlink r:id="rId87" w:tgtFrame="vupch" w:tooltip="VUPCH/VTC" w:history="1">
                    <w:r w:rsidR="00B21242" w:rsidRPr="009C591F">
                      <w:rPr>
                        <w:rStyle w:val="Hypertextovprepojenie"/>
                        <w:rFonts w:asciiTheme="minorBidi" w:hAnsiTheme="minorBidi"/>
                        <w:sz w:val="21"/>
                        <w:szCs w:val="21"/>
                      </w:rPr>
                      <w:t>RNDr. Rudolf Blaško, PhD.</w:t>
                    </w:r>
                  </w:hyperlink>
                </w:p>
              </w:tc>
              <w:tc>
                <w:tcPr>
                  <w:tcW w:w="2599" w:type="dxa"/>
                  <w:shd w:val="clear" w:color="auto" w:fill="FFFFFF"/>
                  <w:tcMar>
                    <w:top w:w="30" w:type="dxa"/>
                    <w:left w:w="30" w:type="dxa"/>
                    <w:bottom w:w="30" w:type="dxa"/>
                    <w:right w:w="30" w:type="dxa"/>
                  </w:tcMar>
                  <w:vAlign w:val="center"/>
                  <w:hideMark/>
                </w:tcPr>
                <w:p w14:paraId="12E5F02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A3A734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6BA0014</w:t>
                  </w:r>
                </w:p>
              </w:tc>
              <w:tc>
                <w:tcPr>
                  <w:tcW w:w="3514" w:type="dxa"/>
                  <w:shd w:val="clear" w:color="auto" w:fill="FFFFFF"/>
                  <w:tcMar>
                    <w:top w:w="30" w:type="dxa"/>
                    <w:left w:w="30" w:type="dxa"/>
                    <w:bottom w:w="30" w:type="dxa"/>
                    <w:right w:w="30" w:type="dxa"/>
                  </w:tcMar>
                  <w:vAlign w:val="center"/>
                  <w:hideMark/>
                </w:tcPr>
                <w:p w14:paraId="4F64B78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3</w:t>
                  </w:r>
                </w:p>
              </w:tc>
            </w:tr>
            <w:tr w:rsidR="00B21242" w:rsidRPr="009C591F" w14:paraId="2302F93A"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EF429F4" w14:textId="77777777" w:rsidR="00B21242" w:rsidRPr="009C591F" w:rsidRDefault="00000000" w:rsidP="00B21242">
                  <w:pPr>
                    <w:rPr>
                      <w:rFonts w:asciiTheme="minorBidi" w:hAnsiTheme="minorBidi"/>
                      <w:color w:val="000000"/>
                      <w:sz w:val="21"/>
                      <w:szCs w:val="21"/>
                    </w:rPr>
                  </w:pPr>
                  <w:hyperlink r:id="rId88" w:tgtFrame="vupch" w:tooltip="VUPCH/VTC" w:history="1">
                    <w:r w:rsidR="00B21242" w:rsidRPr="009C591F">
                      <w:rPr>
                        <w:rStyle w:val="Hypertextovprepojenie"/>
                        <w:rFonts w:asciiTheme="minorBidi" w:hAnsiTheme="minorBidi"/>
                        <w:sz w:val="21"/>
                        <w:szCs w:val="21"/>
                      </w:rPr>
                      <w:t>RNDr. Rudolf Blaško, PhD.</w:t>
                    </w:r>
                  </w:hyperlink>
                </w:p>
              </w:tc>
              <w:tc>
                <w:tcPr>
                  <w:tcW w:w="2599" w:type="dxa"/>
                  <w:shd w:val="clear" w:color="auto" w:fill="FFFFFF"/>
                  <w:tcMar>
                    <w:top w:w="30" w:type="dxa"/>
                    <w:left w:w="30" w:type="dxa"/>
                    <w:bottom w:w="30" w:type="dxa"/>
                    <w:right w:w="30" w:type="dxa"/>
                  </w:tcMar>
                  <w:vAlign w:val="center"/>
                  <w:hideMark/>
                </w:tcPr>
                <w:p w14:paraId="67FA34F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04CE612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6UI0006</w:t>
                  </w:r>
                </w:p>
              </w:tc>
              <w:tc>
                <w:tcPr>
                  <w:tcW w:w="3514" w:type="dxa"/>
                  <w:shd w:val="clear" w:color="auto" w:fill="FFFFFF"/>
                  <w:tcMar>
                    <w:top w:w="30" w:type="dxa"/>
                    <w:left w:w="30" w:type="dxa"/>
                    <w:bottom w:w="30" w:type="dxa"/>
                    <w:right w:w="30" w:type="dxa"/>
                  </w:tcMar>
                  <w:vAlign w:val="center"/>
                  <w:hideMark/>
                </w:tcPr>
                <w:p w14:paraId="7C71562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elektronické spracovanie a prezentácia dokumentov</w:t>
                  </w:r>
                </w:p>
              </w:tc>
            </w:tr>
            <w:tr w:rsidR="00B21242" w:rsidRPr="009C591F" w14:paraId="6915731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41FDEA4" w14:textId="77777777" w:rsidR="00B21242" w:rsidRPr="009C591F" w:rsidRDefault="00000000" w:rsidP="00B21242">
                  <w:pPr>
                    <w:rPr>
                      <w:rFonts w:asciiTheme="minorBidi" w:hAnsiTheme="minorBidi"/>
                      <w:color w:val="000000"/>
                      <w:sz w:val="21"/>
                      <w:szCs w:val="21"/>
                    </w:rPr>
                  </w:pPr>
                  <w:hyperlink r:id="rId89" w:tgtFrame="vupch" w:tooltip="VUPCH/VTC" w:history="1">
                    <w:r w:rsidR="00B21242" w:rsidRPr="009C591F">
                      <w:rPr>
                        <w:rStyle w:val="Hypertextovprepojenie"/>
                        <w:rFonts w:asciiTheme="minorBidi" w:hAnsiTheme="minorBidi"/>
                        <w:sz w:val="21"/>
                        <w:szCs w:val="21"/>
                      </w:rPr>
                      <w:t>RNDr. Zuzana Borčinová, PhD.</w:t>
                    </w:r>
                  </w:hyperlink>
                </w:p>
              </w:tc>
              <w:tc>
                <w:tcPr>
                  <w:tcW w:w="2599" w:type="dxa"/>
                  <w:shd w:val="clear" w:color="auto" w:fill="FFFFFF"/>
                  <w:tcMar>
                    <w:top w:w="30" w:type="dxa"/>
                    <w:left w:w="30" w:type="dxa"/>
                    <w:bottom w:w="30" w:type="dxa"/>
                    <w:right w:w="30" w:type="dxa"/>
                  </w:tcMar>
                  <w:vAlign w:val="center"/>
                  <w:hideMark/>
                </w:tcPr>
                <w:p w14:paraId="15AD18B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2C9AD85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6BA0002</w:t>
                  </w:r>
                </w:p>
              </w:tc>
              <w:tc>
                <w:tcPr>
                  <w:tcW w:w="3514" w:type="dxa"/>
                  <w:shd w:val="clear" w:color="auto" w:fill="FFFFFF"/>
                  <w:tcMar>
                    <w:top w:w="30" w:type="dxa"/>
                    <w:left w:w="30" w:type="dxa"/>
                    <w:bottom w:w="30" w:type="dxa"/>
                    <w:right w:w="30" w:type="dxa"/>
                  </w:tcMar>
                  <w:vAlign w:val="center"/>
                  <w:hideMark/>
                </w:tcPr>
                <w:p w14:paraId="4B6B291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algoritmická teória grafov</w:t>
                  </w:r>
                </w:p>
              </w:tc>
            </w:tr>
            <w:tr w:rsidR="00B21242" w:rsidRPr="009C591F" w14:paraId="7D86481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6ECF140" w14:textId="77777777" w:rsidR="00B21242" w:rsidRPr="009C591F" w:rsidRDefault="00000000" w:rsidP="00B21242">
                  <w:pPr>
                    <w:rPr>
                      <w:rFonts w:asciiTheme="minorBidi" w:hAnsiTheme="minorBidi"/>
                      <w:color w:val="000000"/>
                      <w:sz w:val="21"/>
                      <w:szCs w:val="21"/>
                    </w:rPr>
                  </w:pPr>
                  <w:hyperlink r:id="rId90" w:tgtFrame="vupch" w:tooltip="VUPCH/VTC" w:history="1">
                    <w:r w:rsidR="00B21242" w:rsidRPr="009C591F">
                      <w:rPr>
                        <w:rStyle w:val="Hypertextovprepojenie"/>
                        <w:rFonts w:asciiTheme="minorBidi" w:hAnsiTheme="minorBidi"/>
                        <w:sz w:val="21"/>
                        <w:szCs w:val="21"/>
                      </w:rPr>
                      <w:t>RNDr. Zuzana Borčinová, PhD.</w:t>
                    </w:r>
                  </w:hyperlink>
                </w:p>
              </w:tc>
              <w:tc>
                <w:tcPr>
                  <w:tcW w:w="2599" w:type="dxa"/>
                  <w:shd w:val="clear" w:color="auto" w:fill="FFFFFF"/>
                  <w:tcMar>
                    <w:top w:w="30" w:type="dxa"/>
                    <w:left w:w="30" w:type="dxa"/>
                    <w:bottom w:w="30" w:type="dxa"/>
                    <w:right w:w="30" w:type="dxa"/>
                  </w:tcMar>
                  <w:vAlign w:val="center"/>
                  <w:hideMark/>
                </w:tcPr>
                <w:p w14:paraId="7AF0116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66D928B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6BA0006</w:t>
                  </w:r>
                </w:p>
              </w:tc>
              <w:tc>
                <w:tcPr>
                  <w:tcW w:w="3514" w:type="dxa"/>
                  <w:shd w:val="clear" w:color="auto" w:fill="FFFFFF"/>
                  <w:tcMar>
                    <w:top w:w="30" w:type="dxa"/>
                    <w:left w:w="30" w:type="dxa"/>
                    <w:bottom w:w="30" w:type="dxa"/>
                    <w:right w:w="30" w:type="dxa"/>
                  </w:tcMar>
                  <w:vAlign w:val="center"/>
                  <w:hideMark/>
                </w:tcPr>
                <w:p w14:paraId="33FC9FA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1</w:t>
                  </w:r>
                </w:p>
              </w:tc>
            </w:tr>
            <w:tr w:rsidR="00B21242" w:rsidRPr="009C591F" w14:paraId="33720DC0"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389C7C6" w14:textId="77777777" w:rsidR="00B21242" w:rsidRPr="009C591F" w:rsidRDefault="00000000" w:rsidP="00B21242">
                  <w:pPr>
                    <w:rPr>
                      <w:rFonts w:asciiTheme="minorBidi" w:hAnsiTheme="minorBidi"/>
                      <w:color w:val="000000"/>
                      <w:sz w:val="21"/>
                      <w:szCs w:val="21"/>
                    </w:rPr>
                  </w:pPr>
                  <w:hyperlink r:id="rId91" w:tgtFrame="vupch" w:tooltip="VUPCH/VTC" w:history="1">
                    <w:r w:rsidR="00B21242" w:rsidRPr="009C591F">
                      <w:rPr>
                        <w:rStyle w:val="Hypertextovprepojenie"/>
                        <w:rFonts w:asciiTheme="minorBidi" w:hAnsiTheme="minorBidi"/>
                        <w:sz w:val="21"/>
                        <w:szCs w:val="21"/>
                      </w:rPr>
                      <w:t>RNDr. Zuzana Borčinová, PhD.</w:t>
                    </w:r>
                  </w:hyperlink>
                </w:p>
              </w:tc>
              <w:tc>
                <w:tcPr>
                  <w:tcW w:w="2599" w:type="dxa"/>
                  <w:shd w:val="clear" w:color="auto" w:fill="FFFFFF"/>
                  <w:tcMar>
                    <w:top w:w="30" w:type="dxa"/>
                    <w:left w:w="30" w:type="dxa"/>
                    <w:bottom w:w="30" w:type="dxa"/>
                    <w:right w:w="30" w:type="dxa"/>
                  </w:tcMar>
                  <w:vAlign w:val="center"/>
                  <w:hideMark/>
                </w:tcPr>
                <w:p w14:paraId="77C1A9C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5B9C2A7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6BA0007</w:t>
                  </w:r>
                </w:p>
              </w:tc>
              <w:tc>
                <w:tcPr>
                  <w:tcW w:w="3514" w:type="dxa"/>
                  <w:shd w:val="clear" w:color="auto" w:fill="FFFFFF"/>
                  <w:tcMar>
                    <w:top w:w="30" w:type="dxa"/>
                    <w:left w:w="30" w:type="dxa"/>
                    <w:bottom w:w="30" w:type="dxa"/>
                    <w:right w:w="30" w:type="dxa"/>
                  </w:tcMar>
                  <w:vAlign w:val="center"/>
                  <w:hideMark/>
                </w:tcPr>
                <w:p w14:paraId="1116D18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2</w:t>
                  </w:r>
                </w:p>
              </w:tc>
            </w:tr>
            <w:tr w:rsidR="00B21242" w:rsidRPr="009C591F" w14:paraId="300BE1A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9865E6F" w14:textId="77777777" w:rsidR="00B21242" w:rsidRPr="009C591F" w:rsidRDefault="00000000" w:rsidP="00B21242">
                  <w:pPr>
                    <w:rPr>
                      <w:rFonts w:asciiTheme="minorBidi" w:hAnsiTheme="minorBidi"/>
                      <w:color w:val="000000"/>
                      <w:sz w:val="21"/>
                      <w:szCs w:val="21"/>
                    </w:rPr>
                  </w:pPr>
                  <w:hyperlink r:id="rId92" w:tgtFrame="vupch" w:tooltip="VUPCH/VTC" w:history="1">
                    <w:r w:rsidR="00B21242" w:rsidRPr="009C591F">
                      <w:rPr>
                        <w:rStyle w:val="Hypertextovprepojenie"/>
                        <w:rFonts w:asciiTheme="minorBidi" w:hAnsiTheme="minorBidi"/>
                        <w:sz w:val="21"/>
                        <w:szCs w:val="21"/>
                      </w:rPr>
                      <w:t>RNDr. Zuzana Borčinová, PhD.</w:t>
                    </w:r>
                  </w:hyperlink>
                </w:p>
              </w:tc>
              <w:tc>
                <w:tcPr>
                  <w:tcW w:w="2599" w:type="dxa"/>
                  <w:shd w:val="clear" w:color="auto" w:fill="FFFFFF"/>
                  <w:tcMar>
                    <w:top w:w="30" w:type="dxa"/>
                    <w:left w:w="30" w:type="dxa"/>
                    <w:bottom w:w="30" w:type="dxa"/>
                    <w:right w:w="30" w:type="dxa"/>
                  </w:tcMar>
                  <w:vAlign w:val="center"/>
                  <w:hideMark/>
                </w:tcPr>
                <w:p w14:paraId="72E1A07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54D4D9E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6BA0012</w:t>
                  </w:r>
                </w:p>
              </w:tc>
              <w:tc>
                <w:tcPr>
                  <w:tcW w:w="3514" w:type="dxa"/>
                  <w:shd w:val="clear" w:color="auto" w:fill="FFFFFF"/>
                  <w:tcMar>
                    <w:top w:w="30" w:type="dxa"/>
                    <w:left w:w="30" w:type="dxa"/>
                    <w:bottom w:w="30" w:type="dxa"/>
                    <w:right w:w="30" w:type="dxa"/>
                  </w:tcMar>
                  <w:vAlign w:val="center"/>
                  <w:hideMark/>
                </w:tcPr>
                <w:p w14:paraId="04B85E7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1</w:t>
                  </w:r>
                </w:p>
              </w:tc>
            </w:tr>
            <w:tr w:rsidR="00B21242" w:rsidRPr="009C591F" w14:paraId="501B4BA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2DBA964" w14:textId="77777777" w:rsidR="00B21242" w:rsidRPr="009C591F" w:rsidRDefault="00000000" w:rsidP="00B21242">
                  <w:pPr>
                    <w:rPr>
                      <w:rFonts w:asciiTheme="minorBidi" w:hAnsiTheme="minorBidi"/>
                      <w:color w:val="000000"/>
                      <w:sz w:val="21"/>
                      <w:szCs w:val="21"/>
                    </w:rPr>
                  </w:pPr>
                  <w:hyperlink r:id="rId93" w:tgtFrame="vupch" w:tooltip="VUPCH/VTC" w:history="1">
                    <w:r w:rsidR="00B21242" w:rsidRPr="009C591F">
                      <w:rPr>
                        <w:rStyle w:val="Hypertextovprepojenie"/>
                        <w:rFonts w:asciiTheme="minorBidi" w:hAnsiTheme="minorBidi"/>
                        <w:sz w:val="21"/>
                        <w:szCs w:val="21"/>
                      </w:rPr>
                      <w:t>Mgr. Jozef Bruk, PhD.</w:t>
                    </w:r>
                  </w:hyperlink>
                </w:p>
              </w:tc>
              <w:tc>
                <w:tcPr>
                  <w:tcW w:w="2599" w:type="dxa"/>
                  <w:shd w:val="clear" w:color="auto" w:fill="FFFFFF"/>
                  <w:tcMar>
                    <w:top w:w="30" w:type="dxa"/>
                    <w:left w:w="30" w:type="dxa"/>
                    <w:bottom w:w="30" w:type="dxa"/>
                    <w:right w:w="30" w:type="dxa"/>
                  </w:tcMar>
                  <w:vAlign w:val="center"/>
                  <w:hideMark/>
                </w:tcPr>
                <w:p w14:paraId="4FFE3B3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6733922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6BJ0001</w:t>
                  </w:r>
                </w:p>
              </w:tc>
              <w:tc>
                <w:tcPr>
                  <w:tcW w:w="3514" w:type="dxa"/>
                  <w:shd w:val="clear" w:color="auto" w:fill="FFFFFF"/>
                  <w:tcMar>
                    <w:top w:w="30" w:type="dxa"/>
                    <w:left w:w="30" w:type="dxa"/>
                    <w:bottom w:w="30" w:type="dxa"/>
                    <w:right w:w="30" w:type="dxa"/>
                  </w:tcMar>
                  <w:vAlign w:val="center"/>
                  <w:hideMark/>
                </w:tcPr>
                <w:p w14:paraId="407B2A8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anglický jazyk bc. 1</w:t>
                  </w:r>
                </w:p>
              </w:tc>
            </w:tr>
            <w:tr w:rsidR="00B21242" w:rsidRPr="009C591F" w14:paraId="1E2A284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231C12C" w14:textId="77777777" w:rsidR="00B21242" w:rsidRPr="009C591F" w:rsidRDefault="00000000" w:rsidP="00B21242">
                  <w:pPr>
                    <w:rPr>
                      <w:rFonts w:asciiTheme="minorBidi" w:hAnsiTheme="minorBidi"/>
                      <w:color w:val="000000"/>
                      <w:sz w:val="21"/>
                      <w:szCs w:val="21"/>
                    </w:rPr>
                  </w:pPr>
                  <w:hyperlink r:id="rId94" w:tgtFrame="vupch" w:tooltip="VUPCH/VTC" w:history="1">
                    <w:r w:rsidR="00B21242" w:rsidRPr="009C591F">
                      <w:rPr>
                        <w:rStyle w:val="Hypertextovprepojenie"/>
                        <w:rFonts w:asciiTheme="minorBidi" w:hAnsiTheme="minorBidi"/>
                        <w:sz w:val="21"/>
                        <w:szCs w:val="21"/>
                      </w:rPr>
                      <w:t>Mgr. Alžbeta Bugáňová, PhD.</w:t>
                    </w:r>
                  </w:hyperlink>
                </w:p>
              </w:tc>
              <w:tc>
                <w:tcPr>
                  <w:tcW w:w="2599" w:type="dxa"/>
                  <w:shd w:val="clear" w:color="auto" w:fill="FFFFFF"/>
                  <w:tcMar>
                    <w:top w:w="30" w:type="dxa"/>
                    <w:left w:w="30" w:type="dxa"/>
                    <w:bottom w:w="30" w:type="dxa"/>
                    <w:right w:w="30" w:type="dxa"/>
                  </w:tcMar>
                  <w:vAlign w:val="center"/>
                  <w:hideMark/>
                </w:tcPr>
                <w:p w14:paraId="09CC92B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08257F9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6BA0006</w:t>
                  </w:r>
                </w:p>
              </w:tc>
              <w:tc>
                <w:tcPr>
                  <w:tcW w:w="3514" w:type="dxa"/>
                  <w:shd w:val="clear" w:color="auto" w:fill="FFFFFF"/>
                  <w:tcMar>
                    <w:top w:w="30" w:type="dxa"/>
                    <w:left w:w="30" w:type="dxa"/>
                    <w:bottom w:w="30" w:type="dxa"/>
                    <w:right w:w="30" w:type="dxa"/>
                  </w:tcMar>
                  <w:vAlign w:val="center"/>
                  <w:hideMark/>
                </w:tcPr>
                <w:p w14:paraId="219CF9D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1</w:t>
                  </w:r>
                </w:p>
              </w:tc>
            </w:tr>
            <w:tr w:rsidR="00B21242" w:rsidRPr="009C591F" w14:paraId="576C4C9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2578D26" w14:textId="77777777" w:rsidR="00B21242" w:rsidRPr="009C591F" w:rsidRDefault="00000000" w:rsidP="00B21242">
                  <w:pPr>
                    <w:rPr>
                      <w:rFonts w:asciiTheme="minorBidi" w:hAnsiTheme="minorBidi"/>
                      <w:color w:val="000000"/>
                      <w:sz w:val="21"/>
                      <w:szCs w:val="21"/>
                    </w:rPr>
                  </w:pPr>
                  <w:hyperlink r:id="rId95" w:tgtFrame="vupch" w:tooltip="VUPCH/VTC" w:history="1">
                    <w:r w:rsidR="00B21242" w:rsidRPr="009C591F">
                      <w:rPr>
                        <w:rStyle w:val="Hypertextovprepojenie"/>
                        <w:rFonts w:asciiTheme="minorBidi" w:hAnsiTheme="minorBidi"/>
                        <w:sz w:val="21"/>
                        <w:szCs w:val="21"/>
                      </w:rPr>
                      <w:t>Mgr. Alžbeta Bugáňová, PhD.</w:t>
                    </w:r>
                  </w:hyperlink>
                </w:p>
              </w:tc>
              <w:tc>
                <w:tcPr>
                  <w:tcW w:w="2599" w:type="dxa"/>
                  <w:shd w:val="clear" w:color="auto" w:fill="FFFFFF"/>
                  <w:tcMar>
                    <w:top w:w="30" w:type="dxa"/>
                    <w:left w:w="30" w:type="dxa"/>
                    <w:bottom w:w="30" w:type="dxa"/>
                    <w:right w:w="30" w:type="dxa"/>
                  </w:tcMar>
                  <w:vAlign w:val="center"/>
                  <w:hideMark/>
                </w:tcPr>
                <w:p w14:paraId="03CEB97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2CAE72E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6BA0007</w:t>
                  </w:r>
                </w:p>
              </w:tc>
              <w:tc>
                <w:tcPr>
                  <w:tcW w:w="3514" w:type="dxa"/>
                  <w:shd w:val="clear" w:color="auto" w:fill="FFFFFF"/>
                  <w:tcMar>
                    <w:top w:w="30" w:type="dxa"/>
                    <w:left w:w="30" w:type="dxa"/>
                    <w:bottom w:w="30" w:type="dxa"/>
                    <w:right w:w="30" w:type="dxa"/>
                  </w:tcMar>
                  <w:vAlign w:val="center"/>
                  <w:hideMark/>
                </w:tcPr>
                <w:p w14:paraId="3B7A21B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2</w:t>
                  </w:r>
                </w:p>
              </w:tc>
            </w:tr>
            <w:tr w:rsidR="00B21242" w:rsidRPr="009C591F" w14:paraId="6191523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0C3E26C" w14:textId="77777777" w:rsidR="00B21242" w:rsidRPr="009C591F" w:rsidRDefault="00000000" w:rsidP="00B21242">
                  <w:pPr>
                    <w:rPr>
                      <w:rFonts w:asciiTheme="minorBidi" w:hAnsiTheme="minorBidi"/>
                      <w:color w:val="000000"/>
                      <w:sz w:val="21"/>
                      <w:szCs w:val="21"/>
                    </w:rPr>
                  </w:pPr>
                  <w:hyperlink r:id="rId96" w:tgtFrame="vupch" w:tooltip="VUPCH/VTC" w:history="1">
                    <w:r w:rsidR="00B21242" w:rsidRPr="009C591F">
                      <w:rPr>
                        <w:rStyle w:val="Hypertextovprepojenie"/>
                        <w:rFonts w:asciiTheme="minorBidi" w:hAnsiTheme="minorBidi"/>
                        <w:sz w:val="21"/>
                        <w:szCs w:val="21"/>
                      </w:rPr>
                      <w:t>prof. Ing. Ľuboš Buzna, PhD.</w:t>
                    </w:r>
                  </w:hyperlink>
                </w:p>
              </w:tc>
              <w:tc>
                <w:tcPr>
                  <w:tcW w:w="2599" w:type="dxa"/>
                  <w:shd w:val="clear" w:color="auto" w:fill="FFFFFF"/>
                  <w:tcMar>
                    <w:top w:w="30" w:type="dxa"/>
                    <w:left w:w="30" w:type="dxa"/>
                    <w:bottom w:w="30" w:type="dxa"/>
                    <w:right w:w="30" w:type="dxa"/>
                  </w:tcMar>
                  <w:vAlign w:val="center"/>
                  <w:hideMark/>
                </w:tcPr>
                <w:p w14:paraId="25D23CB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0D6F756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6BA0004</w:t>
                  </w:r>
                </w:p>
              </w:tc>
              <w:tc>
                <w:tcPr>
                  <w:tcW w:w="3514" w:type="dxa"/>
                  <w:shd w:val="clear" w:color="auto" w:fill="FFFFFF"/>
                  <w:tcMar>
                    <w:top w:w="30" w:type="dxa"/>
                    <w:left w:w="30" w:type="dxa"/>
                    <w:bottom w:w="30" w:type="dxa"/>
                    <w:right w:w="30" w:type="dxa"/>
                  </w:tcMar>
                  <w:vAlign w:val="center"/>
                  <w:hideMark/>
                </w:tcPr>
                <w:p w14:paraId="07F8744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optimalizácia</w:t>
                  </w:r>
                </w:p>
              </w:tc>
            </w:tr>
            <w:tr w:rsidR="00B21242" w:rsidRPr="009C591F" w14:paraId="5A90872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F0B9E9C" w14:textId="77777777" w:rsidR="00B21242" w:rsidRPr="009C591F" w:rsidRDefault="00000000" w:rsidP="00B21242">
                  <w:pPr>
                    <w:rPr>
                      <w:rFonts w:asciiTheme="minorBidi" w:hAnsiTheme="minorBidi"/>
                      <w:color w:val="000000"/>
                      <w:sz w:val="21"/>
                      <w:szCs w:val="21"/>
                    </w:rPr>
                  </w:pPr>
                  <w:hyperlink r:id="rId97" w:tgtFrame="vupch" w:tooltip="VUPCH/VTC" w:history="1">
                    <w:r w:rsidR="00B21242" w:rsidRPr="009C591F">
                      <w:rPr>
                        <w:rStyle w:val="Hypertextovprepojenie"/>
                        <w:rFonts w:asciiTheme="minorBidi" w:hAnsiTheme="minorBidi"/>
                        <w:sz w:val="21"/>
                        <w:szCs w:val="21"/>
                      </w:rPr>
                      <w:t>prof. Dr. Mgr. Ivan Cimrák</w:t>
                    </w:r>
                  </w:hyperlink>
                </w:p>
              </w:tc>
              <w:tc>
                <w:tcPr>
                  <w:tcW w:w="2599" w:type="dxa"/>
                  <w:shd w:val="clear" w:color="auto" w:fill="FFFFFF"/>
                  <w:tcMar>
                    <w:top w:w="30" w:type="dxa"/>
                    <w:left w:w="30" w:type="dxa"/>
                    <w:bottom w:w="30" w:type="dxa"/>
                    <w:right w:w="30" w:type="dxa"/>
                  </w:tcMar>
                  <w:vAlign w:val="center"/>
                  <w:hideMark/>
                </w:tcPr>
                <w:p w14:paraId="1BD09AF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2CD5DCD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6BA0006</w:t>
                  </w:r>
                </w:p>
              </w:tc>
              <w:tc>
                <w:tcPr>
                  <w:tcW w:w="3514" w:type="dxa"/>
                  <w:shd w:val="clear" w:color="auto" w:fill="FFFFFF"/>
                  <w:tcMar>
                    <w:top w:w="30" w:type="dxa"/>
                    <w:left w:w="30" w:type="dxa"/>
                    <w:bottom w:w="30" w:type="dxa"/>
                    <w:right w:w="30" w:type="dxa"/>
                  </w:tcMar>
                  <w:vAlign w:val="center"/>
                  <w:hideMark/>
                </w:tcPr>
                <w:p w14:paraId="2385AED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1</w:t>
                  </w:r>
                </w:p>
              </w:tc>
            </w:tr>
            <w:tr w:rsidR="00B21242" w:rsidRPr="009C591F" w14:paraId="135ED1C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59DCD57" w14:textId="77777777" w:rsidR="00B21242" w:rsidRPr="009C591F" w:rsidRDefault="00000000" w:rsidP="00B21242">
                  <w:pPr>
                    <w:rPr>
                      <w:rFonts w:asciiTheme="minorBidi" w:hAnsiTheme="minorBidi"/>
                      <w:color w:val="000000"/>
                      <w:sz w:val="21"/>
                      <w:szCs w:val="21"/>
                    </w:rPr>
                  </w:pPr>
                  <w:hyperlink r:id="rId98" w:tgtFrame="vupch" w:tooltip="VUPCH/VTC" w:history="1">
                    <w:r w:rsidR="00B21242" w:rsidRPr="009C591F">
                      <w:rPr>
                        <w:rStyle w:val="Hypertextovprepojenie"/>
                        <w:rFonts w:asciiTheme="minorBidi" w:hAnsiTheme="minorBidi"/>
                        <w:sz w:val="21"/>
                        <w:szCs w:val="21"/>
                      </w:rPr>
                      <w:t>prof. Dr. Mgr. Ivan Cimrák</w:t>
                    </w:r>
                  </w:hyperlink>
                </w:p>
              </w:tc>
              <w:tc>
                <w:tcPr>
                  <w:tcW w:w="2599" w:type="dxa"/>
                  <w:shd w:val="clear" w:color="auto" w:fill="FFFFFF"/>
                  <w:tcMar>
                    <w:top w:w="30" w:type="dxa"/>
                    <w:left w:w="30" w:type="dxa"/>
                    <w:bottom w:w="30" w:type="dxa"/>
                    <w:right w:w="30" w:type="dxa"/>
                  </w:tcMar>
                  <w:vAlign w:val="center"/>
                  <w:hideMark/>
                </w:tcPr>
                <w:p w14:paraId="41DB6B3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19AC999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6BA0007</w:t>
                  </w:r>
                </w:p>
              </w:tc>
              <w:tc>
                <w:tcPr>
                  <w:tcW w:w="3514" w:type="dxa"/>
                  <w:shd w:val="clear" w:color="auto" w:fill="FFFFFF"/>
                  <w:tcMar>
                    <w:top w:w="30" w:type="dxa"/>
                    <w:left w:w="30" w:type="dxa"/>
                    <w:bottom w:w="30" w:type="dxa"/>
                    <w:right w:w="30" w:type="dxa"/>
                  </w:tcMar>
                  <w:vAlign w:val="center"/>
                  <w:hideMark/>
                </w:tcPr>
                <w:p w14:paraId="0D8DC8D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2</w:t>
                  </w:r>
                </w:p>
              </w:tc>
            </w:tr>
            <w:tr w:rsidR="00B21242" w:rsidRPr="009C591F" w14:paraId="2024AE1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7A26176" w14:textId="77777777" w:rsidR="00B21242" w:rsidRPr="009C591F" w:rsidRDefault="00000000" w:rsidP="00B21242">
                  <w:pPr>
                    <w:rPr>
                      <w:rFonts w:asciiTheme="minorBidi" w:hAnsiTheme="minorBidi"/>
                      <w:color w:val="000000"/>
                      <w:sz w:val="21"/>
                      <w:szCs w:val="21"/>
                    </w:rPr>
                  </w:pPr>
                  <w:hyperlink r:id="rId99" w:tgtFrame="vupch" w:tooltip="VUPCH/VTC" w:history="1">
                    <w:r w:rsidR="00B21242" w:rsidRPr="009C591F">
                      <w:rPr>
                        <w:rStyle w:val="Hypertextovprepojenie"/>
                        <w:rFonts w:asciiTheme="minorBidi" w:hAnsiTheme="minorBidi"/>
                        <w:sz w:val="21"/>
                        <w:szCs w:val="21"/>
                      </w:rPr>
                      <w:t>prof. Dr. Mgr. Ivan Cimrák</w:t>
                    </w:r>
                  </w:hyperlink>
                </w:p>
              </w:tc>
              <w:tc>
                <w:tcPr>
                  <w:tcW w:w="2599" w:type="dxa"/>
                  <w:shd w:val="clear" w:color="auto" w:fill="FFFFFF"/>
                  <w:tcMar>
                    <w:top w:w="30" w:type="dxa"/>
                    <w:left w:w="30" w:type="dxa"/>
                    <w:bottom w:w="30" w:type="dxa"/>
                    <w:right w:w="30" w:type="dxa"/>
                  </w:tcMar>
                  <w:vAlign w:val="center"/>
                  <w:hideMark/>
                </w:tcPr>
                <w:p w14:paraId="6B81BF1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6B8D8DC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6BA0008</w:t>
                  </w:r>
                </w:p>
              </w:tc>
              <w:tc>
                <w:tcPr>
                  <w:tcW w:w="3514" w:type="dxa"/>
                  <w:shd w:val="clear" w:color="auto" w:fill="FFFFFF"/>
                  <w:tcMar>
                    <w:top w:w="30" w:type="dxa"/>
                    <w:left w:w="30" w:type="dxa"/>
                    <w:bottom w:w="30" w:type="dxa"/>
                    <w:right w:w="30" w:type="dxa"/>
                  </w:tcMar>
                  <w:vAlign w:val="center"/>
                  <w:hideMark/>
                </w:tcPr>
                <w:p w14:paraId="308602C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3</w:t>
                  </w:r>
                </w:p>
              </w:tc>
            </w:tr>
            <w:tr w:rsidR="00B21242" w:rsidRPr="009C591F" w14:paraId="0F06984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A3835A6" w14:textId="77777777" w:rsidR="00B21242" w:rsidRPr="009C591F" w:rsidRDefault="00000000" w:rsidP="00B21242">
                  <w:pPr>
                    <w:rPr>
                      <w:rFonts w:asciiTheme="minorBidi" w:hAnsiTheme="minorBidi"/>
                      <w:color w:val="000000"/>
                      <w:sz w:val="21"/>
                      <w:szCs w:val="21"/>
                    </w:rPr>
                  </w:pPr>
                  <w:hyperlink r:id="rId100" w:tgtFrame="vupch" w:tooltip="VUPCH/VTC" w:history="1">
                    <w:r w:rsidR="00B21242" w:rsidRPr="009C591F">
                      <w:rPr>
                        <w:rStyle w:val="Hypertextovprepojenie"/>
                        <w:rFonts w:asciiTheme="minorBidi" w:hAnsiTheme="minorBidi"/>
                        <w:sz w:val="21"/>
                        <w:szCs w:val="21"/>
                      </w:rPr>
                      <w:t>Mgr. Peter Czimmermann, PhD.</w:t>
                    </w:r>
                  </w:hyperlink>
                </w:p>
              </w:tc>
              <w:tc>
                <w:tcPr>
                  <w:tcW w:w="2599" w:type="dxa"/>
                  <w:shd w:val="clear" w:color="auto" w:fill="FFFFFF"/>
                  <w:tcMar>
                    <w:top w:w="30" w:type="dxa"/>
                    <w:left w:w="30" w:type="dxa"/>
                    <w:bottom w:w="30" w:type="dxa"/>
                    <w:right w:w="30" w:type="dxa"/>
                  </w:tcMar>
                  <w:vAlign w:val="center"/>
                  <w:hideMark/>
                </w:tcPr>
                <w:p w14:paraId="196EF41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5097584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6BA0001</w:t>
                  </w:r>
                </w:p>
              </w:tc>
              <w:tc>
                <w:tcPr>
                  <w:tcW w:w="3514" w:type="dxa"/>
                  <w:shd w:val="clear" w:color="auto" w:fill="FFFFFF"/>
                  <w:tcMar>
                    <w:top w:w="30" w:type="dxa"/>
                    <w:left w:w="30" w:type="dxa"/>
                    <w:bottom w:w="30" w:type="dxa"/>
                    <w:right w:w="30" w:type="dxa"/>
                  </w:tcMar>
                  <w:vAlign w:val="center"/>
                  <w:hideMark/>
                </w:tcPr>
                <w:p w14:paraId="59222C3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algebra</w:t>
                  </w:r>
                </w:p>
              </w:tc>
            </w:tr>
            <w:tr w:rsidR="00B21242" w:rsidRPr="009C591F" w14:paraId="69816D9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B0C2639" w14:textId="77777777" w:rsidR="00B21242" w:rsidRPr="009C591F" w:rsidRDefault="00000000" w:rsidP="00B21242">
                  <w:pPr>
                    <w:rPr>
                      <w:rFonts w:asciiTheme="minorBidi" w:hAnsiTheme="minorBidi"/>
                      <w:color w:val="000000"/>
                      <w:sz w:val="21"/>
                      <w:szCs w:val="21"/>
                    </w:rPr>
                  </w:pPr>
                  <w:hyperlink r:id="rId101" w:tgtFrame="vupch" w:tooltip="VUPCH/VTC" w:history="1">
                    <w:r w:rsidR="00B21242" w:rsidRPr="009C591F">
                      <w:rPr>
                        <w:rStyle w:val="Hypertextovprepojenie"/>
                        <w:rFonts w:asciiTheme="minorBidi" w:hAnsiTheme="minorBidi"/>
                        <w:sz w:val="21"/>
                        <w:szCs w:val="21"/>
                      </w:rPr>
                      <w:t>Mgr. Peter Czimmermann, PhD.</w:t>
                    </w:r>
                  </w:hyperlink>
                </w:p>
              </w:tc>
              <w:tc>
                <w:tcPr>
                  <w:tcW w:w="2599" w:type="dxa"/>
                  <w:shd w:val="clear" w:color="auto" w:fill="FFFFFF"/>
                  <w:tcMar>
                    <w:top w:w="30" w:type="dxa"/>
                    <w:left w:w="30" w:type="dxa"/>
                    <w:bottom w:w="30" w:type="dxa"/>
                    <w:right w:w="30" w:type="dxa"/>
                  </w:tcMar>
                  <w:vAlign w:val="center"/>
                  <w:hideMark/>
                </w:tcPr>
                <w:p w14:paraId="6C23110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1852105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6BA0002</w:t>
                  </w:r>
                </w:p>
              </w:tc>
              <w:tc>
                <w:tcPr>
                  <w:tcW w:w="3514" w:type="dxa"/>
                  <w:shd w:val="clear" w:color="auto" w:fill="FFFFFF"/>
                  <w:tcMar>
                    <w:top w:w="30" w:type="dxa"/>
                    <w:left w:w="30" w:type="dxa"/>
                    <w:bottom w:w="30" w:type="dxa"/>
                    <w:right w:w="30" w:type="dxa"/>
                  </w:tcMar>
                  <w:vAlign w:val="center"/>
                  <w:hideMark/>
                </w:tcPr>
                <w:p w14:paraId="1F49B3B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algoritmická teória grafov</w:t>
                  </w:r>
                </w:p>
              </w:tc>
            </w:tr>
            <w:tr w:rsidR="00B21242" w:rsidRPr="009C591F" w14:paraId="1A5F2F00"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55542F2" w14:textId="77777777" w:rsidR="00B21242" w:rsidRPr="009C591F" w:rsidRDefault="00000000" w:rsidP="00B21242">
                  <w:pPr>
                    <w:rPr>
                      <w:rFonts w:asciiTheme="minorBidi" w:hAnsiTheme="minorBidi"/>
                      <w:color w:val="000000"/>
                      <w:sz w:val="21"/>
                      <w:szCs w:val="21"/>
                    </w:rPr>
                  </w:pPr>
                  <w:hyperlink r:id="rId102" w:tgtFrame="vupch" w:tooltip="VUPCH/VTC" w:history="1">
                    <w:r w:rsidR="00B21242" w:rsidRPr="009C591F">
                      <w:rPr>
                        <w:rStyle w:val="Hypertextovprepojenie"/>
                        <w:rFonts w:asciiTheme="minorBidi" w:hAnsiTheme="minorBidi"/>
                        <w:sz w:val="21"/>
                        <w:szCs w:val="21"/>
                      </w:rPr>
                      <w:t>Mgr. Peter Czimmermann, PhD.</w:t>
                    </w:r>
                  </w:hyperlink>
                </w:p>
              </w:tc>
              <w:tc>
                <w:tcPr>
                  <w:tcW w:w="2599" w:type="dxa"/>
                  <w:shd w:val="clear" w:color="auto" w:fill="FFFFFF"/>
                  <w:tcMar>
                    <w:top w:w="30" w:type="dxa"/>
                    <w:left w:w="30" w:type="dxa"/>
                    <w:bottom w:w="30" w:type="dxa"/>
                    <w:right w:w="30" w:type="dxa"/>
                  </w:tcMar>
                  <w:vAlign w:val="center"/>
                  <w:hideMark/>
                </w:tcPr>
                <w:p w14:paraId="52F60DA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44760A3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6BA0004</w:t>
                  </w:r>
                </w:p>
              </w:tc>
              <w:tc>
                <w:tcPr>
                  <w:tcW w:w="3514" w:type="dxa"/>
                  <w:shd w:val="clear" w:color="auto" w:fill="FFFFFF"/>
                  <w:tcMar>
                    <w:top w:w="30" w:type="dxa"/>
                    <w:left w:w="30" w:type="dxa"/>
                    <w:bottom w:w="30" w:type="dxa"/>
                    <w:right w:w="30" w:type="dxa"/>
                  </w:tcMar>
                  <w:vAlign w:val="center"/>
                  <w:hideMark/>
                </w:tcPr>
                <w:p w14:paraId="7F73D92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optimalizácia</w:t>
                  </w:r>
                </w:p>
              </w:tc>
            </w:tr>
            <w:tr w:rsidR="00B21242" w:rsidRPr="009C591F" w14:paraId="0D97357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09AC786" w14:textId="77777777" w:rsidR="00B21242" w:rsidRPr="009C591F" w:rsidRDefault="00000000" w:rsidP="00B21242">
                  <w:pPr>
                    <w:rPr>
                      <w:rFonts w:asciiTheme="minorBidi" w:hAnsiTheme="minorBidi"/>
                      <w:color w:val="000000"/>
                      <w:sz w:val="21"/>
                      <w:szCs w:val="21"/>
                    </w:rPr>
                  </w:pPr>
                  <w:hyperlink r:id="rId103" w:tgtFrame="vupch" w:tooltip="VUPCH/VTC" w:history="1">
                    <w:r w:rsidR="00B21242" w:rsidRPr="009C591F">
                      <w:rPr>
                        <w:rStyle w:val="Hypertextovprepojenie"/>
                        <w:rFonts w:asciiTheme="minorBidi" w:hAnsiTheme="minorBidi"/>
                        <w:sz w:val="21"/>
                        <w:szCs w:val="21"/>
                      </w:rPr>
                      <w:t>Mgr. Peter Czimmermann, PhD.</w:t>
                    </w:r>
                  </w:hyperlink>
                </w:p>
              </w:tc>
              <w:tc>
                <w:tcPr>
                  <w:tcW w:w="2599" w:type="dxa"/>
                  <w:shd w:val="clear" w:color="auto" w:fill="FFFFFF"/>
                  <w:tcMar>
                    <w:top w:w="30" w:type="dxa"/>
                    <w:left w:w="30" w:type="dxa"/>
                    <w:bottom w:w="30" w:type="dxa"/>
                    <w:right w:w="30" w:type="dxa"/>
                  </w:tcMar>
                  <w:vAlign w:val="center"/>
                  <w:hideMark/>
                </w:tcPr>
                <w:p w14:paraId="5CE5462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62C23F2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6BA0006</w:t>
                  </w:r>
                </w:p>
              </w:tc>
              <w:tc>
                <w:tcPr>
                  <w:tcW w:w="3514" w:type="dxa"/>
                  <w:shd w:val="clear" w:color="auto" w:fill="FFFFFF"/>
                  <w:tcMar>
                    <w:top w:w="30" w:type="dxa"/>
                    <w:left w:w="30" w:type="dxa"/>
                    <w:bottom w:w="30" w:type="dxa"/>
                    <w:right w:w="30" w:type="dxa"/>
                  </w:tcMar>
                  <w:vAlign w:val="center"/>
                  <w:hideMark/>
                </w:tcPr>
                <w:p w14:paraId="50FCCED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1</w:t>
                  </w:r>
                </w:p>
              </w:tc>
            </w:tr>
            <w:tr w:rsidR="00B21242" w:rsidRPr="009C591F" w14:paraId="609346CA"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CEAF4A3" w14:textId="77777777" w:rsidR="00B21242" w:rsidRPr="009C591F" w:rsidRDefault="00000000" w:rsidP="00B21242">
                  <w:pPr>
                    <w:rPr>
                      <w:rFonts w:asciiTheme="minorBidi" w:hAnsiTheme="minorBidi"/>
                      <w:color w:val="000000"/>
                      <w:sz w:val="21"/>
                      <w:szCs w:val="21"/>
                    </w:rPr>
                  </w:pPr>
                  <w:hyperlink r:id="rId104" w:tgtFrame="vupch" w:tooltip="VUPCH/VTC" w:history="1">
                    <w:r w:rsidR="00B21242" w:rsidRPr="009C591F">
                      <w:rPr>
                        <w:rStyle w:val="Hypertextovprepojenie"/>
                        <w:rFonts w:asciiTheme="minorBidi" w:hAnsiTheme="minorBidi"/>
                        <w:sz w:val="21"/>
                        <w:szCs w:val="21"/>
                      </w:rPr>
                      <w:t>Mgr. Peter Czimmermann, PhD.</w:t>
                    </w:r>
                  </w:hyperlink>
                </w:p>
              </w:tc>
              <w:tc>
                <w:tcPr>
                  <w:tcW w:w="2599" w:type="dxa"/>
                  <w:shd w:val="clear" w:color="auto" w:fill="FFFFFF"/>
                  <w:tcMar>
                    <w:top w:w="30" w:type="dxa"/>
                    <w:left w:w="30" w:type="dxa"/>
                    <w:bottom w:w="30" w:type="dxa"/>
                    <w:right w:w="30" w:type="dxa"/>
                  </w:tcMar>
                  <w:vAlign w:val="center"/>
                  <w:hideMark/>
                </w:tcPr>
                <w:p w14:paraId="5CB80C5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BBD906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6BA0012</w:t>
                  </w:r>
                </w:p>
              </w:tc>
              <w:tc>
                <w:tcPr>
                  <w:tcW w:w="3514" w:type="dxa"/>
                  <w:shd w:val="clear" w:color="auto" w:fill="FFFFFF"/>
                  <w:tcMar>
                    <w:top w:w="30" w:type="dxa"/>
                    <w:left w:w="30" w:type="dxa"/>
                    <w:bottom w:w="30" w:type="dxa"/>
                    <w:right w:w="30" w:type="dxa"/>
                  </w:tcMar>
                  <w:vAlign w:val="center"/>
                  <w:hideMark/>
                </w:tcPr>
                <w:p w14:paraId="5259F83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1</w:t>
                  </w:r>
                </w:p>
              </w:tc>
            </w:tr>
            <w:tr w:rsidR="00B21242" w:rsidRPr="009C591F" w14:paraId="6215A36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D0FAF2B" w14:textId="77777777" w:rsidR="00B21242" w:rsidRPr="009C591F" w:rsidRDefault="00000000" w:rsidP="00B21242">
                  <w:pPr>
                    <w:rPr>
                      <w:rFonts w:asciiTheme="minorBidi" w:hAnsiTheme="minorBidi"/>
                      <w:color w:val="000000"/>
                      <w:sz w:val="21"/>
                      <w:szCs w:val="21"/>
                    </w:rPr>
                  </w:pPr>
                  <w:hyperlink r:id="rId105" w:tgtFrame="vupch" w:tooltip="VUPCH/VTC" w:history="1">
                    <w:r w:rsidR="00B21242" w:rsidRPr="009C591F">
                      <w:rPr>
                        <w:rStyle w:val="Hypertextovprepojenie"/>
                        <w:rFonts w:asciiTheme="minorBidi" w:hAnsiTheme="minorBidi"/>
                        <w:sz w:val="21"/>
                        <w:szCs w:val="21"/>
                      </w:rPr>
                      <w:t>Ing. Lukáš Čechovič, PhD.</w:t>
                    </w:r>
                  </w:hyperlink>
                </w:p>
              </w:tc>
              <w:tc>
                <w:tcPr>
                  <w:tcW w:w="2599" w:type="dxa"/>
                  <w:shd w:val="clear" w:color="auto" w:fill="FFFFFF"/>
                  <w:tcMar>
                    <w:top w:w="30" w:type="dxa"/>
                    <w:left w:w="30" w:type="dxa"/>
                    <w:bottom w:w="30" w:type="dxa"/>
                    <w:right w:w="30" w:type="dxa"/>
                  </w:tcMar>
                  <w:vAlign w:val="center"/>
                  <w:hideMark/>
                </w:tcPr>
                <w:p w14:paraId="2DBFBAC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2F6DE41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6BI0001</w:t>
                  </w:r>
                </w:p>
              </w:tc>
              <w:tc>
                <w:tcPr>
                  <w:tcW w:w="3514" w:type="dxa"/>
                  <w:shd w:val="clear" w:color="auto" w:fill="FFFFFF"/>
                  <w:tcMar>
                    <w:top w:w="30" w:type="dxa"/>
                    <w:left w:w="30" w:type="dxa"/>
                    <w:bottom w:w="30" w:type="dxa"/>
                    <w:right w:w="30" w:type="dxa"/>
                  </w:tcMar>
                  <w:vAlign w:val="center"/>
                  <w:hideMark/>
                </w:tcPr>
                <w:p w14:paraId="25D4719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3D tlač</w:t>
                  </w:r>
                </w:p>
              </w:tc>
            </w:tr>
            <w:tr w:rsidR="00B21242" w:rsidRPr="009C591F" w14:paraId="4840C8A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329F364" w14:textId="77777777" w:rsidR="00B21242" w:rsidRPr="009C591F" w:rsidRDefault="00000000" w:rsidP="00B21242">
                  <w:pPr>
                    <w:rPr>
                      <w:rFonts w:asciiTheme="minorBidi" w:hAnsiTheme="minorBidi"/>
                      <w:color w:val="000000"/>
                      <w:sz w:val="21"/>
                      <w:szCs w:val="21"/>
                    </w:rPr>
                  </w:pPr>
                  <w:hyperlink r:id="rId106" w:tgtFrame="vupch" w:tooltip="VUPCH/VTC" w:history="1">
                    <w:r w:rsidR="00B21242" w:rsidRPr="009C591F">
                      <w:rPr>
                        <w:rStyle w:val="Hypertextovprepojenie"/>
                        <w:rFonts w:asciiTheme="minorBidi" w:hAnsiTheme="minorBidi"/>
                        <w:sz w:val="21"/>
                        <w:szCs w:val="21"/>
                      </w:rPr>
                      <w:t>Ing. Lukáš Čechovič, PhD.</w:t>
                    </w:r>
                  </w:hyperlink>
                </w:p>
              </w:tc>
              <w:tc>
                <w:tcPr>
                  <w:tcW w:w="2599" w:type="dxa"/>
                  <w:shd w:val="clear" w:color="auto" w:fill="FFFFFF"/>
                  <w:tcMar>
                    <w:top w:w="30" w:type="dxa"/>
                    <w:left w:w="30" w:type="dxa"/>
                    <w:bottom w:w="30" w:type="dxa"/>
                    <w:right w:w="30" w:type="dxa"/>
                  </w:tcMar>
                  <w:vAlign w:val="center"/>
                  <w:hideMark/>
                </w:tcPr>
                <w:p w14:paraId="2B6B28C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4908586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6BI0049</w:t>
                  </w:r>
                </w:p>
              </w:tc>
              <w:tc>
                <w:tcPr>
                  <w:tcW w:w="3514" w:type="dxa"/>
                  <w:shd w:val="clear" w:color="auto" w:fill="FFFFFF"/>
                  <w:tcMar>
                    <w:top w:w="30" w:type="dxa"/>
                    <w:left w:w="30" w:type="dxa"/>
                    <w:bottom w:w="30" w:type="dxa"/>
                    <w:right w:w="30" w:type="dxa"/>
                  </w:tcMar>
                  <w:vAlign w:val="center"/>
                  <w:hideMark/>
                </w:tcPr>
                <w:p w14:paraId="60340F6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vývoj aplikácií v Unity3D</w:t>
                  </w:r>
                </w:p>
              </w:tc>
            </w:tr>
            <w:tr w:rsidR="00B21242" w:rsidRPr="009C591F" w14:paraId="3A9C4B0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85E7266" w14:textId="77777777" w:rsidR="00B21242" w:rsidRPr="009C591F" w:rsidRDefault="00000000" w:rsidP="00B21242">
                  <w:pPr>
                    <w:rPr>
                      <w:rFonts w:asciiTheme="minorBidi" w:hAnsiTheme="minorBidi"/>
                      <w:color w:val="000000"/>
                      <w:sz w:val="21"/>
                      <w:szCs w:val="21"/>
                    </w:rPr>
                  </w:pPr>
                  <w:hyperlink r:id="rId107" w:tgtFrame="vupch" w:tooltip="VUPCH/VTC" w:history="1">
                    <w:r w:rsidR="00B21242" w:rsidRPr="009C591F">
                      <w:rPr>
                        <w:rStyle w:val="Hypertextovprepojenie"/>
                        <w:rFonts w:asciiTheme="minorBidi" w:hAnsiTheme="minorBidi"/>
                        <w:sz w:val="21"/>
                        <w:szCs w:val="21"/>
                      </w:rPr>
                      <w:t>Ing. Michal Ďuračík, PhD.</w:t>
                    </w:r>
                  </w:hyperlink>
                </w:p>
              </w:tc>
              <w:tc>
                <w:tcPr>
                  <w:tcW w:w="2599" w:type="dxa"/>
                  <w:shd w:val="clear" w:color="auto" w:fill="FFFFFF"/>
                  <w:tcMar>
                    <w:top w:w="30" w:type="dxa"/>
                    <w:left w:w="30" w:type="dxa"/>
                    <w:bottom w:w="30" w:type="dxa"/>
                    <w:right w:w="30" w:type="dxa"/>
                  </w:tcMar>
                  <w:vAlign w:val="center"/>
                  <w:hideMark/>
                </w:tcPr>
                <w:p w14:paraId="5A57BB0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72AFAF4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6BI0011</w:t>
                  </w:r>
                </w:p>
              </w:tc>
              <w:tc>
                <w:tcPr>
                  <w:tcW w:w="3514" w:type="dxa"/>
                  <w:shd w:val="clear" w:color="auto" w:fill="FFFFFF"/>
                  <w:tcMar>
                    <w:top w:w="30" w:type="dxa"/>
                    <w:left w:w="30" w:type="dxa"/>
                    <w:bottom w:w="30" w:type="dxa"/>
                    <w:right w:w="30" w:type="dxa"/>
                  </w:tcMar>
                  <w:vAlign w:val="center"/>
                  <w:hideMark/>
                </w:tcPr>
                <w:p w14:paraId="58E3EA3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1</w:t>
                  </w:r>
                </w:p>
              </w:tc>
            </w:tr>
            <w:tr w:rsidR="00B21242" w:rsidRPr="009C591F" w14:paraId="4FFDBEA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8F6C3E7" w14:textId="77777777" w:rsidR="00B21242" w:rsidRPr="009C591F" w:rsidRDefault="00000000" w:rsidP="00B21242">
                  <w:pPr>
                    <w:rPr>
                      <w:rFonts w:asciiTheme="minorBidi" w:hAnsiTheme="minorBidi"/>
                      <w:color w:val="000000"/>
                      <w:sz w:val="21"/>
                      <w:szCs w:val="21"/>
                    </w:rPr>
                  </w:pPr>
                  <w:hyperlink r:id="rId108" w:tgtFrame="vupch" w:tooltip="VUPCH/VTC" w:history="1">
                    <w:r w:rsidR="00B21242" w:rsidRPr="009C591F">
                      <w:rPr>
                        <w:rStyle w:val="Hypertextovprepojenie"/>
                        <w:rFonts w:asciiTheme="minorBidi" w:hAnsiTheme="minorBidi"/>
                        <w:sz w:val="21"/>
                        <w:szCs w:val="21"/>
                      </w:rPr>
                      <w:t>Ing. Michal Ďuračík, PhD.</w:t>
                    </w:r>
                  </w:hyperlink>
                </w:p>
              </w:tc>
              <w:tc>
                <w:tcPr>
                  <w:tcW w:w="2599" w:type="dxa"/>
                  <w:shd w:val="clear" w:color="auto" w:fill="FFFFFF"/>
                  <w:tcMar>
                    <w:top w:w="30" w:type="dxa"/>
                    <w:left w:w="30" w:type="dxa"/>
                    <w:bottom w:w="30" w:type="dxa"/>
                    <w:right w:w="30" w:type="dxa"/>
                  </w:tcMar>
                  <w:vAlign w:val="center"/>
                  <w:hideMark/>
                </w:tcPr>
                <w:p w14:paraId="4DC63A8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48C01D1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6BI0012</w:t>
                  </w:r>
                </w:p>
              </w:tc>
              <w:tc>
                <w:tcPr>
                  <w:tcW w:w="3514" w:type="dxa"/>
                  <w:shd w:val="clear" w:color="auto" w:fill="FFFFFF"/>
                  <w:tcMar>
                    <w:top w:w="30" w:type="dxa"/>
                    <w:left w:w="30" w:type="dxa"/>
                    <w:bottom w:w="30" w:type="dxa"/>
                    <w:right w:w="30" w:type="dxa"/>
                  </w:tcMar>
                  <w:vAlign w:val="center"/>
                  <w:hideMark/>
                </w:tcPr>
                <w:p w14:paraId="0D27EEB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2</w:t>
                  </w:r>
                </w:p>
              </w:tc>
            </w:tr>
            <w:tr w:rsidR="00B21242" w:rsidRPr="009C591F" w14:paraId="57B07EE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4878373" w14:textId="77777777" w:rsidR="00B21242" w:rsidRPr="009C591F" w:rsidRDefault="00000000" w:rsidP="00B21242">
                  <w:pPr>
                    <w:rPr>
                      <w:rFonts w:asciiTheme="minorBidi" w:hAnsiTheme="minorBidi"/>
                      <w:color w:val="000000"/>
                      <w:sz w:val="21"/>
                      <w:szCs w:val="21"/>
                    </w:rPr>
                  </w:pPr>
                  <w:hyperlink r:id="rId109" w:tgtFrame="vupch" w:tooltip="VUPCH/VTC" w:history="1">
                    <w:r w:rsidR="00B21242" w:rsidRPr="009C591F">
                      <w:rPr>
                        <w:rStyle w:val="Hypertextovprepojenie"/>
                        <w:rFonts w:asciiTheme="minorBidi" w:hAnsiTheme="minorBidi"/>
                        <w:sz w:val="21"/>
                        <w:szCs w:val="21"/>
                      </w:rPr>
                      <w:t>Ing. Michal Ďuračík, PhD.</w:t>
                    </w:r>
                  </w:hyperlink>
                </w:p>
              </w:tc>
              <w:tc>
                <w:tcPr>
                  <w:tcW w:w="2599" w:type="dxa"/>
                  <w:shd w:val="clear" w:color="auto" w:fill="FFFFFF"/>
                  <w:tcMar>
                    <w:top w:w="30" w:type="dxa"/>
                    <w:left w:w="30" w:type="dxa"/>
                    <w:bottom w:w="30" w:type="dxa"/>
                    <w:right w:w="30" w:type="dxa"/>
                  </w:tcMar>
                  <w:vAlign w:val="center"/>
                  <w:hideMark/>
                </w:tcPr>
                <w:p w14:paraId="6DCAC5D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1715AF7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6BI0016</w:t>
                  </w:r>
                </w:p>
              </w:tc>
              <w:tc>
                <w:tcPr>
                  <w:tcW w:w="3514" w:type="dxa"/>
                  <w:shd w:val="clear" w:color="auto" w:fill="FFFFFF"/>
                  <w:tcMar>
                    <w:top w:w="30" w:type="dxa"/>
                    <w:left w:w="30" w:type="dxa"/>
                    <w:bottom w:w="30" w:type="dxa"/>
                    <w:right w:w="30" w:type="dxa"/>
                  </w:tcMar>
                  <w:vAlign w:val="center"/>
                  <w:hideMark/>
                </w:tcPr>
                <w:p w14:paraId="35FA202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jazyk C# a .NET</w:t>
                  </w:r>
                </w:p>
              </w:tc>
            </w:tr>
            <w:tr w:rsidR="00B21242" w:rsidRPr="009C591F" w14:paraId="2E73E5D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900BAEF" w14:textId="77777777" w:rsidR="00B21242" w:rsidRPr="009C591F" w:rsidRDefault="00000000" w:rsidP="00B21242">
                  <w:pPr>
                    <w:rPr>
                      <w:rFonts w:asciiTheme="minorBidi" w:hAnsiTheme="minorBidi"/>
                      <w:color w:val="000000"/>
                      <w:sz w:val="21"/>
                      <w:szCs w:val="21"/>
                    </w:rPr>
                  </w:pPr>
                  <w:hyperlink r:id="rId110" w:tgtFrame="vupch" w:tooltip="VUPCH/VTC" w:history="1">
                    <w:r w:rsidR="00B21242" w:rsidRPr="009C591F">
                      <w:rPr>
                        <w:rStyle w:val="Hypertextovprepojenie"/>
                        <w:rFonts w:asciiTheme="minorBidi" w:hAnsiTheme="minorBidi"/>
                        <w:sz w:val="21"/>
                        <w:szCs w:val="21"/>
                      </w:rPr>
                      <w:t>Ing. Michal Ďuračík, PhD.</w:t>
                    </w:r>
                  </w:hyperlink>
                </w:p>
              </w:tc>
              <w:tc>
                <w:tcPr>
                  <w:tcW w:w="2599" w:type="dxa"/>
                  <w:shd w:val="clear" w:color="auto" w:fill="FFFFFF"/>
                  <w:tcMar>
                    <w:top w:w="30" w:type="dxa"/>
                    <w:left w:w="30" w:type="dxa"/>
                    <w:bottom w:w="30" w:type="dxa"/>
                    <w:right w:w="30" w:type="dxa"/>
                  </w:tcMar>
                  <w:vAlign w:val="center"/>
                  <w:hideMark/>
                </w:tcPr>
                <w:p w14:paraId="1C102EF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33E60F1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6BI0048</w:t>
                  </w:r>
                </w:p>
              </w:tc>
              <w:tc>
                <w:tcPr>
                  <w:tcW w:w="3514" w:type="dxa"/>
                  <w:shd w:val="clear" w:color="auto" w:fill="FFFFFF"/>
                  <w:tcMar>
                    <w:top w:w="30" w:type="dxa"/>
                    <w:left w:w="30" w:type="dxa"/>
                    <w:bottom w:w="30" w:type="dxa"/>
                    <w:right w:w="30" w:type="dxa"/>
                  </w:tcMar>
                  <w:vAlign w:val="center"/>
                  <w:hideMark/>
                </w:tcPr>
                <w:p w14:paraId="1BDDFE5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vývoj aplikácií pre mobilné zariadenia</w:t>
                  </w:r>
                </w:p>
              </w:tc>
            </w:tr>
            <w:tr w:rsidR="00B21242" w:rsidRPr="009C591F" w14:paraId="0A22165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F4446F6" w14:textId="77777777" w:rsidR="00B21242" w:rsidRPr="009C591F" w:rsidRDefault="00000000" w:rsidP="00B21242">
                  <w:pPr>
                    <w:rPr>
                      <w:rFonts w:asciiTheme="minorBidi" w:hAnsiTheme="minorBidi"/>
                      <w:color w:val="000000"/>
                      <w:sz w:val="21"/>
                      <w:szCs w:val="21"/>
                    </w:rPr>
                  </w:pPr>
                  <w:hyperlink r:id="rId111" w:tgtFrame="vupch" w:tooltip="VUPCH/VTC" w:history="1">
                    <w:r w:rsidR="00B21242" w:rsidRPr="009C591F">
                      <w:rPr>
                        <w:rStyle w:val="Hypertextovprepojenie"/>
                        <w:rFonts w:asciiTheme="minorBidi" w:hAnsiTheme="minorBidi"/>
                        <w:sz w:val="21"/>
                        <w:szCs w:val="21"/>
                      </w:rPr>
                      <w:t>Mgr. Kristína Ďuračíková, PhD.</w:t>
                    </w:r>
                  </w:hyperlink>
                </w:p>
              </w:tc>
              <w:tc>
                <w:tcPr>
                  <w:tcW w:w="2599" w:type="dxa"/>
                  <w:shd w:val="clear" w:color="auto" w:fill="FFFFFF"/>
                  <w:tcMar>
                    <w:top w:w="30" w:type="dxa"/>
                    <w:left w:w="30" w:type="dxa"/>
                    <w:bottom w:w="30" w:type="dxa"/>
                    <w:right w:w="30" w:type="dxa"/>
                  </w:tcMar>
                  <w:vAlign w:val="center"/>
                  <w:hideMark/>
                </w:tcPr>
                <w:p w14:paraId="6963228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1B2FB89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6BA0005</w:t>
                  </w:r>
                </w:p>
              </w:tc>
              <w:tc>
                <w:tcPr>
                  <w:tcW w:w="3514" w:type="dxa"/>
                  <w:shd w:val="clear" w:color="auto" w:fill="FFFFFF"/>
                  <w:tcMar>
                    <w:top w:w="30" w:type="dxa"/>
                    <w:left w:w="30" w:type="dxa"/>
                    <w:bottom w:w="30" w:type="dxa"/>
                    <w:right w:w="30" w:type="dxa"/>
                  </w:tcMar>
                  <w:vAlign w:val="center"/>
                  <w:hideMark/>
                </w:tcPr>
                <w:p w14:paraId="10C9006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pravdepodobnosť</w:t>
                  </w:r>
                </w:p>
              </w:tc>
            </w:tr>
            <w:tr w:rsidR="00B21242" w:rsidRPr="009C591F" w14:paraId="4A26920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8BFB8AF" w14:textId="77777777" w:rsidR="00B21242" w:rsidRPr="009C591F" w:rsidRDefault="00000000" w:rsidP="00B21242">
                  <w:pPr>
                    <w:rPr>
                      <w:rFonts w:asciiTheme="minorBidi" w:hAnsiTheme="minorBidi"/>
                      <w:color w:val="000000"/>
                      <w:sz w:val="21"/>
                      <w:szCs w:val="21"/>
                    </w:rPr>
                  </w:pPr>
                  <w:hyperlink r:id="rId112" w:tgtFrame="vupch" w:tooltip="VUPCH/VTC" w:history="1">
                    <w:r w:rsidR="00B21242" w:rsidRPr="009C591F">
                      <w:rPr>
                        <w:rStyle w:val="Hypertextovprepojenie"/>
                        <w:rFonts w:asciiTheme="minorBidi" w:hAnsiTheme="minorBidi"/>
                        <w:sz w:val="21"/>
                        <w:szCs w:val="21"/>
                      </w:rPr>
                      <w:t>Mgr. Kristína Ďuračíková, PhD.</w:t>
                    </w:r>
                  </w:hyperlink>
                </w:p>
              </w:tc>
              <w:tc>
                <w:tcPr>
                  <w:tcW w:w="2599" w:type="dxa"/>
                  <w:shd w:val="clear" w:color="auto" w:fill="FFFFFF"/>
                  <w:tcMar>
                    <w:top w:w="30" w:type="dxa"/>
                    <w:left w:w="30" w:type="dxa"/>
                    <w:bottom w:w="30" w:type="dxa"/>
                    <w:right w:w="30" w:type="dxa"/>
                  </w:tcMar>
                  <w:vAlign w:val="center"/>
                  <w:hideMark/>
                </w:tcPr>
                <w:p w14:paraId="4E1CEA7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465AB4D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6BA0009</w:t>
                  </w:r>
                </w:p>
              </w:tc>
              <w:tc>
                <w:tcPr>
                  <w:tcW w:w="3514" w:type="dxa"/>
                  <w:shd w:val="clear" w:color="auto" w:fill="FFFFFF"/>
                  <w:tcMar>
                    <w:top w:w="30" w:type="dxa"/>
                    <w:left w:w="30" w:type="dxa"/>
                    <w:bottom w:w="30" w:type="dxa"/>
                    <w:right w:w="30" w:type="dxa"/>
                  </w:tcMar>
                  <w:vAlign w:val="center"/>
                  <w:hideMark/>
                </w:tcPr>
                <w:p w14:paraId="20D9448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matematika pre informatikov</w:t>
                  </w:r>
                </w:p>
              </w:tc>
            </w:tr>
            <w:tr w:rsidR="00B21242" w:rsidRPr="009C591F" w14:paraId="65FE96B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4BD3671" w14:textId="77777777" w:rsidR="00B21242" w:rsidRPr="009C591F" w:rsidRDefault="00000000" w:rsidP="00B21242">
                  <w:pPr>
                    <w:rPr>
                      <w:rFonts w:asciiTheme="minorBidi" w:hAnsiTheme="minorBidi"/>
                      <w:color w:val="000000"/>
                      <w:sz w:val="21"/>
                      <w:szCs w:val="21"/>
                    </w:rPr>
                  </w:pPr>
                  <w:hyperlink r:id="rId113" w:tgtFrame="vupch" w:tooltip="VUPCH/VTC" w:history="1">
                    <w:r w:rsidR="00B21242" w:rsidRPr="009C591F">
                      <w:rPr>
                        <w:rStyle w:val="Hypertextovprepojenie"/>
                        <w:rFonts w:asciiTheme="minorBidi" w:hAnsiTheme="minorBidi"/>
                        <w:sz w:val="21"/>
                        <w:szCs w:val="21"/>
                      </w:rPr>
                      <w:t>doc. Ing. Mária Ďurišová, PhD.</w:t>
                    </w:r>
                  </w:hyperlink>
                </w:p>
              </w:tc>
              <w:tc>
                <w:tcPr>
                  <w:tcW w:w="2599" w:type="dxa"/>
                  <w:shd w:val="clear" w:color="auto" w:fill="FFFFFF"/>
                  <w:tcMar>
                    <w:top w:w="30" w:type="dxa"/>
                    <w:left w:w="30" w:type="dxa"/>
                    <w:bottom w:w="30" w:type="dxa"/>
                    <w:right w:w="30" w:type="dxa"/>
                  </w:tcMar>
                  <w:vAlign w:val="center"/>
                  <w:hideMark/>
                </w:tcPr>
                <w:p w14:paraId="29DE585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51F0639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6BL0001</w:t>
                  </w:r>
                </w:p>
              </w:tc>
              <w:tc>
                <w:tcPr>
                  <w:tcW w:w="3514" w:type="dxa"/>
                  <w:shd w:val="clear" w:color="auto" w:fill="FFFFFF"/>
                  <w:tcMar>
                    <w:top w:w="30" w:type="dxa"/>
                    <w:left w:w="30" w:type="dxa"/>
                    <w:bottom w:w="30" w:type="dxa"/>
                    <w:right w:w="30" w:type="dxa"/>
                  </w:tcMar>
                  <w:vAlign w:val="center"/>
                  <w:hideMark/>
                </w:tcPr>
                <w:p w14:paraId="0E296B1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ekonomické a právne aspekty podnikania</w:t>
                  </w:r>
                </w:p>
              </w:tc>
            </w:tr>
            <w:tr w:rsidR="00B21242" w:rsidRPr="009C591F" w14:paraId="5497B50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2E8D540" w14:textId="77777777" w:rsidR="00B21242" w:rsidRPr="009C591F" w:rsidRDefault="00000000" w:rsidP="00B21242">
                  <w:pPr>
                    <w:rPr>
                      <w:rFonts w:asciiTheme="minorBidi" w:hAnsiTheme="minorBidi"/>
                      <w:color w:val="000000"/>
                      <w:sz w:val="21"/>
                      <w:szCs w:val="21"/>
                    </w:rPr>
                  </w:pPr>
                  <w:hyperlink r:id="rId114" w:tgtFrame="vupch" w:tooltip="VUPCH/VTC" w:history="1">
                    <w:r w:rsidR="00B21242" w:rsidRPr="009C591F">
                      <w:rPr>
                        <w:rStyle w:val="Hypertextovprepojenie"/>
                        <w:rFonts w:asciiTheme="minorBidi" w:hAnsiTheme="minorBidi"/>
                        <w:sz w:val="21"/>
                        <w:szCs w:val="21"/>
                      </w:rPr>
                      <w:t>doc. Ing. Mária Ďurišová, PhD.</w:t>
                    </w:r>
                  </w:hyperlink>
                </w:p>
              </w:tc>
              <w:tc>
                <w:tcPr>
                  <w:tcW w:w="2599" w:type="dxa"/>
                  <w:shd w:val="clear" w:color="auto" w:fill="FFFFFF"/>
                  <w:tcMar>
                    <w:top w:w="30" w:type="dxa"/>
                    <w:left w:w="30" w:type="dxa"/>
                    <w:bottom w:w="30" w:type="dxa"/>
                    <w:right w:w="30" w:type="dxa"/>
                  </w:tcMar>
                  <w:vAlign w:val="center"/>
                  <w:hideMark/>
                </w:tcPr>
                <w:p w14:paraId="6949F23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54DEB68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6BM0017</w:t>
                  </w:r>
                </w:p>
              </w:tc>
              <w:tc>
                <w:tcPr>
                  <w:tcW w:w="3514" w:type="dxa"/>
                  <w:shd w:val="clear" w:color="auto" w:fill="FFFFFF"/>
                  <w:tcMar>
                    <w:top w:w="30" w:type="dxa"/>
                    <w:left w:w="30" w:type="dxa"/>
                    <w:bottom w:w="30" w:type="dxa"/>
                    <w:right w:w="30" w:type="dxa"/>
                  </w:tcMar>
                  <w:vAlign w:val="center"/>
                  <w:hideMark/>
                </w:tcPr>
                <w:p w14:paraId="7F0DEF0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podniková ekonomika</w:t>
                  </w:r>
                </w:p>
              </w:tc>
            </w:tr>
            <w:tr w:rsidR="00B21242" w:rsidRPr="009C591F" w14:paraId="1C08528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B08FDD9" w14:textId="77777777" w:rsidR="00B21242" w:rsidRPr="009C591F" w:rsidRDefault="00000000" w:rsidP="00B21242">
                  <w:pPr>
                    <w:rPr>
                      <w:rFonts w:asciiTheme="minorBidi" w:hAnsiTheme="minorBidi"/>
                      <w:color w:val="000000"/>
                      <w:sz w:val="21"/>
                      <w:szCs w:val="21"/>
                    </w:rPr>
                  </w:pPr>
                  <w:hyperlink r:id="rId115" w:tgtFrame="vupch" w:tooltip="VUPCH/VTC" w:history="1">
                    <w:r w:rsidR="00B21242" w:rsidRPr="009C591F">
                      <w:rPr>
                        <w:rStyle w:val="Hypertextovprepojenie"/>
                        <w:rFonts w:asciiTheme="minorBidi" w:hAnsiTheme="minorBidi"/>
                        <w:sz w:val="21"/>
                        <w:szCs w:val="21"/>
                      </w:rPr>
                      <w:t>doc. Ing. Mária Ďurišová, PhD.</w:t>
                    </w:r>
                  </w:hyperlink>
                </w:p>
              </w:tc>
              <w:tc>
                <w:tcPr>
                  <w:tcW w:w="2599" w:type="dxa"/>
                  <w:shd w:val="clear" w:color="auto" w:fill="FFFFFF"/>
                  <w:tcMar>
                    <w:top w:w="30" w:type="dxa"/>
                    <w:left w:w="30" w:type="dxa"/>
                    <w:bottom w:w="30" w:type="dxa"/>
                    <w:right w:w="30" w:type="dxa"/>
                  </w:tcMar>
                  <w:vAlign w:val="center"/>
                  <w:hideMark/>
                </w:tcPr>
                <w:p w14:paraId="02FF570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18BAA8A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6BM0019</w:t>
                  </w:r>
                </w:p>
              </w:tc>
              <w:tc>
                <w:tcPr>
                  <w:tcW w:w="3514" w:type="dxa"/>
                  <w:shd w:val="clear" w:color="auto" w:fill="FFFFFF"/>
                  <w:tcMar>
                    <w:top w:w="30" w:type="dxa"/>
                    <w:left w:w="30" w:type="dxa"/>
                    <w:bottom w:w="30" w:type="dxa"/>
                    <w:right w:w="30" w:type="dxa"/>
                  </w:tcMar>
                  <w:vAlign w:val="center"/>
                  <w:hideMark/>
                </w:tcPr>
                <w:p w14:paraId="4BE49A8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povolanie podnikateľ 1</w:t>
                  </w:r>
                </w:p>
              </w:tc>
            </w:tr>
            <w:tr w:rsidR="00B21242" w:rsidRPr="009C591F" w14:paraId="48E2386E"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652F511" w14:textId="77777777" w:rsidR="00B21242" w:rsidRPr="009C591F" w:rsidRDefault="00000000" w:rsidP="00B21242">
                  <w:pPr>
                    <w:rPr>
                      <w:rFonts w:asciiTheme="minorBidi" w:hAnsiTheme="minorBidi"/>
                      <w:color w:val="000000"/>
                      <w:sz w:val="21"/>
                      <w:szCs w:val="21"/>
                    </w:rPr>
                  </w:pPr>
                  <w:hyperlink r:id="rId116" w:tgtFrame="vupch" w:tooltip="VUPCH/VTC" w:history="1">
                    <w:r w:rsidR="00B21242" w:rsidRPr="009C591F">
                      <w:rPr>
                        <w:rStyle w:val="Hypertextovprepojenie"/>
                        <w:rFonts w:asciiTheme="minorBidi" w:hAnsiTheme="minorBidi"/>
                        <w:sz w:val="21"/>
                        <w:szCs w:val="21"/>
                      </w:rPr>
                      <w:t>doc. Ing. Mária Ďurišová, PhD.</w:t>
                    </w:r>
                  </w:hyperlink>
                </w:p>
              </w:tc>
              <w:tc>
                <w:tcPr>
                  <w:tcW w:w="2599" w:type="dxa"/>
                  <w:shd w:val="clear" w:color="auto" w:fill="FFFFFF"/>
                  <w:tcMar>
                    <w:top w:w="30" w:type="dxa"/>
                    <w:left w:w="30" w:type="dxa"/>
                    <w:bottom w:w="30" w:type="dxa"/>
                    <w:right w:w="30" w:type="dxa"/>
                  </w:tcMar>
                  <w:vAlign w:val="center"/>
                  <w:hideMark/>
                </w:tcPr>
                <w:p w14:paraId="37902F7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317AD5F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6BM0020</w:t>
                  </w:r>
                </w:p>
              </w:tc>
              <w:tc>
                <w:tcPr>
                  <w:tcW w:w="3514" w:type="dxa"/>
                  <w:shd w:val="clear" w:color="auto" w:fill="FFFFFF"/>
                  <w:tcMar>
                    <w:top w:w="30" w:type="dxa"/>
                    <w:left w:w="30" w:type="dxa"/>
                    <w:bottom w:w="30" w:type="dxa"/>
                    <w:right w:w="30" w:type="dxa"/>
                  </w:tcMar>
                  <w:vAlign w:val="center"/>
                  <w:hideMark/>
                </w:tcPr>
                <w:p w14:paraId="506EE20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povolanie podnikateľ 2</w:t>
                  </w:r>
                </w:p>
              </w:tc>
            </w:tr>
            <w:tr w:rsidR="00B21242" w:rsidRPr="009C591F" w14:paraId="7E45C5B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99BA08A" w14:textId="77777777" w:rsidR="00B21242" w:rsidRPr="009C591F" w:rsidRDefault="00000000" w:rsidP="00B21242">
                  <w:pPr>
                    <w:rPr>
                      <w:rFonts w:asciiTheme="minorBidi" w:hAnsiTheme="minorBidi"/>
                      <w:color w:val="000000"/>
                      <w:sz w:val="21"/>
                      <w:szCs w:val="21"/>
                    </w:rPr>
                  </w:pPr>
                  <w:hyperlink r:id="rId117" w:tgtFrame="vupch" w:tooltip="VUPCH/VTC" w:history="1">
                    <w:r w:rsidR="00B21242" w:rsidRPr="009C591F">
                      <w:rPr>
                        <w:rStyle w:val="Hypertextovprepojenie"/>
                        <w:rFonts w:asciiTheme="minorBidi" w:hAnsiTheme="minorBidi"/>
                        <w:sz w:val="21"/>
                        <w:szCs w:val="21"/>
                      </w:rPr>
                      <w:t>doc. Ing. Mária Ďurišová, PhD.</w:t>
                    </w:r>
                  </w:hyperlink>
                </w:p>
              </w:tc>
              <w:tc>
                <w:tcPr>
                  <w:tcW w:w="2599" w:type="dxa"/>
                  <w:shd w:val="clear" w:color="auto" w:fill="FFFFFF"/>
                  <w:tcMar>
                    <w:top w:w="30" w:type="dxa"/>
                    <w:left w:w="30" w:type="dxa"/>
                    <w:bottom w:w="30" w:type="dxa"/>
                    <w:right w:w="30" w:type="dxa"/>
                  </w:tcMar>
                  <w:vAlign w:val="center"/>
                  <w:hideMark/>
                </w:tcPr>
                <w:p w14:paraId="526A9A0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5EA4252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6UM0007</w:t>
                  </w:r>
                </w:p>
              </w:tc>
              <w:tc>
                <w:tcPr>
                  <w:tcW w:w="3514" w:type="dxa"/>
                  <w:shd w:val="clear" w:color="auto" w:fill="FFFFFF"/>
                  <w:tcMar>
                    <w:top w:w="30" w:type="dxa"/>
                    <w:left w:w="30" w:type="dxa"/>
                    <w:bottom w:w="30" w:type="dxa"/>
                    <w:right w:w="30" w:type="dxa"/>
                  </w:tcMar>
                  <w:vAlign w:val="center"/>
                  <w:hideMark/>
                </w:tcPr>
                <w:p w14:paraId="5A3354B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podnikové financie</w:t>
                  </w:r>
                </w:p>
              </w:tc>
            </w:tr>
            <w:tr w:rsidR="00B21242" w:rsidRPr="009C591F" w14:paraId="1D36D9D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5C02559" w14:textId="77777777" w:rsidR="00B21242" w:rsidRPr="009C591F" w:rsidRDefault="00000000" w:rsidP="00B21242">
                  <w:pPr>
                    <w:rPr>
                      <w:rFonts w:asciiTheme="minorBidi" w:hAnsiTheme="minorBidi"/>
                      <w:color w:val="000000"/>
                      <w:sz w:val="21"/>
                      <w:szCs w:val="21"/>
                    </w:rPr>
                  </w:pPr>
                  <w:hyperlink r:id="rId118" w:tgtFrame="vupch" w:tooltip="VUPCH/VTC" w:history="1">
                    <w:r w:rsidR="00B21242" w:rsidRPr="009C591F">
                      <w:rPr>
                        <w:rStyle w:val="Hypertextovprepojenie"/>
                        <w:rFonts w:asciiTheme="minorBidi" w:hAnsiTheme="minorBidi"/>
                        <w:sz w:val="21"/>
                        <w:szCs w:val="21"/>
                      </w:rPr>
                      <w:t>Ing. Lukáš Falát, PhD.</w:t>
                    </w:r>
                  </w:hyperlink>
                </w:p>
              </w:tc>
              <w:tc>
                <w:tcPr>
                  <w:tcW w:w="2599" w:type="dxa"/>
                  <w:shd w:val="clear" w:color="auto" w:fill="FFFFFF"/>
                  <w:tcMar>
                    <w:top w:w="30" w:type="dxa"/>
                    <w:left w:w="30" w:type="dxa"/>
                    <w:bottom w:w="30" w:type="dxa"/>
                    <w:right w:w="30" w:type="dxa"/>
                  </w:tcMar>
                  <w:vAlign w:val="center"/>
                  <w:hideMark/>
                </w:tcPr>
                <w:p w14:paraId="4765B60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240402B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6BL0001</w:t>
                  </w:r>
                </w:p>
              </w:tc>
              <w:tc>
                <w:tcPr>
                  <w:tcW w:w="3514" w:type="dxa"/>
                  <w:shd w:val="clear" w:color="auto" w:fill="FFFFFF"/>
                  <w:tcMar>
                    <w:top w:w="30" w:type="dxa"/>
                    <w:left w:w="30" w:type="dxa"/>
                    <w:bottom w:w="30" w:type="dxa"/>
                    <w:right w:w="30" w:type="dxa"/>
                  </w:tcMar>
                  <w:vAlign w:val="center"/>
                  <w:hideMark/>
                </w:tcPr>
                <w:p w14:paraId="48E8920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ekonomické a právne aspekty podnikania</w:t>
                  </w:r>
                </w:p>
              </w:tc>
            </w:tr>
            <w:tr w:rsidR="00B21242" w:rsidRPr="009C591F" w14:paraId="6622ACC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C4F7833" w14:textId="77777777" w:rsidR="00B21242" w:rsidRPr="009C591F" w:rsidRDefault="00000000" w:rsidP="00B21242">
                  <w:pPr>
                    <w:rPr>
                      <w:rFonts w:asciiTheme="minorBidi" w:hAnsiTheme="minorBidi"/>
                      <w:color w:val="000000"/>
                      <w:sz w:val="21"/>
                      <w:szCs w:val="21"/>
                    </w:rPr>
                  </w:pPr>
                  <w:hyperlink r:id="rId119" w:tgtFrame="vupch" w:tooltip="VUPCH/VTC" w:history="1">
                    <w:r w:rsidR="00B21242" w:rsidRPr="009C591F">
                      <w:rPr>
                        <w:rStyle w:val="Hypertextovprepojenie"/>
                        <w:rFonts w:asciiTheme="minorBidi" w:hAnsiTheme="minorBidi"/>
                        <w:sz w:val="21"/>
                        <w:szCs w:val="21"/>
                      </w:rPr>
                      <w:t>Ing. Lukáš Falát, PhD.</w:t>
                    </w:r>
                  </w:hyperlink>
                </w:p>
              </w:tc>
              <w:tc>
                <w:tcPr>
                  <w:tcW w:w="2599" w:type="dxa"/>
                  <w:shd w:val="clear" w:color="auto" w:fill="FFFFFF"/>
                  <w:tcMar>
                    <w:top w:w="30" w:type="dxa"/>
                    <w:left w:w="30" w:type="dxa"/>
                    <w:bottom w:w="30" w:type="dxa"/>
                    <w:right w:w="30" w:type="dxa"/>
                  </w:tcMar>
                  <w:vAlign w:val="center"/>
                  <w:hideMark/>
                </w:tcPr>
                <w:p w14:paraId="6FC322B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2C18307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6UA0001</w:t>
                  </w:r>
                </w:p>
              </w:tc>
              <w:tc>
                <w:tcPr>
                  <w:tcW w:w="3514" w:type="dxa"/>
                  <w:shd w:val="clear" w:color="auto" w:fill="FFFFFF"/>
                  <w:tcMar>
                    <w:top w:w="30" w:type="dxa"/>
                    <w:left w:w="30" w:type="dxa"/>
                    <w:bottom w:w="30" w:type="dxa"/>
                    <w:right w:w="30" w:type="dxa"/>
                  </w:tcMar>
                  <w:vAlign w:val="center"/>
                  <w:hideMark/>
                </w:tcPr>
                <w:p w14:paraId="3708C2B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dáta, informácie, znalosti</w:t>
                  </w:r>
                </w:p>
              </w:tc>
            </w:tr>
            <w:tr w:rsidR="00B21242" w:rsidRPr="009C591F" w14:paraId="2A3E027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B4A9D37" w14:textId="77777777" w:rsidR="00B21242" w:rsidRPr="009C591F" w:rsidRDefault="00000000" w:rsidP="00B21242">
                  <w:pPr>
                    <w:rPr>
                      <w:rFonts w:asciiTheme="minorBidi" w:hAnsiTheme="minorBidi"/>
                      <w:color w:val="000000"/>
                      <w:sz w:val="21"/>
                      <w:szCs w:val="21"/>
                    </w:rPr>
                  </w:pPr>
                  <w:hyperlink r:id="rId120" w:tgtFrame="vupch" w:tooltip="VUPCH/VTC" w:history="1">
                    <w:r w:rsidR="00B21242" w:rsidRPr="009C591F">
                      <w:rPr>
                        <w:rStyle w:val="Hypertextovprepojenie"/>
                        <w:rFonts w:asciiTheme="minorBidi" w:hAnsiTheme="minorBidi"/>
                        <w:sz w:val="21"/>
                        <w:szCs w:val="21"/>
                      </w:rPr>
                      <w:t>Ing. Lukáš Formanek, PhD.</w:t>
                    </w:r>
                  </w:hyperlink>
                </w:p>
              </w:tc>
              <w:tc>
                <w:tcPr>
                  <w:tcW w:w="2599" w:type="dxa"/>
                  <w:shd w:val="clear" w:color="auto" w:fill="FFFFFF"/>
                  <w:tcMar>
                    <w:top w:w="30" w:type="dxa"/>
                    <w:left w:w="30" w:type="dxa"/>
                    <w:bottom w:w="30" w:type="dxa"/>
                    <w:right w:w="30" w:type="dxa"/>
                  </w:tcMar>
                  <w:vAlign w:val="center"/>
                  <w:hideMark/>
                </w:tcPr>
                <w:p w14:paraId="587E21C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79E3484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6BH0003</w:t>
                  </w:r>
                </w:p>
              </w:tc>
              <w:tc>
                <w:tcPr>
                  <w:tcW w:w="3514" w:type="dxa"/>
                  <w:shd w:val="clear" w:color="auto" w:fill="FFFFFF"/>
                  <w:tcMar>
                    <w:top w:w="30" w:type="dxa"/>
                    <w:left w:w="30" w:type="dxa"/>
                    <w:bottom w:w="30" w:type="dxa"/>
                    <w:right w:w="30" w:type="dxa"/>
                  </w:tcMar>
                  <w:vAlign w:val="center"/>
                  <w:hideMark/>
                </w:tcPr>
                <w:p w14:paraId="1F58BC5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štúdia</w:t>
                  </w:r>
                </w:p>
              </w:tc>
            </w:tr>
            <w:tr w:rsidR="00B21242" w:rsidRPr="009C591F" w14:paraId="2594C9C2"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7F247AF" w14:textId="77777777" w:rsidR="00B21242" w:rsidRPr="009C591F" w:rsidRDefault="00000000" w:rsidP="00B21242">
                  <w:pPr>
                    <w:rPr>
                      <w:rFonts w:asciiTheme="minorBidi" w:hAnsiTheme="minorBidi"/>
                      <w:color w:val="000000"/>
                      <w:sz w:val="21"/>
                      <w:szCs w:val="21"/>
                    </w:rPr>
                  </w:pPr>
                  <w:hyperlink r:id="rId121" w:tgtFrame="vupch" w:tooltip="VUPCH/VTC" w:history="1">
                    <w:r w:rsidR="00B21242" w:rsidRPr="009C591F">
                      <w:rPr>
                        <w:rStyle w:val="Hypertextovprepojenie"/>
                        <w:rFonts w:asciiTheme="minorBidi" w:hAnsiTheme="minorBidi"/>
                        <w:sz w:val="21"/>
                        <w:szCs w:val="21"/>
                      </w:rPr>
                      <w:t>Ing. Lukáš Formanek, PhD.</w:t>
                    </w:r>
                  </w:hyperlink>
                </w:p>
              </w:tc>
              <w:tc>
                <w:tcPr>
                  <w:tcW w:w="2599" w:type="dxa"/>
                  <w:shd w:val="clear" w:color="auto" w:fill="FFFFFF"/>
                  <w:tcMar>
                    <w:top w:w="30" w:type="dxa"/>
                    <w:left w:w="30" w:type="dxa"/>
                    <w:bottom w:w="30" w:type="dxa"/>
                    <w:right w:w="30" w:type="dxa"/>
                  </w:tcMar>
                  <w:vAlign w:val="center"/>
                  <w:hideMark/>
                </w:tcPr>
                <w:p w14:paraId="14B4C8F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768F3F2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6BI0003</w:t>
                  </w:r>
                </w:p>
              </w:tc>
              <w:tc>
                <w:tcPr>
                  <w:tcW w:w="3514" w:type="dxa"/>
                  <w:shd w:val="clear" w:color="auto" w:fill="FFFFFF"/>
                  <w:tcMar>
                    <w:top w:w="30" w:type="dxa"/>
                    <w:left w:w="30" w:type="dxa"/>
                    <w:bottom w:w="30" w:type="dxa"/>
                    <w:right w:w="30" w:type="dxa"/>
                  </w:tcMar>
                  <w:vAlign w:val="center"/>
                  <w:hideMark/>
                </w:tcPr>
                <w:p w14:paraId="7077235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číslicové počítače</w:t>
                  </w:r>
                </w:p>
              </w:tc>
            </w:tr>
            <w:tr w:rsidR="00B21242" w:rsidRPr="009C591F" w14:paraId="4F8F550E"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80CCDA6" w14:textId="77777777" w:rsidR="00B21242" w:rsidRPr="009C591F" w:rsidRDefault="00000000" w:rsidP="00B21242">
                  <w:pPr>
                    <w:rPr>
                      <w:rFonts w:asciiTheme="minorBidi" w:hAnsiTheme="minorBidi"/>
                      <w:color w:val="000000"/>
                      <w:sz w:val="21"/>
                      <w:szCs w:val="21"/>
                    </w:rPr>
                  </w:pPr>
                  <w:hyperlink r:id="rId122" w:tgtFrame="vupch" w:tooltip="VUPCH/VTC" w:history="1">
                    <w:r w:rsidR="00B21242" w:rsidRPr="009C591F">
                      <w:rPr>
                        <w:rStyle w:val="Hypertextovprepojenie"/>
                        <w:rFonts w:asciiTheme="minorBidi" w:hAnsiTheme="minorBidi"/>
                        <w:sz w:val="21"/>
                        <w:szCs w:val="21"/>
                      </w:rPr>
                      <w:t>Ing. Miroslav Gábor, PhD.</w:t>
                    </w:r>
                  </w:hyperlink>
                </w:p>
              </w:tc>
              <w:tc>
                <w:tcPr>
                  <w:tcW w:w="2599" w:type="dxa"/>
                  <w:shd w:val="clear" w:color="auto" w:fill="FFFFFF"/>
                  <w:tcMar>
                    <w:top w:w="30" w:type="dxa"/>
                    <w:left w:w="30" w:type="dxa"/>
                    <w:bottom w:w="30" w:type="dxa"/>
                    <w:right w:w="30" w:type="dxa"/>
                  </w:tcMar>
                  <w:vAlign w:val="center"/>
                  <w:hideMark/>
                </w:tcPr>
                <w:p w14:paraId="7E3A3FA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1BA8EE8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6BI0013</w:t>
                  </w:r>
                </w:p>
              </w:tc>
              <w:tc>
                <w:tcPr>
                  <w:tcW w:w="3514" w:type="dxa"/>
                  <w:shd w:val="clear" w:color="auto" w:fill="FFFFFF"/>
                  <w:tcMar>
                    <w:top w:w="30" w:type="dxa"/>
                    <w:left w:w="30" w:type="dxa"/>
                    <w:bottom w:w="30" w:type="dxa"/>
                    <w:right w:w="30" w:type="dxa"/>
                  </w:tcMar>
                  <w:vAlign w:val="center"/>
                  <w:hideMark/>
                </w:tcPr>
                <w:p w14:paraId="3AD319B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3</w:t>
                  </w:r>
                </w:p>
              </w:tc>
            </w:tr>
            <w:tr w:rsidR="00B21242" w:rsidRPr="009C591F" w14:paraId="0E57CF1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8BEDB6B" w14:textId="77777777" w:rsidR="00B21242" w:rsidRPr="009C591F" w:rsidRDefault="00000000" w:rsidP="00B21242">
                  <w:pPr>
                    <w:rPr>
                      <w:rFonts w:asciiTheme="minorBidi" w:hAnsiTheme="minorBidi"/>
                      <w:color w:val="000000"/>
                      <w:sz w:val="21"/>
                      <w:szCs w:val="21"/>
                    </w:rPr>
                  </w:pPr>
                  <w:hyperlink r:id="rId123" w:tgtFrame="vupch" w:tooltip="VUPCH/VTC" w:history="1">
                    <w:r w:rsidR="00B21242" w:rsidRPr="009C591F">
                      <w:rPr>
                        <w:rStyle w:val="Hypertextovprepojenie"/>
                        <w:rFonts w:asciiTheme="minorBidi" w:hAnsiTheme="minorBidi"/>
                        <w:sz w:val="21"/>
                        <w:szCs w:val="21"/>
                      </w:rPr>
                      <w:t>Mgr. Lýdia Gábrišová, PhD.</w:t>
                    </w:r>
                  </w:hyperlink>
                </w:p>
              </w:tc>
              <w:tc>
                <w:tcPr>
                  <w:tcW w:w="2599" w:type="dxa"/>
                  <w:shd w:val="clear" w:color="auto" w:fill="FFFFFF"/>
                  <w:tcMar>
                    <w:top w:w="30" w:type="dxa"/>
                    <w:left w:w="30" w:type="dxa"/>
                    <w:bottom w:w="30" w:type="dxa"/>
                    <w:right w:w="30" w:type="dxa"/>
                  </w:tcMar>
                  <w:vAlign w:val="center"/>
                  <w:hideMark/>
                </w:tcPr>
                <w:p w14:paraId="5CF46FD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2873480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6BA0006</w:t>
                  </w:r>
                </w:p>
              </w:tc>
              <w:tc>
                <w:tcPr>
                  <w:tcW w:w="3514" w:type="dxa"/>
                  <w:shd w:val="clear" w:color="auto" w:fill="FFFFFF"/>
                  <w:tcMar>
                    <w:top w:w="30" w:type="dxa"/>
                    <w:left w:w="30" w:type="dxa"/>
                    <w:bottom w:w="30" w:type="dxa"/>
                    <w:right w:w="30" w:type="dxa"/>
                  </w:tcMar>
                  <w:vAlign w:val="center"/>
                  <w:hideMark/>
                </w:tcPr>
                <w:p w14:paraId="699EDB8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1</w:t>
                  </w:r>
                </w:p>
              </w:tc>
            </w:tr>
            <w:tr w:rsidR="00B21242" w:rsidRPr="009C591F" w14:paraId="54EB670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9B0560F" w14:textId="77777777" w:rsidR="00B21242" w:rsidRPr="009C591F" w:rsidRDefault="00000000" w:rsidP="00B21242">
                  <w:pPr>
                    <w:rPr>
                      <w:rFonts w:asciiTheme="minorBidi" w:hAnsiTheme="minorBidi"/>
                      <w:color w:val="000000"/>
                      <w:sz w:val="21"/>
                      <w:szCs w:val="21"/>
                    </w:rPr>
                  </w:pPr>
                  <w:hyperlink r:id="rId124" w:tgtFrame="vupch" w:tooltip="VUPCH/VTC" w:history="1">
                    <w:r w:rsidR="00B21242" w:rsidRPr="009C591F">
                      <w:rPr>
                        <w:rStyle w:val="Hypertextovprepojenie"/>
                        <w:rFonts w:asciiTheme="minorBidi" w:hAnsiTheme="minorBidi"/>
                        <w:sz w:val="21"/>
                        <w:szCs w:val="21"/>
                      </w:rPr>
                      <w:t>Mgr. Lýdia Gábrišová, PhD.</w:t>
                    </w:r>
                  </w:hyperlink>
                </w:p>
              </w:tc>
              <w:tc>
                <w:tcPr>
                  <w:tcW w:w="2599" w:type="dxa"/>
                  <w:shd w:val="clear" w:color="auto" w:fill="FFFFFF"/>
                  <w:tcMar>
                    <w:top w:w="30" w:type="dxa"/>
                    <w:left w:w="30" w:type="dxa"/>
                    <w:bottom w:w="30" w:type="dxa"/>
                    <w:right w:w="30" w:type="dxa"/>
                  </w:tcMar>
                  <w:vAlign w:val="center"/>
                  <w:hideMark/>
                </w:tcPr>
                <w:p w14:paraId="5CE259D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729D3F2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6BA0007</w:t>
                  </w:r>
                </w:p>
              </w:tc>
              <w:tc>
                <w:tcPr>
                  <w:tcW w:w="3514" w:type="dxa"/>
                  <w:shd w:val="clear" w:color="auto" w:fill="FFFFFF"/>
                  <w:tcMar>
                    <w:top w:w="30" w:type="dxa"/>
                    <w:left w:w="30" w:type="dxa"/>
                    <w:bottom w:w="30" w:type="dxa"/>
                    <w:right w:w="30" w:type="dxa"/>
                  </w:tcMar>
                  <w:vAlign w:val="center"/>
                  <w:hideMark/>
                </w:tcPr>
                <w:p w14:paraId="158CC84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2</w:t>
                  </w:r>
                </w:p>
              </w:tc>
            </w:tr>
            <w:tr w:rsidR="00B21242" w:rsidRPr="009C591F" w14:paraId="2580E1F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5DBD287" w14:textId="77777777" w:rsidR="00B21242" w:rsidRPr="009C591F" w:rsidRDefault="00000000" w:rsidP="00B21242">
                  <w:pPr>
                    <w:rPr>
                      <w:rFonts w:asciiTheme="minorBidi" w:hAnsiTheme="minorBidi"/>
                      <w:color w:val="000000"/>
                      <w:sz w:val="21"/>
                      <w:szCs w:val="21"/>
                    </w:rPr>
                  </w:pPr>
                  <w:hyperlink r:id="rId125" w:tgtFrame="vupch" w:tooltip="VUPCH/VTC" w:history="1">
                    <w:r w:rsidR="00B21242" w:rsidRPr="009C591F">
                      <w:rPr>
                        <w:rStyle w:val="Hypertextovprepojenie"/>
                        <w:rFonts w:asciiTheme="minorBidi" w:hAnsiTheme="minorBidi"/>
                        <w:sz w:val="21"/>
                        <w:szCs w:val="21"/>
                      </w:rPr>
                      <w:t>Mgr. Lýdia Gábrišová, PhD.</w:t>
                    </w:r>
                  </w:hyperlink>
                </w:p>
              </w:tc>
              <w:tc>
                <w:tcPr>
                  <w:tcW w:w="2599" w:type="dxa"/>
                  <w:shd w:val="clear" w:color="auto" w:fill="FFFFFF"/>
                  <w:tcMar>
                    <w:top w:w="30" w:type="dxa"/>
                    <w:left w:w="30" w:type="dxa"/>
                    <w:bottom w:w="30" w:type="dxa"/>
                    <w:right w:w="30" w:type="dxa"/>
                  </w:tcMar>
                  <w:vAlign w:val="center"/>
                  <w:hideMark/>
                </w:tcPr>
                <w:p w14:paraId="3D28693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525983E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6BA0008</w:t>
                  </w:r>
                </w:p>
              </w:tc>
              <w:tc>
                <w:tcPr>
                  <w:tcW w:w="3514" w:type="dxa"/>
                  <w:shd w:val="clear" w:color="auto" w:fill="FFFFFF"/>
                  <w:tcMar>
                    <w:top w:w="30" w:type="dxa"/>
                    <w:left w:w="30" w:type="dxa"/>
                    <w:bottom w:w="30" w:type="dxa"/>
                    <w:right w:w="30" w:type="dxa"/>
                  </w:tcMar>
                  <w:vAlign w:val="center"/>
                  <w:hideMark/>
                </w:tcPr>
                <w:p w14:paraId="4F26FB3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3</w:t>
                  </w:r>
                </w:p>
              </w:tc>
            </w:tr>
            <w:tr w:rsidR="00B21242" w:rsidRPr="009C591F" w14:paraId="712300A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C6ACC20" w14:textId="77777777" w:rsidR="00B21242" w:rsidRPr="009C591F" w:rsidRDefault="00000000" w:rsidP="00B21242">
                  <w:pPr>
                    <w:rPr>
                      <w:rFonts w:asciiTheme="minorBidi" w:hAnsiTheme="minorBidi"/>
                      <w:color w:val="000000"/>
                      <w:sz w:val="21"/>
                      <w:szCs w:val="21"/>
                    </w:rPr>
                  </w:pPr>
                  <w:hyperlink r:id="rId126" w:tgtFrame="vupch" w:tooltip="VUPCH/VTC" w:history="1">
                    <w:r w:rsidR="00B21242" w:rsidRPr="009C591F">
                      <w:rPr>
                        <w:rStyle w:val="Hypertextovprepojenie"/>
                        <w:rFonts w:asciiTheme="minorBidi" w:hAnsiTheme="minorBidi"/>
                        <w:sz w:val="21"/>
                        <w:szCs w:val="21"/>
                      </w:rPr>
                      <w:t>Mgr. Lýdia Gábrišová, PhD.</w:t>
                    </w:r>
                  </w:hyperlink>
                </w:p>
              </w:tc>
              <w:tc>
                <w:tcPr>
                  <w:tcW w:w="2599" w:type="dxa"/>
                  <w:shd w:val="clear" w:color="auto" w:fill="FFFFFF"/>
                  <w:tcMar>
                    <w:top w:w="30" w:type="dxa"/>
                    <w:left w:w="30" w:type="dxa"/>
                    <w:bottom w:w="30" w:type="dxa"/>
                    <w:right w:w="30" w:type="dxa"/>
                  </w:tcMar>
                  <w:vAlign w:val="center"/>
                  <w:hideMark/>
                </w:tcPr>
                <w:p w14:paraId="0825D55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2E7581A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6BA0011</w:t>
                  </w:r>
                </w:p>
              </w:tc>
              <w:tc>
                <w:tcPr>
                  <w:tcW w:w="3514" w:type="dxa"/>
                  <w:shd w:val="clear" w:color="auto" w:fill="FFFFFF"/>
                  <w:tcMar>
                    <w:top w:w="30" w:type="dxa"/>
                    <w:left w:w="30" w:type="dxa"/>
                    <w:bottom w:w="30" w:type="dxa"/>
                    <w:right w:w="30" w:type="dxa"/>
                  </w:tcMar>
                  <w:vAlign w:val="center"/>
                  <w:hideMark/>
                </w:tcPr>
                <w:p w14:paraId="6CFAEB5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numerické metódy</w:t>
                  </w:r>
                </w:p>
              </w:tc>
            </w:tr>
            <w:tr w:rsidR="00B21242" w:rsidRPr="009C591F" w14:paraId="567BE042"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6DD12B5" w14:textId="77777777" w:rsidR="00B21242" w:rsidRPr="009C591F" w:rsidRDefault="00000000" w:rsidP="00B21242">
                  <w:pPr>
                    <w:rPr>
                      <w:rFonts w:asciiTheme="minorBidi" w:hAnsiTheme="minorBidi"/>
                      <w:color w:val="000000"/>
                      <w:sz w:val="21"/>
                      <w:szCs w:val="21"/>
                    </w:rPr>
                  </w:pPr>
                  <w:hyperlink r:id="rId127" w:tgtFrame="vupch" w:tooltip="VUPCH/VTC" w:history="1">
                    <w:r w:rsidR="00B21242" w:rsidRPr="009C591F">
                      <w:rPr>
                        <w:rStyle w:val="Hypertextovprepojenie"/>
                        <w:rFonts w:asciiTheme="minorBidi" w:hAnsiTheme="minorBidi"/>
                        <w:sz w:val="21"/>
                        <w:szCs w:val="21"/>
                      </w:rPr>
                      <w:t>Mgr. Lýdia Gábrišová, PhD.</w:t>
                    </w:r>
                  </w:hyperlink>
                </w:p>
              </w:tc>
              <w:tc>
                <w:tcPr>
                  <w:tcW w:w="2599" w:type="dxa"/>
                  <w:shd w:val="clear" w:color="auto" w:fill="FFFFFF"/>
                  <w:tcMar>
                    <w:top w:w="30" w:type="dxa"/>
                    <w:left w:w="30" w:type="dxa"/>
                    <w:bottom w:w="30" w:type="dxa"/>
                    <w:right w:w="30" w:type="dxa"/>
                  </w:tcMar>
                  <w:vAlign w:val="center"/>
                  <w:hideMark/>
                </w:tcPr>
                <w:p w14:paraId="4A23965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524ACF8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6BA0012</w:t>
                  </w:r>
                </w:p>
              </w:tc>
              <w:tc>
                <w:tcPr>
                  <w:tcW w:w="3514" w:type="dxa"/>
                  <w:shd w:val="clear" w:color="auto" w:fill="FFFFFF"/>
                  <w:tcMar>
                    <w:top w:w="30" w:type="dxa"/>
                    <w:left w:w="30" w:type="dxa"/>
                    <w:bottom w:w="30" w:type="dxa"/>
                    <w:right w:w="30" w:type="dxa"/>
                  </w:tcMar>
                  <w:vAlign w:val="center"/>
                  <w:hideMark/>
                </w:tcPr>
                <w:p w14:paraId="1B097FE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1</w:t>
                  </w:r>
                </w:p>
              </w:tc>
            </w:tr>
            <w:tr w:rsidR="00B21242" w:rsidRPr="009C591F" w14:paraId="77F9309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957380A" w14:textId="77777777" w:rsidR="00B21242" w:rsidRPr="009C591F" w:rsidRDefault="00000000" w:rsidP="00B21242">
                  <w:pPr>
                    <w:rPr>
                      <w:rFonts w:asciiTheme="minorBidi" w:hAnsiTheme="minorBidi"/>
                      <w:color w:val="000000"/>
                      <w:sz w:val="21"/>
                      <w:szCs w:val="21"/>
                    </w:rPr>
                  </w:pPr>
                  <w:hyperlink r:id="rId128" w:tgtFrame="vupch" w:tooltip="VUPCH/VTC" w:history="1">
                    <w:r w:rsidR="00B21242" w:rsidRPr="009C591F">
                      <w:rPr>
                        <w:rStyle w:val="Hypertextovprepojenie"/>
                        <w:rFonts w:asciiTheme="minorBidi" w:hAnsiTheme="minorBidi"/>
                        <w:sz w:val="21"/>
                        <w:szCs w:val="21"/>
                      </w:rPr>
                      <w:t>Mgr. Lýdia Gábrišová, PhD.</w:t>
                    </w:r>
                  </w:hyperlink>
                </w:p>
              </w:tc>
              <w:tc>
                <w:tcPr>
                  <w:tcW w:w="2599" w:type="dxa"/>
                  <w:shd w:val="clear" w:color="auto" w:fill="FFFFFF"/>
                  <w:tcMar>
                    <w:top w:w="30" w:type="dxa"/>
                    <w:left w:w="30" w:type="dxa"/>
                    <w:bottom w:w="30" w:type="dxa"/>
                    <w:right w:w="30" w:type="dxa"/>
                  </w:tcMar>
                  <w:vAlign w:val="center"/>
                  <w:hideMark/>
                </w:tcPr>
                <w:p w14:paraId="520DBF5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747208B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6BA0013</w:t>
                  </w:r>
                </w:p>
              </w:tc>
              <w:tc>
                <w:tcPr>
                  <w:tcW w:w="3514" w:type="dxa"/>
                  <w:shd w:val="clear" w:color="auto" w:fill="FFFFFF"/>
                  <w:tcMar>
                    <w:top w:w="30" w:type="dxa"/>
                    <w:left w:w="30" w:type="dxa"/>
                    <w:bottom w:w="30" w:type="dxa"/>
                    <w:right w:w="30" w:type="dxa"/>
                  </w:tcMar>
                  <w:vAlign w:val="center"/>
                  <w:hideMark/>
                </w:tcPr>
                <w:p w14:paraId="55C4BFA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2</w:t>
                  </w:r>
                </w:p>
              </w:tc>
            </w:tr>
            <w:tr w:rsidR="00B21242" w:rsidRPr="009C591F" w14:paraId="22FDB05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DCB447D" w14:textId="77777777" w:rsidR="00B21242" w:rsidRPr="009C591F" w:rsidRDefault="00000000" w:rsidP="00B21242">
                  <w:pPr>
                    <w:rPr>
                      <w:rFonts w:asciiTheme="minorBidi" w:hAnsiTheme="minorBidi"/>
                      <w:color w:val="000000"/>
                      <w:sz w:val="21"/>
                      <w:szCs w:val="21"/>
                    </w:rPr>
                  </w:pPr>
                  <w:hyperlink r:id="rId129" w:tgtFrame="vupch" w:tooltip="VUPCH/VTC" w:history="1">
                    <w:r w:rsidR="00B21242" w:rsidRPr="009C591F">
                      <w:rPr>
                        <w:rStyle w:val="Hypertextovprepojenie"/>
                        <w:rFonts w:asciiTheme="minorBidi" w:hAnsiTheme="minorBidi"/>
                        <w:sz w:val="21"/>
                        <w:szCs w:val="21"/>
                      </w:rPr>
                      <w:t>Ing. Andrea Galadíková</w:t>
                    </w:r>
                  </w:hyperlink>
                </w:p>
              </w:tc>
              <w:tc>
                <w:tcPr>
                  <w:tcW w:w="2599" w:type="dxa"/>
                  <w:shd w:val="clear" w:color="auto" w:fill="FFFFFF"/>
                  <w:tcMar>
                    <w:top w:w="30" w:type="dxa"/>
                    <w:left w:w="30" w:type="dxa"/>
                    <w:bottom w:w="30" w:type="dxa"/>
                    <w:right w:w="30" w:type="dxa"/>
                  </w:tcMar>
                  <w:vAlign w:val="center"/>
                  <w:hideMark/>
                </w:tcPr>
                <w:p w14:paraId="6A0F4BA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67D5E9C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6UA0003</w:t>
                  </w:r>
                </w:p>
              </w:tc>
              <w:tc>
                <w:tcPr>
                  <w:tcW w:w="3514" w:type="dxa"/>
                  <w:shd w:val="clear" w:color="auto" w:fill="FFFFFF"/>
                  <w:tcMar>
                    <w:top w:w="30" w:type="dxa"/>
                    <w:left w:w="30" w:type="dxa"/>
                    <w:bottom w:w="30" w:type="dxa"/>
                    <w:right w:w="30" w:type="dxa"/>
                  </w:tcMar>
                  <w:vAlign w:val="center"/>
                  <w:hideMark/>
                </w:tcPr>
                <w:p w14:paraId="14768CA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modelovanie a simulácia</w:t>
                  </w:r>
                </w:p>
              </w:tc>
            </w:tr>
            <w:tr w:rsidR="00B21242" w:rsidRPr="009C591F" w14:paraId="26DF62F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962C7C1" w14:textId="77777777" w:rsidR="00B21242" w:rsidRPr="009C591F" w:rsidRDefault="00000000" w:rsidP="00B21242">
                  <w:pPr>
                    <w:rPr>
                      <w:rFonts w:asciiTheme="minorBidi" w:hAnsiTheme="minorBidi"/>
                      <w:color w:val="000000"/>
                      <w:sz w:val="21"/>
                      <w:szCs w:val="21"/>
                    </w:rPr>
                  </w:pPr>
                  <w:hyperlink r:id="rId130" w:tgtFrame="vupch" w:tooltip="VUPCH/VTC" w:history="1">
                    <w:r w:rsidR="00B21242" w:rsidRPr="009C591F">
                      <w:rPr>
                        <w:rStyle w:val="Hypertextovprepojenie"/>
                        <w:rFonts w:asciiTheme="minorBidi" w:hAnsiTheme="minorBidi"/>
                        <w:sz w:val="21"/>
                        <w:szCs w:val="21"/>
                      </w:rPr>
                      <w:t>doc. PaedDr. Dalibor Gonda, PhD.</w:t>
                    </w:r>
                  </w:hyperlink>
                </w:p>
              </w:tc>
              <w:tc>
                <w:tcPr>
                  <w:tcW w:w="2599" w:type="dxa"/>
                  <w:shd w:val="clear" w:color="auto" w:fill="FFFFFF"/>
                  <w:tcMar>
                    <w:top w:w="30" w:type="dxa"/>
                    <w:left w:w="30" w:type="dxa"/>
                    <w:bottom w:w="30" w:type="dxa"/>
                    <w:right w:w="30" w:type="dxa"/>
                  </w:tcMar>
                  <w:vAlign w:val="center"/>
                  <w:hideMark/>
                </w:tcPr>
                <w:p w14:paraId="5D96224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63AD349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6BA0001</w:t>
                  </w:r>
                </w:p>
              </w:tc>
              <w:tc>
                <w:tcPr>
                  <w:tcW w:w="3514" w:type="dxa"/>
                  <w:shd w:val="clear" w:color="auto" w:fill="FFFFFF"/>
                  <w:tcMar>
                    <w:top w:w="30" w:type="dxa"/>
                    <w:left w:w="30" w:type="dxa"/>
                    <w:bottom w:w="30" w:type="dxa"/>
                    <w:right w:w="30" w:type="dxa"/>
                  </w:tcMar>
                  <w:vAlign w:val="center"/>
                  <w:hideMark/>
                </w:tcPr>
                <w:p w14:paraId="06C74CF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algebra</w:t>
                  </w:r>
                </w:p>
              </w:tc>
            </w:tr>
            <w:tr w:rsidR="00B21242" w:rsidRPr="009C591F" w14:paraId="6A80030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2E5488B" w14:textId="77777777" w:rsidR="00B21242" w:rsidRPr="009C591F" w:rsidRDefault="00000000" w:rsidP="00B21242">
                  <w:pPr>
                    <w:rPr>
                      <w:rFonts w:asciiTheme="minorBidi" w:hAnsiTheme="minorBidi"/>
                      <w:color w:val="000000"/>
                      <w:sz w:val="21"/>
                      <w:szCs w:val="21"/>
                    </w:rPr>
                  </w:pPr>
                  <w:hyperlink r:id="rId131" w:tgtFrame="vupch" w:tooltip="VUPCH/VTC" w:history="1">
                    <w:r w:rsidR="00B21242" w:rsidRPr="009C591F">
                      <w:rPr>
                        <w:rStyle w:val="Hypertextovprepojenie"/>
                        <w:rFonts w:asciiTheme="minorBidi" w:hAnsiTheme="minorBidi"/>
                        <w:sz w:val="21"/>
                        <w:szCs w:val="21"/>
                      </w:rPr>
                      <w:t>doc. PaedDr. Dalibor Gonda, PhD.</w:t>
                    </w:r>
                  </w:hyperlink>
                </w:p>
              </w:tc>
              <w:tc>
                <w:tcPr>
                  <w:tcW w:w="2599" w:type="dxa"/>
                  <w:shd w:val="clear" w:color="auto" w:fill="FFFFFF"/>
                  <w:tcMar>
                    <w:top w:w="30" w:type="dxa"/>
                    <w:left w:w="30" w:type="dxa"/>
                    <w:bottom w:w="30" w:type="dxa"/>
                    <w:right w:w="30" w:type="dxa"/>
                  </w:tcMar>
                  <w:vAlign w:val="center"/>
                  <w:hideMark/>
                </w:tcPr>
                <w:p w14:paraId="111CE50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1C8AD99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6BA0002</w:t>
                  </w:r>
                </w:p>
              </w:tc>
              <w:tc>
                <w:tcPr>
                  <w:tcW w:w="3514" w:type="dxa"/>
                  <w:shd w:val="clear" w:color="auto" w:fill="FFFFFF"/>
                  <w:tcMar>
                    <w:top w:w="30" w:type="dxa"/>
                    <w:left w:w="30" w:type="dxa"/>
                    <w:bottom w:w="30" w:type="dxa"/>
                    <w:right w:w="30" w:type="dxa"/>
                  </w:tcMar>
                  <w:vAlign w:val="center"/>
                  <w:hideMark/>
                </w:tcPr>
                <w:p w14:paraId="15C966F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algoritmická teória grafov</w:t>
                  </w:r>
                </w:p>
              </w:tc>
            </w:tr>
            <w:tr w:rsidR="00B21242" w:rsidRPr="009C591F" w14:paraId="1B0C10E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C00C93B" w14:textId="77777777" w:rsidR="00B21242" w:rsidRPr="009C591F" w:rsidRDefault="00000000" w:rsidP="00B21242">
                  <w:pPr>
                    <w:rPr>
                      <w:rFonts w:asciiTheme="minorBidi" w:hAnsiTheme="minorBidi"/>
                      <w:color w:val="000000"/>
                      <w:sz w:val="21"/>
                      <w:szCs w:val="21"/>
                    </w:rPr>
                  </w:pPr>
                  <w:hyperlink r:id="rId132" w:tgtFrame="vupch" w:tooltip="VUPCH/VTC" w:history="1">
                    <w:r w:rsidR="00B21242" w:rsidRPr="009C591F">
                      <w:rPr>
                        <w:rStyle w:val="Hypertextovprepojenie"/>
                        <w:rFonts w:asciiTheme="minorBidi" w:hAnsiTheme="minorBidi"/>
                        <w:sz w:val="21"/>
                        <w:szCs w:val="21"/>
                      </w:rPr>
                      <w:t>doc. PaedDr. Dalibor Gonda, PhD.</w:t>
                    </w:r>
                  </w:hyperlink>
                </w:p>
              </w:tc>
              <w:tc>
                <w:tcPr>
                  <w:tcW w:w="2599" w:type="dxa"/>
                  <w:shd w:val="clear" w:color="auto" w:fill="FFFFFF"/>
                  <w:tcMar>
                    <w:top w:w="30" w:type="dxa"/>
                    <w:left w:w="30" w:type="dxa"/>
                    <w:bottom w:w="30" w:type="dxa"/>
                    <w:right w:w="30" w:type="dxa"/>
                  </w:tcMar>
                  <w:vAlign w:val="center"/>
                  <w:hideMark/>
                </w:tcPr>
                <w:p w14:paraId="5534C44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645AF4E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6UA0002</w:t>
                  </w:r>
                </w:p>
              </w:tc>
              <w:tc>
                <w:tcPr>
                  <w:tcW w:w="3514" w:type="dxa"/>
                  <w:shd w:val="clear" w:color="auto" w:fill="FFFFFF"/>
                  <w:tcMar>
                    <w:top w:w="30" w:type="dxa"/>
                    <w:left w:w="30" w:type="dxa"/>
                    <w:bottom w:w="30" w:type="dxa"/>
                    <w:right w:w="30" w:type="dxa"/>
                  </w:tcMar>
                  <w:vAlign w:val="center"/>
                  <w:hideMark/>
                </w:tcPr>
                <w:p w14:paraId="1072B16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pravdepodobnosť a štatistika</w:t>
                  </w:r>
                </w:p>
              </w:tc>
            </w:tr>
            <w:tr w:rsidR="00B21242" w:rsidRPr="009C591F" w14:paraId="222E5E2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8F099D9" w14:textId="77777777" w:rsidR="00B21242" w:rsidRPr="009C591F" w:rsidRDefault="00000000" w:rsidP="00B21242">
                  <w:pPr>
                    <w:rPr>
                      <w:rFonts w:asciiTheme="minorBidi" w:hAnsiTheme="minorBidi"/>
                      <w:color w:val="000000"/>
                      <w:sz w:val="21"/>
                      <w:szCs w:val="21"/>
                    </w:rPr>
                  </w:pPr>
                  <w:hyperlink r:id="rId133" w:tgtFrame="vupch" w:tooltip="VUPCH/VTC" w:history="1">
                    <w:r w:rsidR="00B21242" w:rsidRPr="009C591F">
                      <w:rPr>
                        <w:rStyle w:val="Hypertextovprepojenie"/>
                        <w:rFonts w:asciiTheme="minorBidi" w:hAnsiTheme="minorBidi"/>
                        <w:sz w:val="21"/>
                        <w:szCs w:val="21"/>
                      </w:rPr>
                      <w:t>Ing. Roman Hajtmanek</w:t>
                    </w:r>
                  </w:hyperlink>
                </w:p>
              </w:tc>
              <w:tc>
                <w:tcPr>
                  <w:tcW w:w="2599" w:type="dxa"/>
                  <w:shd w:val="clear" w:color="auto" w:fill="FFFFFF"/>
                  <w:tcMar>
                    <w:top w:w="30" w:type="dxa"/>
                    <w:left w:w="30" w:type="dxa"/>
                    <w:bottom w:w="30" w:type="dxa"/>
                    <w:right w:w="30" w:type="dxa"/>
                  </w:tcMar>
                  <w:vAlign w:val="center"/>
                  <w:hideMark/>
                </w:tcPr>
                <w:p w14:paraId="014AFB5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349811F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6BA0005</w:t>
                  </w:r>
                </w:p>
              </w:tc>
              <w:tc>
                <w:tcPr>
                  <w:tcW w:w="3514" w:type="dxa"/>
                  <w:shd w:val="clear" w:color="auto" w:fill="FFFFFF"/>
                  <w:tcMar>
                    <w:top w:w="30" w:type="dxa"/>
                    <w:left w:w="30" w:type="dxa"/>
                    <w:bottom w:w="30" w:type="dxa"/>
                    <w:right w:w="30" w:type="dxa"/>
                  </w:tcMar>
                  <w:vAlign w:val="center"/>
                  <w:hideMark/>
                </w:tcPr>
                <w:p w14:paraId="48F60BC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pravdepodobnosť</w:t>
                  </w:r>
                </w:p>
              </w:tc>
            </w:tr>
            <w:tr w:rsidR="00B21242" w:rsidRPr="009C591F" w14:paraId="2197656E"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7DE7DDE" w14:textId="77777777" w:rsidR="00B21242" w:rsidRPr="009C591F" w:rsidRDefault="00000000" w:rsidP="00B21242">
                  <w:pPr>
                    <w:rPr>
                      <w:rFonts w:asciiTheme="minorBidi" w:hAnsiTheme="minorBidi"/>
                      <w:color w:val="000000"/>
                      <w:sz w:val="21"/>
                      <w:szCs w:val="21"/>
                    </w:rPr>
                  </w:pPr>
                  <w:hyperlink r:id="rId134" w:tgtFrame="vupch" w:tooltip="VUPCH/VTC" w:history="1">
                    <w:r w:rsidR="00B21242" w:rsidRPr="009C591F">
                      <w:rPr>
                        <w:rStyle w:val="Hypertextovprepojenie"/>
                        <w:rFonts w:asciiTheme="minorBidi" w:hAnsiTheme="minorBidi"/>
                        <w:sz w:val="21"/>
                        <w:szCs w:val="21"/>
                      </w:rPr>
                      <w:t>Ing. Michal Hodoň, PhD.</w:t>
                    </w:r>
                  </w:hyperlink>
                </w:p>
              </w:tc>
              <w:tc>
                <w:tcPr>
                  <w:tcW w:w="2599" w:type="dxa"/>
                  <w:shd w:val="clear" w:color="auto" w:fill="FFFFFF"/>
                  <w:tcMar>
                    <w:top w:w="30" w:type="dxa"/>
                    <w:left w:w="30" w:type="dxa"/>
                    <w:bottom w:w="30" w:type="dxa"/>
                    <w:right w:w="30" w:type="dxa"/>
                  </w:tcMar>
                  <w:vAlign w:val="center"/>
                  <w:hideMark/>
                </w:tcPr>
                <w:p w14:paraId="5D8F91F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67E005F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6BE0005</w:t>
                  </w:r>
                </w:p>
              </w:tc>
              <w:tc>
                <w:tcPr>
                  <w:tcW w:w="3514" w:type="dxa"/>
                  <w:shd w:val="clear" w:color="auto" w:fill="FFFFFF"/>
                  <w:tcMar>
                    <w:top w:w="30" w:type="dxa"/>
                    <w:left w:w="30" w:type="dxa"/>
                    <w:bottom w:w="30" w:type="dxa"/>
                    <w:right w:w="30" w:type="dxa"/>
                  </w:tcMar>
                  <w:vAlign w:val="center"/>
                  <w:hideMark/>
                </w:tcPr>
                <w:p w14:paraId="18521FB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Projektovanie elektrotechnických systémov pre priemysel</w:t>
                  </w:r>
                </w:p>
              </w:tc>
            </w:tr>
            <w:tr w:rsidR="00B21242" w:rsidRPr="009C591F" w14:paraId="6FE31DB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81AFE68" w14:textId="77777777" w:rsidR="00B21242" w:rsidRPr="009C591F" w:rsidRDefault="00000000" w:rsidP="00B21242">
                  <w:pPr>
                    <w:rPr>
                      <w:rFonts w:asciiTheme="minorBidi" w:hAnsiTheme="minorBidi"/>
                      <w:color w:val="000000"/>
                      <w:sz w:val="21"/>
                      <w:szCs w:val="21"/>
                    </w:rPr>
                  </w:pPr>
                  <w:hyperlink r:id="rId135" w:tgtFrame="vupch" w:tooltip="VUPCH/VTC" w:history="1">
                    <w:r w:rsidR="00B21242" w:rsidRPr="009C591F">
                      <w:rPr>
                        <w:rStyle w:val="Hypertextovprepojenie"/>
                        <w:rFonts w:asciiTheme="minorBidi" w:hAnsiTheme="minorBidi"/>
                        <w:sz w:val="21"/>
                        <w:szCs w:val="21"/>
                      </w:rPr>
                      <w:t>Ing. Beata Holková, PhD.</w:t>
                    </w:r>
                  </w:hyperlink>
                </w:p>
              </w:tc>
              <w:tc>
                <w:tcPr>
                  <w:tcW w:w="2599" w:type="dxa"/>
                  <w:shd w:val="clear" w:color="auto" w:fill="FFFFFF"/>
                  <w:tcMar>
                    <w:top w:w="30" w:type="dxa"/>
                    <w:left w:w="30" w:type="dxa"/>
                    <w:bottom w:w="30" w:type="dxa"/>
                    <w:right w:w="30" w:type="dxa"/>
                  </w:tcMar>
                  <w:vAlign w:val="center"/>
                  <w:hideMark/>
                </w:tcPr>
                <w:p w14:paraId="4E9EC6A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3C36E91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6UM0004</w:t>
                  </w:r>
                </w:p>
              </w:tc>
              <w:tc>
                <w:tcPr>
                  <w:tcW w:w="3514" w:type="dxa"/>
                  <w:shd w:val="clear" w:color="auto" w:fill="FFFFFF"/>
                  <w:tcMar>
                    <w:top w:w="30" w:type="dxa"/>
                    <w:left w:w="30" w:type="dxa"/>
                    <w:bottom w:w="30" w:type="dxa"/>
                    <w:right w:w="30" w:type="dxa"/>
                  </w:tcMar>
                  <w:vAlign w:val="center"/>
                  <w:hideMark/>
                </w:tcPr>
                <w:p w14:paraId="21986EE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dane a rozpočet</w:t>
                  </w:r>
                </w:p>
              </w:tc>
            </w:tr>
            <w:tr w:rsidR="00B21242" w:rsidRPr="009C591F" w14:paraId="3D9EF3F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6F88744" w14:textId="77777777" w:rsidR="00B21242" w:rsidRPr="009C591F" w:rsidRDefault="00000000" w:rsidP="00B21242">
                  <w:pPr>
                    <w:rPr>
                      <w:rFonts w:asciiTheme="minorBidi" w:hAnsiTheme="minorBidi"/>
                      <w:color w:val="000000"/>
                      <w:sz w:val="21"/>
                      <w:szCs w:val="21"/>
                    </w:rPr>
                  </w:pPr>
                  <w:hyperlink r:id="rId136" w:tgtFrame="vupch" w:tooltip="VUPCH/VTC" w:history="1">
                    <w:r w:rsidR="00B21242" w:rsidRPr="009C591F">
                      <w:rPr>
                        <w:rStyle w:val="Hypertextovprepojenie"/>
                        <w:rFonts w:asciiTheme="minorBidi" w:hAnsiTheme="minorBidi"/>
                        <w:sz w:val="21"/>
                        <w:szCs w:val="21"/>
                      </w:rPr>
                      <w:t>Ing. Martin Holubčík, PhD.</w:t>
                    </w:r>
                  </w:hyperlink>
                </w:p>
              </w:tc>
              <w:tc>
                <w:tcPr>
                  <w:tcW w:w="2599" w:type="dxa"/>
                  <w:shd w:val="clear" w:color="auto" w:fill="FFFFFF"/>
                  <w:tcMar>
                    <w:top w:w="30" w:type="dxa"/>
                    <w:left w:w="30" w:type="dxa"/>
                    <w:bottom w:w="30" w:type="dxa"/>
                    <w:right w:w="30" w:type="dxa"/>
                  </w:tcMar>
                  <w:vAlign w:val="center"/>
                  <w:hideMark/>
                </w:tcPr>
                <w:p w14:paraId="376A311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7FEB17A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6BM0011</w:t>
                  </w:r>
                </w:p>
              </w:tc>
              <w:tc>
                <w:tcPr>
                  <w:tcW w:w="3514" w:type="dxa"/>
                  <w:shd w:val="clear" w:color="auto" w:fill="FFFFFF"/>
                  <w:tcMar>
                    <w:top w:w="30" w:type="dxa"/>
                    <w:left w:w="30" w:type="dxa"/>
                    <w:bottom w:w="30" w:type="dxa"/>
                    <w:right w:w="30" w:type="dxa"/>
                  </w:tcMar>
                  <w:vAlign w:val="center"/>
                  <w:hideMark/>
                </w:tcPr>
                <w:p w14:paraId="78F72DA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marketing</w:t>
                  </w:r>
                </w:p>
              </w:tc>
            </w:tr>
            <w:tr w:rsidR="00B21242" w:rsidRPr="009C591F" w14:paraId="044CD86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60279FE" w14:textId="77777777" w:rsidR="00B21242" w:rsidRPr="009C591F" w:rsidRDefault="00000000" w:rsidP="00B21242">
                  <w:pPr>
                    <w:rPr>
                      <w:rFonts w:asciiTheme="minorBidi" w:hAnsiTheme="minorBidi"/>
                      <w:color w:val="000000"/>
                      <w:sz w:val="21"/>
                      <w:szCs w:val="21"/>
                    </w:rPr>
                  </w:pPr>
                  <w:hyperlink r:id="rId137" w:tgtFrame="vupch" w:tooltip="VUPCH/VTC" w:history="1">
                    <w:r w:rsidR="00B21242" w:rsidRPr="009C591F">
                      <w:rPr>
                        <w:rStyle w:val="Hypertextovprepojenie"/>
                        <w:rFonts w:asciiTheme="minorBidi" w:hAnsiTheme="minorBidi"/>
                        <w:sz w:val="21"/>
                        <w:szCs w:val="21"/>
                      </w:rPr>
                      <w:t>Ing. Martina Hrínová Durneková</w:t>
                    </w:r>
                  </w:hyperlink>
                </w:p>
              </w:tc>
              <w:tc>
                <w:tcPr>
                  <w:tcW w:w="2599" w:type="dxa"/>
                  <w:shd w:val="clear" w:color="auto" w:fill="FFFFFF"/>
                  <w:tcMar>
                    <w:top w:w="30" w:type="dxa"/>
                    <w:left w:w="30" w:type="dxa"/>
                    <w:bottom w:w="30" w:type="dxa"/>
                    <w:right w:w="30" w:type="dxa"/>
                  </w:tcMar>
                  <w:vAlign w:val="center"/>
                  <w:hideMark/>
                </w:tcPr>
                <w:p w14:paraId="780EB34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670098D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6BI0005</w:t>
                  </w:r>
                </w:p>
              </w:tc>
              <w:tc>
                <w:tcPr>
                  <w:tcW w:w="3514" w:type="dxa"/>
                  <w:shd w:val="clear" w:color="auto" w:fill="FFFFFF"/>
                  <w:tcMar>
                    <w:top w:w="30" w:type="dxa"/>
                    <w:left w:w="30" w:type="dxa"/>
                    <w:bottom w:w="30" w:type="dxa"/>
                    <w:right w:w="30" w:type="dxa"/>
                  </w:tcMar>
                  <w:vAlign w:val="center"/>
                  <w:hideMark/>
                </w:tcPr>
                <w:p w14:paraId="1CF529A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databázové systémy</w:t>
                  </w:r>
                </w:p>
              </w:tc>
            </w:tr>
            <w:tr w:rsidR="00B21242" w:rsidRPr="009C591F" w14:paraId="5E86451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3176368" w14:textId="77777777" w:rsidR="00B21242" w:rsidRPr="009C591F" w:rsidRDefault="00000000" w:rsidP="00B21242">
                  <w:pPr>
                    <w:rPr>
                      <w:rFonts w:asciiTheme="minorBidi" w:hAnsiTheme="minorBidi"/>
                      <w:color w:val="000000"/>
                      <w:sz w:val="21"/>
                      <w:szCs w:val="21"/>
                    </w:rPr>
                  </w:pPr>
                  <w:hyperlink r:id="rId138" w:tgtFrame="vupch" w:tooltip="VUPCH/VTC" w:history="1">
                    <w:r w:rsidR="00B21242" w:rsidRPr="009C591F">
                      <w:rPr>
                        <w:rStyle w:val="Hypertextovprepojenie"/>
                        <w:rFonts w:asciiTheme="minorBidi" w:hAnsiTheme="minorBidi"/>
                        <w:sz w:val="21"/>
                        <w:szCs w:val="21"/>
                      </w:rPr>
                      <w:t>doc. Ing. Patrik Hrkút, PhD.</w:t>
                    </w:r>
                  </w:hyperlink>
                </w:p>
              </w:tc>
              <w:tc>
                <w:tcPr>
                  <w:tcW w:w="2599" w:type="dxa"/>
                  <w:shd w:val="clear" w:color="auto" w:fill="FFFFFF"/>
                  <w:tcMar>
                    <w:top w:w="30" w:type="dxa"/>
                    <w:left w:w="30" w:type="dxa"/>
                    <w:bottom w:w="30" w:type="dxa"/>
                    <w:right w:w="30" w:type="dxa"/>
                  </w:tcMar>
                  <w:vAlign w:val="center"/>
                  <w:hideMark/>
                </w:tcPr>
                <w:p w14:paraId="034D3AC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44D51F1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6BI0048</w:t>
                  </w:r>
                </w:p>
              </w:tc>
              <w:tc>
                <w:tcPr>
                  <w:tcW w:w="3514" w:type="dxa"/>
                  <w:shd w:val="clear" w:color="auto" w:fill="FFFFFF"/>
                  <w:tcMar>
                    <w:top w:w="30" w:type="dxa"/>
                    <w:left w:w="30" w:type="dxa"/>
                    <w:bottom w:w="30" w:type="dxa"/>
                    <w:right w:w="30" w:type="dxa"/>
                  </w:tcMar>
                  <w:vAlign w:val="center"/>
                  <w:hideMark/>
                </w:tcPr>
                <w:p w14:paraId="3F1688A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vývoj aplikácií pre mobilné zariadenia</w:t>
                  </w:r>
                </w:p>
              </w:tc>
            </w:tr>
            <w:tr w:rsidR="00B21242" w:rsidRPr="009C591F" w14:paraId="64EE92F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01560F0" w14:textId="77777777" w:rsidR="00B21242" w:rsidRPr="009C591F" w:rsidRDefault="00000000" w:rsidP="00B21242">
                  <w:pPr>
                    <w:rPr>
                      <w:rFonts w:asciiTheme="minorBidi" w:hAnsiTheme="minorBidi"/>
                      <w:color w:val="000000"/>
                      <w:sz w:val="21"/>
                      <w:szCs w:val="21"/>
                    </w:rPr>
                  </w:pPr>
                  <w:hyperlink r:id="rId139" w:tgtFrame="vupch" w:tooltip="VUPCH/VTC" w:history="1">
                    <w:r w:rsidR="00B21242" w:rsidRPr="009C591F">
                      <w:rPr>
                        <w:rStyle w:val="Hypertextovprepojenie"/>
                        <w:rFonts w:asciiTheme="minorBidi" w:hAnsiTheme="minorBidi"/>
                        <w:sz w:val="21"/>
                        <w:szCs w:val="21"/>
                      </w:rPr>
                      <w:t>doc. Ing. Patrik Hrkút, PhD.</w:t>
                    </w:r>
                  </w:hyperlink>
                </w:p>
              </w:tc>
              <w:tc>
                <w:tcPr>
                  <w:tcW w:w="2599" w:type="dxa"/>
                  <w:shd w:val="clear" w:color="auto" w:fill="FFFFFF"/>
                  <w:tcMar>
                    <w:top w:w="30" w:type="dxa"/>
                    <w:left w:w="30" w:type="dxa"/>
                    <w:bottom w:w="30" w:type="dxa"/>
                    <w:right w:w="30" w:type="dxa"/>
                  </w:tcMar>
                  <w:vAlign w:val="center"/>
                  <w:hideMark/>
                </w:tcPr>
                <w:p w14:paraId="2F34D25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187751A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6UI0012</w:t>
                  </w:r>
                </w:p>
              </w:tc>
              <w:tc>
                <w:tcPr>
                  <w:tcW w:w="3514" w:type="dxa"/>
                  <w:shd w:val="clear" w:color="auto" w:fill="FFFFFF"/>
                  <w:tcMar>
                    <w:top w:w="30" w:type="dxa"/>
                    <w:left w:w="30" w:type="dxa"/>
                    <w:bottom w:w="30" w:type="dxa"/>
                    <w:right w:w="30" w:type="dxa"/>
                  </w:tcMar>
                  <w:vAlign w:val="center"/>
                  <w:hideMark/>
                </w:tcPr>
                <w:p w14:paraId="3484C7B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vývoj aplikácií pre internet a intranet</w:t>
                  </w:r>
                </w:p>
              </w:tc>
            </w:tr>
            <w:tr w:rsidR="00B21242" w:rsidRPr="009C591F" w14:paraId="517675D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F89059E" w14:textId="77777777" w:rsidR="00B21242" w:rsidRPr="009C591F" w:rsidRDefault="00000000" w:rsidP="00B21242">
                  <w:pPr>
                    <w:rPr>
                      <w:rFonts w:asciiTheme="minorBidi" w:hAnsiTheme="minorBidi"/>
                      <w:color w:val="000000"/>
                      <w:sz w:val="21"/>
                      <w:szCs w:val="21"/>
                    </w:rPr>
                  </w:pPr>
                  <w:hyperlink r:id="rId140" w:tgtFrame="vupch" w:tooltip="VUPCH/VTC" w:history="1">
                    <w:r w:rsidR="00B21242" w:rsidRPr="009C591F">
                      <w:rPr>
                        <w:rStyle w:val="Hypertextovprepojenie"/>
                        <w:rFonts w:asciiTheme="minorBidi" w:hAnsiTheme="minorBidi"/>
                        <w:sz w:val="21"/>
                        <w:szCs w:val="21"/>
                      </w:rPr>
                      <w:t>doc. Ing. Anna Jacková, PhD.</w:t>
                    </w:r>
                  </w:hyperlink>
                </w:p>
              </w:tc>
              <w:tc>
                <w:tcPr>
                  <w:tcW w:w="2599" w:type="dxa"/>
                  <w:shd w:val="clear" w:color="auto" w:fill="FFFFFF"/>
                  <w:tcMar>
                    <w:top w:w="30" w:type="dxa"/>
                    <w:left w:w="30" w:type="dxa"/>
                    <w:bottom w:w="30" w:type="dxa"/>
                    <w:right w:w="30" w:type="dxa"/>
                  </w:tcMar>
                  <w:vAlign w:val="center"/>
                  <w:hideMark/>
                </w:tcPr>
                <w:p w14:paraId="36A949D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178306A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6UM0001</w:t>
                  </w:r>
                </w:p>
              </w:tc>
              <w:tc>
                <w:tcPr>
                  <w:tcW w:w="3514" w:type="dxa"/>
                  <w:shd w:val="clear" w:color="auto" w:fill="FFFFFF"/>
                  <w:tcMar>
                    <w:top w:w="30" w:type="dxa"/>
                    <w:left w:w="30" w:type="dxa"/>
                    <w:bottom w:w="30" w:type="dxa"/>
                    <w:right w:w="30" w:type="dxa"/>
                  </w:tcMar>
                  <w:vAlign w:val="center"/>
                  <w:hideMark/>
                </w:tcPr>
                <w:p w14:paraId="18A372C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finančné účtovníctvo</w:t>
                  </w:r>
                </w:p>
              </w:tc>
            </w:tr>
            <w:tr w:rsidR="00B21242" w:rsidRPr="009C591F" w14:paraId="7B8A417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8945CA7" w14:textId="77777777" w:rsidR="00B21242" w:rsidRPr="009C591F" w:rsidRDefault="00000000" w:rsidP="00B21242">
                  <w:pPr>
                    <w:rPr>
                      <w:rFonts w:asciiTheme="minorBidi" w:hAnsiTheme="minorBidi"/>
                      <w:color w:val="000000"/>
                      <w:sz w:val="21"/>
                      <w:szCs w:val="21"/>
                    </w:rPr>
                  </w:pPr>
                  <w:hyperlink r:id="rId141" w:tgtFrame="vupch" w:tooltip="VUPCH/VTC" w:history="1">
                    <w:r w:rsidR="00B21242" w:rsidRPr="009C591F">
                      <w:rPr>
                        <w:rStyle w:val="Hypertextovprepojenie"/>
                        <w:rFonts w:asciiTheme="minorBidi" w:hAnsiTheme="minorBidi"/>
                        <w:sz w:val="21"/>
                        <w:szCs w:val="21"/>
                      </w:rPr>
                      <w:t>prof. RNDr. Jaroslav Janáček, CSc.</w:t>
                    </w:r>
                  </w:hyperlink>
                </w:p>
              </w:tc>
              <w:tc>
                <w:tcPr>
                  <w:tcW w:w="2599" w:type="dxa"/>
                  <w:shd w:val="clear" w:color="auto" w:fill="FFFFFF"/>
                  <w:tcMar>
                    <w:top w:w="30" w:type="dxa"/>
                    <w:left w:w="30" w:type="dxa"/>
                    <w:bottom w:w="30" w:type="dxa"/>
                    <w:right w:w="30" w:type="dxa"/>
                  </w:tcMar>
                  <w:vAlign w:val="center"/>
                  <w:hideMark/>
                </w:tcPr>
                <w:p w14:paraId="7EB3437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3E2F188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6BA0004</w:t>
                  </w:r>
                </w:p>
              </w:tc>
              <w:tc>
                <w:tcPr>
                  <w:tcW w:w="3514" w:type="dxa"/>
                  <w:shd w:val="clear" w:color="auto" w:fill="FFFFFF"/>
                  <w:tcMar>
                    <w:top w:w="30" w:type="dxa"/>
                    <w:left w:w="30" w:type="dxa"/>
                    <w:bottom w:w="30" w:type="dxa"/>
                    <w:right w:w="30" w:type="dxa"/>
                  </w:tcMar>
                  <w:vAlign w:val="center"/>
                  <w:hideMark/>
                </w:tcPr>
                <w:p w14:paraId="2FCD8C4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optimalizácia</w:t>
                  </w:r>
                </w:p>
              </w:tc>
            </w:tr>
            <w:tr w:rsidR="00B21242" w:rsidRPr="009C591F" w14:paraId="3A787D4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1FEB114" w14:textId="77777777" w:rsidR="00B21242" w:rsidRPr="009C591F" w:rsidRDefault="00000000" w:rsidP="00B21242">
                  <w:pPr>
                    <w:rPr>
                      <w:rFonts w:asciiTheme="minorBidi" w:hAnsiTheme="minorBidi"/>
                      <w:color w:val="000000"/>
                      <w:sz w:val="21"/>
                      <w:szCs w:val="21"/>
                    </w:rPr>
                  </w:pPr>
                  <w:hyperlink r:id="rId142" w:tgtFrame="vupch" w:tooltip="VUPCH/VTC" w:history="1">
                    <w:r w:rsidR="00B21242" w:rsidRPr="009C591F">
                      <w:rPr>
                        <w:rStyle w:val="Hypertextovprepojenie"/>
                        <w:rFonts w:asciiTheme="minorBidi" w:hAnsiTheme="minorBidi"/>
                        <w:sz w:val="21"/>
                        <w:szCs w:val="21"/>
                      </w:rPr>
                      <w:t>prof. RNDr. Jaroslav Janáček, CSc.</w:t>
                    </w:r>
                  </w:hyperlink>
                </w:p>
              </w:tc>
              <w:tc>
                <w:tcPr>
                  <w:tcW w:w="2599" w:type="dxa"/>
                  <w:shd w:val="clear" w:color="auto" w:fill="FFFFFF"/>
                  <w:tcMar>
                    <w:top w:w="30" w:type="dxa"/>
                    <w:left w:w="30" w:type="dxa"/>
                    <w:bottom w:w="30" w:type="dxa"/>
                    <w:right w:w="30" w:type="dxa"/>
                  </w:tcMar>
                  <w:vAlign w:val="center"/>
                  <w:hideMark/>
                </w:tcPr>
                <w:p w14:paraId="22DBF1F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6ADE057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6BA0010</w:t>
                  </w:r>
                </w:p>
              </w:tc>
              <w:tc>
                <w:tcPr>
                  <w:tcW w:w="3514" w:type="dxa"/>
                  <w:shd w:val="clear" w:color="auto" w:fill="FFFFFF"/>
                  <w:tcMar>
                    <w:top w:w="30" w:type="dxa"/>
                    <w:left w:w="30" w:type="dxa"/>
                    <w:bottom w:w="30" w:type="dxa"/>
                    <w:right w:w="30" w:type="dxa"/>
                  </w:tcMar>
                  <w:vAlign w:val="center"/>
                  <w:hideMark/>
                </w:tcPr>
                <w:p w14:paraId="62859A2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modelovanie a optimalizácia</w:t>
                  </w:r>
                </w:p>
              </w:tc>
            </w:tr>
            <w:tr w:rsidR="00B21242" w:rsidRPr="009C591F" w14:paraId="7C5A2F8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B6BBB5B" w14:textId="77777777" w:rsidR="00B21242" w:rsidRPr="009C591F" w:rsidRDefault="00000000" w:rsidP="00B21242">
                  <w:pPr>
                    <w:rPr>
                      <w:rFonts w:asciiTheme="minorBidi" w:hAnsiTheme="minorBidi"/>
                      <w:color w:val="000000"/>
                      <w:sz w:val="21"/>
                      <w:szCs w:val="21"/>
                    </w:rPr>
                  </w:pPr>
                  <w:hyperlink r:id="rId143" w:tgtFrame="vupch" w:tooltip="VUPCH/VTC" w:history="1">
                    <w:r w:rsidR="00B21242" w:rsidRPr="009C591F">
                      <w:rPr>
                        <w:rStyle w:val="Hypertextovprepojenie"/>
                        <w:rFonts w:asciiTheme="minorBidi" w:hAnsiTheme="minorBidi"/>
                        <w:sz w:val="21"/>
                        <w:szCs w:val="21"/>
                      </w:rPr>
                      <w:t>doc. Ing. Ján Janech, PhD.</w:t>
                    </w:r>
                  </w:hyperlink>
                </w:p>
              </w:tc>
              <w:tc>
                <w:tcPr>
                  <w:tcW w:w="2599" w:type="dxa"/>
                  <w:shd w:val="clear" w:color="auto" w:fill="FFFFFF"/>
                  <w:tcMar>
                    <w:top w:w="30" w:type="dxa"/>
                    <w:left w:w="30" w:type="dxa"/>
                    <w:bottom w:w="30" w:type="dxa"/>
                    <w:right w:w="30" w:type="dxa"/>
                  </w:tcMar>
                  <w:vAlign w:val="center"/>
                  <w:hideMark/>
                </w:tcPr>
                <w:p w14:paraId="2EFF575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14C78BA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6BI0011</w:t>
                  </w:r>
                </w:p>
              </w:tc>
              <w:tc>
                <w:tcPr>
                  <w:tcW w:w="3514" w:type="dxa"/>
                  <w:shd w:val="clear" w:color="auto" w:fill="FFFFFF"/>
                  <w:tcMar>
                    <w:top w:w="30" w:type="dxa"/>
                    <w:left w:w="30" w:type="dxa"/>
                    <w:bottom w:w="30" w:type="dxa"/>
                    <w:right w:w="30" w:type="dxa"/>
                  </w:tcMar>
                  <w:vAlign w:val="center"/>
                  <w:hideMark/>
                </w:tcPr>
                <w:p w14:paraId="4645BC6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1</w:t>
                  </w:r>
                </w:p>
              </w:tc>
            </w:tr>
            <w:tr w:rsidR="00B21242" w:rsidRPr="009C591F" w14:paraId="4C8C0BA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ADE6C5E" w14:textId="77777777" w:rsidR="00B21242" w:rsidRPr="009C591F" w:rsidRDefault="00000000" w:rsidP="00B21242">
                  <w:pPr>
                    <w:rPr>
                      <w:rFonts w:asciiTheme="minorBidi" w:hAnsiTheme="minorBidi"/>
                      <w:color w:val="000000"/>
                      <w:sz w:val="21"/>
                      <w:szCs w:val="21"/>
                    </w:rPr>
                  </w:pPr>
                  <w:hyperlink r:id="rId144" w:tgtFrame="vupch" w:tooltip="VUPCH/VTC" w:history="1">
                    <w:r w:rsidR="00B21242" w:rsidRPr="009C591F">
                      <w:rPr>
                        <w:rStyle w:val="Hypertextovprepojenie"/>
                        <w:rFonts w:asciiTheme="minorBidi" w:hAnsiTheme="minorBidi"/>
                        <w:sz w:val="21"/>
                        <w:szCs w:val="21"/>
                      </w:rPr>
                      <w:t>doc. Ing. Ján Janech, PhD.</w:t>
                    </w:r>
                  </w:hyperlink>
                </w:p>
              </w:tc>
              <w:tc>
                <w:tcPr>
                  <w:tcW w:w="2599" w:type="dxa"/>
                  <w:shd w:val="clear" w:color="auto" w:fill="FFFFFF"/>
                  <w:tcMar>
                    <w:top w:w="30" w:type="dxa"/>
                    <w:left w:w="30" w:type="dxa"/>
                    <w:bottom w:w="30" w:type="dxa"/>
                    <w:right w:w="30" w:type="dxa"/>
                  </w:tcMar>
                  <w:vAlign w:val="center"/>
                  <w:hideMark/>
                </w:tcPr>
                <w:p w14:paraId="31F024A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64BAA74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6BI0012</w:t>
                  </w:r>
                </w:p>
              </w:tc>
              <w:tc>
                <w:tcPr>
                  <w:tcW w:w="3514" w:type="dxa"/>
                  <w:shd w:val="clear" w:color="auto" w:fill="FFFFFF"/>
                  <w:tcMar>
                    <w:top w:w="30" w:type="dxa"/>
                    <w:left w:w="30" w:type="dxa"/>
                    <w:bottom w:w="30" w:type="dxa"/>
                    <w:right w:w="30" w:type="dxa"/>
                  </w:tcMar>
                  <w:vAlign w:val="center"/>
                  <w:hideMark/>
                </w:tcPr>
                <w:p w14:paraId="67AF563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2</w:t>
                  </w:r>
                </w:p>
              </w:tc>
            </w:tr>
            <w:tr w:rsidR="00B21242" w:rsidRPr="009C591F" w14:paraId="1598EE5A"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3A89117" w14:textId="77777777" w:rsidR="00B21242" w:rsidRPr="009C591F" w:rsidRDefault="00000000" w:rsidP="00B21242">
                  <w:pPr>
                    <w:rPr>
                      <w:rFonts w:asciiTheme="minorBidi" w:hAnsiTheme="minorBidi"/>
                      <w:color w:val="000000"/>
                      <w:sz w:val="21"/>
                      <w:szCs w:val="21"/>
                    </w:rPr>
                  </w:pPr>
                  <w:hyperlink r:id="rId145" w:tgtFrame="vupch" w:tooltip="VUPCH/VTC" w:history="1">
                    <w:r w:rsidR="00B21242" w:rsidRPr="009C591F">
                      <w:rPr>
                        <w:rStyle w:val="Hypertextovprepojenie"/>
                        <w:rFonts w:asciiTheme="minorBidi" w:hAnsiTheme="minorBidi"/>
                        <w:sz w:val="21"/>
                        <w:szCs w:val="21"/>
                      </w:rPr>
                      <w:t>doc. Ing. Ján Janech, PhD.</w:t>
                    </w:r>
                  </w:hyperlink>
                </w:p>
              </w:tc>
              <w:tc>
                <w:tcPr>
                  <w:tcW w:w="2599" w:type="dxa"/>
                  <w:shd w:val="clear" w:color="auto" w:fill="FFFFFF"/>
                  <w:tcMar>
                    <w:top w:w="30" w:type="dxa"/>
                    <w:left w:w="30" w:type="dxa"/>
                    <w:bottom w:w="30" w:type="dxa"/>
                    <w:right w:w="30" w:type="dxa"/>
                  </w:tcMar>
                  <w:vAlign w:val="center"/>
                  <w:hideMark/>
                </w:tcPr>
                <w:p w14:paraId="64D2DD6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088454D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6BI0021</w:t>
                  </w:r>
                </w:p>
              </w:tc>
              <w:tc>
                <w:tcPr>
                  <w:tcW w:w="3514" w:type="dxa"/>
                  <w:shd w:val="clear" w:color="auto" w:fill="FFFFFF"/>
                  <w:tcMar>
                    <w:top w:w="30" w:type="dxa"/>
                    <w:left w:w="30" w:type="dxa"/>
                    <w:bottom w:w="30" w:type="dxa"/>
                    <w:right w:w="30" w:type="dxa"/>
                  </w:tcMar>
                  <w:vAlign w:val="center"/>
                  <w:hideMark/>
                </w:tcPr>
                <w:p w14:paraId="57B6A9B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metaprogramovanie</w:t>
                  </w:r>
                </w:p>
              </w:tc>
            </w:tr>
            <w:tr w:rsidR="00B21242" w:rsidRPr="009C591F" w14:paraId="3ABCA5E0"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6FCC09F" w14:textId="77777777" w:rsidR="00B21242" w:rsidRPr="009C591F" w:rsidRDefault="00000000" w:rsidP="00B21242">
                  <w:pPr>
                    <w:rPr>
                      <w:rFonts w:asciiTheme="minorBidi" w:hAnsiTheme="minorBidi"/>
                      <w:color w:val="000000"/>
                      <w:sz w:val="21"/>
                      <w:szCs w:val="21"/>
                    </w:rPr>
                  </w:pPr>
                  <w:hyperlink r:id="rId146" w:tgtFrame="vupch" w:tooltip="VUPCH/VTC" w:history="1">
                    <w:r w:rsidR="00B21242" w:rsidRPr="009C591F">
                      <w:rPr>
                        <w:rStyle w:val="Hypertextovprepojenie"/>
                        <w:rFonts w:asciiTheme="minorBidi" w:hAnsiTheme="minorBidi"/>
                        <w:sz w:val="21"/>
                        <w:szCs w:val="21"/>
                      </w:rPr>
                      <w:t>doc. Ing. Ján Janech, PhD.</w:t>
                    </w:r>
                  </w:hyperlink>
                </w:p>
              </w:tc>
              <w:tc>
                <w:tcPr>
                  <w:tcW w:w="2599" w:type="dxa"/>
                  <w:shd w:val="clear" w:color="auto" w:fill="FFFFFF"/>
                  <w:tcMar>
                    <w:top w:w="30" w:type="dxa"/>
                    <w:left w:w="30" w:type="dxa"/>
                    <w:bottom w:w="30" w:type="dxa"/>
                    <w:right w:w="30" w:type="dxa"/>
                  </w:tcMar>
                  <w:vAlign w:val="center"/>
                  <w:hideMark/>
                </w:tcPr>
                <w:p w14:paraId="49766A0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5ECD84D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6BI0038</w:t>
                  </w:r>
                </w:p>
              </w:tc>
              <w:tc>
                <w:tcPr>
                  <w:tcW w:w="3514" w:type="dxa"/>
                  <w:shd w:val="clear" w:color="auto" w:fill="FFFFFF"/>
                  <w:tcMar>
                    <w:top w:w="30" w:type="dxa"/>
                    <w:left w:w="30" w:type="dxa"/>
                    <w:bottom w:w="30" w:type="dxa"/>
                    <w:right w:w="30" w:type="dxa"/>
                  </w:tcMar>
                  <w:vAlign w:val="center"/>
                  <w:hideMark/>
                </w:tcPr>
                <w:p w14:paraId="0D6D720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softvérové modelovanie</w:t>
                  </w:r>
                </w:p>
              </w:tc>
            </w:tr>
            <w:tr w:rsidR="00B21242" w:rsidRPr="009C591F" w14:paraId="19AB5FC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2345DB6" w14:textId="77777777" w:rsidR="00B21242" w:rsidRPr="009C591F" w:rsidRDefault="00000000" w:rsidP="00B21242">
                  <w:pPr>
                    <w:rPr>
                      <w:rFonts w:asciiTheme="minorBidi" w:hAnsiTheme="minorBidi"/>
                      <w:color w:val="000000"/>
                      <w:sz w:val="21"/>
                      <w:szCs w:val="21"/>
                    </w:rPr>
                  </w:pPr>
                  <w:hyperlink r:id="rId147" w:tgtFrame="vupch" w:tooltip="VUPCH/VTC" w:history="1">
                    <w:r w:rsidR="00B21242" w:rsidRPr="009C591F">
                      <w:rPr>
                        <w:rStyle w:val="Hypertextovprepojenie"/>
                        <w:rFonts w:asciiTheme="minorBidi" w:hAnsiTheme="minorBidi"/>
                        <w:sz w:val="21"/>
                        <w:szCs w:val="21"/>
                      </w:rPr>
                      <w:t>doc. Ing. Ján Janech, PhD.</w:t>
                    </w:r>
                  </w:hyperlink>
                </w:p>
              </w:tc>
              <w:tc>
                <w:tcPr>
                  <w:tcW w:w="2599" w:type="dxa"/>
                  <w:shd w:val="clear" w:color="auto" w:fill="FFFFFF"/>
                  <w:tcMar>
                    <w:top w:w="30" w:type="dxa"/>
                    <w:left w:w="30" w:type="dxa"/>
                    <w:bottom w:w="30" w:type="dxa"/>
                    <w:right w:w="30" w:type="dxa"/>
                  </w:tcMar>
                  <w:vAlign w:val="center"/>
                  <w:hideMark/>
                </w:tcPr>
                <w:p w14:paraId="5DFBF91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268ED50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6UI0010</w:t>
                  </w:r>
                </w:p>
              </w:tc>
              <w:tc>
                <w:tcPr>
                  <w:tcW w:w="3514" w:type="dxa"/>
                  <w:shd w:val="clear" w:color="auto" w:fill="FFFFFF"/>
                  <w:tcMar>
                    <w:top w:w="30" w:type="dxa"/>
                    <w:left w:w="30" w:type="dxa"/>
                    <w:bottom w:w="30" w:type="dxa"/>
                    <w:right w:w="30" w:type="dxa"/>
                  </w:tcMar>
                  <w:vAlign w:val="center"/>
                  <w:hideMark/>
                </w:tcPr>
                <w:p w14:paraId="508F047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softvérové inžinierstvo</w:t>
                  </w:r>
                </w:p>
              </w:tc>
            </w:tr>
            <w:tr w:rsidR="00B21242" w:rsidRPr="009C591F" w14:paraId="4A5856E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E859275" w14:textId="77777777" w:rsidR="00B21242" w:rsidRPr="009C591F" w:rsidRDefault="00000000" w:rsidP="00B21242">
                  <w:pPr>
                    <w:rPr>
                      <w:rFonts w:asciiTheme="minorBidi" w:hAnsiTheme="minorBidi"/>
                      <w:color w:val="000000"/>
                      <w:sz w:val="21"/>
                      <w:szCs w:val="21"/>
                    </w:rPr>
                  </w:pPr>
                  <w:hyperlink r:id="rId148" w:tgtFrame="vupch" w:tooltip="VUPCH/VTC" w:history="1">
                    <w:r w:rsidR="00B21242" w:rsidRPr="009C591F">
                      <w:rPr>
                        <w:rStyle w:val="Hypertextovprepojenie"/>
                        <w:rFonts w:asciiTheme="minorBidi" w:hAnsiTheme="minorBidi"/>
                        <w:sz w:val="21"/>
                        <w:szCs w:val="21"/>
                      </w:rPr>
                      <w:t>Ing. Peter Jankovič, PhD.</w:t>
                    </w:r>
                  </w:hyperlink>
                </w:p>
              </w:tc>
              <w:tc>
                <w:tcPr>
                  <w:tcW w:w="2599" w:type="dxa"/>
                  <w:shd w:val="clear" w:color="auto" w:fill="FFFFFF"/>
                  <w:tcMar>
                    <w:top w:w="30" w:type="dxa"/>
                    <w:left w:w="30" w:type="dxa"/>
                    <w:bottom w:w="30" w:type="dxa"/>
                    <w:right w:w="30" w:type="dxa"/>
                  </w:tcMar>
                  <w:vAlign w:val="center"/>
                  <w:hideMark/>
                </w:tcPr>
                <w:p w14:paraId="45506B7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3936BF3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6UA0003</w:t>
                  </w:r>
                </w:p>
              </w:tc>
              <w:tc>
                <w:tcPr>
                  <w:tcW w:w="3514" w:type="dxa"/>
                  <w:shd w:val="clear" w:color="auto" w:fill="FFFFFF"/>
                  <w:tcMar>
                    <w:top w:w="30" w:type="dxa"/>
                    <w:left w:w="30" w:type="dxa"/>
                    <w:bottom w:w="30" w:type="dxa"/>
                    <w:right w:w="30" w:type="dxa"/>
                  </w:tcMar>
                  <w:vAlign w:val="center"/>
                  <w:hideMark/>
                </w:tcPr>
                <w:p w14:paraId="04519F4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modelovanie a simulácia</w:t>
                  </w:r>
                </w:p>
              </w:tc>
            </w:tr>
            <w:tr w:rsidR="00B21242" w:rsidRPr="009C591F" w14:paraId="0F46623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A0A121D" w14:textId="77777777" w:rsidR="00B21242" w:rsidRPr="009C591F" w:rsidRDefault="00000000" w:rsidP="00B21242">
                  <w:pPr>
                    <w:rPr>
                      <w:rFonts w:asciiTheme="minorBidi" w:hAnsiTheme="minorBidi"/>
                      <w:color w:val="000000"/>
                      <w:sz w:val="21"/>
                      <w:szCs w:val="21"/>
                    </w:rPr>
                  </w:pPr>
                  <w:hyperlink r:id="rId149" w:tgtFrame="vupch" w:tooltip="VUPCH/VTC" w:history="1">
                    <w:r w:rsidR="00B21242" w:rsidRPr="009C591F">
                      <w:rPr>
                        <w:rStyle w:val="Hypertextovprepojenie"/>
                        <w:rFonts w:asciiTheme="minorBidi" w:hAnsiTheme="minorBidi"/>
                        <w:sz w:val="21"/>
                        <w:szCs w:val="21"/>
                      </w:rPr>
                      <w:t>prof. Ing. Ľudmila Jánošíková, PhD.</w:t>
                    </w:r>
                  </w:hyperlink>
                </w:p>
              </w:tc>
              <w:tc>
                <w:tcPr>
                  <w:tcW w:w="2599" w:type="dxa"/>
                  <w:shd w:val="clear" w:color="auto" w:fill="FFFFFF"/>
                  <w:tcMar>
                    <w:top w:w="30" w:type="dxa"/>
                    <w:left w:w="30" w:type="dxa"/>
                    <w:bottom w:w="30" w:type="dxa"/>
                    <w:right w:w="30" w:type="dxa"/>
                  </w:tcMar>
                  <w:vAlign w:val="center"/>
                  <w:hideMark/>
                </w:tcPr>
                <w:p w14:paraId="2F65BF9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6D741AF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6BA0010</w:t>
                  </w:r>
                </w:p>
              </w:tc>
              <w:tc>
                <w:tcPr>
                  <w:tcW w:w="3514" w:type="dxa"/>
                  <w:shd w:val="clear" w:color="auto" w:fill="FFFFFF"/>
                  <w:tcMar>
                    <w:top w:w="30" w:type="dxa"/>
                    <w:left w:w="30" w:type="dxa"/>
                    <w:bottom w:w="30" w:type="dxa"/>
                    <w:right w:w="30" w:type="dxa"/>
                  </w:tcMar>
                  <w:vAlign w:val="center"/>
                  <w:hideMark/>
                </w:tcPr>
                <w:p w14:paraId="1A3C1D8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modelovanie a optimalizácia</w:t>
                  </w:r>
                </w:p>
              </w:tc>
            </w:tr>
            <w:tr w:rsidR="00B21242" w:rsidRPr="009C591F" w14:paraId="48F1D61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A31E5F1" w14:textId="77777777" w:rsidR="00B21242" w:rsidRPr="009C591F" w:rsidRDefault="00000000" w:rsidP="00B21242">
                  <w:pPr>
                    <w:rPr>
                      <w:rFonts w:asciiTheme="minorBidi" w:hAnsiTheme="minorBidi"/>
                      <w:color w:val="000000"/>
                      <w:sz w:val="21"/>
                      <w:szCs w:val="21"/>
                    </w:rPr>
                  </w:pPr>
                  <w:hyperlink r:id="rId150" w:tgtFrame="vupch" w:tooltip="VUPCH/VTC" w:history="1">
                    <w:r w:rsidR="00B21242" w:rsidRPr="009C591F">
                      <w:rPr>
                        <w:rStyle w:val="Hypertextovprepojenie"/>
                        <w:rFonts w:asciiTheme="minorBidi" w:hAnsiTheme="minorBidi"/>
                        <w:sz w:val="21"/>
                        <w:szCs w:val="21"/>
                      </w:rPr>
                      <w:t>prof. Ing. Ľudmila Jánošíková, PhD.</w:t>
                    </w:r>
                  </w:hyperlink>
                </w:p>
              </w:tc>
              <w:tc>
                <w:tcPr>
                  <w:tcW w:w="2599" w:type="dxa"/>
                  <w:shd w:val="clear" w:color="auto" w:fill="FFFFFF"/>
                  <w:tcMar>
                    <w:top w:w="30" w:type="dxa"/>
                    <w:left w:w="30" w:type="dxa"/>
                    <w:bottom w:w="30" w:type="dxa"/>
                    <w:right w:w="30" w:type="dxa"/>
                  </w:tcMar>
                  <w:vAlign w:val="center"/>
                  <w:hideMark/>
                </w:tcPr>
                <w:p w14:paraId="074F16D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002CB44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6BI0039</w:t>
                  </w:r>
                </w:p>
              </w:tc>
              <w:tc>
                <w:tcPr>
                  <w:tcW w:w="3514" w:type="dxa"/>
                  <w:shd w:val="clear" w:color="auto" w:fill="FFFFFF"/>
                  <w:tcMar>
                    <w:top w:w="30" w:type="dxa"/>
                    <w:left w:w="30" w:type="dxa"/>
                    <w:bottom w:w="30" w:type="dxa"/>
                    <w:right w:w="30" w:type="dxa"/>
                  </w:tcMar>
                  <w:vAlign w:val="center"/>
                  <w:hideMark/>
                </w:tcPr>
                <w:p w14:paraId="4E0C4CF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strojovo orientované jazyky</w:t>
                  </w:r>
                </w:p>
              </w:tc>
            </w:tr>
            <w:tr w:rsidR="00B21242" w:rsidRPr="009C591F" w14:paraId="2D20916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0AFB662" w14:textId="77777777" w:rsidR="00B21242" w:rsidRPr="009C591F" w:rsidRDefault="00000000" w:rsidP="00B21242">
                  <w:pPr>
                    <w:rPr>
                      <w:rFonts w:asciiTheme="minorBidi" w:hAnsiTheme="minorBidi"/>
                      <w:color w:val="000000"/>
                      <w:sz w:val="21"/>
                      <w:szCs w:val="21"/>
                    </w:rPr>
                  </w:pPr>
                  <w:hyperlink r:id="rId151" w:tgtFrame="vupch" w:tooltip="VUPCH/VTC" w:history="1">
                    <w:r w:rsidR="00B21242" w:rsidRPr="009C591F">
                      <w:rPr>
                        <w:rStyle w:val="Hypertextovprepojenie"/>
                        <w:rFonts w:asciiTheme="minorBidi" w:hAnsiTheme="minorBidi"/>
                        <w:sz w:val="21"/>
                        <w:szCs w:val="21"/>
                      </w:rPr>
                      <w:t>Ing. Maroš Janovec, PhD.</w:t>
                    </w:r>
                  </w:hyperlink>
                </w:p>
              </w:tc>
              <w:tc>
                <w:tcPr>
                  <w:tcW w:w="2599" w:type="dxa"/>
                  <w:shd w:val="clear" w:color="auto" w:fill="FFFFFF"/>
                  <w:tcMar>
                    <w:top w:w="30" w:type="dxa"/>
                    <w:left w:w="30" w:type="dxa"/>
                    <w:bottom w:w="30" w:type="dxa"/>
                    <w:right w:w="30" w:type="dxa"/>
                  </w:tcMar>
                  <w:vAlign w:val="center"/>
                  <w:hideMark/>
                </w:tcPr>
                <w:p w14:paraId="6FF488A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32B00E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6BA0001</w:t>
                  </w:r>
                </w:p>
              </w:tc>
              <w:tc>
                <w:tcPr>
                  <w:tcW w:w="3514" w:type="dxa"/>
                  <w:shd w:val="clear" w:color="auto" w:fill="FFFFFF"/>
                  <w:tcMar>
                    <w:top w:w="30" w:type="dxa"/>
                    <w:left w:w="30" w:type="dxa"/>
                    <w:bottom w:w="30" w:type="dxa"/>
                    <w:right w:w="30" w:type="dxa"/>
                  </w:tcMar>
                  <w:vAlign w:val="center"/>
                  <w:hideMark/>
                </w:tcPr>
                <w:p w14:paraId="73CD7C2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algebra</w:t>
                  </w:r>
                </w:p>
              </w:tc>
            </w:tr>
            <w:tr w:rsidR="00B21242" w:rsidRPr="009C591F" w14:paraId="11E6B36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577D159" w14:textId="77777777" w:rsidR="00B21242" w:rsidRPr="009C591F" w:rsidRDefault="00000000" w:rsidP="00B21242">
                  <w:pPr>
                    <w:rPr>
                      <w:rFonts w:asciiTheme="minorBidi" w:hAnsiTheme="minorBidi"/>
                      <w:color w:val="000000"/>
                      <w:sz w:val="21"/>
                      <w:szCs w:val="21"/>
                    </w:rPr>
                  </w:pPr>
                  <w:hyperlink r:id="rId152" w:tgtFrame="vupch" w:tooltip="VUPCH/VTC" w:history="1">
                    <w:r w:rsidR="00B21242" w:rsidRPr="009C591F">
                      <w:rPr>
                        <w:rStyle w:val="Hypertextovprepojenie"/>
                        <w:rFonts w:asciiTheme="minorBidi" w:hAnsiTheme="minorBidi"/>
                        <w:sz w:val="21"/>
                        <w:szCs w:val="21"/>
                      </w:rPr>
                      <w:t>Ing. Michal Janovec, PhD.</w:t>
                    </w:r>
                  </w:hyperlink>
                </w:p>
              </w:tc>
              <w:tc>
                <w:tcPr>
                  <w:tcW w:w="2599" w:type="dxa"/>
                  <w:shd w:val="clear" w:color="auto" w:fill="FFFFFF"/>
                  <w:tcMar>
                    <w:top w:w="30" w:type="dxa"/>
                    <w:left w:w="30" w:type="dxa"/>
                    <w:bottom w:w="30" w:type="dxa"/>
                    <w:right w:w="30" w:type="dxa"/>
                  </w:tcMar>
                  <w:vAlign w:val="center"/>
                  <w:hideMark/>
                </w:tcPr>
                <w:p w14:paraId="70A7197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558A18F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6BA0002</w:t>
                  </w:r>
                </w:p>
              </w:tc>
              <w:tc>
                <w:tcPr>
                  <w:tcW w:w="3514" w:type="dxa"/>
                  <w:shd w:val="clear" w:color="auto" w:fill="FFFFFF"/>
                  <w:tcMar>
                    <w:top w:w="30" w:type="dxa"/>
                    <w:left w:w="30" w:type="dxa"/>
                    <w:bottom w:w="30" w:type="dxa"/>
                    <w:right w:w="30" w:type="dxa"/>
                  </w:tcMar>
                  <w:vAlign w:val="center"/>
                  <w:hideMark/>
                </w:tcPr>
                <w:p w14:paraId="2DEDABD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algoritmická teória grafov</w:t>
                  </w:r>
                </w:p>
              </w:tc>
            </w:tr>
            <w:tr w:rsidR="00B21242" w:rsidRPr="009C591F" w14:paraId="115A012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A7D046E" w14:textId="77777777" w:rsidR="00B21242" w:rsidRPr="009C591F" w:rsidRDefault="00000000" w:rsidP="00B21242">
                  <w:pPr>
                    <w:rPr>
                      <w:rFonts w:asciiTheme="minorBidi" w:hAnsiTheme="minorBidi"/>
                      <w:color w:val="000000"/>
                      <w:sz w:val="21"/>
                      <w:szCs w:val="21"/>
                    </w:rPr>
                  </w:pPr>
                  <w:hyperlink r:id="rId153" w:tgtFrame="vupch" w:tooltip="VUPCH/VTC" w:history="1">
                    <w:r w:rsidR="00B21242" w:rsidRPr="009C591F">
                      <w:rPr>
                        <w:rStyle w:val="Hypertextovprepojenie"/>
                        <w:rFonts w:asciiTheme="minorBidi" w:hAnsiTheme="minorBidi"/>
                        <w:sz w:val="21"/>
                        <w:szCs w:val="21"/>
                      </w:rPr>
                      <w:t>doc. Ing. Ján Kapitulík, PhD.</w:t>
                    </w:r>
                  </w:hyperlink>
                </w:p>
              </w:tc>
              <w:tc>
                <w:tcPr>
                  <w:tcW w:w="2599" w:type="dxa"/>
                  <w:shd w:val="clear" w:color="auto" w:fill="FFFFFF"/>
                  <w:tcMar>
                    <w:top w:w="30" w:type="dxa"/>
                    <w:left w:w="30" w:type="dxa"/>
                    <w:bottom w:w="30" w:type="dxa"/>
                    <w:right w:w="30" w:type="dxa"/>
                  </w:tcMar>
                  <w:vAlign w:val="center"/>
                  <w:hideMark/>
                </w:tcPr>
                <w:p w14:paraId="091FC88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prednášky, cvičenia</w:t>
                  </w:r>
                </w:p>
              </w:tc>
              <w:tc>
                <w:tcPr>
                  <w:tcW w:w="1036" w:type="dxa"/>
                  <w:shd w:val="clear" w:color="auto" w:fill="FFFFFF"/>
                  <w:tcMar>
                    <w:top w:w="30" w:type="dxa"/>
                    <w:left w:w="30" w:type="dxa"/>
                    <w:bottom w:w="30" w:type="dxa"/>
                    <w:right w:w="30" w:type="dxa"/>
                  </w:tcMar>
                  <w:vAlign w:val="center"/>
                  <w:hideMark/>
                </w:tcPr>
                <w:p w14:paraId="235CB15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6BI0040</w:t>
                  </w:r>
                </w:p>
              </w:tc>
              <w:tc>
                <w:tcPr>
                  <w:tcW w:w="3514" w:type="dxa"/>
                  <w:shd w:val="clear" w:color="auto" w:fill="FFFFFF"/>
                  <w:tcMar>
                    <w:top w:w="30" w:type="dxa"/>
                    <w:left w:w="30" w:type="dxa"/>
                    <w:bottom w:w="30" w:type="dxa"/>
                    <w:right w:w="30" w:type="dxa"/>
                  </w:tcMar>
                  <w:vAlign w:val="center"/>
                  <w:hideMark/>
                </w:tcPr>
                <w:p w14:paraId="360C4FB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technické prostriedky PC</w:t>
                  </w:r>
                </w:p>
              </w:tc>
            </w:tr>
            <w:tr w:rsidR="00B21242" w:rsidRPr="009C591F" w14:paraId="5A6763D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4EB3CCA" w14:textId="77777777" w:rsidR="00B21242" w:rsidRPr="009C591F" w:rsidRDefault="00000000" w:rsidP="00B21242">
                  <w:pPr>
                    <w:rPr>
                      <w:rFonts w:asciiTheme="minorBidi" w:hAnsiTheme="minorBidi"/>
                      <w:color w:val="000000"/>
                      <w:sz w:val="21"/>
                      <w:szCs w:val="21"/>
                    </w:rPr>
                  </w:pPr>
                  <w:hyperlink r:id="rId154" w:tgtFrame="vupch" w:tooltip="VUPCH/VTC" w:history="1">
                    <w:r w:rsidR="00B21242" w:rsidRPr="009C591F">
                      <w:rPr>
                        <w:rStyle w:val="Hypertextovprepojenie"/>
                        <w:rFonts w:asciiTheme="minorBidi" w:hAnsiTheme="minorBidi"/>
                        <w:sz w:val="21"/>
                        <w:szCs w:val="21"/>
                      </w:rPr>
                      <w:t>doc. Ing. Ondrej Karpiš, PhD.</w:t>
                    </w:r>
                  </w:hyperlink>
                </w:p>
              </w:tc>
              <w:tc>
                <w:tcPr>
                  <w:tcW w:w="2599" w:type="dxa"/>
                  <w:shd w:val="clear" w:color="auto" w:fill="FFFFFF"/>
                  <w:tcMar>
                    <w:top w:w="30" w:type="dxa"/>
                    <w:left w:w="30" w:type="dxa"/>
                    <w:bottom w:w="30" w:type="dxa"/>
                    <w:right w:w="30" w:type="dxa"/>
                  </w:tcMar>
                  <w:vAlign w:val="center"/>
                  <w:hideMark/>
                </w:tcPr>
                <w:p w14:paraId="0F87E26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prednášky, lab.cvičenia</w:t>
                  </w:r>
                </w:p>
              </w:tc>
              <w:tc>
                <w:tcPr>
                  <w:tcW w:w="1036" w:type="dxa"/>
                  <w:shd w:val="clear" w:color="auto" w:fill="FFFFFF"/>
                  <w:tcMar>
                    <w:top w:w="30" w:type="dxa"/>
                    <w:left w:w="30" w:type="dxa"/>
                    <w:bottom w:w="30" w:type="dxa"/>
                    <w:right w:w="30" w:type="dxa"/>
                  </w:tcMar>
                  <w:vAlign w:val="center"/>
                  <w:hideMark/>
                </w:tcPr>
                <w:p w14:paraId="6B048AA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6BI0003</w:t>
                  </w:r>
                </w:p>
              </w:tc>
              <w:tc>
                <w:tcPr>
                  <w:tcW w:w="3514" w:type="dxa"/>
                  <w:shd w:val="clear" w:color="auto" w:fill="FFFFFF"/>
                  <w:tcMar>
                    <w:top w:w="30" w:type="dxa"/>
                    <w:left w:w="30" w:type="dxa"/>
                    <w:bottom w:w="30" w:type="dxa"/>
                    <w:right w:w="30" w:type="dxa"/>
                  </w:tcMar>
                  <w:vAlign w:val="center"/>
                  <w:hideMark/>
                </w:tcPr>
                <w:p w14:paraId="2847828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číslicové počítače</w:t>
                  </w:r>
                </w:p>
              </w:tc>
            </w:tr>
            <w:tr w:rsidR="00B21242" w:rsidRPr="009C591F" w14:paraId="1C63220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B6EE190" w14:textId="77777777" w:rsidR="00B21242" w:rsidRPr="009C591F" w:rsidRDefault="00000000" w:rsidP="00B21242">
                  <w:pPr>
                    <w:rPr>
                      <w:rFonts w:asciiTheme="minorBidi" w:hAnsiTheme="minorBidi"/>
                      <w:color w:val="000000"/>
                      <w:sz w:val="21"/>
                      <w:szCs w:val="21"/>
                    </w:rPr>
                  </w:pPr>
                  <w:hyperlink r:id="rId155" w:tgtFrame="vupch" w:tooltip="VUPCH/VTC" w:history="1">
                    <w:r w:rsidR="00B21242" w:rsidRPr="009C591F">
                      <w:rPr>
                        <w:rStyle w:val="Hypertextovprepojenie"/>
                        <w:rFonts w:asciiTheme="minorBidi" w:hAnsiTheme="minorBidi"/>
                        <w:sz w:val="21"/>
                        <w:szCs w:val="21"/>
                      </w:rPr>
                      <w:t>RNDr. Alžbeta Klaudinyová</w:t>
                    </w:r>
                  </w:hyperlink>
                </w:p>
              </w:tc>
              <w:tc>
                <w:tcPr>
                  <w:tcW w:w="2599" w:type="dxa"/>
                  <w:shd w:val="clear" w:color="auto" w:fill="FFFFFF"/>
                  <w:tcMar>
                    <w:top w:w="30" w:type="dxa"/>
                    <w:left w:w="30" w:type="dxa"/>
                    <w:bottom w:w="30" w:type="dxa"/>
                    <w:right w:w="30" w:type="dxa"/>
                  </w:tcMar>
                  <w:vAlign w:val="center"/>
                  <w:hideMark/>
                </w:tcPr>
                <w:p w14:paraId="77D027B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07900EC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6BA0001</w:t>
                  </w:r>
                </w:p>
              </w:tc>
              <w:tc>
                <w:tcPr>
                  <w:tcW w:w="3514" w:type="dxa"/>
                  <w:shd w:val="clear" w:color="auto" w:fill="FFFFFF"/>
                  <w:tcMar>
                    <w:top w:w="30" w:type="dxa"/>
                    <w:left w:w="30" w:type="dxa"/>
                    <w:bottom w:w="30" w:type="dxa"/>
                    <w:right w:w="30" w:type="dxa"/>
                  </w:tcMar>
                  <w:vAlign w:val="center"/>
                  <w:hideMark/>
                </w:tcPr>
                <w:p w14:paraId="3C94328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algebra</w:t>
                  </w:r>
                </w:p>
              </w:tc>
            </w:tr>
            <w:tr w:rsidR="00B21242" w:rsidRPr="009C591F" w14:paraId="453C8540"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21D8791" w14:textId="77777777" w:rsidR="00B21242" w:rsidRPr="009C591F" w:rsidRDefault="00000000" w:rsidP="00B21242">
                  <w:pPr>
                    <w:rPr>
                      <w:rFonts w:asciiTheme="minorBidi" w:hAnsiTheme="minorBidi"/>
                      <w:color w:val="000000"/>
                      <w:sz w:val="21"/>
                      <w:szCs w:val="21"/>
                    </w:rPr>
                  </w:pPr>
                  <w:hyperlink r:id="rId156" w:tgtFrame="vupch" w:tooltip="VUPCH/VTC" w:history="1">
                    <w:r w:rsidR="00B21242" w:rsidRPr="009C591F">
                      <w:rPr>
                        <w:rStyle w:val="Hypertextovprepojenie"/>
                        <w:rFonts w:asciiTheme="minorBidi" w:hAnsiTheme="minorBidi"/>
                        <w:sz w:val="21"/>
                        <w:szCs w:val="21"/>
                      </w:rPr>
                      <w:t>RNDr. Alžbeta Klaudinyová</w:t>
                    </w:r>
                  </w:hyperlink>
                </w:p>
              </w:tc>
              <w:tc>
                <w:tcPr>
                  <w:tcW w:w="2599" w:type="dxa"/>
                  <w:shd w:val="clear" w:color="auto" w:fill="FFFFFF"/>
                  <w:tcMar>
                    <w:top w:w="30" w:type="dxa"/>
                    <w:left w:w="30" w:type="dxa"/>
                    <w:bottom w:w="30" w:type="dxa"/>
                    <w:right w:w="30" w:type="dxa"/>
                  </w:tcMar>
                  <w:vAlign w:val="center"/>
                  <w:hideMark/>
                </w:tcPr>
                <w:p w14:paraId="61E6866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63BF67F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6BA0012</w:t>
                  </w:r>
                </w:p>
              </w:tc>
              <w:tc>
                <w:tcPr>
                  <w:tcW w:w="3514" w:type="dxa"/>
                  <w:shd w:val="clear" w:color="auto" w:fill="FFFFFF"/>
                  <w:tcMar>
                    <w:top w:w="30" w:type="dxa"/>
                    <w:left w:w="30" w:type="dxa"/>
                    <w:bottom w:w="30" w:type="dxa"/>
                    <w:right w:w="30" w:type="dxa"/>
                  </w:tcMar>
                  <w:vAlign w:val="center"/>
                  <w:hideMark/>
                </w:tcPr>
                <w:p w14:paraId="4103AE2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1</w:t>
                  </w:r>
                </w:p>
              </w:tc>
            </w:tr>
            <w:tr w:rsidR="00B21242" w:rsidRPr="009C591F" w14:paraId="25FFC02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DD0D0DA" w14:textId="77777777" w:rsidR="00B21242" w:rsidRPr="009C591F" w:rsidRDefault="00000000" w:rsidP="00B21242">
                  <w:pPr>
                    <w:rPr>
                      <w:rFonts w:asciiTheme="minorBidi" w:hAnsiTheme="minorBidi"/>
                      <w:color w:val="000000"/>
                      <w:sz w:val="21"/>
                      <w:szCs w:val="21"/>
                    </w:rPr>
                  </w:pPr>
                  <w:hyperlink r:id="rId157" w:tgtFrame="vupch" w:tooltip="VUPCH/VTC" w:history="1">
                    <w:r w:rsidR="00B21242" w:rsidRPr="009C591F">
                      <w:rPr>
                        <w:rStyle w:val="Hypertextovprepojenie"/>
                        <w:rFonts w:asciiTheme="minorBidi" w:hAnsiTheme="minorBidi"/>
                        <w:sz w:val="21"/>
                        <w:szCs w:val="21"/>
                      </w:rPr>
                      <w:t>RNDr. Alžbeta Klaudinyová</w:t>
                    </w:r>
                  </w:hyperlink>
                </w:p>
              </w:tc>
              <w:tc>
                <w:tcPr>
                  <w:tcW w:w="2599" w:type="dxa"/>
                  <w:shd w:val="clear" w:color="auto" w:fill="FFFFFF"/>
                  <w:tcMar>
                    <w:top w:w="30" w:type="dxa"/>
                    <w:left w:w="30" w:type="dxa"/>
                    <w:bottom w:w="30" w:type="dxa"/>
                    <w:right w:w="30" w:type="dxa"/>
                  </w:tcMar>
                  <w:vAlign w:val="center"/>
                  <w:hideMark/>
                </w:tcPr>
                <w:p w14:paraId="0EE9048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1C60686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6UA0002</w:t>
                  </w:r>
                </w:p>
              </w:tc>
              <w:tc>
                <w:tcPr>
                  <w:tcW w:w="3514" w:type="dxa"/>
                  <w:shd w:val="clear" w:color="auto" w:fill="FFFFFF"/>
                  <w:tcMar>
                    <w:top w:w="30" w:type="dxa"/>
                    <w:left w:w="30" w:type="dxa"/>
                    <w:bottom w:w="30" w:type="dxa"/>
                    <w:right w:w="30" w:type="dxa"/>
                  </w:tcMar>
                  <w:vAlign w:val="center"/>
                  <w:hideMark/>
                </w:tcPr>
                <w:p w14:paraId="3991B5F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pravdepodobnosť a štatistika</w:t>
                  </w:r>
                </w:p>
              </w:tc>
            </w:tr>
            <w:tr w:rsidR="00B21242" w:rsidRPr="009C591F" w14:paraId="6FAC1B8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F7C04DD" w14:textId="77777777" w:rsidR="00B21242" w:rsidRPr="009C591F" w:rsidRDefault="00000000" w:rsidP="00B21242">
                  <w:pPr>
                    <w:rPr>
                      <w:rFonts w:asciiTheme="minorBidi" w:hAnsiTheme="minorBidi"/>
                      <w:color w:val="000000"/>
                      <w:sz w:val="21"/>
                      <w:szCs w:val="21"/>
                    </w:rPr>
                  </w:pPr>
                  <w:hyperlink r:id="rId158" w:tgtFrame="vupch" w:tooltip="VUPCH/VTC" w:history="1">
                    <w:r w:rsidR="00B21242" w:rsidRPr="009C591F">
                      <w:rPr>
                        <w:rStyle w:val="Hypertextovprepojenie"/>
                        <w:rFonts w:asciiTheme="minorBidi" w:hAnsiTheme="minorBidi"/>
                        <w:sz w:val="21"/>
                        <w:szCs w:val="21"/>
                      </w:rPr>
                      <w:t>doc. Ing. Michal Koháni, PhD.</w:t>
                    </w:r>
                  </w:hyperlink>
                </w:p>
              </w:tc>
              <w:tc>
                <w:tcPr>
                  <w:tcW w:w="2599" w:type="dxa"/>
                  <w:shd w:val="clear" w:color="auto" w:fill="FFFFFF"/>
                  <w:tcMar>
                    <w:top w:w="30" w:type="dxa"/>
                    <w:left w:w="30" w:type="dxa"/>
                    <w:bottom w:w="30" w:type="dxa"/>
                    <w:right w:w="30" w:type="dxa"/>
                  </w:tcMar>
                  <w:vAlign w:val="center"/>
                  <w:hideMark/>
                </w:tcPr>
                <w:p w14:paraId="33D38AE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5585442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6BA0004</w:t>
                  </w:r>
                </w:p>
              </w:tc>
              <w:tc>
                <w:tcPr>
                  <w:tcW w:w="3514" w:type="dxa"/>
                  <w:shd w:val="clear" w:color="auto" w:fill="FFFFFF"/>
                  <w:tcMar>
                    <w:top w:w="30" w:type="dxa"/>
                    <w:left w:w="30" w:type="dxa"/>
                    <w:bottom w:w="30" w:type="dxa"/>
                    <w:right w:w="30" w:type="dxa"/>
                  </w:tcMar>
                  <w:vAlign w:val="center"/>
                  <w:hideMark/>
                </w:tcPr>
                <w:p w14:paraId="7494130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optimalizácia</w:t>
                  </w:r>
                </w:p>
              </w:tc>
            </w:tr>
            <w:tr w:rsidR="00B21242" w:rsidRPr="009C591F" w14:paraId="07749AC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8AA398E" w14:textId="77777777" w:rsidR="00B21242" w:rsidRPr="009C591F" w:rsidRDefault="00000000" w:rsidP="00B21242">
                  <w:pPr>
                    <w:rPr>
                      <w:rFonts w:asciiTheme="minorBidi" w:hAnsiTheme="minorBidi"/>
                      <w:color w:val="000000"/>
                      <w:sz w:val="21"/>
                      <w:szCs w:val="21"/>
                    </w:rPr>
                  </w:pPr>
                  <w:hyperlink r:id="rId159" w:tgtFrame="vupch" w:tooltip="VUPCH/VTC" w:history="1">
                    <w:r w:rsidR="00B21242" w:rsidRPr="009C591F">
                      <w:rPr>
                        <w:rStyle w:val="Hypertextovprepojenie"/>
                        <w:rFonts w:asciiTheme="minorBidi" w:hAnsiTheme="minorBidi"/>
                        <w:sz w:val="21"/>
                        <w:szCs w:val="21"/>
                      </w:rPr>
                      <w:t>doc. Ing. Michal Koháni, PhD.</w:t>
                    </w:r>
                  </w:hyperlink>
                </w:p>
              </w:tc>
              <w:tc>
                <w:tcPr>
                  <w:tcW w:w="2599" w:type="dxa"/>
                  <w:shd w:val="clear" w:color="auto" w:fill="FFFFFF"/>
                  <w:tcMar>
                    <w:top w:w="30" w:type="dxa"/>
                    <w:left w:w="30" w:type="dxa"/>
                    <w:bottom w:w="30" w:type="dxa"/>
                    <w:right w:w="30" w:type="dxa"/>
                  </w:tcMar>
                  <w:vAlign w:val="center"/>
                  <w:hideMark/>
                </w:tcPr>
                <w:p w14:paraId="756ED91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388C609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6BH0003</w:t>
                  </w:r>
                </w:p>
              </w:tc>
              <w:tc>
                <w:tcPr>
                  <w:tcW w:w="3514" w:type="dxa"/>
                  <w:shd w:val="clear" w:color="auto" w:fill="FFFFFF"/>
                  <w:tcMar>
                    <w:top w:w="30" w:type="dxa"/>
                    <w:left w:w="30" w:type="dxa"/>
                    <w:bottom w:w="30" w:type="dxa"/>
                    <w:right w:w="30" w:type="dxa"/>
                  </w:tcMar>
                  <w:vAlign w:val="center"/>
                  <w:hideMark/>
                </w:tcPr>
                <w:p w14:paraId="7C6345A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štúdia</w:t>
                  </w:r>
                </w:p>
              </w:tc>
            </w:tr>
            <w:tr w:rsidR="00B21242" w:rsidRPr="009C591F" w14:paraId="7D0C16BE"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F6255E7" w14:textId="77777777" w:rsidR="00B21242" w:rsidRPr="009C591F" w:rsidRDefault="00000000" w:rsidP="00B21242">
                  <w:pPr>
                    <w:rPr>
                      <w:rFonts w:asciiTheme="minorBidi" w:hAnsiTheme="minorBidi"/>
                      <w:color w:val="000000"/>
                      <w:sz w:val="21"/>
                      <w:szCs w:val="21"/>
                    </w:rPr>
                  </w:pPr>
                  <w:hyperlink r:id="rId160" w:tgtFrame="vupch" w:tooltip="VUPCH/VTC" w:history="1">
                    <w:r w:rsidR="00B21242" w:rsidRPr="009C591F">
                      <w:rPr>
                        <w:rStyle w:val="Hypertextovprepojenie"/>
                        <w:rFonts w:asciiTheme="minorBidi" w:hAnsiTheme="minorBidi"/>
                        <w:sz w:val="21"/>
                        <w:szCs w:val="21"/>
                      </w:rPr>
                      <w:t>doc. Ing. Gabriel Koman, PhD.</w:t>
                    </w:r>
                  </w:hyperlink>
                </w:p>
              </w:tc>
              <w:tc>
                <w:tcPr>
                  <w:tcW w:w="2599" w:type="dxa"/>
                  <w:shd w:val="clear" w:color="auto" w:fill="FFFFFF"/>
                  <w:tcMar>
                    <w:top w:w="30" w:type="dxa"/>
                    <w:left w:w="30" w:type="dxa"/>
                    <w:bottom w:w="30" w:type="dxa"/>
                    <w:right w:w="30" w:type="dxa"/>
                  </w:tcMar>
                  <w:vAlign w:val="center"/>
                  <w:hideMark/>
                </w:tcPr>
                <w:p w14:paraId="1A864CB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2D3910F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6UI0001</w:t>
                  </w:r>
                </w:p>
              </w:tc>
              <w:tc>
                <w:tcPr>
                  <w:tcW w:w="3514" w:type="dxa"/>
                  <w:shd w:val="clear" w:color="auto" w:fill="FFFFFF"/>
                  <w:tcMar>
                    <w:top w:w="30" w:type="dxa"/>
                    <w:left w:w="30" w:type="dxa"/>
                    <w:bottom w:w="30" w:type="dxa"/>
                    <w:right w:w="30" w:type="dxa"/>
                  </w:tcMar>
                  <w:vAlign w:val="center"/>
                  <w:hideMark/>
                </w:tcPr>
                <w:p w14:paraId="014CDEC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podnikové informačné systémy</w:t>
                  </w:r>
                </w:p>
              </w:tc>
            </w:tr>
            <w:tr w:rsidR="00B21242" w:rsidRPr="009C591F" w14:paraId="7A5A003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3D160AC" w14:textId="77777777" w:rsidR="00B21242" w:rsidRPr="009C591F" w:rsidRDefault="00000000" w:rsidP="00B21242">
                  <w:pPr>
                    <w:rPr>
                      <w:rFonts w:asciiTheme="minorBidi" w:hAnsiTheme="minorBidi"/>
                      <w:color w:val="000000"/>
                      <w:sz w:val="21"/>
                      <w:szCs w:val="21"/>
                    </w:rPr>
                  </w:pPr>
                  <w:hyperlink r:id="rId161" w:tgtFrame="vupch" w:tooltip="VUPCH/VTC" w:history="1">
                    <w:r w:rsidR="00B21242" w:rsidRPr="009C591F">
                      <w:rPr>
                        <w:rStyle w:val="Hypertextovprepojenie"/>
                        <w:rFonts w:asciiTheme="minorBidi" w:hAnsiTheme="minorBidi"/>
                        <w:sz w:val="21"/>
                        <w:szCs w:val="21"/>
                      </w:rPr>
                      <w:t>Ing. Martin Kontšek, PhD.</w:t>
                    </w:r>
                  </w:hyperlink>
                </w:p>
              </w:tc>
              <w:tc>
                <w:tcPr>
                  <w:tcW w:w="2599" w:type="dxa"/>
                  <w:shd w:val="clear" w:color="auto" w:fill="FFFFFF"/>
                  <w:tcMar>
                    <w:top w:w="30" w:type="dxa"/>
                    <w:left w:w="30" w:type="dxa"/>
                    <w:bottom w:w="30" w:type="dxa"/>
                    <w:right w:w="30" w:type="dxa"/>
                  </w:tcMar>
                  <w:vAlign w:val="center"/>
                  <w:hideMark/>
                </w:tcPr>
                <w:p w14:paraId="2276903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3987266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6BI0037</w:t>
                  </w:r>
                </w:p>
              </w:tc>
              <w:tc>
                <w:tcPr>
                  <w:tcW w:w="3514" w:type="dxa"/>
                  <w:shd w:val="clear" w:color="auto" w:fill="FFFFFF"/>
                  <w:tcMar>
                    <w:top w:w="30" w:type="dxa"/>
                    <w:left w:w="30" w:type="dxa"/>
                    <w:bottom w:w="30" w:type="dxa"/>
                    <w:right w:w="30" w:type="dxa"/>
                  </w:tcMar>
                  <w:vAlign w:val="center"/>
                  <w:hideMark/>
                </w:tcPr>
                <w:p w14:paraId="10D945D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python v sieťových aplikáciách</w:t>
                  </w:r>
                </w:p>
              </w:tc>
            </w:tr>
            <w:tr w:rsidR="00B21242" w:rsidRPr="009C591F" w14:paraId="70ED1DF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9C6D1AF" w14:textId="77777777" w:rsidR="00B21242" w:rsidRPr="009C591F" w:rsidRDefault="00000000" w:rsidP="00B21242">
                  <w:pPr>
                    <w:rPr>
                      <w:rFonts w:asciiTheme="minorBidi" w:hAnsiTheme="minorBidi"/>
                      <w:color w:val="000000"/>
                      <w:sz w:val="21"/>
                      <w:szCs w:val="21"/>
                    </w:rPr>
                  </w:pPr>
                  <w:hyperlink r:id="rId162" w:tgtFrame="vupch" w:tooltip="VUPCH/VTC" w:history="1">
                    <w:r w:rsidR="00B21242" w:rsidRPr="009C591F">
                      <w:rPr>
                        <w:rStyle w:val="Hypertextovprepojenie"/>
                        <w:rFonts w:asciiTheme="minorBidi" w:hAnsiTheme="minorBidi"/>
                        <w:sz w:val="21"/>
                        <w:szCs w:val="21"/>
                      </w:rPr>
                      <w:t>Mgr. Lucie Kontšeková</w:t>
                    </w:r>
                  </w:hyperlink>
                </w:p>
              </w:tc>
              <w:tc>
                <w:tcPr>
                  <w:tcW w:w="2599" w:type="dxa"/>
                  <w:shd w:val="clear" w:color="auto" w:fill="FFFFFF"/>
                  <w:tcMar>
                    <w:top w:w="30" w:type="dxa"/>
                    <w:left w:w="30" w:type="dxa"/>
                    <w:bottom w:w="30" w:type="dxa"/>
                    <w:right w:w="30" w:type="dxa"/>
                  </w:tcMar>
                  <w:vAlign w:val="center"/>
                  <w:hideMark/>
                </w:tcPr>
                <w:p w14:paraId="0B671E1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0DFA00F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6BJ0001</w:t>
                  </w:r>
                </w:p>
              </w:tc>
              <w:tc>
                <w:tcPr>
                  <w:tcW w:w="3514" w:type="dxa"/>
                  <w:shd w:val="clear" w:color="auto" w:fill="FFFFFF"/>
                  <w:tcMar>
                    <w:top w:w="30" w:type="dxa"/>
                    <w:left w:w="30" w:type="dxa"/>
                    <w:bottom w:w="30" w:type="dxa"/>
                    <w:right w:w="30" w:type="dxa"/>
                  </w:tcMar>
                  <w:vAlign w:val="center"/>
                  <w:hideMark/>
                </w:tcPr>
                <w:p w14:paraId="4B03EEC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anglický jazyk bc. 1</w:t>
                  </w:r>
                </w:p>
              </w:tc>
            </w:tr>
            <w:tr w:rsidR="00B21242" w:rsidRPr="009C591F" w14:paraId="30053F3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3A3715C" w14:textId="77777777" w:rsidR="00B21242" w:rsidRPr="009C591F" w:rsidRDefault="00000000" w:rsidP="00B21242">
                  <w:pPr>
                    <w:rPr>
                      <w:rFonts w:asciiTheme="minorBidi" w:hAnsiTheme="minorBidi"/>
                      <w:color w:val="000000"/>
                      <w:sz w:val="21"/>
                      <w:szCs w:val="21"/>
                    </w:rPr>
                  </w:pPr>
                  <w:hyperlink r:id="rId163" w:tgtFrame="vupch" w:tooltip="VUPCH/VTC" w:history="1">
                    <w:r w:rsidR="00B21242" w:rsidRPr="009C591F">
                      <w:rPr>
                        <w:rStyle w:val="Hypertextovprepojenie"/>
                        <w:rFonts w:asciiTheme="minorBidi" w:hAnsiTheme="minorBidi"/>
                        <w:sz w:val="21"/>
                        <w:szCs w:val="21"/>
                      </w:rPr>
                      <w:t>Mgr. Lucie Kontšeková</w:t>
                    </w:r>
                  </w:hyperlink>
                </w:p>
              </w:tc>
              <w:tc>
                <w:tcPr>
                  <w:tcW w:w="2599" w:type="dxa"/>
                  <w:shd w:val="clear" w:color="auto" w:fill="FFFFFF"/>
                  <w:tcMar>
                    <w:top w:w="30" w:type="dxa"/>
                    <w:left w:w="30" w:type="dxa"/>
                    <w:bottom w:w="30" w:type="dxa"/>
                    <w:right w:w="30" w:type="dxa"/>
                  </w:tcMar>
                  <w:vAlign w:val="center"/>
                  <w:hideMark/>
                </w:tcPr>
                <w:p w14:paraId="4040AE2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0C664FA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6BJ0002</w:t>
                  </w:r>
                </w:p>
              </w:tc>
              <w:tc>
                <w:tcPr>
                  <w:tcW w:w="3514" w:type="dxa"/>
                  <w:shd w:val="clear" w:color="auto" w:fill="FFFFFF"/>
                  <w:tcMar>
                    <w:top w:w="30" w:type="dxa"/>
                    <w:left w:w="30" w:type="dxa"/>
                    <w:bottom w:w="30" w:type="dxa"/>
                    <w:right w:w="30" w:type="dxa"/>
                  </w:tcMar>
                  <w:vAlign w:val="center"/>
                  <w:hideMark/>
                </w:tcPr>
                <w:p w14:paraId="4C09D38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anglický jazyk bc. 2</w:t>
                  </w:r>
                </w:p>
              </w:tc>
            </w:tr>
            <w:tr w:rsidR="00B21242" w:rsidRPr="009C591F" w14:paraId="2594043A"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4579C10" w14:textId="77777777" w:rsidR="00B21242" w:rsidRPr="009C591F" w:rsidRDefault="00000000" w:rsidP="00B21242">
                  <w:pPr>
                    <w:rPr>
                      <w:rFonts w:asciiTheme="minorBidi" w:hAnsiTheme="minorBidi"/>
                      <w:color w:val="000000"/>
                      <w:sz w:val="21"/>
                      <w:szCs w:val="21"/>
                    </w:rPr>
                  </w:pPr>
                  <w:hyperlink r:id="rId164" w:tgtFrame="vupch" w:tooltip="VUPCH/VTC" w:history="1">
                    <w:r w:rsidR="00B21242" w:rsidRPr="009C591F">
                      <w:rPr>
                        <w:rStyle w:val="Hypertextovprepojenie"/>
                        <w:rFonts w:asciiTheme="minorBidi" w:hAnsiTheme="minorBidi"/>
                        <w:sz w:val="21"/>
                        <w:szCs w:val="21"/>
                      </w:rPr>
                      <w:t>Mgr. Lucie Kontšeková</w:t>
                    </w:r>
                  </w:hyperlink>
                </w:p>
              </w:tc>
              <w:tc>
                <w:tcPr>
                  <w:tcW w:w="2599" w:type="dxa"/>
                  <w:shd w:val="clear" w:color="auto" w:fill="FFFFFF"/>
                  <w:tcMar>
                    <w:top w:w="30" w:type="dxa"/>
                    <w:left w:w="30" w:type="dxa"/>
                    <w:bottom w:w="30" w:type="dxa"/>
                    <w:right w:w="30" w:type="dxa"/>
                  </w:tcMar>
                  <w:vAlign w:val="center"/>
                  <w:hideMark/>
                </w:tcPr>
                <w:p w14:paraId="400B05A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01E4AA7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6BJ0005</w:t>
                  </w:r>
                </w:p>
              </w:tc>
              <w:tc>
                <w:tcPr>
                  <w:tcW w:w="3514" w:type="dxa"/>
                  <w:shd w:val="clear" w:color="auto" w:fill="FFFFFF"/>
                  <w:tcMar>
                    <w:top w:w="30" w:type="dxa"/>
                    <w:left w:w="30" w:type="dxa"/>
                    <w:bottom w:w="30" w:type="dxa"/>
                    <w:right w:w="30" w:type="dxa"/>
                  </w:tcMar>
                  <w:vAlign w:val="center"/>
                  <w:hideMark/>
                </w:tcPr>
                <w:p w14:paraId="3C6C660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jazyk anglický 1</w:t>
                  </w:r>
                </w:p>
              </w:tc>
            </w:tr>
            <w:tr w:rsidR="00B21242" w:rsidRPr="009C591F" w14:paraId="0A9AA29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A72E715" w14:textId="77777777" w:rsidR="00B21242" w:rsidRPr="009C591F" w:rsidRDefault="00000000" w:rsidP="00B21242">
                  <w:pPr>
                    <w:rPr>
                      <w:rFonts w:asciiTheme="minorBidi" w:hAnsiTheme="minorBidi"/>
                      <w:color w:val="000000"/>
                      <w:sz w:val="21"/>
                      <w:szCs w:val="21"/>
                    </w:rPr>
                  </w:pPr>
                  <w:hyperlink r:id="rId165" w:tgtFrame="vupch" w:tooltip="VUPCH/VTC" w:history="1">
                    <w:r w:rsidR="00B21242" w:rsidRPr="009C591F">
                      <w:rPr>
                        <w:rStyle w:val="Hypertextovprepojenie"/>
                        <w:rFonts w:asciiTheme="minorBidi" w:hAnsiTheme="minorBidi"/>
                        <w:sz w:val="21"/>
                        <w:szCs w:val="21"/>
                      </w:rPr>
                      <w:t>Mgr. Lucie Kontšeková</w:t>
                    </w:r>
                  </w:hyperlink>
                </w:p>
              </w:tc>
              <w:tc>
                <w:tcPr>
                  <w:tcW w:w="2599" w:type="dxa"/>
                  <w:shd w:val="clear" w:color="auto" w:fill="FFFFFF"/>
                  <w:tcMar>
                    <w:top w:w="30" w:type="dxa"/>
                    <w:left w:w="30" w:type="dxa"/>
                    <w:bottom w:w="30" w:type="dxa"/>
                    <w:right w:w="30" w:type="dxa"/>
                  </w:tcMar>
                  <w:vAlign w:val="center"/>
                  <w:hideMark/>
                </w:tcPr>
                <w:p w14:paraId="6517EB7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61B02D9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6BJ0006</w:t>
                  </w:r>
                </w:p>
              </w:tc>
              <w:tc>
                <w:tcPr>
                  <w:tcW w:w="3514" w:type="dxa"/>
                  <w:shd w:val="clear" w:color="auto" w:fill="FFFFFF"/>
                  <w:tcMar>
                    <w:top w:w="30" w:type="dxa"/>
                    <w:left w:w="30" w:type="dxa"/>
                    <w:bottom w:w="30" w:type="dxa"/>
                    <w:right w:w="30" w:type="dxa"/>
                  </w:tcMar>
                  <w:vAlign w:val="center"/>
                  <w:hideMark/>
                </w:tcPr>
                <w:p w14:paraId="3ED19DA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Jazyk anglický 2</w:t>
                  </w:r>
                </w:p>
              </w:tc>
            </w:tr>
            <w:tr w:rsidR="00B21242" w:rsidRPr="009C591F" w14:paraId="785A254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95BF276" w14:textId="77777777" w:rsidR="00B21242" w:rsidRPr="009C591F" w:rsidRDefault="00000000" w:rsidP="00B21242">
                  <w:pPr>
                    <w:rPr>
                      <w:rFonts w:asciiTheme="minorBidi" w:hAnsiTheme="minorBidi"/>
                      <w:color w:val="000000"/>
                      <w:sz w:val="21"/>
                      <w:szCs w:val="21"/>
                    </w:rPr>
                  </w:pPr>
                  <w:hyperlink r:id="rId166" w:tgtFrame="vupch" w:tooltip="VUPCH/VTC" w:history="1">
                    <w:r w:rsidR="00B21242" w:rsidRPr="009C591F">
                      <w:rPr>
                        <w:rStyle w:val="Hypertextovprepojenie"/>
                        <w:rFonts w:asciiTheme="minorBidi" w:hAnsiTheme="minorBidi"/>
                        <w:sz w:val="21"/>
                        <w:szCs w:val="21"/>
                      </w:rPr>
                      <w:t>doc. Ing. Jozef Kostolný, PhD.</w:t>
                    </w:r>
                  </w:hyperlink>
                </w:p>
              </w:tc>
              <w:tc>
                <w:tcPr>
                  <w:tcW w:w="2599" w:type="dxa"/>
                  <w:shd w:val="clear" w:color="auto" w:fill="FFFFFF"/>
                  <w:tcMar>
                    <w:top w:w="30" w:type="dxa"/>
                    <w:left w:w="30" w:type="dxa"/>
                    <w:bottom w:w="30" w:type="dxa"/>
                    <w:right w:w="30" w:type="dxa"/>
                  </w:tcMar>
                  <w:vAlign w:val="center"/>
                  <w:hideMark/>
                </w:tcPr>
                <w:p w14:paraId="07718BE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2A102FF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6BH0003</w:t>
                  </w:r>
                </w:p>
              </w:tc>
              <w:tc>
                <w:tcPr>
                  <w:tcW w:w="3514" w:type="dxa"/>
                  <w:shd w:val="clear" w:color="auto" w:fill="FFFFFF"/>
                  <w:tcMar>
                    <w:top w:w="30" w:type="dxa"/>
                    <w:left w:w="30" w:type="dxa"/>
                    <w:bottom w:w="30" w:type="dxa"/>
                    <w:right w:w="30" w:type="dxa"/>
                  </w:tcMar>
                  <w:vAlign w:val="center"/>
                  <w:hideMark/>
                </w:tcPr>
                <w:p w14:paraId="4A0D394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štúdia</w:t>
                  </w:r>
                </w:p>
              </w:tc>
            </w:tr>
            <w:tr w:rsidR="00B21242" w:rsidRPr="009C591F" w14:paraId="1E538C9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5547373" w14:textId="77777777" w:rsidR="00B21242" w:rsidRPr="009C591F" w:rsidRDefault="00000000" w:rsidP="00B21242">
                  <w:pPr>
                    <w:rPr>
                      <w:rFonts w:asciiTheme="minorBidi" w:hAnsiTheme="minorBidi"/>
                      <w:color w:val="000000"/>
                      <w:sz w:val="21"/>
                      <w:szCs w:val="21"/>
                    </w:rPr>
                  </w:pPr>
                  <w:hyperlink r:id="rId167" w:tgtFrame="vupch" w:tooltip="VUPCH/VTC" w:history="1">
                    <w:r w:rsidR="00B21242" w:rsidRPr="009C591F">
                      <w:rPr>
                        <w:rStyle w:val="Hypertextovprepojenie"/>
                        <w:rFonts w:asciiTheme="minorBidi" w:hAnsiTheme="minorBidi"/>
                        <w:sz w:val="21"/>
                        <w:szCs w:val="21"/>
                      </w:rPr>
                      <w:t>doc. Ing. Jozef Kostolný, PhD.</w:t>
                    </w:r>
                  </w:hyperlink>
                </w:p>
              </w:tc>
              <w:tc>
                <w:tcPr>
                  <w:tcW w:w="2599" w:type="dxa"/>
                  <w:shd w:val="clear" w:color="auto" w:fill="FFFFFF"/>
                  <w:tcMar>
                    <w:top w:w="30" w:type="dxa"/>
                    <w:left w:w="30" w:type="dxa"/>
                    <w:bottom w:w="30" w:type="dxa"/>
                    <w:right w:w="30" w:type="dxa"/>
                  </w:tcMar>
                  <w:vAlign w:val="center"/>
                  <w:hideMark/>
                </w:tcPr>
                <w:p w14:paraId="03DDE33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72625FB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6BI0011</w:t>
                  </w:r>
                </w:p>
              </w:tc>
              <w:tc>
                <w:tcPr>
                  <w:tcW w:w="3514" w:type="dxa"/>
                  <w:shd w:val="clear" w:color="auto" w:fill="FFFFFF"/>
                  <w:tcMar>
                    <w:top w:w="30" w:type="dxa"/>
                    <w:left w:w="30" w:type="dxa"/>
                    <w:bottom w:w="30" w:type="dxa"/>
                    <w:right w:w="30" w:type="dxa"/>
                  </w:tcMar>
                  <w:vAlign w:val="center"/>
                  <w:hideMark/>
                </w:tcPr>
                <w:p w14:paraId="42FDD14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1</w:t>
                  </w:r>
                </w:p>
              </w:tc>
            </w:tr>
            <w:tr w:rsidR="00B21242" w:rsidRPr="009C591F" w14:paraId="0BFB14E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645E609" w14:textId="77777777" w:rsidR="00B21242" w:rsidRPr="009C591F" w:rsidRDefault="00000000" w:rsidP="00B21242">
                  <w:pPr>
                    <w:rPr>
                      <w:rFonts w:asciiTheme="minorBidi" w:hAnsiTheme="minorBidi"/>
                      <w:color w:val="000000"/>
                      <w:sz w:val="21"/>
                      <w:szCs w:val="21"/>
                    </w:rPr>
                  </w:pPr>
                  <w:hyperlink r:id="rId168" w:tgtFrame="vupch" w:tooltip="VUPCH/VTC" w:history="1">
                    <w:r w:rsidR="00B21242" w:rsidRPr="009C591F">
                      <w:rPr>
                        <w:rStyle w:val="Hypertextovprepojenie"/>
                        <w:rFonts w:asciiTheme="minorBidi" w:hAnsiTheme="minorBidi"/>
                        <w:sz w:val="21"/>
                        <w:szCs w:val="21"/>
                      </w:rPr>
                      <w:t>doc. Ing. Jozef Kostolný, PhD.</w:t>
                    </w:r>
                  </w:hyperlink>
                </w:p>
              </w:tc>
              <w:tc>
                <w:tcPr>
                  <w:tcW w:w="2599" w:type="dxa"/>
                  <w:shd w:val="clear" w:color="auto" w:fill="FFFFFF"/>
                  <w:tcMar>
                    <w:top w:w="30" w:type="dxa"/>
                    <w:left w:w="30" w:type="dxa"/>
                    <w:bottom w:w="30" w:type="dxa"/>
                    <w:right w:w="30" w:type="dxa"/>
                  </w:tcMar>
                  <w:vAlign w:val="center"/>
                  <w:hideMark/>
                </w:tcPr>
                <w:p w14:paraId="4296A4F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2842517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6BI0012</w:t>
                  </w:r>
                </w:p>
              </w:tc>
              <w:tc>
                <w:tcPr>
                  <w:tcW w:w="3514" w:type="dxa"/>
                  <w:shd w:val="clear" w:color="auto" w:fill="FFFFFF"/>
                  <w:tcMar>
                    <w:top w:w="30" w:type="dxa"/>
                    <w:left w:w="30" w:type="dxa"/>
                    <w:bottom w:w="30" w:type="dxa"/>
                    <w:right w:w="30" w:type="dxa"/>
                  </w:tcMar>
                  <w:vAlign w:val="center"/>
                  <w:hideMark/>
                </w:tcPr>
                <w:p w14:paraId="133C50F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2</w:t>
                  </w:r>
                </w:p>
              </w:tc>
            </w:tr>
            <w:tr w:rsidR="00B21242" w:rsidRPr="009C591F" w14:paraId="4014530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A5DE7D1" w14:textId="77777777" w:rsidR="00B21242" w:rsidRPr="009C591F" w:rsidRDefault="00000000" w:rsidP="00B21242">
                  <w:pPr>
                    <w:rPr>
                      <w:rFonts w:asciiTheme="minorBidi" w:hAnsiTheme="minorBidi"/>
                      <w:color w:val="000000"/>
                      <w:sz w:val="21"/>
                      <w:szCs w:val="21"/>
                    </w:rPr>
                  </w:pPr>
                  <w:hyperlink r:id="rId169" w:tgtFrame="vupch" w:tooltip="VUPCH/VTC" w:history="1">
                    <w:r w:rsidR="00B21242" w:rsidRPr="009C591F">
                      <w:rPr>
                        <w:rStyle w:val="Hypertextovprepojenie"/>
                        <w:rFonts w:asciiTheme="minorBidi" w:hAnsiTheme="minorBidi"/>
                        <w:sz w:val="21"/>
                        <w:szCs w:val="21"/>
                      </w:rPr>
                      <w:t>doc. Ing. Jozef Kostolný, PhD.</w:t>
                    </w:r>
                  </w:hyperlink>
                </w:p>
              </w:tc>
              <w:tc>
                <w:tcPr>
                  <w:tcW w:w="2599" w:type="dxa"/>
                  <w:shd w:val="clear" w:color="auto" w:fill="FFFFFF"/>
                  <w:tcMar>
                    <w:top w:w="30" w:type="dxa"/>
                    <w:left w:w="30" w:type="dxa"/>
                    <w:bottom w:w="30" w:type="dxa"/>
                    <w:right w:w="30" w:type="dxa"/>
                  </w:tcMar>
                  <w:vAlign w:val="center"/>
                  <w:hideMark/>
                </w:tcPr>
                <w:p w14:paraId="3F93071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068469E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6BI0035</w:t>
                  </w:r>
                </w:p>
              </w:tc>
              <w:tc>
                <w:tcPr>
                  <w:tcW w:w="3514" w:type="dxa"/>
                  <w:shd w:val="clear" w:color="auto" w:fill="FFFFFF"/>
                  <w:tcMar>
                    <w:top w:w="30" w:type="dxa"/>
                    <w:left w:w="30" w:type="dxa"/>
                    <w:bottom w:w="30" w:type="dxa"/>
                    <w:right w:w="30" w:type="dxa"/>
                  </w:tcMar>
                  <w:vAlign w:val="center"/>
                  <w:hideMark/>
                </w:tcPr>
                <w:p w14:paraId="20DFAD9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princípy operačných systémov</w:t>
                  </w:r>
                </w:p>
              </w:tc>
            </w:tr>
            <w:tr w:rsidR="00B21242" w:rsidRPr="009C591F" w14:paraId="470DDA0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6C2EC97" w14:textId="77777777" w:rsidR="00B21242" w:rsidRPr="009C591F" w:rsidRDefault="00000000" w:rsidP="00B21242">
                  <w:pPr>
                    <w:rPr>
                      <w:rFonts w:asciiTheme="minorBidi" w:hAnsiTheme="minorBidi"/>
                      <w:color w:val="000000"/>
                      <w:sz w:val="21"/>
                      <w:szCs w:val="21"/>
                    </w:rPr>
                  </w:pPr>
                  <w:hyperlink r:id="rId170" w:tgtFrame="vupch" w:tooltip="VUPCH/VTC" w:history="1">
                    <w:r w:rsidR="00B21242" w:rsidRPr="009C591F">
                      <w:rPr>
                        <w:rStyle w:val="Hypertextovprepojenie"/>
                        <w:rFonts w:asciiTheme="minorBidi" w:hAnsiTheme="minorBidi"/>
                        <w:sz w:val="21"/>
                        <w:szCs w:val="21"/>
                      </w:rPr>
                      <w:t>doc. Ing. Jozef Kostolný, PhD.</w:t>
                    </w:r>
                  </w:hyperlink>
                </w:p>
              </w:tc>
              <w:tc>
                <w:tcPr>
                  <w:tcW w:w="2599" w:type="dxa"/>
                  <w:shd w:val="clear" w:color="auto" w:fill="FFFFFF"/>
                  <w:tcMar>
                    <w:top w:w="30" w:type="dxa"/>
                    <w:left w:w="30" w:type="dxa"/>
                    <w:bottom w:w="30" w:type="dxa"/>
                    <w:right w:w="30" w:type="dxa"/>
                  </w:tcMar>
                  <w:vAlign w:val="center"/>
                  <w:hideMark/>
                </w:tcPr>
                <w:p w14:paraId="5EFB590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6B92A11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6BI0046</w:t>
                  </w:r>
                </w:p>
              </w:tc>
              <w:tc>
                <w:tcPr>
                  <w:tcW w:w="3514" w:type="dxa"/>
                  <w:shd w:val="clear" w:color="auto" w:fill="FFFFFF"/>
                  <w:tcMar>
                    <w:top w:w="30" w:type="dxa"/>
                    <w:left w:w="30" w:type="dxa"/>
                    <w:bottom w:w="30" w:type="dxa"/>
                    <w:right w:w="30" w:type="dxa"/>
                  </w:tcMar>
                  <w:vAlign w:val="center"/>
                  <w:hideMark/>
                </w:tcPr>
                <w:p w14:paraId="733B5A8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operačných systémov</w:t>
                  </w:r>
                </w:p>
              </w:tc>
            </w:tr>
            <w:tr w:rsidR="00B21242" w:rsidRPr="009C591F" w14:paraId="73D767F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971C2F6" w14:textId="77777777" w:rsidR="00B21242" w:rsidRPr="009C591F" w:rsidRDefault="00000000" w:rsidP="00B21242">
                  <w:pPr>
                    <w:rPr>
                      <w:rFonts w:asciiTheme="minorBidi" w:hAnsiTheme="minorBidi"/>
                      <w:color w:val="000000"/>
                      <w:sz w:val="21"/>
                      <w:szCs w:val="21"/>
                    </w:rPr>
                  </w:pPr>
                  <w:hyperlink r:id="rId171" w:tgtFrame="vupch" w:tooltip="VUPCH/VTC" w:history="1">
                    <w:r w:rsidR="00B21242" w:rsidRPr="009C591F">
                      <w:rPr>
                        <w:rStyle w:val="Hypertextovprepojenie"/>
                        <w:rFonts w:asciiTheme="minorBidi" w:hAnsiTheme="minorBidi"/>
                        <w:sz w:val="21"/>
                        <w:szCs w:val="21"/>
                      </w:rPr>
                      <w:t>doc. Ing. Jozef Kostolný, PhD.</w:t>
                    </w:r>
                  </w:hyperlink>
                </w:p>
              </w:tc>
              <w:tc>
                <w:tcPr>
                  <w:tcW w:w="2599" w:type="dxa"/>
                  <w:shd w:val="clear" w:color="auto" w:fill="FFFFFF"/>
                  <w:tcMar>
                    <w:top w:w="30" w:type="dxa"/>
                    <w:left w:w="30" w:type="dxa"/>
                    <w:bottom w:w="30" w:type="dxa"/>
                    <w:right w:w="30" w:type="dxa"/>
                  </w:tcMar>
                  <w:vAlign w:val="center"/>
                  <w:hideMark/>
                </w:tcPr>
                <w:p w14:paraId="1C514CB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75F8809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6BI0050</w:t>
                  </w:r>
                </w:p>
              </w:tc>
              <w:tc>
                <w:tcPr>
                  <w:tcW w:w="3514" w:type="dxa"/>
                  <w:shd w:val="clear" w:color="auto" w:fill="FFFFFF"/>
                  <w:tcMar>
                    <w:top w:w="30" w:type="dxa"/>
                    <w:left w:w="30" w:type="dxa"/>
                    <w:bottom w:w="30" w:type="dxa"/>
                    <w:right w:w="30" w:type="dxa"/>
                  </w:tcMar>
                  <w:vAlign w:val="center"/>
                  <w:hideMark/>
                </w:tcPr>
                <w:p w14:paraId="596ADE1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vývoj pokročilých aplikácií</w:t>
                  </w:r>
                </w:p>
              </w:tc>
            </w:tr>
            <w:tr w:rsidR="00B21242" w:rsidRPr="009C591F" w14:paraId="5FBE5E9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9BCEE8A" w14:textId="77777777" w:rsidR="00B21242" w:rsidRPr="009C591F" w:rsidRDefault="00000000" w:rsidP="00B21242">
                  <w:pPr>
                    <w:rPr>
                      <w:rFonts w:asciiTheme="minorBidi" w:hAnsiTheme="minorBidi"/>
                      <w:color w:val="000000"/>
                      <w:sz w:val="21"/>
                      <w:szCs w:val="21"/>
                    </w:rPr>
                  </w:pPr>
                  <w:hyperlink r:id="rId172" w:tgtFrame="vupch" w:tooltip="VUPCH/VTC" w:history="1">
                    <w:r w:rsidR="00B21242" w:rsidRPr="009C591F">
                      <w:rPr>
                        <w:rStyle w:val="Hypertextovprepojenie"/>
                        <w:rFonts w:asciiTheme="minorBidi" w:hAnsiTheme="minorBidi"/>
                        <w:sz w:val="21"/>
                        <w:szCs w:val="21"/>
                      </w:rPr>
                      <w:t>doc. Ing. Jozef Kostolný, PhD.</w:t>
                    </w:r>
                  </w:hyperlink>
                </w:p>
              </w:tc>
              <w:tc>
                <w:tcPr>
                  <w:tcW w:w="2599" w:type="dxa"/>
                  <w:shd w:val="clear" w:color="auto" w:fill="FFFFFF"/>
                  <w:tcMar>
                    <w:top w:w="30" w:type="dxa"/>
                    <w:left w:w="30" w:type="dxa"/>
                    <w:bottom w:w="30" w:type="dxa"/>
                    <w:right w:w="30" w:type="dxa"/>
                  </w:tcMar>
                  <w:vAlign w:val="center"/>
                  <w:hideMark/>
                </w:tcPr>
                <w:p w14:paraId="5017DC6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3E6F451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6BI0055</w:t>
                  </w:r>
                </w:p>
              </w:tc>
              <w:tc>
                <w:tcPr>
                  <w:tcW w:w="3514" w:type="dxa"/>
                  <w:shd w:val="clear" w:color="auto" w:fill="FFFFFF"/>
                  <w:tcMar>
                    <w:top w:w="30" w:type="dxa"/>
                    <w:left w:w="30" w:type="dxa"/>
                    <w:bottom w:w="30" w:type="dxa"/>
                    <w:right w:w="30" w:type="dxa"/>
                  </w:tcMar>
                  <w:vAlign w:val="center"/>
                  <w:hideMark/>
                </w:tcPr>
                <w:p w14:paraId="4DB97B5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základy testovania softvéru</w:t>
                  </w:r>
                </w:p>
              </w:tc>
            </w:tr>
            <w:tr w:rsidR="00B21242" w:rsidRPr="009C591F" w14:paraId="5B6A709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540F0AD" w14:textId="77777777" w:rsidR="00B21242" w:rsidRPr="009C591F" w:rsidRDefault="00000000" w:rsidP="00B21242">
                  <w:pPr>
                    <w:rPr>
                      <w:rFonts w:asciiTheme="minorBidi" w:hAnsiTheme="minorBidi"/>
                      <w:color w:val="000000"/>
                      <w:sz w:val="21"/>
                      <w:szCs w:val="21"/>
                    </w:rPr>
                  </w:pPr>
                  <w:hyperlink r:id="rId173" w:tgtFrame="vupch" w:tooltip="VUPCH/VTC" w:history="1">
                    <w:r w:rsidR="00B21242" w:rsidRPr="009C591F">
                      <w:rPr>
                        <w:rStyle w:val="Hypertextovprepojenie"/>
                        <w:rFonts w:asciiTheme="minorBidi" w:hAnsiTheme="minorBidi"/>
                        <w:sz w:val="21"/>
                        <w:szCs w:val="21"/>
                      </w:rPr>
                      <w:t>RNDr. Aleš Kozubík, PhD.</w:t>
                    </w:r>
                  </w:hyperlink>
                </w:p>
              </w:tc>
              <w:tc>
                <w:tcPr>
                  <w:tcW w:w="2599" w:type="dxa"/>
                  <w:shd w:val="clear" w:color="auto" w:fill="FFFFFF"/>
                  <w:tcMar>
                    <w:top w:w="30" w:type="dxa"/>
                    <w:left w:w="30" w:type="dxa"/>
                    <w:bottom w:w="30" w:type="dxa"/>
                    <w:right w:w="30" w:type="dxa"/>
                  </w:tcMar>
                  <w:vAlign w:val="center"/>
                  <w:hideMark/>
                </w:tcPr>
                <w:p w14:paraId="475DDA7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7691E05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6BA0006</w:t>
                  </w:r>
                </w:p>
              </w:tc>
              <w:tc>
                <w:tcPr>
                  <w:tcW w:w="3514" w:type="dxa"/>
                  <w:shd w:val="clear" w:color="auto" w:fill="FFFFFF"/>
                  <w:tcMar>
                    <w:top w:w="30" w:type="dxa"/>
                    <w:left w:w="30" w:type="dxa"/>
                    <w:bottom w:w="30" w:type="dxa"/>
                    <w:right w:w="30" w:type="dxa"/>
                  </w:tcMar>
                  <w:vAlign w:val="center"/>
                  <w:hideMark/>
                </w:tcPr>
                <w:p w14:paraId="55593C4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1</w:t>
                  </w:r>
                </w:p>
              </w:tc>
            </w:tr>
            <w:tr w:rsidR="00B21242" w:rsidRPr="009C591F" w14:paraId="4AA8FF5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D6E5A47" w14:textId="77777777" w:rsidR="00B21242" w:rsidRPr="009C591F" w:rsidRDefault="00000000" w:rsidP="00B21242">
                  <w:pPr>
                    <w:rPr>
                      <w:rFonts w:asciiTheme="minorBidi" w:hAnsiTheme="minorBidi"/>
                      <w:color w:val="000000"/>
                      <w:sz w:val="21"/>
                      <w:szCs w:val="21"/>
                    </w:rPr>
                  </w:pPr>
                  <w:hyperlink r:id="rId174" w:tgtFrame="vupch" w:tooltip="VUPCH/VTC" w:history="1">
                    <w:r w:rsidR="00B21242" w:rsidRPr="009C591F">
                      <w:rPr>
                        <w:rStyle w:val="Hypertextovprepojenie"/>
                        <w:rFonts w:asciiTheme="minorBidi" w:hAnsiTheme="minorBidi"/>
                        <w:sz w:val="21"/>
                        <w:szCs w:val="21"/>
                      </w:rPr>
                      <w:t>RNDr. Aleš Kozubík, PhD.</w:t>
                    </w:r>
                  </w:hyperlink>
                </w:p>
              </w:tc>
              <w:tc>
                <w:tcPr>
                  <w:tcW w:w="2599" w:type="dxa"/>
                  <w:shd w:val="clear" w:color="auto" w:fill="FFFFFF"/>
                  <w:tcMar>
                    <w:top w:w="30" w:type="dxa"/>
                    <w:left w:w="30" w:type="dxa"/>
                    <w:bottom w:w="30" w:type="dxa"/>
                    <w:right w:w="30" w:type="dxa"/>
                  </w:tcMar>
                  <w:vAlign w:val="center"/>
                  <w:hideMark/>
                </w:tcPr>
                <w:p w14:paraId="2D8A0E3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2450253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6BA0007</w:t>
                  </w:r>
                </w:p>
              </w:tc>
              <w:tc>
                <w:tcPr>
                  <w:tcW w:w="3514" w:type="dxa"/>
                  <w:shd w:val="clear" w:color="auto" w:fill="FFFFFF"/>
                  <w:tcMar>
                    <w:top w:w="30" w:type="dxa"/>
                    <w:left w:w="30" w:type="dxa"/>
                    <w:bottom w:w="30" w:type="dxa"/>
                    <w:right w:w="30" w:type="dxa"/>
                  </w:tcMar>
                  <w:vAlign w:val="center"/>
                  <w:hideMark/>
                </w:tcPr>
                <w:p w14:paraId="31B011D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matematická analýza 2</w:t>
                  </w:r>
                </w:p>
              </w:tc>
            </w:tr>
            <w:tr w:rsidR="00B21242" w:rsidRPr="009C591F" w14:paraId="659D0F7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0582962" w14:textId="77777777" w:rsidR="00B21242" w:rsidRPr="009C591F" w:rsidRDefault="00000000" w:rsidP="00B21242">
                  <w:pPr>
                    <w:rPr>
                      <w:rFonts w:asciiTheme="minorBidi" w:hAnsiTheme="minorBidi"/>
                      <w:color w:val="000000"/>
                      <w:sz w:val="21"/>
                      <w:szCs w:val="21"/>
                    </w:rPr>
                  </w:pPr>
                  <w:hyperlink r:id="rId175" w:tgtFrame="vupch" w:tooltip="VUPCH/VTC" w:history="1">
                    <w:r w:rsidR="00B21242" w:rsidRPr="009C591F">
                      <w:rPr>
                        <w:rStyle w:val="Hypertextovprepojenie"/>
                        <w:rFonts w:asciiTheme="minorBidi" w:hAnsiTheme="minorBidi"/>
                        <w:sz w:val="21"/>
                        <w:szCs w:val="21"/>
                      </w:rPr>
                      <w:t>RNDr. Aleš Kozubík, PhD.</w:t>
                    </w:r>
                  </w:hyperlink>
                </w:p>
              </w:tc>
              <w:tc>
                <w:tcPr>
                  <w:tcW w:w="2599" w:type="dxa"/>
                  <w:shd w:val="clear" w:color="auto" w:fill="FFFFFF"/>
                  <w:tcMar>
                    <w:top w:w="30" w:type="dxa"/>
                    <w:left w:w="30" w:type="dxa"/>
                    <w:bottom w:w="30" w:type="dxa"/>
                    <w:right w:w="30" w:type="dxa"/>
                  </w:tcMar>
                  <w:vAlign w:val="center"/>
                  <w:hideMark/>
                </w:tcPr>
                <w:p w14:paraId="613875B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4E088A2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6BA0014</w:t>
                  </w:r>
                </w:p>
              </w:tc>
              <w:tc>
                <w:tcPr>
                  <w:tcW w:w="3514" w:type="dxa"/>
                  <w:shd w:val="clear" w:color="auto" w:fill="FFFFFF"/>
                  <w:tcMar>
                    <w:top w:w="30" w:type="dxa"/>
                    <w:left w:w="30" w:type="dxa"/>
                    <w:bottom w:w="30" w:type="dxa"/>
                    <w:right w:w="30" w:type="dxa"/>
                  </w:tcMar>
                  <w:vAlign w:val="center"/>
                  <w:hideMark/>
                </w:tcPr>
                <w:p w14:paraId="38A9CFF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3</w:t>
                  </w:r>
                </w:p>
              </w:tc>
            </w:tr>
            <w:tr w:rsidR="00B21242" w:rsidRPr="009C591F" w14:paraId="7F33B23E"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5678ABE" w14:textId="77777777" w:rsidR="00B21242" w:rsidRPr="009C591F" w:rsidRDefault="00000000" w:rsidP="00B21242">
                  <w:pPr>
                    <w:rPr>
                      <w:rFonts w:asciiTheme="minorBidi" w:hAnsiTheme="minorBidi"/>
                      <w:color w:val="000000"/>
                      <w:sz w:val="21"/>
                      <w:szCs w:val="21"/>
                    </w:rPr>
                  </w:pPr>
                  <w:hyperlink r:id="rId176" w:tgtFrame="vupch" w:tooltip="VUPCH/VTC" w:history="1">
                    <w:r w:rsidR="00B21242" w:rsidRPr="009C591F">
                      <w:rPr>
                        <w:rStyle w:val="Hypertextovprepojenie"/>
                        <w:rFonts w:asciiTheme="minorBidi" w:hAnsiTheme="minorBidi"/>
                        <w:sz w:val="21"/>
                        <w:szCs w:val="21"/>
                      </w:rPr>
                      <w:t>RNDr. Aleš Kozubík, PhD.</w:t>
                    </w:r>
                  </w:hyperlink>
                </w:p>
              </w:tc>
              <w:tc>
                <w:tcPr>
                  <w:tcW w:w="2599" w:type="dxa"/>
                  <w:shd w:val="clear" w:color="auto" w:fill="FFFFFF"/>
                  <w:tcMar>
                    <w:top w:w="30" w:type="dxa"/>
                    <w:left w:w="30" w:type="dxa"/>
                    <w:bottom w:w="30" w:type="dxa"/>
                    <w:right w:w="30" w:type="dxa"/>
                  </w:tcMar>
                  <w:vAlign w:val="center"/>
                  <w:hideMark/>
                </w:tcPr>
                <w:p w14:paraId="0042898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13A3704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6UI0006</w:t>
                  </w:r>
                </w:p>
              </w:tc>
              <w:tc>
                <w:tcPr>
                  <w:tcW w:w="3514" w:type="dxa"/>
                  <w:shd w:val="clear" w:color="auto" w:fill="FFFFFF"/>
                  <w:tcMar>
                    <w:top w:w="30" w:type="dxa"/>
                    <w:left w:w="30" w:type="dxa"/>
                    <w:bottom w:w="30" w:type="dxa"/>
                    <w:right w:w="30" w:type="dxa"/>
                  </w:tcMar>
                  <w:vAlign w:val="center"/>
                  <w:hideMark/>
                </w:tcPr>
                <w:p w14:paraId="0016A13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elektronické spracovanie a prezentácia dokumentov</w:t>
                  </w:r>
                </w:p>
              </w:tc>
            </w:tr>
            <w:tr w:rsidR="00B21242" w:rsidRPr="009C591F" w14:paraId="37ACEBF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D4A032B" w14:textId="77777777" w:rsidR="00B21242" w:rsidRPr="009C591F" w:rsidRDefault="00000000" w:rsidP="00B21242">
                  <w:pPr>
                    <w:rPr>
                      <w:rFonts w:asciiTheme="minorBidi" w:hAnsiTheme="minorBidi"/>
                      <w:color w:val="000000"/>
                      <w:sz w:val="21"/>
                      <w:szCs w:val="21"/>
                    </w:rPr>
                  </w:pPr>
                  <w:hyperlink r:id="rId177" w:tgtFrame="vupch" w:tooltip="VUPCH/VTC" w:history="1">
                    <w:r w:rsidR="00B21242" w:rsidRPr="009C591F">
                      <w:rPr>
                        <w:rStyle w:val="Hypertextovprepojenie"/>
                        <w:rFonts w:asciiTheme="minorBidi" w:hAnsiTheme="minorBidi"/>
                        <w:sz w:val="21"/>
                        <w:szCs w:val="21"/>
                      </w:rPr>
                      <w:t>Ing. Zuzana Kozubíková, PhD.</w:t>
                    </w:r>
                  </w:hyperlink>
                </w:p>
              </w:tc>
              <w:tc>
                <w:tcPr>
                  <w:tcW w:w="2599" w:type="dxa"/>
                  <w:shd w:val="clear" w:color="auto" w:fill="FFFFFF"/>
                  <w:tcMar>
                    <w:top w:w="30" w:type="dxa"/>
                    <w:left w:w="30" w:type="dxa"/>
                    <w:bottom w:w="30" w:type="dxa"/>
                    <w:right w:w="30" w:type="dxa"/>
                  </w:tcMar>
                  <w:vAlign w:val="center"/>
                  <w:hideMark/>
                </w:tcPr>
                <w:p w14:paraId="1B68720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0EBFFB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6BM0017</w:t>
                  </w:r>
                </w:p>
              </w:tc>
              <w:tc>
                <w:tcPr>
                  <w:tcW w:w="3514" w:type="dxa"/>
                  <w:shd w:val="clear" w:color="auto" w:fill="FFFFFF"/>
                  <w:tcMar>
                    <w:top w:w="30" w:type="dxa"/>
                    <w:left w:w="30" w:type="dxa"/>
                    <w:bottom w:w="30" w:type="dxa"/>
                    <w:right w:w="30" w:type="dxa"/>
                  </w:tcMar>
                  <w:vAlign w:val="center"/>
                  <w:hideMark/>
                </w:tcPr>
                <w:p w14:paraId="48BDE2A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podniková ekonomika</w:t>
                  </w:r>
                </w:p>
              </w:tc>
            </w:tr>
            <w:tr w:rsidR="00B21242" w:rsidRPr="009C591F" w14:paraId="479B0D6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FE577FC" w14:textId="77777777" w:rsidR="00B21242" w:rsidRPr="009C591F" w:rsidRDefault="00000000" w:rsidP="00B21242">
                  <w:pPr>
                    <w:rPr>
                      <w:rFonts w:asciiTheme="minorBidi" w:hAnsiTheme="minorBidi"/>
                      <w:color w:val="000000"/>
                      <w:sz w:val="21"/>
                      <w:szCs w:val="21"/>
                    </w:rPr>
                  </w:pPr>
                  <w:hyperlink r:id="rId178" w:tgtFrame="vupch" w:tooltip="VUPCH/VTC" w:history="1">
                    <w:r w:rsidR="00B21242" w:rsidRPr="009C591F">
                      <w:rPr>
                        <w:rStyle w:val="Hypertextovprepojenie"/>
                        <w:rFonts w:asciiTheme="minorBidi" w:hAnsiTheme="minorBidi"/>
                        <w:sz w:val="21"/>
                        <w:szCs w:val="21"/>
                      </w:rPr>
                      <w:t>Ing. Zuzana Kozubíková, PhD.</w:t>
                    </w:r>
                  </w:hyperlink>
                </w:p>
              </w:tc>
              <w:tc>
                <w:tcPr>
                  <w:tcW w:w="2599" w:type="dxa"/>
                  <w:shd w:val="clear" w:color="auto" w:fill="FFFFFF"/>
                  <w:tcMar>
                    <w:top w:w="30" w:type="dxa"/>
                    <w:left w:w="30" w:type="dxa"/>
                    <w:bottom w:w="30" w:type="dxa"/>
                    <w:right w:w="30" w:type="dxa"/>
                  </w:tcMar>
                  <w:vAlign w:val="center"/>
                  <w:hideMark/>
                </w:tcPr>
                <w:p w14:paraId="2138F82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2194E8E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6BM0027</w:t>
                  </w:r>
                </w:p>
              </w:tc>
              <w:tc>
                <w:tcPr>
                  <w:tcW w:w="3514" w:type="dxa"/>
                  <w:shd w:val="clear" w:color="auto" w:fill="FFFFFF"/>
                  <w:tcMar>
                    <w:top w:w="30" w:type="dxa"/>
                    <w:left w:w="30" w:type="dxa"/>
                    <w:bottom w:w="30" w:type="dxa"/>
                    <w:right w:w="30" w:type="dxa"/>
                  </w:tcMar>
                  <w:vAlign w:val="center"/>
                  <w:hideMark/>
                </w:tcPr>
                <w:p w14:paraId="68B6CB1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základy ekonómie</w:t>
                  </w:r>
                </w:p>
              </w:tc>
            </w:tr>
            <w:tr w:rsidR="00B21242" w:rsidRPr="009C591F" w14:paraId="25B5A9E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25DD12E" w14:textId="77777777" w:rsidR="00B21242" w:rsidRPr="009C591F" w:rsidRDefault="00000000" w:rsidP="00B21242">
                  <w:pPr>
                    <w:rPr>
                      <w:rFonts w:asciiTheme="minorBidi" w:hAnsiTheme="minorBidi"/>
                      <w:color w:val="000000"/>
                      <w:sz w:val="21"/>
                      <w:szCs w:val="21"/>
                    </w:rPr>
                  </w:pPr>
                  <w:hyperlink r:id="rId179" w:tgtFrame="vupch" w:tooltip="VUPCH/VTC" w:history="1">
                    <w:r w:rsidR="00B21242" w:rsidRPr="009C591F">
                      <w:rPr>
                        <w:rStyle w:val="Hypertextovprepojenie"/>
                        <w:rFonts w:asciiTheme="minorBidi" w:hAnsiTheme="minorBidi"/>
                        <w:sz w:val="21"/>
                        <w:szCs w:val="21"/>
                      </w:rPr>
                      <w:t>Ing. Zuzana Kozubíková, PhD.</w:t>
                    </w:r>
                  </w:hyperlink>
                </w:p>
              </w:tc>
              <w:tc>
                <w:tcPr>
                  <w:tcW w:w="2599" w:type="dxa"/>
                  <w:shd w:val="clear" w:color="auto" w:fill="FFFFFF"/>
                  <w:tcMar>
                    <w:top w:w="30" w:type="dxa"/>
                    <w:left w:w="30" w:type="dxa"/>
                    <w:bottom w:w="30" w:type="dxa"/>
                    <w:right w:w="30" w:type="dxa"/>
                  </w:tcMar>
                  <w:vAlign w:val="center"/>
                  <w:hideMark/>
                </w:tcPr>
                <w:p w14:paraId="042EA45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0C641E5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6UM0007</w:t>
                  </w:r>
                </w:p>
              </w:tc>
              <w:tc>
                <w:tcPr>
                  <w:tcW w:w="3514" w:type="dxa"/>
                  <w:shd w:val="clear" w:color="auto" w:fill="FFFFFF"/>
                  <w:tcMar>
                    <w:top w:w="30" w:type="dxa"/>
                    <w:left w:w="30" w:type="dxa"/>
                    <w:bottom w:w="30" w:type="dxa"/>
                    <w:right w:w="30" w:type="dxa"/>
                  </w:tcMar>
                  <w:vAlign w:val="center"/>
                  <w:hideMark/>
                </w:tcPr>
                <w:p w14:paraId="77EBA21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podnikové financie</w:t>
                  </w:r>
                </w:p>
              </w:tc>
            </w:tr>
            <w:tr w:rsidR="00B21242" w:rsidRPr="009C591F" w14:paraId="0452738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5435463" w14:textId="77777777" w:rsidR="00B21242" w:rsidRPr="009C591F" w:rsidRDefault="00000000" w:rsidP="00B21242">
                  <w:pPr>
                    <w:rPr>
                      <w:rFonts w:asciiTheme="minorBidi" w:hAnsiTheme="minorBidi"/>
                      <w:color w:val="000000"/>
                      <w:sz w:val="21"/>
                      <w:szCs w:val="21"/>
                    </w:rPr>
                  </w:pPr>
                  <w:hyperlink r:id="rId180" w:tgtFrame="vupch" w:tooltip="VUPCH/VTC" w:history="1">
                    <w:r w:rsidR="00B21242" w:rsidRPr="009C591F">
                      <w:rPr>
                        <w:rStyle w:val="Hypertextovprepojenie"/>
                        <w:rFonts w:asciiTheme="minorBidi" w:hAnsiTheme="minorBidi"/>
                        <w:sz w:val="21"/>
                        <w:szCs w:val="21"/>
                      </w:rPr>
                      <w:t>prof. Ing. Emil Kršák, PhD.</w:t>
                    </w:r>
                  </w:hyperlink>
                </w:p>
              </w:tc>
              <w:tc>
                <w:tcPr>
                  <w:tcW w:w="2599" w:type="dxa"/>
                  <w:shd w:val="clear" w:color="auto" w:fill="FFFFFF"/>
                  <w:tcMar>
                    <w:top w:w="30" w:type="dxa"/>
                    <w:left w:w="30" w:type="dxa"/>
                    <w:bottom w:w="30" w:type="dxa"/>
                    <w:right w:w="30" w:type="dxa"/>
                  </w:tcMar>
                  <w:vAlign w:val="center"/>
                  <w:hideMark/>
                </w:tcPr>
                <w:p w14:paraId="43093B8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543D4A3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6BI0013</w:t>
                  </w:r>
                </w:p>
              </w:tc>
              <w:tc>
                <w:tcPr>
                  <w:tcW w:w="3514" w:type="dxa"/>
                  <w:shd w:val="clear" w:color="auto" w:fill="FFFFFF"/>
                  <w:tcMar>
                    <w:top w:w="30" w:type="dxa"/>
                    <w:left w:w="30" w:type="dxa"/>
                    <w:bottom w:w="30" w:type="dxa"/>
                    <w:right w:w="30" w:type="dxa"/>
                  </w:tcMar>
                  <w:vAlign w:val="center"/>
                  <w:hideMark/>
                </w:tcPr>
                <w:p w14:paraId="4E53EA5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3</w:t>
                  </w:r>
                </w:p>
              </w:tc>
            </w:tr>
            <w:tr w:rsidR="00B21242" w:rsidRPr="009C591F" w14:paraId="1C889E2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A2622E2" w14:textId="77777777" w:rsidR="00B21242" w:rsidRPr="009C591F" w:rsidRDefault="00000000" w:rsidP="00B21242">
                  <w:pPr>
                    <w:rPr>
                      <w:rFonts w:asciiTheme="minorBidi" w:hAnsiTheme="minorBidi"/>
                      <w:color w:val="000000"/>
                      <w:sz w:val="21"/>
                      <w:szCs w:val="21"/>
                    </w:rPr>
                  </w:pPr>
                  <w:hyperlink r:id="rId181" w:tgtFrame="vupch" w:tooltip="VUPCH/VTC" w:history="1">
                    <w:r w:rsidR="00B21242" w:rsidRPr="009C591F">
                      <w:rPr>
                        <w:rStyle w:val="Hypertextovprepojenie"/>
                        <w:rFonts w:asciiTheme="minorBidi" w:hAnsiTheme="minorBidi"/>
                        <w:sz w:val="21"/>
                        <w:szCs w:val="21"/>
                      </w:rPr>
                      <w:t>prof. Ing. Emil Kršák, PhD.</w:t>
                    </w:r>
                  </w:hyperlink>
                </w:p>
              </w:tc>
              <w:tc>
                <w:tcPr>
                  <w:tcW w:w="2599" w:type="dxa"/>
                  <w:shd w:val="clear" w:color="auto" w:fill="FFFFFF"/>
                  <w:tcMar>
                    <w:top w:w="30" w:type="dxa"/>
                    <w:left w:w="30" w:type="dxa"/>
                    <w:bottom w:w="30" w:type="dxa"/>
                    <w:right w:w="30" w:type="dxa"/>
                  </w:tcMar>
                  <w:vAlign w:val="center"/>
                  <w:hideMark/>
                </w:tcPr>
                <w:p w14:paraId="54151E1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492FC74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6BI0016</w:t>
                  </w:r>
                </w:p>
              </w:tc>
              <w:tc>
                <w:tcPr>
                  <w:tcW w:w="3514" w:type="dxa"/>
                  <w:shd w:val="clear" w:color="auto" w:fill="FFFFFF"/>
                  <w:tcMar>
                    <w:top w:w="30" w:type="dxa"/>
                    <w:left w:w="30" w:type="dxa"/>
                    <w:bottom w:w="30" w:type="dxa"/>
                    <w:right w:w="30" w:type="dxa"/>
                  </w:tcMar>
                  <w:vAlign w:val="center"/>
                  <w:hideMark/>
                </w:tcPr>
                <w:p w14:paraId="48FC926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jazyk C# a .NET</w:t>
                  </w:r>
                </w:p>
              </w:tc>
            </w:tr>
            <w:tr w:rsidR="00B21242" w:rsidRPr="009C591F" w14:paraId="6D00D03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028353B" w14:textId="77777777" w:rsidR="00B21242" w:rsidRPr="009C591F" w:rsidRDefault="00000000" w:rsidP="00B21242">
                  <w:pPr>
                    <w:rPr>
                      <w:rFonts w:asciiTheme="minorBidi" w:hAnsiTheme="minorBidi"/>
                      <w:color w:val="000000"/>
                      <w:sz w:val="21"/>
                      <w:szCs w:val="21"/>
                    </w:rPr>
                  </w:pPr>
                  <w:hyperlink r:id="rId182" w:tgtFrame="vupch" w:tooltip="VUPCH/VTC" w:history="1">
                    <w:r w:rsidR="00B21242" w:rsidRPr="009C591F">
                      <w:rPr>
                        <w:rStyle w:val="Hypertextovprepojenie"/>
                        <w:rFonts w:asciiTheme="minorBidi" w:hAnsiTheme="minorBidi"/>
                        <w:sz w:val="21"/>
                        <w:szCs w:val="21"/>
                      </w:rPr>
                      <w:t>prof. Ing. Emil Kršák, PhD.</w:t>
                    </w:r>
                  </w:hyperlink>
                </w:p>
              </w:tc>
              <w:tc>
                <w:tcPr>
                  <w:tcW w:w="2599" w:type="dxa"/>
                  <w:shd w:val="clear" w:color="auto" w:fill="FFFFFF"/>
                  <w:tcMar>
                    <w:top w:w="30" w:type="dxa"/>
                    <w:left w:w="30" w:type="dxa"/>
                    <w:bottom w:w="30" w:type="dxa"/>
                    <w:right w:w="30" w:type="dxa"/>
                  </w:tcMar>
                  <w:vAlign w:val="center"/>
                  <w:hideMark/>
                </w:tcPr>
                <w:p w14:paraId="618EE3F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41CC31C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6BX0001</w:t>
                  </w:r>
                </w:p>
              </w:tc>
              <w:tc>
                <w:tcPr>
                  <w:tcW w:w="3514" w:type="dxa"/>
                  <w:shd w:val="clear" w:color="auto" w:fill="FFFFFF"/>
                  <w:tcMar>
                    <w:top w:w="30" w:type="dxa"/>
                    <w:left w:w="30" w:type="dxa"/>
                    <w:bottom w:w="30" w:type="dxa"/>
                    <w:right w:w="30" w:type="dxa"/>
                  </w:tcMar>
                  <w:vAlign w:val="center"/>
                  <w:hideMark/>
                </w:tcPr>
                <w:p w14:paraId="519F72B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prax</w:t>
                  </w:r>
                </w:p>
              </w:tc>
            </w:tr>
            <w:tr w:rsidR="00B21242" w:rsidRPr="009C591F" w14:paraId="6C62BF0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341945E" w14:textId="77777777" w:rsidR="00B21242" w:rsidRPr="009C591F" w:rsidRDefault="00000000" w:rsidP="00B21242">
                  <w:pPr>
                    <w:rPr>
                      <w:rFonts w:asciiTheme="minorBidi" w:hAnsiTheme="minorBidi"/>
                      <w:color w:val="000000"/>
                      <w:sz w:val="21"/>
                      <w:szCs w:val="21"/>
                    </w:rPr>
                  </w:pPr>
                  <w:hyperlink r:id="rId183" w:tgtFrame="vupch" w:tooltip="VUPCH/VTC" w:history="1">
                    <w:r w:rsidR="00B21242" w:rsidRPr="009C591F">
                      <w:rPr>
                        <w:rStyle w:val="Hypertextovprepojenie"/>
                        <w:rFonts w:asciiTheme="minorBidi" w:hAnsiTheme="minorBidi"/>
                        <w:sz w:val="21"/>
                        <w:szCs w:val="21"/>
                      </w:rPr>
                      <w:t>Ing. Michal Kubaščík</w:t>
                    </w:r>
                  </w:hyperlink>
                </w:p>
              </w:tc>
              <w:tc>
                <w:tcPr>
                  <w:tcW w:w="2599" w:type="dxa"/>
                  <w:shd w:val="clear" w:color="auto" w:fill="FFFFFF"/>
                  <w:tcMar>
                    <w:top w:w="30" w:type="dxa"/>
                    <w:left w:w="30" w:type="dxa"/>
                    <w:bottom w:w="30" w:type="dxa"/>
                    <w:right w:w="30" w:type="dxa"/>
                  </w:tcMar>
                  <w:vAlign w:val="center"/>
                  <w:hideMark/>
                </w:tcPr>
                <w:p w14:paraId="15E5BCA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2984339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6BI0003</w:t>
                  </w:r>
                </w:p>
              </w:tc>
              <w:tc>
                <w:tcPr>
                  <w:tcW w:w="3514" w:type="dxa"/>
                  <w:shd w:val="clear" w:color="auto" w:fill="FFFFFF"/>
                  <w:tcMar>
                    <w:top w:w="30" w:type="dxa"/>
                    <w:left w:w="30" w:type="dxa"/>
                    <w:bottom w:w="30" w:type="dxa"/>
                    <w:right w:w="30" w:type="dxa"/>
                  </w:tcMar>
                  <w:vAlign w:val="center"/>
                  <w:hideMark/>
                </w:tcPr>
                <w:p w14:paraId="4FBBA2D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Číslicové počítače</w:t>
                  </w:r>
                </w:p>
              </w:tc>
            </w:tr>
            <w:tr w:rsidR="00B21242" w:rsidRPr="009C591F" w14:paraId="46B7DF4A"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348A20E" w14:textId="77777777" w:rsidR="00B21242" w:rsidRPr="009C591F" w:rsidRDefault="00000000" w:rsidP="00B21242">
                  <w:pPr>
                    <w:rPr>
                      <w:rFonts w:asciiTheme="minorBidi" w:hAnsiTheme="minorBidi"/>
                      <w:color w:val="000000"/>
                      <w:sz w:val="21"/>
                      <w:szCs w:val="21"/>
                    </w:rPr>
                  </w:pPr>
                  <w:hyperlink r:id="rId184" w:tgtFrame="vupch" w:tooltip="VUPCH/VTC" w:history="1">
                    <w:r w:rsidR="00B21242" w:rsidRPr="009C591F">
                      <w:rPr>
                        <w:rStyle w:val="Hypertextovprepojenie"/>
                        <w:rFonts w:asciiTheme="minorBidi" w:hAnsiTheme="minorBidi"/>
                        <w:sz w:val="21"/>
                        <w:szCs w:val="21"/>
                      </w:rPr>
                      <w:t>prof. Ing. Milan Kubina, PhD.</w:t>
                    </w:r>
                  </w:hyperlink>
                </w:p>
              </w:tc>
              <w:tc>
                <w:tcPr>
                  <w:tcW w:w="2599" w:type="dxa"/>
                  <w:shd w:val="clear" w:color="auto" w:fill="FFFFFF"/>
                  <w:tcMar>
                    <w:top w:w="30" w:type="dxa"/>
                    <w:left w:w="30" w:type="dxa"/>
                    <w:bottom w:w="30" w:type="dxa"/>
                    <w:right w:w="30" w:type="dxa"/>
                  </w:tcMar>
                  <w:vAlign w:val="center"/>
                  <w:hideMark/>
                </w:tcPr>
                <w:p w14:paraId="347DB37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555A1DB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6UI0001</w:t>
                  </w:r>
                </w:p>
              </w:tc>
              <w:tc>
                <w:tcPr>
                  <w:tcW w:w="3514" w:type="dxa"/>
                  <w:shd w:val="clear" w:color="auto" w:fill="FFFFFF"/>
                  <w:tcMar>
                    <w:top w:w="30" w:type="dxa"/>
                    <w:left w:w="30" w:type="dxa"/>
                    <w:bottom w:w="30" w:type="dxa"/>
                    <w:right w:w="30" w:type="dxa"/>
                  </w:tcMar>
                  <w:vAlign w:val="center"/>
                  <w:hideMark/>
                </w:tcPr>
                <w:p w14:paraId="7D33C92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podnikové informačné systémy</w:t>
                  </w:r>
                </w:p>
              </w:tc>
            </w:tr>
            <w:tr w:rsidR="00B21242" w:rsidRPr="009C591F" w14:paraId="2C146A3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6FDEDBB" w14:textId="77777777" w:rsidR="00B21242" w:rsidRPr="009C591F" w:rsidRDefault="00000000" w:rsidP="00B21242">
                  <w:pPr>
                    <w:rPr>
                      <w:rFonts w:asciiTheme="minorBidi" w:hAnsiTheme="minorBidi"/>
                      <w:color w:val="000000"/>
                      <w:sz w:val="21"/>
                      <w:szCs w:val="21"/>
                    </w:rPr>
                  </w:pPr>
                  <w:hyperlink r:id="rId185" w:tgtFrame="vupch" w:tooltip="VUPCH/VTC" w:history="1">
                    <w:r w:rsidR="00B21242" w:rsidRPr="009C591F">
                      <w:rPr>
                        <w:rStyle w:val="Hypertextovprepojenie"/>
                        <w:rFonts w:asciiTheme="minorBidi" w:hAnsiTheme="minorBidi"/>
                        <w:sz w:val="21"/>
                        <w:szCs w:val="21"/>
                      </w:rPr>
                      <w:t>prof. Ing. Alžbeta Kucharčíková, PhD.</w:t>
                    </w:r>
                  </w:hyperlink>
                </w:p>
              </w:tc>
              <w:tc>
                <w:tcPr>
                  <w:tcW w:w="2599" w:type="dxa"/>
                  <w:shd w:val="clear" w:color="auto" w:fill="FFFFFF"/>
                  <w:tcMar>
                    <w:top w:w="30" w:type="dxa"/>
                    <w:left w:w="30" w:type="dxa"/>
                    <w:bottom w:w="30" w:type="dxa"/>
                    <w:right w:w="30" w:type="dxa"/>
                  </w:tcMar>
                  <w:vAlign w:val="center"/>
                  <w:hideMark/>
                </w:tcPr>
                <w:p w14:paraId="2695DC3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5E2E66E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6BM0027</w:t>
                  </w:r>
                </w:p>
              </w:tc>
              <w:tc>
                <w:tcPr>
                  <w:tcW w:w="3514" w:type="dxa"/>
                  <w:shd w:val="clear" w:color="auto" w:fill="FFFFFF"/>
                  <w:tcMar>
                    <w:top w:w="30" w:type="dxa"/>
                    <w:left w:w="30" w:type="dxa"/>
                    <w:bottom w:w="30" w:type="dxa"/>
                    <w:right w:w="30" w:type="dxa"/>
                  </w:tcMar>
                  <w:vAlign w:val="center"/>
                  <w:hideMark/>
                </w:tcPr>
                <w:p w14:paraId="352D75F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základy ekonómie</w:t>
                  </w:r>
                </w:p>
              </w:tc>
            </w:tr>
            <w:tr w:rsidR="00B21242" w:rsidRPr="009C591F" w14:paraId="70D747F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63B8AC3" w14:textId="77777777" w:rsidR="00B21242" w:rsidRPr="009C591F" w:rsidRDefault="00000000" w:rsidP="00B21242">
                  <w:pPr>
                    <w:rPr>
                      <w:rFonts w:asciiTheme="minorBidi" w:hAnsiTheme="minorBidi"/>
                      <w:color w:val="000000"/>
                      <w:sz w:val="21"/>
                      <w:szCs w:val="21"/>
                    </w:rPr>
                  </w:pPr>
                  <w:hyperlink r:id="rId186" w:tgtFrame="vupch" w:tooltip="VUPCH/VTC" w:history="1">
                    <w:r w:rsidR="00B21242" w:rsidRPr="009C591F">
                      <w:rPr>
                        <w:rStyle w:val="Hypertextovprepojenie"/>
                        <w:rFonts w:asciiTheme="minorBidi" w:hAnsiTheme="minorBidi"/>
                        <w:sz w:val="21"/>
                        <w:szCs w:val="21"/>
                      </w:rPr>
                      <w:t>prof. Ing. Alžbeta Kucharčíková, PhD.</w:t>
                    </w:r>
                  </w:hyperlink>
                </w:p>
              </w:tc>
              <w:tc>
                <w:tcPr>
                  <w:tcW w:w="2599" w:type="dxa"/>
                  <w:shd w:val="clear" w:color="auto" w:fill="FFFFFF"/>
                  <w:tcMar>
                    <w:top w:w="30" w:type="dxa"/>
                    <w:left w:w="30" w:type="dxa"/>
                    <w:bottom w:w="30" w:type="dxa"/>
                    <w:right w:w="30" w:type="dxa"/>
                  </w:tcMar>
                  <w:vAlign w:val="center"/>
                  <w:hideMark/>
                </w:tcPr>
                <w:p w14:paraId="554718F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239538B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6UA0001</w:t>
                  </w:r>
                </w:p>
              </w:tc>
              <w:tc>
                <w:tcPr>
                  <w:tcW w:w="3514" w:type="dxa"/>
                  <w:shd w:val="clear" w:color="auto" w:fill="FFFFFF"/>
                  <w:tcMar>
                    <w:top w:w="30" w:type="dxa"/>
                    <w:left w:w="30" w:type="dxa"/>
                    <w:bottom w:w="30" w:type="dxa"/>
                    <w:right w:w="30" w:type="dxa"/>
                  </w:tcMar>
                  <w:vAlign w:val="center"/>
                  <w:hideMark/>
                </w:tcPr>
                <w:p w14:paraId="2EAE53F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dáta, informácie, znalosti</w:t>
                  </w:r>
                </w:p>
              </w:tc>
            </w:tr>
            <w:tr w:rsidR="00B21242" w:rsidRPr="009C591F" w14:paraId="53CBE4E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DF10C3A" w14:textId="77777777" w:rsidR="00B21242" w:rsidRPr="009C591F" w:rsidRDefault="00000000" w:rsidP="00B21242">
                  <w:pPr>
                    <w:rPr>
                      <w:rFonts w:asciiTheme="minorBidi" w:hAnsiTheme="minorBidi"/>
                      <w:color w:val="000000"/>
                      <w:sz w:val="21"/>
                      <w:szCs w:val="21"/>
                    </w:rPr>
                  </w:pPr>
                  <w:hyperlink r:id="rId187" w:tgtFrame="vupch" w:tooltip="VUPCH/VTC" w:history="1">
                    <w:r w:rsidR="00B21242" w:rsidRPr="009C591F">
                      <w:rPr>
                        <w:rStyle w:val="Hypertextovprepojenie"/>
                        <w:rFonts w:asciiTheme="minorBidi" w:hAnsiTheme="minorBidi"/>
                        <w:sz w:val="21"/>
                        <w:szCs w:val="21"/>
                      </w:rPr>
                      <w:t>prof. Ing. Alžbeta Kucharčíková, PhD.</w:t>
                    </w:r>
                  </w:hyperlink>
                </w:p>
              </w:tc>
              <w:tc>
                <w:tcPr>
                  <w:tcW w:w="2599" w:type="dxa"/>
                  <w:shd w:val="clear" w:color="auto" w:fill="FFFFFF"/>
                  <w:tcMar>
                    <w:top w:w="30" w:type="dxa"/>
                    <w:left w:w="30" w:type="dxa"/>
                    <w:bottom w:w="30" w:type="dxa"/>
                    <w:right w:w="30" w:type="dxa"/>
                  </w:tcMar>
                  <w:vAlign w:val="center"/>
                  <w:hideMark/>
                </w:tcPr>
                <w:p w14:paraId="736ECEC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7CFFB3F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6UM0002</w:t>
                  </w:r>
                </w:p>
              </w:tc>
              <w:tc>
                <w:tcPr>
                  <w:tcW w:w="3514" w:type="dxa"/>
                  <w:shd w:val="clear" w:color="auto" w:fill="FFFFFF"/>
                  <w:tcMar>
                    <w:top w:w="30" w:type="dxa"/>
                    <w:left w:w="30" w:type="dxa"/>
                    <w:bottom w:w="30" w:type="dxa"/>
                    <w:right w:w="30" w:type="dxa"/>
                  </w:tcMar>
                  <w:vAlign w:val="center"/>
                  <w:hideMark/>
                </w:tcPr>
                <w:p w14:paraId="78A7AE0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makroekonómia</w:t>
                  </w:r>
                </w:p>
              </w:tc>
            </w:tr>
            <w:tr w:rsidR="00B21242" w:rsidRPr="009C591F" w14:paraId="41CDA45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01A8D0C" w14:textId="77777777" w:rsidR="00B21242" w:rsidRPr="009C591F" w:rsidRDefault="00000000" w:rsidP="00B21242">
                  <w:pPr>
                    <w:rPr>
                      <w:rFonts w:asciiTheme="minorBidi" w:hAnsiTheme="minorBidi"/>
                      <w:color w:val="000000"/>
                      <w:sz w:val="21"/>
                      <w:szCs w:val="21"/>
                    </w:rPr>
                  </w:pPr>
                  <w:hyperlink r:id="rId188" w:tgtFrame="vupch" w:tooltip="VUPCH/VTC" w:history="1">
                    <w:r w:rsidR="00B21242" w:rsidRPr="009C591F">
                      <w:rPr>
                        <w:rStyle w:val="Hypertextovprepojenie"/>
                        <w:rFonts w:asciiTheme="minorBidi" w:hAnsiTheme="minorBidi"/>
                        <w:sz w:val="21"/>
                        <w:szCs w:val="21"/>
                      </w:rPr>
                      <w:t>prof. Ing. Alžbeta Kucharčíková, PhD.</w:t>
                    </w:r>
                  </w:hyperlink>
                </w:p>
              </w:tc>
              <w:tc>
                <w:tcPr>
                  <w:tcW w:w="2599" w:type="dxa"/>
                  <w:shd w:val="clear" w:color="auto" w:fill="FFFFFF"/>
                  <w:tcMar>
                    <w:top w:w="30" w:type="dxa"/>
                    <w:left w:w="30" w:type="dxa"/>
                    <w:bottom w:w="30" w:type="dxa"/>
                    <w:right w:w="30" w:type="dxa"/>
                  </w:tcMar>
                  <w:vAlign w:val="center"/>
                  <w:hideMark/>
                </w:tcPr>
                <w:p w14:paraId="25A1F89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51CAED5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6UM0004</w:t>
                  </w:r>
                </w:p>
              </w:tc>
              <w:tc>
                <w:tcPr>
                  <w:tcW w:w="3514" w:type="dxa"/>
                  <w:shd w:val="clear" w:color="auto" w:fill="FFFFFF"/>
                  <w:tcMar>
                    <w:top w:w="30" w:type="dxa"/>
                    <w:left w:w="30" w:type="dxa"/>
                    <w:bottom w:w="30" w:type="dxa"/>
                    <w:right w:w="30" w:type="dxa"/>
                  </w:tcMar>
                  <w:vAlign w:val="center"/>
                  <w:hideMark/>
                </w:tcPr>
                <w:p w14:paraId="7100ABD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dane a rozpočet</w:t>
                  </w:r>
                </w:p>
              </w:tc>
            </w:tr>
            <w:tr w:rsidR="00B21242" w:rsidRPr="009C591F" w14:paraId="3C8B505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9263E81" w14:textId="77777777" w:rsidR="00B21242" w:rsidRPr="009C591F" w:rsidRDefault="00000000" w:rsidP="00B21242">
                  <w:pPr>
                    <w:rPr>
                      <w:rFonts w:asciiTheme="minorBidi" w:hAnsiTheme="minorBidi"/>
                      <w:color w:val="000000"/>
                      <w:sz w:val="21"/>
                      <w:szCs w:val="21"/>
                    </w:rPr>
                  </w:pPr>
                  <w:hyperlink r:id="rId189" w:tgtFrame="vupch" w:tooltip="VUPCH/VTC" w:history="1">
                    <w:r w:rsidR="00B21242" w:rsidRPr="009C591F">
                      <w:rPr>
                        <w:rStyle w:val="Hypertextovprepojenie"/>
                        <w:rFonts w:asciiTheme="minorBidi" w:hAnsiTheme="minorBidi"/>
                        <w:sz w:val="21"/>
                        <w:szCs w:val="21"/>
                      </w:rPr>
                      <w:t>Ing. Dana Kušnírová, PhD.</w:t>
                    </w:r>
                  </w:hyperlink>
                </w:p>
              </w:tc>
              <w:tc>
                <w:tcPr>
                  <w:tcW w:w="2599" w:type="dxa"/>
                  <w:shd w:val="clear" w:color="auto" w:fill="FFFFFF"/>
                  <w:tcMar>
                    <w:top w:w="30" w:type="dxa"/>
                    <w:left w:w="30" w:type="dxa"/>
                    <w:bottom w:w="30" w:type="dxa"/>
                    <w:right w:w="30" w:type="dxa"/>
                  </w:tcMar>
                  <w:vAlign w:val="center"/>
                  <w:hideMark/>
                </w:tcPr>
                <w:p w14:paraId="1B38846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623B227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6BM0019</w:t>
                  </w:r>
                </w:p>
              </w:tc>
              <w:tc>
                <w:tcPr>
                  <w:tcW w:w="3514" w:type="dxa"/>
                  <w:shd w:val="clear" w:color="auto" w:fill="FFFFFF"/>
                  <w:tcMar>
                    <w:top w:w="30" w:type="dxa"/>
                    <w:left w:w="30" w:type="dxa"/>
                    <w:bottom w:w="30" w:type="dxa"/>
                    <w:right w:w="30" w:type="dxa"/>
                  </w:tcMar>
                  <w:vAlign w:val="center"/>
                  <w:hideMark/>
                </w:tcPr>
                <w:p w14:paraId="11A686B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povolanie podnikateľ 1</w:t>
                  </w:r>
                </w:p>
              </w:tc>
            </w:tr>
            <w:tr w:rsidR="00B21242" w:rsidRPr="009C591F" w14:paraId="21B14E0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795A0A6" w14:textId="77777777" w:rsidR="00B21242" w:rsidRPr="009C591F" w:rsidRDefault="00000000" w:rsidP="00B21242">
                  <w:pPr>
                    <w:rPr>
                      <w:rFonts w:asciiTheme="minorBidi" w:hAnsiTheme="minorBidi"/>
                      <w:color w:val="000000"/>
                      <w:sz w:val="21"/>
                      <w:szCs w:val="21"/>
                    </w:rPr>
                  </w:pPr>
                  <w:hyperlink r:id="rId190" w:tgtFrame="vupch" w:tooltip="VUPCH/VTC" w:history="1">
                    <w:r w:rsidR="00B21242" w:rsidRPr="009C591F">
                      <w:rPr>
                        <w:rStyle w:val="Hypertextovprepojenie"/>
                        <w:rFonts w:asciiTheme="minorBidi" w:hAnsiTheme="minorBidi"/>
                        <w:sz w:val="21"/>
                        <w:szCs w:val="21"/>
                      </w:rPr>
                      <w:t>Ing. Dana Kušnírová, PhD.</w:t>
                    </w:r>
                  </w:hyperlink>
                </w:p>
              </w:tc>
              <w:tc>
                <w:tcPr>
                  <w:tcW w:w="2599" w:type="dxa"/>
                  <w:shd w:val="clear" w:color="auto" w:fill="FFFFFF"/>
                  <w:tcMar>
                    <w:top w:w="30" w:type="dxa"/>
                    <w:left w:w="30" w:type="dxa"/>
                    <w:bottom w:w="30" w:type="dxa"/>
                    <w:right w:w="30" w:type="dxa"/>
                  </w:tcMar>
                  <w:vAlign w:val="center"/>
                  <w:hideMark/>
                </w:tcPr>
                <w:p w14:paraId="5240DCF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D6ACA3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6BM0020</w:t>
                  </w:r>
                </w:p>
              </w:tc>
              <w:tc>
                <w:tcPr>
                  <w:tcW w:w="3514" w:type="dxa"/>
                  <w:shd w:val="clear" w:color="auto" w:fill="FFFFFF"/>
                  <w:tcMar>
                    <w:top w:w="30" w:type="dxa"/>
                    <w:left w:w="30" w:type="dxa"/>
                    <w:bottom w:w="30" w:type="dxa"/>
                    <w:right w:w="30" w:type="dxa"/>
                  </w:tcMar>
                  <w:vAlign w:val="center"/>
                  <w:hideMark/>
                </w:tcPr>
                <w:p w14:paraId="24DBDCC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povolanie podnikateľ 2</w:t>
                  </w:r>
                </w:p>
              </w:tc>
            </w:tr>
            <w:tr w:rsidR="00B21242" w:rsidRPr="009C591F" w14:paraId="508A4A2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A0B41EE" w14:textId="77777777" w:rsidR="00B21242" w:rsidRPr="009C591F" w:rsidRDefault="00000000" w:rsidP="00B21242">
                  <w:pPr>
                    <w:rPr>
                      <w:rFonts w:asciiTheme="minorBidi" w:hAnsiTheme="minorBidi"/>
                      <w:color w:val="000000"/>
                      <w:sz w:val="21"/>
                      <w:szCs w:val="21"/>
                    </w:rPr>
                  </w:pPr>
                  <w:hyperlink r:id="rId191" w:tgtFrame="vupch" w:tooltip="VUPCH/VTC" w:history="1">
                    <w:r w:rsidR="00B21242" w:rsidRPr="009C591F">
                      <w:rPr>
                        <w:rStyle w:val="Hypertextovprepojenie"/>
                        <w:rFonts w:asciiTheme="minorBidi" w:hAnsiTheme="minorBidi"/>
                        <w:sz w:val="21"/>
                        <w:szCs w:val="21"/>
                      </w:rPr>
                      <w:t>Ing. Dana Kušnírová, PhD.</w:t>
                    </w:r>
                  </w:hyperlink>
                </w:p>
              </w:tc>
              <w:tc>
                <w:tcPr>
                  <w:tcW w:w="2599" w:type="dxa"/>
                  <w:shd w:val="clear" w:color="auto" w:fill="FFFFFF"/>
                  <w:tcMar>
                    <w:top w:w="30" w:type="dxa"/>
                    <w:left w:w="30" w:type="dxa"/>
                    <w:bottom w:w="30" w:type="dxa"/>
                    <w:right w:w="30" w:type="dxa"/>
                  </w:tcMar>
                  <w:vAlign w:val="center"/>
                  <w:hideMark/>
                </w:tcPr>
                <w:p w14:paraId="0CED03B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7BB3EBB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6UM0004</w:t>
                  </w:r>
                </w:p>
              </w:tc>
              <w:tc>
                <w:tcPr>
                  <w:tcW w:w="3514" w:type="dxa"/>
                  <w:shd w:val="clear" w:color="auto" w:fill="FFFFFF"/>
                  <w:tcMar>
                    <w:top w:w="30" w:type="dxa"/>
                    <w:left w:w="30" w:type="dxa"/>
                    <w:bottom w:w="30" w:type="dxa"/>
                    <w:right w:w="30" w:type="dxa"/>
                  </w:tcMar>
                  <w:vAlign w:val="center"/>
                  <w:hideMark/>
                </w:tcPr>
                <w:p w14:paraId="4067288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dane a rozpočet</w:t>
                  </w:r>
                </w:p>
              </w:tc>
            </w:tr>
            <w:tr w:rsidR="00B21242" w:rsidRPr="009C591F" w14:paraId="0380A18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44BEA8C" w14:textId="77777777" w:rsidR="00B21242" w:rsidRPr="009C591F" w:rsidRDefault="00000000" w:rsidP="00B21242">
                  <w:pPr>
                    <w:rPr>
                      <w:rFonts w:asciiTheme="minorBidi" w:hAnsiTheme="minorBidi"/>
                      <w:color w:val="000000"/>
                      <w:sz w:val="21"/>
                      <w:szCs w:val="21"/>
                    </w:rPr>
                  </w:pPr>
                  <w:hyperlink r:id="rId192" w:tgtFrame="vupch" w:tooltip="VUPCH/VTC" w:history="1">
                    <w:r w:rsidR="00B21242" w:rsidRPr="009C591F">
                      <w:rPr>
                        <w:rStyle w:val="Hypertextovprepojenie"/>
                        <w:rFonts w:asciiTheme="minorBidi" w:hAnsiTheme="minorBidi"/>
                        <w:sz w:val="21"/>
                        <w:szCs w:val="21"/>
                      </w:rPr>
                      <w:t>doc. Ing. Miroslav Kvaššay, PhD.</w:t>
                    </w:r>
                  </w:hyperlink>
                </w:p>
              </w:tc>
              <w:tc>
                <w:tcPr>
                  <w:tcW w:w="2599" w:type="dxa"/>
                  <w:shd w:val="clear" w:color="auto" w:fill="FFFFFF"/>
                  <w:tcMar>
                    <w:top w:w="30" w:type="dxa"/>
                    <w:left w:w="30" w:type="dxa"/>
                    <w:bottom w:w="30" w:type="dxa"/>
                    <w:right w:w="30" w:type="dxa"/>
                  </w:tcMar>
                  <w:vAlign w:val="center"/>
                  <w:hideMark/>
                </w:tcPr>
                <w:p w14:paraId="4F71ED0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609EFC2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6BI0035</w:t>
                  </w:r>
                </w:p>
              </w:tc>
              <w:tc>
                <w:tcPr>
                  <w:tcW w:w="3514" w:type="dxa"/>
                  <w:shd w:val="clear" w:color="auto" w:fill="FFFFFF"/>
                  <w:tcMar>
                    <w:top w:w="30" w:type="dxa"/>
                    <w:left w:w="30" w:type="dxa"/>
                    <w:bottom w:w="30" w:type="dxa"/>
                    <w:right w:w="30" w:type="dxa"/>
                  </w:tcMar>
                  <w:vAlign w:val="center"/>
                  <w:hideMark/>
                </w:tcPr>
                <w:p w14:paraId="4E3C89D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princípy operačných systémov</w:t>
                  </w:r>
                </w:p>
              </w:tc>
            </w:tr>
            <w:tr w:rsidR="00B21242" w:rsidRPr="009C591F" w14:paraId="1F2852C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8C14FCB" w14:textId="77777777" w:rsidR="00B21242" w:rsidRPr="009C591F" w:rsidRDefault="00000000" w:rsidP="00B21242">
                  <w:pPr>
                    <w:rPr>
                      <w:rFonts w:asciiTheme="minorBidi" w:hAnsiTheme="minorBidi"/>
                      <w:color w:val="000000"/>
                      <w:sz w:val="21"/>
                      <w:szCs w:val="21"/>
                    </w:rPr>
                  </w:pPr>
                  <w:hyperlink r:id="rId193" w:tgtFrame="vupch" w:tooltip="VUPCH/VTC" w:history="1">
                    <w:r w:rsidR="00B21242" w:rsidRPr="009C591F">
                      <w:rPr>
                        <w:rStyle w:val="Hypertextovprepojenie"/>
                        <w:rFonts w:asciiTheme="minorBidi" w:hAnsiTheme="minorBidi"/>
                        <w:sz w:val="21"/>
                        <w:szCs w:val="21"/>
                      </w:rPr>
                      <w:t>doc. Ing. Miroslav Kvaššay, PhD.</w:t>
                    </w:r>
                  </w:hyperlink>
                </w:p>
              </w:tc>
              <w:tc>
                <w:tcPr>
                  <w:tcW w:w="2599" w:type="dxa"/>
                  <w:shd w:val="clear" w:color="auto" w:fill="FFFFFF"/>
                  <w:tcMar>
                    <w:top w:w="30" w:type="dxa"/>
                    <w:left w:w="30" w:type="dxa"/>
                    <w:bottom w:w="30" w:type="dxa"/>
                    <w:right w:w="30" w:type="dxa"/>
                  </w:tcMar>
                  <w:vAlign w:val="center"/>
                  <w:hideMark/>
                </w:tcPr>
                <w:p w14:paraId="2B1F0ED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61891DC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6UI0004</w:t>
                  </w:r>
                </w:p>
              </w:tc>
              <w:tc>
                <w:tcPr>
                  <w:tcW w:w="3514" w:type="dxa"/>
                  <w:shd w:val="clear" w:color="auto" w:fill="FFFFFF"/>
                  <w:tcMar>
                    <w:top w:w="30" w:type="dxa"/>
                    <w:left w:w="30" w:type="dxa"/>
                    <w:bottom w:w="30" w:type="dxa"/>
                    <w:right w:w="30" w:type="dxa"/>
                  </w:tcMar>
                  <w:vAlign w:val="center"/>
                  <w:hideMark/>
                </w:tcPr>
                <w:p w14:paraId="6447522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algoritmy a údajové štruktúry 1</w:t>
                  </w:r>
                </w:p>
              </w:tc>
            </w:tr>
            <w:tr w:rsidR="00B21242" w:rsidRPr="009C591F" w14:paraId="083044B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8FB77C0" w14:textId="77777777" w:rsidR="00B21242" w:rsidRPr="009C591F" w:rsidRDefault="00000000" w:rsidP="00B21242">
                  <w:pPr>
                    <w:rPr>
                      <w:rFonts w:asciiTheme="minorBidi" w:hAnsiTheme="minorBidi"/>
                      <w:color w:val="000000"/>
                      <w:sz w:val="21"/>
                      <w:szCs w:val="21"/>
                    </w:rPr>
                  </w:pPr>
                  <w:hyperlink r:id="rId194" w:tgtFrame="vupch" w:tooltip="VUPCH/VTC" w:history="1">
                    <w:r w:rsidR="00B21242" w:rsidRPr="009C591F">
                      <w:rPr>
                        <w:rStyle w:val="Hypertextovprepojenie"/>
                        <w:rFonts w:asciiTheme="minorBidi" w:hAnsiTheme="minorBidi"/>
                        <w:sz w:val="21"/>
                        <w:szCs w:val="21"/>
                      </w:rPr>
                      <w:t>PaedDr. Nika Kvaššayová, PhD.</w:t>
                    </w:r>
                  </w:hyperlink>
                </w:p>
              </w:tc>
              <w:tc>
                <w:tcPr>
                  <w:tcW w:w="2599" w:type="dxa"/>
                  <w:shd w:val="clear" w:color="auto" w:fill="FFFFFF"/>
                  <w:tcMar>
                    <w:top w:w="30" w:type="dxa"/>
                    <w:left w:w="30" w:type="dxa"/>
                    <w:bottom w:w="30" w:type="dxa"/>
                    <w:right w:w="30" w:type="dxa"/>
                  </w:tcMar>
                  <w:vAlign w:val="center"/>
                  <w:hideMark/>
                </w:tcPr>
                <w:p w14:paraId="122DDF1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04D41CC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6BH0003</w:t>
                  </w:r>
                </w:p>
              </w:tc>
              <w:tc>
                <w:tcPr>
                  <w:tcW w:w="3514" w:type="dxa"/>
                  <w:shd w:val="clear" w:color="auto" w:fill="FFFFFF"/>
                  <w:tcMar>
                    <w:top w:w="30" w:type="dxa"/>
                    <w:left w:w="30" w:type="dxa"/>
                    <w:bottom w:w="30" w:type="dxa"/>
                    <w:right w:w="30" w:type="dxa"/>
                  </w:tcMar>
                  <w:vAlign w:val="center"/>
                  <w:hideMark/>
                </w:tcPr>
                <w:p w14:paraId="586079D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štúdia</w:t>
                  </w:r>
                </w:p>
              </w:tc>
            </w:tr>
            <w:tr w:rsidR="00B21242" w:rsidRPr="009C591F" w14:paraId="0A95814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EC8FF1E" w14:textId="77777777" w:rsidR="00B21242" w:rsidRPr="009C591F" w:rsidRDefault="00000000" w:rsidP="00B21242">
                  <w:pPr>
                    <w:rPr>
                      <w:rFonts w:asciiTheme="minorBidi" w:hAnsiTheme="minorBidi"/>
                      <w:color w:val="000000"/>
                      <w:sz w:val="21"/>
                      <w:szCs w:val="21"/>
                    </w:rPr>
                  </w:pPr>
                  <w:hyperlink r:id="rId195" w:tgtFrame="vupch" w:tooltip="VUPCH/VTC" w:history="1">
                    <w:r w:rsidR="00B21242" w:rsidRPr="009C591F">
                      <w:rPr>
                        <w:rStyle w:val="Hypertextovprepojenie"/>
                        <w:rFonts w:asciiTheme="minorBidi" w:hAnsiTheme="minorBidi"/>
                        <w:sz w:val="21"/>
                        <w:szCs w:val="21"/>
                      </w:rPr>
                      <w:t>doc. Ing. Marek Kvet, PhD.</w:t>
                    </w:r>
                  </w:hyperlink>
                </w:p>
              </w:tc>
              <w:tc>
                <w:tcPr>
                  <w:tcW w:w="2599" w:type="dxa"/>
                  <w:shd w:val="clear" w:color="auto" w:fill="FFFFFF"/>
                  <w:tcMar>
                    <w:top w:w="30" w:type="dxa"/>
                    <w:left w:w="30" w:type="dxa"/>
                    <w:bottom w:w="30" w:type="dxa"/>
                    <w:right w:w="30" w:type="dxa"/>
                  </w:tcMar>
                  <w:vAlign w:val="center"/>
                  <w:hideMark/>
                </w:tcPr>
                <w:p w14:paraId="3FEFE52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71381A4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6BI0011</w:t>
                  </w:r>
                </w:p>
              </w:tc>
              <w:tc>
                <w:tcPr>
                  <w:tcW w:w="3514" w:type="dxa"/>
                  <w:shd w:val="clear" w:color="auto" w:fill="FFFFFF"/>
                  <w:tcMar>
                    <w:top w:w="30" w:type="dxa"/>
                    <w:left w:w="30" w:type="dxa"/>
                    <w:bottom w:w="30" w:type="dxa"/>
                    <w:right w:w="30" w:type="dxa"/>
                  </w:tcMar>
                  <w:vAlign w:val="center"/>
                  <w:hideMark/>
                </w:tcPr>
                <w:p w14:paraId="10543C2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1</w:t>
                  </w:r>
                </w:p>
              </w:tc>
            </w:tr>
            <w:tr w:rsidR="00B21242" w:rsidRPr="009C591F" w14:paraId="62DA5D2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48CA4EF" w14:textId="77777777" w:rsidR="00B21242" w:rsidRPr="009C591F" w:rsidRDefault="00000000" w:rsidP="00B21242">
                  <w:pPr>
                    <w:rPr>
                      <w:rFonts w:asciiTheme="minorBidi" w:hAnsiTheme="minorBidi"/>
                      <w:color w:val="000000"/>
                      <w:sz w:val="21"/>
                      <w:szCs w:val="21"/>
                    </w:rPr>
                  </w:pPr>
                  <w:hyperlink r:id="rId196" w:tgtFrame="vupch" w:tooltip="VUPCH/VTC" w:history="1">
                    <w:r w:rsidR="00B21242" w:rsidRPr="009C591F">
                      <w:rPr>
                        <w:rStyle w:val="Hypertextovprepojenie"/>
                        <w:rFonts w:asciiTheme="minorBidi" w:hAnsiTheme="minorBidi"/>
                        <w:sz w:val="21"/>
                        <w:szCs w:val="21"/>
                      </w:rPr>
                      <w:t>doc. Ing. Marek Kvet, PhD.</w:t>
                    </w:r>
                  </w:hyperlink>
                </w:p>
              </w:tc>
              <w:tc>
                <w:tcPr>
                  <w:tcW w:w="2599" w:type="dxa"/>
                  <w:shd w:val="clear" w:color="auto" w:fill="FFFFFF"/>
                  <w:tcMar>
                    <w:top w:w="30" w:type="dxa"/>
                    <w:left w:w="30" w:type="dxa"/>
                    <w:bottom w:w="30" w:type="dxa"/>
                    <w:right w:w="30" w:type="dxa"/>
                  </w:tcMar>
                  <w:vAlign w:val="center"/>
                  <w:hideMark/>
                </w:tcPr>
                <w:p w14:paraId="42A0242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4973F3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6BI0012</w:t>
                  </w:r>
                </w:p>
              </w:tc>
              <w:tc>
                <w:tcPr>
                  <w:tcW w:w="3514" w:type="dxa"/>
                  <w:shd w:val="clear" w:color="auto" w:fill="FFFFFF"/>
                  <w:tcMar>
                    <w:top w:w="30" w:type="dxa"/>
                    <w:left w:w="30" w:type="dxa"/>
                    <w:bottom w:w="30" w:type="dxa"/>
                    <w:right w:w="30" w:type="dxa"/>
                  </w:tcMar>
                  <w:vAlign w:val="center"/>
                  <w:hideMark/>
                </w:tcPr>
                <w:p w14:paraId="0960D50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2</w:t>
                  </w:r>
                </w:p>
              </w:tc>
            </w:tr>
            <w:tr w:rsidR="00B21242" w:rsidRPr="009C591F" w14:paraId="3855D8E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E340CDC" w14:textId="77777777" w:rsidR="00B21242" w:rsidRPr="009C591F" w:rsidRDefault="00000000" w:rsidP="00B21242">
                  <w:pPr>
                    <w:rPr>
                      <w:rFonts w:asciiTheme="minorBidi" w:hAnsiTheme="minorBidi"/>
                      <w:color w:val="000000"/>
                      <w:sz w:val="21"/>
                      <w:szCs w:val="21"/>
                    </w:rPr>
                  </w:pPr>
                  <w:hyperlink r:id="rId197" w:tgtFrame="vupch" w:tooltip="VUPCH/VTC" w:history="1">
                    <w:r w:rsidR="00B21242" w:rsidRPr="009C591F">
                      <w:rPr>
                        <w:rStyle w:val="Hypertextovprepojenie"/>
                        <w:rFonts w:asciiTheme="minorBidi" w:hAnsiTheme="minorBidi"/>
                        <w:sz w:val="21"/>
                        <w:szCs w:val="21"/>
                      </w:rPr>
                      <w:t>doc. Ing. Marek Kvet, PhD.</w:t>
                    </w:r>
                  </w:hyperlink>
                </w:p>
              </w:tc>
              <w:tc>
                <w:tcPr>
                  <w:tcW w:w="2599" w:type="dxa"/>
                  <w:shd w:val="clear" w:color="auto" w:fill="FFFFFF"/>
                  <w:tcMar>
                    <w:top w:w="30" w:type="dxa"/>
                    <w:left w:w="30" w:type="dxa"/>
                    <w:bottom w:w="30" w:type="dxa"/>
                    <w:right w:w="30" w:type="dxa"/>
                  </w:tcMar>
                  <w:vAlign w:val="center"/>
                  <w:hideMark/>
                </w:tcPr>
                <w:p w14:paraId="5DDE4B8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3403902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6UI0004</w:t>
                  </w:r>
                </w:p>
              </w:tc>
              <w:tc>
                <w:tcPr>
                  <w:tcW w:w="3514" w:type="dxa"/>
                  <w:shd w:val="clear" w:color="auto" w:fill="FFFFFF"/>
                  <w:tcMar>
                    <w:top w:w="30" w:type="dxa"/>
                    <w:left w:w="30" w:type="dxa"/>
                    <w:bottom w:w="30" w:type="dxa"/>
                    <w:right w:w="30" w:type="dxa"/>
                  </w:tcMar>
                  <w:vAlign w:val="center"/>
                  <w:hideMark/>
                </w:tcPr>
                <w:p w14:paraId="07BEA89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algoritmy a údajové štruktúry 1</w:t>
                  </w:r>
                </w:p>
              </w:tc>
            </w:tr>
            <w:tr w:rsidR="00B21242" w:rsidRPr="009C591F" w14:paraId="3B3D71C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06F1D63" w14:textId="77777777" w:rsidR="00B21242" w:rsidRPr="009C591F" w:rsidRDefault="00000000" w:rsidP="00B21242">
                  <w:pPr>
                    <w:rPr>
                      <w:rFonts w:asciiTheme="minorBidi" w:hAnsiTheme="minorBidi"/>
                      <w:color w:val="000000"/>
                      <w:sz w:val="21"/>
                      <w:szCs w:val="21"/>
                    </w:rPr>
                  </w:pPr>
                  <w:hyperlink r:id="rId198" w:tgtFrame="vupch" w:tooltip="VUPCH/VTC" w:history="1">
                    <w:r w:rsidR="00B21242" w:rsidRPr="009C591F">
                      <w:rPr>
                        <w:rStyle w:val="Hypertextovprepojenie"/>
                        <w:rFonts w:asciiTheme="minorBidi" w:hAnsiTheme="minorBidi"/>
                        <w:sz w:val="21"/>
                        <w:szCs w:val="21"/>
                      </w:rPr>
                      <w:t>doc. Ing. Michal Kvet, PhD.</w:t>
                    </w:r>
                  </w:hyperlink>
                </w:p>
              </w:tc>
              <w:tc>
                <w:tcPr>
                  <w:tcW w:w="2599" w:type="dxa"/>
                  <w:shd w:val="clear" w:color="auto" w:fill="FFFFFF"/>
                  <w:tcMar>
                    <w:top w:w="30" w:type="dxa"/>
                    <w:left w:w="30" w:type="dxa"/>
                    <w:bottom w:w="30" w:type="dxa"/>
                    <w:right w:w="30" w:type="dxa"/>
                  </w:tcMar>
                  <w:vAlign w:val="center"/>
                  <w:hideMark/>
                </w:tcPr>
                <w:p w14:paraId="51C7486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6530ED9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6BI0005</w:t>
                  </w:r>
                </w:p>
              </w:tc>
              <w:tc>
                <w:tcPr>
                  <w:tcW w:w="3514" w:type="dxa"/>
                  <w:shd w:val="clear" w:color="auto" w:fill="FFFFFF"/>
                  <w:tcMar>
                    <w:top w:w="30" w:type="dxa"/>
                    <w:left w:w="30" w:type="dxa"/>
                    <w:bottom w:w="30" w:type="dxa"/>
                    <w:right w:w="30" w:type="dxa"/>
                  </w:tcMar>
                  <w:vAlign w:val="center"/>
                  <w:hideMark/>
                </w:tcPr>
                <w:p w14:paraId="211845E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databázové systémy</w:t>
                  </w:r>
                </w:p>
              </w:tc>
            </w:tr>
            <w:tr w:rsidR="00B21242" w:rsidRPr="009C591F" w14:paraId="715C03E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F438DA1" w14:textId="77777777" w:rsidR="00B21242" w:rsidRPr="009C591F" w:rsidRDefault="00000000" w:rsidP="00B21242">
                  <w:pPr>
                    <w:rPr>
                      <w:rFonts w:asciiTheme="minorBidi" w:hAnsiTheme="minorBidi"/>
                      <w:color w:val="000000"/>
                      <w:sz w:val="21"/>
                      <w:szCs w:val="21"/>
                    </w:rPr>
                  </w:pPr>
                  <w:hyperlink r:id="rId199" w:tgtFrame="vupch" w:tooltip="VUPCH/VTC" w:history="1">
                    <w:r w:rsidR="00B21242" w:rsidRPr="009C591F">
                      <w:rPr>
                        <w:rStyle w:val="Hypertextovprepojenie"/>
                        <w:rFonts w:asciiTheme="minorBidi" w:hAnsiTheme="minorBidi"/>
                        <w:sz w:val="21"/>
                        <w:szCs w:val="21"/>
                      </w:rPr>
                      <w:t>Ing. Michal Lekýr, PhD.</w:t>
                    </w:r>
                  </w:hyperlink>
                </w:p>
              </w:tc>
              <w:tc>
                <w:tcPr>
                  <w:tcW w:w="2599" w:type="dxa"/>
                  <w:shd w:val="clear" w:color="auto" w:fill="FFFFFF"/>
                  <w:tcMar>
                    <w:top w:w="30" w:type="dxa"/>
                    <w:left w:w="30" w:type="dxa"/>
                    <w:bottom w:w="30" w:type="dxa"/>
                    <w:right w:w="30" w:type="dxa"/>
                  </w:tcMar>
                  <w:vAlign w:val="center"/>
                  <w:hideMark/>
                </w:tcPr>
                <w:p w14:paraId="1D9D304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3251147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6BI0039</w:t>
                  </w:r>
                </w:p>
              </w:tc>
              <w:tc>
                <w:tcPr>
                  <w:tcW w:w="3514" w:type="dxa"/>
                  <w:shd w:val="clear" w:color="auto" w:fill="FFFFFF"/>
                  <w:tcMar>
                    <w:top w:w="30" w:type="dxa"/>
                    <w:left w:w="30" w:type="dxa"/>
                    <w:bottom w:w="30" w:type="dxa"/>
                    <w:right w:w="30" w:type="dxa"/>
                  </w:tcMar>
                  <w:vAlign w:val="center"/>
                  <w:hideMark/>
                </w:tcPr>
                <w:p w14:paraId="6B8BE84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strojovo orientované jazyky</w:t>
                  </w:r>
                </w:p>
              </w:tc>
            </w:tr>
            <w:tr w:rsidR="00B21242" w:rsidRPr="009C591F" w14:paraId="46BDB00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20F8438" w14:textId="77777777" w:rsidR="00B21242" w:rsidRPr="009C591F" w:rsidRDefault="00000000" w:rsidP="00B21242">
                  <w:pPr>
                    <w:rPr>
                      <w:rFonts w:asciiTheme="minorBidi" w:hAnsiTheme="minorBidi"/>
                      <w:color w:val="000000"/>
                      <w:sz w:val="21"/>
                      <w:szCs w:val="21"/>
                    </w:rPr>
                  </w:pPr>
                  <w:hyperlink r:id="rId200" w:tgtFrame="vupch" w:tooltip="VUPCH/VTC" w:history="1">
                    <w:r w:rsidR="00B21242" w:rsidRPr="009C591F">
                      <w:rPr>
                        <w:rStyle w:val="Hypertextovprepojenie"/>
                        <w:rFonts w:asciiTheme="minorBidi" w:hAnsiTheme="minorBidi"/>
                        <w:sz w:val="21"/>
                        <w:szCs w:val="21"/>
                      </w:rPr>
                      <w:t>doc. Ing. Viliam Lendel, PhD.</w:t>
                    </w:r>
                  </w:hyperlink>
                </w:p>
              </w:tc>
              <w:tc>
                <w:tcPr>
                  <w:tcW w:w="2599" w:type="dxa"/>
                  <w:shd w:val="clear" w:color="auto" w:fill="FFFFFF"/>
                  <w:tcMar>
                    <w:top w:w="30" w:type="dxa"/>
                    <w:left w:w="30" w:type="dxa"/>
                    <w:bottom w:w="30" w:type="dxa"/>
                    <w:right w:w="30" w:type="dxa"/>
                  </w:tcMar>
                  <w:vAlign w:val="center"/>
                  <w:hideMark/>
                </w:tcPr>
                <w:p w14:paraId="5850528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1C7BCEF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6BZ0001</w:t>
                  </w:r>
                </w:p>
              </w:tc>
              <w:tc>
                <w:tcPr>
                  <w:tcW w:w="3514" w:type="dxa"/>
                  <w:shd w:val="clear" w:color="auto" w:fill="FFFFFF"/>
                  <w:tcMar>
                    <w:top w:w="30" w:type="dxa"/>
                    <w:left w:w="30" w:type="dxa"/>
                    <w:bottom w:w="30" w:type="dxa"/>
                    <w:right w:w="30" w:type="dxa"/>
                  </w:tcMar>
                  <w:vAlign w:val="center"/>
                  <w:hideMark/>
                </w:tcPr>
                <w:p w14:paraId="54BF376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bakalárska práca</w:t>
                  </w:r>
                </w:p>
              </w:tc>
            </w:tr>
            <w:tr w:rsidR="00B21242" w:rsidRPr="009C591F" w14:paraId="1C42DB9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615EFAD" w14:textId="77777777" w:rsidR="00B21242" w:rsidRPr="009C591F" w:rsidRDefault="00000000" w:rsidP="00B21242">
                  <w:pPr>
                    <w:rPr>
                      <w:rFonts w:asciiTheme="minorBidi" w:hAnsiTheme="minorBidi"/>
                      <w:color w:val="000000"/>
                      <w:sz w:val="21"/>
                      <w:szCs w:val="21"/>
                    </w:rPr>
                  </w:pPr>
                  <w:hyperlink r:id="rId201" w:tgtFrame="vupch" w:tooltip="VUPCH/VTC" w:history="1">
                    <w:r w:rsidR="00B21242" w:rsidRPr="009C591F">
                      <w:rPr>
                        <w:rStyle w:val="Hypertextovprepojenie"/>
                        <w:rFonts w:asciiTheme="minorBidi" w:hAnsiTheme="minorBidi"/>
                        <w:sz w:val="21"/>
                        <w:szCs w:val="21"/>
                      </w:rPr>
                      <w:t>doc. Ing. Viliam Lendel, PhD.</w:t>
                    </w:r>
                  </w:hyperlink>
                </w:p>
              </w:tc>
              <w:tc>
                <w:tcPr>
                  <w:tcW w:w="2599" w:type="dxa"/>
                  <w:shd w:val="clear" w:color="auto" w:fill="FFFFFF"/>
                  <w:tcMar>
                    <w:top w:w="30" w:type="dxa"/>
                    <w:left w:w="30" w:type="dxa"/>
                    <w:bottom w:w="30" w:type="dxa"/>
                    <w:right w:w="30" w:type="dxa"/>
                  </w:tcMar>
                  <w:vAlign w:val="center"/>
                  <w:hideMark/>
                </w:tcPr>
                <w:p w14:paraId="4298AD7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7643A48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6UM0005</w:t>
                  </w:r>
                </w:p>
              </w:tc>
              <w:tc>
                <w:tcPr>
                  <w:tcW w:w="3514" w:type="dxa"/>
                  <w:shd w:val="clear" w:color="auto" w:fill="FFFFFF"/>
                  <w:tcMar>
                    <w:top w:w="30" w:type="dxa"/>
                    <w:left w:w="30" w:type="dxa"/>
                    <w:bottom w:w="30" w:type="dxa"/>
                    <w:right w:w="30" w:type="dxa"/>
                  </w:tcMar>
                  <w:vAlign w:val="center"/>
                  <w:hideMark/>
                </w:tcPr>
                <w:p w14:paraId="1C0C3B1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manažérska komunikácia</w:t>
                  </w:r>
                </w:p>
              </w:tc>
            </w:tr>
            <w:tr w:rsidR="00B21242" w:rsidRPr="009C591F" w14:paraId="4B89198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BEFC0BE" w14:textId="77777777" w:rsidR="00B21242" w:rsidRPr="009C591F" w:rsidRDefault="00000000" w:rsidP="00B21242">
                  <w:pPr>
                    <w:rPr>
                      <w:rFonts w:asciiTheme="minorBidi" w:hAnsiTheme="minorBidi"/>
                      <w:color w:val="000000"/>
                      <w:sz w:val="21"/>
                      <w:szCs w:val="21"/>
                    </w:rPr>
                  </w:pPr>
                  <w:hyperlink r:id="rId202" w:tgtFrame="vupch" w:tooltip="VUPCH/VTC" w:history="1">
                    <w:r w:rsidR="00B21242" w:rsidRPr="009C591F">
                      <w:rPr>
                        <w:rStyle w:val="Hypertextovprepojenie"/>
                        <w:rFonts w:asciiTheme="minorBidi" w:hAnsiTheme="minorBidi"/>
                        <w:sz w:val="21"/>
                        <w:szCs w:val="21"/>
                      </w:rPr>
                      <w:t>doc. Ing. Viliam Lendel, PhD.</w:t>
                    </w:r>
                  </w:hyperlink>
                </w:p>
              </w:tc>
              <w:tc>
                <w:tcPr>
                  <w:tcW w:w="2599" w:type="dxa"/>
                  <w:shd w:val="clear" w:color="auto" w:fill="FFFFFF"/>
                  <w:tcMar>
                    <w:top w:w="30" w:type="dxa"/>
                    <w:left w:w="30" w:type="dxa"/>
                    <w:bottom w:w="30" w:type="dxa"/>
                    <w:right w:w="30" w:type="dxa"/>
                  </w:tcMar>
                  <w:vAlign w:val="center"/>
                  <w:hideMark/>
                </w:tcPr>
                <w:p w14:paraId="47C2276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7E6E168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6UM0008</w:t>
                  </w:r>
                </w:p>
              </w:tc>
              <w:tc>
                <w:tcPr>
                  <w:tcW w:w="3514" w:type="dxa"/>
                  <w:shd w:val="clear" w:color="auto" w:fill="FFFFFF"/>
                  <w:tcMar>
                    <w:top w:w="30" w:type="dxa"/>
                    <w:left w:w="30" w:type="dxa"/>
                    <w:bottom w:w="30" w:type="dxa"/>
                    <w:right w:w="30" w:type="dxa"/>
                  </w:tcMar>
                  <w:vAlign w:val="center"/>
                  <w:hideMark/>
                </w:tcPr>
                <w:p w14:paraId="6062DB6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manažment 1</w:t>
                  </w:r>
                </w:p>
              </w:tc>
            </w:tr>
            <w:tr w:rsidR="00B21242" w:rsidRPr="009C591F" w14:paraId="7CAC50E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5A60319" w14:textId="77777777" w:rsidR="00B21242" w:rsidRPr="009C591F" w:rsidRDefault="00000000" w:rsidP="00B21242">
                  <w:pPr>
                    <w:rPr>
                      <w:rFonts w:asciiTheme="minorBidi" w:hAnsiTheme="minorBidi"/>
                      <w:color w:val="000000"/>
                      <w:sz w:val="21"/>
                      <w:szCs w:val="21"/>
                    </w:rPr>
                  </w:pPr>
                  <w:hyperlink r:id="rId203" w:tgtFrame="vupch" w:tooltip="VUPCH/VTC" w:history="1">
                    <w:r w:rsidR="00B21242" w:rsidRPr="009C591F">
                      <w:rPr>
                        <w:rStyle w:val="Hypertextovprepojenie"/>
                        <w:rFonts w:asciiTheme="minorBidi" w:hAnsiTheme="minorBidi"/>
                        <w:sz w:val="21"/>
                        <w:szCs w:val="21"/>
                      </w:rPr>
                      <w:t>Ing. Lucie Lendelová, PhD., MBA</w:t>
                    </w:r>
                  </w:hyperlink>
                </w:p>
              </w:tc>
              <w:tc>
                <w:tcPr>
                  <w:tcW w:w="2599" w:type="dxa"/>
                  <w:shd w:val="clear" w:color="auto" w:fill="FFFFFF"/>
                  <w:tcMar>
                    <w:top w:w="30" w:type="dxa"/>
                    <w:left w:w="30" w:type="dxa"/>
                    <w:bottom w:w="30" w:type="dxa"/>
                    <w:right w:w="30" w:type="dxa"/>
                  </w:tcMar>
                  <w:vAlign w:val="center"/>
                  <w:hideMark/>
                </w:tcPr>
                <w:p w14:paraId="2CD1BDD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056D6A5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6UM0008</w:t>
                  </w:r>
                </w:p>
              </w:tc>
              <w:tc>
                <w:tcPr>
                  <w:tcW w:w="3514" w:type="dxa"/>
                  <w:shd w:val="clear" w:color="auto" w:fill="FFFFFF"/>
                  <w:tcMar>
                    <w:top w:w="30" w:type="dxa"/>
                    <w:left w:w="30" w:type="dxa"/>
                    <w:bottom w:w="30" w:type="dxa"/>
                    <w:right w:w="30" w:type="dxa"/>
                  </w:tcMar>
                  <w:vAlign w:val="center"/>
                  <w:hideMark/>
                </w:tcPr>
                <w:p w14:paraId="5195D8D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manažment 1</w:t>
                  </w:r>
                </w:p>
              </w:tc>
            </w:tr>
            <w:tr w:rsidR="00B21242" w:rsidRPr="009C591F" w14:paraId="6C7A183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9A95D00" w14:textId="77777777" w:rsidR="00B21242" w:rsidRPr="009C591F" w:rsidRDefault="00000000" w:rsidP="00B21242">
                  <w:pPr>
                    <w:rPr>
                      <w:rFonts w:asciiTheme="minorBidi" w:hAnsiTheme="minorBidi"/>
                      <w:color w:val="000000"/>
                      <w:sz w:val="21"/>
                      <w:szCs w:val="21"/>
                    </w:rPr>
                  </w:pPr>
                  <w:hyperlink r:id="rId204" w:tgtFrame="vupch" w:tooltip="VUPCH/VTC" w:history="1">
                    <w:r w:rsidR="00B21242" w:rsidRPr="009C591F">
                      <w:rPr>
                        <w:rStyle w:val="Hypertextovprepojenie"/>
                        <w:rFonts w:asciiTheme="minorBidi" w:hAnsiTheme="minorBidi"/>
                        <w:sz w:val="21"/>
                        <w:szCs w:val="21"/>
                      </w:rPr>
                      <w:t>prof. Ing. Vitaly Levashenko, PhD.</w:t>
                    </w:r>
                  </w:hyperlink>
                </w:p>
              </w:tc>
              <w:tc>
                <w:tcPr>
                  <w:tcW w:w="2599" w:type="dxa"/>
                  <w:shd w:val="clear" w:color="auto" w:fill="FFFFFF"/>
                  <w:tcMar>
                    <w:top w:w="30" w:type="dxa"/>
                    <w:left w:w="30" w:type="dxa"/>
                    <w:bottom w:w="30" w:type="dxa"/>
                    <w:right w:w="30" w:type="dxa"/>
                  </w:tcMar>
                  <w:vAlign w:val="center"/>
                  <w:hideMark/>
                </w:tcPr>
                <w:p w14:paraId="7161BF2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4DEF72F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6BI0006</w:t>
                  </w:r>
                </w:p>
              </w:tc>
              <w:tc>
                <w:tcPr>
                  <w:tcW w:w="3514" w:type="dxa"/>
                  <w:shd w:val="clear" w:color="auto" w:fill="FFFFFF"/>
                  <w:tcMar>
                    <w:top w:w="30" w:type="dxa"/>
                    <w:left w:w="30" w:type="dxa"/>
                    <w:bottom w:w="30" w:type="dxa"/>
                    <w:right w:w="30" w:type="dxa"/>
                  </w:tcMar>
                  <w:vAlign w:val="center"/>
                  <w:hideMark/>
                </w:tcPr>
                <w:p w14:paraId="761A5D4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databázové systémy - access</w:t>
                  </w:r>
                </w:p>
              </w:tc>
            </w:tr>
            <w:tr w:rsidR="00B21242" w:rsidRPr="009C591F" w14:paraId="0632A28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2FF7CCD" w14:textId="77777777" w:rsidR="00B21242" w:rsidRPr="009C591F" w:rsidRDefault="00000000" w:rsidP="00B21242">
                  <w:pPr>
                    <w:rPr>
                      <w:rFonts w:asciiTheme="minorBidi" w:hAnsiTheme="minorBidi"/>
                      <w:color w:val="000000"/>
                      <w:sz w:val="21"/>
                      <w:szCs w:val="21"/>
                    </w:rPr>
                  </w:pPr>
                  <w:hyperlink r:id="rId205" w:tgtFrame="vupch" w:tooltip="VUPCH/VTC" w:history="1">
                    <w:r w:rsidR="00B21242" w:rsidRPr="009C591F">
                      <w:rPr>
                        <w:rStyle w:val="Hypertextovprepojenie"/>
                        <w:rFonts w:asciiTheme="minorBidi" w:hAnsiTheme="minorBidi"/>
                        <w:sz w:val="21"/>
                        <w:szCs w:val="21"/>
                      </w:rPr>
                      <w:t>Mgr. Jana Lopušanová</w:t>
                    </w:r>
                  </w:hyperlink>
                </w:p>
              </w:tc>
              <w:tc>
                <w:tcPr>
                  <w:tcW w:w="2599" w:type="dxa"/>
                  <w:shd w:val="clear" w:color="auto" w:fill="FFFFFF"/>
                  <w:tcMar>
                    <w:top w:w="30" w:type="dxa"/>
                    <w:left w:w="30" w:type="dxa"/>
                    <w:bottom w:w="30" w:type="dxa"/>
                    <w:right w:w="30" w:type="dxa"/>
                  </w:tcMar>
                  <w:vAlign w:val="center"/>
                  <w:hideMark/>
                </w:tcPr>
                <w:p w14:paraId="3E638C5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0C0B53C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6BJ0001</w:t>
                  </w:r>
                </w:p>
              </w:tc>
              <w:tc>
                <w:tcPr>
                  <w:tcW w:w="3514" w:type="dxa"/>
                  <w:shd w:val="clear" w:color="auto" w:fill="FFFFFF"/>
                  <w:tcMar>
                    <w:top w:w="30" w:type="dxa"/>
                    <w:left w:w="30" w:type="dxa"/>
                    <w:bottom w:w="30" w:type="dxa"/>
                    <w:right w:w="30" w:type="dxa"/>
                  </w:tcMar>
                  <w:vAlign w:val="center"/>
                  <w:hideMark/>
                </w:tcPr>
                <w:p w14:paraId="2999A3E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anglický jazyk bc. 1</w:t>
                  </w:r>
                </w:p>
              </w:tc>
            </w:tr>
            <w:tr w:rsidR="00B21242" w:rsidRPr="009C591F" w14:paraId="1AFD654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F90D573" w14:textId="77777777" w:rsidR="00B21242" w:rsidRPr="009C591F" w:rsidRDefault="00000000" w:rsidP="00B21242">
                  <w:pPr>
                    <w:rPr>
                      <w:rFonts w:asciiTheme="minorBidi" w:hAnsiTheme="minorBidi"/>
                      <w:color w:val="000000"/>
                      <w:sz w:val="21"/>
                      <w:szCs w:val="21"/>
                    </w:rPr>
                  </w:pPr>
                  <w:hyperlink r:id="rId206" w:tgtFrame="vupch" w:tooltip="VUPCH/VTC" w:history="1">
                    <w:r w:rsidR="00B21242" w:rsidRPr="009C591F">
                      <w:rPr>
                        <w:rStyle w:val="Hypertextovprepojenie"/>
                        <w:rFonts w:asciiTheme="minorBidi" w:hAnsiTheme="minorBidi"/>
                        <w:sz w:val="21"/>
                        <w:szCs w:val="21"/>
                      </w:rPr>
                      <w:t>Mgr. Jana Lopušanová</w:t>
                    </w:r>
                  </w:hyperlink>
                </w:p>
              </w:tc>
              <w:tc>
                <w:tcPr>
                  <w:tcW w:w="2599" w:type="dxa"/>
                  <w:shd w:val="clear" w:color="auto" w:fill="FFFFFF"/>
                  <w:tcMar>
                    <w:top w:w="30" w:type="dxa"/>
                    <w:left w:w="30" w:type="dxa"/>
                    <w:bottom w:w="30" w:type="dxa"/>
                    <w:right w:w="30" w:type="dxa"/>
                  </w:tcMar>
                  <w:vAlign w:val="center"/>
                  <w:hideMark/>
                </w:tcPr>
                <w:p w14:paraId="52598B8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504A58F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6BJ0005</w:t>
                  </w:r>
                </w:p>
              </w:tc>
              <w:tc>
                <w:tcPr>
                  <w:tcW w:w="3514" w:type="dxa"/>
                  <w:shd w:val="clear" w:color="auto" w:fill="FFFFFF"/>
                  <w:tcMar>
                    <w:top w:w="30" w:type="dxa"/>
                    <w:left w:w="30" w:type="dxa"/>
                    <w:bottom w:w="30" w:type="dxa"/>
                    <w:right w:w="30" w:type="dxa"/>
                  </w:tcMar>
                  <w:vAlign w:val="center"/>
                  <w:hideMark/>
                </w:tcPr>
                <w:p w14:paraId="4F44BC6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jazyk anglický 1</w:t>
                  </w:r>
                </w:p>
              </w:tc>
            </w:tr>
            <w:tr w:rsidR="00B21242" w:rsidRPr="009C591F" w14:paraId="20901F6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6226FA5" w14:textId="77777777" w:rsidR="00B21242" w:rsidRPr="009C591F" w:rsidRDefault="00000000" w:rsidP="00B21242">
                  <w:pPr>
                    <w:rPr>
                      <w:rFonts w:asciiTheme="minorBidi" w:hAnsiTheme="minorBidi"/>
                      <w:color w:val="000000"/>
                      <w:sz w:val="21"/>
                      <w:szCs w:val="21"/>
                    </w:rPr>
                  </w:pPr>
                  <w:hyperlink r:id="rId207" w:tgtFrame="vupch" w:tooltip="VUPCH/VTC" w:history="1">
                    <w:r w:rsidR="00B21242" w:rsidRPr="009C591F">
                      <w:rPr>
                        <w:rStyle w:val="Hypertextovprepojenie"/>
                        <w:rFonts w:asciiTheme="minorBidi" w:hAnsiTheme="minorBidi"/>
                        <w:sz w:val="21"/>
                        <w:szCs w:val="21"/>
                      </w:rPr>
                      <w:t>Mgr. Jana Lopušanová</w:t>
                    </w:r>
                  </w:hyperlink>
                </w:p>
              </w:tc>
              <w:tc>
                <w:tcPr>
                  <w:tcW w:w="2599" w:type="dxa"/>
                  <w:shd w:val="clear" w:color="auto" w:fill="FFFFFF"/>
                  <w:tcMar>
                    <w:top w:w="30" w:type="dxa"/>
                    <w:left w:w="30" w:type="dxa"/>
                    <w:bottom w:w="30" w:type="dxa"/>
                    <w:right w:w="30" w:type="dxa"/>
                  </w:tcMar>
                  <w:vAlign w:val="center"/>
                  <w:hideMark/>
                </w:tcPr>
                <w:p w14:paraId="7221B82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2A368C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6BJ0006</w:t>
                  </w:r>
                </w:p>
              </w:tc>
              <w:tc>
                <w:tcPr>
                  <w:tcW w:w="3514" w:type="dxa"/>
                  <w:shd w:val="clear" w:color="auto" w:fill="FFFFFF"/>
                  <w:tcMar>
                    <w:top w:w="30" w:type="dxa"/>
                    <w:left w:w="30" w:type="dxa"/>
                    <w:bottom w:w="30" w:type="dxa"/>
                    <w:right w:w="30" w:type="dxa"/>
                  </w:tcMar>
                  <w:vAlign w:val="center"/>
                  <w:hideMark/>
                </w:tcPr>
                <w:p w14:paraId="21F71FE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Jazyk anglický 2</w:t>
                  </w:r>
                </w:p>
              </w:tc>
            </w:tr>
            <w:tr w:rsidR="00B21242" w:rsidRPr="009C591F" w14:paraId="11E751F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410E876" w14:textId="77777777" w:rsidR="00B21242" w:rsidRPr="009C591F" w:rsidRDefault="00000000" w:rsidP="00B21242">
                  <w:pPr>
                    <w:rPr>
                      <w:rFonts w:asciiTheme="minorBidi" w:hAnsiTheme="minorBidi"/>
                      <w:color w:val="000000"/>
                      <w:sz w:val="21"/>
                      <w:szCs w:val="21"/>
                    </w:rPr>
                  </w:pPr>
                  <w:hyperlink r:id="rId208" w:tgtFrame="vupch" w:tooltip="VUPCH/VTC" w:history="1">
                    <w:r w:rsidR="00B21242" w:rsidRPr="009C591F">
                      <w:rPr>
                        <w:rStyle w:val="Hypertextovprepojenie"/>
                        <w:rFonts w:asciiTheme="minorBidi" w:hAnsiTheme="minorBidi"/>
                        <w:sz w:val="21"/>
                        <w:szCs w:val="21"/>
                      </w:rPr>
                      <w:t>Ing. Tomáš Majer, PhD.</w:t>
                    </w:r>
                  </w:hyperlink>
                </w:p>
              </w:tc>
              <w:tc>
                <w:tcPr>
                  <w:tcW w:w="2599" w:type="dxa"/>
                  <w:shd w:val="clear" w:color="auto" w:fill="FFFFFF"/>
                  <w:tcMar>
                    <w:top w:w="30" w:type="dxa"/>
                    <w:left w:w="30" w:type="dxa"/>
                    <w:bottom w:w="30" w:type="dxa"/>
                    <w:right w:w="30" w:type="dxa"/>
                  </w:tcMar>
                  <w:vAlign w:val="center"/>
                  <w:hideMark/>
                </w:tcPr>
                <w:p w14:paraId="27B2EC5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162231B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6BA0002</w:t>
                  </w:r>
                </w:p>
              </w:tc>
              <w:tc>
                <w:tcPr>
                  <w:tcW w:w="3514" w:type="dxa"/>
                  <w:shd w:val="clear" w:color="auto" w:fill="FFFFFF"/>
                  <w:tcMar>
                    <w:top w:w="30" w:type="dxa"/>
                    <w:left w:w="30" w:type="dxa"/>
                    <w:bottom w:w="30" w:type="dxa"/>
                    <w:right w:w="30" w:type="dxa"/>
                  </w:tcMar>
                  <w:vAlign w:val="center"/>
                  <w:hideMark/>
                </w:tcPr>
                <w:p w14:paraId="38D9ADA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algoritmická teória grafov</w:t>
                  </w:r>
                </w:p>
              </w:tc>
            </w:tr>
            <w:tr w:rsidR="00B21242" w:rsidRPr="009C591F" w14:paraId="4BB3638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23FF4A0" w14:textId="77777777" w:rsidR="00B21242" w:rsidRPr="009C591F" w:rsidRDefault="00000000" w:rsidP="00B21242">
                  <w:pPr>
                    <w:rPr>
                      <w:rFonts w:asciiTheme="minorBidi" w:hAnsiTheme="minorBidi"/>
                      <w:color w:val="000000"/>
                      <w:sz w:val="21"/>
                      <w:szCs w:val="21"/>
                    </w:rPr>
                  </w:pPr>
                  <w:hyperlink r:id="rId209" w:tgtFrame="vupch" w:tooltip="VUPCH/VTC" w:history="1">
                    <w:r w:rsidR="00B21242" w:rsidRPr="009C591F">
                      <w:rPr>
                        <w:rStyle w:val="Hypertextovprepojenie"/>
                        <w:rFonts w:asciiTheme="minorBidi" w:hAnsiTheme="minorBidi"/>
                        <w:sz w:val="21"/>
                        <w:szCs w:val="21"/>
                      </w:rPr>
                      <w:t>Ing. Tomáš Majer, PhD.</w:t>
                    </w:r>
                  </w:hyperlink>
                </w:p>
              </w:tc>
              <w:tc>
                <w:tcPr>
                  <w:tcW w:w="2599" w:type="dxa"/>
                  <w:shd w:val="clear" w:color="auto" w:fill="FFFFFF"/>
                  <w:tcMar>
                    <w:top w:w="30" w:type="dxa"/>
                    <w:left w:w="30" w:type="dxa"/>
                    <w:bottom w:w="30" w:type="dxa"/>
                    <w:right w:w="30" w:type="dxa"/>
                  </w:tcMar>
                  <w:vAlign w:val="center"/>
                  <w:hideMark/>
                </w:tcPr>
                <w:p w14:paraId="1A98890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68CE72F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6BI0007</w:t>
                  </w:r>
                </w:p>
              </w:tc>
              <w:tc>
                <w:tcPr>
                  <w:tcW w:w="3514" w:type="dxa"/>
                  <w:shd w:val="clear" w:color="auto" w:fill="FFFFFF"/>
                  <w:tcMar>
                    <w:top w:w="30" w:type="dxa"/>
                    <w:left w:w="30" w:type="dxa"/>
                    <w:bottom w:w="30" w:type="dxa"/>
                    <w:right w:w="30" w:type="dxa"/>
                  </w:tcMar>
                  <w:vAlign w:val="center"/>
                  <w:hideMark/>
                </w:tcPr>
                <w:p w14:paraId="531E47C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digitálne meny a blockchain</w:t>
                  </w:r>
                </w:p>
              </w:tc>
            </w:tr>
            <w:tr w:rsidR="00B21242" w:rsidRPr="009C591F" w14:paraId="68D1F59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BFEC0AF" w14:textId="77777777" w:rsidR="00B21242" w:rsidRPr="009C591F" w:rsidRDefault="00000000" w:rsidP="00B21242">
                  <w:pPr>
                    <w:rPr>
                      <w:rFonts w:asciiTheme="minorBidi" w:hAnsiTheme="minorBidi"/>
                      <w:color w:val="000000"/>
                      <w:sz w:val="21"/>
                      <w:szCs w:val="21"/>
                    </w:rPr>
                  </w:pPr>
                  <w:hyperlink r:id="rId210" w:tgtFrame="vupch" w:tooltip="VUPCH/VTC" w:history="1">
                    <w:r w:rsidR="00B21242" w:rsidRPr="009C591F">
                      <w:rPr>
                        <w:rStyle w:val="Hypertextovprepojenie"/>
                        <w:rFonts w:asciiTheme="minorBidi" w:hAnsiTheme="minorBidi"/>
                        <w:sz w:val="21"/>
                        <w:szCs w:val="21"/>
                      </w:rPr>
                      <w:t>Ing. Tomáš Majer, PhD.</w:t>
                    </w:r>
                  </w:hyperlink>
                </w:p>
              </w:tc>
              <w:tc>
                <w:tcPr>
                  <w:tcW w:w="2599" w:type="dxa"/>
                  <w:shd w:val="clear" w:color="auto" w:fill="FFFFFF"/>
                  <w:tcMar>
                    <w:top w:w="30" w:type="dxa"/>
                    <w:left w:w="30" w:type="dxa"/>
                    <w:bottom w:w="30" w:type="dxa"/>
                    <w:right w:w="30" w:type="dxa"/>
                  </w:tcMar>
                  <w:vAlign w:val="center"/>
                  <w:hideMark/>
                </w:tcPr>
                <w:p w14:paraId="3732D6B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3463D57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6BI0009</w:t>
                  </w:r>
                </w:p>
              </w:tc>
              <w:tc>
                <w:tcPr>
                  <w:tcW w:w="3514" w:type="dxa"/>
                  <w:shd w:val="clear" w:color="auto" w:fill="FFFFFF"/>
                  <w:tcMar>
                    <w:top w:w="30" w:type="dxa"/>
                    <w:left w:w="30" w:type="dxa"/>
                    <w:bottom w:w="30" w:type="dxa"/>
                    <w:right w:w="30" w:type="dxa"/>
                  </w:tcMar>
                  <w:vAlign w:val="center"/>
                  <w:hideMark/>
                </w:tcPr>
                <w:p w14:paraId="7502004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implementácie UNIXu-LINUX</w:t>
                  </w:r>
                </w:p>
              </w:tc>
            </w:tr>
            <w:tr w:rsidR="00B21242" w:rsidRPr="009C591F" w14:paraId="0D34A932"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9C79279" w14:textId="77777777" w:rsidR="00B21242" w:rsidRPr="009C591F" w:rsidRDefault="00000000" w:rsidP="00B21242">
                  <w:pPr>
                    <w:rPr>
                      <w:rFonts w:asciiTheme="minorBidi" w:hAnsiTheme="minorBidi"/>
                      <w:color w:val="000000"/>
                      <w:sz w:val="21"/>
                      <w:szCs w:val="21"/>
                    </w:rPr>
                  </w:pPr>
                  <w:hyperlink r:id="rId211" w:tgtFrame="vupch" w:tooltip="VUPCH/VTC" w:history="1">
                    <w:r w:rsidR="00B21242" w:rsidRPr="009C591F">
                      <w:rPr>
                        <w:rStyle w:val="Hypertextovprepojenie"/>
                        <w:rFonts w:asciiTheme="minorBidi" w:hAnsiTheme="minorBidi"/>
                        <w:sz w:val="21"/>
                        <w:szCs w:val="21"/>
                      </w:rPr>
                      <w:t>Mgr. Jana Malchová</w:t>
                    </w:r>
                  </w:hyperlink>
                </w:p>
              </w:tc>
              <w:tc>
                <w:tcPr>
                  <w:tcW w:w="2599" w:type="dxa"/>
                  <w:shd w:val="clear" w:color="auto" w:fill="FFFFFF"/>
                  <w:tcMar>
                    <w:top w:w="30" w:type="dxa"/>
                    <w:left w:w="30" w:type="dxa"/>
                    <w:bottom w:w="30" w:type="dxa"/>
                    <w:right w:w="30" w:type="dxa"/>
                  </w:tcMar>
                  <w:vAlign w:val="center"/>
                  <w:hideMark/>
                </w:tcPr>
                <w:p w14:paraId="584B060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5132D46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6BJ0001</w:t>
                  </w:r>
                </w:p>
              </w:tc>
              <w:tc>
                <w:tcPr>
                  <w:tcW w:w="3514" w:type="dxa"/>
                  <w:shd w:val="clear" w:color="auto" w:fill="FFFFFF"/>
                  <w:tcMar>
                    <w:top w:w="30" w:type="dxa"/>
                    <w:left w:w="30" w:type="dxa"/>
                    <w:bottom w:w="30" w:type="dxa"/>
                    <w:right w:w="30" w:type="dxa"/>
                  </w:tcMar>
                  <w:vAlign w:val="center"/>
                  <w:hideMark/>
                </w:tcPr>
                <w:p w14:paraId="260AF3B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anglický jazyk bc. 1</w:t>
                  </w:r>
                </w:p>
              </w:tc>
            </w:tr>
            <w:tr w:rsidR="00B21242" w:rsidRPr="009C591F" w14:paraId="43203B1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84BA45A" w14:textId="77777777" w:rsidR="00B21242" w:rsidRPr="009C591F" w:rsidRDefault="00000000" w:rsidP="00B21242">
                  <w:pPr>
                    <w:rPr>
                      <w:rFonts w:asciiTheme="minorBidi" w:hAnsiTheme="minorBidi"/>
                      <w:color w:val="000000"/>
                      <w:sz w:val="21"/>
                      <w:szCs w:val="21"/>
                    </w:rPr>
                  </w:pPr>
                  <w:hyperlink r:id="rId212" w:tgtFrame="vupch" w:tooltip="VUPCH/VTC" w:history="1">
                    <w:r w:rsidR="00B21242" w:rsidRPr="009C591F">
                      <w:rPr>
                        <w:rStyle w:val="Hypertextovprepojenie"/>
                        <w:rFonts w:asciiTheme="minorBidi" w:hAnsiTheme="minorBidi"/>
                        <w:sz w:val="21"/>
                        <w:szCs w:val="21"/>
                      </w:rPr>
                      <w:t>Mgr. Jana Malchová</w:t>
                    </w:r>
                  </w:hyperlink>
                </w:p>
              </w:tc>
              <w:tc>
                <w:tcPr>
                  <w:tcW w:w="2599" w:type="dxa"/>
                  <w:shd w:val="clear" w:color="auto" w:fill="FFFFFF"/>
                  <w:tcMar>
                    <w:top w:w="30" w:type="dxa"/>
                    <w:left w:w="30" w:type="dxa"/>
                    <w:bottom w:w="30" w:type="dxa"/>
                    <w:right w:w="30" w:type="dxa"/>
                  </w:tcMar>
                  <w:vAlign w:val="center"/>
                  <w:hideMark/>
                </w:tcPr>
                <w:p w14:paraId="48ECEB9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441699A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6BJ0005</w:t>
                  </w:r>
                </w:p>
              </w:tc>
              <w:tc>
                <w:tcPr>
                  <w:tcW w:w="3514" w:type="dxa"/>
                  <w:shd w:val="clear" w:color="auto" w:fill="FFFFFF"/>
                  <w:tcMar>
                    <w:top w:w="30" w:type="dxa"/>
                    <w:left w:w="30" w:type="dxa"/>
                    <w:bottom w:w="30" w:type="dxa"/>
                    <w:right w:w="30" w:type="dxa"/>
                  </w:tcMar>
                  <w:vAlign w:val="center"/>
                  <w:hideMark/>
                </w:tcPr>
                <w:p w14:paraId="3210A1E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jazyk anglický 1</w:t>
                  </w:r>
                </w:p>
              </w:tc>
            </w:tr>
            <w:tr w:rsidR="00B21242" w:rsidRPr="009C591F" w14:paraId="26A36DC2"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688AEB6" w14:textId="77777777" w:rsidR="00B21242" w:rsidRPr="009C591F" w:rsidRDefault="00000000" w:rsidP="00B21242">
                  <w:pPr>
                    <w:rPr>
                      <w:rFonts w:asciiTheme="minorBidi" w:hAnsiTheme="minorBidi"/>
                      <w:color w:val="000000"/>
                      <w:sz w:val="21"/>
                      <w:szCs w:val="21"/>
                    </w:rPr>
                  </w:pPr>
                  <w:hyperlink r:id="rId213" w:tgtFrame="vupch" w:tooltip="VUPCH/VTC" w:history="1">
                    <w:r w:rsidR="00B21242" w:rsidRPr="009C591F">
                      <w:rPr>
                        <w:rStyle w:val="Hypertextovprepojenie"/>
                        <w:rFonts w:asciiTheme="minorBidi" w:hAnsiTheme="minorBidi"/>
                        <w:sz w:val="21"/>
                        <w:szCs w:val="21"/>
                      </w:rPr>
                      <w:t>Mgr. Jana Malchová</w:t>
                    </w:r>
                  </w:hyperlink>
                </w:p>
              </w:tc>
              <w:tc>
                <w:tcPr>
                  <w:tcW w:w="2599" w:type="dxa"/>
                  <w:shd w:val="clear" w:color="auto" w:fill="FFFFFF"/>
                  <w:tcMar>
                    <w:top w:w="30" w:type="dxa"/>
                    <w:left w:w="30" w:type="dxa"/>
                    <w:bottom w:w="30" w:type="dxa"/>
                    <w:right w:w="30" w:type="dxa"/>
                  </w:tcMar>
                  <w:vAlign w:val="center"/>
                  <w:hideMark/>
                </w:tcPr>
                <w:p w14:paraId="04A35A8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09D4C1C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6BJ0006</w:t>
                  </w:r>
                </w:p>
              </w:tc>
              <w:tc>
                <w:tcPr>
                  <w:tcW w:w="3514" w:type="dxa"/>
                  <w:shd w:val="clear" w:color="auto" w:fill="FFFFFF"/>
                  <w:tcMar>
                    <w:top w:w="30" w:type="dxa"/>
                    <w:left w:w="30" w:type="dxa"/>
                    <w:bottom w:w="30" w:type="dxa"/>
                    <w:right w:w="30" w:type="dxa"/>
                  </w:tcMar>
                  <w:vAlign w:val="center"/>
                  <w:hideMark/>
                </w:tcPr>
                <w:p w14:paraId="421B269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Jazyk anglický 2</w:t>
                  </w:r>
                </w:p>
              </w:tc>
            </w:tr>
            <w:tr w:rsidR="00B21242" w:rsidRPr="009C591F" w14:paraId="04A00CE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6B66039" w14:textId="77777777" w:rsidR="00B21242" w:rsidRPr="009C591F" w:rsidRDefault="00000000" w:rsidP="00B21242">
                  <w:pPr>
                    <w:rPr>
                      <w:rFonts w:asciiTheme="minorBidi" w:hAnsiTheme="minorBidi"/>
                      <w:color w:val="000000"/>
                      <w:sz w:val="21"/>
                      <w:szCs w:val="21"/>
                    </w:rPr>
                  </w:pPr>
                  <w:hyperlink r:id="rId214" w:tgtFrame="vupch" w:tooltip="VUPCH/VTC" w:history="1">
                    <w:r w:rsidR="00B21242" w:rsidRPr="009C591F">
                      <w:rPr>
                        <w:rStyle w:val="Hypertextovprepojenie"/>
                        <w:rFonts w:asciiTheme="minorBidi" w:hAnsiTheme="minorBidi"/>
                        <w:sz w:val="21"/>
                        <w:szCs w:val="21"/>
                      </w:rPr>
                      <w:t>Ing. Eva Malichová, PhD.</w:t>
                    </w:r>
                  </w:hyperlink>
                </w:p>
              </w:tc>
              <w:tc>
                <w:tcPr>
                  <w:tcW w:w="2599" w:type="dxa"/>
                  <w:shd w:val="clear" w:color="auto" w:fill="FFFFFF"/>
                  <w:tcMar>
                    <w:top w:w="30" w:type="dxa"/>
                    <w:left w:w="30" w:type="dxa"/>
                    <w:bottom w:w="30" w:type="dxa"/>
                    <w:right w:w="30" w:type="dxa"/>
                  </w:tcMar>
                  <w:vAlign w:val="center"/>
                  <w:hideMark/>
                </w:tcPr>
                <w:p w14:paraId="7D96661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0DD8469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6BL0001</w:t>
                  </w:r>
                </w:p>
              </w:tc>
              <w:tc>
                <w:tcPr>
                  <w:tcW w:w="3514" w:type="dxa"/>
                  <w:shd w:val="clear" w:color="auto" w:fill="FFFFFF"/>
                  <w:tcMar>
                    <w:top w:w="30" w:type="dxa"/>
                    <w:left w:w="30" w:type="dxa"/>
                    <w:bottom w:w="30" w:type="dxa"/>
                    <w:right w:w="30" w:type="dxa"/>
                  </w:tcMar>
                  <w:vAlign w:val="center"/>
                  <w:hideMark/>
                </w:tcPr>
                <w:p w14:paraId="3D1909F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ekonomické a právne aspekty podnikania</w:t>
                  </w:r>
                </w:p>
              </w:tc>
            </w:tr>
            <w:tr w:rsidR="00B21242" w:rsidRPr="009C591F" w14:paraId="14C9A63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B1C5217" w14:textId="77777777" w:rsidR="00B21242" w:rsidRPr="009C591F" w:rsidRDefault="00000000" w:rsidP="00B21242">
                  <w:pPr>
                    <w:rPr>
                      <w:rFonts w:asciiTheme="minorBidi" w:hAnsiTheme="minorBidi"/>
                      <w:color w:val="000000"/>
                      <w:sz w:val="21"/>
                      <w:szCs w:val="21"/>
                    </w:rPr>
                  </w:pPr>
                  <w:hyperlink r:id="rId215" w:tgtFrame="vupch" w:tooltip="VUPCH/VTC" w:history="1">
                    <w:r w:rsidR="00B21242" w:rsidRPr="009C591F">
                      <w:rPr>
                        <w:rStyle w:val="Hypertextovprepojenie"/>
                        <w:rFonts w:asciiTheme="minorBidi" w:hAnsiTheme="minorBidi"/>
                        <w:sz w:val="21"/>
                        <w:szCs w:val="21"/>
                      </w:rPr>
                      <w:t>Ing. Eva Malichová, PhD.</w:t>
                    </w:r>
                  </w:hyperlink>
                </w:p>
              </w:tc>
              <w:tc>
                <w:tcPr>
                  <w:tcW w:w="2599" w:type="dxa"/>
                  <w:shd w:val="clear" w:color="auto" w:fill="FFFFFF"/>
                  <w:tcMar>
                    <w:top w:w="30" w:type="dxa"/>
                    <w:left w:w="30" w:type="dxa"/>
                    <w:bottom w:w="30" w:type="dxa"/>
                    <w:right w:w="30" w:type="dxa"/>
                  </w:tcMar>
                  <w:vAlign w:val="center"/>
                  <w:hideMark/>
                </w:tcPr>
                <w:p w14:paraId="5885F11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257F6DD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6BM0019</w:t>
                  </w:r>
                </w:p>
              </w:tc>
              <w:tc>
                <w:tcPr>
                  <w:tcW w:w="3514" w:type="dxa"/>
                  <w:shd w:val="clear" w:color="auto" w:fill="FFFFFF"/>
                  <w:tcMar>
                    <w:top w:w="30" w:type="dxa"/>
                    <w:left w:w="30" w:type="dxa"/>
                    <w:bottom w:w="30" w:type="dxa"/>
                    <w:right w:w="30" w:type="dxa"/>
                  </w:tcMar>
                  <w:vAlign w:val="center"/>
                  <w:hideMark/>
                </w:tcPr>
                <w:p w14:paraId="24A6244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povolanie podnikateľ 1</w:t>
                  </w:r>
                </w:p>
              </w:tc>
            </w:tr>
            <w:tr w:rsidR="00B21242" w:rsidRPr="009C591F" w14:paraId="66DA93F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6FA1BDE" w14:textId="77777777" w:rsidR="00B21242" w:rsidRPr="009C591F" w:rsidRDefault="00000000" w:rsidP="00B21242">
                  <w:pPr>
                    <w:rPr>
                      <w:rFonts w:asciiTheme="minorBidi" w:hAnsiTheme="minorBidi"/>
                      <w:color w:val="000000"/>
                      <w:sz w:val="21"/>
                      <w:szCs w:val="21"/>
                    </w:rPr>
                  </w:pPr>
                  <w:hyperlink r:id="rId216" w:tgtFrame="vupch" w:tooltip="VUPCH/VTC" w:history="1">
                    <w:r w:rsidR="00B21242" w:rsidRPr="009C591F">
                      <w:rPr>
                        <w:rStyle w:val="Hypertextovprepojenie"/>
                        <w:rFonts w:asciiTheme="minorBidi" w:hAnsiTheme="minorBidi"/>
                        <w:sz w:val="21"/>
                        <w:szCs w:val="21"/>
                      </w:rPr>
                      <w:t>Ing. Eva Malichová, PhD.</w:t>
                    </w:r>
                  </w:hyperlink>
                </w:p>
              </w:tc>
              <w:tc>
                <w:tcPr>
                  <w:tcW w:w="2599" w:type="dxa"/>
                  <w:shd w:val="clear" w:color="auto" w:fill="FFFFFF"/>
                  <w:tcMar>
                    <w:top w:w="30" w:type="dxa"/>
                    <w:left w:w="30" w:type="dxa"/>
                    <w:bottom w:w="30" w:type="dxa"/>
                    <w:right w:w="30" w:type="dxa"/>
                  </w:tcMar>
                  <w:vAlign w:val="center"/>
                  <w:hideMark/>
                </w:tcPr>
                <w:p w14:paraId="140BDA9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25CE46A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6BM0020</w:t>
                  </w:r>
                </w:p>
              </w:tc>
              <w:tc>
                <w:tcPr>
                  <w:tcW w:w="3514" w:type="dxa"/>
                  <w:shd w:val="clear" w:color="auto" w:fill="FFFFFF"/>
                  <w:tcMar>
                    <w:top w:w="30" w:type="dxa"/>
                    <w:left w:w="30" w:type="dxa"/>
                    <w:bottom w:w="30" w:type="dxa"/>
                    <w:right w:w="30" w:type="dxa"/>
                  </w:tcMar>
                  <w:vAlign w:val="center"/>
                  <w:hideMark/>
                </w:tcPr>
                <w:p w14:paraId="757A109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povolanie podnikateľ 2</w:t>
                  </w:r>
                </w:p>
              </w:tc>
            </w:tr>
            <w:tr w:rsidR="00B21242" w:rsidRPr="009C591F" w14:paraId="51EF62F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A6A7BC2" w14:textId="77777777" w:rsidR="00B21242" w:rsidRPr="009C591F" w:rsidRDefault="00000000" w:rsidP="00B21242">
                  <w:pPr>
                    <w:rPr>
                      <w:rFonts w:asciiTheme="minorBidi" w:hAnsiTheme="minorBidi"/>
                      <w:color w:val="000000"/>
                      <w:sz w:val="21"/>
                      <w:szCs w:val="21"/>
                    </w:rPr>
                  </w:pPr>
                  <w:hyperlink r:id="rId217" w:tgtFrame="vupch" w:tooltip="VUPCH/VTC" w:history="1">
                    <w:r w:rsidR="00B21242" w:rsidRPr="009C591F">
                      <w:rPr>
                        <w:rStyle w:val="Hypertextovprepojenie"/>
                        <w:rFonts w:asciiTheme="minorBidi" w:hAnsiTheme="minorBidi"/>
                        <w:sz w:val="21"/>
                        <w:szCs w:val="21"/>
                      </w:rPr>
                      <w:t>Ing. Eva Malichová, PhD.</w:t>
                    </w:r>
                  </w:hyperlink>
                </w:p>
              </w:tc>
              <w:tc>
                <w:tcPr>
                  <w:tcW w:w="2599" w:type="dxa"/>
                  <w:shd w:val="clear" w:color="auto" w:fill="FFFFFF"/>
                  <w:tcMar>
                    <w:top w:w="30" w:type="dxa"/>
                    <w:left w:w="30" w:type="dxa"/>
                    <w:bottom w:w="30" w:type="dxa"/>
                    <w:right w:w="30" w:type="dxa"/>
                  </w:tcMar>
                  <w:vAlign w:val="center"/>
                  <w:hideMark/>
                </w:tcPr>
                <w:p w14:paraId="121AC14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2776A28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6UM0001</w:t>
                  </w:r>
                </w:p>
              </w:tc>
              <w:tc>
                <w:tcPr>
                  <w:tcW w:w="3514" w:type="dxa"/>
                  <w:shd w:val="clear" w:color="auto" w:fill="FFFFFF"/>
                  <w:tcMar>
                    <w:top w:w="30" w:type="dxa"/>
                    <w:left w:w="30" w:type="dxa"/>
                    <w:bottom w:w="30" w:type="dxa"/>
                    <w:right w:w="30" w:type="dxa"/>
                  </w:tcMar>
                  <w:vAlign w:val="center"/>
                  <w:hideMark/>
                </w:tcPr>
                <w:p w14:paraId="0D46030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finančné účtovníctvo</w:t>
                  </w:r>
                </w:p>
              </w:tc>
            </w:tr>
            <w:tr w:rsidR="00B21242" w:rsidRPr="009C591F" w14:paraId="51F6E5D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7B53AE8" w14:textId="77777777" w:rsidR="00B21242" w:rsidRPr="009C591F" w:rsidRDefault="00000000" w:rsidP="00B21242">
                  <w:pPr>
                    <w:rPr>
                      <w:rFonts w:asciiTheme="minorBidi" w:hAnsiTheme="minorBidi"/>
                      <w:color w:val="000000"/>
                      <w:sz w:val="21"/>
                      <w:szCs w:val="21"/>
                    </w:rPr>
                  </w:pPr>
                  <w:hyperlink r:id="rId218" w:tgtFrame="vupch" w:tooltip="VUPCH/VTC" w:history="1">
                    <w:r w:rsidR="00B21242" w:rsidRPr="009C591F">
                      <w:rPr>
                        <w:rStyle w:val="Hypertextovprepojenie"/>
                        <w:rFonts w:asciiTheme="minorBidi" w:hAnsiTheme="minorBidi"/>
                        <w:sz w:val="21"/>
                        <w:szCs w:val="21"/>
                      </w:rPr>
                      <w:t>doc. Ing. Peter Márton, PhD.</w:t>
                    </w:r>
                  </w:hyperlink>
                </w:p>
              </w:tc>
              <w:tc>
                <w:tcPr>
                  <w:tcW w:w="2599" w:type="dxa"/>
                  <w:shd w:val="clear" w:color="auto" w:fill="FFFFFF"/>
                  <w:tcMar>
                    <w:top w:w="30" w:type="dxa"/>
                    <w:left w:w="30" w:type="dxa"/>
                    <w:bottom w:w="30" w:type="dxa"/>
                    <w:right w:w="30" w:type="dxa"/>
                  </w:tcMar>
                  <w:vAlign w:val="center"/>
                  <w:hideMark/>
                </w:tcPr>
                <w:p w14:paraId="2EA1BC8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0DCB917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6BI0023</w:t>
                  </w:r>
                </w:p>
              </w:tc>
              <w:tc>
                <w:tcPr>
                  <w:tcW w:w="3514" w:type="dxa"/>
                  <w:shd w:val="clear" w:color="auto" w:fill="FFFFFF"/>
                  <w:tcMar>
                    <w:top w:w="30" w:type="dxa"/>
                    <w:left w:w="30" w:type="dxa"/>
                    <w:bottom w:w="30" w:type="dxa"/>
                    <w:right w:w="30" w:type="dxa"/>
                  </w:tcMar>
                  <w:vAlign w:val="center"/>
                  <w:hideMark/>
                </w:tcPr>
                <w:p w14:paraId="5598621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otvorené geografické dáta 1</w:t>
                  </w:r>
                </w:p>
              </w:tc>
            </w:tr>
            <w:tr w:rsidR="00B21242" w:rsidRPr="009C591F" w14:paraId="7658B25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7DD3843" w14:textId="77777777" w:rsidR="00B21242" w:rsidRPr="009C591F" w:rsidRDefault="00000000" w:rsidP="00B21242">
                  <w:pPr>
                    <w:rPr>
                      <w:rFonts w:asciiTheme="minorBidi" w:hAnsiTheme="minorBidi"/>
                      <w:color w:val="000000"/>
                      <w:sz w:val="21"/>
                      <w:szCs w:val="21"/>
                    </w:rPr>
                  </w:pPr>
                  <w:hyperlink r:id="rId219" w:tgtFrame="vupch" w:tooltip="VUPCH/VTC" w:history="1">
                    <w:r w:rsidR="00B21242" w:rsidRPr="009C591F">
                      <w:rPr>
                        <w:rStyle w:val="Hypertextovprepojenie"/>
                        <w:rFonts w:asciiTheme="minorBidi" w:hAnsiTheme="minorBidi"/>
                        <w:sz w:val="21"/>
                        <w:szCs w:val="21"/>
                      </w:rPr>
                      <w:t>doc. Ing. Peter Márton, PhD.</w:t>
                    </w:r>
                  </w:hyperlink>
                </w:p>
              </w:tc>
              <w:tc>
                <w:tcPr>
                  <w:tcW w:w="2599" w:type="dxa"/>
                  <w:shd w:val="clear" w:color="auto" w:fill="FFFFFF"/>
                  <w:tcMar>
                    <w:top w:w="30" w:type="dxa"/>
                    <w:left w:w="30" w:type="dxa"/>
                    <w:bottom w:w="30" w:type="dxa"/>
                    <w:right w:w="30" w:type="dxa"/>
                  </w:tcMar>
                  <w:vAlign w:val="center"/>
                  <w:hideMark/>
                </w:tcPr>
                <w:p w14:paraId="4CC4282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1C4604E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6BI0024</w:t>
                  </w:r>
                </w:p>
              </w:tc>
              <w:tc>
                <w:tcPr>
                  <w:tcW w:w="3514" w:type="dxa"/>
                  <w:shd w:val="clear" w:color="auto" w:fill="FFFFFF"/>
                  <w:tcMar>
                    <w:top w:w="30" w:type="dxa"/>
                    <w:left w:w="30" w:type="dxa"/>
                    <w:bottom w:w="30" w:type="dxa"/>
                    <w:right w:w="30" w:type="dxa"/>
                  </w:tcMar>
                  <w:vAlign w:val="center"/>
                  <w:hideMark/>
                </w:tcPr>
                <w:p w14:paraId="4537522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otvorené geografické dáta 2</w:t>
                  </w:r>
                </w:p>
              </w:tc>
            </w:tr>
            <w:tr w:rsidR="00B21242" w:rsidRPr="009C591F" w14:paraId="5D55C15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3BF52BB" w14:textId="77777777" w:rsidR="00B21242" w:rsidRPr="009C591F" w:rsidRDefault="00000000" w:rsidP="00B21242">
                  <w:pPr>
                    <w:rPr>
                      <w:rFonts w:asciiTheme="minorBidi" w:hAnsiTheme="minorBidi"/>
                      <w:color w:val="000000"/>
                      <w:sz w:val="21"/>
                      <w:szCs w:val="21"/>
                    </w:rPr>
                  </w:pPr>
                  <w:hyperlink r:id="rId220" w:tgtFrame="vupch" w:tooltip="VUPCH/VTC" w:history="1">
                    <w:r w:rsidR="00B21242" w:rsidRPr="009C591F">
                      <w:rPr>
                        <w:rStyle w:val="Hypertextovprepojenie"/>
                        <w:rFonts w:asciiTheme="minorBidi" w:hAnsiTheme="minorBidi"/>
                        <w:sz w:val="21"/>
                        <w:szCs w:val="21"/>
                      </w:rPr>
                      <w:t>doc. Ing. Peter Márton, PhD.</w:t>
                    </w:r>
                  </w:hyperlink>
                </w:p>
              </w:tc>
              <w:tc>
                <w:tcPr>
                  <w:tcW w:w="2599" w:type="dxa"/>
                  <w:shd w:val="clear" w:color="auto" w:fill="FFFFFF"/>
                  <w:tcMar>
                    <w:top w:w="30" w:type="dxa"/>
                    <w:left w:w="30" w:type="dxa"/>
                    <w:bottom w:w="30" w:type="dxa"/>
                    <w:right w:w="30" w:type="dxa"/>
                  </w:tcMar>
                  <w:vAlign w:val="center"/>
                  <w:hideMark/>
                </w:tcPr>
                <w:p w14:paraId="1DD5AB9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2923DF8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6UA0003</w:t>
                  </w:r>
                </w:p>
              </w:tc>
              <w:tc>
                <w:tcPr>
                  <w:tcW w:w="3514" w:type="dxa"/>
                  <w:shd w:val="clear" w:color="auto" w:fill="FFFFFF"/>
                  <w:tcMar>
                    <w:top w:w="30" w:type="dxa"/>
                    <w:left w:w="30" w:type="dxa"/>
                    <w:bottom w:w="30" w:type="dxa"/>
                    <w:right w:w="30" w:type="dxa"/>
                  </w:tcMar>
                  <w:vAlign w:val="center"/>
                  <w:hideMark/>
                </w:tcPr>
                <w:p w14:paraId="6041F4B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modelovanie a simulácia</w:t>
                  </w:r>
                </w:p>
              </w:tc>
            </w:tr>
            <w:tr w:rsidR="00B21242" w:rsidRPr="009C591F" w14:paraId="4135251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DE6C434" w14:textId="77777777" w:rsidR="00B21242" w:rsidRPr="009C591F" w:rsidRDefault="00000000" w:rsidP="00B21242">
                  <w:pPr>
                    <w:rPr>
                      <w:rFonts w:asciiTheme="minorBidi" w:hAnsiTheme="minorBidi"/>
                      <w:color w:val="000000"/>
                      <w:sz w:val="21"/>
                      <w:szCs w:val="21"/>
                    </w:rPr>
                  </w:pPr>
                  <w:hyperlink r:id="rId221" w:tgtFrame="vupch" w:tooltip="VUPCH/VTC" w:history="1">
                    <w:r w:rsidR="00B21242" w:rsidRPr="009C591F">
                      <w:rPr>
                        <w:rStyle w:val="Hypertextovprepojenie"/>
                        <w:rFonts w:asciiTheme="minorBidi" w:hAnsiTheme="minorBidi"/>
                        <w:sz w:val="21"/>
                        <w:szCs w:val="21"/>
                      </w:rPr>
                      <w:t>doc. Ing. Peter Márton, PhD.</w:t>
                    </w:r>
                  </w:hyperlink>
                </w:p>
              </w:tc>
              <w:tc>
                <w:tcPr>
                  <w:tcW w:w="2599" w:type="dxa"/>
                  <w:shd w:val="clear" w:color="auto" w:fill="FFFFFF"/>
                  <w:tcMar>
                    <w:top w:w="30" w:type="dxa"/>
                    <w:left w:w="30" w:type="dxa"/>
                    <w:bottom w:w="30" w:type="dxa"/>
                    <w:right w:w="30" w:type="dxa"/>
                  </w:tcMar>
                  <w:vAlign w:val="center"/>
                  <w:hideMark/>
                </w:tcPr>
                <w:p w14:paraId="5901CF1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3571804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6UM0009</w:t>
                  </w:r>
                </w:p>
              </w:tc>
              <w:tc>
                <w:tcPr>
                  <w:tcW w:w="3514" w:type="dxa"/>
                  <w:shd w:val="clear" w:color="auto" w:fill="FFFFFF"/>
                  <w:tcMar>
                    <w:top w:w="30" w:type="dxa"/>
                    <w:left w:w="30" w:type="dxa"/>
                    <w:bottom w:w="30" w:type="dxa"/>
                    <w:right w:w="30" w:type="dxa"/>
                  </w:tcMar>
                  <w:vAlign w:val="center"/>
                  <w:hideMark/>
                </w:tcPr>
                <w:p w14:paraId="5E536AC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zmiešaný intenzívny program 1 (BIP1)</w:t>
                  </w:r>
                </w:p>
              </w:tc>
            </w:tr>
            <w:tr w:rsidR="00B21242" w:rsidRPr="009C591F" w14:paraId="2E450E30"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EDCF5C4" w14:textId="77777777" w:rsidR="00B21242" w:rsidRPr="009C591F" w:rsidRDefault="00000000" w:rsidP="00B21242">
                  <w:pPr>
                    <w:rPr>
                      <w:rFonts w:asciiTheme="minorBidi" w:hAnsiTheme="minorBidi"/>
                      <w:color w:val="000000"/>
                      <w:sz w:val="21"/>
                      <w:szCs w:val="21"/>
                    </w:rPr>
                  </w:pPr>
                  <w:hyperlink r:id="rId222" w:tgtFrame="vupch" w:tooltip="VUPCH/VTC" w:history="1">
                    <w:r w:rsidR="00B21242" w:rsidRPr="009C591F">
                      <w:rPr>
                        <w:rStyle w:val="Hypertextovprepojenie"/>
                        <w:rFonts w:asciiTheme="minorBidi" w:hAnsiTheme="minorBidi"/>
                        <w:sz w:val="21"/>
                        <w:szCs w:val="21"/>
                      </w:rPr>
                      <w:t>doc. Ing. Peter Márton, PhD.</w:t>
                    </w:r>
                  </w:hyperlink>
                </w:p>
              </w:tc>
              <w:tc>
                <w:tcPr>
                  <w:tcW w:w="2599" w:type="dxa"/>
                  <w:shd w:val="clear" w:color="auto" w:fill="FFFFFF"/>
                  <w:tcMar>
                    <w:top w:w="30" w:type="dxa"/>
                    <w:left w:w="30" w:type="dxa"/>
                    <w:bottom w:w="30" w:type="dxa"/>
                    <w:right w:w="30" w:type="dxa"/>
                  </w:tcMar>
                  <w:vAlign w:val="center"/>
                  <w:hideMark/>
                </w:tcPr>
                <w:p w14:paraId="6DCD373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74CB4E9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6UM0010</w:t>
                  </w:r>
                </w:p>
              </w:tc>
              <w:tc>
                <w:tcPr>
                  <w:tcW w:w="3514" w:type="dxa"/>
                  <w:shd w:val="clear" w:color="auto" w:fill="FFFFFF"/>
                  <w:tcMar>
                    <w:top w:w="30" w:type="dxa"/>
                    <w:left w:w="30" w:type="dxa"/>
                    <w:bottom w:w="30" w:type="dxa"/>
                    <w:right w:w="30" w:type="dxa"/>
                  </w:tcMar>
                  <w:vAlign w:val="center"/>
                  <w:hideMark/>
                </w:tcPr>
                <w:p w14:paraId="369286A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zmiešaný intenzívny program 2 (BIP2)</w:t>
                  </w:r>
                </w:p>
              </w:tc>
            </w:tr>
            <w:tr w:rsidR="00B21242" w:rsidRPr="009C591F" w14:paraId="5284B3EE"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A3E0687" w14:textId="77777777" w:rsidR="00B21242" w:rsidRPr="009C591F" w:rsidRDefault="00000000" w:rsidP="00B21242">
                  <w:pPr>
                    <w:rPr>
                      <w:rFonts w:asciiTheme="minorBidi" w:hAnsiTheme="minorBidi"/>
                      <w:color w:val="000000"/>
                      <w:sz w:val="21"/>
                      <w:szCs w:val="21"/>
                    </w:rPr>
                  </w:pPr>
                  <w:hyperlink r:id="rId223" w:tgtFrame="vupch" w:tooltip="VUPCH/VTC" w:history="1">
                    <w:r w:rsidR="00B21242" w:rsidRPr="009C591F">
                      <w:rPr>
                        <w:rStyle w:val="Hypertextovprepojenie"/>
                        <w:rFonts w:asciiTheme="minorBidi" w:hAnsiTheme="minorBidi"/>
                        <w:sz w:val="21"/>
                        <w:szCs w:val="21"/>
                      </w:rPr>
                      <w:t>prof. Ing. Karol Matiaško, PhD.</w:t>
                    </w:r>
                  </w:hyperlink>
                </w:p>
              </w:tc>
              <w:tc>
                <w:tcPr>
                  <w:tcW w:w="2599" w:type="dxa"/>
                  <w:shd w:val="clear" w:color="auto" w:fill="FFFFFF"/>
                  <w:tcMar>
                    <w:top w:w="30" w:type="dxa"/>
                    <w:left w:w="30" w:type="dxa"/>
                    <w:bottom w:w="30" w:type="dxa"/>
                    <w:right w:w="30" w:type="dxa"/>
                  </w:tcMar>
                  <w:vAlign w:val="center"/>
                  <w:hideMark/>
                </w:tcPr>
                <w:p w14:paraId="288D40A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4DF56DA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6BI0005</w:t>
                  </w:r>
                </w:p>
              </w:tc>
              <w:tc>
                <w:tcPr>
                  <w:tcW w:w="3514" w:type="dxa"/>
                  <w:shd w:val="clear" w:color="auto" w:fill="FFFFFF"/>
                  <w:tcMar>
                    <w:top w:w="30" w:type="dxa"/>
                    <w:left w:w="30" w:type="dxa"/>
                    <w:bottom w:w="30" w:type="dxa"/>
                    <w:right w:w="30" w:type="dxa"/>
                  </w:tcMar>
                  <w:vAlign w:val="center"/>
                  <w:hideMark/>
                </w:tcPr>
                <w:p w14:paraId="5B7C819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databázové systémy</w:t>
                  </w:r>
                </w:p>
              </w:tc>
            </w:tr>
            <w:tr w:rsidR="00B21242" w:rsidRPr="009C591F" w14:paraId="62FFA21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7F79A23" w14:textId="77777777" w:rsidR="00B21242" w:rsidRPr="009C591F" w:rsidRDefault="00000000" w:rsidP="00B21242">
                  <w:pPr>
                    <w:rPr>
                      <w:rFonts w:asciiTheme="minorBidi" w:hAnsiTheme="minorBidi"/>
                      <w:color w:val="000000"/>
                      <w:sz w:val="21"/>
                      <w:szCs w:val="21"/>
                    </w:rPr>
                  </w:pPr>
                  <w:hyperlink r:id="rId224" w:tgtFrame="vupch" w:tooltip="VUPCH/VTC" w:history="1">
                    <w:r w:rsidR="00B21242" w:rsidRPr="009C591F">
                      <w:rPr>
                        <w:rStyle w:val="Hypertextovprepojenie"/>
                        <w:rFonts w:asciiTheme="minorBidi" w:hAnsiTheme="minorBidi"/>
                        <w:sz w:val="21"/>
                        <w:szCs w:val="21"/>
                      </w:rPr>
                      <w:t>Ing. Matej Meško, PhD.</w:t>
                    </w:r>
                  </w:hyperlink>
                </w:p>
              </w:tc>
              <w:tc>
                <w:tcPr>
                  <w:tcW w:w="2599" w:type="dxa"/>
                  <w:shd w:val="clear" w:color="auto" w:fill="FFFFFF"/>
                  <w:tcMar>
                    <w:top w:w="30" w:type="dxa"/>
                    <w:left w:w="30" w:type="dxa"/>
                    <w:bottom w:w="30" w:type="dxa"/>
                    <w:right w:w="30" w:type="dxa"/>
                  </w:tcMar>
                  <w:vAlign w:val="center"/>
                  <w:hideMark/>
                </w:tcPr>
                <w:p w14:paraId="00E1010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52F1ABA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6UI0012</w:t>
                  </w:r>
                </w:p>
              </w:tc>
              <w:tc>
                <w:tcPr>
                  <w:tcW w:w="3514" w:type="dxa"/>
                  <w:shd w:val="clear" w:color="auto" w:fill="FFFFFF"/>
                  <w:tcMar>
                    <w:top w:w="30" w:type="dxa"/>
                    <w:left w:w="30" w:type="dxa"/>
                    <w:bottom w:w="30" w:type="dxa"/>
                    <w:right w:w="30" w:type="dxa"/>
                  </w:tcMar>
                  <w:vAlign w:val="center"/>
                  <w:hideMark/>
                </w:tcPr>
                <w:p w14:paraId="1C54244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vývoj aplikácií pre internet a intranet</w:t>
                  </w:r>
                </w:p>
              </w:tc>
            </w:tr>
            <w:tr w:rsidR="00B21242" w:rsidRPr="009C591F" w14:paraId="68E0341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3FA02FB" w14:textId="77777777" w:rsidR="00B21242" w:rsidRPr="009C591F" w:rsidRDefault="00000000" w:rsidP="00B21242">
                  <w:pPr>
                    <w:rPr>
                      <w:rFonts w:asciiTheme="minorBidi" w:hAnsiTheme="minorBidi"/>
                      <w:color w:val="000000"/>
                      <w:sz w:val="21"/>
                      <w:szCs w:val="21"/>
                    </w:rPr>
                  </w:pPr>
                  <w:hyperlink r:id="rId225" w:tgtFrame="vupch" w:tooltip="VUPCH/VTC" w:history="1">
                    <w:r w:rsidR="00B21242" w:rsidRPr="009C591F">
                      <w:rPr>
                        <w:rStyle w:val="Hypertextovprepojenie"/>
                        <w:rFonts w:asciiTheme="minorBidi" w:hAnsiTheme="minorBidi"/>
                        <w:sz w:val="21"/>
                        <w:szCs w:val="21"/>
                      </w:rPr>
                      <w:t>Ing. Martin Mičiak, PhD.</w:t>
                    </w:r>
                  </w:hyperlink>
                </w:p>
              </w:tc>
              <w:tc>
                <w:tcPr>
                  <w:tcW w:w="2599" w:type="dxa"/>
                  <w:shd w:val="clear" w:color="auto" w:fill="FFFFFF"/>
                  <w:tcMar>
                    <w:top w:w="30" w:type="dxa"/>
                    <w:left w:w="30" w:type="dxa"/>
                    <w:bottom w:w="30" w:type="dxa"/>
                    <w:right w:w="30" w:type="dxa"/>
                  </w:tcMar>
                  <w:vAlign w:val="center"/>
                  <w:hideMark/>
                </w:tcPr>
                <w:p w14:paraId="29511A9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27770B8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6BH0002</w:t>
                  </w:r>
                </w:p>
              </w:tc>
              <w:tc>
                <w:tcPr>
                  <w:tcW w:w="3514" w:type="dxa"/>
                  <w:shd w:val="clear" w:color="auto" w:fill="FFFFFF"/>
                  <w:tcMar>
                    <w:top w:w="30" w:type="dxa"/>
                    <w:left w:w="30" w:type="dxa"/>
                    <w:bottom w:w="30" w:type="dxa"/>
                    <w:right w:w="30" w:type="dxa"/>
                  </w:tcMar>
                  <w:vAlign w:val="center"/>
                  <w:hideMark/>
                </w:tcPr>
                <w:p w14:paraId="1D01CB4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sociológia</w:t>
                  </w:r>
                </w:p>
              </w:tc>
            </w:tr>
            <w:tr w:rsidR="00B21242" w:rsidRPr="009C591F" w14:paraId="2A53AD8A"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C3B3343" w14:textId="77777777" w:rsidR="00B21242" w:rsidRPr="009C591F" w:rsidRDefault="00000000" w:rsidP="00B21242">
                  <w:pPr>
                    <w:rPr>
                      <w:rFonts w:asciiTheme="minorBidi" w:hAnsiTheme="minorBidi"/>
                      <w:color w:val="000000"/>
                      <w:sz w:val="21"/>
                      <w:szCs w:val="21"/>
                    </w:rPr>
                  </w:pPr>
                  <w:hyperlink r:id="rId226" w:tgtFrame="vupch" w:tooltip="VUPCH/VTC" w:history="1">
                    <w:r w:rsidR="00B21242" w:rsidRPr="009C591F">
                      <w:rPr>
                        <w:rStyle w:val="Hypertextovprepojenie"/>
                        <w:rFonts w:asciiTheme="minorBidi" w:hAnsiTheme="minorBidi"/>
                        <w:sz w:val="21"/>
                        <w:szCs w:val="21"/>
                      </w:rPr>
                      <w:t>Ing. Martin Mičiak, PhD.</w:t>
                    </w:r>
                  </w:hyperlink>
                </w:p>
              </w:tc>
              <w:tc>
                <w:tcPr>
                  <w:tcW w:w="2599" w:type="dxa"/>
                  <w:shd w:val="clear" w:color="auto" w:fill="FFFFFF"/>
                  <w:tcMar>
                    <w:top w:w="30" w:type="dxa"/>
                    <w:left w:w="30" w:type="dxa"/>
                    <w:bottom w:w="30" w:type="dxa"/>
                    <w:right w:w="30" w:type="dxa"/>
                  </w:tcMar>
                  <w:vAlign w:val="center"/>
                  <w:hideMark/>
                </w:tcPr>
                <w:p w14:paraId="062A9A8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2B7743B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6UM0008</w:t>
                  </w:r>
                </w:p>
              </w:tc>
              <w:tc>
                <w:tcPr>
                  <w:tcW w:w="3514" w:type="dxa"/>
                  <w:shd w:val="clear" w:color="auto" w:fill="FFFFFF"/>
                  <w:tcMar>
                    <w:top w:w="30" w:type="dxa"/>
                    <w:left w:w="30" w:type="dxa"/>
                    <w:bottom w:w="30" w:type="dxa"/>
                    <w:right w:w="30" w:type="dxa"/>
                  </w:tcMar>
                  <w:vAlign w:val="center"/>
                  <w:hideMark/>
                </w:tcPr>
                <w:p w14:paraId="196DF4C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manažment 1</w:t>
                  </w:r>
                </w:p>
              </w:tc>
            </w:tr>
            <w:tr w:rsidR="00B21242" w:rsidRPr="009C591F" w14:paraId="5E8BF98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73552A9" w14:textId="77777777" w:rsidR="00B21242" w:rsidRPr="009C591F" w:rsidRDefault="00000000" w:rsidP="00B21242">
                  <w:pPr>
                    <w:rPr>
                      <w:rFonts w:asciiTheme="minorBidi" w:hAnsiTheme="minorBidi"/>
                      <w:color w:val="000000"/>
                      <w:sz w:val="21"/>
                      <w:szCs w:val="21"/>
                    </w:rPr>
                  </w:pPr>
                  <w:hyperlink r:id="rId227" w:tgtFrame="vupch" w:tooltip="VUPCH/VTC" w:history="1">
                    <w:r w:rsidR="00B21242" w:rsidRPr="009C591F">
                      <w:rPr>
                        <w:rStyle w:val="Hypertextovprepojenie"/>
                        <w:rFonts w:asciiTheme="minorBidi" w:hAnsiTheme="minorBidi"/>
                        <w:sz w:val="21"/>
                        <w:szCs w:val="21"/>
                      </w:rPr>
                      <w:t>Mgr. Samuel Molčan</w:t>
                    </w:r>
                  </w:hyperlink>
                </w:p>
              </w:tc>
              <w:tc>
                <w:tcPr>
                  <w:tcW w:w="2599" w:type="dxa"/>
                  <w:shd w:val="clear" w:color="auto" w:fill="FFFFFF"/>
                  <w:tcMar>
                    <w:top w:w="30" w:type="dxa"/>
                    <w:left w:w="30" w:type="dxa"/>
                    <w:bottom w:w="30" w:type="dxa"/>
                    <w:right w:w="30" w:type="dxa"/>
                  </w:tcMar>
                  <w:vAlign w:val="center"/>
                  <w:hideMark/>
                </w:tcPr>
                <w:p w14:paraId="03B0FAD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3793844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6BA0009</w:t>
                  </w:r>
                </w:p>
              </w:tc>
              <w:tc>
                <w:tcPr>
                  <w:tcW w:w="3514" w:type="dxa"/>
                  <w:shd w:val="clear" w:color="auto" w:fill="FFFFFF"/>
                  <w:tcMar>
                    <w:top w:w="30" w:type="dxa"/>
                    <w:left w:w="30" w:type="dxa"/>
                    <w:bottom w:w="30" w:type="dxa"/>
                    <w:right w:w="30" w:type="dxa"/>
                  </w:tcMar>
                  <w:vAlign w:val="center"/>
                  <w:hideMark/>
                </w:tcPr>
                <w:p w14:paraId="3145D1B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matematika pre informatikov</w:t>
                  </w:r>
                </w:p>
              </w:tc>
            </w:tr>
            <w:tr w:rsidR="00B21242" w:rsidRPr="009C591F" w14:paraId="5A37F77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AEFAC65" w14:textId="77777777" w:rsidR="00B21242" w:rsidRPr="009C591F" w:rsidRDefault="00000000" w:rsidP="00B21242">
                  <w:pPr>
                    <w:rPr>
                      <w:rFonts w:asciiTheme="minorBidi" w:hAnsiTheme="minorBidi"/>
                      <w:color w:val="000000"/>
                      <w:sz w:val="21"/>
                      <w:szCs w:val="21"/>
                    </w:rPr>
                  </w:pPr>
                  <w:hyperlink r:id="rId228" w:tgtFrame="vupch" w:tooltip="VUPCH/VTC" w:history="1">
                    <w:r w:rsidR="00B21242" w:rsidRPr="009C591F">
                      <w:rPr>
                        <w:rStyle w:val="Hypertextovprepojenie"/>
                        <w:rFonts w:asciiTheme="minorBidi" w:hAnsiTheme="minorBidi"/>
                        <w:sz w:val="21"/>
                        <w:szCs w:val="21"/>
                      </w:rPr>
                      <w:t>Ing. Marek Moravčík, PhD.</w:t>
                    </w:r>
                  </w:hyperlink>
                </w:p>
              </w:tc>
              <w:tc>
                <w:tcPr>
                  <w:tcW w:w="2599" w:type="dxa"/>
                  <w:shd w:val="clear" w:color="auto" w:fill="FFFFFF"/>
                  <w:tcMar>
                    <w:top w:w="30" w:type="dxa"/>
                    <w:left w:w="30" w:type="dxa"/>
                    <w:bottom w:w="30" w:type="dxa"/>
                    <w:right w:w="30" w:type="dxa"/>
                  </w:tcMar>
                  <w:vAlign w:val="center"/>
                  <w:hideMark/>
                </w:tcPr>
                <w:p w14:paraId="17B5731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270BF48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6BI0018</w:t>
                  </w:r>
                </w:p>
              </w:tc>
              <w:tc>
                <w:tcPr>
                  <w:tcW w:w="3514" w:type="dxa"/>
                  <w:shd w:val="clear" w:color="auto" w:fill="FFFFFF"/>
                  <w:tcMar>
                    <w:top w:w="30" w:type="dxa"/>
                    <w:left w:w="30" w:type="dxa"/>
                    <w:bottom w:w="30" w:type="dxa"/>
                    <w:right w:w="30" w:type="dxa"/>
                  </w:tcMar>
                  <w:vAlign w:val="center"/>
                  <w:hideMark/>
                </w:tcPr>
                <w:p w14:paraId="10B065A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linux - základy</w:t>
                  </w:r>
                </w:p>
              </w:tc>
            </w:tr>
            <w:tr w:rsidR="00B21242" w:rsidRPr="009C591F" w14:paraId="61A8CAB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01D03CB" w14:textId="77777777" w:rsidR="00B21242" w:rsidRPr="009C591F" w:rsidRDefault="00000000" w:rsidP="00B21242">
                  <w:pPr>
                    <w:rPr>
                      <w:rFonts w:asciiTheme="minorBidi" w:hAnsiTheme="minorBidi"/>
                      <w:color w:val="000000"/>
                      <w:sz w:val="21"/>
                      <w:szCs w:val="21"/>
                    </w:rPr>
                  </w:pPr>
                  <w:hyperlink r:id="rId229" w:tgtFrame="vupch" w:tooltip="VUPCH/VTC" w:history="1">
                    <w:r w:rsidR="00B21242" w:rsidRPr="009C591F">
                      <w:rPr>
                        <w:rStyle w:val="Hypertextovprepojenie"/>
                        <w:rFonts w:asciiTheme="minorBidi" w:hAnsiTheme="minorBidi"/>
                        <w:sz w:val="21"/>
                        <w:szCs w:val="21"/>
                      </w:rPr>
                      <w:t>Ing. Marek Moravčík, PhD.</w:t>
                    </w:r>
                  </w:hyperlink>
                </w:p>
              </w:tc>
              <w:tc>
                <w:tcPr>
                  <w:tcW w:w="2599" w:type="dxa"/>
                  <w:shd w:val="clear" w:color="auto" w:fill="FFFFFF"/>
                  <w:tcMar>
                    <w:top w:w="30" w:type="dxa"/>
                    <w:left w:w="30" w:type="dxa"/>
                    <w:bottom w:w="30" w:type="dxa"/>
                    <w:right w:w="30" w:type="dxa"/>
                  </w:tcMar>
                  <w:vAlign w:val="center"/>
                  <w:hideMark/>
                </w:tcPr>
                <w:p w14:paraId="642756B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5437824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6BI0034</w:t>
                  </w:r>
                </w:p>
              </w:tc>
              <w:tc>
                <w:tcPr>
                  <w:tcW w:w="3514" w:type="dxa"/>
                  <w:shd w:val="clear" w:color="auto" w:fill="FFFFFF"/>
                  <w:tcMar>
                    <w:top w:w="30" w:type="dxa"/>
                    <w:left w:w="30" w:type="dxa"/>
                    <w:bottom w:w="30" w:type="dxa"/>
                    <w:right w:w="30" w:type="dxa"/>
                  </w:tcMar>
                  <w:vAlign w:val="center"/>
                  <w:hideMark/>
                </w:tcPr>
                <w:p w14:paraId="708CB92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princípy IKS</w:t>
                  </w:r>
                </w:p>
              </w:tc>
            </w:tr>
            <w:tr w:rsidR="00B21242" w:rsidRPr="009C591F" w14:paraId="1C07193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375A087" w14:textId="77777777" w:rsidR="00B21242" w:rsidRPr="009C591F" w:rsidRDefault="00000000" w:rsidP="00B21242">
                  <w:pPr>
                    <w:rPr>
                      <w:rFonts w:asciiTheme="minorBidi" w:hAnsiTheme="minorBidi"/>
                      <w:color w:val="000000"/>
                      <w:sz w:val="21"/>
                      <w:szCs w:val="21"/>
                    </w:rPr>
                  </w:pPr>
                  <w:hyperlink r:id="rId230" w:tgtFrame="vupch" w:tooltip="VUPCH/VTC" w:history="1">
                    <w:r w:rsidR="00B21242" w:rsidRPr="009C591F">
                      <w:rPr>
                        <w:rStyle w:val="Hypertextovprepojenie"/>
                        <w:rFonts w:asciiTheme="minorBidi" w:hAnsiTheme="minorBidi"/>
                        <w:sz w:val="21"/>
                        <w:szCs w:val="21"/>
                      </w:rPr>
                      <w:t>Ing. Marek Moravčík, PhD.</w:t>
                    </w:r>
                  </w:hyperlink>
                </w:p>
              </w:tc>
              <w:tc>
                <w:tcPr>
                  <w:tcW w:w="2599" w:type="dxa"/>
                  <w:shd w:val="clear" w:color="auto" w:fill="FFFFFF"/>
                  <w:tcMar>
                    <w:top w:w="30" w:type="dxa"/>
                    <w:left w:w="30" w:type="dxa"/>
                    <w:bottom w:w="30" w:type="dxa"/>
                    <w:right w:w="30" w:type="dxa"/>
                  </w:tcMar>
                  <w:vAlign w:val="center"/>
                  <w:hideMark/>
                </w:tcPr>
                <w:p w14:paraId="729C30E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6D0D3AA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6BI0037</w:t>
                  </w:r>
                </w:p>
              </w:tc>
              <w:tc>
                <w:tcPr>
                  <w:tcW w:w="3514" w:type="dxa"/>
                  <w:shd w:val="clear" w:color="auto" w:fill="FFFFFF"/>
                  <w:tcMar>
                    <w:top w:w="30" w:type="dxa"/>
                    <w:left w:w="30" w:type="dxa"/>
                    <w:bottom w:w="30" w:type="dxa"/>
                    <w:right w:w="30" w:type="dxa"/>
                  </w:tcMar>
                  <w:vAlign w:val="center"/>
                  <w:hideMark/>
                </w:tcPr>
                <w:p w14:paraId="2F8F003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python v sieťových aplikáciách</w:t>
                  </w:r>
                </w:p>
              </w:tc>
            </w:tr>
            <w:tr w:rsidR="00B21242" w:rsidRPr="009C591F" w14:paraId="47BDE61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75F1C69" w14:textId="77777777" w:rsidR="00B21242" w:rsidRPr="009C591F" w:rsidRDefault="00000000" w:rsidP="00B21242">
                  <w:pPr>
                    <w:rPr>
                      <w:rFonts w:asciiTheme="minorBidi" w:hAnsiTheme="minorBidi"/>
                      <w:color w:val="000000"/>
                      <w:sz w:val="21"/>
                      <w:szCs w:val="21"/>
                    </w:rPr>
                  </w:pPr>
                  <w:hyperlink r:id="rId231" w:tgtFrame="vupch" w:tooltip="VUPCH/VTC" w:history="1">
                    <w:r w:rsidR="00B21242" w:rsidRPr="009C591F">
                      <w:rPr>
                        <w:rStyle w:val="Hypertextovprepojenie"/>
                        <w:rFonts w:asciiTheme="minorBidi" w:hAnsiTheme="minorBidi"/>
                        <w:sz w:val="21"/>
                        <w:szCs w:val="21"/>
                      </w:rPr>
                      <w:t>Ing. Michal Mrena</w:t>
                    </w:r>
                  </w:hyperlink>
                </w:p>
              </w:tc>
              <w:tc>
                <w:tcPr>
                  <w:tcW w:w="2599" w:type="dxa"/>
                  <w:shd w:val="clear" w:color="auto" w:fill="FFFFFF"/>
                  <w:tcMar>
                    <w:top w:w="30" w:type="dxa"/>
                    <w:left w:w="30" w:type="dxa"/>
                    <w:bottom w:w="30" w:type="dxa"/>
                    <w:right w:w="30" w:type="dxa"/>
                  </w:tcMar>
                  <w:vAlign w:val="center"/>
                  <w:hideMark/>
                </w:tcPr>
                <w:p w14:paraId="76D1C24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681731B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6UI0004</w:t>
                  </w:r>
                </w:p>
              </w:tc>
              <w:tc>
                <w:tcPr>
                  <w:tcW w:w="3514" w:type="dxa"/>
                  <w:shd w:val="clear" w:color="auto" w:fill="FFFFFF"/>
                  <w:tcMar>
                    <w:top w:w="30" w:type="dxa"/>
                    <w:left w:w="30" w:type="dxa"/>
                    <w:bottom w:w="30" w:type="dxa"/>
                    <w:right w:w="30" w:type="dxa"/>
                  </w:tcMar>
                  <w:vAlign w:val="center"/>
                  <w:hideMark/>
                </w:tcPr>
                <w:p w14:paraId="5CDA8F7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algoritmy a údajové štruktúry 1</w:t>
                  </w:r>
                </w:p>
              </w:tc>
            </w:tr>
            <w:tr w:rsidR="00B21242" w:rsidRPr="009C591F" w14:paraId="6FDB7B6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B3042B0" w14:textId="77777777" w:rsidR="00B21242" w:rsidRPr="009C591F" w:rsidRDefault="00000000" w:rsidP="00B21242">
                  <w:pPr>
                    <w:rPr>
                      <w:rFonts w:asciiTheme="minorBidi" w:hAnsiTheme="minorBidi"/>
                      <w:color w:val="000000"/>
                      <w:sz w:val="21"/>
                      <w:szCs w:val="21"/>
                    </w:rPr>
                  </w:pPr>
                  <w:hyperlink r:id="rId232" w:tgtFrame="vupch" w:tooltip="VUPCH/VTC" w:history="1">
                    <w:r w:rsidR="00B21242" w:rsidRPr="009C591F">
                      <w:rPr>
                        <w:rStyle w:val="Hypertextovprepojenie"/>
                        <w:rFonts w:asciiTheme="minorBidi" w:hAnsiTheme="minorBidi"/>
                        <w:sz w:val="21"/>
                        <w:szCs w:val="21"/>
                      </w:rPr>
                      <w:t>Ing. Michal Mulík</w:t>
                    </w:r>
                  </w:hyperlink>
                </w:p>
              </w:tc>
              <w:tc>
                <w:tcPr>
                  <w:tcW w:w="2599" w:type="dxa"/>
                  <w:shd w:val="clear" w:color="auto" w:fill="FFFFFF"/>
                  <w:tcMar>
                    <w:top w:w="30" w:type="dxa"/>
                    <w:left w:w="30" w:type="dxa"/>
                    <w:bottom w:w="30" w:type="dxa"/>
                    <w:right w:w="30" w:type="dxa"/>
                  </w:tcMar>
                  <w:vAlign w:val="center"/>
                  <w:hideMark/>
                </w:tcPr>
                <w:p w14:paraId="657B475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456C693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6BI0013</w:t>
                  </w:r>
                </w:p>
              </w:tc>
              <w:tc>
                <w:tcPr>
                  <w:tcW w:w="3514" w:type="dxa"/>
                  <w:shd w:val="clear" w:color="auto" w:fill="FFFFFF"/>
                  <w:tcMar>
                    <w:top w:w="30" w:type="dxa"/>
                    <w:left w:w="30" w:type="dxa"/>
                    <w:bottom w:w="30" w:type="dxa"/>
                    <w:right w:w="30" w:type="dxa"/>
                  </w:tcMar>
                  <w:vAlign w:val="center"/>
                  <w:hideMark/>
                </w:tcPr>
                <w:p w14:paraId="6B0D149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3</w:t>
                  </w:r>
                </w:p>
              </w:tc>
            </w:tr>
            <w:tr w:rsidR="00B21242" w:rsidRPr="009C591F" w14:paraId="2E08AD62"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21A388B" w14:textId="77777777" w:rsidR="00B21242" w:rsidRPr="009C591F" w:rsidRDefault="00000000" w:rsidP="00B21242">
                  <w:pPr>
                    <w:rPr>
                      <w:rFonts w:asciiTheme="minorBidi" w:hAnsiTheme="minorBidi"/>
                      <w:color w:val="000000"/>
                      <w:sz w:val="21"/>
                      <w:szCs w:val="21"/>
                    </w:rPr>
                  </w:pPr>
                  <w:hyperlink r:id="rId233" w:tgtFrame="vupch" w:tooltip="VUPCH/VTC" w:history="1">
                    <w:r w:rsidR="00B21242" w:rsidRPr="009C591F">
                      <w:rPr>
                        <w:rStyle w:val="Hypertextovprepojenie"/>
                        <w:rFonts w:asciiTheme="minorBidi" w:hAnsiTheme="minorBidi"/>
                        <w:sz w:val="21"/>
                        <w:szCs w:val="21"/>
                      </w:rPr>
                      <w:t>Mgr. Peter Novotný, PhD.</w:t>
                    </w:r>
                  </w:hyperlink>
                </w:p>
              </w:tc>
              <w:tc>
                <w:tcPr>
                  <w:tcW w:w="2599" w:type="dxa"/>
                  <w:shd w:val="clear" w:color="auto" w:fill="FFFFFF"/>
                  <w:tcMar>
                    <w:top w:w="30" w:type="dxa"/>
                    <w:left w:w="30" w:type="dxa"/>
                    <w:bottom w:w="30" w:type="dxa"/>
                    <w:right w:w="30" w:type="dxa"/>
                  </w:tcMar>
                  <w:vAlign w:val="center"/>
                  <w:hideMark/>
                </w:tcPr>
                <w:p w14:paraId="52F81EC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13C0F8C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6BA0005</w:t>
                  </w:r>
                </w:p>
              </w:tc>
              <w:tc>
                <w:tcPr>
                  <w:tcW w:w="3514" w:type="dxa"/>
                  <w:shd w:val="clear" w:color="auto" w:fill="FFFFFF"/>
                  <w:tcMar>
                    <w:top w:w="30" w:type="dxa"/>
                    <w:left w:w="30" w:type="dxa"/>
                    <w:bottom w:w="30" w:type="dxa"/>
                    <w:right w:w="30" w:type="dxa"/>
                  </w:tcMar>
                  <w:vAlign w:val="center"/>
                  <w:hideMark/>
                </w:tcPr>
                <w:p w14:paraId="6D13DCC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pravdepodobnosť</w:t>
                  </w:r>
                </w:p>
              </w:tc>
            </w:tr>
            <w:tr w:rsidR="00B21242" w:rsidRPr="009C591F" w14:paraId="12D3A15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DF0575B" w14:textId="77777777" w:rsidR="00B21242" w:rsidRPr="009C591F" w:rsidRDefault="00000000" w:rsidP="00B21242">
                  <w:pPr>
                    <w:rPr>
                      <w:rFonts w:asciiTheme="minorBidi" w:hAnsiTheme="minorBidi"/>
                      <w:color w:val="000000"/>
                      <w:sz w:val="21"/>
                      <w:szCs w:val="21"/>
                    </w:rPr>
                  </w:pPr>
                  <w:hyperlink r:id="rId234" w:tgtFrame="vupch" w:tooltip="VUPCH/VTC" w:history="1">
                    <w:r w:rsidR="00B21242" w:rsidRPr="009C591F">
                      <w:rPr>
                        <w:rStyle w:val="Hypertextovprepojenie"/>
                        <w:rFonts w:asciiTheme="minorBidi" w:hAnsiTheme="minorBidi"/>
                        <w:sz w:val="21"/>
                        <w:szCs w:val="21"/>
                      </w:rPr>
                      <w:t>Mgr. Peter Novotný, PhD.</w:t>
                    </w:r>
                  </w:hyperlink>
                </w:p>
              </w:tc>
              <w:tc>
                <w:tcPr>
                  <w:tcW w:w="2599" w:type="dxa"/>
                  <w:shd w:val="clear" w:color="auto" w:fill="FFFFFF"/>
                  <w:tcMar>
                    <w:top w:w="30" w:type="dxa"/>
                    <w:left w:w="30" w:type="dxa"/>
                    <w:bottom w:w="30" w:type="dxa"/>
                    <w:right w:w="30" w:type="dxa"/>
                  </w:tcMar>
                  <w:vAlign w:val="center"/>
                  <w:hideMark/>
                </w:tcPr>
                <w:p w14:paraId="2853EDD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36D90CC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6BA0009</w:t>
                  </w:r>
                </w:p>
              </w:tc>
              <w:tc>
                <w:tcPr>
                  <w:tcW w:w="3514" w:type="dxa"/>
                  <w:shd w:val="clear" w:color="auto" w:fill="FFFFFF"/>
                  <w:tcMar>
                    <w:top w:w="30" w:type="dxa"/>
                    <w:left w:w="30" w:type="dxa"/>
                    <w:bottom w:w="30" w:type="dxa"/>
                    <w:right w:w="30" w:type="dxa"/>
                  </w:tcMar>
                  <w:vAlign w:val="center"/>
                  <w:hideMark/>
                </w:tcPr>
                <w:p w14:paraId="3FCC11C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matematika pre informatikov</w:t>
                  </w:r>
                </w:p>
              </w:tc>
            </w:tr>
            <w:tr w:rsidR="00B21242" w:rsidRPr="009C591F" w14:paraId="047A477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BE16577" w14:textId="77777777" w:rsidR="00B21242" w:rsidRPr="009C591F" w:rsidRDefault="00000000" w:rsidP="00B21242">
                  <w:pPr>
                    <w:rPr>
                      <w:rFonts w:asciiTheme="minorBidi" w:hAnsiTheme="minorBidi"/>
                      <w:color w:val="000000"/>
                      <w:sz w:val="21"/>
                      <w:szCs w:val="21"/>
                    </w:rPr>
                  </w:pPr>
                  <w:hyperlink r:id="rId235" w:tgtFrame="vupch" w:tooltip="VUPCH/VTC" w:history="1">
                    <w:r w:rsidR="00B21242" w:rsidRPr="009C591F">
                      <w:rPr>
                        <w:rStyle w:val="Hypertextovprepojenie"/>
                        <w:rFonts w:asciiTheme="minorBidi" w:hAnsiTheme="minorBidi"/>
                        <w:sz w:val="21"/>
                        <w:szCs w:val="21"/>
                      </w:rPr>
                      <w:t>Ing. Veronika Olešnaníková, PhD.</w:t>
                    </w:r>
                  </w:hyperlink>
                </w:p>
              </w:tc>
              <w:tc>
                <w:tcPr>
                  <w:tcW w:w="2599" w:type="dxa"/>
                  <w:shd w:val="clear" w:color="auto" w:fill="FFFFFF"/>
                  <w:tcMar>
                    <w:top w:w="30" w:type="dxa"/>
                    <w:left w:w="30" w:type="dxa"/>
                    <w:bottom w:w="30" w:type="dxa"/>
                    <w:right w:w="30" w:type="dxa"/>
                  </w:tcMar>
                  <w:vAlign w:val="center"/>
                  <w:hideMark/>
                </w:tcPr>
                <w:p w14:paraId="70FE5E6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6979270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6BH0003</w:t>
                  </w:r>
                </w:p>
              </w:tc>
              <w:tc>
                <w:tcPr>
                  <w:tcW w:w="3514" w:type="dxa"/>
                  <w:shd w:val="clear" w:color="auto" w:fill="FFFFFF"/>
                  <w:tcMar>
                    <w:top w:w="30" w:type="dxa"/>
                    <w:left w:w="30" w:type="dxa"/>
                    <w:bottom w:w="30" w:type="dxa"/>
                    <w:right w:w="30" w:type="dxa"/>
                  </w:tcMar>
                  <w:vAlign w:val="center"/>
                  <w:hideMark/>
                </w:tcPr>
                <w:p w14:paraId="67DC2B6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štúdia</w:t>
                  </w:r>
                </w:p>
              </w:tc>
            </w:tr>
            <w:tr w:rsidR="00B21242" w:rsidRPr="009C591F" w14:paraId="1B5D801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2157946" w14:textId="77777777" w:rsidR="00B21242" w:rsidRPr="009C591F" w:rsidRDefault="00000000" w:rsidP="00B21242">
                  <w:pPr>
                    <w:rPr>
                      <w:rFonts w:asciiTheme="minorBidi" w:hAnsiTheme="minorBidi"/>
                      <w:color w:val="000000"/>
                      <w:sz w:val="21"/>
                      <w:szCs w:val="21"/>
                    </w:rPr>
                  </w:pPr>
                  <w:hyperlink r:id="rId236" w:tgtFrame="vupch" w:tooltip="VUPCH/VTC" w:history="1">
                    <w:r w:rsidR="00B21242" w:rsidRPr="009C591F">
                      <w:rPr>
                        <w:rStyle w:val="Hypertextovprepojenie"/>
                        <w:rFonts w:asciiTheme="minorBidi" w:hAnsiTheme="minorBidi"/>
                        <w:sz w:val="21"/>
                        <w:szCs w:val="21"/>
                      </w:rPr>
                      <w:t>Ing. Lucia Pančíková, PhD.</w:t>
                    </w:r>
                  </w:hyperlink>
                </w:p>
              </w:tc>
              <w:tc>
                <w:tcPr>
                  <w:tcW w:w="2599" w:type="dxa"/>
                  <w:shd w:val="clear" w:color="auto" w:fill="FFFFFF"/>
                  <w:tcMar>
                    <w:top w:w="30" w:type="dxa"/>
                    <w:left w:w="30" w:type="dxa"/>
                    <w:bottom w:w="30" w:type="dxa"/>
                    <w:right w:w="30" w:type="dxa"/>
                  </w:tcMar>
                  <w:vAlign w:val="center"/>
                  <w:hideMark/>
                </w:tcPr>
                <w:p w14:paraId="6CDA5DB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04A869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6BL0001</w:t>
                  </w:r>
                </w:p>
              </w:tc>
              <w:tc>
                <w:tcPr>
                  <w:tcW w:w="3514" w:type="dxa"/>
                  <w:shd w:val="clear" w:color="auto" w:fill="FFFFFF"/>
                  <w:tcMar>
                    <w:top w:w="30" w:type="dxa"/>
                    <w:left w:w="30" w:type="dxa"/>
                    <w:bottom w:w="30" w:type="dxa"/>
                    <w:right w:w="30" w:type="dxa"/>
                  </w:tcMar>
                  <w:vAlign w:val="center"/>
                  <w:hideMark/>
                </w:tcPr>
                <w:p w14:paraId="161AC0A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ekonomické a právne aspekty podnikania</w:t>
                  </w:r>
                </w:p>
              </w:tc>
            </w:tr>
            <w:tr w:rsidR="00B21242" w:rsidRPr="009C591F" w14:paraId="1A4DDAD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D06C4E5" w14:textId="77777777" w:rsidR="00B21242" w:rsidRPr="009C591F" w:rsidRDefault="00000000" w:rsidP="00B21242">
                  <w:pPr>
                    <w:rPr>
                      <w:rFonts w:asciiTheme="minorBidi" w:hAnsiTheme="minorBidi"/>
                      <w:color w:val="000000"/>
                      <w:sz w:val="21"/>
                      <w:szCs w:val="21"/>
                    </w:rPr>
                  </w:pPr>
                  <w:hyperlink r:id="rId237" w:tgtFrame="vupch" w:tooltip="VUPCH/VTC" w:history="1">
                    <w:r w:rsidR="00B21242" w:rsidRPr="009C591F">
                      <w:rPr>
                        <w:rStyle w:val="Hypertextovprepojenie"/>
                        <w:rFonts w:asciiTheme="minorBidi" w:hAnsiTheme="minorBidi"/>
                        <w:sz w:val="21"/>
                        <w:szCs w:val="21"/>
                      </w:rPr>
                      <w:t>Ing. Lucia Pančíková, PhD.</w:t>
                    </w:r>
                  </w:hyperlink>
                </w:p>
              </w:tc>
              <w:tc>
                <w:tcPr>
                  <w:tcW w:w="2599" w:type="dxa"/>
                  <w:shd w:val="clear" w:color="auto" w:fill="FFFFFF"/>
                  <w:tcMar>
                    <w:top w:w="30" w:type="dxa"/>
                    <w:left w:w="30" w:type="dxa"/>
                    <w:bottom w:w="30" w:type="dxa"/>
                    <w:right w:w="30" w:type="dxa"/>
                  </w:tcMar>
                  <w:vAlign w:val="center"/>
                  <w:hideMark/>
                </w:tcPr>
                <w:p w14:paraId="37BC724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5379465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6BM0003</w:t>
                  </w:r>
                </w:p>
              </w:tc>
              <w:tc>
                <w:tcPr>
                  <w:tcW w:w="3514" w:type="dxa"/>
                  <w:shd w:val="clear" w:color="auto" w:fill="FFFFFF"/>
                  <w:tcMar>
                    <w:top w:w="30" w:type="dxa"/>
                    <w:left w:w="30" w:type="dxa"/>
                    <w:bottom w:w="30" w:type="dxa"/>
                    <w:right w:w="30" w:type="dxa"/>
                  </w:tcMar>
                  <w:vAlign w:val="center"/>
                  <w:hideMark/>
                </w:tcPr>
                <w:p w14:paraId="6E8C600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ekonómia podniku</w:t>
                  </w:r>
                </w:p>
              </w:tc>
            </w:tr>
            <w:tr w:rsidR="00B21242" w:rsidRPr="009C591F" w14:paraId="695CD1D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7D25223" w14:textId="77777777" w:rsidR="00B21242" w:rsidRPr="009C591F" w:rsidRDefault="00000000" w:rsidP="00B21242">
                  <w:pPr>
                    <w:rPr>
                      <w:rFonts w:asciiTheme="minorBidi" w:hAnsiTheme="minorBidi"/>
                      <w:color w:val="000000"/>
                      <w:sz w:val="21"/>
                      <w:szCs w:val="21"/>
                    </w:rPr>
                  </w:pPr>
                  <w:hyperlink r:id="rId238" w:tgtFrame="vupch" w:tooltip="VUPCH/VTC" w:history="1">
                    <w:r w:rsidR="00B21242" w:rsidRPr="009C591F">
                      <w:rPr>
                        <w:rStyle w:val="Hypertextovprepojenie"/>
                        <w:rFonts w:asciiTheme="minorBidi" w:hAnsiTheme="minorBidi"/>
                        <w:sz w:val="21"/>
                        <w:szCs w:val="21"/>
                      </w:rPr>
                      <w:t>Ing. Lucia Pančíková, PhD.</w:t>
                    </w:r>
                  </w:hyperlink>
                </w:p>
              </w:tc>
              <w:tc>
                <w:tcPr>
                  <w:tcW w:w="2599" w:type="dxa"/>
                  <w:shd w:val="clear" w:color="auto" w:fill="FFFFFF"/>
                  <w:tcMar>
                    <w:top w:w="30" w:type="dxa"/>
                    <w:left w:w="30" w:type="dxa"/>
                    <w:bottom w:w="30" w:type="dxa"/>
                    <w:right w:w="30" w:type="dxa"/>
                  </w:tcMar>
                  <w:vAlign w:val="center"/>
                  <w:hideMark/>
                </w:tcPr>
                <w:p w14:paraId="1AA5DA3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67B2219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6UA0001</w:t>
                  </w:r>
                </w:p>
              </w:tc>
              <w:tc>
                <w:tcPr>
                  <w:tcW w:w="3514" w:type="dxa"/>
                  <w:shd w:val="clear" w:color="auto" w:fill="FFFFFF"/>
                  <w:tcMar>
                    <w:top w:w="30" w:type="dxa"/>
                    <w:left w:w="30" w:type="dxa"/>
                    <w:bottom w:w="30" w:type="dxa"/>
                    <w:right w:w="30" w:type="dxa"/>
                  </w:tcMar>
                  <w:vAlign w:val="center"/>
                  <w:hideMark/>
                </w:tcPr>
                <w:p w14:paraId="37C05A8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dáta, informácie, znalosti</w:t>
                  </w:r>
                </w:p>
              </w:tc>
            </w:tr>
            <w:tr w:rsidR="00B21242" w:rsidRPr="009C591F" w14:paraId="0C9C77A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8EC04AC" w14:textId="77777777" w:rsidR="00B21242" w:rsidRPr="009C591F" w:rsidRDefault="00000000" w:rsidP="00B21242">
                  <w:pPr>
                    <w:rPr>
                      <w:rFonts w:asciiTheme="minorBidi" w:hAnsiTheme="minorBidi"/>
                      <w:color w:val="000000"/>
                      <w:sz w:val="21"/>
                      <w:szCs w:val="21"/>
                    </w:rPr>
                  </w:pPr>
                  <w:hyperlink r:id="rId239" w:tgtFrame="vupch" w:tooltip="VUPCH/VTC" w:history="1">
                    <w:r w:rsidR="00B21242" w:rsidRPr="009C591F">
                      <w:rPr>
                        <w:rStyle w:val="Hypertextovprepojenie"/>
                        <w:rFonts w:asciiTheme="minorBidi" w:hAnsiTheme="minorBidi"/>
                        <w:sz w:val="21"/>
                        <w:szCs w:val="21"/>
                      </w:rPr>
                      <w:t>doc. Ing. Jozef Papán, PhD.</w:t>
                    </w:r>
                  </w:hyperlink>
                </w:p>
              </w:tc>
              <w:tc>
                <w:tcPr>
                  <w:tcW w:w="2599" w:type="dxa"/>
                  <w:shd w:val="clear" w:color="auto" w:fill="FFFFFF"/>
                  <w:tcMar>
                    <w:top w:w="30" w:type="dxa"/>
                    <w:left w:w="30" w:type="dxa"/>
                    <w:bottom w:w="30" w:type="dxa"/>
                    <w:right w:w="30" w:type="dxa"/>
                  </w:tcMar>
                  <w:vAlign w:val="center"/>
                  <w:hideMark/>
                </w:tcPr>
                <w:p w14:paraId="017BF7D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0BE036F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6BI0034</w:t>
                  </w:r>
                </w:p>
              </w:tc>
              <w:tc>
                <w:tcPr>
                  <w:tcW w:w="3514" w:type="dxa"/>
                  <w:shd w:val="clear" w:color="auto" w:fill="FFFFFF"/>
                  <w:tcMar>
                    <w:top w:w="30" w:type="dxa"/>
                    <w:left w:w="30" w:type="dxa"/>
                    <w:bottom w:w="30" w:type="dxa"/>
                    <w:right w:w="30" w:type="dxa"/>
                  </w:tcMar>
                  <w:vAlign w:val="center"/>
                  <w:hideMark/>
                </w:tcPr>
                <w:p w14:paraId="33A99A9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princípy IKS</w:t>
                  </w:r>
                </w:p>
              </w:tc>
            </w:tr>
            <w:tr w:rsidR="00B21242" w:rsidRPr="009C591F" w14:paraId="345D62A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9A7D763" w14:textId="77777777" w:rsidR="00B21242" w:rsidRPr="009C591F" w:rsidRDefault="00000000" w:rsidP="00B21242">
                  <w:pPr>
                    <w:rPr>
                      <w:rFonts w:asciiTheme="minorBidi" w:hAnsiTheme="minorBidi"/>
                      <w:color w:val="000000"/>
                      <w:sz w:val="21"/>
                      <w:szCs w:val="21"/>
                    </w:rPr>
                  </w:pPr>
                  <w:hyperlink r:id="rId240" w:tgtFrame="vupch" w:tooltip="VUPCH/VTC" w:history="1">
                    <w:r w:rsidR="00B21242" w:rsidRPr="009C591F">
                      <w:rPr>
                        <w:rStyle w:val="Hypertextovprepojenie"/>
                        <w:rFonts w:asciiTheme="minorBidi" w:hAnsiTheme="minorBidi"/>
                        <w:sz w:val="21"/>
                        <w:szCs w:val="21"/>
                      </w:rPr>
                      <w:t>doc. Ing. Jozef Papán, PhD.</w:t>
                    </w:r>
                  </w:hyperlink>
                </w:p>
              </w:tc>
              <w:tc>
                <w:tcPr>
                  <w:tcW w:w="2599" w:type="dxa"/>
                  <w:shd w:val="clear" w:color="auto" w:fill="FFFFFF"/>
                  <w:tcMar>
                    <w:top w:w="30" w:type="dxa"/>
                    <w:left w:w="30" w:type="dxa"/>
                    <w:bottom w:w="30" w:type="dxa"/>
                    <w:right w:w="30" w:type="dxa"/>
                  </w:tcMar>
                  <w:vAlign w:val="center"/>
                  <w:hideMark/>
                </w:tcPr>
                <w:p w14:paraId="66FEE79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5C0850B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6BI0052</w:t>
                  </w:r>
                </w:p>
              </w:tc>
              <w:tc>
                <w:tcPr>
                  <w:tcW w:w="3514" w:type="dxa"/>
                  <w:shd w:val="clear" w:color="auto" w:fill="FFFFFF"/>
                  <w:tcMar>
                    <w:top w:w="30" w:type="dxa"/>
                    <w:left w:w="30" w:type="dxa"/>
                    <w:bottom w:w="30" w:type="dxa"/>
                    <w:right w:w="30" w:type="dxa"/>
                  </w:tcMar>
                  <w:vAlign w:val="center"/>
                  <w:hideMark/>
                </w:tcPr>
                <w:p w14:paraId="460E79A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zabezpečenie sietí zariadeniami Fortinet</w:t>
                  </w:r>
                </w:p>
              </w:tc>
            </w:tr>
            <w:tr w:rsidR="00B21242" w:rsidRPr="009C591F" w14:paraId="55036EEE"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D9E1427" w14:textId="77777777" w:rsidR="00B21242" w:rsidRPr="009C591F" w:rsidRDefault="00000000" w:rsidP="00B21242">
                  <w:pPr>
                    <w:rPr>
                      <w:rFonts w:asciiTheme="minorBidi" w:hAnsiTheme="minorBidi"/>
                      <w:color w:val="000000"/>
                      <w:sz w:val="21"/>
                      <w:szCs w:val="21"/>
                    </w:rPr>
                  </w:pPr>
                  <w:hyperlink r:id="rId241" w:tgtFrame="vupch" w:tooltip="VUPCH/VTC" w:history="1">
                    <w:r w:rsidR="00B21242" w:rsidRPr="009C591F">
                      <w:rPr>
                        <w:rStyle w:val="Hypertextovprepojenie"/>
                        <w:rFonts w:asciiTheme="minorBidi" w:hAnsiTheme="minorBidi"/>
                        <w:sz w:val="21"/>
                        <w:szCs w:val="21"/>
                      </w:rPr>
                      <w:t>Ing. Dominika Petríková</w:t>
                    </w:r>
                  </w:hyperlink>
                </w:p>
              </w:tc>
              <w:tc>
                <w:tcPr>
                  <w:tcW w:w="2599" w:type="dxa"/>
                  <w:shd w:val="clear" w:color="auto" w:fill="FFFFFF"/>
                  <w:tcMar>
                    <w:top w:w="30" w:type="dxa"/>
                    <w:left w:w="30" w:type="dxa"/>
                    <w:bottom w:w="30" w:type="dxa"/>
                    <w:right w:w="30" w:type="dxa"/>
                  </w:tcMar>
                  <w:vAlign w:val="center"/>
                  <w:hideMark/>
                </w:tcPr>
                <w:p w14:paraId="34780F8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7CF9B04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6BA0009</w:t>
                  </w:r>
                </w:p>
              </w:tc>
              <w:tc>
                <w:tcPr>
                  <w:tcW w:w="3514" w:type="dxa"/>
                  <w:shd w:val="clear" w:color="auto" w:fill="FFFFFF"/>
                  <w:tcMar>
                    <w:top w:w="30" w:type="dxa"/>
                    <w:left w:w="30" w:type="dxa"/>
                    <w:bottom w:w="30" w:type="dxa"/>
                    <w:right w:w="30" w:type="dxa"/>
                  </w:tcMar>
                  <w:vAlign w:val="center"/>
                  <w:hideMark/>
                </w:tcPr>
                <w:p w14:paraId="11ED3B2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matematika pre informatikov</w:t>
                  </w:r>
                </w:p>
              </w:tc>
            </w:tr>
            <w:tr w:rsidR="00B21242" w:rsidRPr="009C591F" w14:paraId="5C913472"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FC394E5" w14:textId="77777777" w:rsidR="00B21242" w:rsidRPr="009C591F" w:rsidRDefault="00000000" w:rsidP="00B21242">
                  <w:pPr>
                    <w:rPr>
                      <w:rFonts w:asciiTheme="minorBidi" w:hAnsiTheme="minorBidi"/>
                      <w:color w:val="000000"/>
                      <w:sz w:val="21"/>
                      <w:szCs w:val="21"/>
                    </w:rPr>
                  </w:pPr>
                  <w:hyperlink r:id="rId242" w:tgtFrame="vupch" w:tooltip="VUPCH/VTC" w:history="1">
                    <w:r w:rsidR="00B21242" w:rsidRPr="009C591F">
                      <w:rPr>
                        <w:rStyle w:val="Hypertextovprepojenie"/>
                        <w:rFonts w:asciiTheme="minorBidi" w:hAnsiTheme="minorBidi"/>
                        <w:sz w:val="21"/>
                        <w:szCs w:val="21"/>
                      </w:rPr>
                      <w:t>Ing. Lucia Piatriková</w:t>
                    </w:r>
                  </w:hyperlink>
                </w:p>
              </w:tc>
              <w:tc>
                <w:tcPr>
                  <w:tcW w:w="2599" w:type="dxa"/>
                  <w:shd w:val="clear" w:color="auto" w:fill="FFFFFF"/>
                  <w:tcMar>
                    <w:top w:w="30" w:type="dxa"/>
                    <w:left w:w="30" w:type="dxa"/>
                    <w:bottom w:w="30" w:type="dxa"/>
                    <w:right w:w="30" w:type="dxa"/>
                  </w:tcMar>
                  <w:vAlign w:val="center"/>
                  <w:hideMark/>
                </w:tcPr>
                <w:p w14:paraId="0D341FB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23B2439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6BI0013</w:t>
                  </w:r>
                </w:p>
              </w:tc>
              <w:tc>
                <w:tcPr>
                  <w:tcW w:w="3514" w:type="dxa"/>
                  <w:shd w:val="clear" w:color="auto" w:fill="FFFFFF"/>
                  <w:tcMar>
                    <w:top w:w="30" w:type="dxa"/>
                    <w:left w:w="30" w:type="dxa"/>
                    <w:bottom w:w="30" w:type="dxa"/>
                    <w:right w:w="30" w:type="dxa"/>
                  </w:tcMar>
                  <w:vAlign w:val="center"/>
                  <w:hideMark/>
                </w:tcPr>
                <w:p w14:paraId="08D7DEF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3</w:t>
                  </w:r>
                </w:p>
              </w:tc>
            </w:tr>
            <w:tr w:rsidR="00B21242" w:rsidRPr="009C591F" w14:paraId="4619FDF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995D247" w14:textId="77777777" w:rsidR="00B21242" w:rsidRPr="009C591F" w:rsidRDefault="00000000" w:rsidP="00B21242">
                  <w:pPr>
                    <w:rPr>
                      <w:rFonts w:asciiTheme="minorBidi" w:hAnsiTheme="minorBidi"/>
                      <w:color w:val="000000"/>
                      <w:sz w:val="21"/>
                      <w:szCs w:val="21"/>
                    </w:rPr>
                  </w:pPr>
                  <w:hyperlink r:id="rId243" w:tgtFrame="vupch" w:tooltip="VUPCH/VTC" w:history="1">
                    <w:r w:rsidR="00B21242" w:rsidRPr="009C591F">
                      <w:rPr>
                        <w:rStyle w:val="Hypertextovprepojenie"/>
                        <w:rFonts w:asciiTheme="minorBidi" w:hAnsiTheme="minorBidi"/>
                        <w:sz w:val="21"/>
                        <w:szCs w:val="21"/>
                      </w:rPr>
                      <w:t>Ing. Miroslav Potočár</w:t>
                    </w:r>
                  </w:hyperlink>
                </w:p>
              </w:tc>
              <w:tc>
                <w:tcPr>
                  <w:tcW w:w="2599" w:type="dxa"/>
                  <w:shd w:val="clear" w:color="auto" w:fill="FFFFFF"/>
                  <w:tcMar>
                    <w:top w:w="30" w:type="dxa"/>
                    <w:left w:w="30" w:type="dxa"/>
                    <w:bottom w:w="30" w:type="dxa"/>
                    <w:right w:w="30" w:type="dxa"/>
                  </w:tcMar>
                  <w:vAlign w:val="center"/>
                  <w:hideMark/>
                </w:tcPr>
                <w:p w14:paraId="13B0D7F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025A075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6BI0005</w:t>
                  </w:r>
                </w:p>
              </w:tc>
              <w:tc>
                <w:tcPr>
                  <w:tcW w:w="3514" w:type="dxa"/>
                  <w:shd w:val="clear" w:color="auto" w:fill="FFFFFF"/>
                  <w:tcMar>
                    <w:top w:w="30" w:type="dxa"/>
                    <w:left w:w="30" w:type="dxa"/>
                    <w:bottom w:w="30" w:type="dxa"/>
                    <w:right w:w="30" w:type="dxa"/>
                  </w:tcMar>
                  <w:vAlign w:val="center"/>
                  <w:hideMark/>
                </w:tcPr>
                <w:p w14:paraId="52D8113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databázové systémy</w:t>
                  </w:r>
                </w:p>
              </w:tc>
            </w:tr>
            <w:tr w:rsidR="00B21242" w:rsidRPr="009C591F" w14:paraId="1E3F616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E30F566" w14:textId="77777777" w:rsidR="00B21242" w:rsidRPr="009C591F" w:rsidRDefault="00000000" w:rsidP="00B21242">
                  <w:pPr>
                    <w:rPr>
                      <w:rFonts w:asciiTheme="minorBidi" w:hAnsiTheme="minorBidi"/>
                      <w:color w:val="000000"/>
                      <w:sz w:val="21"/>
                      <w:szCs w:val="21"/>
                    </w:rPr>
                  </w:pPr>
                  <w:hyperlink r:id="rId244" w:tgtFrame="vupch" w:tooltip="VUPCH/VTC" w:history="1">
                    <w:r w:rsidR="00B21242" w:rsidRPr="009C591F">
                      <w:rPr>
                        <w:rStyle w:val="Hypertextovprepojenie"/>
                        <w:rFonts w:asciiTheme="minorBidi" w:hAnsiTheme="minorBidi"/>
                        <w:sz w:val="21"/>
                        <w:szCs w:val="21"/>
                      </w:rPr>
                      <w:t>Ing. Ján Rabčan, PhD.</w:t>
                    </w:r>
                  </w:hyperlink>
                </w:p>
              </w:tc>
              <w:tc>
                <w:tcPr>
                  <w:tcW w:w="2599" w:type="dxa"/>
                  <w:shd w:val="clear" w:color="auto" w:fill="FFFFFF"/>
                  <w:tcMar>
                    <w:top w:w="30" w:type="dxa"/>
                    <w:left w:w="30" w:type="dxa"/>
                    <w:bottom w:w="30" w:type="dxa"/>
                    <w:right w:w="30" w:type="dxa"/>
                  </w:tcMar>
                  <w:vAlign w:val="center"/>
                  <w:hideMark/>
                </w:tcPr>
                <w:p w14:paraId="67432FE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1790C54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6BI0005</w:t>
                  </w:r>
                </w:p>
              </w:tc>
              <w:tc>
                <w:tcPr>
                  <w:tcW w:w="3514" w:type="dxa"/>
                  <w:shd w:val="clear" w:color="auto" w:fill="FFFFFF"/>
                  <w:tcMar>
                    <w:top w:w="30" w:type="dxa"/>
                    <w:left w:w="30" w:type="dxa"/>
                    <w:bottom w:w="30" w:type="dxa"/>
                    <w:right w:w="30" w:type="dxa"/>
                  </w:tcMar>
                  <w:vAlign w:val="center"/>
                  <w:hideMark/>
                </w:tcPr>
                <w:p w14:paraId="27EBDB0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databázové systémy</w:t>
                  </w:r>
                </w:p>
              </w:tc>
            </w:tr>
            <w:tr w:rsidR="00B21242" w:rsidRPr="009C591F" w14:paraId="4203182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088AAE7" w14:textId="77777777" w:rsidR="00B21242" w:rsidRPr="009C591F" w:rsidRDefault="00000000" w:rsidP="00B21242">
                  <w:pPr>
                    <w:rPr>
                      <w:rFonts w:asciiTheme="minorBidi" w:hAnsiTheme="minorBidi"/>
                      <w:color w:val="000000"/>
                      <w:sz w:val="21"/>
                      <w:szCs w:val="21"/>
                    </w:rPr>
                  </w:pPr>
                  <w:hyperlink r:id="rId245" w:tgtFrame="vupch" w:tooltip="VUPCH/VTC" w:history="1">
                    <w:r w:rsidR="00B21242" w:rsidRPr="009C591F">
                      <w:rPr>
                        <w:rStyle w:val="Hypertextovprepojenie"/>
                        <w:rFonts w:asciiTheme="minorBidi" w:hAnsiTheme="minorBidi"/>
                        <w:sz w:val="21"/>
                        <w:szCs w:val="21"/>
                      </w:rPr>
                      <w:t>Ing. Ján Rabčan, PhD.</w:t>
                    </w:r>
                  </w:hyperlink>
                </w:p>
              </w:tc>
              <w:tc>
                <w:tcPr>
                  <w:tcW w:w="2599" w:type="dxa"/>
                  <w:shd w:val="clear" w:color="auto" w:fill="FFFFFF"/>
                  <w:tcMar>
                    <w:top w:w="30" w:type="dxa"/>
                    <w:left w:w="30" w:type="dxa"/>
                    <w:bottom w:w="30" w:type="dxa"/>
                    <w:right w:w="30" w:type="dxa"/>
                  </w:tcMar>
                  <w:vAlign w:val="center"/>
                  <w:hideMark/>
                </w:tcPr>
                <w:p w14:paraId="1611046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25E2F53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6BI0035</w:t>
                  </w:r>
                </w:p>
              </w:tc>
              <w:tc>
                <w:tcPr>
                  <w:tcW w:w="3514" w:type="dxa"/>
                  <w:shd w:val="clear" w:color="auto" w:fill="FFFFFF"/>
                  <w:tcMar>
                    <w:top w:w="30" w:type="dxa"/>
                    <w:left w:w="30" w:type="dxa"/>
                    <w:bottom w:w="30" w:type="dxa"/>
                    <w:right w:w="30" w:type="dxa"/>
                  </w:tcMar>
                  <w:vAlign w:val="center"/>
                  <w:hideMark/>
                </w:tcPr>
                <w:p w14:paraId="0EE6A98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princípy operačných systémov</w:t>
                  </w:r>
                </w:p>
              </w:tc>
            </w:tr>
            <w:tr w:rsidR="00B21242" w:rsidRPr="009C591F" w14:paraId="3646073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BC30393" w14:textId="77777777" w:rsidR="00B21242" w:rsidRPr="009C591F" w:rsidRDefault="00000000" w:rsidP="00B21242">
                  <w:pPr>
                    <w:rPr>
                      <w:rFonts w:asciiTheme="minorBidi" w:hAnsiTheme="minorBidi"/>
                      <w:color w:val="000000"/>
                      <w:sz w:val="21"/>
                      <w:szCs w:val="21"/>
                    </w:rPr>
                  </w:pPr>
                  <w:hyperlink r:id="rId246" w:tgtFrame="vupch" w:tooltip="VUPCH/VTC" w:history="1">
                    <w:r w:rsidR="00B21242" w:rsidRPr="009C591F">
                      <w:rPr>
                        <w:rStyle w:val="Hypertextovprepojenie"/>
                        <w:rFonts w:asciiTheme="minorBidi" w:hAnsiTheme="minorBidi"/>
                        <w:sz w:val="21"/>
                        <w:szCs w:val="21"/>
                      </w:rPr>
                      <w:t>Ing. Patrik Rusnák, PhD.</w:t>
                    </w:r>
                  </w:hyperlink>
                </w:p>
              </w:tc>
              <w:tc>
                <w:tcPr>
                  <w:tcW w:w="2599" w:type="dxa"/>
                  <w:shd w:val="clear" w:color="auto" w:fill="FFFFFF"/>
                  <w:tcMar>
                    <w:top w:w="30" w:type="dxa"/>
                    <w:left w:w="30" w:type="dxa"/>
                    <w:bottom w:w="30" w:type="dxa"/>
                    <w:right w:w="30" w:type="dxa"/>
                  </w:tcMar>
                  <w:vAlign w:val="center"/>
                  <w:hideMark/>
                </w:tcPr>
                <w:p w14:paraId="536CE76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13F5714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6BI0005</w:t>
                  </w:r>
                </w:p>
              </w:tc>
              <w:tc>
                <w:tcPr>
                  <w:tcW w:w="3514" w:type="dxa"/>
                  <w:shd w:val="clear" w:color="auto" w:fill="FFFFFF"/>
                  <w:tcMar>
                    <w:top w:w="30" w:type="dxa"/>
                    <w:left w:w="30" w:type="dxa"/>
                    <w:bottom w:w="30" w:type="dxa"/>
                    <w:right w:w="30" w:type="dxa"/>
                  </w:tcMar>
                  <w:vAlign w:val="center"/>
                  <w:hideMark/>
                </w:tcPr>
                <w:p w14:paraId="4A082A2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databázové systémy</w:t>
                  </w:r>
                </w:p>
              </w:tc>
            </w:tr>
            <w:tr w:rsidR="00B21242" w:rsidRPr="009C591F" w14:paraId="3CEF3AE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78EA14B" w14:textId="77777777" w:rsidR="00B21242" w:rsidRPr="009C591F" w:rsidRDefault="00000000" w:rsidP="00B21242">
                  <w:pPr>
                    <w:rPr>
                      <w:rFonts w:asciiTheme="minorBidi" w:hAnsiTheme="minorBidi"/>
                      <w:color w:val="000000"/>
                      <w:sz w:val="21"/>
                      <w:szCs w:val="21"/>
                    </w:rPr>
                  </w:pPr>
                  <w:hyperlink r:id="rId247" w:tgtFrame="vupch" w:tooltip="VUPCH/VTC" w:history="1">
                    <w:r w:rsidR="00B21242" w:rsidRPr="009C591F">
                      <w:rPr>
                        <w:rStyle w:val="Hypertextovprepojenie"/>
                        <w:rFonts w:asciiTheme="minorBidi" w:hAnsiTheme="minorBidi"/>
                        <w:sz w:val="21"/>
                        <w:szCs w:val="21"/>
                      </w:rPr>
                      <w:t>Ing. Patrik Rusnák, PhD.</w:t>
                    </w:r>
                  </w:hyperlink>
                </w:p>
              </w:tc>
              <w:tc>
                <w:tcPr>
                  <w:tcW w:w="2599" w:type="dxa"/>
                  <w:shd w:val="clear" w:color="auto" w:fill="FFFFFF"/>
                  <w:tcMar>
                    <w:top w:w="30" w:type="dxa"/>
                    <w:left w:w="30" w:type="dxa"/>
                    <w:bottom w:w="30" w:type="dxa"/>
                    <w:right w:w="30" w:type="dxa"/>
                  </w:tcMar>
                  <w:vAlign w:val="center"/>
                  <w:hideMark/>
                </w:tcPr>
                <w:p w14:paraId="75CE807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0E22C38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6BI0035</w:t>
                  </w:r>
                </w:p>
              </w:tc>
              <w:tc>
                <w:tcPr>
                  <w:tcW w:w="3514" w:type="dxa"/>
                  <w:shd w:val="clear" w:color="auto" w:fill="FFFFFF"/>
                  <w:tcMar>
                    <w:top w:w="30" w:type="dxa"/>
                    <w:left w:w="30" w:type="dxa"/>
                    <w:bottom w:w="30" w:type="dxa"/>
                    <w:right w:w="30" w:type="dxa"/>
                  </w:tcMar>
                  <w:vAlign w:val="center"/>
                  <w:hideMark/>
                </w:tcPr>
                <w:p w14:paraId="66B4B0C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princípy operačných systémov</w:t>
                  </w:r>
                </w:p>
              </w:tc>
            </w:tr>
            <w:tr w:rsidR="00B21242" w:rsidRPr="009C591F" w14:paraId="087B473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0B3A3FB" w14:textId="77777777" w:rsidR="00B21242" w:rsidRPr="009C591F" w:rsidRDefault="00000000" w:rsidP="00B21242">
                  <w:pPr>
                    <w:rPr>
                      <w:rFonts w:asciiTheme="minorBidi" w:hAnsiTheme="minorBidi"/>
                      <w:color w:val="000000"/>
                      <w:sz w:val="21"/>
                      <w:szCs w:val="21"/>
                    </w:rPr>
                  </w:pPr>
                  <w:hyperlink r:id="rId248" w:tgtFrame="vupch" w:tooltip="VUPCH/VTC" w:history="1">
                    <w:r w:rsidR="00B21242" w:rsidRPr="009C591F">
                      <w:rPr>
                        <w:rStyle w:val="Hypertextovprepojenie"/>
                        <w:rFonts w:asciiTheme="minorBidi" w:hAnsiTheme="minorBidi"/>
                        <w:sz w:val="21"/>
                        <w:szCs w:val="21"/>
                      </w:rPr>
                      <w:t>Ing. Patrik Rusnák, PhD.</w:t>
                    </w:r>
                  </w:hyperlink>
                </w:p>
              </w:tc>
              <w:tc>
                <w:tcPr>
                  <w:tcW w:w="2599" w:type="dxa"/>
                  <w:shd w:val="clear" w:color="auto" w:fill="FFFFFF"/>
                  <w:tcMar>
                    <w:top w:w="30" w:type="dxa"/>
                    <w:left w:w="30" w:type="dxa"/>
                    <w:bottom w:w="30" w:type="dxa"/>
                    <w:right w:w="30" w:type="dxa"/>
                  </w:tcMar>
                  <w:vAlign w:val="center"/>
                  <w:hideMark/>
                </w:tcPr>
                <w:p w14:paraId="46A6BBE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0582B5E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6BI0046</w:t>
                  </w:r>
                </w:p>
              </w:tc>
              <w:tc>
                <w:tcPr>
                  <w:tcW w:w="3514" w:type="dxa"/>
                  <w:shd w:val="clear" w:color="auto" w:fill="FFFFFF"/>
                  <w:tcMar>
                    <w:top w:w="30" w:type="dxa"/>
                    <w:left w:w="30" w:type="dxa"/>
                    <w:bottom w:w="30" w:type="dxa"/>
                    <w:right w:w="30" w:type="dxa"/>
                  </w:tcMar>
                  <w:vAlign w:val="center"/>
                  <w:hideMark/>
                </w:tcPr>
                <w:p w14:paraId="028A235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operačných systémov</w:t>
                  </w:r>
                </w:p>
              </w:tc>
            </w:tr>
            <w:tr w:rsidR="00B21242" w:rsidRPr="009C591F" w14:paraId="2C38671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C686EDC" w14:textId="77777777" w:rsidR="00B21242" w:rsidRPr="009C591F" w:rsidRDefault="00000000" w:rsidP="00B21242">
                  <w:pPr>
                    <w:rPr>
                      <w:rFonts w:asciiTheme="minorBidi" w:hAnsiTheme="minorBidi"/>
                      <w:color w:val="000000"/>
                      <w:sz w:val="21"/>
                      <w:szCs w:val="21"/>
                    </w:rPr>
                  </w:pPr>
                  <w:hyperlink r:id="rId249" w:tgtFrame="vupch" w:tooltip="VUPCH/VTC" w:history="1">
                    <w:r w:rsidR="00B21242" w:rsidRPr="009C591F">
                      <w:rPr>
                        <w:rStyle w:val="Hypertextovprepojenie"/>
                        <w:rFonts w:asciiTheme="minorBidi" w:hAnsiTheme="minorBidi"/>
                        <w:sz w:val="21"/>
                        <w:szCs w:val="21"/>
                      </w:rPr>
                      <w:t>Ing. Ján Ružbarský, PhD.</w:t>
                    </w:r>
                  </w:hyperlink>
                </w:p>
              </w:tc>
              <w:tc>
                <w:tcPr>
                  <w:tcW w:w="2599" w:type="dxa"/>
                  <w:shd w:val="clear" w:color="auto" w:fill="FFFFFF"/>
                  <w:tcMar>
                    <w:top w:w="30" w:type="dxa"/>
                    <w:left w:w="30" w:type="dxa"/>
                    <w:bottom w:w="30" w:type="dxa"/>
                    <w:right w:w="30" w:type="dxa"/>
                  </w:tcMar>
                  <w:vAlign w:val="center"/>
                  <w:hideMark/>
                </w:tcPr>
                <w:p w14:paraId="4D71E93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260DDFD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6BI0038</w:t>
                  </w:r>
                </w:p>
              </w:tc>
              <w:tc>
                <w:tcPr>
                  <w:tcW w:w="3514" w:type="dxa"/>
                  <w:shd w:val="clear" w:color="auto" w:fill="FFFFFF"/>
                  <w:tcMar>
                    <w:top w:w="30" w:type="dxa"/>
                    <w:left w:w="30" w:type="dxa"/>
                    <w:bottom w:w="30" w:type="dxa"/>
                    <w:right w:w="30" w:type="dxa"/>
                  </w:tcMar>
                  <w:vAlign w:val="center"/>
                  <w:hideMark/>
                </w:tcPr>
                <w:p w14:paraId="7D511FA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softvérové modelovanie</w:t>
                  </w:r>
                </w:p>
              </w:tc>
            </w:tr>
            <w:tr w:rsidR="00B21242" w:rsidRPr="009C591F" w14:paraId="4AB4E17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AD7CF53" w14:textId="77777777" w:rsidR="00B21242" w:rsidRPr="009C591F" w:rsidRDefault="00000000" w:rsidP="00B21242">
                  <w:pPr>
                    <w:rPr>
                      <w:rFonts w:asciiTheme="minorBidi" w:hAnsiTheme="minorBidi"/>
                      <w:color w:val="000000"/>
                      <w:sz w:val="21"/>
                      <w:szCs w:val="21"/>
                    </w:rPr>
                  </w:pPr>
                  <w:hyperlink r:id="rId250" w:tgtFrame="vupch" w:tooltip="VUPCH/VTC" w:history="1">
                    <w:r w:rsidR="00B21242" w:rsidRPr="009C591F">
                      <w:rPr>
                        <w:rStyle w:val="Hypertextovprepojenie"/>
                        <w:rFonts w:asciiTheme="minorBidi" w:hAnsiTheme="minorBidi"/>
                        <w:sz w:val="21"/>
                        <w:szCs w:val="21"/>
                      </w:rPr>
                      <w:t>Ing. Ján Ružbarský, PhD.</w:t>
                    </w:r>
                  </w:hyperlink>
                </w:p>
              </w:tc>
              <w:tc>
                <w:tcPr>
                  <w:tcW w:w="2599" w:type="dxa"/>
                  <w:shd w:val="clear" w:color="auto" w:fill="FFFFFF"/>
                  <w:tcMar>
                    <w:top w:w="30" w:type="dxa"/>
                    <w:left w:w="30" w:type="dxa"/>
                    <w:bottom w:w="30" w:type="dxa"/>
                    <w:right w:w="30" w:type="dxa"/>
                  </w:tcMar>
                  <w:vAlign w:val="center"/>
                  <w:hideMark/>
                </w:tcPr>
                <w:p w14:paraId="1439613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78527DE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6UI0010</w:t>
                  </w:r>
                </w:p>
              </w:tc>
              <w:tc>
                <w:tcPr>
                  <w:tcW w:w="3514" w:type="dxa"/>
                  <w:shd w:val="clear" w:color="auto" w:fill="FFFFFF"/>
                  <w:tcMar>
                    <w:top w:w="30" w:type="dxa"/>
                    <w:left w:w="30" w:type="dxa"/>
                    <w:bottom w:w="30" w:type="dxa"/>
                    <w:right w:w="30" w:type="dxa"/>
                  </w:tcMar>
                  <w:vAlign w:val="center"/>
                  <w:hideMark/>
                </w:tcPr>
                <w:p w14:paraId="0FB5C0D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softvérové inžinierstvo</w:t>
                  </w:r>
                </w:p>
              </w:tc>
            </w:tr>
            <w:tr w:rsidR="00B21242" w:rsidRPr="009C591F" w14:paraId="20222EFD"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83B2DE9" w14:textId="77777777" w:rsidR="00B21242" w:rsidRPr="009C591F" w:rsidRDefault="00000000" w:rsidP="00B21242">
                  <w:pPr>
                    <w:rPr>
                      <w:rFonts w:asciiTheme="minorBidi" w:hAnsiTheme="minorBidi"/>
                      <w:color w:val="000000"/>
                      <w:sz w:val="21"/>
                      <w:szCs w:val="21"/>
                    </w:rPr>
                  </w:pPr>
                  <w:hyperlink r:id="rId251" w:tgtFrame="vupch" w:tooltip="VUPCH/VTC" w:history="1">
                    <w:r w:rsidR="00B21242" w:rsidRPr="009C591F">
                      <w:rPr>
                        <w:rStyle w:val="Hypertextovprepojenie"/>
                        <w:rFonts w:asciiTheme="minorBidi" w:hAnsiTheme="minorBidi"/>
                        <w:sz w:val="21"/>
                        <w:szCs w:val="21"/>
                      </w:rPr>
                      <w:t>Ing. Peter Sedláček, PhD.</w:t>
                    </w:r>
                  </w:hyperlink>
                </w:p>
              </w:tc>
              <w:tc>
                <w:tcPr>
                  <w:tcW w:w="2599" w:type="dxa"/>
                  <w:shd w:val="clear" w:color="auto" w:fill="FFFFFF"/>
                  <w:tcMar>
                    <w:top w:w="30" w:type="dxa"/>
                    <w:left w:w="30" w:type="dxa"/>
                    <w:bottom w:w="30" w:type="dxa"/>
                    <w:right w:w="30" w:type="dxa"/>
                  </w:tcMar>
                  <w:vAlign w:val="center"/>
                  <w:hideMark/>
                </w:tcPr>
                <w:p w14:paraId="315D11A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5A7AC42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6BH0003</w:t>
                  </w:r>
                </w:p>
              </w:tc>
              <w:tc>
                <w:tcPr>
                  <w:tcW w:w="3514" w:type="dxa"/>
                  <w:shd w:val="clear" w:color="auto" w:fill="FFFFFF"/>
                  <w:tcMar>
                    <w:top w:w="30" w:type="dxa"/>
                    <w:left w:w="30" w:type="dxa"/>
                    <w:bottom w:w="30" w:type="dxa"/>
                    <w:right w:w="30" w:type="dxa"/>
                  </w:tcMar>
                  <w:vAlign w:val="center"/>
                  <w:hideMark/>
                </w:tcPr>
                <w:p w14:paraId="32C3E48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štúdia</w:t>
                  </w:r>
                </w:p>
              </w:tc>
            </w:tr>
            <w:tr w:rsidR="00B21242" w:rsidRPr="009C591F" w14:paraId="45411B5A"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A7158A1" w14:textId="77777777" w:rsidR="00B21242" w:rsidRPr="009C591F" w:rsidRDefault="00000000" w:rsidP="00B21242">
                  <w:pPr>
                    <w:rPr>
                      <w:rFonts w:asciiTheme="minorBidi" w:hAnsiTheme="minorBidi"/>
                      <w:color w:val="000000"/>
                      <w:sz w:val="21"/>
                      <w:szCs w:val="21"/>
                    </w:rPr>
                  </w:pPr>
                  <w:hyperlink r:id="rId252" w:tgtFrame="vupch" w:tooltip="VUPCH/VTC" w:history="1">
                    <w:r w:rsidR="00B21242" w:rsidRPr="009C591F">
                      <w:rPr>
                        <w:rStyle w:val="Hypertextovprepojenie"/>
                        <w:rFonts w:asciiTheme="minorBidi" w:hAnsiTheme="minorBidi"/>
                        <w:sz w:val="21"/>
                        <w:szCs w:val="21"/>
                      </w:rPr>
                      <w:t>Ing. Peter Sedláček, PhD.</w:t>
                    </w:r>
                  </w:hyperlink>
                </w:p>
              </w:tc>
              <w:tc>
                <w:tcPr>
                  <w:tcW w:w="2599" w:type="dxa"/>
                  <w:shd w:val="clear" w:color="auto" w:fill="FFFFFF"/>
                  <w:tcMar>
                    <w:top w:w="30" w:type="dxa"/>
                    <w:left w:w="30" w:type="dxa"/>
                    <w:bottom w:w="30" w:type="dxa"/>
                    <w:right w:w="30" w:type="dxa"/>
                  </w:tcMar>
                  <w:vAlign w:val="center"/>
                  <w:hideMark/>
                </w:tcPr>
                <w:p w14:paraId="4962059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507D10F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6BI0005</w:t>
                  </w:r>
                </w:p>
              </w:tc>
              <w:tc>
                <w:tcPr>
                  <w:tcW w:w="3514" w:type="dxa"/>
                  <w:shd w:val="clear" w:color="auto" w:fill="FFFFFF"/>
                  <w:tcMar>
                    <w:top w:w="30" w:type="dxa"/>
                    <w:left w:w="30" w:type="dxa"/>
                    <w:bottom w:w="30" w:type="dxa"/>
                    <w:right w:w="30" w:type="dxa"/>
                  </w:tcMar>
                  <w:vAlign w:val="center"/>
                  <w:hideMark/>
                </w:tcPr>
                <w:p w14:paraId="690022B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databázové systémy</w:t>
                  </w:r>
                </w:p>
              </w:tc>
            </w:tr>
            <w:tr w:rsidR="00B21242" w:rsidRPr="009C591F" w14:paraId="07DB070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DC3271B" w14:textId="77777777" w:rsidR="00B21242" w:rsidRPr="009C591F" w:rsidRDefault="00000000" w:rsidP="00B21242">
                  <w:pPr>
                    <w:rPr>
                      <w:rFonts w:asciiTheme="minorBidi" w:hAnsiTheme="minorBidi"/>
                      <w:color w:val="000000"/>
                      <w:sz w:val="21"/>
                      <w:szCs w:val="21"/>
                    </w:rPr>
                  </w:pPr>
                  <w:hyperlink r:id="rId253" w:tgtFrame="vupch" w:tooltip="VUPCH/VTC" w:history="1">
                    <w:r w:rsidR="00B21242" w:rsidRPr="009C591F">
                      <w:rPr>
                        <w:rStyle w:val="Hypertextovprepojenie"/>
                        <w:rFonts w:asciiTheme="minorBidi" w:hAnsiTheme="minorBidi"/>
                        <w:sz w:val="21"/>
                        <w:szCs w:val="21"/>
                      </w:rPr>
                      <w:t>Ing. Peter Sedláček, PhD.</w:t>
                    </w:r>
                  </w:hyperlink>
                </w:p>
              </w:tc>
              <w:tc>
                <w:tcPr>
                  <w:tcW w:w="2599" w:type="dxa"/>
                  <w:shd w:val="clear" w:color="auto" w:fill="FFFFFF"/>
                  <w:tcMar>
                    <w:top w:w="30" w:type="dxa"/>
                    <w:left w:w="30" w:type="dxa"/>
                    <w:bottom w:w="30" w:type="dxa"/>
                    <w:right w:w="30" w:type="dxa"/>
                  </w:tcMar>
                  <w:vAlign w:val="center"/>
                  <w:hideMark/>
                </w:tcPr>
                <w:p w14:paraId="72C027B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50C0DA3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6BI0035</w:t>
                  </w:r>
                </w:p>
              </w:tc>
              <w:tc>
                <w:tcPr>
                  <w:tcW w:w="3514" w:type="dxa"/>
                  <w:shd w:val="clear" w:color="auto" w:fill="FFFFFF"/>
                  <w:tcMar>
                    <w:top w:w="30" w:type="dxa"/>
                    <w:left w:w="30" w:type="dxa"/>
                    <w:bottom w:w="30" w:type="dxa"/>
                    <w:right w:w="30" w:type="dxa"/>
                  </w:tcMar>
                  <w:vAlign w:val="center"/>
                  <w:hideMark/>
                </w:tcPr>
                <w:p w14:paraId="1180737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princípy operačných systémov</w:t>
                  </w:r>
                </w:p>
              </w:tc>
            </w:tr>
            <w:tr w:rsidR="00B21242" w:rsidRPr="009C591F" w14:paraId="208033A2"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8AA87F6" w14:textId="77777777" w:rsidR="00B21242" w:rsidRPr="009C591F" w:rsidRDefault="00000000" w:rsidP="00B21242">
                  <w:pPr>
                    <w:rPr>
                      <w:rFonts w:asciiTheme="minorBidi" w:hAnsiTheme="minorBidi"/>
                      <w:color w:val="000000"/>
                      <w:sz w:val="21"/>
                      <w:szCs w:val="21"/>
                    </w:rPr>
                  </w:pPr>
                  <w:hyperlink r:id="rId254" w:tgtFrame="vupch" w:tooltip="VUPCH/VTC" w:history="1">
                    <w:r w:rsidR="00B21242" w:rsidRPr="009C591F">
                      <w:rPr>
                        <w:rStyle w:val="Hypertextovprepojenie"/>
                        <w:rFonts w:asciiTheme="minorBidi" w:hAnsiTheme="minorBidi"/>
                        <w:sz w:val="21"/>
                        <w:szCs w:val="21"/>
                      </w:rPr>
                      <w:t>Ing. Peter Sedláček, PhD.</w:t>
                    </w:r>
                  </w:hyperlink>
                </w:p>
              </w:tc>
              <w:tc>
                <w:tcPr>
                  <w:tcW w:w="2599" w:type="dxa"/>
                  <w:shd w:val="clear" w:color="auto" w:fill="FFFFFF"/>
                  <w:tcMar>
                    <w:top w:w="30" w:type="dxa"/>
                    <w:left w:w="30" w:type="dxa"/>
                    <w:bottom w:w="30" w:type="dxa"/>
                    <w:right w:w="30" w:type="dxa"/>
                  </w:tcMar>
                  <w:vAlign w:val="center"/>
                  <w:hideMark/>
                </w:tcPr>
                <w:p w14:paraId="412EED7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4057D24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6BI0046</w:t>
                  </w:r>
                </w:p>
              </w:tc>
              <w:tc>
                <w:tcPr>
                  <w:tcW w:w="3514" w:type="dxa"/>
                  <w:shd w:val="clear" w:color="auto" w:fill="FFFFFF"/>
                  <w:tcMar>
                    <w:top w:w="30" w:type="dxa"/>
                    <w:left w:w="30" w:type="dxa"/>
                    <w:bottom w:w="30" w:type="dxa"/>
                    <w:right w:w="30" w:type="dxa"/>
                  </w:tcMar>
                  <w:vAlign w:val="center"/>
                  <w:hideMark/>
                </w:tcPr>
                <w:p w14:paraId="042BD46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operačných systémov</w:t>
                  </w:r>
                </w:p>
              </w:tc>
            </w:tr>
            <w:tr w:rsidR="00B21242" w:rsidRPr="009C591F" w14:paraId="2764FAF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1499AE0" w14:textId="77777777" w:rsidR="00B21242" w:rsidRPr="009C591F" w:rsidRDefault="00000000" w:rsidP="00B21242">
                  <w:pPr>
                    <w:rPr>
                      <w:rFonts w:asciiTheme="minorBidi" w:hAnsiTheme="minorBidi"/>
                      <w:color w:val="000000"/>
                      <w:sz w:val="21"/>
                      <w:szCs w:val="21"/>
                    </w:rPr>
                  </w:pPr>
                  <w:hyperlink r:id="rId255" w:tgtFrame="vupch" w:tooltip="VUPCH/VTC" w:history="1">
                    <w:r w:rsidR="00B21242" w:rsidRPr="009C591F">
                      <w:rPr>
                        <w:rStyle w:val="Hypertextovprepojenie"/>
                        <w:rFonts w:asciiTheme="minorBidi" w:hAnsiTheme="minorBidi"/>
                        <w:sz w:val="21"/>
                        <w:szCs w:val="21"/>
                      </w:rPr>
                      <w:t>prof. Ing. Pavel Segeč, PhD.</w:t>
                    </w:r>
                  </w:hyperlink>
                </w:p>
              </w:tc>
              <w:tc>
                <w:tcPr>
                  <w:tcW w:w="2599" w:type="dxa"/>
                  <w:shd w:val="clear" w:color="auto" w:fill="FFFFFF"/>
                  <w:tcMar>
                    <w:top w:w="30" w:type="dxa"/>
                    <w:left w:w="30" w:type="dxa"/>
                    <w:bottom w:w="30" w:type="dxa"/>
                    <w:right w:w="30" w:type="dxa"/>
                  </w:tcMar>
                  <w:vAlign w:val="center"/>
                  <w:hideMark/>
                </w:tcPr>
                <w:p w14:paraId="2FC7791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27D289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6BI0018</w:t>
                  </w:r>
                </w:p>
              </w:tc>
              <w:tc>
                <w:tcPr>
                  <w:tcW w:w="3514" w:type="dxa"/>
                  <w:shd w:val="clear" w:color="auto" w:fill="FFFFFF"/>
                  <w:tcMar>
                    <w:top w:w="30" w:type="dxa"/>
                    <w:left w:w="30" w:type="dxa"/>
                    <w:bottom w:w="30" w:type="dxa"/>
                    <w:right w:w="30" w:type="dxa"/>
                  </w:tcMar>
                  <w:vAlign w:val="center"/>
                  <w:hideMark/>
                </w:tcPr>
                <w:p w14:paraId="668C174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linux - základy</w:t>
                  </w:r>
                </w:p>
              </w:tc>
            </w:tr>
            <w:tr w:rsidR="00B21242" w:rsidRPr="009C591F" w14:paraId="743F65BA"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7FDCF11" w14:textId="77777777" w:rsidR="00B21242" w:rsidRPr="009C591F" w:rsidRDefault="00000000" w:rsidP="00B21242">
                  <w:pPr>
                    <w:rPr>
                      <w:rFonts w:asciiTheme="minorBidi" w:hAnsiTheme="minorBidi"/>
                      <w:color w:val="000000"/>
                      <w:sz w:val="21"/>
                      <w:szCs w:val="21"/>
                    </w:rPr>
                  </w:pPr>
                  <w:hyperlink r:id="rId256" w:tgtFrame="vupch" w:tooltip="VUPCH/VTC" w:history="1">
                    <w:r w:rsidR="00B21242" w:rsidRPr="009C591F">
                      <w:rPr>
                        <w:rStyle w:val="Hypertextovprepojenie"/>
                        <w:rFonts w:asciiTheme="minorBidi" w:hAnsiTheme="minorBidi"/>
                        <w:sz w:val="21"/>
                        <w:szCs w:val="21"/>
                      </w:rPr>
                      <w:t>prof. Ing. Pavel Segeč, PhD.</w:t>
                    </w:r>
                  </w:hyperlink>
                </w:p>
              </w:tc>
              <w:tc>
                <w:tcPr>
                  <w:tcW w:w="2599" w:type="dxa"/>
                  <w:shd w:val="clear" w:color="auto" w:fill="FFFFFF"/>
                  <w:tcMar>
                    <w:top w:w="30" w:type="dxa"/>
                    <w:left w:w="30" w:type="dxa"/>
                    <w:bottom w:w="30" w:type="dxa"/>
                    <w:right w:w="30" w:type="dxa"/>
                  </w:tcMar>
                  <w:vAlign w:val="center"/>
                  <w:hideMark/>
                </w:tcPr>
                <w:p w14:paraId="0EFDB57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36284EF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6BI0034</w:t>
                  </w:r>
                </w:p>
              </w:tc>
              <w:tc>
                <w:tcPr>
                  <w:tcW w:w="3514" w:type="dxa"/>
                  <w:shd w:val="clear" w:color="auto" w:fill="FFFFFF"/>
                  <w:tcMar>
                    <w:top w:w="30" w:type="dxa"/>
                    <w:left w:w="30" w:type="dxa"/>
                    <w:bottom w:w="30" w:type="dxa"/>
                    <w:right w:w="30" w:type="dxa"/>
                  </w:tcMar>
                  <w:vAlign w:val="center"/>
                  <w:hideMark/>
                </w:tcPr>
                <w:p w14:paraId="436AD37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princípy IKS</w:t>
                  </w:r>
                </w:p>
              </w:tc>
            </w:tr>
            <w:tr w:rsidR="00B21242" w:rsidRPr="009C591F" w14:paraId="303E8B0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F2E872F" w14:textId="77777777" w:rsidR="00B21242" w:rsidRPr="009C591F" w:rsidRDefault="00000000" w:rsidP="00B21242">
                  <w:pPr>
                    <w:rPr>
                      <w:rFonts w:asciiTheme="minorBidi" w:hAnsiTheme="minorBidi"/>
                      <w:color w:val="000000"/>
                      <w:sz w:val="21"/>
                      <w:szCs w:val="21"/>
                    </w:rPr>
                  </w:pPr>
                  <w:hyperlink r:id="rId257" w:tgtFrame="vupch" w:tooltip="VUPCH/VTC" w:history="1">
                    <w:r w:rsidR="00B21242" w:rsidRPr="009C591F">
                      <w:rPr>
                        <w:rStyle w:val="Hypertextovprepojenie"/>
                        <w:rFonts w:asciiTheme="minorBidi" w:hAnsiTheme="minorBidi"/>
                        <w:sz w:val="21"/>
                        <w:szCs w:val="21"/>
                      </w:rPr>
                      <w:t>prof. Ing. Pavel Segeč, PhD.</w:t>
                    </w:r>
                  </w:hyperlink>
                </w:p>
              </w:tc>
              <w:tc>
                <w:tcPr>
                  <w:tcW w:w="2599" w:type="dxa"/>
                  <w:shd w:val="clear" w:color="auto" w:fill="FFFFFF"/>
                  <w:tcMar>
                    <w:top w:w="30" w:type="dxa"/>
                    <w:left w:w="30" w:type="dxa"/>
                    <w:bottom w:w="30" w:type="dxa"/>
                    <w:right w:w="30" w:type="dxa"/>
                  </w:tcMar>
                  <w:vAlign w:val="center"/>
                  <w:hideMark/>
                </w:tcPr>
                <w:p w14:paraId="7704DE3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10CE543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6BI0037</w:t>
                  </w:r>
                </w:p>
              </w:tc>
              <w:tc>
                <w:tcPr>
                  <w:tcW w:w="3514" w:type="dxa"/>
                  <w:shd w:val="clear" w:color="auto" w:fill="FFFFFF"/>
                  <w:tcMar>
                    <w:top w:w="30" w:type="dxa"/>
                    <w:left w:w="30" w:type="dxa"/>
                    <w:bottom w:w="30" w:type="dxa"/>
                    <w:right w:w="30" w:type="dxa"/>
                  </w:tcMar>
                  <w:vAlign w:val="center"/>
                  <w:hideMark/>
                </w:tcPr>
                <w:p w14:paraId="56810F8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python v sieťových aplikáciách</w:t>
                  </w:r>
                </w:p>
              </w:tc>
            </w:tr>
            <w:tr w:rsidR="00B21242" w:rsidRPr="009C591F" w14:paraId="31759E7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A699B6F" w14:textId="77777777" w:rsidR="00B21242" w:rsidRPr="009C591F" w:rsidRDefault="00000000" w:rsidP="00B21242">
                  <w:pPr>
                    <w:rPr>
                      <w:rFonts w:asciiTheme="minorBidi" w:hAnsiTheme="minorBidi"/>
                      <w:color w:val="000000"/>
                      <w:sz w:val="21"/>
                      <w:szCs w:val="21"/>
                    </w:rPr>
                  </w:pPr>
                  <w:hyperlink r:id="rId258" w:tgtFrame="vupch" w:tooltip="VUPCH/VTC" w:history="1">
                    <w:r w:rsidR="00B21242" w:rsidRPr="009C591F">
                      <w:rPr>
                        <w:rStyle w:val="Hypertextovprepojenie"/>
                        <w:rFonts w:asciiTheme="minorBidi" w:hAnsiTheme="minorBidi"/>
                        <w:sz w:val="21"/>
                        <w:szCs w:val="21"/>
                      </w:rPr>
                      <w:t>doc. Mgr. Juraj Smieško, PhD.</w:t>
                    </w:r>
                  </w:hyperlink>
                </w:p>
              </w:tc>
              <w:tc>
                <w:tcPr>
                  <w:tcW w:w="2599" w:type="dxa"/>
                  <w:shd w:val="clear" w:color="auto" w:fill="FFFFFF"/>
                  <w:tcMar>
                    <w:top w:w="30" w:type="dxa"/>
                    <w:left w:w="30" w:type="dxa"/>
                    <w:bottom w:w="30" w:type="dxa"/>
                    <w:right w:w="30" w:type="dxa"/>
                  </w:tcMar>
                  <w:vAlign w:val="center"/>
                  <w:hideMark/>
                </w:tcPr>
                <w:p w14:paraId="707CDB1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00EF206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6BA0003</w:t>
                  </w:r>
                </w:p>
              </w:tc>
              <w:tc>
                <w:tcPr>
                  <w:tcW w:w="3514" w:type="dxa"/>
                  <w:shd w:val="clear" w:color="auto" w:fill="FFFFFF"/>
                  <w:tcMar>
                    <w:top w:w="30" w:type="dxa"/>
                    <w:left w:w="30" w:type="dxa"/>
                    <w:bottom w:w="30" w:type="dxa"/>
                    <w:right w:w="30" w:type="dxa"/>
                  </w:tcMar>
                  <w:vAlign w:val="center"/>
                  <w:hideMark/>
                </w:tcPr>
                <w:p w14:paraId="70BA2DA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analýza viacrozmerných dát</w:t>
                  </w:r>
                </w:p>
              </w:tc>
            </w:tr>
            <w:tr w:rsidR="00B21242" w:rsidRPr="009C591F" w14:paraId="6CAD7BC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84DB904" w14:textId="77777777" w:rsidR="00B21242" w:rsidRPr="009C591F" w:rsidRDefault="00000000" w:rsidP="00B21242">
                  <w:pPr>
                    <w:rPr>
                      <w:rFonts w:asciiTheme="minorBidi" w:hAnsiTheme="minorBidi"/>
                      <w:color w:val="000000"/>
                      <w:sz w:val="21"/>
                      <w:szCs w:val="21"/>
                    </w:rPr>
                  </w:pPr>
                  <w:hyperlink r:id="rId259" w:tgtFrame="vupch" w:tooltip="VUPCH/VTC" w:history="1">
                    <w:r w:rsidR="00B21242" w:rsidRPr="009C591F">
                      <w:rPr>
                        <w:rStyle w:val="Hypertextovprepojenie"/>
                        <w:rFonts w:asciiTheme="minorBidi" w:hAnsiTheme="minorBidi"/>
                        <w:sz w:val="21"/>
                        <w:szCs w:val="21"/>
                      </w:rPr>
                      <w:t>doc. Mgr. Juraj Smieško, PhD.</w:t>
                    </w:r>
                  </w:hyperlink>
                </w:p>
              </w:tc>
              <w:tc>
                <w:tcPr>
                  <w:tcW w:w="2599" w:type="dxa"/>
                  <w:shd w:val="clear" w:color="auto" w:fill="FFFFFF"/>
                  <w:tcMar>
                    <w:top w:w="30" w:type="dxa"/>
                    <w:left w:w="30" w:type="dxa"/>
                    <w:bottom w:w="30" w:type="dxa"/>
                    <w:right w:w="30" w:type="dxa"/>
                  </w:tcMar>
                  <w:vAlign w:val="center"/>
                  <w:hideMark/>
                </w:tcPr>
                <w:p w14:paraId="28BF8A3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57276AC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6BA0005</w:t>
                  </w:r>
                </w:p>
              </w:tc>
              <w:tc>
                <w:tcPr>
                  <w:tcW w:w="3514" w:type="dxa"/>
                  <w:shd w:val="clear" w:color="auto" w:fill="FFFFFF"/>
                  <w:tcMar>
                    <w:top w:w="30" w:type="dxa"/>
                    <w:left w:w="30" w:type="dxa"/>
                    <w:bottom w:w="30" w:type="dxa"/>
                    <w:right w:w="30" w:type="dxa"/>
                  </w:tcMar>
                  <w:vAlign w:val="center"/>
                  <w:hideMark/>
                </w:tcPr>
                <w:p w14:paraId="1E38309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pravdepodobnosť</w:t>
                  </w:r>
                </w:p>
              </w:tc>
            </w:tr>
            <w:tr w:rsidR="00B21242" w:rsidRPr="009C591F" w14:paraId="38BA8F12"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67185F6" w14:textId="77777777" w:rsidR="00B21242" w:rsidRPr="009C591F" w:rsidRDefault="00000000" w:rsidP="00B21242">
                  <w:pPr>
                    <w:rPr>
                      <w:rFonts w:asciiTheme="minorBidi" w:hAnsiTheme="minorBidi"/>
                      <w:color w:val="000000"/>
                      <w:sz w:val="21"/>
                      <w:szCs w:val="21"/>
                    </w:rPr>
                  </w:pPr>
                  <w:hyperlink r:id="rId260" w:tgtFrame="vupch" w:tooltip="VUPCH/VTC" w:history="1">
                    <w:r w:rsidR="00B21242" w:rsidRPr="009C591F">
                      <w:rPr>
                        <w:rStyle w:val="Hypertextovprepojenie"/>
                        <w:rFonts w:asciiTheme="minorBidi" w:hAnsiTheme="minorBidi"/>
                        <w:sz w:val="21"/>
                        <w:szCs w:val="21"/>
                      </w:rPr>
                      <w:t>doc. Mgr. Juraj Smieško, PhD.</w:t>
                    </w:r>
                  </w:hyperlink>
                </w:p>
              </w:tc>
              <w:tc>
                <w:tcPr>
                  <w:tcW w:w="2599" w:type="dxa"/>
                  <w:shd w:val="clear" w:color="auto" w:fill="FFFFFF"/>
                  <w:tcMar>
                    <w:top w:w="30" w:type="dxa"/>
                    <w:left w:w="30" w:type="dxa"/>
                    <w:bottom w:w="30" w:type="dxa"/>
                    <w:right w:w="30" w:type="dxa"/>
                  </w:tcMar>
                  <w:vAlign w:val="center"/>
                  <w:hideMark/>
                </w:tcPr>
                <w:p w14:paraId="5C2D091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46C3296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6BA0009</w:t>
                  </w:r>
                </w:p>
              </w:tc>
              <w:tc>
                <w:tcPr>
                  <w:tcW w:w="3514" w:type="dxa"/>
                  <w:shd w:val="clear" w:color="auto" w:fill="FFFFFF"/>
                  <w:tcMar>
                    <w:top w:w="30" w:type="dxa"/>
                    <w:left w:w="30" w:type="dxa"/>
                    <w:bottom w:w="30" w:type="dxa"/>
                    <w:right w:w="30" w:type="dxa"/>
                  </w:tcMar>
                  <w:vAlign w:val="center"/>
                  <w:hideMark/>
                </w:tcPr>
                <w:p w14:paraId="4817162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matematika pre informatikov</w:t>
                  </w:r>
                </w:p>
              </w:tc>
            </w:tr>
            <w:tr w:rsidR="00B21242" w:rsidRPr="009C591F" w14:paraId="4F116B5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80F6D65" w14:textId="77777777" w:rsidR="00B21242" w:rsidRPr="009C591F" w:rsidRDefault="00000000" w:rsidP="00B21242">
                  <w:pPr>
                    <w:rPr>
                      <w:rFonts w:asciiTheme="minorBidi" w:hAnsiTheme="minorBidi"/>
                      <w:color w:val="000000"/>
                      <w:sz w:val="21"/>
                      <w:szCs w:val="21"/>
                    </w:rPr>
                  </w:pPr>
                  <w:hyperlink r:id="rId261" w:tgtFrame="vupch" w:tooltip="VUPCH/VTC" w:history="1">
                    <w:r w:rsidR="00B21242" w:rsidRPr="009C591F">
                      <w:rPr>
                        <w:rStyle w:val="Hypertextovprepojenie"/>
                        <w:rFonts w:asciiTheme="minorBidi" w:hAnsiTheme="minorBidi"/>
                        <w:sz w:val="21"/>
                        <w:szCs w:val="21"/>
                      </w:rPr>
                      <w:t>doc. Mgr. Juraj Smieško, PhD.</w:t>
                    </w:r>
                  </w:hyperlink>
                </w:p>
              </w:tc>
              <w:tc>
                <w:tcPr>
                  <w:tcW w:w="2599" w:type="dxa"/>
                  <w:shd w:val="clear" w:color="auto" w:fill="FFFFFF"/>
                  <w:tcMar>
                    <w:top w:w="30" w:type="dxa"/>
                    <w:left w:w="30" w:type="dxa"/>
                    <w:bottom w:w="30" w:type="dxa"/>
                    <w:right w:w="30" w:type="dxa"/>
                  </w:tcMar>
                  <w:vAlign w:val="center"/>
                  <w:hideMark/>
                </w:tcPr>
                <w:p w14:paraId="32E49CF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0765E74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6BA0013</w:t>
                  </w:r>
                </w:p>
              </w:tc>
              <w:tc>
                <w:tcPr>
                  <w:tcW w:w="3514" w:type="dxa"/>
                  <w:shd w:val="clear" w:color="auto" w:fill="FFFFFF"/>
                  <w:tcMar>
                    <w:top w:w="30" w:type="dxa"/>
                    <w:left w:w="30" w:type="dxa"/>
                    <w:bottom w:w="30" w:type="dxa"/>
                    <w:right w:w="30" w:type="dxa"/>
                  </w:tcMar>
                  <w:vAlign w:val="center"/>
                  <w:hideMark/>
                </w:tcPr>
                <w:p w14:paraId="6B664FD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2</w:t>
                  </w:r>
                </w:p>
              </w:tc>
            </w:tr>
            <w:tr w:rsidR="00B21242" w:rsidRPr="009C591F" w14:paraId="34CD5B6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A4F6455" w14:textId="77777777" w:rsidR="00B21242" w:rsidRPr="009C591F" w:rsidRDefault="00000000" w:rsidP="00B21242">
                  <w:pPr>
                    <w:rPr>
                      <w:rFonts w:asciiTheme="minorBidi" w:hAnsiTheme="minorBidi"/>
                      <w:color w:val="000000"/>
                      <w:sz w:val="21"/>
                      <w:szCs w:val="21"/>
                    </w:rPr>
                  </w:pPr>
                  <w:hyperlink r:id="rId262" w:tgtFrame="vupch" w:tooltip="VUPCH/VTC" w:history="1">
                    <w:r w:rsidR="00B21242" w:rsidRPr="009C591F">
                      <w:rPr>
                        <w:rStyle w:val="Hypertextovprepojenie"/>
                        <w:rFonts w:asciiTheme="minorBidi" w:hAnsiTheme="minorBidi"/>
                        <w:sz w:val="21"/>
                        <w:szCs w:val="21"/>
                      </w:rPr>
                      <w:t>doc. Mgr. Juraj Smieško, PhD.</w:t>
                    </w:r>
                  </w:hyperlink>
                </w:p>
              </w:tc>
              <w:tc>
                <w:tcPr>
                  <w:tcW w:w="2599" w:type="dxa"/>
                  <w:shd w:val="clear" w:color="auto" w:fill="FFFFFF"/>
                  <w:tcMar>
                    <w:top w:w="30" w:type="dxa"/>
                    <w:left w:w="30" w:type="dxa"/>
                    <w:bottom w:w="30" w:type="dxa"/>
                    <w:right w:w="30" w:type="dxa"/>
                  </w:tcMar>
                  <w:vAlign w:val="center"/>
                  <w:hideMark/>
                </w:tcPr>
                <w:p w14:paraId="02C9038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7498DBB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6UI0005</w:t>
                  </w:r>
                </w:p>
              </w:tc>
              <w:tc>
                <w:tcPr>
                  <w:tcW w:w="3514" w:type="dxa"/>
                  <w:shd w:val="clear" w:color="auto" w:fill="FFFFFF"/>
                  <w:tcMar>
                    <w:top w:w="30" w:type="dxa"/>
                    <w:left w:w="30" w:type="dxa"/>
                    <w:bottom w:w="30" w:type="dxa"/>
                    <w:right w:w="30" w:type="dxa"/>
                  </w:tcMar>
                  <w:vAlign w:val="center"/>
                  <w:hideMark/>
                </w:tcPr>
                <w:p w14:paraId="2731992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analýza procesov</w:t>
                  </w:r>
                </w:p>
              </w:tc>
            </w:tr>
            <w:tr w:rsidR="00B21242" w:rsidRPr="009C591F" w14:paraId="318F406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537C639" w14:textId="77777777" w:rsidR="00B21242" w:rsidRPr="009C591F" w:rsidRDefault="00000000" w:rsidP="00B21242">
                  <w:pPr>
                    <w:rPr>
                      <w:rFonts w:asciiTheme="minorBidi" w:hAnsiTheme="minorBidi"/>
                      <w:color w:val="000000"/>
                      <w:sz w:val="21"/>
                      <w:szCs w:val="21"/>
                    </w:rPr>
                  </w:pPr>
                  <w:hyperlink r:id="rId263" w:tgtFrame="vupch" w:tooltip="VUPCH/VTC" w:history="1">
                    <w:r w:rsidR="00B21242" w:rsidRPr="009C591F">
                      <w:rPr>
                        <w:rStyle w:val="Hypertextovprepojenie"/>
                        <w:rFonts w:asciiTheme="minorBidi" w:hAnsiTheme="minorBidi"/>
                        <w:sz w:val="21"/>
                        <w:szCs w:val="21"/>
                      </w:rPr>
                      <w:t>Mgr. Monika Smiešková, PhD.</w:t>
                    </w:r>
                  </w:hyperlink>
                </w:p>
              </w:tc>
              <w:tc>
                <w:tcPr>
                  <w:tcW w:w="2599" w:type="dxa"/>
                  <w:shd w:val="clear" w:color="auto" w:fill="FFFFFF"/>
                  <w:tcMar>
                    <w:top w:w="30" w:type="dxa"/>
                    <w:left w:w="30" w:type="dxa"/>
                    <w:bottom w:w="30" w:type="dxa"/>
                    <w:right w:w="30" w:type="dxa"/>
                  </w:tcMar>
                  <w:vAlign w:val="center"/>
                  <w:hideMark/>
                </w:tcPr>
                <w:p w14:paraId="07BC49B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5D6465C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6BA0005</w:t>
                  </w:r>
                </w:p>
              </w:tc>
              <w:tc>
                <w:tcPr>
                  <w:tcW w:w="3514" w:type="dxa"/>
                  <w:shd w:val="clear" w:color="auto" w:fill="FFFFFF"/>
                  <w:tcMar>
                    <w:top w:w="30" w:type="dxa"/>
                    <w:left w:w="30" w:type="dxa"/>
                    <w:bottom w:w="30" w:type="dxa"/>
                    <w:right w:w="30" w:type="dxa"/>
                  </w:tcMar>
                  <w:vAlign w:val="center"/>
                  <w:hideMark/>
                </w:tcPr>
                <w:p w14:paraId="6FA1E9B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diskrétna pravdepodobnosť</w:t>
                  </w:r>
                </w:p>
              </w:tc>
            </w:tr>
            <w:tr w:rsidR="00B21242" w:rsidRPr="009C591F" w14:paraId="2A3C911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FA6C19A" w14:textId="77777777" w:rsidR="00B21242" w:rsidRPr="009C591F" w:rsidRDefault="00000000" w:rsidP="00B21242">
                  <w:pPr>
                    <w:rPr>
                      <w:rFonts w:asciiTheme="minorBidi" w:hAnsiTheme="minorBidi"/>
                      <w:color w:val="000000"/>
                      <w:sz w:val="21"/>
                      <w:szCs w:val="21"/>
                    </w:rPr>
                  </w:pPr>
                  <w:hyperlink r:id="rId264" w:tgtFrame="vupch" w:tooltip="VUPCH/VTC" w:history="1">
                    <w:r w:rsidR="00B21242" w:rsidRPr="009C591F">
                      <w:rPr>
                        <w:rStyle w:val="Hypertextovprepojenie"/>
                        <w:rFonts w:asciiTheme="minorBidi" w:hAnsiTheme="minorBidi"/>
                        <w:sz w:val="21"/>
                        <w:szCs w:val="21"/>
                      </w:rPr>
                      <w:t>Mgr. Monika Smiešková, PhD.</w:t>
                    </w:r>
                  </w:hyperlink>
                </w:p>
              </w:tc>
              <w:tc>
                <w:tcPr>
                  <w:tcW w:w="2599" w:type="dxa"/>
                  <w:shd w:val="clear" w:color="auto" w:fill="FFFFFF"/>
                  <w:tcMar>
                    <w:top w:w="30" w:type="dxa"/>
                    <w:left w:w="30" w:type="dxa"/>
                    <w:bottom w:w="30" w:type="dxa"/>
                    <w:right w:w="30" w:type="dxa"/>
                  </w:tcMar>
                  <w:vAlign w:val="center"/>
                  <w:hideMark/>
                </w:tcPr>
                <w:p w14:paraId="1B5E196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 lab.cvičenia</w:t>
                  </w:r>
                </w:p>
              </w:tc>
              <w:tc>
                <w:tcPr>
                  <w:tcW w:w="1036" w:type="dxa"/>
                  <w:shd w:val="clear" w:color="auto" w:fill="FFFFFF"/>
                  <w:tcMar>
                    <w:top w:w="30" w:type="dxa"/>
                    <w:left w:w="30" w:type="dxa"/>
                    <w:bottom w:w="30" w:type="dxa"/>
                    <w:right w:w="30" w:type="dxa"/>
                  </w:tcMar>
                  <w:vAlign w:val="center"/>
                  <w:hideMark/>
                </w:tcPr>
                <w:p w14:paraId="0401197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6BA0009</w:t>
                  </w:r>
                </w:p>
              </w:tc>
              <w:tc>
                <w:tcPr>
                  <w:tcW w:w="3514" w:type="dxa"/>
                  <w:shd w:val="clear" w:color="auto" w:fill="FFFFFF"/>
                  <w:tcMar>
                    <w:top w:w="30" w:type="dxa"/>
                    <w:left w:w="30" w:type="dxa"/>
                    <w:bottom w:w="30" w:type="dxa"/>
                    <w:right w:w="30" w:type="dxa"/>
                  </w:tcMar>
                  <w:vAlign w:val="center"/>
                  <w:hideMark/>
                </w:tcPr>
                <w:p w14:paraId="393B125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matematika pre informatikov</w:t>
                  </w:r>
                </w:p>
              </w:tc>
            </w:tr>
            <w:tr w:rsidR="00B21242" w:rsidRPr="009C591F" w14:paraId="1133994E"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09608BF" w14:textId="77777777" w:rsidR="00B21242" w:rsidRPr="009C591F" w:rsidRDefault="00000000" w:rsidP="00B21242">
                  <w:pPr>
                    <w:rPr>
                      <w:rFonts w:asciiTheme="minorBidi" w:hAnsiTheme="minorBidi"/>
                      <w:color w:val="000000"/>
                      <w:sz w:val="21"/>
                      <w:szCs w:val="21"/>
                    </w:rPr>
                  </w:pPr>
                  <w:hyperlink r:id="rId265" w:tgtFrame="vupch" w:tooltip="VUPCH/VTC" w:history="1">
                    <w:r w:rsidR="00B21242" w:rsidRPr="009C591F">
                      <w:rPr>
                        <w:rStyle w:val="Hypertextovprepojenie"/>
                        <w:rFonts w:asciiTheme="minorBidi" w:hAnsiTheme="minorBidi"/>
                        <w:sz w:val="21"/>
                        <w:szCs w:val="21"/>
                      </w:rPr>
                      <w:t>Mgr. Monika Smiešková, PhD.</w:t>
                    </w:r>
                  </w:hyperlink>
                </w:p>
              </w:tc>
              <w:tc>
                <w:tcPr>
                  <w:tcW w:w="2599" w:type="dxa"/>
                  <w:shd w:val="clear" w:color="auto" w:fill="FFFFFF"/>
                  <w:tcMar>
                    <w:top w:w="30" w:type="dxa"/>
                    <w:left w:w="30" w:type="dxa"/>
                    <w:bottom w:w="30" w:type="dxa"/>
                    <w:right w:w="30" w:type="dxa"/>
                  </w:tcMar>
                  <w:vAlign w:val="center"/>
                  <w:hideMark/>
                </w:tcPr>
                <w:p w14:paraId="46DA83D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4800C41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6BA0013</w:t>
                  </w:r>
                </w:p>
              </w:tc>
              <w:tc>
                <w:tcPr>
                  <w:tcW w:w="3514" w:type="dxa"/>
                  <w:shd w:val="clear" w:color="auto" w:fill="FFFFFF"/>
                  <w:tcMar>
                    <w:top w:w="30" w:type="dxa"/>
                    <w:left w:w="30" w:type="dxa"/>
                    <w:bottom w:w="30" w:type="dxa"/>
                    <w:right w:w="30" w:type="dxa"/>
                  </w:tcMar>
                  <w:vAlign w:val="center"/>
                  <w:hideMark/>
                </w:tcPr>
                <w:p w14:paraId="606EAEC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2</w:t>
                  </w:r>
                </w:p>
              </w:tc>
            </w:tr>
            <w:tr w:rsidR="00B21242" w:rsidRPr="009C591F" w14:paraId="554B3D6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38D01BB" w14:textId="77777777" w:rsidR="00B21242" w:rsidRPr="009C591F" w:rsidRDefault="00000000" w:rsidP="00B21242">
                  <w:pPr>
                    <w:rPr>
                      <w:rFonts w:asciiTheme="minorBidi" w:hAnsiTheme="minorBidi"/>
                      <w:color w:val="000000"/>
                      <w:sz w:val="21"/>
                      <w:szCs w:val="21"/>
                    </w:rPr>
                  </w:pPr>
                  <w:hyperlink r:id="rId266" w:tgtFrame="vupch" w:tooltip="VUPCH/VTC" w:history="1">
                    <w:r w:rsidR="00B21242" w:rsidRPr="009C591F">
                      <w:rPr>
                        <w:rStyle w:val="Hypertextovprepojenie"/>
                        <w:rFonts w:asciiTheme="minorBidi" w:hAnsiTheme="minorBidi"/>
                        <w:sz w:val="21"/>
                        <w:szCs w:val="21"/>
                      </w:rPr>
                      <w:t>prof. Mgr. Jakub Soviar, PhD.</w:t>
                    </w:r>
                  </w:hyperlink>
                </w:p>
              </w:tc>
              <w:tc>
                <w:tcPr>
                  <w:tcW w:w="2599" w:type="dxa"/>
                  <w:shd w:val="clear" w:color="auto" w:fill="FFFFFF"/>
                  <w:tcMar>
                    <w:top w:w="30" w:type="dxa"/>
                    <w:left w:w="30" w:type="dxa"/>
                    <w:bottom w:w="30" w:type="dxa"/>
                    <w:right w:w="30" w:type="dxa"/>
                  </w:tcMar>
                  <w:vAlign w:val="center"/>
                  <w:hideMark/>
                </w:tcPr>
                <w:p w14:paraId="538825D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2920B12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6BH0002</w:t>
                  </w:r>
                </w:p>
              </w:tc>
              <w:tc>
                <w:tcPr>
                  <w:tcW w:w="3514" w:type="dxa"/>
                  <w:shd w:val="clear" w:color="auto" w:fill="FFFFFF"/>
                  <w:tcMar>
                    <w:top w:w="30" w:type="dxa"/>
                    <w:left w:w="30" w:type="dxa"/>
                    <w:bottom w:w="30" w:type="dxa"/>
                    <w:right w:w="30" w:type="dxa"/>
                  </w:tcMar>
                  <w:vAlign w:val="center"/>
                  <w:hideMark/>
                </w:tcPr>
                <w:p w14:paraId="6639DFC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sociológia</w:t>
                  </w:r>
                </w:p>
              </w:tc>
            </w:tr>
            <w:tr w:rsidR="00B21242" w:rsidRPr="009C591F" w14:paraId="65CB5EC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280276F" w14:textId="77777777" w:rsidR="00B21242" w:rsidRPr="009C591F" w:rsidRDefault="00000000" w:rsidP="00B21242">
                  <w:pPr>
                    <w:rPr>
                      <w:rFonts w:asciiTheme="minorBidi" w:hAnsiTheme="minorBidi"/>
                      <w:color w:val="000000"/>
                      <w:sz w:val="21"/>
                      <w:szCs w:val="21"/>
                    </w:rPr>
                  </w:pPr>
                  <w:hyperlink r:id="rId267" w:tgtFrame="vupch" w:tooltip="VUPCH/VTC" w:history="1">
                    <w:r w:rsidR="00B21242" w:rsidRPr="009C591F">
                      <w:rPr>
                        <w:rStyle w:val="Hypertextovprepojenie"/>
                        <w:rFonts w:asciiTheme="minorBidi" w:hAnsiTheme="minorBidi"/>
                        <w:sz w:val="21"/>
                        <w:szCs w:val="21"/>
                      </w:rPr>
                      <w:t>prof. Mgr. Jakub Soviar, PhD.</w:t>
                    </w:r>
                  </w:hyperlink>
                </w:p>
              </w:tc>
              <w:tc>
                <w:tcPr>
                  <w:tcW w:w="2599" w:type="dxa"/>
                  <w:shd w:val="clear" w:color="auto" w:fill="FFFFFF"/>
                  <w:tcMar>
                    <w:top w:w="30" w:type="dxa"/>
                    <w:left w:w="30" w:type="dxa"/>
                    <w:bottom w:w="30" w:type="dxa"/>
                    <w:right w:w="30" w:type="dxa"/>
                  </w:tcMar>
                  <w:vAlign w:val="center"/>
                  <w:hideMark/>
                </w:tcPr>
                <w:p w14:paraId="4975A6F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4192285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6BM0011</w:t>
                  </w:r>
                </w:p>
              </w:tc>
              <w:tc>
                <w:tcPr>
                  <w:tcW w:w="3514" w:type="dxa"/>
                  <w:shd w:val="clear" w:color="auto" w:fill="FFFFFF"/>
                  <w:tcMar>
                    <w:top w:w="30" w:type="dxa"/>
                    <w:left w:w="30" w:type="dxa"/>
                    <w:bottom w:w="30" w:type="dxa"/>
                    <w:right w:w="30" w:type="dxa"/>
                  </w:tcMar>
                  <w:vAlign w:val="center"/>
                  <w:hideMark/>
                </w:tcPr>
                <w:p w14:paraId="1F21912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marketing</w:t>
                  </w:r>
                </w:p>
              </w:tc>
            </w:tr>
            <w:tr w:rsidR="00B21242" w:rsidRPr="009C591F" w14:paraId="5097A472"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60127E1" w14:textId="77777777" w:rsidR="00B21242" w:rsidRPr="009C591F" w:rsidRDefault="00000000" w:rsidP="00B21242">
                  <w:pPr>
                    <w:rPr>
                      <w:rFonts w:asciiTheme="minorBidi" w:hAnsiTheme="minorBidi"/>
                      <w:color w:val="000000"/>
                      <w:sz w:val="21"/>
                      <w:szCs w:val="21"/>
                    </w:rPr>
                  </w:pPr>
                  <w:hyperlink r:id="rId268" w:tgtFrame="vupch" w:tooltip="VUPCH/VTC" w:history="1">
                    <w:r w:rsidR="00B21242" w:rsidRPr="009C591F">
                      <w:rPr>
                        <w:rStyle w:val="Hypertextovprepojenie"/>
                        <w:rFonts w:asciiTheme="minorBidi" w:hAnsiTheme="minorBidi"/>
                        <w:sz w:val="21"/>
                        <w:szCs w:val="21"/>
                      </w:rPr>
                      <w:t>Ing. Zuzana Staníková, PhD.</w:t>
                    </w:r>
                  </w:hyperlink>
                </w:p>
              </w:tc>
              <w:tc>
                <w:tcPr>
                  <w:tcW w:w="2599" w:type="dxa"/>
                  <w:shd w:val="clear" w:color="auto" w:fill="FFFFFF"/>
                  <w:tcMar>
                    <w:top w:w="30" w:type="dxa"/>
                    <w:left w:w="30" w:type="dxa"/>
                    <w:bottom w:w="30" w:type="dxa"/>
                    <w:right w:w="30" w:type="dxa"/>
                  </w:tcMar>
                  <w:vAlign w:val="center"/>
                  <w:hideMark/>
                </w:tcPr>
                <w:p w14:paraId="3563C62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4FB63AE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6BL0001</w:t>
                  </w:r>
                </w:p>
              </w:tc>
              <w:tc>
                <w:tcPr>
                  <w:tcW w:w="3514" w:type="dxa"/>
                  <w:shd w:val="clear" w:color="auto" w:fill="FFFFFF"/>
                  <w:tcMar>
                    <w:top w:w="30" w:type="dxa"/>
                    <w:left w:w="30" w:type="dxa"/>
                    <w:bottom w:w="30" w:type="dxa"/>
                    <w:right w:w="30" w:type="dxa"/>
                  </w:tcMar>
                  <w:vAlign w:val="center"/>
                  <w:hideMark/>
                </w:tcPr>
                <w:p w14:paraId="1CFDD31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ekonomické a právne aspekty podnikania</w:t>
                  </w:r>
                </w:p>
              </w:tc>
            </w:tr>
            <w:tr w:rsidR="00B21242" w:rsidRPr="009C591F" w14:paraId="52CB037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48C7EC1" w14:textId="77777777" w:rsidR="00B21242" w:rsidRPr="009C591F" w:rsidRDefault="00000000" w:rsidP="00B21242">
                  <w:pPr>
                    <w:rPr>
                      <w:rFonts w:asciiTheme="minorBidi" w:hAnsiTheme="minorBidi"/>
                      <w:color w:val="000000"/>
                      <w:sz w:val="21"/>
                      <w:szCs w:val="21"/>
                    </w:rPr>
                  </w:pPr>
                  <w:hyperlink r:id="rId269" w:tgtFrame="vupch" w:tooltip="VUPCH/VTC" w:history="1">
                    <w:r w:rsidR="00B21242" w:rsidRPr="009C591F">
                      <w:rPr>
                        <w:rStyle w:val="Hypertextovprepojenie"/>
                        <w:rFonts w:asciiTheme="minorBidi" w:hAnsiTheme="minorBidi"/>
                        <w:sz w:val="21"/>
                        <w:szCs w:val="21"/>
                      </w:rPr>
                      <w:t>Ing. Zuzana Staníková, PhD.</w:t>
                    </w:r>
                  </w:hyperlink>
                </w:p>
              </w:tc>
              <w:tc>
                <w:tcPr>
                  <w:tcW w:w="2599" w:type="dxa"/>
                  <w:shd w:val="clear" w:color="auto" w:fill="FFFFFF"/>
                  <w:tcMar>
                    <w:top w:w="30" w:type="dxa"/>
                    <w:left w:w="30" w:type="dxa"/>
                    <w:bottom w:w="30" w:type="dxa"/>
                    <w:right w:w="30" w:type="dxa"/>
                  </w:tcMar>
                  <w:vAlign w:val="center"/>
                  <w:hideMark/>
                </w:tcPr>
                <w:p w14:paraId="7CE7AE0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5F0CC67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6BM0001</w:t>
                  </w:r>
                </w:p>
              </w:tc>
              <w:tc>
                <w:tcPr>
                  <w:tcW w:w="3514" w:type="dxa"/>
                  <w:shd w:val="clear" w:color="auto" w:fill="FFFFFF"/>
                  <w:tcMar>
                    <w:top w:w="30" w:type="dxa"/>
                    <w:left w:w="30" w:type="dxa"/>
                    <w:bottom w:w="30" w:type="dxa"/>
                    <w:right w:w="30" w:type="dxa"/>
                  </w:tcMar>
                  <w:vAlign w:val="center"/>
                  <w:hideMark/>
                </w:tcPr>
                <w:p w14:paraId="0826C7C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aplikovaná ekonómia</w:t>
                  </w:r>
                </w:p>
              </w:tc>
            </w:tr>
            <w:tr w:rsidR="00B21242" w:rsidRPr="009C591F" w14:paraId="55C4D70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151EFAF" w14:textId="77777777" w:rsidR="00B21242" w:rsidRPr="009C591F" w:rsidRDefault="00000000" w:rsidP="00B21242">
                  <w:pPr>
                    <w:rPr>
                      <w:rFonts w:asciiTheme="minorBidi" w:hAnsiTheme="minorBidi"/>
                      <w:color w:val="000000"/>
                      <w:sz w:val="21"/>
                      <w:szCs w:val="21"/>
                    </w:rPr>
                  </w:pPr>
                  <w:hyperlink r:id="rId270" w:tgtFrame="vupch" w:tooltip="VUPCH/VTC" w:history="1">
                    <w:r w:rsidR="00B21242" w:rsidRPr="009C591F">
                      <w:rPr>
                        <w:rStyle w:val="Hypertextovprepojenie"/>
                        <w:rFonts w:asciiTheme="minorBidi" w:hAnsiTheme="minorBidi"/>
                        <w:sz w:val="21"/>
                        <w:szCs w:val="21"/>
                      </w:rPr>
                      <w:t>Ing. Zuzana Staníková, PhD.</w:t>
                    </w:r>
                  </w:hyperlink>
                </w:p>
              </w:tc>
              <w:tc>
                <w:tcPr>
                  <w:tcW w:w="2599" w:type="dxa"/>
                  <w:shd w:val="clear" w:color="auto" w:fill="FFFFFF"/>
                  <w:tcMar>
                    <w:top w:w="30" w:type="dxa"/>
                    <w:left w:w="30" w:type="dxa"/>
                    <w:bottom w:w="30" w:type="dxa"/>
                    <w:right w:w="30" w:type="dxa"/>
                  </w:tcMar>
                  <w:vAlign w:val="center"/>
                  <w:hideMark/>
                </w:tcPr>
                <w:p w14:paraId="4F64F08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6E6C50B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6BM0027</w:t>
                  </w:r>
                </w:p>
              </w:tc>
              <w:tc>
                <w:tcPr>
                  <w:tcW w:w="3514" w:type="dxa"/>
                  <w:shd w:val="clear" w:color="auto" w:fill="FFFFFF"/>
                  <w:tcMar>
                    <w:top w:w="30" w:type="dxa"/>
                    <w:left w:w="30" w:type="dxa"/>
                    <w:bottom w:w="30" w:type="dxa"/>
                    <w:right w:w="30" w:type="dxa"/>
                  </w:tcMar>
                  <w:vAlign w:val="center"/>
                  <w:hideMark/>
                </w:tcPr>
                <w:p w14:paraId="4C618F5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základy ekonómie</w:t>
                  </w:r>
                </w:p>
              </w:tc>
            </w:tr>
            <w:tr w:rsidR="00B21242" w:rsidRPr="009C591F" w14:paraId="3706B5B0"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B7AA40C" w14:textId="77777777" w:rsidR="00B21242" w:rsidRPr="009C591F" w:rsidRDefault="00000000" w:rsidP="00B21242">
                  <w:pPr>
                    <w:rPr>
                      <w:rFonts w:asciiTheme="minorBidi" w:hAnsiTheme="minorBidi"/>
                      <w:color w:val="000000"/>
                      <w:sz w:val="21"/>
                      <w:szCs w:val="21"/>
                    </w:rPr>
                  </w:pPr>
                  <w:hyperlink r:id="rId271" w:tgtFrame="vupch" w:tooltip="VUPCH/VTC" w:history="1">
                    <w:r w:rsidR="00B21242" w:rsidRPr="009C591F">
                      <w:rPr>
                        <w:rStyle w:val="Hypertextovprepojenie"/>
                        <w:rFonts w:asciiTheme="minorBidi" w:hAnsiTheme="minorBidi"/>
                        <w:sz w:val="21"/>
                        <w:szCs w:val="21"/>
                      </w:rPr>
                      <w:t>Ing. Zuzana Staníková, PhD.</w:t>
                    </w:r>
                  </w:hyperlink>
                </w:p>
              </w:tc>
              <w:tc>
                <w:tcPr>
                  <w:tcW w:w="2599" w:type="dxa"/>
                  <w:shd w:val="clear" w:color="auto" w:fill="FFFFFF"/>
                  <w:tcMar>
                    <w:top w:w="30" w:type="dxa"/>
                    <w:left w:w="30" w:type="dxa"/>
                    <w:bottom w:w="30" w:type="dxa"/>
                    <w:right w:w="30" w:type="dxa"/>
                  </w:tcMar>
                  <w:vAlign w:val="center"/>
                  <w:hideMark/>
                </w:tcPr>
                <w:p w14:paraId="2AF4658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7CE6FD8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6BM0029</w:t>
                  </w:r>
                </w:p>
              </w:tc>
              <w:tc>
                <w:tcPr>
                  <w:tcW w:w="3514" w:type="dxa"/>
                  <w:shd w:val="clear" w:color="auto" w:fill="FFFFFF"/>
                  <w:tcMar>
                    <w:top w:w="30" w:type="dxa"/>
                    <w:left w:w="30" w:type="dxa"/>
                    <w:bottom w:w="30" w:type="dxa"/>
                    <w:right w:w="30" w:type="dxa"/>
                  </w:tcMar>
                  <w:vAlign w:val="center"/>
                  <w:hideMark/>
                </w:tcPr>
                <w:p w14:paraId="4498DA9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Ekonómia v praxi</w:t>
                  </w:r>
                </w:p>
              </w:tc>
            </w:tr>
            <w:tr w:rsidR="00B21242" w:rsidRPr="009C591F" w14:paraId="3847EA9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774EAD2" w14:textId="77777777" w:rsidR="00B21242" w:rsidRPr="009C591F" w:rsidRDefault="00000000" w:rsidP="00B21242">
                  <w:pPr>
                    <w:rPr>
                      <w:rFonts w:asciiTheme="minorBidi" w:hAnsiTheme="minorBidi"/>
                      <w:color w:val="000000"/>
                      <w:sz w:val="21"/>
                      <w:szCs w:val="21"/>
                    </w:rPr>
                  </w:pPr>
                  <w:hyperlink r:id="rId272" w:tgtFrame="vupch" w:tooltip="VUPCH/VTC" w:history="1">
                    <w:r w:rsidR="00B21242" w:rsidRPr="009C591F">
                      <w:rPr>
                        <w:rStyle w:val="Hypertextovprepojenie"/>
                        <w:rFonts w:asciiTheme="minorBidi" w:hAnsiTheme="minorBidi"/>
                        <w:sz w:val="21"/>
                        <w:szCs w:val="21"/>
                      </w:rPr>
                      <w:t>RNDr. Ida Stankovianska, CSc.</w:t>
                    </w:r>
                  </w:hyperlink>
                </w:p>
              </w:tc>
              <w:tc>
                <w:tcPr>
                  <w:tcW w:w="2599" w:type="dxa"/>
                  <w:shd w:val="clear" w:color="auto" w:fill="FFFFFF"/>
                  <w:tcMar>
                    <w:top w:w="30" w:type="dxa"/>
                    <w:left w:w="30" w:type="dxa"/>
                    <w:bottom w:w="30" w:type="dxa"/>
                    <w:right w:w="30" w:type="dxa"/>
                  </w:tcMar>
                  <w:vAlign w:val="center"/>
                  <w:hideMark/>
                </w:tcPr>
                <w:p w14:paraId="7B61318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5AB5436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6BA0001</w:t>
                  </w:r>
                </w:p>
              </w:tc>
              <w:tc>
                <w:tcPr>
                  <w:tcW w:w="3514" w:type="dxa"/>
                  <w:shd w:val="clear" w:color="auto" w:fill="FFFFFF"/>
                  <w:tcMar>
                    <w:top w:w="30" w:type="dxa"/>
                    <w:left w:w="30" w:type="dxa"/>
                    <w:bottom w:w="30" w:type="dxa"/>
                    <w:right w:w="30" w:type="dxa"/>
                  </w:tcMar>
                  <w:vAlign w:val="center"/>
                  <w:hideMark/>
                </w:tcPr>
                <w:p w14:paraId="76E7DE4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algebra</w:t>
                  </w:r>
                </w:p>
              </w:tc>
            </w:tr>
            <w:tr w:rsidR="00B21242" w:rsidRPr="009C591F" w14:paraId="79535D30"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9FE9850" w14:textId="77777777" w:rsidR="00B21242" w:rsidRPr="009C591F" w:rsidRDefault="00000000" w:rsidP="00B21242">
                  <w:pPr>
                    <w:rPr>
                      <w:rFonts w:asciiTheme="minorBidi" w:hAnsiTheme="minorBidi"/>
                      <w:color w:val="000000"/>
                      <w:sz w:val="21"/>
                      <w:szCs w:val="21"/>
                    </w:rPr>
                  </w:pPr>
                  <w:hyperlink r:id="rId273" w:tgtFrame="vupch" w:tooltip="VUPCH/VTC" w:history="1">
                    <w:r w:rsidR="00B21242" w:rsidRPr="009C591F">
                      <w:rPr>
                        <w:rStyle w:val="Hypertextovprepojenie"/>
                        <w:rFonts w:asciiTheme="minorBidi" w:hAnsiTheme="minorBidi"/>
                        <w:sz w:val="21"/>
                        <w:szCs w:val="21"/>
                      </w:rPr>
                      <w:t>RNDr. Ida Stankovianska, CSc.</w:t>
                    </w:r>
                  </w:hyperlink>
                </w:p>
              </w:tc>
              <w:tc>
                <w:tcPr>
                  <w:tcW w:w="2599" w:type="dxa"/>
                  <w:shd w:val="clear" w:color="auto" w:fill="FFFFFF"/>
                  <w:tcMar>
                    <w:top w:w="30" w:type="dxa"/>
                    <w:left w:w="30" w:type="dxa"/>
                    <w:bottom w:w="30" w:type="dxa"/>
                    <w:right w:w="30" w:type="dxa"/>
                  </w:tcMar>
                  <w:vAlign w:val="center"/>
                  <w:hideMark/>
                </w:tcPr>
                <w:p w14:paraId="7726148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0AEE1BE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6BA0012</w:t>
                  </w:r>
                </w:p>
              </w:tc>
              <w:tc>
                <w:tcPr>
                  <w:tcW w:w="3514" w:type="dxa"/>
                  <w:shd w:val="clear" w:color="auto" w:fill="FFFFFF"/>
                  <w:tcMar>
                    <w:top w:w="30" w:type="dxa"/>
                    <w:left w:w="30" w:type="dxa"/>
                    <w:bottom w:w="30" w:type="dxa"/>
                    <w:right w:w="30" w:type="dxa"/>
                  </w:tcMar>
                  <w:vAlign w:val="center"/>
                  <w:hideMark/>
                </w:tcPr>
                <w:p w14:paraId="6BB0D11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praktické cvičenia z matematiky 1</w:t>
                  </w:r>
                </w:p>
              </w:tc>
            </w:tr>
            <w:tr w:rsidR="00B21242" w:rsidRPr="009C591F" w14:paraId="42746EE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E2AECDB" w14:textId="77777777" w:rsidR="00B21242" w:rsidRPr="009C591F" w:rsidRDefault="00000000" w:rsidP="00B21242">
                  <w:pPr>
                    <w:rPr>
                      <w:rFonts w:asciiTheme="minorBidi" w:hAnsiTheme="minorBidi"/>
                      <w:color w:val="000000"/>
                      <w:sz w:val="21"/>
                      <w:szCs w:val="21"/>
                    </w:rPr>
                  </w:pPr>
                  <w:hyperlink r:id="rId274" w:tgtFrame="vupch" w:tooltip="VUPCH/VTC" w:history="1">
                    <w:r w:rsidR="00B21242" w:rsidRPr="009C591F">
                      <w:rPr>
                        <w:rStyle w:val="Hypertextovprepojenie"/>
                        <w:rFonts w:asciiTheme="minorBidi" w:hAnsiTheme="minorBidi"/>
                        <w:sz w:val="21"/>
                        <w:szCs w:val="21"/>
                      </w:rPr>
                      <w:t>RNDr. Ida Stankovianska, CSc.</w:t>
                    </w:r>
                  </w:hyperlink>
                </w:p>
              </w:tc>
              <w:tc>
                <w:tcPr>
                  <w:tcW w:w="2599" w:type="dxa"/>
                  <w:shd w:val="clear" w:color="auto" w:fill="FFFFFF"/>
                  <w:tcMar>
                    <w:top w:w="30" w:type="dxa"/>
                    <w:left w:w="30" w:type="dxa"/>
                    <w:bottom w:w="30" w:type="dxa"/>
                    <w:right w:w="30" w:type="dxa"/>
                  </w:tcMar>
                  <w:vAlign w:val="center"/>
                  <w:hideMark/>
                </w:tcPr>
                <w:p w14:paraId="1FCD4F2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22612FA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6UA0002</w:t>
                  </w:r>
                </w:p>
              </w:tc>
              <w:tc>
                <w:tcPr>
                  <w:tcW w:w="3514" w:type="dxa"/>
                  <w:shd w:val="clear" w:color="auto" w:fill="FFFFFF"/>
                  <w:tcMar>
                    <w:top w:w="30" w:type="dxa"/>
                    <w:left w:w="30" w:type="dxa"/>
                    <w:bottom w:w="30" w:type="dxa"/>
                    <w:right w:w="30" w:type="dxa"/>
                  </w:tcMar>
                  <w:vAlign w:val="center"/>
                  <w:hideMark/>
                </w:tcPr>
                <w:p w14:paraId="056D056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pravdepodobnosť a štatistika</w:t>
                  </w:r>
                </w:p>
              </w:tc>
            </w:tr>
            <w:tr w:rsidR="00B21242" w:rsidRPr="009C591F" w14:paraId="345A051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7CF2F6C" w14:textId="77777777" w:rsidR="00B21242" w:rsidRPr="009C591F" w:rsidRDefault="00000000" w:rsidP="00B21242">
                  <w:pPr>
                    <w:rPr>
                      <w:rFonts w:asciiTheme="minorBidi" w:hAnsiTheme="minorBidi"/>
                      <w:color w:val="000000"/>
                      <w:sz w:val="21"/>
                      <w:szCs w:val="21"/>
                    </w:rPr>
                  </w:pPr>
                  <w:hyperlink r:id="rId275" w:tgtFrame="vupch" w:tooltip="VUPCH/VTC" w:history="1">
                    <w:r w:rsidR="00B21242" w:rsidRPr="009C591F">
                      <w:rPr>
                        <w:rStyle w:val="Hypertextovprepojenie"/>
                        <w:rFonts w:asciiTheme="minorBidi" w:hAnsiTheme="minorBidi"/>
                        <w:sz w:val="21"/>
                        <w:szCs w:val="21"/>
                      </w:rPr>
                      <w:t>Ing. Milan Straka, PhD.</w:t>
                    </w:r>
                  </w:hyperlink>
                </w:p>
              </w:tc>
              <w:tc>
                <w:tcPr>
                  <w:tcW w:w="2599" w:type="dxa"/>
                  <w:shd w:val="clear" w:color="auto" w:fill="FFFFFF"/>
                  <w:tcMar>
                    <w:top w:w="30" w:type="dxa"/>
                    <w:left w:w="30" w:type="dxa"/>
                    <w:bottom w:w="30" w:type="dxa"/>
                    <w:right w:w="30" w:type="dxa"/>
                  </w:tcMar>
                  <w:vAlign w:val="center"/>
                  <w:hideMark/>
                </w:tcPr>
                <w:p w14:paraId="325AE8C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649FCF2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6BH0003</w:t>
                  </w:r>
                </w:p>
              </w:tc>
              <w:tc>
                <w:tcPr>
                  <w:tcW w:w="3514" w:type="dxa"/>
                  <w:shd w:val="clear" w:color="auto" w:fill="FFFFFF"/>
                  <w:tcMar>
                    <w:top w:w="30" w:type="dxa"/>
                    <w:left w:w="30" w:type="dxa"/>
                    <w:bottom w:w="30" w:type="dxa"/>
                    <w:right w:w="30" w:type="dxa"/>
                  </w:tcMar>
                  <w:vAlign w:val="center"/>
                  <w:hideMark/>
                </w:tcPr>
                <w:p w14:paraId="61DB47B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štúdia</w:t>
                  </w:r>
                </w:p>
              </w:tc>
            </w:tr>
            <w:tr w:rsidR="00B21242" w:rsidRPr="009C591F" w14:paraId="4655FAC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C819772" w14:textId="77777777" w:rsidR="00B21242" w:rsidRPr="009C591F" w:rsidRDefault="00000000" w:rsidP="00B21242">
                  <w:pPr>
                    <w:rPr>
                      <w:rFonts w:asciiTheme="minorBidi" w:hAnsiTheme="minorBidi"/>
                      <w:color w:val="000000"/>
                      <w:sz w:val="21"/>
                      <w:szCs w:val="21"/>
                    </w:rPr>
                  </w:pPr>
                  <w:hyperlink r:id="rId276" w:tgtFrame="vupch" w:tooltip="VUPCH/VTC" w:history="1">
                    <w:r w:rsidR="00B21242" w:rsidRPr="009C591F">
                      <w:rPr>
                        <w:rStyle w:val="Hypertextovprepojenie"/>
                        <w:rFonts w:asciiTheme="minorBidi" w:hAnsiTheme="minorBidi"/>
                        <w:sz w:val="21"/>
                        <w:szCs w:val="21"/>
                      </w:rPr>
                      <w:t>Ing. Veronika Šalgová, PhD.</w:t>
                    </w:r>
                  </w:hyperlink>
                </w:p>
              </w:tc>
              <w:tc>
                <w:tcPr>
                  <w:tcW w:w="2599" w:type="dxa"/>
                  <w:shd w:val="clear" w:color="auto" w:fill="FFFFFF"/>
                  <w:tcMar>
                    <w:top w:w="30" w:type="dxa"/>
                    <w:left w:w="30" w:type="dxa"/>
                    <w:bottom w:w="30" w:type="dxa"/>
                    <w:right w:w="30" w:type="dxa"/>
                  </w:tcMar>
                  <w:vAlign w:val="center"/>
                  <w:hideMark/>
                </w:tcPr>
                <w:p w14:paraId="129BDFB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00E10C6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6BH0003</w:t>
                  </w:r>
                </w:p>
              </w:tc>
              <w:tc>
                <w:tcPr>
                  <w:tcW w:w="3514" w:type="dxa"/>
                  <w:shd w:val="clear" w:color="auto" w:fill="FFFFFF"/>
                  <w:tcMar>
                    <w:top w:w="30" w:type="dxa"/>
                    <w:left w:w="30" w:type="dxa"/>
                    <w:bottom w:w="30" w:type="dxa"/>
                    <w:right w:w="30" w:type="dxa"/>
                  </w:tcMar>
                  <w:vAlign w:val="center"/>
                  <w:hideMark/>
                </w:tcPr>
                <w:p w14:paraId="54A4838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štúdia</w:t>
                  </w:r>
                </w:p>
              </w:tc>
            </w:tr>
            <w:tr w:rsidR="00B21242" w:rsidRPr="009C591F" w14:paraId="19CAC1A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B818BF6" w14:textId="77777777" w:rsidR="00B21242" w:rsidRPr="009C591F" w:rsidRDefault="00000000" w:rsidP="00B21242">
                  <w:pPr>
                    <w:rPr>
                      <w:rFonts w:asciiTheme="minorBidi" w:hAnsiTheme="minorBidi"/>
                      <w:color w:val="000000"/>
                      <w:sz w:val="21"/>
                      <w:szCs w:val="21"/>
                    </w:rPr>
                  </w:pPr>
                  <w:hyperlink r:id="rId277" w:tgtFrame="vupch" w:tooltip="VUPCH/VTC" w:history="1">
                    <w:r w:rsidR="00B21242" w:rsidRPr="009C591F">
                      <w:rPr>
                        <w:rStyle w:val="Hypertextovprepojenie"/>
                        <w:rFonts w:asciiTheme="minorBidi" w:hAnsiTheme="minorBidi"/>
                        <w:sz w:val="21"/>
                        <w:szCs w:val="21"/>
                      </w:rPr>
                      <w:t>Ing. Veronika Šalgová, PhD.</w:t>
                    </w:r>
                  </w:hyperlink>
                </w:p>
              </w:tc>
              <w:tc>
                <w:tcPr>
                  <w:tcW w:w="2599" w:type="dxa"/>
                  <w:shd w:val="clear" w:color="auto" w:fill="FFFFFF"/>
                  <w:tcMar>
                    <w:top w:w="30" w:type="dxa"/>
                    <w:left w:w="30" w:type="dxa"/>
                    <w:bottom w:w="30" w:type="dxa"/>
                    <w:right w:w="30" w:type="dxa"/>
                  </w:tcMar>
                  <w:vAlign w:val="center"/>
                  <w:hideMark/>
                </w:tcPr>
                <w:p w14:paraId="63E3520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22CDD11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6BI0005</w:t>
                  </w:r>
                </w:p>
              </w:tc>
              <w:tc>
                <w:tcPr>
                  <w:tcW w:w="3514" w:type="dxa"/>
                  <w:shd w:val="clear" w:color="auto" w:fill="FFFFFF"/>
                  <w:tcMar>
                    <w:top w:w="30" w:type="dxa"/>
                    <w:left w:w="30" w:type="dxa"/>
                    <w:bottom w:w="30" w:type="dxa"/>
                    <w:right w:w="30" w:type="dxa"/>
                  </w:tcMar>
                  <w:vAlign w:val="center"/>
                  <w:hideMark/>
                </w:tcPr>
                <w:p w14:paraId="4CDB72A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databázové systémy</w:t>
                  </w:r>
                </w:p>
              </w:tc>
            </w:tr>
            <w:tr w:rsidR="00B21242" w:rsidRPr="009C591F" w14:paraId="1DDFB45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273A146" w14:textId="77777777" w:rsidR="00B21242" w:rsidRPr="009C591F" w:rsidRDefault="00000000" w:rsidP="00B21242">
                  <w:pPr>
                    <w:rPr>
                      <w:rFonts w:asciiTheme="minorBidi" w:hAnsiTheme="minorBidi"/>
                      <w:color w:val="000000"/>
                      <w:sz w:val="21"/>
                      <w:szCs w:val="21"/>
                    </w:rPr>
                  </w:pPr>
                  <w:hyperlink r:id="rId278" w:tgtFrame="vupch" w:tooltip="VUPCH/VTC" w:history="1">
                    <w:r w:rsidR="00B21242" w:rsidRPr="009C591F">
                      <w:rPr>
                        <w:rStyle w:val="Hypertextovprepojenie"/>
                        <w:rFonts w:asciiTheme="minorBidi" w:hAnsiTheme="minorBidi"/>
                        <w:sz w:val="21"/>
                        <w:szCs w:val="21"/>
                      </w:rPr>
                      <w:t>Ing. Peter Šarafín, PhD.</w:t>
                    </w:r>
                  </w:hyperlink>
                </w:p>
              </w:tc>
              <w:tc>
                <w:tcPr>
                  <w:tcW w:w="2599" w:type="dxa"/>
                  <w:shd w:val="clear" w:color="auto" w:fill="FFFFFF"/>
                  <w:tcMar>
                    <w:top w:w="30" w:type="dxa"/>
                    <w:left w:w="30" w:type="dxa"/>
                    <w:bottom w:w="30" w:type="dxa"/>
                    <w:right w:w="30" w:type="dxa"/>
                  </w:tcMar>
                  <w:vAlign w:val="center"/>
                  <w:hideMark/>
                </w:tcPr>
                <w:p w14:paraId="78FEB51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5E76628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6BI0003</w:t>
                  </w:r>
                </w:p>
              </w:tc>
              <w:tc>
                <w:tcPr>
                  <w:tcW w:w="3514" w:type="dxa"/>
                  <w:shd w:val="clear" w:color="auto" w:fill="FFFFFF"/>
                  <w:tcMar>
                    <w:top w:w="30" w:type="dxa"/>
                    <w:left w:w="30" w:type="dxa"/>
                    <w:bottom w:w="30" w:type="dxa"/>
                    <w:right w:w="30" w:type="dxa"/>
                  </w:tcMar>
                  <w:vAlign w:val="center"/>
                  <w:hideMark/>
                </w:tcPr>
                <w:p w14:paraId="7EAF15A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číslicové počítače</w:t>
                  </w:r>
                </w:p>
              </w:tc>
            </w:tr>
            <w:tr w:rsidR="00B21242" w:rsidRPr="009C591F" w14:paraId="1CDB3EF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A163876" w14:textId="77777777" w:rsidR="00B21242" w:rsidRPr="009C591F" w:rsidRDefault="00000000" w:rsidP="00B21242">
                  <w:pPr>
                    <w:rPr>
                      <w:rFonts w:asciiTheme="minorBidi" w:hAnsiTheme="minorBidi"/>
                      <w:color w:val="000000"/>
                      <w:sz w:val="21"/>
                      <w:szCs w:val="21"/>
                    </w:rPr>
                  </w:pPr>
                  <w:hyperlink r:id="rId279" w:tgtFrame="vupch" w:tooltip="VUPCH/VTC" w:history="1">
                    <w:r w:rsidR="00B21242" w:rsidRPr="009C591F">
                      <w:rPr>
                        <w:rStyle w:val="Hypertextovprepojenie"/>
                        <w:rFonts w:asciiTheme="minorBidi" w:hAnsiTheme="minorBidi"/>
                        <w:sz w:val="21"/>
                        <w:szCs w:val="21"/>
                      </w:rPr>
                      <w:t>doc. Ing. Peter Ševčík, PhD.</w:t>
                    </w:r>
                  </w:hyperlink>
                </w:p>
              </w:tc>
              <w:tc>
                <w:tcPr>
                  <w:tcW w:w="2599" w:type="dxa"/>
                  <w:shd w:val="clear" w:color="auto" w:fill="FFFFFF"/>
                  <w:tcMar>
                    <w:top w:w="30" w:type="dxa"/>
                    <w:left w:w="30" w:type="dxa"/>
                    <w:bottom w:w="30" w:type="dxa"/>
                    <w:right w:w="30" w:type="dxa"/>
                  </w:tcMar>
                  <w:vAlign w:val="center"/>
                  <w:hideMark/>
                </w:tcPr>
                <w:p w14:paraId="3180CBF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351D154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6BI0001</w:t>
                  </w:r>
                </w:p>
              </w:tc>
              <w:tc>
                <w:tcPr>
                  <w:tcW w:w="3514" w:type="dxa"/>
                  <w:shd w:val="clear" w:color="auto" w:fill="FFFFFF"/>
                  <w:tcMar>
                    <w:top w:w="30" w:type="dxa"/>
                    <w:left w:w="30" w:type="dxa"/>
                    <w:bottom w:w="30" w:type="dxa"/>
                    <w:right w:w="30" w:type="dxa"/>
                  </w:tcMar>
                  <w:vAlign w:val="center"/>
                  <w:hideMark/>
                </w:tcPr>
                <w:p w14:paraId="37C5084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3D tlač</w:t>
                  </w:r>
                </w:p>
              </w:tc>
            </w:tr>
            <w:tr w:rsidR="00B21242" w:rsidRPr="009C591F" w14:paraId="7B19284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20B8C42" w14:textId="77777777" w:rsidR="00B21242" w:rsidRPr="009C591F" w:rsidRDefault="00000000" w:rsidP="00B21242">
                  <w:pPr>
                    <w:rPr>
                      <w:rFonts w:asciiTheme="minorBidi" w:hAnsiTheme="minorBidi"/>
                      <w:color w:val="000000"/>
                      <w:sz w:val="21"/>
                      <w:szCs w:val="21"/>
                    </w:rPr>
                  </w:pPr>
                  <w:hyperlink r:id="rId280" w:tgtFrame="vupch" w:tooltip="VUPCH/VTC" w:history="1">
                    <w:r w:rsidR="00B21242" w:rsidRPr="009C591F">
                      <w:rPr>
                        <w:rStyle w:val="Hypertextovprepojenie"/>
                        <w:rFonts w:asciiTheme="minorBidi" w:hAnsiTheme="minorBidi"/>
                        <w:sz w:val="21"/>
                        <w:szCs w:val="21"/>
                      </w:rPr>
                      <w:t>doc. Ing. Peter Ševčík, PhD.</w:t>
                    </w:r>
                  </w:hyperlink>
                </w:p>
              </w:tc>
              <w:tc>
                <w:tcPr>
                  <w:tcW w:w="2599" w:type="dxa"/>
                  <w:shd w:val="clear" w:color="auto" w:fill="FFFFFF"/>
                  <w:tcMar>
                    <w:top w:w="30" w:type="dxa"/>
                    <w:left w:w="30" w:type="dxa"/>
                    <w:bottom w:w="30" w:type="dxa"/>
                    <w:right w:w="30" w:type="dxa"/>
                  </w:tcMar>
                  <w:vAlign w:val="center"/>
                  <w:hideMark/>
                </w:tcPr>
                <w:p w14:paraId="3010837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 prednášky, lab.cvičenia</w:t>
                  </w:r>
                </w:p>
              </w:tc>
              <w:tc>
                <w:tcPr>
                  <w:tcW w:w="1036" w:type="dxa"/>
                  <w:shd w:val="clear" w:color="auto" w:fill="FFFFFF"/>
                  <w:tcMar>
                    <w:top w:w="30" w:type="dxa"/>
                    <w:left w:w="30" w:type="dxa"/>
                    <w:bottom w:w="30" w:type="dxa"/>
                    <w:right w:w="30" w:type="dxa"/>
                  </w:tcMar>
                  <w:vAlign w:val="center"/>
                  <w:hideMark/>
                </w:tcPr>
                <w:p w14:paraId="04911F2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6BI0019</w:t>
                  </w:r>
                </w:p>
              </w:tc>
              <w:tc>
                <w:tcPr>
                  <w:tcW w:w="3514" w:type="dxa"/>
                  <w:shd w:val="clear" w:color="auto" w:fill="FFFFFF"/>
                  <w:tcMar>
                    <w:top w:w="30" w:type="dxa"/>
                    <w:left w:w="30" w:type="dxa"/>
                    <w:bottom w:w="30" w:type="dxa"/>
                    <w:right w:w="30" w:type="dxa"/>
                  </w:tcMar>
                  <w:vAlign w:val="center"/>
                  <w:hideMark/>
                </w:tcPr>
                <w:p w14:paraId="4E645B8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logické systémy</w:t>
                  </w:r>
                </w:p>
              </w:tc>
            </w:tr>
            <w:tr w:rsidR="00B21242" w:rsidRPr="009C591F" w14:paraId="1A15A95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F2A455F" w14:textId="77777777" w:rsidR="00B21242" w:rsidRPr="009C591F" w:rsidRDefault="00000000" w:rsidP="00B21242">
                  <w:pPr>
                    <w:rPr>
                      <w:rFonts w:asciiTheme="minorBidi" w:hAnsiTheme="minorBidi"/>
                      <w:color w:val="000000"/>
                      <w:sz w:val="21"/>
                      <w:szCs w:val="21"/>
                    </w:rPr>
                  </w:pPr>
                  <w:hyperlink r:id="rId281" w:tgtFrame="vupch" w:tooltip="VUPCH/VTC" w:history="1">
                    <w:r w:rsidR="00B21242" w:rsidRPr="009C591F">
                      <w:rPr>
                        <w:rStyle w:val="Hypertextovprepojenie"/>
                        <w:rFonts w:asciiTheme="minorBidi" w:hAnsiTheme="minorBidi"/>
                        <w:sz w:val="21"/>
                        <w:szCs w:val="21"/>
                      </w:rPr>
                      <w:t>doc. Ing. Peter Ševčík, PhD.</w:t>
                    </w:r>
                  </w:hyperlink>
                </w:p>
              </w:tc>
              <w:tc>
                <w:tcPr>
                  <w:tcW w:w="2599" w:type="dxa"/>
                  <w:shd w:val="clear" w:color="auto" w:fill="FFFFFF"/>
                  <w:tcMar>
                    <w:top w:w="30" w:type="dxa"/>
                    <w:left w:w="30" w:type="dxa"/>
                    <w:bottom w:w="30" w:type="dxa"/>
                    <w:right w:w="30" w:type="dxa"/>
                  </w:tcMar>
                  <w:vAlign w:val="center"/>
                  <w:hideMark/>
                </w:tcPr>
                <w:p w14:paraId="63B3F57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 prednášky, lab.cvičenia</w:t>
                  </w:r>
                </w:p>
              </w:tc>
              <w:tc>
                <w:tcPr>
                  <w:tcW w:w="1036" w:type="dxa"/>
                  <w:shd w:val="clear" w:color="auto" w:fill="FFFFFF"/>
                  <w:tcMar>
                    <w:top w:w="30" w:type="dxa"/>
                    <w:left w:w="30" w:type="dxa"/>
                    <w:bottom w:w="30" w:type="dxa"/>
                    <w:right w:w="30" w:type="dxa"/>
                  </w:tcMar>
                  <w:vAlign w:val="center"/>
                  <w:hideMark/>
                </w:tcPr>
                <w:p w14:paraId="09DC0F8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6UI0007</w:t>
                  </w:r>
                </w:p>
              </w:tc>
              <w:tc>
                <w:tcPr>
                  <w:tcW w:w="3514" w:type="dxa"/>
                  <w:shd w:val="clear" w:color="auto" w:fill="FFFFFF"/>
                  <w:tcMar>
                    <w:top w:w="30" w:type="dxa"/>
                    <w:left w:w="30" w:type="dxa"/>
                    <w:bottom w:w="30" w:type="dxa"/>
                    <w:right w:w="30" w:type="dxa"/>
                  </w:tcMar>
                  <w:vAlign w:val="center"/>
                  <w:hideMark/>
                </w:tcPr>
                <w:p w14:paraId="5A4B695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internet vecí</w:t>
                  </w:r>
                </w:p>
              </w:tc>
            </w:tr>
            <w:tr w:rsidR="00B21242" w:rsidRPr="009C591F" w14:paraId="56279EAC"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C0D596C" w14:textId="77777777" w:rsidR="00B21242" w:rsidRPr="009C591F" w:rsidRDefault="00000000" w:rsidP="00B21242">
                  <w:pPr>
                    <w:rPr>
                      <w:rFonts w:asciiTheme="minorBidi" w:hAnsiTheme="minorBidi"/>
                      <w:color w:val="000000"/>
                      <w:sz w:val="21"/>
                      <w:szCs w:val="21"/>
                    </w:rPr>
                  </w:pPr>
                  <w:hyperlink r:id="rId282" w:tgtFrame="vupch" w:tooltip="VUPCH/VTC" w:history="1">
                    <w:r w:rsidR="00B21242" w:rsidRPr="009C591F">
                      <w:rPr>
                        <w:rStyle w:val="Hypertextovprepojenie"/>
                        <w:rFonts w:asciiTheme="minorBidi" w:hAnsiTheme="minorBidi"/>
                        <w:sz w:val="21"/>
                        <w:szCs w:val="21"/>
                      </w:rPr>
                      <w:t>Ing. Ondrej Škvarek, PhD.</w:t>
                    </w:r>
                  </w:hyperlink>
                </w:p>
              </w:tc>
              <w:tc>
                <w:tcPr>
                  <w:tcW w:w="2599" w:type="dxa"/>
                  <w:shd w:val="clear" w:color="auto" w:fill="FFFFFF"/>
                  <w:tcMar>
                    <w:top w:w="30" w:type="dxa"/>
                    <w:left w:w="30" w:type="dxa"/>
                    <w:bottom w:w="30" w:type="dxa"/>
                    <w:right w:w="30" w:type="dxa"/>
                  </w:tcMar>
                  <w:vAlign w:val="center"/>
                  <w:hideMark/>
                </w:tcPr>
                <w:p w14:paraId="372C6BA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3E2A192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6BI0034</w:t>
                  </w:r>
                </w:p>
              </w:tc>
              <w:tc>
                <w:tcPr>
                  <w:tcW w:w="3514" w:type="dxa"/>
                  <w:shd w:val="clear" w:color="auto" w:fill="FFFFFF"/>
                  <w:tcMar>
                    <w:top w:w="30" w:type="dxa"/>
                    <w:left w:w="30" w:type="dxa"/>
                    <w:bottom w:w="30" w:type="dxa"/>
                    <w:right w:w="30" w:type="dxa"/>
                  </w:tcMar>
                  <w:vAlign w:val="center"/>
                  <w:hideMark/>
                </w:tcPr>
                <w:p w14:paraId="70144F0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princípy IKS</w:t>
                  </w:r>
                </w:p>
              </w:tc>
            </w:tr>
            <w:tr w:rsidR="00B21242" w:rsidRPr="009C591F" w14:paraId="523F2705"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8FF0713" w14:textId="77777777" w:rsidR="00B21242" w:rsidRPr="009C591F" w:rsidRDefault="00000000" w:rsidP="00B21242">
                  <w:pPr>
                    <w:rPr>
                      <w:rFonts w:asciiTheme="minorBidi" w:hAnsiTheme="minorBidi"/>
                      <w:color w:val="000000"/>
                      <w:sz w:val="21"/>
                      <w:szCs w:val="21"/>
                    </w:rPr>
                  </w:pPr>
                  <w:hyperlink r:id="rId283" w:tgtFrame="vupch" w:tooltip="VUPCH/VTC" w:history="1">
                    <w:r w:rsidR="00B21242" w:rsidRPr="009C591F">
                      <w:rPr>
                        <w:rStyle w:val="Hypertextovprepojenie"/>
                        <w:rFonts w:asciiTheme="minorBidi" w:hAnsiTheme="minorBidi"/>
                        <w:sz w:val="21"/>
                        <w:szCs w:val="21"/>
                      </w:rPr>
                      <w:t>Ing. Veronika Šramová, PhD.</w:t>
                    </w:r>
                  </w:hyperlink>
                </w:p>
              </w:tc>
              <w:tc>
                <w:tcPr>
                  <w:tcW w:w="2599" w:type="dxa"/>
                  <w:shd w:val="clear" w:color="auto" w:fill="FFFFFF"/>
                  <w:tcMar>
                    <w:top w:w="30" w:type="dxa"/>
                    <w:left w:w="30" w:type="dxa"/>
                    <w:bottom w:w="30" w:type="dxa"/>
                    <w:right w:w="30" w:type="dxa"/>
                  </w:tcMar>
                  <w:vAlign w:val="center"/>
                  <w:hideMark/>
                </w:tcPr>
                <w:p w14:paraId="7ABF2E8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1368EDF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6BM0019</w:t>
                  </w:r>
                </w:p>
              </w:tc>
              <w:tc>
                <w:tcPr>
                  <w:tcW w:w="3514" w:type="dxa"/>
                  <w:shd w:val="clear" w:color="auto" w:fill="FFFFFF"/>
                  <w:tcMar>
                    <w:top w:w="30" w:type="dxa"/>
                    <w:left w:w="30" w:type="dxa"/>
                    <w:bottom w:w="30" w:type="dxa"/>
                    <w:right w:w="30" w:type="dxa"/>
                  </w:tcMar>
                  <w:vAlign w:val="center"/>
                  <w:hideMark/>
                </w:tcPr>
                <w:p w14:paraId="3B7D555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povolanie podnikateľ 1</w:t>
                  </w:r>
                </w:p>
              </w:tc>
            </w:tr>
            <w:tr w:rsidR="00B21242" w:rsidRPr="009C591F" w14:paraId="1EE17044"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BC8CACC" w14:textId="77777777" w:rsidR="00B21242" w:rsidRPr="009C591F" w:rsidRDefault="00000000" w:rsidP="00B21242">
                  <w:pPr>
                    <w:rPr>
                      <w:rFonts w:asciiTheme="minorBidi" w:hAnsiTheme="minorBidi"/>
                      <w:color w:val="000000"/>
                      <w:sz w:val="21"/>
                      <w:szCs w:val="21"/>
                    </w:rPr>
                  </w:pPr>
                  <w:hyperlink r:id="rId284" w:tgtFrame="vupch" w:tooltip="VUPCH/VTC" w:history="1">
                    <w:r w:rsidR="00B21242" w:rsidRPr="009C591F">
                      <w:rPr>
                        <w:rStyle w:val="Hypertextovprepojenie"/>
                        <w:rFonts w:asciiTheme="minorBidi" w:hAnsiTheme="minorBidi"/>
                        <w:sz w:val="21"/>
                        <w:szCs w:val="21"/>
                      </w:rPr>
                      <w:t>Ing. Veronika Šramová, PhD.</w:t>
                    </w:r>
                  </w:hyperlink>
                </w:p>
              </w:tc>
              <w:tc>
                <w:tcPr>
                  <w:tcW w:w="2599" w:type="dxa"/>
                  <w:shd w:val="clear" w:color="auto" w:fill="FFFFFF"/>
                  <w:tcMar>
                    <w:top w:w="30" w:type="dxa"/>
                    <w:left w:w="30" w:type="dxa"/>
                    <w:bottom w:w="30" w:type="dxa"/>
                    <w:right w:w="30" w:type="dxa"/>
                  </w:tcMar>
                  <w:vAlign w:val="center"/>
                  <w:hideMark/>
                </w:tcPr>
                <w:p w14:paraId="4118E81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738CE7D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6BM0020</w:t>
                  </w:r>
                </w:p>
              </w:tc>
              <w:tc>
                <w:tcPr>
                  <w:tcW w:w="3514" w:type="dxa"/>
                  <w:shd w:val="clear" w:color="auto" w:fill="FFFFFF"/>
                  <w:tcMar>
                    <w:top w:w="30" w:type="dxa"/>
                    <w:left w:w="30" w:type="dxa"/>
                    <w:bottom w:w="30" w:type="dxa"/>
                    <w:right w:w="30" w:type="dxa"/>
                  </w:tcMar>
                  <w:vAlign w:val="center"/>
                  <w:hideMark/>
                </w:tcPr>
                <w:p w14:paraId="7FA6038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povolanie podnikateľ 2</w:t>
                  </w:r>
                </w:p>
              </w:tc>
            </w:tr>
            <w:tr w:rsidR="00B21242" w:rsidRPr="009C591F" w14:paraId="20F6F6E0"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99C92AE" w14:textId="77777777" w:rsidR="00B21242" w:rsidRPr="009C591F" w:rsidRDefault="00000000" w:rsidP="00B21242">
                  <w:pPr>
                    <w:rPr>
                      <w:rFonts w:asciiTheme="minorBidi" w:hAnsiTheme="minorBidi"/>
                      <w:color w:val="000000"/>
                      <w:sz w:val="21"/>
                      <w:szCs w:val="21"/>
                    </w:rPr>
                  </w:pPr>
                  <w:hyperlink r:id="rId285" w:tgtFrame="vupch" w:tooltip="VUPCH/VTC" w:history="1">
                    <w:r w:rsidR="00B21242" w:rsidRPr="009C591F">
                      <w:rPr>
                        <w:rStyle w:val="Hypertextovprepojenie"/>
                        <w:rFonts w:asciiTheme="minorBidi" w:hAnsiTheme="minorBidi"/>
                        <w:sz w:val="21"/>
                        <w:szCs w:val="21"/>
                      </w:rPr>
                      <w:t>Ing. Nikola Štaffenová</w:t>
                    </w:r>
                  </w:hyperlink>
                </w:p>
              </w:tc>
              <w:tc>
                <w:tcPr>
                  <w:tcW w:w="2599" w:type="dxa"/>
                  <w:shd w:val="clear" w:color="auto" w:fill="FFFFFF"/>
                  <w:tcMar>
                    <w:top w:w="30" w:type="dxa"/>
                    <w:left w:w="30" w:type="dxa"/>
                    <w:bottom w:w="30" w:type="dxa"/>
                    <w:right w:w="30" w:type="dxa"/>
                  </w:tcMar>
                  <w:vAlign w:val="center"/>
                  <w:hideMark/>
                </w:tcPr>
                <w:p w14:paraId="16B3FCF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1FC952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6BM0027</w:t>
                  </w:r>
                </w:p>
              </w:tc>
              <w:tc>
                <w:tcPr>
                  <w:tcW w:w="3514" w:type="dxa"/>
                  <w:shd w:val="clear" w:color="auto" w:fill="FFFFFF"/>
                  <w:tcMar>
                    <w:top w:w="30" w:type="dxa"/>
                    <w:left w:w="30" w:type="dxa"/>
                    <w:bottom w:w="30" w:type="dxa"/>
                    <w:right w:w="30" w:type="dxa"/>
                  </w:tcMar>
                  <w:vAlign w:val="center"/>
                  <w:hideMark/>
                </w:tcPr>
                <w:p w14:paraId="21F3CC7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základy ekonómie</w:t>
                  </w:r>
                </w:p>
              </w:tc>
            </w:tr>
            <w:tr w:rsidR="00B21242" w:rsidRPr="009C591F" w14:paraId="60AF09D3"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BD0C794" w14:textId="77777777" w:rsidR="00B21242" w:rsidRPr="009C591F" w:rsidRDefault="00000000" w:rsidP="00B21242">
                  <w:pPr>
                    <w:rPr>
                      <w:rFonts w:asciiTheme="minorBidi" w:hAnsiTheme="minorBidi"/>
                      <w:color w:val="000000"/>
                      <w:sz w:val="21"/>
                      <w:szCs w:val="21"/>
                    </w:rPr>
                  </w:pPr>
                  <w:hyperlink r:id="rId286" w:tgtFrame="vupch" w:tooltip="VUPCH/VTC" w:history="1">
                    <w:r w:rsidR="00B21242" w:rsidRPr="009C591F">
                      <w:rPr>
                        <w:rStyle w:val="Hypertextovprepojenie"/>
                        <w:rFonts w:asciiTheme="minorBidi" w:hAnsiTheme="minorBidi"/>
                        <w:sz w:val="21"/>
                        <w:szCs w:val="21"/>
                      </w:rPr>
                      <w:t>Ing. Peter Tarábek, PhD.</w:t>
                    </w:r>
                  </w:hyperlink>
                </w:p>
              </w:tc>
              <w:tc>
                <w:tcPr>
                  <w:tcW w:w="2599" w:type="dxa"/>
                  <w:shd w:val="clear" w:color="auto" w:fill="FFFFFF"/>
                  <w:tcMar>
                    <w:top w:w="30" w:type="dxa"/>
                    <w:left w:w="30" w:type="dxa"/>
                    <w:bottom w:w="30" w:type="dxa"/>
                    <w:right w:w="30" w:type="dxa"/>
                  </w:tcMar>
                  <w:vAlign w:val="center"/>
                  <w:hideMark/>
                </w:tcPr>
                <w:p w14:paraId="13856DA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00CC874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6BI0039</w:t>
                  </w:r>
                </w:p>
              </w:tc>
              <w:tc>
                <w:tcPr>
                  <w:tcW w:w="3514" w:type="dxa"/>
                  <w:shd w:val="clear" w:color="auto" w:fill="FFFFFF"/>
                  <w:tcMar>
                    <w:top w:w="30" w:type="dxa"/>
                    <w:left w:w="30" w:type="dxa"/>
                    <w:bottom w:w="30" w:type="dxa"/>
                    <w:right w:w="30" w:type="dxa"/>
                  </w:tcMar>
                  <w:vAlign w:val="center"/>
                  <w:hideMark/>
                </w:tcPr>
                <w:p w14:paraId="416F2A1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strojovo orientované jazyky</w:t>
                  </w:r>
                </w:p>
              </w:tc>
            </w:tr>
            <w:tr w:rsidR="00B21242" w:rsidRPr="009C591F" w14:paraId="009D244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618DBEA" w14:textId="77777777" w:rsidR="00B21242" w:rsidRPr="009C591F" w:rsidRDefault="00000000" w:rsidP="00B21242">
                  <w:pPr>
                    <w:rPr>
                      <w:rFonts w:asciiTheme="minorBidi" w:hAnsiTheme="minorBidi"/>
                      <w:color w:val="000000"/>
                      <w:sz w:val="21"/>
                      <w:szCs w:val="21"/>
                    </w:rPr>
                  </w:pPr>
                  <w:hyperlink r:id="rId287" w:tgtFrame="vupch" w:tooltip="VUPCH/VTC" w:history="1">
                    <w:r w:rsidR="00B21242" w:rsidRPr="009C591F">
                      <w:rPr>
                        <w:rStyle w:val="Hypertextovprepojenie"/>
                        <w:rFonts w:asciiTheme="minorBidi" w:hAnsiTheme="minorBidi"/>
                        <w:sz w:val="21"/>
                        <w:szCs w:val="21"/>
                      </w:rPr>
                      <w:t>Ing. Peter Tarábek, PhD.</w:t>
                    </w:r>
                  </w:hyperlink>
                </w:p>
              </w:tc>
              <w:tc>
                <w:tcPr>
                  <w:tcW w:w="2599" w:type="dxa"/>
                  <w:shd w:val="clear" w:color="auto" w:fill="FFFFFF"/>
                  <w:tcMar>
                    <w:top w:w="30" w:type="dxa"/>
                    <w:left w:w="30" w:type="dxa"/>
                    <w:bottom w:w="30" w:type="dxa"/>
                    <w:right w:w="30" w:type="dxa"/>
                  </w:tcMar>
                  <w:vAlign w:val="center"/>
                  <w:hideMark/>
                </w:tcPr>
                <w:p w14:paraId="72B967F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4DD54A6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6BI0041</w:t>
                  </w:r>
                </w:p>
              </w:tc>
              <w:tc>
                <w:tcPr>
                  <w:tcW w:w="3514" w:type="dxa"/>
                  <w:shd w:val="clear" w:color="auto" w:fill="FFFFFF"/>
                  <w:tcMar>
                    <w:top w:w="30" w:type="dxa"/>
                    <w:left w:w="30" w:type="dxa"/>
                    <w:bottom w:w="30" w:type="dxa"/>
                    <w:right w:w="30" w:type="dxa"/>
                  </w:tcMar>
                  <w:vAlign w:val="center"/>
                  <w:hideMark/>
                </w:tcPr>
                <w:p w14:paraId="0A94917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techniky programovania 1</w:t>
                  </w:r>
                </w:p>
              </w:tc>
            </w:tr>
            <w:tr w:rsidR="00B21242" w:rsidRPr="009C591F" w14:paraId="128332A1"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2784708F" w14:textId="77777777" w:rsidR="00B21242" w:rsidRPr="009C591F" w:rsidRDefault="00000000" w:rsidP="00B21242">
                  <w:pPr>
                    <w:rPr>
                      <w:rFonts w:asciiTheme="minorBidi" w:hAnsiTheme="minorBidi"/>
                      <w:color w:val="000000"/>
                      <w:sz w:val="21"/>
                      <w:szCs w:val="21"/>
                    </w:rPr>
                  </w:pPr>
                  <w:hyperlink r:id="rId288" w:tgtFrame="vupch" w:tooltip="VUPCH/VTC" w:history="1">
                    <w:r w:rsidR="00B21242" w:rsidRPr="009C591F">
                      <w:rPr>
                        <w:rStyle w:val="Hypertextovprepojenie"/>
                        <w:rFonts w:asciiTheme="minorBidi" w:hAnsiTheme="minorBidi"/>
                        <w:sz w:val="21"/>
                        <w:szCs w:val="21"/>
                      </w:rPr>
                      <w:t>Ing. Peter Tarábek, PhD.</w:t>
                    </w:r>
                  </w:hyperlink>
                </w:p>
              </w:tc>
              <w:tc>
                <w:tcPr>
                  <w:tcW w:w="2599" w:type="dxa"/>
                  <w:shd w:val="clear" w:color="auto" w:fill="FFFFFF"/>
                  <w:tcMar>
                    <w:top w:w="30" w:type="dxa"/>
                    <w:left w:w="30" w:type="dxa"/>
                    <w:bottom w:w="30" w:type="dxa"/>
                    <w:right w:w="30" w:type="dxa"/>
                  </w:tcMar>
                  <w:vAlign w:val="center"/>
                  <w:hideMark/>
                </w:tcPr>
                <w:p w14:paraId="1EDEF87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6AEEBC6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6BI0042</w:t>
                  </w:r>
                </w:p>
              </w:tc>
              <w:tc>
                <w:tcPr>
                  <w:tcW w:w="3514" w:type="dxa"/>
                  <w:shd w:val="clear" w:color="auto" w:fill="FFFFFF"/>
                  <w:tcMar>
                    <w:top w:w="30" w:type="dxa"/>
                    <w:left w:w="30" w:type="dxa"/>
                    <w:bottom w:w="30" w:type="dxa"/>
                    <w:right w:w="30" w:type="dxa"/>
                  </w:tcMar>
                  <w:vAlign w:val="center"/>
                  <w:hideMark/>
                </w:tcPr>
                <w:p w14:paraId="63BE31A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techniky programovania 2</w:t>
                  </w:r>
                </w:p>
              </w:tc>
            </w:tr>
            <w:tr w:rsidR="00B21242" w:rsidRPr="009C591F" w14:paraId="55EE6FC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E39F9FE" w14:textId="77777777" w:rsidR="00B21242" w:rsidRPr="009C591F" w:rsidRDefault="00000000" w:rsidP="00B21242">
                  <w:pPr>
                    <w:rPr>
                      <w:rFonts w:asciiTheme="minorBidi" w:hAnsiTheme="minorBidi"/>
                      <w:color w:val="000000"/>
                      <w:sz w:val="21"/>
                      <w:szCs w:val="21"/>
                    </w:rPr>
                  </w:pPr>
                  <w:hyperlink r:id="rId289" w:tgtFrame="vupch" w:tooltip="VUPCH/VTC" w:history="1">
                    <w:r w:rsidR="00B21242" w:rsidRPr="009C591F">
                      <w:rPr>
                        <w:rStyle w:val="Hypertextovprepojenie"/>
                        <w:rFonts w:asciiTheme="minorBidi" w:hAnsiTheme="minorBidi"/>
                        <w:sz w:val="21"/>
                        <w:szCs w:val="21"/>
                      </w:rPr>
                      <w:t>Ing. Marek Tavač, PhD.</w:t>
                    </w:r>
                  </w:hyperlink>
                </w:p>
              </w:tc>
              <w:tc>
                <w:tcPr>
                  <w:tcW w:w="2599" w:type="dxa"/>
                  <w:shd w:val="clear" w:color="auto" w:fill="FFFFFF"/>
                  <w:tcMar>
                    <w:top w:w="30" w:type="dxa"/>
                    <w:left w:w="30" w:type="dxa"/>
                    <w:bottom w:w="30" w:type="dxa"/>
                    <w:right w:w="30" w:type="dxa"/>
                  </w:tcMar>
                  <w:vAlign w:val="center"/>
                  <w:hideMark/>
                </w:tcPr>
                <w:p w14:paraId="2138654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0B91629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6BI0038</w:t>
                  </w:r>
                </w:p>
              </w:tc>
              <w:tc>
                <w:tcPr>
                  <w:tcW w:w="3514" w:type="dxa"/>
                  <w:shd w:val="clear" w:color="auto" w:fill="FFFFFF"/>
                  <w:tcMar>
                    <w:top w:w="30" w:type="dxa"/>
                    <w:left w:w="30" w:type="dxa"/>
                    <w:bottom w:w="30" w:type="dxa"/>
                    <w:right w:w="30" w:type="dxa"/>
                  </w:tcMar>
                  <w:vAlign w:val="center"/>
                  <w:hideMark/>
                </w:tcPr>
                <w:p w14:paraId="63808EA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softvérové modelovanie</w:t>
                  </w:r>
                </w:p>
              </w:tc>
            </w:tr>
            <w:tr w:rsidR="00B21242" w:rsidRPr="009C591F" w14:paraId="4495A91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7439CA2" w14:textId="77777777" w:rsidR="00B21242" w:rsidRPr="009C591F" w:rsidRDefault="00000000" w:rsidP="00B21242">
                  <w:pPr>
                    <w:rPr>
                      <w:rFonts w:asciiTheme="minorBidi" w:hAnsiTheme="minorBidi"/>
                      <w:color w:val="000000"/>
                      <w:sz w:val="21"/>
                      <w:szCs w:val="21"/>
                    </w:rPr>
                  </w:pPr>
                  <w:hyperlink r:id="rId290" w:tgtFrame="vupch" w:tooltip="VUPCH/VTC" w:history="1">
                    <w:r w:rsidR="00B21242" w:rsidRPr="009C591F">
                      <w:rPr>
                        <w:rStyle w:val="Hypertextovprepojenie"/>
                        <w:rFonts w:asciiTheme="minorBidi" w:hAnsiTheme="minorBidi"/>
                        <w:sz w:val="21"/>
                        <w:szCs w:val="21"/>
                      </w:rPr>
                      <w:t>Ing. Marek Tavač, PhD.</w:t>
                    </w:r>
                  </w:hyperlink>
                </w:p>
              </w:tc>
              <w:tc>
                <w:tcPr>
                  <w:tcW w:w="2599" w:type="dxa"/>
                  <w:shd w:val="clear" w:color="auto" w:fill="FFFFFF"/>
                  <w:tcMar>
                    <w:top w:w="30" w:type="dxa"/>
                    <w:left w:w="30" w:type="dxa"/>
                    <w:bottom w:w="30" w:type="dxa"/>
                    <w:right w:w="30" w:type="dxa"/>
                  </w:tcMar>
                  <w:vAlign w:val="center"/>
                  <w:hideMark/>
                </w:tcPr>
                <w:p w14:paraId="37DCBD2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2A526EB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6BI0054</w:t>
                  </w:r>
                </w:p>
              </w:tc>
              <w:tc>
                <w:tcPr>
                  <w:tcW w:w="3514" w:type="dxa"/>
                  <w:shd w:val="clear" w:color="auto" w:fill="FFFFFF"/>
                  <w:tcMar>
                    <w:top w:w="30" w:type="dxa"/>
                    <w:left w:w="30" w:type="dxa"/>
                    <w:bottom w:w="30" w:type="dxa"/>
                    <w:right w:w="30" w:type="dxa"/>
                  </w:tcMar>
                  <w:vAlign w:val="center"/>
                  <w:hideMark/>
                </w:tcPr>
                <w:p w14:paraId="376F517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základy programovania vo Windows</w:t>
                  </w:r>
                </w:p>
              </w:tc>
            </w:tr>
            <w:tr w:rsidR="00B21242" w:rsidRPr="009C591F" w14:paraId="4208079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C847CD2" w14:textId="77777777" w:rsidR="00B21242" w:rsidRPr="009C591F" w:rsidRDefault="00000000" w:rsidP="00B21242">
                  <w:pPr>
                    <w:rPr>
                      <w:rFonts w:asciiTheme="minorBidi" w:hAnsiTheme="minorBidi"/>
                      <w:color w:val="000000"/>
                      <w:sz w:val="21"/>
                      <w:szCs w:val="21"/>
                    </w:rPr>
                  </w:pPr>
                  <w:hyperlink r:id="rId291" w:tgtFrame="vupch" w:tooltip="VUPCH/VTC" w:history="1">
                    <w:r w:rsidR="00B21242" w:rsidRPr="009C591F">
                      <w:rPr>
                        <w:rStyle w:val="Hypertextovprepojenie"/>
                        <w:rFonts w:asciiTheme="minorBidi" w:hAnsiTheme="minorBidi"/>
                        <w:sz w:val="21"/>
                        <w:szCs w:val="21"/>
                      </w:rPr>
                      <w:t>Ing. Marek Tavač, PhD.</w:t>
                    </w:r>
                  </w:hyperlink>
                </w:p>
              </w:tc>
              <w:tc>
                <w:tcPr>
                  <w:tcW w:w="2599" w:type="dxa"/>
                  <w:shd w:val="clear" w:color="auto" w:fill="FFFFFF"/>
                  <w:tcMar>
                    <w:top w:w="30" w:type="dxa"/>
                    <w:left w:w="30" w:type="dxa"/>
                    <w:bottom w:w="30" w:type="dxa"/>
                    <w:right w:w="30" w:type="dxa"/>
                  </w:tcMar>
                  <w:vAlign w:val="center"/>
                  <w:hideMark/>
                </w:tcPr>
                <w:p w14:paraId="41B5573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64E0758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6UI0010</w:t>
                  </w:r>
                </w:p>
              </w:tc>
              <w:tc>
                <w:tcPr>
                  <w:tcW w:w="3514" w:type="dxa"/>
                  <w:shd w:val="clear" w:color="auto" w:fill="FFFFFF"/>
                  <w:tcMar>
                    <w:top w:w="30" w:type="dxa"/>
                    <w:left w:w="30" w:type="dxa"/>
                    <w:bottom w:w="30" w:type="dxa"/>
                    <w:right w:w="30" w:type="dxa"/>
                  </w:tcMar>
                  <w:vAlign w:val="center"/>
                  <w:hideMark/>
                </w:tcPr>
                <w:p w14:paraId="120AC3D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softvérové inžinierstvo</w:t>
                  </w:r>
                </w:p>
              </w:tc>
            </w:tr>
            <w:tr w:rsidR="00B21242" w:rsidRPr="009C591F" w14:paraId="3F9D39C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91808B1" w14:textId="77777777" w:rsidR="00B21242" w:rsidRPr="009C591F" w:rsidRDefault="00000000" w:rsidP="00B21242">
                  <w:pPr>
                    <w:rPr>
                      <w:rFonts w:asciiTheme="minorBidi" w:hAnsiTheme="minorBidi"/>
                      <w:color w:val="000000"/>
                      <w:sz w:val="21"/>
                      <w:szCs w:val="21"/>
                    </w:rPr>
                  </w:pPr>
                  <w:hyperlink r:id="rId292" w:tgtFrame="vupch" w:tooltip="VUPCH/VTC" w:history="1">
                    <w:r w:rsidR="00B21242" w:rsidRPr="009C591F">
                      <w:rPr>
                        <w:rStyle w:val="Hypertextovprepojenie"/>
                        <w:rFonts w:asciiTheme="minorBidi" w:hAnsiTheme="minorBidi"/>
                        <w:sz w:val="21"/>
                        <w:szCs w:val="21"/>
                      </w:rPr>
                      <w:t>Ing. Viliam Tavač, PhD.</w:t>
                    </w:r>
                  </w:hyperlink>
                </w:p>
              </w:tc>
              <w:tc>
                <w:tcPr>
                  <w:tcW w:w="2599" w:type="dxa"/>
                  <w:shd w:val="clear" w:color="auto" w:fill="FFFFFF"/>
                  <w:tcMar>
                    <w:top w:w="30" w:type="dxa"/>
                    <w:left w:w="30" w:type="dxa"/>
                    <w:bottom w:w="30" w:type="dxa"/>
                    <w:right w:w="30" w:type="dxa"/>
                  </w:tcMar>
                  <w:vAlign w:val="center"/>
                  <w:hideMark/>
                </w:tcPr>
                <w:p w14:paraId="3A124A2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 lab.cvičenia</w:t>
                  </w:r>
                </w:p>
              </w:tc>
              <w:tc>
                <w:tcPr>
                  <w:tcW w:w="1036" w:type="dxa"/>
                  <w:shd w:val="clear" w:color="auto" w:fill="FFFFFF"/>
                  <w:tcMar>
                    <w:top w:w="30" w:type="dxa"/>
                    <w:left w:w="30" w:type="dxa"/>
                    <w:bottom w:w="30" w:type="dxa"/>
                    <w:right w:w="30" w:type="dxa"/>
                  </w:tcMar>
                  <w:vAlign w:val="center"/>
                  <w:hideMark/>
                </w:tcPr>
                <w:p w14:paraId="6AB3FB4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6BI0013</w:t>
                  </w:r>
                </w:p>
              </w:tc>
              <w:tc>
                <w:tcPr>
                  <w:tcW w:w="3514" w:type="dxa"/>
                  <w:shd w:val="clear" w:color="auto" w:fill="FFFFFF"/>
                  <w:tcMar>
                    <w:top w:w="30" w:type="dxa"/>
                    <w:left w:w="30" w:type="dxa"/>
                    <w:bottom w:w="30" w:type="dxa"/>
                    <w:right w:w="30" w:type="dxa"/>
                  </w:tcMar>
                  <w:vAlign w:val="center"/>
                  <w:hideMark/>
                </w:tcPr>
                <w:p w14:paraId="15BAF03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3</w:t>
                  </w:r>
                </w:p>
              </w:tc>
            </w:tr>
            <w:tr w:rsidR="00B21242" w:rsidRPr="009C591F" w14:paraId="62B8BF9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DBE670E" w14:textId="77777777" w:rsidR="00B21242" w:rsidRPr="009C591F" w:rsidRDefault="00000000" w:rsidP="00B21242">
                  <w:pPr>
                    <w:rPr>
                      <w:rFonts w:asciiTheme="minorBidi" w:hAnsiTheme="minorBidi"/>
                      <w:color w:val="000000"/>
                      <w:sz w:val="21"/>
                      <w:szCs w:val="21"/>
                    </w:rPr>
                  </w:pPr>
                  <w:hyperlink r:id="rId293" w:tgtFrame="vupch" w:tooltip="VUPCH/VTC" w:history="1">
                    <w:r w:rsidR="00B21242" w:rsidRPr="009C591F">
                      <w:rPr>
                        <w:rStyle w:val="Hypertextovprepojenie"/>
                        <w:rFonts w:asciiTheme="minorBidi" w:hAnsiTheme="minorBidi"/>
                        <w:sz w:val="21"/>
                        <w:szCs w:val="21"/>
                      </w:rPr>
                      <w:t>doc. Ing. Emese Tokarčíková, PhD.</w:t>
                    </w:r>
                  </w:hyperlink>
                </w:p>
              </w:tc>
              <w:tc>
                <w:tcPr>
                  <w:tcW w:w="2599" w:type="dxa"/>
                  <w:shd w:val="clear" w:color="auto" w:fill="FFFFFF"/>
                  <w:tcMar>
                    <w:top w:w="30" w:type="dxa"/>
                    <w:left w:w="30" w:type="dxa"/>
                    <w:bottom w:w="30" w:type="dxa"/>
                    <w:right w:w="30" w:type="dxa"/>
                  </w:tcMar>
                  <w:vAlign w:val="center"/>
                  <w:hideMark/>
                </w:tcPr>
                <w:p w14:paraId="5C843CC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w:t>
                  </w:r>
                </w:p>
              </w:tc>
              <w:tc>
                <w:tcPr>
                  <w:tcW w:w="1036" w:type="dxa"/>
                  <w:shd w:val="clear" w:color="auto" w:fill="FFFFFF"/>
                  <w:tcMar>
                    <w:top w:w="30" w:type="dxa"/>
                    <w:left w:w="30" w:type="dxa"/>
                    <w:bottom w:w="30" w:type="dxa"/>
                    <w:right w:w="30" w:type="dxa"/>
                  </w:tcMar>
                  <w:vAlign w:val="center"/>
                  <w:hideMark/>
                </w:tcPr>
                <w:p w14:paraId="581D97E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6BM0001</w:t>
                  </w:r>
                </w:p>
              </w:tc>
              <w:tc>
                <w:tcPr>
                  <w:tcW w:w="3514" w:type="dxa"/>
                  <w:shd w:val="clear" w:color="auto" w:fill="FFFFFF"/>
                  <w:tcMar>
                    <w:top w:w="30" w:type="dxa"/>
                    <w:left w:w="30" w:type="dxa"/>
                    <w:bottom w:w="30" w:type="dxa"/>
                    <w:right w:w="30" w:type="dxa"/>
                  </w:tcMar>
                  <w:vAlign w:val="center"/>
                  <w:hideMark/>
                </w:tcPr>
                <w:p w14:paraId="025A714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aplikovaná ekonómia</w:t>
                  </w:r>
                </w:p>
              </w:tc>
            </w:tr>
            <w:tr w:rsidR="00B21242" w:rsidRPr="009C591F" w14:paraId="0B0E3A2A"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49B7F17" w14:textId="77777777" w:rsidR="00B21242" w:rsidRPr="009C591F" w:rsidRDefault="00000000" w:rsidP="00B21242">
                  <w:pPr>
                    <w:rPr>
                      <w:rFonts w:asciiTheme="minorBidi" w:hAnsiTheme="minorBidi"/>
                      <w:color w:val="000000"/>
                      <w:sz w:val="21"/>
                      <w:szCs w:val="21"/>
                    </w:rPr>
                  </w:pPr>
                  <w:hyperlink r:id="rId294" w:tgtFrame="vupch" w:tooltip="VUPCH/VTC" w:history="1">
                    <w:r w:rsidR="00B21242" w:rsidRPr="009C591F">
                      <w:rPr>
                        <w:rStyle w:val="Hypertextovprepojenie"/>
                        <w:rFonts w:asciiTheme="minorBidi" w:hAnsiTheme="minorBidi"/>
                        <w:sz w:val="21"/>
                        <w:szCs w:val="21"/>
                      </w:rPr>
                      <w:t>doc. Ing. Emese Tokarčíková, PhD.</w:t>
                    </w:r>
                  </w:hyperlink>
                </w:p>
              </w:tc>
              <w:tc>
                <w:tcPr>
                  <w:tcW w:w="2599" w:type="dxa"/>
                  <w:shd w:val="clear" w:color="auto" w:fill="FFFFFF"/>
                  <w:tcMar>
                    <w:top w:w="30" w:type="dxa"/>
                    <w:left w:w="30" w:type="dxa"/>
                    <w:bottom w:w="30" w:type="dxa"/>
                    <w:right w:w="30" w:type="dxa"/>
                  </w:tcMar>
                  <w:vAlign w:val="center"/>
                  <w:hideMark/>
                </w:tcPr>
                <w:p w14:paraId="3C6787C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6AD0786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6BM0014</w:t>
                  </w:r>
                </w:p>
              </w:tc>
              <w:tc>
                <w:tcPr>
                  <w:tcW w:w="3514" w:type="dxa"/>
                  <w:shd w:val="clear" w:color="auto" w:fill="FFFFFF"/>
                  <w:tcMar>
                    <w:top w:w="30" w:type="dxa"/>
                    <w:left w:w="30" w:type="dxa"/>
                    <w:bottom w:w="30" w:type="dxa"/>
                    <w:right w:w="30" w:type="dxa"/>
                  </w:tcMar>
                  <w:vAlign w:val="center"/>
                  <w:hideMark/>
                </w:tcPr>
                <w:p w14:paraId="5AA8714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mikroekonómia</w:t>
                  </w:r>
                </w:p>
              </w:tc>
            </w:tr>
            <w:tr w:rsidR="00B21242" w:rsidRPr="009C591F" w14:paraId="66B8938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BDA056C" w14:textId="77777777" w:rsidR="00B21242" w:rsidRPr="009C591F" w:rsidRDefault="00000000" w:rsidP="00B21242">
                  <w:pPr>
                    <w:rPr>
                      <w:rFonts w:asciiTheme="minorBidi" w:hAnsiTheme="minorBidi"/>
                      <w:color w:val="000000"/>
                      <w:sz w:val="21"/>
                      <w:szCs w:val="21"/>
                    </w:rPr>
                  </w:pPr>
                  <w:hyperlink r:id="rId295" w:tgtFrame="vupch" w:tooltip="VUPCH/VTC" w:history="1">
                    <w:r w:rsidR="00B21242" w:rsidRPr="009C591F">
                      <w:rPr>
                        <w:rStyle w:val="Hypertextovprepojenie"/>
                        <w:rFonts w:asciiTheme="minorBidi" w:hAnsiTheme="minorBidi"/>
                        <w:sz w:val="21"/>
                        <w:szCs w:val="21"/>
                      </w:rPr>
                      <w:t>doc. Ing. Emese Tokarčíková, PhD.</w:t>
                    </w:r>
                  </w:hyperlink>
                </w:p>
              </w:tc>
              <w:tc>
                <w:tcPr>
                  <w:tcW w:w="2599" w:type="dxa"/>
                  <w:shd w:val="clear" w:color="auto" w:fill="FFFFFF"/>
                  <w:tcMar>
                    <w:top w:w="30" w:type="dxa"/>
                    <w:left w:w="30" w:type="dxa"/>
                    <w:bottom w:w="30" w:type="dxa"/>
                    <w:right w:w="30" w:type="dxa"/>
                  </w:tcMar>
                  <w:vAlign w:val="center"/>
                  <w:hideMark/>
                </w:tcPr>
                <w:p w14:paraId="360EC17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6F2206F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6BM0027</w:t>
                  </w:r>
                </w:p>
              </w:tc>
              <w:tc>
                <w:tcPr>
                  <w:tcW w:w="3514" w:type="dxa"/>
                  <w:shd w:val="clear" w:color="auto" w:fill="FFFFFF"/>
                  <w:tcMar>
                    <w:top w:w="30" w:type="dxa"/>
                    <w:left w:w="30" w:type="dxa"/>
                    <w:bottom w:w="30" w:type="dxa"/>
                    <w:right w:w="30" w:type="dxa"/>
                  </w:tcMar>
                  <w:vAlign w:val="center"/>
                  <w:hideMark/>
                </w:tcPr>
                <w:p w14:paraId="077320A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základy ekonómie</w:t>
                  </w:r>
                </w:p>
              </w:tc>
            </w:tr>
            <w:tr w:rsidR="00B21242" w:rsidRPr="009C591F" w14:paraId="245CC79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200EC0D" w14:textId="77777777" w:rsidR="00B21242" w:rsidRPr="009C591F" w:rsidRDefault="00000000" w:rsidP="00B21242">
                  <w:pPr>
                    <w:rPr>
                      <w:rFonts w:asciiTheme="minorBidi" w:hAnsiTheme="minorBidi"/>
                      <w:color w:val="000000"/>
                      <w:sz w:val="21"/>
                      <w:szCs w:val="21"/>
                    </w:rPr>
                  </w:pPr>
                  <w:hyperlink r:id="rId296" w:tgtFrame="vupch" w:tooltip="VUPCH/VTC" w:history="1">
                    <w:r w:rsidR="00B21242" w:rsidRPr="009C591F">
                      <w:rPr>
                        <w:rStyle w:val="Hypertextovprepojenie"/>
                        <w:rFonts w:asciiTheme="minorBidi" w:hAnsiTheme="minorBidi"/>
                        <w:sz w:val="21"/>
                        <w:szCs w:val="21"/>
                      </w:rPr>
                      <w:t>Ing. Štefan Toth, PhD.</w:t>
                    </w:r>
                  </w:hyperlink>
                </w:p>
              </w:tc>
              <w:tc>
                <w:tcPr>
                  <w:tcW w:w="2599" w:type="dxa"/>
                  <w:shd w:val="clear" w:color="auto" w:fill="FFFFFF"/>
                  <w:tcMar>
                    <w:top w:w="30" w:type="dxa"/>
                    <w:left w:w="30" w:type="dxa"/>
                    <w:bottom w:w="30" w:type="dxa"/>
                    <w:right w:w="30" w:type="dxa"/>
                  </w:tcMar>
                  <w:vAlign w:val="center"/>
                  <w:hideMark/>
                </w:tcPr>
                <w:p w14:paraId="086C7D2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450AE1A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6BI0016</w:t>
                  </w:r>
                </w:p>
              </w:tc>
              <w:tc>
                <w:tcPr>
                  <w:tcW w:w="3514" w:type="dxa"/>
                  <w:shd w:val="clear" w:color="auto" w:fill="FFFFFF"/>
                  <w:tcMar>
                    <w:top w:w="30" w:type="dxa"/>
                    <w:left w:w="30" w:type="dxa"/>
                    <w:bottom w:w="30" w:type="dxa"/>
                    <w:right w:w="30" w:type="dxa"/>
                  </w:tcMar>
                  <w:vAlign w:val="center"/>
                  <w:hideMark/>
                </w:tcPr>
                <w:p w14:paraId="4D7F368E"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jazyk C# a .NET</w:t>
                  </w:r>
                </w:p>
              </w:tc>
            </w:tr>
            <w:tr w:rsidR="00B21242" w:rsidRPr="009C591F" w14:paraId="406DB5B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661DC2D" w14:textId="77777777" w:rsidR="00B21242" w:rsidRPr="009C591F" w:rsidRDefault="00000000" w:rsidP="00B21242">
                  <w:pPr>
                    <w:rPr>
                      <w:rFonts w:asciiTheme="minorBidi" w:hAnsiTheme="minorBidi"/>
                      <w:color w:val="000000"/>
                      <w:sz w:val="21"/>
                      <w:szCs w:val="21"/>
                    </w:rPr>
                  </w:pPr>
                  <w:hyperlink r:id="rId297" w:tgtFrame="vupch" w:tooltip="VUPCH/VTC" w:history="1">
                    <w:r w:rsidR="00B21242" w:rsidRPr="009C591F">
                      <w:rPr>
                        <w:rStyle w:val="Hypertextovprepojenie"/>
                        <w:rFonts w:asciiTheme="minorBidi" w:hAnsiTheme="minorBidi"/>
                        <w:sz w:val="21"/>
                        <w:szCs w:val="21"/>
                      </w:rPr>
                      <w:t>Mgr. Jana Uramová, PhD.</w:t>
                    </w:r>
                  </w:hyperlink>
                </w:p>
              </w:tc>
              <w:tc>
                <w:tcPr>
                  <w:tcW w:w="2599" w:type="dxa"/>
                  <w:shd w:val="clear" w:color="auto" w:fill="FFFFFF"/>
                  <w:tcMar>
                    <w:top w:w="30" w:type="dxa"/>
                    <w:left w:w="30" w:type="dxa"/>
                    <w:bottom w:w="30" w:type="dxa"/>
                    <w:right w:w="30" w:type="dxa"/>
                  </w:tcMar>
                  <w:vAlign w:val="center"/>
                  <w:hideMark/>
                </w:tcPr>
                <w:p w14:paraId="4348688A"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4BDF46D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6BI0034</w:t>
                  </w:r>
                </w:p>
              </w:tc>
              <w:tc>
                <w:tcPr>
                  <w:tcW w:w="3514" w:type="dxa"/>
                  <w:shd w:val="clear" w:color="auto" w:fill="FFFFFF"/>
                  <w:tcMar>
                    <w:top w:w="30" w:type="dxa"/>
                    <w:left w:w="30" w:type="dxa"/>
                    <w:bottom w:w="30" w:type="dxa"/>
                    <w:right w:w="30" w:type="dxa"/>
                  </w:tcMar>
                  <w:vAlign w:val="center"/>
                  <w:hideMark/>
                </w:tcPr>
                <w:p w14:paraId="4FAD24E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princípy IKS</w:t>
                  </w:r>
                </w:p>
              </w:tc>
            </w:tr>
            <w:tr w:rsidR="00B21242" w:rsidRPr="009C591F" w14:paraId="14F72B3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BE11ABA" w14:textId="77777777" w:rsidR="00B21242" w:rsidRPr="009C591F" w:rsidRDefault="00000000" w:rsidP="00B21242">
                  <w:pPr>
                    <w:rPr>
                      <w:rFonts w:asciiTheme="minorBidi" w:hAnsiTheme="minorBidi"/>
                      <w:color w:val="000000"/>
                      <w:sz w:val="21"/>
                      <w:szCs w:val="21"/>
                    </w:rPr>
                  </w:pPr>
                  <w:hyperlink r:id="rId298" w:tgtFrame="vupch" w:tooltip="VUPCH/VTC" w:history="1">
                    <w:r w:rsidR="00B21242" w:rsidRPr="009C591F">
                      <w:rPr>
                        <w:rStyle w:val="Hypertextovprepojenie"/>
                        <w:rFonts w:asciiTheme="minorBidi" w:hAnsiTheme="minorBidi"/>
                        <w:sz w:val="21"/>
                        <w:szCs w:val="21"/>
                      </w:rPr>
                      <w:t>Ing. Monika Václavková, PhD.</w:t>
                    </w:r>
                  </w:hyperlink>
                </w:p>
              </w:tc>
              <w:tc>
                <w:tcPr>
                  <w:tcW w:w="2599" w:type="dxa"/>
                  <w:shd w:val="clear" w:color="auto" w:fill="FFFFFF"/>
                  <w:tcMar>
                    <w:top w:w="30" w:type="dxa"/>
                    <w:left w:w="30" w:type="dxa"/>
                    <w:bottom w:w="30" w:type="dxa"/>
                    <w:right w:w="30" w:type="dxa"/>
                  </w:tcMar>
                  <w:vAlign w:val="center"/>
                  <w:hideMark/>
                </w:tcPr>
                <w:p w14:paraId="15CB24F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2D55F7F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6BI0011</w:t>
                  </w:r>
                </w:p>
              </w:tc>
              <w:tc>
                <w:tcPr>
                  <w:tcW w:w="3514" w:type="dxa"/>
                  <w:shd w:val="clear" w:color="auto" w:fill="FFFFFF"/>
                  <w:tcMar>
                    <w:top w:w="30" w:type="dxa"/>
                    <w:left w:w="30" w:type="dxa"/>
                    <w:bottom w:w="30" w:type="dxa"/>
                    <w:right w:w="30" w:type="dxa"/>
                  </w:tcMar>
                  <w:vAlign w:val="center"/>
                  <w:hideMark/>
                </w:tcPr>
                <w:p w14:paraId="561594B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1</w:t>
                  </w:r>
                </w:p>
              </w:tc>
            </w:tr>
            <w:tr w:rsidR="00B21242" w:rsidRPr="009C591F" w14:paraId="2EBD76D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6941A4AF" w14:textId="77777777" w:rsidR="00B21242" w:rsidRPr="009C591F" w:rsidRDefault="00000000" w:rsidP="00B21242">
                  <w:pPr>
                    <w:rPr>
                      <w:rFonts w:asciiTheme="minorBidi" w:hAnsiTheme="minorBidi"/>
                      <w:color w:val="000000"/>
                      <w:sz w:val="21"/>
                      <w:szCs w:val="21"/>
                    </w:rPr>
                  </w:pPr>
                  <w:hyperlink r:id="rId299" w:tgtFrame="vupch" w:tooltip="VUPCH/VTC" w:history="1">
                    <w:r w:rsidR="00B21242" w:rsidRPr="009C591F">
                      <w:rPr>
                        <w:rStyle w:val="Hypertextovprepojenie"/>
                        <w:rFonts w:asciiTheme="minorBidi" w:hAnsiTheme="minorBidi"/>
                        <w:sz w:val="21"/>
                        <w:szCs w:val="21"/>
                      </w:rPr>
                      <w:t>Ing. Monika Václavková, PhD.</w:t>
                    </w:r>
                  </w:hyperlink>
                </w:p>
              </w:tc>
              <w:tc>
                <w:tcPr>
                  <w:tcW w:w="2599" w:type="dxa"/>
                  <w:shd w:val="clear" w:color="auto" w:fill="FFFFFF"/>
                  <w:tcMar>
                    <w:top w:w="30" w:type="dxa"/>
                    <w:left w:w="30" w:type="dxa"/>
                    <w:bottom w:w="30" w:type="dxa"/>
                    <w:right w:w="30" w:type="dxa"/>
                  </w:tcMar>
                  <w:vAlign w:val="center"/>
                  <w:hideMark/>
                </w:tcPr>
                <w:p w14:paraId="1657C743"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4084083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6BI0012</w:t>
                  </w:r>
                </w:p>
              </w:tc>
              <w:tc>
                <w:tcPr>
                  <w:tcW w:w="3514" w:type="dxa"/>
                  <w:shd w:val="clear" w:color="auto" w:fill="FFFFFF"/>
                  <w:tcMar>
                    <w:top w:w="30" w:type="dxa"/>
                    <w:left w:w="30" w:type="dxa"/>
                    <w:bottom w:w="30" w:type="dxa"/>
                    <w:right w:w="30" w:type="dxa"/>
                  </w:tcMar>
                  <w:vAlign w:val="center"/>
                  <w:hideMark/>
                </w:tcPr>
                <w:p w14:paraId="243C0CA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2</w:t>
                  </w:r>
                </w:p>
              </w:tc>
            </w:tr>
            <w:tr w:rsidR="00B21242" w:rsidRPr="009C591F" w14:paraId="6C7FFE2A"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5852E10" w14:textId="77777777" w:rsidR="00B21242" w:rsidRPr="009C591F" w:rsidRDefault="00000000" w:rsidP="00B21242">
                  <w:pPr>
                    <w:rPr>
                      <w:rFonts w:asciiTheme="minorBidi" w:hAnsiTheme="minorBidi"/>
                      <w:color w:val="000000"/>
                      <w:sz w:val="21"/>
                      <w:szCs w:val="21"/>
                    </w:rPr>
                  </w:pPr>
                  <w:hyperlink r:id="rId300" w:tgtFrame="vupch" w:tooltip="VUPCH/VTC" w:history="1">
                    <w:r w:rsidR="00B21242" w:rsidRPr="009C591F">
                      <w:rPr>
                        <w:rStyle w:val="Hypertextovprepojenie"/>
                        <w:rFonts w:asciiTheme="minorBidi" w:hAnsiTheme="minorBidi"/>
                        <w:sz w:val="21"/>
                        <w:szCs w:val="21"/>
                      </w:rPr>
                      <w:t>Ing. Michal Varga, PhD.</w:t>
                    </w:r>
                  </w:hyperlink>
                </w:p>
              </w:tc>
              <w:tc>
                <w:tcPr>
                  <w:tcW w:w="2599" w:type="dxa"/>
                  <w:shd w:val="clear" w:color="auto" w:fill="FFFFFF"/>
                  <w:tcMar>
                    <w:top w:w="30" w:type="dxa"/>
                    <w:left w:w="30" w:type="dxa"/>
                    <w:bottom w:w="30" w:type="dxa"/>
                    <w:right w:w="30" w:type="dxa"/>
                  </w:tcMar>
                  <w:vAlign w:val="center"/>
                  <w:hideMark/>
                </w:tcPr>
                <w:p w14:paraId="5144DD6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59ED833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6BH0003</w:t>
                  </w:r>
                </w:p>
              </w:tc>
              <w:tc>
                <w:tcPr>
                  <w:tcW w:w="3514" w:type="dxa"/>
                  <w:shd w:val="clear" w:color="auto" w:fill="FFFFFF"/>
                  <w:tcMar>
                    <w:top w:w="30" w:type="dxa"/>
                    <w:left w:w="30" w:type="dxa"/>
                    <w:bottom w:w="30" w:type="dxa"/>
                    <w:right w:w="30" w:type="dxa"/>
                  </w:tcMar>
                  <w:vAlign w:val="center"/>
                  <w:hideMark/>
                </w:tcPr>
                <w:p w14:paraId="07D0B36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úvod do štúdia</w:t>
                  </w:r>
                </w:p>
              </w:tc>
            </w:tr>
            <w:tr w:rsidR="00B21242" w:rsidRPr="009C591F" w14:paraId="077C63E7"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546797D" w14:textId="77777777" w:rsidR="00B21242" w:rsidRPr="009C591F" w:rsidRDefault="00000000" w:rsidP="00B21242">
                  <w:pPr>
                    <w:rPr>
                      <w:rFonts w:asciiTheme="minorBidi" w:hAnsiTheme="minorBidi"/>
                      <w:color w:val="000000"/>
                      <w:sz w:val="21"/>
                      <w:szCs w:val="21"/>
                    </w:rPr>
                  </w:pPr>
                  <w:hyperlink r:id="rId301" w:tgtFrame="vupch" w:tooltip="VUPCH/VTC" w:history="1">
                    <w:r w:rsidR="00B21242" w:rsidRPr="009C591F">
                      <w:rPr>
                        <w:rStyle w:val="Hypertextovprepojenie"/>
                        <w:rFonts w:asciiTheme="minorBidi" w:hAnsiTheme="minorBidi"/>
                        <w:sz w:val="21"/>
                        <w:szCs w:val="21"/>
                      </w:rPr>
                      <w:t>Ing. Michal Varga, PhD.</w:t>
                    </w:r>
                  </w:hyperlink>
                </w:p>
              </w:tc>
              <w:tc>
                <w:tcPr>
                  <w:tcW w:w="2599" w:type="dxa"/>
                  <w:shd w:val="clear" w:color="auto" w:fill="FFFFFF"/>
                  <w:tcMar>
                    <w:top w:w="30" w:type="dxa"/>
                    <w:left w:w="30" w:type="dxa"/>
                    <w:bottom w:w="30" w:type="dxa"/>
                    <w:right w:w="30" w:type="dxa"/>
                  </w:tcMar>
                  <w:vAlign w:val="center"/>
                  <w:hideMark/>
                </w:tcPr>
                <w:p w14:paraId="7BAF56F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10A9636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6BI0011</w:t>
                  </w:r>
                </w:p>
              </w:tc>
              <w:tc>
                <w:tcPr>
                  <w:tcW w:w="3514" w:type="dxa"/>
                  <w:shd w:val="clear" w:color="auto" w:fill="FFFFFF"/>
                  <w:tcMar>
                    <w:top w:w="30" w:type="dxa"/>
                    <w:left w:w="30" w:type="dxa"/>
                    <w:bottom w:w="30" w:type="dxa"/>
                    <w:right w:w="30" w:type="dxa"/>
                  </w:tcMar>
                  <w:vAlign w:val="center"/>
                  <w:hideMark/>
                </w:tcPr>
                <w:p w14:paraId="4D566C0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1</w:t>
                  </w:r>
                </w:p>
              </w:tc>
            </w:tr>
            <w:tr w:rsidR="00B21242" w:rsidRPr="009C591F" w14:paraId="024A3946"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4A115056" w14:textId="77777777" w:rsidR="00B21242" w:rsidRPr="009C591F" w:rsidRDefault="00000000" w:rsidP="00B21242">
                  <w:pPr>
                    <w:rPr>
                      <w:rFonts w:asciiTheme="minorBidi" w:hAnsiTheme="minorBidi"/>
                      <w:color w:val="000000"/>
                      <w:sz w:val="21"/>
                      <w:szCs w:val="21"/>
                    </w:rPr>
                  </w:pPr>
                  <w:hyperlink r:id="rId302" w:tgtFrame="vupch" w:tooltip="VUPCH/VTC" w:history="1">
                    <w:r w:rsidR="00B21242" w:rsidRPr="009C591F">
                      <w:rPr>
                        <w:rStyle w:val="Hypertextovprepojenie"/>
                        <w:rFonts w:asciiTheme="minorBidi" w:hAnsiTheme="minorBidi"/>
                        <w:sz w:val="21"/>
                        <w:szCs w:val="21"/>
                      </w:rPr>
                      <w:t>Ing. Michal Varga, PhD.</w:t>
                    </w:r>
                  </w:hyperlink>
                </w:p>
              </w:tc>
              <w:tc>
                <w:tcPr>
                  <w:tcW w:w="2599" w:type="dxa"/>
                  <w:shd w:val="clear" w:color="auto" w:fill="FFFFFF"/>
                  <w:tcMar>
                    <w:top w:w="30" w:type="dxa"/>
                    <w:left w:w="30" w:type="dxa"/>
                    <w:bottom w:w="30" w:type="dxa"/>
                    <w:right w:w="30" w:type="dxa"/>
                  </w:tcMar>
                  <w:vAlign w:val="center"/>
                  <w:hideMark/>
                </w:tcPr>
                <w:p w14:paraId="1543CEA8"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cvičenia</w:t>
                  </w:r>
                </w:p>
              </w:tc>
              <w:tc>
                <w:tcPr>
                  <w:tcW w:w="1036" w:type="dxa"/>
                  <w:shd w:val="clear" w:color="auto" w:fill="FFFFFF"/>
                  <w:tcMar>
                    <w:top w:w="30" w:type="dxa"/>
                    <w:left w:w="30" w:type="dxa"/>
                    <w:bottom w:w="30" w:type="dxa"/>
                    <w:right w:w="30" w:type="dxa"/>
                  </w:tcMar>
                  <w:vAlign w:val="center"/>
                  <w:hideMark/>
                </w:tcPr>
                <w:p w14:paraId="655BCD95"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6BI0012</w:t>
                  </w:r>
                </w:p>
              </w:tc>
              <w:tc>
                <w:tcPr>
                  <w:tcW w:w="3514" w:type="dxa"/>
                  <w:shd w:val="clear" w:color="auto" w:fill="FFFFFF"/>
                  <w:tcMar>
                    <w:top w:w="30" w:type="dxa"/>
                    <w:left w:w="30" w:type="dxa"/>
                    <w:bottom w:w="30" w:type="dxa"/>
                    <w:right w:w="30" w:type="dxa"/>
                  </w:tcMar>
                  <w:vAlign w:val="center"/>
                  <w:hideMark/>
                </w:tcPr>
                <w:p w14:paraId="0DEAC31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informatika 2</w:t>
                  </w:r>
                </w:p>
              </w:tc>
            </w:tr>
            <w:tr w:rsidR="00B21242" w:rsidRPr="009C591F" w14:paraId="1815584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7483DA97" w14:textId="77777777" w:rsidR="00B21242" w:rsidRPr="009C591F" w:rsidRDefault="00000000" w:rsidP="00B21242">
                  <w:pPr>
                    <w:rPr>
                      <w:rFonts w:asciiTheme="minorBidi" w:hAnsiTheme="minorBidi"/>
                      <w:color w:val="000000"/>
                      <w:sz w:val="21"/>
                      <w:szCs w:val="21"/>
                    </w:rPr>
                  </w:pPr>
                  <w:hyperlink r:id="rId303" w:tgtFrame="vupch" w:tooltip="VUPCH/VTC" w:history="1">
                    <w:r w:rsidR="00B21242" w:rsidRPr="009C591F">
                      <w:rPr>
                        <w:rStyle w:val="Hypertextovprepojenie"/>
                        <w:rFonts w:asciiTheme="minorBidi" w:hAnsiTheme="minorBidi"/>
                        <w:sz w:val="21"/>
                        <w:szCs w:val="21"/>
                      </w:rPr>
                      <w:t>Ing. Michal Varga, PhD.</w:t>
                    </w:r>
                  </w:hyperlink>
                </w:p>
              </w:tc>
              <w:tc>
                <w:tcPr>
                  <w:tcW w:w="2599" w:type="dxa"/>
                  <w:shd w:val="clear" w:color="auto" w:fill="FFFFFF"/>
                  <w:tcMar>
                    <w:top w:w="30" w:type="dxa"/>
                    <w:left w:w="30" w:type="dxa"/>
                    <w:bottom w:w="30" w:type="dxa"/>
                    <w:right w:w="30" w:type="dxa"/>
                  </w:tcMar>
                  <w:vAlign w:val="center"/>
                  <w:hideMark/>
                </w:tcPr>
                <w:p w14:paraId="0165BA7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36AFF98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6BI0032</w:t>
                  </w:r>
                </w:p>
              </w:tc>
              <w:tc>
                <w:tcPr>
                  <w:tcW w:w="3514" w:type="dxa"/>
                  <w:shd w:val="clear" w:color="auto" w:fill="FFFFFF"/>
                  <w:tcMar>
                    <w:top w:w="30" w:type="dxa"/>
                    <w:left w:w="30" w:type="dxa"/>
                    <w:bottom w:w="30" w:type="dxa"/>
                    <w:right w:w="30" w:type="dxa"/>
                  </w:tcMar>
                  <w:vAlign w:val="center"/>
                  <w:hideMark/>
                </w:tcPr>
                <w:p w14:paraId="180522D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praktikum z programovania 1</w:t>
                  </w:r>
                </w:p>
              </w:tc>
            </w:tr>
            <w:tr w:rsidR="00B21242" w:rsidRPr="009C591F" w14:paraId="7C44173F"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05E8B061" w14:textId="77777777" w:rsidR="00B21242" w:rsidRPr="009C591F" w:rsidRDefault="00000000" w:rsidP="00B21242">
                  <w:pPr>
                    <w:rPr>
                      <w:rFonts w:asciiTheme="minorBidi" w:hAnsiTheme="minorBidi"/>
                      <w:color w:val="000000"/>
                      <w:sz w:val="21"/>
                      <w:szCs w:val="21"/>
                    </w:rPr>
                  </w:pPr>
                  <w:hyperlink r:id="rId304" w:tgtFrame="vupch" w:tooltip="VUPCH/VTC" w:history="1">
                    <w:r w:rsidR="00B21242" w:rsidRPr="009C591F">
                      <w:rPr>
                        <w:rStyle w:val="Hypertextovprepojenie"/>
                        <w:rFonts w:asciiTheme="minorBidi" w:hAnsiTheme="minorBidi"/>
                        <w:sz w:val="21"/>
                        <w:szCs w:val="21"/>
                      </w:rPr>
                      <w:t>Ing. Michal Varga, PhD.</w:t>
                    </w:r>
                  </w:hyperlink>
                </w:p>
              </w:tc>
              <w:tc>
                <w:tcPr>
                  <w:tcW w:w="2599" w:type="dxa"/>
                  <w:shd w:val="clear" w:color="auto" w:fill="FFFFFF"/>
                  <w:tcMar>
                    <w:top w:w="30" w:type="dxa"/>
                    <w:left w:w="30" w:type="dxa"/>
                    <w:bottom w:w="30" w:type="dxa"/>
                    <w:right w:w="30" w:type="dxa"/>
                  </w:tcMar>
                  <w:vAlign w:val="center"/>
                  <w:hideMark/>
                </w:tcPr>
                <w:p w14:paraId="4AC33422"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lab.cvičenia</w:t>
                  </w:r>
                </w:p>
              </w:tc>
              <w:tc>
                <w:tcPr>
                  <w:tcW w:w="1036" w:type="dxa"/>
                  <w:shd w:val="clear" w:color="auto" w:fill="FFFFFF"/>
                  <w:tcMar>
                    <w:top w:w="30" w:type="dxa"/>
                    <w:left w:w="30" w:type="dxa"/>
                    <w:bottom w:w="30" w:type="dxa"/>
                    <w:right w:w="30" w:type="dxa"/>
                  </w:tcMar>
                  <w:vAlign w:val="center"/>
                  <w:hideMark/>
                </w:tcPr>
                <w:p w14:paraId="3DB3CD59"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6BI0033</w:t>
                  </w:r>
                </w:p>
              </w:tc>
              <w:tc>
                <w:tcPr>
                  <w:tcW w:w="3514" w:type="dxa"/>
                  <w:shd w:val="clear" w:color="auto" w:fill="FFFFFF"/>
                  <w:tcMar>
                    <w:top w:w="30" w:type="dxa"/>
                    <w:left w:w="30" w:type="dxa"/>
                    <w:bottom w:w="30" w:type="dxa"/>
                    <w:right w:w="30" w:type="dxa"/>
                  </w:tcMar>
                  <w:vAlign w:val="center"/>
                  <w:hideMark/>
                </w:tcPr>
                <w:p w14:paraId="35D9B6BC"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praktikum z programovania 2</w:t>
                  </w:r>
                </w:p>
              </w:tc>
            </w:tr>
            <w:tr w:rsidR="00B21242" w:rsidRPr="009C591F" w14:paraId="47A8C9E8"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5B3CBAA1" w14:textId="77777777" w:rsidR="00B21242" w:rsidRPr="009C591F" w:rsidRDefault="00000000" w:rsidP="00B21242">
                  <w:pPr>
                    <w:rPr>
                      <w:rFonts w:asciiTheme="minorBidi" w:hAnsiTheme="minorBidi"/>
                      <w:color w:val="000000"/>
                      <w:sz w:val="21"/>
                      <w:szCs w:val="21"/>
                    </w:rPr>
                  </w:pPr>
                  <w:hyperlink r:id="rId305" w:tgtFrame="vupch" w:tooltip="VUPCH/VTC" w:history="1">
                    <w:r w:rsidR="00B21242" w:rsidRPr="009C591F">
                      <w:rPr>
                        <w:rStyle w:val="Hypertextovprepojenie"/>
                        <w:rFonts w:asciiTheme="minorBidi" w:hAnsiTheme="minorBidi"/>
                        <w:sz w:val="21"/>
                        <w:szCs w:val="21"/>
                      </w:rPr>
                      <w:t>Ing. Michal Varga, PhD.</w:t>
                    </w:r>
                  </w:hyperlink>
                </w:p>
              </w:tc>
              <w:tc>
                <w:tcPr>
                  <w:tcW w:w="2599" w:type="dxa"/>
                  <w:shd w:val="clear" w:color="auto" w:fill="FFFFFF"/>
                  <w:tcMar>
                    <w:top w:w="30" w:type="dxa"/>
                    <w:left w:w="30" w:type="dxa"/>
                    <w:bottom w:w="30" w:type="dxa"/>
                    <w:right w:w="30" w:type="dxa"/>
                  </w:tcMar>
                  <w:vAlign w:val="center"/>
                  <w:hideMark/>
                </w:tcPr>
                <w:p w14:paraId="43D09E4F"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3556252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6UI0004</w:t>
                  </w:r>
                </w:p>
              </w:tc>
              <w:tc>
                <w:tcPr>
                  <w:tcW w:w="3514" w:type="dxa"/>
                  <w:shd w:val="clear" w:color="auto" w:fill="FFFFFF"/>
                  <w:tcMar>
                    <w:top w:w="30" w:type="dxa"/>
                    <w:left w:w="30" w:type="dxa"/>
                    <w:bottom w:w="30" w:type="dxa"/>
                    <w:right w:w="30" w:type="dxa"/>
                  </w:tcMar>
                  <w:vAlign w:val="center"/>
                  <w:hideMark/>
                </w:tcPr>
                <w:p w14:paraId="44DC0496"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algoritmy a údajové štruktúry 1</w:t>
                  </w:r>
                </w:p>
              </w:tc>
            </w:tr>
            <w:tr w:rsidR="00B21242" w:rsidRPr="009C591F" w14:paraId="56E554BB"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315693D6" w14:textId="77777777" w:rsidR="00B21242" w:rsidRPr="009C591F" w:rsidRDefault="00000000" w:rsidP="00B21242">
                  <w:pPr>
                    <w:rPr>
                      <w:rFonts w:asciiTheme="minorBidi" w:hAnsiTheme="minorBidi"/>
                      <w:color w:val="000000"/>
                      <w:sz w:val="21"/>
                      <w:szCs w:val="21"/>
                    </w:rPr>
                  </w:pPr>
                  <w:hyperlink r:id="rId306" w:tgtFrame="vupch" w:tooltip="VUPCH/VTC" w:history="1">
                    <w:r w:rsidR="00B21242" w:rsidRPr="009C591F">
                      <w:rPr>
                        <w:rStyle w:val="Hypertextovprepojenie"/>
                        <w:rFonts w:asciiTheme="minorBidi" w:hAnsiTheme="minorBidi"/>
                        <w:sz w:val="21"/>
                        <w:szCs w:val="21"/>
                      </w:rPr>
                      <w:t>doc. Ing. Michal Varmus, PhD.</w:t>
                    </w:r>
                  </w:hyperlink>
                </w:p>
              </w:tc>
              <w:tc>
                <w:tcPr>
                  <w:tcW w:w="2599" w:type="dxa"/>
                  <w:shd w:val="clear" w:color="auto" w:fill="FFFFFF"/>
                  <w:tcMar>
                    <w:top w:w="30" w:type="dxa"/>
                    <w:left w:w="30" w:type="dxa"/>
                    <w:bottom w:w="30" w:type="dxa"/>
                    <w:right w:w="30" w:type="dxa"/>
                  </w:tcMar>
                  <w:vAlign w:val="center"/>
                  <w:hideMark/>
                </w:tcPr>
                <w:p w14:paraId="61724850"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cvičenia</w:t>
                  </w:r>
                </w:p>
              </w:tc>
              <w:tc>
                <w:tcPr>
                  <w:tcW w:w="1036" w:type="dxa"/>
                  <w:shd w:val="clear" w:color="auto" w:fill="FFFFFF"/>
                  <w:tcMar>
                    <w:top w:w="30" w:type="dxa"/>
                    <w:left w:w="30" w:type="dxa"/>
                    <w:bottom w:w="30" w:type="dxa"/>
                    <w:right w:w="30" w:type="dxa"/>
                  </w:tcMar>
                  <w:vAlign w:val="center"/>
                  <w:hideMark/>
                </w:tcPr>
                <w:p w14:paraId="784D2184"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6BM0007</w:t>
                  </w:r>
                </w:p>
              </w:tc>
              <w:tc>
                <w:tcPr>
                  <w:tcW w:w="3514" w:type="dxa"/>
                  <w:shd w:val="clear" w:color="auto" w:fill="FFFFFF"/>
                  <w:tcMar>
                    <w:top w:w="30" w:type="dxa"/>
                    <w:left w:w="30" w:type="dxa"/>
                    <w:bottom w:w="30" w:type="dxa"/>
                    <w:right w:w="30" w:type="dxa"/>
                  </w:tcMar>
                  <w:vAlign w:val="center"/>
                  <w:hideMark/>
                </w:tcPr>
                <w:p w14:paraId="420BB9D7"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manažérske prezentačné zručnosti</w:t>
                  </w:r>
                </w:p>
              </w:tc>
            </w:tr>
            <w:tr w:rsidR="00B21242" w:rsidRPr="009C591F" w14:paraId="6D9D1339" w14:textId="77777777" w:rsidTr="00E679DC">
              <w:trPr>
                <w:tblCellSpacing w:w="15" w:type="dxa"/>
              </w:trPr>
              <w:tc>
                <w:tcPr>
                  <w:tcW w:w="2409" w:type="dxa"/>
                  <w:shd w:val="clear" w:color="auto" w:fill="FFFFFF"/>
                  <w:tcMar>
                    <w:top w:w="30" w:type="dxa"/>
                    <w:left w:w="30" w:type="dxa"/>
                    <w:bottom w:w="30" w:type="dxa"/>
                    <w:right w:w="30" w:type="dxa"/>
                  </w:tcMar>
                  <w:vAlign w:val="center"/>
                  <w:hideMark/>
                </w:tcPr>
                <w:p w14:paraId="1C7FB24D" w14:textId="77777777" w:rsidR="00B21242" w:rsidRPr="009C591F" w:rsidRDefault="00000000" w:rsidP="00B21242">
                  <w:pPr>
                    <w:rPr>
                      <w:rFonts w:asciiTheme="minorBidi" w:hAnsiTheme="minorBidi"/>
                      <w:color w:val="000000"/>
                      <w:sz w:val="21"/>
                      <w:szCs w:val="21"/>
                    </w:rPr>
                  </w:pPr>
                  <w:hyperlink r:id="rId307" w:tgtFrame="vupch" w:tooltip="VUPCH/VTC" w:history="1">
                    <w:r w:rsidR="00B21242" w:rsidRPr="009C591F">
                      <w:rPr>
                        <w:rStyle w:val="Hypertextovprepojenie"/>
                        <w:rFonts w:asciiTheme="minorBidi" w:hAnsiTheme="minorBidi"/>
                        <w:sz w:val="21"/>
                        <w:szCs w:val="21"/>
                      </w:rPr>
                      <w:t>prof. Ing. Elena Zaitseva, PhD.</w:t>
                    </w:r>
                  </w:hyperlink>
                </w:p>
              </w:tc>
              <w:tc>
                <w:tcPr>
                  <w:tcW w:w="2599" w:type="dxa"/>
                  <w:shd w:val="clear" w:color="auto" w:fill="FFFFFF"/>
                  <w:tcMar>
                    <w:top w:w="30" w:type="dxa"/>
                    <w:left w:w="30" w:type="dxa"/>
                    <w:bottom w:w="30" w:type="dxa"/>
                    <w:right w:w="30" w:type="dxa"/>
                  </w:tcMar>
                  <w:vAlign w:val="center"/>
                  <w:hideMark/>
                </w:tcPr>
                <w:p w14:paraId="69E7F71B"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prednášky, lab.cvičenia</w:t>
                  </w:r>
                </w:p>
              </w:tc>
              <w:tc>
                <w:tcPr>
                  <w:tcW w:w="1036" w:type="dxa"/>
                  <w:shd w:val="clear" w:color="auto" w:fill="FFFFFF"/>
                  <w:tcMar>
                    <w:top w:w="30" w:type="dxa"/>
                    <w:left w:w="30" w:type="dxa"/>
                    <w:bottom w:w="30" w:type="dxa"/>
                    <w:right w:w="30" w:type="dxa"/>
                  </w:tcMar>
                  <w:vAlign w:val="center"/>
                  <w:hideMark/>
                </w:tcPr>
                <w:p w14:paraId="02FFBD6D"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6UI0011</w:t>
                  </w:r>
                </w:p>
              </w:tc>
              <w:tc>
                <w:tcPr>
                  <w:tcW w:w="3514" w:type="dxa"/>
                  <w:shd w:val="clear" w:color="auto" w:fill="FFFFFF"/>
                  <w:tcMar>
                    <w:top w:w="30" w:type="dxa"/>
                    <w:left w:w="30" w:type="dxa"/>
                    <w:bottom w:w="30" w:type="dxa"/>
                    <w:right w:w="30" w:type="dxa"/>
                  </w:tcMar>
                  <w:vAlign w:val="center"/>
                  <w:hideMark/>
                </w:tcPr>
                <w:p w14:paraId="2812A051" w14:textId="77777777" w:rsidR="00B21242" w:rsidRPr="009C591F" w:rsidRDefault="00B21242" w:rsidP="00B21242">
                  <w:pPr>
                    <w:rPr>
                      <w:rFonts w:asciiTheme="minorBidi" w:hAnsiTheme="minorBidi"/>
                      <w:color w:val="000000"/>
                      <w:sz w:val="21"/>
                      <w:szCs w:val="21"/>
                    </w:rPr>
                  </w:pPr>
                  <w:r w:rsidRPr="009C591F">
                    <w:rPr>
                      <w:rFonts w:asciiTheme="minorBidi" w:hAnsiTheme="minorBidi"/>
                      <w:color w:val="000000"/>
                      <w:sz w:val="21"/>
                      <w:szCs w:val="21"/>
                    </w:rPr>
                    <w:t>teória spoľahlivosti</w:t>
                  </w:r>
                </w:p>
              </w:tc>
            </w:tr>
          </w:tbl>
          <w:p w14:paraId="2EDCC69E" w14:textId="77777777" w:rsidR="00B21242" w:rsidRPr="009C591F" w:rsidRDefault="00B21242" w:rsidP="002D4762">
            <w:pPr>
              <w:spacing w:line="216" w:lineRule="auto"/>
              <w:jc w:val="both"/>
              <w:rPr>
                <w:rFonts w:asciiTheme="minorBidi" w:hAnsiTheme="minorBidi"/>
                <w:bCs/>
                <w:i/>
                <w:color w:val="AEAAAA" w:themeColor="background2" w:themeShade="BF"/>
              </w:rPr>
            </w:pPr>
          </w:p>
        </w:tc>
      </w:tr>
      <w:tr w:rsidR="009C591F" w:rsidRPr="007272D6" w14:paraId="1A146680" w14:textId="77777777" w:rsidTr="002D4762">
        <w:trPr>
          <w:trHeight w:val="24"/>
        </w:trPr>
        <w:tc>
          <w:tcPr>
            <w:tcW w:w="708" w:type="dxa"/>
            <w:vMerge w:val="restart"/>
            <w:shd w:val="clear" w:color="auto" w:fill="F2F2F2" w:themeFill="background1" w:themeFillShade="F2"/>
          </w:tcPr>
          <w:p w14:paraId="6FFFC9B2" w14:textId="08656A71" w:rsidR="009C591F" w:rsidRDefault="009C591F" w:rsidP="002D4762">
            <w:pPr>
              <w:spacing w:line="216" w:lineRule="auto"/>
              <w:jc w:val="center"/>
              <w:rPr>
                <w:b/>
                <w:iCs/>
              </w:rPr>
            </w:pPr>
            <w:r>
              <w:rPr>
                <w:b/>
                <w:iCs/>
              </w:rPr>
              <w:lastRenderedPageBreak/>
              <w:t>e-f</w:t>
            </w:r>
          </w:p>
        </w:tc>
        <w:tc>
          <w:tcPr>
            <w:tcW w:w="9924" w:type="dxa"/>
            <w:gridSpan w:val="4"/>
            <w:shd w:val="clear" w:color="auto" w:fill="F2F2F2" w:themeFill="background1" w:themeFillShade="F2"/>
          </w:tcPr>
          <w:p w14:paraId="42E9B011" w14:textId="7D835B53" w:rsidR="009C591F" w:rsidRPr="00124865" w:rsidRDefault="00124865" w:rsidP="002D4762">
            <w:pPr>
              <w:spacing w:line="216" w:lineRule="auto"/>
              <w:jc w:val="both"/>
              <w:rPr>
                <w:rFonts w:cstheme="minorHAnsi"/>
                <w:b/>
                <w:iCs/>
              </w:rPr>
            </w:pPr>
            <w:r w:rsidRPr="00124865">
              <w:rPr>
                <w:rFonts w:cstheme="minorHAnsi"/>
                <w:b/>
                <w:bCs/>
                <w:color w:val="000000"/>
                <w:shd w:val="clear" w:color="auto" w:fill="E8E8E8"/>
              </w:rPr>
              <w:t>Zoznam školiteľov záverečných prác s priradením k témam</w:t>
            </w:r>
          </w:p>
        </w:tc>
      </w:tr>
      <w:tr w:rsidR="009C591F" w:rsidRPr="007272D6" w14:paraId="7C230E1F" w14:textId="77777777" w:rsidTr="009C591F">
        <w:trPr>
          <w:trHeight w:val="24"/>
        </w:trPr>
        <w:tc>
          <w:tcPr>
            <w:tcW w:w="708" w:type="dxa"/>
            <w:vMerge/>
            <w:shd w:val="clear" w:color="auto" w:fill="F2F2F2" w:themeFill="background1" w:themeFillShade="F2"/>
          </w:tcPr>
          <w:p w14:paraId="4DA5FDAC" w14:textId="77777777" w:rsidR="009C591F" w:rsidRDefault="009C591F" w:rsidP="002D4762">
            <w:pPr>
              <w:spacing w:line="216" w:lineRule="auto"/>
              <w:jc w:val="center"/>
              <w:rPr>
                <w:b/>
                <w:iCs/>
              </w:rPr>
            </w:pPr>
          </w:p>
        </w:tc>
        <w:tc>
          <w:tcPr>
            <w:tcW w:w="9924" w:type="dxa"/>
            <w:gridSpan w:val="4"/>
            <w:shd w:val="clear" w:color="auto" w:fill="auto"/>
          </w:tcPr>
          <w:tbl>
            <w:tblPr>
              <w:tblW w:w="8440" w:type="dxa"/>
              <w:tblLayout w:type="fixed"/>
              <w:tblCellMar>
                <w:left w:w="70" w:type="dxa"/>
                <w:right w:w="70" w:type="dxa"/>
              </w:tblCellMar>
              <w:tblLook w:val="04A0" w:firstRow="1" w:lastRow="0" w:firstColumn="1" w:lastColumn="0" w:noHBand="0" w:noVBand="1"/>
            </w:tblPr>
            <w:tblGrid>
              <w:gridCol w:w="5480"/>
              <w:gridCol w:w="2960"/>
            </w:tblGrid>
            <w:tr w:rsidR="00576AA2" w:rsidRPr="00576AA2" w14:paraId="3211F714" w14:textId="77777777" w:rsidTr="00576AA2">
              <w:trPr>
                <w:trHeight w:val="300"/>
              </w:trPr>
              <w:tc>
                <w:tcPr>
                  <w:tcW w:w="5480" w:type="dxa"/>
                  <w:tcBorders>
                    <w:top w:val="nil"/>
                    <w:left w:val="nil"/>
                    <w:bottom w:val="nil"/>
                    <w:right w:val="nil"/>
                  </w:tcBorders>
                  <w:shd w:val="clear" w:color="auto" w:fill="auto"/>
                  <w:vAlign w:val="center"/>
                  <w:hideMark/>
                </w:tcPr>
                <w:p w14:paraId="3561CAF7" w14:textId="77777777" w:rsidR="00576AA2" w:rsidRPr="00576AA2" w:rsidRDefault="00576AA2" w:rsidP="00576AA2">
                  <w:pPr>
                    <w:spacing w:after="0" w:line="240" w:lineRule="auto"/>
                    <w:rPr>
                      <w:rFonts w:asciiTheme="minorBidi" w:eastAsia="Times New Roman" w:hAnsiTheme="minorBidi"/>
                      <w:b/>
                      <w:bCs/>
                      <w:color w:val="000000"/>
                      <w:sz w:val="18"/>
                      <w:szCs w:val="18"/>
                      <w:lang w:eastAsia="sk-SK"/>
                    </w:rPr>
                  </w:pPr>
                  <w:r w:rsidRPr="00576AA2">
                    <w:rPr>
                      <w:rFonts w:asciiTheme="minorBidi" w:eastAsia="Times New Roman" w:hAnsiTheme="minorBidi"/>
                      <w:b/>
                      <w:bCs/>
                      <w:color w:val="000000"/>
                      <w:sz w:val="18"/>
                      <w:szCs w:val="18"/>
                      <w:lang w:eastAsia="sk-SK"/>
                    </w:rPr>
                    <w:t>Názov témy</w:t>
                  </w:r>
                </w:p>
              </w:tc>
              <w:tc>
                <w:tcPr>
                  <w:tcW w:w="2960" w:type="dxa"/>
                  <w:tcBorders>
                    <w:top w:val="nil"/>
                    <w:left w:val="nil"/>
                    <w:bottom w:val="nil"/>
                    <w:right w:val="nil"/>
                  </w:tcBorders>
                  <w:shd w:val="clear" w:color="auto" w:fill="auto"/>
                  <w:vAlign w:val="center"/>
                  <w:hideMark/>
                </w:tcPr>
                <w:p w14:paraId="03B42C3E" w14:textId="77777777" w:rsidR="00576AA2" w:rsidRPr="00576AA2" w:rsidRDefault="00576AA2" w:rsidP="00576AA2">
                  <w:pPr>
                    <w:spacing w:after="0" w:line="240" w:lineRule="auto"/>
                    <w:rPr>
                      <w:rFonts w:asciiTheme="minorBidi" w:eastAsia="Times New Roman" w:hAnsiTheme="minorBidi"/>
                      <w:b/>
                      <w:bCs/>
                      <w:color w:val="000000"/>
                      <w:sz w:val="18"/>
                      <w:szCs w:val="18"/>
                      <w:lang w:eastAsia="sk-SK"/>
                    </w:rPr>
                  </w:pPr>
                  <w:r w:rsidRPr="00576AA2">
                    <w:rPr>
                      <w:rFonts w:asciiTheme="minorBidi" w:eastAsia="Times New Roman" w:hAnsiTheme="minorBidi"/>
                      <w:b/>
                      <w:bCs/>
                      <w:color w:val="000000"/>
                      <w:sz w:val="18"/>
                      <w:szCs w:val="18"/>
                      <w:lang w:eastAsia="sk-SK"/>
                    </w:rPr>
                    <w:t>Školiteľ</w:t>
                  </w:r>
                </w:p>
              </w:tc>
            </w:tr>
            <w:tr w:rsidR="00576AA2" w:rsidRPr="00576AA2" w14:paraId="6936E5D7" w14:textId="77777777" w:rsidTr="00576AA2">
              <w:trPr>
                <w:trHeight w:val="600"/>
              </w:trPr>
              <w:tc>
                <w:tcPr>
                  <w:tcW w:w="5480" w:type="dxa"/>
                  <w:tcBorders>
                    <w:top w:val="nil"/>
                    <w:left w:val="nil"/>
                    <w:bottom w:val="nil"/>
                    <w:right w:val="nil"/>
                  </w:tcBorders>
                  <w:shd w:val="clear" w:color="auto" w:fill="auto"/>
                  <w:vAlign w:val="center"/>
                  <w:hideMark/>
                </w:tcPr>
                <w:p w14:paraId="764088B6"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Cross-domain search functionality in Microservice environment</w:t>
                  </w:r>
                </w:p>
              </w:tc>
              <w:tc>
                <w:tcPr>
                  <w:tcW w:w="2960" w:type="dxa"/>
                  <w:tcBorders>
                    <w:top w:val="nil"/>
                    <w:left w:val="nil"/>
                    <w:bottom w:val="nil"/>
                    <w:right w:val="nil"/>
                  </w:tcBorders>
                  <w:shd w:val="clear" w:color="auto" w:fill="auto"/>
                  <w:vAlign w:val="center"/>
                  <w:hideMark/>
                </w:tcPr>
                <w:p w14:paraId="24C9B524"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Ing. Jaroslav Kližan</w:t>
                  </w:r>
                </w:p>
              </w:tc>
            </w:tr>
            <w:tr w:rsidR="00576AA2" w:rsidRPr="00576AA2" w14:paraId="5323CCB4" w14:textId="77777777" w:rsidTr="00576AA2">
              <w:trPr>
                <w:trHeight w:val="600"/>
              </w:trPr>
              <w:tc>
                <w:tcPr>
                  <w:tcW w:w="5480" w:type="dxa"/>
                  <w:tcBorders>
                    <w:top w:val="nil"/>
                    <w:left w:val="nil"/>
                    <w:bottom w:val="nil"/>
                    <w:right w:val="nil"/>
                  </w:tcBorders>
                  <w:shd w:val="clear" w:color="auto" w:fill="auto"/>
                  <w:vAlign w:val="center"/>
                  <w:hideMark/>
                </w:tcPr>
                <w:p w14:paraId="7A1C590C"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Graphic computer game with generated world</w:t>
                  </w:r>
                </w:p>
              </w:tc>
              <w:tc>
                <w:tcPr>
                  <w:tcW w:w="2960" w:type="dxa"/>
                  <w:tcBorders>
                    <w:top w:val="nil"/>
                    <w:left w:val="nil"/>
                    <w:bottom w:val="nil"/>
                    <w:right w:val="nil"/>
                  </w:tcBorders>
                  <w:shd w:val="clear" w:color="auto" w:fill="auto"/>
                  <w:vAlign w:val="center"/>
                  <w:hideMark/>
                </w:tcPr>
                <w:p w14:paraId="2C910970"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doc. Ing. Miroslav Kvaššay, PhD.</w:t>
                  </w:r>
                </w:p>
              </w:tc>
            </w:tr>
            <w:tr w:rsidR="00576AA2" w:rsidRPr="00576AA2" w14:paraId="0E4F10A6" w14:textId="77777777" w:rsidTr="00576AA2">
              <w:trPr>
                <w:trHeight w:val="300"/>
              </w:trPr>
              <w:tc>
                <w:tcPr>
                  <w:tcW w:w="5480" w:type="dxa"/>
                  <w:tcBorders>
                    <w:top w:val="nil"/>
                    <w:left w:val="nil"/>
                    <w:bottom w:val="nil"/>
                    <w:right w:val="nil"/>
                  </w:tcBorders>
                  <w:shd w:val="clear" w:color="auto" w:fill="auto"/>
                  <w:vAlign w:val="center"/>
                  <w:hideMark/>
                </w:tcPr>
                <w:p w14:paraId="1F70E604"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Hotel group management system</w:t>
                  </w:r>
                </w:p>
              </w:tc>
              <w:tc>
                <w:tcPr>
                  <w:tcW w:w="2960" w:type="dxa"/>
                  <w:tcBorders>
                    <w:top w:val="nil"/>
                    <w:left w:val="nil"/>
                    <w:bottom w:val="nil"/>
                    <w:right w:val="nil"/>
                  </w:tcBorders>
                  <w:shd w:val="clear" w:color="auto" w:fill="auto"/>
                  <w:vAlign w:val="center"/>
                  <w:hideMark/>
                </w:tcPr>
                <w:p w14:paraId="4934EC03"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doc. Ing. Michal Kvet, PhD.</w:t>
                  </w:r>
                </w:p>
              </w:tc>
            </w:tr>
            <w:tr w:rsidR="00576AA2" w:rsidRPr="00576AA2" w14:paraId="34909D22" w14:textId="77777777" w:rsidTr="00576AA2">
              <w:trPr>
                <w:trHeight w:val="300"/>
              </w:trPr>
              <w:tc>
                <w:tcPr>
                  <w:tcW w:w="5480" w:type="dxa"/>
                  <w:tcBorders>
                    <w:top w:val="nil"/>
                    <w:left w:val="nil"/>
                    <w:bottom w:val="nil"/>
                    <w:right w:val="nil"/>
                  </w:tcBorders>
                  <w:shd w:val="clear" w:color="auto" w:fill="auto"/>
                  <w:vAlign w:val="center"/>
                  <w:hideMark/>
                </w:tcPr>
                <w:p w14:paraId="0A3E76D1"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Map of live events</w:t>
                  </w:r>
                </w:p>
              </w:tc>
              <w:tc>
                <w:tcPr>
                  <w:tcW w:w="2960" w:type="dxa"/>
                  <w:tcBorders>
                    <w:top w:val="nil"/>
                    <w:left w:val="nil"/>
                    <w:bottom w:val="nil"/>
                    <w:right w:val="nil"/>
                  </w:tcBorders>
                  <w:shd w:val="clear" w:color="auto" w:fill="auto"/>
                  <w:vAlign w:val="center"/>
                  <w:hideMark/>
                </w:tcPr>
                <w:p w14:paraId="1960E07B"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doc. Ing. Marek Kvet, PhD.</w:t>
                  </w:r>
                </w:p>
              </w:tc>
            </w:tr>
            <w:tr w:rsidR="00576AA2" w:rsidRPr="00576AA2" w14:paraId="19CB9766" w14:textId="77777777" w:rsidTr="00576AA2">
              <w:trPr>
                <w:trHeight w:val="600"/>
              </w:trPr>
              <w:tc>
                <w:tcPr>
                  <w:tcW w:w="5480" w:type="dxa"/>
                  <w:tcBorders>
                    <w:top w:val="nil"/>
                    <w:left w:val="nil"/>
                    <w:bottom w:val="nil"/>
                    <w:right w:val="nil"/>
                  </w:tcBorders>
                  <w:shd w:val="clear" w:color="auto" w:fill="auto"/>
                  <w:vAlign w:val="center"/>
                  <w:hideMark/>
                </w:tcPr>
                <w:p w14:paraId="2AE90203"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Multi-platform authentication and payment system for organizing events and booking artists</w:t>
                  </w:r>
                </w:p>
              </w:tc>
              <w:tc>
                <w:tcPr>
                  <w:tcW w:w="2960" w:type="dxa"/>
                  <w:tcBorders>
                    <w:top w:val="nil"/>
                    <w:left w:val="nil"/>
                    <w:bottom w:val="nil"/>
                    <w:right w:val="nil"/>
                  </w:tcBorders>
                  <w:shd w:val="clear" w:color="auto" w:fill="auto"/>
                  <w:vAlign w:val="center"/>
                  <w:hideMark/>
                </w:tcPr>
                <w:p w14:paraId="47FEECB4"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doc. Ing. Marek Kvet, PhD.</w:t>
                  </w:r>
                </w:p>
              </w:tc>
            </w:tr>
            <w:tr w:rsidR="00576AA2" w:rsidRPr="00576AA2" w14:paraId="182C45DB" w14:textId="77777777" w:rsidTr="00576AA2">
              <w:trPr>
                <w:trHeight w:val="600"/>
              </w:trPr>
              <w:tc>
                <w:tcPr>
                  <w:tcW w:w="5480" w:type="dxa"/>
                  <w:tcBorders>
                    <w:top w:val="nil"/>
                    <w:left w:val="nil"/>
                    <w:bottom w:val="nil"/>
                    <w:right w:val="nil"/>
                  </w:tcBorders>
                  <w:shd w:val="clear" w:color="auto" w:fill="auto"/>
                  <w:vAlign w:val="center"/>
                  <w:hideMark/>
                </w:tcPr>
                <w:p w14:paraId="327BEE03"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Web application for risk-based testing strategy development</w:t>
                  </w:r>
                </w:p>
              </w:tc>
              <w:tc>
                <w:tcPr>
                  <w:tcW w:w="2960" w:type="dxa"/>
                  <w:tcBorders>
                    <w:top w:val="nil"/>
                    <w:left w:val="nil"/>
                    <w:bottom w:val="nil"/>
                    <w:right w:val="nil"/>
                  </w:tcBorders>
                  <w:shd w:val="clear" w:color="auto" w:fill="auto"/>
                  <w:vAlign w:val="center"/>
                  <w:hideMark/>
                </w:tcPr>
                <w:p w14:paraId="5766A747"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Ing. Peter Milovčík</w:t>
                  </w:r>
                </w:p>
              </w:tc>
            </w:tr>
            <w:tr w:rsidR="00576AA2" w:rsidRPr="00576AA2" w14:paraId="6A90C5EA" w14:textId="77777777" w:rsidTr="00576AA2">
              <w:trPr>
                <w:trHeight w:val="300"/>
              </w:trPr>
              <w:tc>
                <w:tcPr>
                  <w:tcW w:w="5480" w:type="dxa"/>
                  <w:tcBorders>
                    <w:top w:val="nil"/>
                    <w:left w:val="nil"/>
                    <w:bottom w:val="nil"/>
                    <w:right w:val="nil"/>
                  </w:tcBorders>
                  <w:shd w:val="clear" w:color="auto" w:fill="auto"/>
                  <w:vAlign w:val="center"/>
                  <w:hideMark/>
                </w:tcPr>
                <w:p w14:paraId="7580AE15"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Reservation system for artists booking</w:t>
                  </w:r>
                </w:p>
              </w:tc>
              <w:tc>
                <w:tcPr>
                  <w:tcW w:w="2960" w:type="dxa"/>
                  <w:tcBorders>
                    <w:top w:val="nil"/>
                    <w:left w:val="nil"/>
                    <w:bottom w:val="nil"/>
                    <w:right w:val="nil"/>
                  </w:tcBorders>
                  <w:shd w:val="clear" w:color="auto" w:fill="auto"/>
                  <w:vAlign w:val="center"/>
                  <w:hideMark/>
                </w:tcPr>
                <w:p w14:paraId="64A35F6D"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doc. Ing. Marek Kvet, PhD.</w:t>
                  </w:r>
                </w:p>
              </w:tc>
            </w:tr>
            <w:tr w:rsidR="00576AA2" w:rsidRPr="00576AA2" w14:paraId="2239AC82" w14:textId="77777777" w:rsidTr="00576AA2">
              <w:trPr>
                <w:trHeight w:val="600"/>
              </w:trPr>
              <w:tc>
                <w:tcPr>
                  <w:tcW w:w="5480" w:type="dxa"/>
                  <w:tcBorders>
                    <w:top w:val="nil"/>
                    <w:left w:val="nil"/>
                    <w:bottom w:val="nil"/>
                    <w:right w:val="nil"/>
                  </w:tcBorders>
                  <w:shd w:val="clear" w:color="auto" w:fill="auto"/>
                  <w:vAlign w:val="center"/>
                  <w:hideMark/>
                </w:tcPr>
                <w:p w14:paraId="4F05A2BC"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Monitoring the performance of a web service deployed in different virtualization techniques</w:t>
                  </w:r>
                </w:p>
              </w:tc>
              <w:tc>
                <w:tcPr>
                  <w:tcW w:w="2960" w:type="dxa"/>
                  <w:tcBorders>
                    <w:top w:val="nil"/>
                    <w:left w:val="nil"/>
                    <w:bottom w:val="nil"/>
                    <w:right w:val="nil"/>
                  </w:tcBorders>
                  <w:shd w:val="clear" w:color="auto" w:fill="auto"/>
                  <w:vAlign w:val="center"/>
                  <w:hideMark/>
                </w:tcPr>
                <w:p w14:paraId="2640E263"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doc. Ing. Jozef Kostolný, PhD.</w:t>
                  </w:r>
                </w:p>
              </w:tc>
            </w:tr>
            <w:tr w:rsidR="00576AA2" w:rsidRPr="00576AA2" w14:paraId="1A329D58" w14:textId="77777777" w:rsidTr="00576AA2">
              <w:trPr>
                <w:trHeight w:val="300"/>
              </w:trPr>
              <w:tc>
                <w:tcPr>
                  <w:tcW w:w="5480" w:type="dxa"/>
                  <w:tcBorders>
                    <w:top w:val="nil"/>
                    <w:left w:val="nil"/>
                    <w:bottom w:val="nil"/>
                    <w:right w:val="nil"/>
                  </w:tcBorders>
                  <w:shd w:val="clear" w:color="auto" w:fill="auto"/>
                  <w:vAlign w:val="center"/>
                  <w:hideMark/>
                </w:tcPr>
                <w:p w14:paraId="199BC814"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Finder of available rooms in the schedule</w:t>
                  </w:r>
                </w:p>
              </w:tc>
              <w:tc>
                <w:tcPr>
                  <w:tcW w:w="2960" w:type="dxa"/>
                  <w:tcBorders>
                    <w:top w:val="nil"/>
                    <w:left w:val="nil"/>
                    <w:bottom w:val="nil"/>
                    <w:right w:val="nil"/>
                  </w:tcBorders>
                  <w:shd w:val="clear" w:color="auto" w:fill="auto"/>
                  <w:vAlign w:val="center"/>
                  <w:hideMark/>
                </w:tcPr>
                <w:p w14:paraId="08575A5F"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doc. Ing. Jozef Kostolný, PhD.</w:t>
                  </w:r>
                </w:p>
              </w:tc>
            </w:tr>
            <w:tr w:rsidR="00576AA2" w:rsidRPr="00576AA2" w14:paraId="7AC3A0F7" w14:textId="77777777" w:rsidTr="00576AA2">
              <w:trPr>
                <w:trHeight w:val="600"/>
              </w:trPr>
              <w:tc>
                <w:tcPr>
                  <w:tcW w:w="5480" w:type="dxa"/>
                  <w:tcBorders>
                    <w:top w:val="nil"/>
                    <w:left w:val="nil"/>
                    <w:bottom w:val="nil"/>
                    <w:right w:val="nil"/>
                  </w:tcBorders>
                  <w:shd w:val="clear" w:color="auto" w:fill="auto"/>
                  <w:vAlign w:val="center"/>
                  <w:hideMark/>
                </w:tcPr>
                <w:p w14:paraId="22CB009A"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Development of a mobile application with the usage of augmented reality for the furniture segment</w:t>
                  </w:r>
                </w:p>
              </w:tc>
              <w:tc>
                <w:tcPr>
                  <w:tcW w:w="2960" w:type="dxa"/>
                  <w:tcBorders>
                    <w:top w:val="nil"/>
                    <w:left w:val="nil"/>
                    <w:bottom w:val="nil"/>
                    <w:right w:val="nil"/>
                  </w:tcBorders>
                  <w:shd w:val="clear" w:color="auto" w:fill="auto"/>
                  <w:vAlign w:val="center"/>
                  <w:hideMark/>
                </w:tcPr>
                <w:p w14:paraId="60E2E04C"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Ing. Peter Sedláček, PhD.</w:t>
                  </w:r>
                </w:p>
              </w:tc>
            </w:tr>
            <w:tr w:rsidR="00576AA2" w:rsidRPr="00576AA2" w14:paraId="53CFC03F" w14:textId="77777777" w:rsidTr="00576AA2">
              <w:trPr>
                <w:trHeight w:val="600"/>
              </w:trPr>
              <w:tc>
                <w:tcPr>
                  <w:tcW w:w="5480" w:type="dxa"/>
                  <w:tcBorders>
                    <w:top w:val="nil"/>
                    <w:left w:val="nil"/>
                    <w:bottom w:val="nil"/>
                    <w:right w:val="nil"/>
                  </w:tcBorders>
                  <w:shd w:val="clear" w:color="auto" w:fill="auto"/>
                  <w:vAlign w:val="center"/>
                  <w:hideMark/>
                </w:tcPr>
                <w:p w14:paraId="3E03305F"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Data analysis of students of the Faculty of Management and Informatics for decision-making</w:t>
                  </w:r>
                </w:p>
              </w:tc>
              <w:tc>
                <w:tcPr>
                  <w:tcW w:w="2960" w:type="dxa"/>
                  <w:tcBorders>
                    <w:top w:val="nil"/>
                    <w:left w:val="nil"/>
                    <w:bottom w:val="nil"/>
                    <w:right w:val="nil"/>
                  </w:tcBorders>
                  <w:shd w:val="clear" w:color="auto" w:fill="auto"/>
                  <w:vAlign w:val="center"/>
                  <w:hideMark/>
                </w:tcPr>
                <w:p w14:paraId="1B63841B"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Ing. Lucia Pančíková, PhD.</w:t>
                  </w:r>
                </w:p>
              </w:tc>
            </w:tr>
            <w:tr w:rsidR="00576AA2" w:rsidRPr="00576AA2" w14:paraId="2909F71B" w14:textId="77777777" w:rsidTr="00576AA2">
              <w:trPr>
                <w:trHeight w:val="300"/>
              </w:trPr>
              <w:tc>
                <w:tcPr>
                  <w:tcW w:w="5480" w:type="dxa"/>
                  <w:tcBorders>
                    <w:top w:val="nil"/>
                    <w:left w:val="nil"/>
                    <w:bottom w:val="nil"/>
                    <w:right w:val="nil"/>
                  </w:tcBorders>
                  <w:shd w:val="clear" w:color="auto" w:fill="auto"/>
                  <w:vAlign w:val="center"/>
                  <w:hideMark/>
                </w:tcPr>
                <w:p w14:paraId="640F12D1"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Data analytics in the field of education</w:t>
                  </w:r>
                </w:p>
              </w:tc>
              <w:tc>
                <w:tcPr>
                  <w:tcW w:w="2960" w:type="dxa"/>
                  <w:tcBorders>
                    <w:top w:val="nil"/>
                    <w:left w:val="nil"/>
                    <w:bottom w:val="nil"/>
                    <w:right w:val="nil"/>
                  </w:tcBorders>
                  <w:shd w:val="clear" w:color="auto" w:fill="auto"/>
                  <w:vAlign w:val="center"/>
                  <w:hideMark/>
                </w:tcPr>
                <w:p w14:paraId="3151C547"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Ing. Lucia Pančíková, PhD.</w:t>
                  </w:r>
                </w:p>
              </w:tc>
            </w:tr>
            <w:tr w:rsidR="00576AA2" w:rsidRPr="00576AA2" w14:paraId="1AB9B52C" w14:textId="77777777" w:rsidTr="00576AA2">
              <w:trPr>
                <w:trHeight w:val="300"/>
              </w:trPr>
              <w:tc>
                <w:tcPr>
                  <w:tcW w:w="5480" w:type="dxa"/>
                  <w:tcBorders>
                    <w:top w:val="nil"/>
                    <w:left w:val="nil"/>
                    <w:bottom w:val="nil"/>
                    <w:right w:val="nil"/>
                  </w:tcBorders>
                  <w:shd w:val="clear" w:color="auto" w:fill="auto"/>
                  <w:vAlign w:val="center"/>
                  <w:hideMark/>
                </w:tcPr>
                <w:p w14:paraId="7E599721"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Implementation of API for exchange rates data</w:t>
                  </w:r>
                </w:p>
              </w:tc>
              <w:tc>
                <w:tcPr>
                  <w:tcW w:w="2960" w:type="dxa"/>
                  <w:tcBorders>
                    <w:top w:val="nil"/>
                    <w:left w:val="nil"/>
                    <w:bottom w:val="nil"/>
                    <w:right w:val="nil"/>
                  </w:tcBorders>
                  <w:shd w:val="clear" w:color="auto" w:fill="auto"/>
                  <w:vAlign w:val="center"/>
                  <w:hideMark/>
                </w:tcPr>
                <w:p w14:paraId="4E07C266"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prof. Ing. Ľuboš Buzna, PhD.</w:t>
                  </w:r>
                </w:p>
              </w:tc>
            </w:tr>
            <w:tr w:rsidR="00576AA2" w:rsidRPr="00576AA2" w14:paraId="17B4B5C6" w14:textId="77777777" w:rsidTr="00576AA2">
              <w:trPr>
                <w:trHeight w:val="600"/>
              </w:trPr>
              <w:tc>
                <w:tcPr>
                  <w:tcW w:w="5480" w:type="dxa"/>
                  <w:tcBorders>
                    <w:top w:val="nil"/>
                    <w:left w:val="nil"/>
                    <w:bottom w:val="nil"/>
                    <w:right w:val="nil"/>
                  </w:tcBorders>
                  <w:shd w:val="clear" w:color="auto" w:fill="auto"/>
                  <w:vAlign w:val="center"/>
                  <w:hideMark/>
                </w:tcPr>
                <w:p w14:paraId="616824F6"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Modeling and prediction of electric vehicle charging times for mobile charging service</w:t>
                  </w:r>
                </w:p>
              </w:tc>
              <w:tc>
                <w:tcPr>
                  <w:tcW w:w="2960" w:type="dxa"/>
                  <w:tcBorders>
                    <w:top w:val="nil"/>
                    <w:left w:val="nil"/>
                    <w:bottom w:val="nil"/>
                    <w:right w:val="nil"/>
                  </w:tcBorders>
                  <w:shd w:val="clear" w:color="auto" w:fill="auto"/>
                  <w:vAlign w:val="center"/>
                  <w:hideMark/>
                </w:tcPr>
                <w:p w14:paraId="735ED23F"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prof. Ing. Ľuboš Buzna, PhD.</w:t>
                  </w:r>
                </w:p>
              </w:tc>
            </w:tr>
            <w:tr w:rsidR="00576AA2" w:rsidRPr="00576AA2" w14:paraId="5CA99CA7" w14:textId="77777777" w:rsidTr="00576AA2">
              <w:trPr>
                <w:trHeight w:val="300"/>
              </w:trPr>
              <w:tc>
                <w:tcPr>
                  <w:tcW w:w="5480" w:type="dxa"/>
                  <w:tcBorders>
                    <w:top w:val="nil"/>
                    <w:left w:val="nil"/>
                    <w:bottom w:val="nil"/>
                    <w:right w:val="nil"/>
                  </w:tcBorders>
                  <w:shd w:val="clear" w:color="auto" w:fill="auto"/>
                  <w:vAlign w:val="center"/>
                  <w:hideMark/>
                </w:tcPr>
                <w:p w14:paraId="0AAE1C37"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CartEshop Application - backend</w:t>
                  </w:r>
                </w:p>
              </w:tc>
              <w:tc>
                <w:tcPr>
                  <w:tcW w:w="2960" w:type="dxa"/>
                  <w:tcBorders>
                    <w:top w:val="nil"/>
                    <w:left w:val="nil"/>
                    <w:bottom w:val="nil"/>
                    <w:right w:val="nil"/>
                  </w:tcBorders>
                  <w:shd w:val="clear" w:color="auto" w:fill="auto"/>
                  <w:vAlign w:val="center"/>
                  <w:hideMark/>
                </w:tcPr>
                <w:p w14:paraId="547D0EB2"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Ing. Viliam Tavač, PhD.</w:t>
                  </w:r>
                </w:p>
              </w:tc>
            </w:tr>
            <w:tr w:rsidR="00576AA2" w:rsidRPr="00576AA2" w14:paraId="38ADB29A" w14:textId="77777777" w:rsidTr="00576AA2">
              <w:trPr>
                <w:trHeight w:val="300"/>
              </w:trPr>
              <w:tc>
                <w:tcPr>
                  <w:tcW w:w="5480" w:type="dxa"/>
                  <w:tcBorders>
                    <w:top w:val="nil"/>
                    <w:left w:val="nil"/>
                    <w:bottom w:val="nil"/>
                    <w:right w:val="nil"/>
                  </w:tcBorders>
                  <w:shd w:val="clear" w:color="auto" w:fill="auto"/>
                  <w:vAlign w:val="center"/>
                  <w:hideMark/>
                </w:tcPr>
                <w:p w14:paraId="71EB9246"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Application for finding and providing shared car rides.</w:t>
                  </w:r>
                </w:p>
              </w:tc>
              <w:tc>
                <w:tcPr>
                  <w:tcW w:w="2960" w:type="dxa"/>
                  <w:tcBorders>
                    <w:top w:val="nil"/>
                    <w:left w:val="nil"/>
                    <w:bottom w:val="nil"/>
                    <w:right w:val="nil"/>
                  </w:tcBorders>
                  <w:shd w:val="clear" w:color="auto" w:fill="auto"/>
                  <w:vAlign w:val="center"/>
                  <w:hideMark/>
                </w:tcPr>
                <w:p w14:paraId="75577EF0"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Ing. Michal Ďuračík, PhD.</w:t>
                  </w:r>
                </w:p>
              </w:tc>
            </w:tr>
            <w:tr w:rsidR="00576AA2" w:rsidRPr="00576AA2" w14:paraId="0A4D5B66" w14:textId="77777777" w:rsidTr="00576AA2">
              <w:trPr>
                <w:trHeight w:val="600"/>
              </w:trPr>
              <w:tc>
                <w:tcPr>
                  <w:tcW w:w="5480" w:type="dxa"/>
                  <w:tcBorders>
                    <w:top w:val="nil"/>
                    <w:left w:val="nil"/>
                    <w:bottom w:val="nil"/>
                    <w:right w:val="nil"/>
                  </w:tcBorders>
                  <w:shd w:val="clear" w:color="auto" w:fill="auto"/>
                  <w:vAlign w:val="center"/>
                  <w:hideMark/>
                </w:tcPr>
                <w:p w14:paraId="7AA989B2"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Automatic generation of multi-platform user interface using MaUI framework</w:t>
                  </w:r>
                </w:p>
              </w:tc>
              <w:tc>
                <w:tcPr>
                  <w:tcW w:w="2960" w:type="dxa"/>
                  <w:tcBorders>
                    <w:top w:val="nil"/>
                    <w:left w:val="nil"/>
                    <w:bottom w:val="nil"/>
                    <w:right w:val="nil"/>
                  </w:tcBorders>
                  <w:shd w:val="clear" w:color="auto" w:fill="auto"/>
                  <w:vAlign w:val="center"/>
                  <w:hideMark/>
                </w:tcPr>
                <w:p w14:paraId="55146401"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Ing. Michal Mulík</w:t>
                  </w:r>
                </w:p>
              </w:tc>
            </w:tr>
            <w:tr w:rsidR="00576AA2" w:rsidRPr="00576AA2" w14:paraId="06F29416" w14:textId="77777777" w:rsidTr="00576AA2">
              <w:trPr>
                <w:trHeight w:val="600"/>
              </w:trPr>
              <w:tc>
                <w:tcPr>
                  <w:tcW w:w="5480" w:type="dxa"/>
                  <w:tcBorders>
                    <w:top w:val="nil"/>
                    <w:left w:val="nil"/>
                    <w:bottom w:val="nil"/>
                    <w:right w:val="nil"/>
                  </w:tcBorders>
                  <w:shd w:val="clear" w:color="auto" w:fill="auto"/>
                  <w:vAlign w:val="center"/>
                  <w:hideMark/>
                </w:tcPr>
                <w:p w14:paraId="54B81425"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Attendance system for small and medium-sized construction companies</w:t>
                  </w:r>
                </w:p>
              </w:tc>
              <w:tc>
                <w:tcPr>
                  <w:tcW w:w="2960" w:type="dxa"/>
                  <w:tcBorders>
                    <w:top w:val="nil"/>
                    <w:left w:val="nil"/>
                    <w:bottom w:val="nil"/>
                    <w:right w:val="nil"/>
                  </w:tcBorders>
                  <w:shd w:val="clear" w:color="auto" w:fill="auto"/>
                  <w:vAlign w:val="center"/>
                  <w:hideMark/>
                </w:tcPr>
                <w:p w14:paraId="34E9C335"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doc. Ing. Patrik Hrkút, PhD.</w:t>
                  </w:r>
                </w:p>
              </w:tc>
            </w:tr>
            <w:tr w:rsidR="00576AA2" w:rsidRPr="00576AA2" w14:paraId="58969027" w14:textId="77777777" w:rsidTr="00576AA2">
              <w:trPr>
                <w:trHeight w:val="600"/>
              </w:trPr>
              <w:tc>
                <w:tcPr>
                  <w:tcW w:w="5480" w:type="dxa"/>
                  <w:tcBorders>
                    <w:top w:val="nil"/>
                    <w:left w:val="nil"/>
                    <w:bottom w:val="nil"/>
                    <w:right w:val="nil"/>
                  </w:tcBorders>
                  <w:shd w:val="clear" w:color="auto" w:fill="auto"/>
                  <w:vAlign w:val="center"/>
                  <w:hideMark/>
                </w:tcPr>
                <w:p w14:paraId="2327BC94"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Registration of assistance services in the App.PomocMotoristom.sk application</w:t>
                  </w:r>
                </w:p>
              </w:tc>
              <w:tc>
                <w:tcPr>
                  <w:tcW w:w="2960" w:type="dxa"/>
                  <w:tcBorders>
                    <w:top w:val="nil"/>
                    <w:left w:val="nil"/>
                    <w:bottom w:val="nil"/>
                    <w:right w:val="nil"/>
                  </w:tcBorders>
                  <w:shd w:val="clear" w:color="auto" w:fill="auto"/>
                  <w:vAlign w:val="center"/>
                  <w:hideMark/>
                </w:tcPr>
                <w:p w14:paraId="467A302A"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Ing. Viliam Tavač, PhD.</w:t>
                  </w:r>
                </w:p>
              </w:tc>
            </w:tr>
            <w:tr w:rsidR="00576AA2" w:rsidRPr="00576AA2" w14:paraId="6B87FFB4" w14:textId="77777777" w:rsidTr="00576AA2">
              <w:trPr>
                <w:trHeight w:val="600"/>
              </w:trPr>
              <w:tc>
                <w:tcPr>
                  <w:tcW w:w="5480" w:type="dxa"/>
                  <w:tcBorders>
                    <w:top w:val="nil"/>
                    <w:left w:val="nil"/>
                    <w:bottom w:val="nil"/>
                    <w:right w:val="nil"/>
                  </w:tcBorders>
                  <w:shd w:val="clear" w:color="auto" w:fill="auto"/>
                  <w:vAlign w:val="center"/>
                  <w:hideMark/>
                </w:tcPr>
                <w:p w14:paraId="2324FA4B"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Rest Api for backend applications to work with security chip information records.</w:t>
                  </w:r>
                </w:p>
              </w:tc>
              <w:tc>
                <w:tcPr>
                  <w:tcW w:w="2960" w:type="dxa"/>
                  <w:tcBorders>
                    <w:top w:val="nil"/>
                    <w:left w:val="nil"/>
                    <w:bottom w:val="nil"/>
                    <w:right w:val="nil"/>
                  </w:tcBorders>
                  <w:shd w:val="clear" w:color="auto" w:fill="auto"/>
                  <w:vAlign w:val="center"/>
                  <w:hideMark/>
                </w:tcPr>
                <w:p w14:paraId="5CA2C5B8"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Ing. Viliam Tavač, PhD.</w:t>
                  </w:r>
                </w:p>
              </w:tc>
            </w:tr>
            <w:tr w:rsidR="00576AA2" w:rsidRPr="00576AA2" w14:paraId="52523D5D" w14:textId="77777777" w:rsidTr="00576AA2">
              <w:trPr>
                <w:trHeight w:val="600"/>
              </w:trPr>
              <w:tc>
                <w:tcPr>
                  <w:tcW w:w="5480" w:type="dxa"/>
                  <w:tcBorders>
                    <w:top w:val="nil"/>
                    <w:left w:val="nil"/>
                    <w:bottom w:val="nil"/>
                    <w:right w:val="nil"/>
                  </w:tcBorders>
                  <w:shd w:val="clear" w:color="auto" w:fill="auto"/>
                  <w:vAlign w:val="center"/>
                  <w:hideMark/>
                </w:tcPr>
                <w:p w14:paraId="5B6990C1"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lastRenderedPageBreak/>
                    <w:t>Local area network (LAN) IoT devices management system</w:t>
                  </w:r>
                </w:p>
              </w:tc>
              <w:tc>
                <w:tcPr>
                  <w:tcW w:w="2960" w:type="dxa"/>
                  <w:tcBorders>
                    <w:top w:val="nil"/>
                    <w:left w:val="nil"/>
                    <w:bottom w:val="nil"/>
                    <w:right w:val="nil"/>
                  </w:tcBorders>
                  <w:shd w:val="clear" w:color="auto" w:fill="auto"/>
                  <w:vAlign w:val="center"/>
                  <w:hideMark/>
                </w:tcPr>
                <w:p w14:paraId="7BE31965"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Mgr. Juraj Ondruška</w:t>
                  </w:r>
                </w:p>
              </w:tc>
            </w:tr>
            <w:tr w:rsidR="00576AA2" w:rsidRPr="00576AA2" w14:paraId="6BF519DF" w14:textId="77777777" w:rsidTr="00576AA2">
              <w:trPr>
                <w:trHeight w:val="300"/>
              </w:trPr>
              <w:tc>
                <w:tcPr>
                  <w:tcW w:w="5480" w:type="dxa"/>
                  <w:tcBorders>
                    <w:top w:val="nil"/>
                    <w:left w:val="nil"/>
                    <w:bottom w:val="nil"/>
                    <w:right w:val="nil"/>
                  </w:tcBorders>
                  <w:shd w:val="clear" w:color="auto" w:fill="auto"/>
                  <w:vAlign w:val="center"/>
                  <w:hideMark/>
                </w:tcPr>
                <w:p w14:paraId="3808F46C"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Web application for sport center</w:t>
                  </w:r>
                </w:p>
              </w:tc>
              <w:tc>
                <w:tcPr>
                  <w:tcW w:w="2960" w:type="dxa"/>
                  <w:tcBorders>
                    <w:top w:val="nil"/>
                    <w:left w:val="nil"/>
                    <w:bottom w:val="nil"/>
                    <w:right w:val="nil"/>
                  </w:tcBorders>
                  <w:shd w:val="clear" w:color="auto" w:fill="auto"/>
                  <w:vAlign w:val="center"/>
                  <w:hideMark/>
                </w:tcPr>
                <w:p w14:paraId="4A95B2B1" w14:textId="77777777" w:rsidR="00576AA2" w:rsidRPr="00576AA2" w:rsidRDefault="00576AA2" w:rsidP="00576AA2">
                  <w:pPr>
                    <w:spacing w:after="0" w:line="240" w:lineRule="auto"/>
                    <w:rPr>
                      <w:rFonts w:asciiTheme="minorBidi" w:eastAsia="Times New Roman" w:hAnsiTheme="minorBidi"/>
                      <w:color w:val="000000"/>
                      <w:sz w:val="18"/>
                      <w:szCs w:val="18"/>
                      <w:lang w:eastAsia="sk-SK"/>
                    </w:rPr>
                  </w:pPr>
                  <w:r w:rsidRPr="00576AA2">
                    <w:rPr>
                      <w:rFonts w:asciiTheme="minorBidi" w:eastAsia="Times New Roman" w:hAnsiTheme="minorBidi"/>
                      <w:color w:val="000000"/>
                      <w:sz w:val="18"/>
                      <w:szCs w:val="18"/>
                      <w:lang w:eastAsia="sk-SK"/>
                    </w:rPr>
                    <w:t>Ing. Matej Meško, PhD.</w:t>
                  </w:r>
                </w:p>
              </w:tc>
            </w:tr>
          </w:tbl>
          <w:p w14:paraId="740197A2" w14:textId="77777777" w:rsidR="009C591F" w:rsidRPr="007272D6" w:rsidRDefault="009C591F" w:rsidP="002D4762">
            <w:pPr>
              <w:spacing w:line="216" w:lineRule="auto"/>
              <w:jc w:val="both"/>
              <w:rPr>
                <w:rFonts w:cstheme="minorHAnsi"/>
                <w:b/>
                <w:iCs/>
              </w:rPr>
            </w:pPr>
          </w:p>
        </w:tc>
      </w:tr>
      <w:tr w:rsidR="00556FBD" w:rsidRPr="007272D6" w14:paraId="24F05F95" w14:textId="77777777" w:rsidTr="002D4762">
        <w:trPr>
          <w:trHeight w:val="24"/>
        </w:trPr>
        <w:tc>
          <w:tcPr>
            <w:tcW w:w="708" w:type="dxa"/>
            <w:vMerge w:val="restart"/>
            <w:shd w:val="clear" w:color="auto" w:fill="F2F2F2" w:themeFill="background1" w:themeFillShade="F2"/>
          </w:tcPr>
          <w:p w14:paraId="63C87AE9" w14:textId="1D9EC4AC" w:rsidR="00556FBD" w:rsidRPr="007272D6" w:rsidRDefault="009C591F" w:rsidP="002D4762">
            <w:pPr>
              <w:spacing w:line="216" w:lineRule="auto"/>
              <w:jc w:val="center"/>
              <w:rPr>
                <w:b/>
                <w:iCs/>
              </w:rPr>
            </w:pPr>
            <w:r>
              <w:rPr>
                <w:b/>
                <w:iCs/>
              </w:rPr>
              <w:lastRenderedPageBreak/>
              <w:t>G</w:t>
            </w:r>
          </w:p>
        </w:tc>
        <w:tc>
          <w:tcPr>
            <w:tcW w:w="9924" w:type="dxa"/>
            <w:gridSpan w:val="4"/>
            <w:shd w:val="clear" w:color="auto" w:fill="F2F2F2" w:themeFill="background1" w:themeFillShade="F2"/>
          </w:tcPr>
          <w:p w14:paraId="1D203B47" w14:textId="77777777" w:rsidR="00556FBD" w:rsidRDefault="00556FBD" w:rsidP="002D4762">
            <w:pPr>
              <w:spacing w:line="216" w:lineRule="auto"/>
              <w:jc w:val="both"/>
              <w:rPr>
                <w:rFonts w:cstheme="minorHAnsi"/>
                <w:b/>
                <w:iCs/>
              </w:rPr>
            </w:pPr>
            <w:r w:rsidRPr="007272D6">
              <w:rPr>
                <w:rFonts w:cstheme="minorHAnsi"/>
                <w:b/>
                <w:iCs/>
              </w:rPr>
              <w:t>Zástupcovia študentov, ktorí zastupujú záujmy študentov študijného programu</w:t>
            </w:r>
          </w:p>
          <w:p w14:paraId="788EC537" w14:textId="77777777" w:rsidR="00556FBD" w:rsidRDefault="00556FBD" w:rsidP="002D4762">
            <w:pPr>
              <w:spacing w:line="216" w:lineRule="auto"/>
              <w:jc w:val="both"/>
              <w:rPr>
                <w:rFonts w:cstheme="minorHAnsi"/>
                <w:i/>
                <w:iCs/>
                <w:sz w:val="18"/>
                <w:szCs w:val="18"/>
              </w:rPr>
            </w:pPr>
            <w:r>
              <w:rPr>
                <w:rFonts w:cstheme="minorHAnsi"/>
                <w:i/>
                <w:iCs/>
                <w:sz w:val="18"/>
                <w:szCs w:val="18"/>
              </w:rPr>
              <w:t>Uveďte meno zástupcu študentov, optimálne študenta z Rady študijného programu.</w:t>
            </w:r>
          </w:p>
          <w:p w14:paraId="1830D88D" w14:textId="77777777" w:rsidR="00556FBD" w:rsidRPr="00A778E3" w:rsidRDefault="00556FBD" w:rsidP="002D4762">
            <w:pPr>
              <w:spacing w:line="216" w:lineRule="auto"/>
              <w:jc w:val="both"/>
              <w:rPr>
                <w:rFonts w:cstheme="minorHAnsi"/>
                <w:i/>
                <w:iCs/>
                <w:sz w:val="18"/>
                <w:szCs w:val="18"/>
              </w:rPr>
            </w:pPr>
          </w:p>
        </w:tc>
      </w:tr>
      <w:tr w:rsidR="00556FBD" w14:paraId="3592F2D3" w14:textId="77777777" w:rsidTr="002D4762">
        <w:trPr>
          <w:trHeight w:val="24"/>
        </w:trPr>
        <w:tc>
          <w:tcPr>
            <w:tcW w:w="708" w:type="dxa"/>
            <w:vMerge/>
            <w:shd w:val="clear" w:color="auto" w:fill="F2F2F2" w:themeFill="background1" w:themeFillShade="F2"/>
          </w:tcPr>
          <w:p w14:paraId="348FA01C" w14:textId="77777777" w:rsidR="00556FBD" w:rsidRPr="000D3FF9" w:rsidRDefault="00556FBD" w:rsidP="002D4762">
            <w:pPr>
              <w:spacing w:line="216" w:lineRule="auto"/>
              <w:jc w:val="both"/>
            </w:pPr>
          </w:p>
        </w:tc>
        <w:tc>
          <w:tcPr>
            <w:tcW w:w="6805" w:type="dxa"/>
            <w:gridSpan w:val="3"/>
            <w:shd w:val="clear" w:color="auto" w:fill="F2F2F2" w:themeFill="background1" w:themeFillShade="F2"/>
          </w:tcPr>
          <w:p w14:paraId="04FE28DE" w14:textId="77777777" w:rsidR="00556FBD" w:rsidRPr="00F333F4" w:rsidRDefault="00556FBD" w:rsidP="002D4762">
            <w:pPr>
              <w:spacing w:line="216" w:lineRule="auto"/>
              <w:jc w:val="both"/>
              <w:rPr>
                <w:color w:val="AEAAAA" w:themeColor="background2" w:themeShade="BF"/>
              </w:rPr>
            </w:pPr>
            <w:r w:rsidRPr="00F333F4">
              <w:t>Meno, priezvisko a</w:t>
            </w:r>
            <w:r>
              <w:t> </w:t>
            </w:r>
            <w:r w:rsidRPr="00F333F4">
              <w:t>titu</w:t>
            </w:r>
            <w:r>
              <w:t>ly študenta</w:t>
            </w:r>
          </w:p>
        </w:tc>
        <w:tc>
          <w:tcPr>
            <w:tcW w:w="3119" w:type="dxa"/>
            <w:shd w:val="clear" w:color="auto" w:fill="F2F2F2" w:themeFill="background1" w:themeFillShade="F2"/>
          </w:tcPr>
          <w:p w14:paraId="25728632" w14:textId="77777777" w:rsidR="00556FBD" w:rsidRPr="00F333F4" w:rsidRDefault="00556FBD" w:rsidP="002D4762">
            <w:pPr>
              <w:spacing w:line="216" w:lineRule="auto"/>
              <w:jc w:val="both"/>
            </w:pPr>
            <w:r w:rsidRPr="00F333F4">
              <w:t>Kontakt</w:t>
            </w:r>
          </w:p>
        </w:tc>
      </w:tr>
      <w:tr w:rsidR="00556FBD" w14:paraId="5E4C57F4" w14:textId="77777777" w:rsidTr="002D4762">
        <w:trPr>
          <w:trHeight w:val="24"/>
        </w:trPr>
        <w:tc>
          <w:tcPr>
            <w:tcW w:w="708" w:type="dxa"/>
            <w:vMerge/>
          </w:tcPr>
          <w:p w14:paraId="617A4724" w14:textId="77777777" w:rsidR="00556FBD" w:rsidRDefault="00556FBD" w:rsidP="002D4762">
            <w:pPr>
              <w:spacing w:line="216" w:lineRule="auto"/>
              <w:jc w:val="both"/>
              <w:rPr>
                <w:bCs/>
                <w:i/>
                <w:color w:val="AEAAAA" w:themeColor="background2" w:themeShade="BF"/>
              </w:rPr>
            </w:pPr>
          </w:p>
        </w:tc>
        <w:tc>
          <w:tcPr>
            <w:tcW w:w="6805" w:type="dxa"/>
            <w:gridSpan w:val="3"/>
          </w:tcPr>
          <w:p w14:paraId="2B081CA7" w14:textId="6FC620AE" w:rsidR="00556FBD" w:rsidRPr="00124865" w:rsidRDefault="00124865" w:rsidP="002D4762">
            <w:pPr>
              <w:spacing w:line="216" w:lineRule="auto"/>
              <w:jc w:val="both"/>
              <w:rPr>
                <w:rFonts w:asciiTheme="minorBidi" w:hAnsiTheme="minorBidi"/>
                <w:bCs/>
                <w:iCs/>
                <w:sz w:val="20"/>
                <w:szCs w:val="20"/>
              </w:rPr>
            </w:pPr>
            <w:r w:rsidRPr="00124865">
              <w:rPr>
                <w:rFonts w:asciiTheme="minorBidi" w:hAnsiTheme="minorBidi"/>
                <w:sz w:val="20"/>
                <w:szCs w:val="20"/>
                <w:shd w:val="clear" w:color="auto" w:fill="FFFFFF"/>
              </w:rPr>
              <w:t>Adryana Kachalavová</w:t>
            </w:r>
          </w:p>
        </w:tc>
        <w:tc>
          <w:tcPr>
            <w:tcW w:w="3119" w:type="dxa"/>
          </w:tcPr>
          <w:p w14:paraId="713FEDB5" w14:textId="02E4B92D" w:rsidR="00556FBD" w:rsidRPr="00124865" w:rsidRDefault="00124865" w:rsidP="002D4762">
            <w:pPr>
              <w:spacing w:line="216" w:lineRule="auto"/>
              <w:jc w:val="both"/>
              <w:rPr>
                <w:rFonts w:asciiTheme="minorBidi" w:hAnsiTheme="minorBidi"/>
                <w:bCs/>
                <w:iCs/>
                <w:sz w:val="20"/>
                <w:szCs w:val="20"/>
              </w:rPr>
            </w:pPr>
            <w:r w:rsidRPr="00124865">
              <w:rPr>
                <w:rFonts w:asciiTheme="minorBidi" w:hAnsiTheme="minorBidi"/>
                <w:i/>
                <w:iCs/>
                <w:sz w:val="20"/>
                <w:szCs w:val="20"/>
                <w:shd w:val="clear" w:color="auto" w:fill="FFFFFF"/>
              </w:rPr>
              <w:t>kachalavova1@stud.uniza.sk</w:t>
            </w:r>
          </w:p>
          <w:p w14:paraId="3C8F3E0D" w14:textId="77777777" w:rsidR="00556FBD" w:rsidRPr="00124865" w:rsidRDefault="00556FBD" w:rsidP="002D4762">
            <w:pPr>
              <w:spacing w:line="216" w:lineRule="auto"/>
              <w:jc w:val="both"/>
              <w:rPr>
                <w:rFonts w:asciiTheme="minorBidi" w:hAnsiTheme="minorBidi"/>
                <w:bCs/>
                <w:iCs/>
                <w:sz w:val="20"/>
                <w:szCs w:val="20"/>
              </w:rPr>
            </w:pPr>
          </w:p>
        </w:tc>
      </w:tr>
      <w:tr w:rsidR="00556FBD" w:rsidRPr="007272D6" w14:paraId="0851E704" w14:textId="77777777" w:rsidTr="002D4762">
        <w:trPr>
          <w:trHeight w:val="24"/>
        </w:trPr>
        <w:tc>
          <w:tcPr>
            <w:tcW w:w="708" w:type="dxa"/>
            <w:vMerge w:val="restart"/>
            <w:shd w:val="clear" w:color="auto" w:fill="F2F2F2" w:themeFill="background1" w:themeFillShade="F2"/>
          </w:tcPr>
          <w:p w14:paraId="31D726AD" w14:textId="77777777" w:rsidR="00556FBD" w:rsidRPr="00F30BB5" w:rsidRDefault="00556FBD" w:rsidP="002D4762">
            <w:pPr>
              <w:spacing w:line="216" w:lineRule="auto"/>
              <w:jc w:val="center"/>
              <w:rPr>
                <w:b/>
              </w:rPr>
            </w:pPr>
            <w:r w:rsidRPr="00F30BB5">
              <w:rPr>
                <w:b/>
              </w:rPr>
              <w:t>H</w:t>
            </w:r>
          </w:p>
        </w:tc>
        <w:tc>
          <w:tcPr>
            <w:tcW w:w="9924" w:type="dxa"/>
            <w:gridSpan w:val="4"/>
            <w:shd w:val="clear" w:color="auto" w:fill="F2F2F2" w:themeFill="background1" w:themeFillShade="F2"/>
          </w:tcPr>
          <w:p w14:paraId="25F37811" w14:textId="77777777" w:rsidR="00556FBD" w:rsidRPr="007272D6" w:rsidRDefault="00556FBD" w:rsidP="002D4762">
            <w:pPr>
              <w:spacing w:line="216" w:lineRule="auto"/>
              <w:jc w:val="both"/>
              <w:rPr>
                <w:b/>
                <w:i/>
              </w:rPr>
            </w:pPr>
            <w:r w:rsidRPr="007272D6">
              <w:rPr>
                <w:rFonts w:cstheme="minorHAnsi"/>
                <w:b/>
              </w:rPr>
              <w:t>Študijný poradca študijného programu</w:t>
            </w:r>
          </w:p>
        </w:tc>
      </w:tr>
      <w:tr w:rsidR="00556FBD" w14:paraId="1FE4D26F" w14:textId="77777777" w:rsidTr="002D4762">
        <w:trPr>
          <w:trHeight w:val="24"/>
        </w:trPr>
        <w:tc>
          <w:tcPr>
            <w:tcW w:w="708" w:type="dxa"/>
            <w:vMerge/>
            <w:shd w:val="clear" w:color="auto" w:fill="F2F2F2" w:themeFill="background1" w:themeFillShade="F2"/>
          </w:tcPr>
          <w:p w14:paraId="491838D4" w14:textId="77777777" w:rsidR="00556FBD" w:rsidRDefault="00556FBD" w:rsidP="002D4762">
            <w:pPr>
              <w:spacing w:line="216" w:lineRule="auto"/>
              <w:jc w:val="both"/>
              <w:rPr>
                <w:bCs/>
                <w:i/>
                <w:color w:val="AEAAAA" w:themeColor="background2" w:themeShade="BF"/>
              </w:rPr>
            </w:pPr>
          </w:p>
        </w:tc>
        <w:tc>
          <w:tcPr>
            <w:tcW w:w="9924" w:type="dxa"/>
            <w:gridSpan w:val="4"/>
          </w:tcPr>
          <w:p w14:paraId="288F4C5F"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doc. Ing. Viliam Lendel, PhD., prodekan pre vzdelávanie – viliam.lendel@fri.uniza.sk, tel. 041/513 4053</w:t>
            </w:r>
          </w:p>
          <w:p w14:paraId="181605AF" w14:textId="69E704CE" w:rsidR="00556FBD" w:rsidRPr="0095128D" w:rsidRDefault="0095128D" w:rsidP="0095128D">
            <w:pPr>
              <w:pStyle w:val="Normlnywebov"/>
              <w:rPr>
                <w:rFonts w:ascii="Arial" w:hAnsi="Arial" w:cs="Arial"/>
                <w:color w:val="000000"/>
                <w:sz w:val="20"/>
                <w:szCs w:val="20"/>
              </w:rPr>
            </w:pPr>
            <w:r>
              <w:rPr>
                <w:rFonts w:ascii="Arial" w:hAnsi="Arial" w:cs="Arial"/>
                <w:color w:val="000000"/>
                <w:sz w:val="20"/>
                <w:szCs w:val="20"/>
              </w:rPr>
              <w:t>Prístup k poradenstvu: konzultačné hodiny, informácie na webe, individuálne konzultácie a poradenstvo, online diskusné fórum – Na kus reči s prodekanom</w:t>
            </w:r>
            <w:r>
              <w:rPr>
                <w:rFonts w:ascii="Arial" w:hAnsi="Arial" w:cs="Arial"/>
                <w:color w:val="000000"/>
                <w:sz w:val="20"/>
                <w:szCs w:val="20"/>
              </w:rPr>
              <w:br/>
              <w:t>Rozvrh konzultácií: pondelok od 14:00 h do 17:00 h</w:t>
            </w:r>
          </w:p>
        </w:tc>
      </w:tr>
      <w:tr w:rsidR="00556FBD" w:rsidRPr="007272D6" w14:paraId="6BEB5101" w14:textId="77777777" w:rsidTr="002D4762">
        <w:trPr>
          <w:trHeight w:val="24"/>
        </w:trPr>
        <w:tc>
          <w:tcPr>
            <w:tcW w:w="708" w:type="dxa"/>
            <w:vMerge w:val="restart"/>
            <w:shd w:val="clear" w:color="auto" w:fill="F2F2F2" w:themeFill="background1" w:themeFillShade="F2"/>
          </w:tcPr>
          <w:p w14:paraId="2869A738" w14:textId="77777777" w:rsidR="00556FBD" w:rsidRPr="007272D6" w:rsidRDefault="00556FBD" w:rsidP="002D4762">
            <w:pPr>
              <w:spacing w:line="216" w:lineRule="auto"/>
              <w:jc w:val="center"/>
              <w:rPr>
                <w:b/>
                <w:iCs/>
              </w:rPr>
            </w:pPr>
            <w:r>
              <w:rPr>
                <w:b/>
                <w:iCs/>
              </w:rPr>
              <w:t>I</w:t>
            </w:r>
          </w:p>
        </w:tc>
        <w:tc>
          <w:tcPr>
            <w:tcW w:w="9924" w:type="dxa"/>
            <w:gridSpan w:val="4"/>
            <w:shd w:val="clear" w:color="auto" w:fill="F2F2F2" w:themeFill="background1" w:themeFillShade="F2"/>
          </w:tcPr>
          <w:p w14:paraId="7840E057" w14:textId="77777777" w:rsidR="00556FBD" w:rsidRPr="007272D6" w:rsidRDefault="00556FBD" w:rsidP="002D4762">
            <w:pPr>
              <w:spacing w:line="216" w:lineRule="auto"/>
              <w:jc w:val="both"/>
              <w:rPr>
                <w:b/>
                <w:iCs/>
              </w:rPr>
            </w:pPr>
            <w:r w:rsidRPr="007272D6">
              <w:rPr>
                <w:rFonts w:cstheme="minorHAnsi"/>
                <w:b/>
                <w:iCs/>
              </w:rPr>
              <w:t>Iný podporný personál študijného programu (napr. priradený študijný referent, kariérny poradca, administratíva, ubytovací referát a podobne)</w:t>
            </w:r>
          </w:p>
        </w:tc>
      </w:tr>
      <w:tr w:rsidR="00556FBD" w14:paraId="58C7EC72" w14:textId="77777777" w:rsidTr="002D4762">
        <w:trPr>
          <w:trHeight w:val="24"/>
        </w:trPr>
        <w:tc>
          <w:tcPr>
            <w:tcW w:w="708" w:type="dxa"/>
            <w:vMerge/>
            <w:shd w:val="clear" w:color="auto" w:fill="F2F2F2" w:themeFill="background1" w:themeFillShade="F2"/>
          </w:tcPr>
          <w:p w14:paraId="3D8F86AE" w14:textId="77777777" w:rsidR="00556FBD" w:rsidRDefault="00556FBD" w:rsidP="002D4762">
            <w:pPr>
              <w:spacing w:line="216" w:lineRule="auto"/>
              <w:jc w:val="both"/>
              <w:rPr>
                <w:bCs/>
                <w:i/>
                <w:color w:val="AEAAAA" w:themeColor="background2" w:themeShade="BF"/>
              </w:rPr>
            </w:pPr>
          </w:p>
        </w:tc>
        <w:tc>
          <w:tcPr>
            <w:tcW w:w="9924" w:type="dxa"/>
            <w:gridSpan w:val="4"/>
          </w:tcPr>
          <w:p w14:paraId="0786779B"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Študijný referát</w:t>
            </w:r>
          </w:p>
          <w:p w14:paraId="4CA7361F" w14:textId="52537144" w:rsidR="0095128D" w:rsidRDefault="0095128D" w:rsidP="0095128D">
            <w:pPr>
              <w:numPr>
                <w:ilvl w:val="0"/>
                <w:numId w:val="63"/>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Mgr. Renáta Nováková, Tel.: 041/5134062, Miestnosť: RA111, e-mail: </w:t>
            </w:r>
            <w:hyperlink r:id="rId308" w:history="1">
              <w:r w:rsidRPr="00EC3C8A">
                <w:rPr>
                  <w:rStyle w:val="Hypertextovprepojenie"/>
                  <w:rFonts w:ascii="Arial" w:hAnsi="Arial" w:cs="Arial"/>
                  <w:sz w:val="20"/>
                  <w:szCs w:val="20"/>
                </w:rPr>
                <w:t>studref@fri.uniza.sk</w:t>
              </w:r>
            </w:hyperlink>
            <w:r>
              <w:rPr>
                <w:rFonts w:ascii="Arial" w:hAnsi="Arial" w:cs="Arial"/>
                <w:color w:val="000000"/>
                <w:sz w:val="20"/>
                <w:szCs w:val="20"/>
              </w:rPr>
              <w:t xml:space="preserve">, </w:t>
            </w:r>
            <w:hyperlink r:id="rId309" w:history="1">
              <w:r>
                <w:rPr>
                  <w:rStyle w:val="Hypertextovprepojenie"/>
                  <w:rFonts w:ascii="Arial" w:hAnsi="Arial" w:cs="Arial"/>
                  <w:sz w:val="20"/>
                  <w:szCs w:val="20"/>
                </w:rPr>
                <w:t>renata.novakova@fri.uniza.sk</w:t>
              </w:r>
            </w:hyperlink>
          </w:p>
          <w:p w14:paraId="45D421AC" w14:textId="55AD3EAB" w:rsidR="0095128D" w:rsidRPr="0095128D" w:rsidRDefault="0095128D" w:rsidP="0095128D">
            <w:pPr>
              <w:numPr>
                <w:ilvl w:val="0"/>
                <w:numId w:val="63"/>
              </w:numPr>
              <w:spacing w:before="100" w:beforeAutospacing="1" w:after="100" w:afterAutospacing="1"/>
              <w:rPr>
                <w:rFonts w:ascii="Arial" w:hAnsi="Arial" w:cs="Arial"/>
                <w:color w:val="000000"/>
                <w:sz w:val="20"/>
                <w:szCs w:val="20"/>
              </w:rPr>
            </w:pPr>
            <w:r w:rsidRPr="0095128D">
              <w:rPr>
                <w:rFonts w:ascii="Arial" w:hAnsi="Arial" w:cs="Arial"/>
                <w:color w:val="000000"/>
                <w:sz w:val="20"/>
                <w:szCs w:val="20"/>
              </w:rPr>
              <w:t xml:space="preserve">Mgr. Petra Cvičeková, Tel.: 041/5134061, Miestnosť: RA111, e-mail: </w:t>
            </w:r>
            <w:hyperlink r:id="rId310" w:history="1">
              <w:r w:rsidRPr="00EC3C8A">
                <w:rPr>
                  <w:rStyle w:val="Hypertextovprepojenie"/>
                  <w:rFonts w:ascii="Arial" w:hAnsi="Arial" w:cs="Arial"/>
                  <w:sz w:val="20"/>
                  <w:szCs w:val="20"/>
                </w:rPr>
                <w:t>studref@fri.uniza.sk</w:t>
              </w:r>
            </w:hyperlink>
            <w:r w:rsidRPr="0095128D">
              <w:rPr>
                <w:rFonts w:ascii="Arial" w:hAnsi="Arial" w:cs="Arial"/>
                <w:color w:val="000000"/>
                <w:sz w:val="20"/>
                <w:szCs w:val="20"/>
              </w:rPr>
              <w:t>,</w:t>
            </w:r>
            <w:r>
              <w:rPr>
                <w:rFonts w:ascii="Arial" w:hAnsi="Arial" w:cs="Arial"/>
                <w:color w:val="000000"/>
                <w:sz w:val="20"/>
                <w:szCs w:val="20"/>
              </w:rPr>
              <w:t xml:space="preserve"> </w:t>
            </w:r>
            <w:hyperlink r:id="rId311" w:history="1">
              <w:r w:rsidRPr="00EC3C8A">
                <w:rPr>
                  <w:rStyle w:val="Hypertextovprepojenie"/>
                  <w:rFonts w:ascii="Arial" w:hAnsi="Arial" w:cs="Arial"/>
                  <w:sz w:val="20"/>
                  <w:szCs w:val="20"/>
                </w:rPr>
                <w:t>petra.cvicekova@fri.uniza.sk</w:t>
              </w:r>
            </w:hyperlink>
          </w:p>
          <w:p w14:paraId="761C983A" w14:textId="12FB1FD2" w:rsidR="0095128D" w:rsidRDefault="0095128D" w:rsidP="0095128D">
            <w:pPr>
              <w:numPr>
                <w:ilvl w:val="0"/>
                <w:numId w:val="63"/>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Viera Muchová, Tel.: 041/5134061, Miestnosť: RA111, e-mail: </w:t>
            </w:r>
            <w:hyperlink r:id="rId312" w:history="1">
              <w:r w:rsidRPr="00EC3C8A">
                <w:rPr>
                  <w:rStyle w:val="Hypertextovprepojenie"/>
                  <w:rFonts w:ascii="Arial" w:hAnsi="Arial" w:cs="Arial"/>
                  <w:sz w:val="20"/>
                  <w:szCs w:val="20"/>
                </w:rPr>
                <w:t>studref@fri.uniza.sk</w:t>
              </w:r>
            </w:hyperlink>
            <w:r>
              <w:rPr>
                <w:rFonts w:ascii="Arial" w:hAnsi="Arial" w:cs="Arial"/>
                <w:color w:val="000000"/>
                <w:sz w:val="20"/>
                <w:szCs w:val="20"/>
              </w:rPr>
              <w:t xml:space="preserve">, </w:t>
            </w:r>
            <w:hyperlink r:id="rId313" w:history="1">
              <w:r w:rsidRPr="00EC3C8A">
                <w:rPr>
                  <w:rStyle w:val="Hypertextovprepojenie"/>
                  <w:rFonts w:ascii="Arial" w:hAnsi="Arial" w:cs="Arial"/>
                  <w:sz w:val="20"/>
                  <w:szCs w:val="20"/>
                </w:rPr>
                <w:t>viera.muchova@fri.uniza.sk</w:t>
              </w:r>
            </w:hyperlink>
            <w:r>
              <w:rPr>
                <w:rFonts w:ascii="Arial" w:hAnsi="Arial" w:cs="Arial"/>
                <w:color w:val="000000"/>
                <w:sz w:val="20"/>
                <w:szCs w:val="20"/>
              </w:rPr>
              <w:t> </w:t>
            </w:r>
          </w:p>
          <w:p w14:paraId="4208D39E"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Koordinátorka pre prácu so študentmi so špecifickými potrebami</w:t>
            </w:r>
          </w:p>
          <w:p w14:paraId="67AB39A0" w14:textId="77777777" w:rsidR="0095128D" w:rsidRDefault="0095128D" w:rsidP="0095128D">
            <w:pPr>
              <w:numPr>
                <w:ilvl w:val="0"/>
                <w:numId w:val="63"/>
              </w:numPr>
              <w:spacing w:before="100" w:beforeAutospacing="1" w:after="100" w:afterAutospacing="1"/>
              <w:rPr>
                <w:rFonts w:ascii="Arial" w:hAnsi="Arial" w:cs="Arial"/>
                <w:color w:val="000000"/>
                <w:sz w:val="20"/>
                <w:szCs w:val="20"/>
              </w:rPr>
            </w:pPr>
            <w:r>
              <w:rPr>
                <w:rFonts w:ascii="Arial" w:hAnsi="Arial" w:cs="Arial"/>
                <w:color w:val="000000"/>
                <w:sz w:val="20"/>
                <w:szCs w:val="20"/>
              </w:rPr>
              <w:t>RNDr. Zuzana Borčinová, PhD. </w:t>
            </w:r>
            <w:r>
              <w:rPr>
                <w:rFonts w:ascii="Arial" w:hAnsi="Arial" w:cs="Arial"/>
                <w:color w:val="000000"/>
                <w:sz w:val="20"/>
                <w:szCs w:val="20"/>
              </w:rPr>
              <w:br/>
              <w:t>Tel.: 041/513 42 79 </w:t>
            </w:r>
            <w:r>
              <w:rPr>
                <w:rFonts w:ascii="Arial" w:hAnsi="Arial" w:cs="Arial"/>
                <w:color w:val="000000"/>
                <w:sz w:val="20"/>
                <w:szCs w:val="20"/>
              </w:rPr>
              <w:br/>
              <w:t>Miestnosť RA304, e-mail: </w:t>
            </w:r>
            <w:hyperlink r:id="rId314" w:history="1">
              <w:r>
                <w:rPr>
                  <w:rStyle w:val="Hypertextovprepojenie"/>
                  <w:rFonts w:ascii="Arial" w:hAnsi="Arial" w:cs="Arial"/>
                  <w:sz w:val="20"/>
                  <w:szCs w:val="20"/>
                </w:rPr>
                <w:t>zuzana.borcinova@fri.uniza.sk</w:t>
              </w:r>
            </w:hyperlink>
          </w:p>
          <w:p w14:paraId="2ECE982D" w14:textId="77777777" w:rsidR="0095128D" w:rsidRDefault="0095128D" w:rsidP="0095128D">
            <w:pPr>
              <w:pStyle w:val="Normlnywebov"/>
              <w:rPr>
                <w:rFonts w:ascii="Arial" w:hAnsi="Arial" w:cs="Arial"/>
                <w:color w:val="000000"/>
                <w:sz w:val="20"/>
                <w:szCs w:val="20"/>
              </w:rPr>
            </w:pPr>
            <w:r>
              <w:rPr>
                <w:rFonts w:ascii="Arial" w:hAnsi="Arial" w:cs="Arial"/>
                <w:color w:val="000000"/>
                <w:sz w:val="20"/>
                <w:szCs w:val="20"/>
              </w:rPr>
              <w:t>Fakultná referentka Erasmus+</w:t>
            </w:r>
          </w:p>
          <w:p w14:paraId="6BB91AFF" w14:textId="473E124C" w:rsidR="0095128D" w:rsidRPr="0095128D" w:rsidRDefault="0095128D" w:rsidP="0095128D">
            <w:pPr>
              <w:numPr>
                <w:ilvl w:val="0"/>
                <w:numId w:val="63"/>
              </w:numPr>
              <w:spacing w:before="100" w:beforeAutospacing="1" w:after="100" w:afterAutospacing="1"/>
              <w:rPr>
                <w:rFonts w:ascii="Arial" w:hAnsi="Arial" w:cs="Arial"/>
                <w:color w:val="000000"/>
                <w:sz w:val="20"/>
                <w:szCs w:val="20"/>
              </w:rPr>
            </w:pPr>
            <w:r w:rsidRPr="0095128D">
              <w:rPr>
                <w:rFonts w:ascii="Arial" w:hAnsi="Arial" w:cs="Arial"/>
                <w:color w:val="000000"/>
                <w:sz w:val="20"/>
                <w:szCs w:val="20"/>
              </w:rPr>
              <w:t>Mgr. Petra Cvičeková, Tel.: 041/5134061, Miestnosť: RA11</w:t>
            </w:r>
            <w:r>
              <w:rPr>
                <w:rFonts w:ascii="Arial" w:hAnsi="Arial" w:cs="Arial"/>
                <w:color w:val="000000"/>
                <w:sz w:val="20"/>
                <w:szCs w:val="20"/>
              </w:rPr>
              <w:t>0</w:t>
            </w:r>
            <w:r w:rsidRPr="0095128D">
              <w:rPr>
                <w:rFonts w:ascii="Arial" w:hAnsi="Arial" w:cs="Arial"/>
                <w:color w:val="000000"/>
                <w:sz w:val="20"/>
                <w:szCs w:val="20"/>
              </w:rPr>
              <w:t xml:space="preserve">, e-mail: </w:t>
            </w:r>
            <w:hyperlink r:id="rId315" w:history="1">
              <w:r w:rsidRPr="00EC3C8A">
                <w:rPr>
                  <w:rStyle w:val="Hypertextovprepojenie"/>
                  <w:rFonts w:ascii="Arial" w:hAnsi="Arial" w:cs="Arial"/>
                  <w:sz w:val="20"/>
                  <w:szCs w:val="20"/>
                </w:rPr>
                <w:t>petra.cvicekova@fri.uniza.sk</w:t>
              </w:r>
            </w:hyperlink>
          </w:p>
          <w:p w14:paraId="063B699E" w14:textId="6608097C" w:rsidR="0095128D" w:rsidRDefault="0095128D" w:rsidP="0095128D">
            <w:pPr>
              <w:pStyle w:val="Normlnywebov"/>
              <w:rPr>
                <w:rFonts w:ascii="Arial" w:hAnsi="Arial" w:cs="Arial"/>
                <w:color w:val="000000"/>
                <w:sz w:val="20"/>
                <w:szCs w:val="20"/>
              </w:rPr>
            </w:pPr>
            <w:r>
              <w:rPr>
                <w:rFonts w:ascii="Arial" w:hAnsi="Arial" w:cs="Arial"/>
                <w:color w:val="000000"/>
                <w:sz w:val="20"/>
                <w:szCs w:val="20"/>
              </w:rPr>
              <w:t>Informačné centrum FRI</w:t>
            </w:r>
          </w:p>
          <w:p w14:paraId="304F7996" w14:textId="42D44C01" w:rsidR="0095128D" w:rsidRDefault="0095128D" w:rsidP="0095128D">
            <w:pPr>
              <w:numPr>
                <w:ilvl w:val="0"/>
                <w:numId w:val="63"/>
              </w:numPr>
              <w:spacing w:before="100" w:beforeAutospacing="1" w:after="100" w:afterAutospacing="1"/>
              <w:rPr>
                <w:rFonts w:ascii="Arial" w:hAnsi="Arial" w:cs="Arial"/>
                <w:color w:val="000000"/>
                <w:sz w:val="20"/>
                <w:szCs w:val="20"/>
              </w:rPr>
            </w:pPr>
            <w:r w:rsidRPr="0095128D">
              <w:rPr>
                <w:rFonts w:ascii="Arial" w:hAnsi="Arial" w:cs="Arial"/>
                <w:color w:val="000000"/>
                <w:sz w:val="20"/>
                <w:szCs w:val="20"/>
              </w:rPr>
              <w:t>Ing. Barbora Bujačková</w:t>
            </w:r>
            <w:r>
              <w:rPr>
                <w:rFonts w:ascii="Arial" w:hAnsi="Arial" w:cs="Arial"/>
                <w:color w:val="000000"/>
                <w:sz w:val="20"/>
                <w:szCs w:val="20"/>
              </w:rPr>
              <w:t>, Tel: 041/5134020, Miestnosť RA002, e-mail: </w:t>
            </w:r>
            <w:hyperlink r:id="rId316" w:history="1">
              <w:r w:rsidR="000C085B" w:rsidRPr="00EC3C8A">
                <w:rPr>
                  <w:rStyle w:val="Hypertextovprepojenie"/>
                  <w:rFonts w:ascii="Arial" w:hAnsi="Arial" w:cs="Arial"/>
                  <w:sz w:val="20"/>
                  <w:szCs w:val="20"/>
                </w:rPr>
                <w:t>Barbora.Bujackova@fri.uniza.sk</w:t>
              </w:r>
            </w:hyperlink>
          </w:p>
          <w:p w14:paraId="02643167" w14:textId="77777777" w:rsidR="00556FBD" w:rsidRDefault="00556FBD" w:rsidP="002D4762">
            <w:pPr>
              <w:spacing w:line="216" w:lineRule="auto"/>
              <w:jc w:val="both"/>
              <w:rPr>
                <w:bCs/>
                <w:i/>
                <w:color w:val="AEAAAA" w:themeColor="background2" w:themeShade="BF"/>
              </w:rPr>
            </w:pPr>
          </w:p>
        </w:tc>
      </w:tr>
    </w:tbl>
    <w:p w14:paraId="08C6BBD1"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076B6091" w14:textId="77777777" w:rsidTr="002D4762">
        <w:trPr>
          <w:trHeight w:val="342"/>
        </w:trPr>
        <w:tc>
          <w:tcPr>
            <w:tcW w:w="708" w:type="dxa"/>
            <w:shd w:val="clear" w:color="auto" w:fill="2E74B5" w:themeFill="accent1" w:themeFillShade="BF"/>
          </w:tcPr>
          <w:p w14:paraId="4B2008B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Priestorové, materiálne a technické zabezpečenie študijného programu a podpora</w:t>
            </w:r>
          </w:p>
          <w:p w14:paraId="01BE951E" w14:textId="77777777" w:rsidR="00556FBD" w:rsidRPr="00A82E4F" w:rsidRDefault="00556FBD" w:rsidP="002D4762">
            <w:pPr>
              <w:autoSpaceDE w:val="0"/>
              <w:autoSpaceDN w:val="0"/>
              <w:adjustRightInd w:val="0"/>
              <w:rPr>
                <w:rFonts w:cstheme="minorHAnsi"/>
                <w:b/>
                <w:bCs/>
                <w:color w:val="FFFFFF" w:themeColor="background1"/>
              </w:rPr>
            </w:pPr>
          </w:p>
        </w:tc>
      </w:tr>
      <w:tr w:rsidR="00556FBD" w14:paraId="54721C72" w14:textId="77777777" w:rsidTr="002D4762">
        <w:trPr>
          <w:trHeight w:val="527"/>
        </w:trPr>
        <w:tc>
          <w:tcPr>
            <w:tcW w:w="708" w:type="dxa"/>
            <w:vMerge w:val="restart"/>
            <w:shd w:val="clear" w:color="auto" w:fill="F2F2F2" w:themeFill="background1" w:themeFillShade="F2"/>
          </w:tcPr>
          <w:p w14:paraId="3D6444CA" w14:textId="77777777" w:rsidR="00556FBD" w:rsidRDefault="00556FBD" w:rsidP="002D4762">
            <w:pPr>
              <w:spacing w:line="216" w:lineRule="auto"/>
              <w:jc w:val="center"/>
              <w:rPr>
                <w:rFonts w:cstheme="minorHAnsi"/>
                <w:b/>
                <w:iCs/>
              </w:rPr>
            </w:pPr>
            <w:r>
              <w:rPr>
                <w:rFonts w:cstheme="minorHAnsi"/>
                <w:b/>
                <w:iCs/>
              </w:rPr>
              <w:t>A</w:t>
            </w:r>
          </w:p>
        </w:tc>
        <w:tc>
          <w:tcPr>
            <w:tcW w:w="10073" w:type="dxa"/>
            <w:shd w:val="clear" w:color="auto" w:fill="F2F2F2" w:themeFill="background1" w:themeFillShade="F2"/>
            <w:vAlign w:val="center"/>
          </w:tcPr>
          <w:p w14:paraId="4AAFC700" w14:textId="77777777" w:rsidR="00556FBD" w:rsidRPr="00822FE8" w:rsidRDefault="00556FBD" w:rsidP="002D4762">
            <w:pPr>
              <w:spacing w:line="216" w:lineRule="auto"/>
              <w:jc w:val="both"/>
              <w:rPr>
                <w:rFonts w:cstheme="minorHAnsi"/>
                <w:b/>
                <w:bCs/>
              </w:rPr>
            </w:pPr>
            <w:r w:rsidRPr="00822FE8">
              <w:rPr>
                <w:rFonts w:cstheme="minorHAnsi"/>
                <w:b/>
                <w:bCs/>
              </w:rPr>
              <w:t xml:space="preserve">Zoznam a charakteristika učební študijného programu a ich technického vybavenia s priradením k výstupom vzdelávania a predmetu </w:t>
            </w:r>
            <w:r w:rsidRPr="00822FE8">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14:paraId="47863FF1" w14:textId="77777777" w:rsidTr="002D4762">
        <w:trPr>
          <w:trHeight w:val="264"/>
        </w:trPr>
        <w:tc>
          <w:tcPr>
            <w:tcW w:w="708" w:type="dxa"/>
            <w:vMerge/>
            <w:shd w:val="clear" w:color="auto" w:fill="auto"/>
          </w:tcPr>
          <w:p w14:paraId="38BA2C43" w14:textId="77777777" w:rsidR="00556FBD" w:rsidRDefault="00556FBD" w:rsidP="002D4762">
            <w:pPr>
              <w:spacing w:line="216" w:lineRule="auto"/>
              <w:jc w:val="both"/>
              <w:rPr>
                <w:rFonts w:cstheme="minorHAnsi"/>
                <w:b/>
                <w:iCs/>
              </w:rPr>
            </w:pPr>
          </w:p>
        </w:tc>
        <w:tc>
          <w:tcPr>
            <w:tcW w:w="10073" w:type="dxa"/>
            <w:shd w:val="clear" w:color="auto" w:fill="auto"/>
            <w:vAlign w:val="center"/>
          </w:tcPr>
          <w:p w14:paraId="0CFEE743"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Na úrovni univerzity definuje procesy, postupy a štruktúry Smernica 217 – Zdroje na podporu vzdelávacích, tvorivých a ďalších súvisiacich činností Žilinskej univerzite v Žiline (</w:t>
            </w:r>
            <w:hyperlink r:id="rId317" w:history="1">
              <w:r>
                <w:rPr>
                  <w:rStyle w:val="Hypertextovprepojenie"/>
                  <w:rFonts w:ascii="Arial" w:hAnsi="Arial" w:cs="Arial"/>
                  <w:sz w:val="20"/>
                  <w:szCs w:val="20"/>
                </w:rPr>
                <w:t>https://www.uniza.sk/images/pdf/kvalita/2021/smernica-UNIZA-c-217.pdf</w:t>
              </w:r>
            </w:hyperlink>
            <w:r>
              <w:rPr>
                <w:rFonts w:ascii="Arial" w:hAnsi="Arial" w:cs="Arial"/>
                <w:color w:val="000000"/>
                <w:sz w:val="20"/>
                <w:szCs w:val="20"/>
              </w:rPr>
              <w:t>).</w:t>
            </w:r>
          </w:p>
          <w:p w14:paraId="29FA9CE7" w14:textId="77777777" w:rsidR="000C085B" w:rsidRDefault="000C085B" w:rsidP="000C085B">
            <w:pPr>
              <w:pStyle w:val="Normlnywebov"/>
              <w:rPr>
                <w:rFonts w:ascii="Arial" w:hAnsi="Arial" w:cs="Arial"/>
                <w:color w:val="000000"/>
                <w:sz w:val="20"/>
                <w:szCs w:val="20"/>
              </w:rPr>
            </w:pPr>
            <w:r>
              <w:rPr>
                <w:rStyle w:val="Vrazn"/>
                <w:rFonts w:ascii="Arial" w:hAnsi="Arial" w:cs="Arial"/>
                <w:color w:val="000000"/>
                <w:sz w:val="20"/>
                <w:szCs w:val="20"/>
              </w:rPr>
              <w:t>Univerzita </w:t>
            </w:r>
            <w:r>
              <w:rPr>
                <w:rFonts w:ascii="Arial" w:hAnsi="Arial" w:cs="Arial"/>
                <w:color w:val="000000"/>
                <w:sz w:val="20"/>
                <w:szCs w:val="20"/>
              </w:rPr>
              <w:t>disponuje týmito </w:t>
            </w:r>
            <w:r>
              <w:rPr>
                <w:rStyle w:val="Vrazn"/>
                <w:rFonts w:ascii="Arial" w:hAnsi="Arial" w:cs="Arial"/>
                <w:color w:val="000000"/>
                <w:sz w:val="20"/>
                <w:szCs w:val="20"/>
              </w:rPr>
              <w:t>celouniverzitnými učebňami</w:t>
            </w:r>
            <w:r>
              <w:rPr>
                <w:rFonts w:ascii="Arial" w:hAnsi="Arial" w:cs="Arial"/>
                <w:color w:val="000000"/>
                <w:sz w:val="20"/>
                <w:szCs w:val="20"/>
              </w:rPr>
              <w:t>:</w:t>
            </w:r>
          </w:p>
          <w:p w14:paraId="0E62202A" w14:textId="77777777" w:rsidR="000C085B" w:rsidRDefault="000C085B" w:rsidP="000C085B">
            <w:pPr>
              <w:numPr>
                <w:ilvl w:val="0"/>
                <w:numId w:val="65"/>
              </w:numPr>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13 veľkokapacitných prednáškových učební s počtom 100 – 300 miest pre študentov,</w:t>
            </w:r>
          </w:p>
          <w:p w14:paraId="6578A15B" w14:textId="77777777" w:rsidR="000C085B" w:rsidRDefault="000C085B" w:rsidP="000C085B">
            <w:pPr>
              <w:numPr>
                <w:ilvl w:val="0"/>
                <w:numId w:val="65"/>
              </w:numPr>
              <w:spacing w:before="100" w:beforeAutospacing="1" w:after="100" w:afterAutospacing="1"/>
              <w:rPr>
                <w:rFonts w:ascii="Arial" w:hAnsi="Arial" w:cs="Arial"/>
                <w:color w:val="000000"/>
                <w:sz w:val="20"/>
                <w:szCs w:val="20"/>
              </w:rPr>
            </w:pPr>
            <w:r>
              <w:rPr>
                <w:rFonts w:ascii="Arial" w:hAnsi="Arial" w:cs="Arial"/>
                <w:color w:val="000000"/>
                <w:sz w:val="20"/>
                <w:szCs w:val="20"/>
              </w:rPr>
              <w:t>17 stredno-kapacitných prednáškovo-seminárnych učební s počtom 50 – 100 miest pre študentov,</w:t>
            </w:r>
          </w:p>
          <w:p w14:paraId="5FD2FF71" w14:textId="77777777" w:rsidR="000C085B" w:rsidRDefault="000C085B" w:rsidP="000C085B">
            <w:pPr>
              <w:numPr>
                <w:ilvl w:val="0"/>
                <w:numId w:val="65"/>
              </w:numPr>
              <w:spacing w:before="100" w:beforeAutospacing="1" w:after="100" w:afterAutospacing="1"/>
              <w:rPr>
                <w:rFonts w:ascii="Arial" w:hAnsi="Arial" w:cs="Arial"/>
                <w:color w:val="000000"/>
                <w:sz w:val="20"/>
                <w:szCs w:val="20"/>
              </w:rPr>
            </w:pPr>
            <w:r>
              <w:rPr>
                <w:rFonts w:ascii="Arial" w:hAnsi="Arial" w:cs="Arial"/>
                <w:color w:val="000000"/>
                <w:sz w:val="20"/>
                <w:szCs w:val="20"/>
              </w:rPr>
              <w:t>12 seminárnych učební s kapacitou 25 – 44 miest pre študentov.</w:t>
            </w:r>
          </w:p>
          <w:p w14:paraId="3C9E74A8"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Na zabezpečenie výučby má </w:t>
            </w:r>
            <w:r>
              <w:rPr>
                <w:rStyle w:val="Vrazn"/>
                <w:rFonts w:ascii="Arial" w:hAnsi="Arial" w:cs="Arial"/>
                <w:color w:val="000000"/>
                <w:sz w:val="20"/>
                <w:szCs w:val="20"/>
              </w:rPr>
              <w:t>fakulta  </w:t>
            </w:r>
            <w:r>
              <w:rPr>
                <w:rFonts w:ascii="Arial" w:hAnsi="Arial" w:cs="Arial"/>
                <w:color w:val="000000"/>
                <w:sz w:val="20"/>
                <w:szCs w:val="20"/>
              </w:rPr>
              <w:t>k dispozícii  päť </w:t>
            </w:r>
            <w:r>
              <w:rPr>
                <w:rStyle w:val="Vrazn"/>
                <w:rFonts w:ascii="Arial" w:hAnsi="Arial" w:cs="Arial"/>
                <w:color w:val="000000"/>
                <w:sz w:val="20"/>
                <w:szCs w:val="20"/>
              </w:rPr>
              <w:t>celofakultných počítačových učební</w:t>
            </w:r>
            <w:r>
              <w:rPr>
                <w:rFonts w:ascii="Arial" w:hAnsi="Arial" w:cs="Arial"/>
                <w:color w:val="000000"/>
                <w:sz w:val="20"/>
                <w:szCs w:val="20"/>
              </w:rPr>
              <w:t> vybavených vždy 20 – 24 počítačmi na báze nových viacjadrových procesorov. Všetky počítače sú združené do siete s napojením na internet cez sieť 1 Gbit/s. Okrem káblovej siete je celá fakulta pokrytá bezdrôtovým signálom najnovšími prístupovými bodmi na báze kontrolérov. Výučba sa v učebniach uskutočňuje podľa rozvrhu od 7,00 do 20,00 hod.</w:t>
            </w:r>
          </w:p>
          <w:p w14:paraId="25EE2C5F"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Okrem fakultných učební sa na výučbu a výskum využívajú </w:t>
            </w:r>
            <w:r>
              <w:rPr>
                <w:rStyle w:val="Vrazn"/>
                <w:rFonts w:ascii="Arial" w:hAnsi="Arial" w:cs="Arial"/>
                <w:color w:val="000000"/>
                <w:sz w:val="20"/>
                <w:szCs w:val="20"/>
              </w:rPr>
              <w:t>katedrové špecializované laboratóriá</w:t>
            </w:r>
            <w:r>
              <w:rPr>
                <w:rFonts w:ascii="Arial" w:hAnsi="Arial" w:cs="Arial"/>
                <w:color w:val="000000"/>
                <w:sz w:val="20"/>
                <w:szCs w:val="20"/>
              </w:rPr>
              <w:t> pripojené do lokálnych počítačových sietí s prístupom na internet. Tieto špecializované laboratóriá ponúkajú študentom prácu na viac ako 300 počítačoch a rôznej špecializovanej technike.</w:t>
            </w:r>
          </w:p>
          <w:p w14:paraId="3D28FC19"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Všetky </w:t>
            </w:r>
            <w:r>
              <w:rPr>
                <w:rStyle w:val="Vrazn"/>
                <w:rFonts w:ascii="Arial" w:hAnsi="Arial" w:cs="Arial"/>
                <w:color w:val="000000"/>
                <w:sz w:val="20"/>
                <w:szCs w:val="20"/>
              </w:rPr>
              <w:t>seminárne a prednáškové miestnosti</w:t>
            </w:r>
            <w:r>
              <w:rPr>
                <w:rFonts w:ascii="Arial" w:hAnsi="Arial" w:cs="Arial"/>
                <w:color w:val="000000"/>
                <w:sz w:val="20"/>
                <w:szCs w:val="20"/>
              </w:rPr>
              <w:t> sú vybavené učiteľským počítačom a dátovým projektorom. Fakultná sieť je zrekonštruovaná na prenosovú rýchlosť 1 Gbit/s, priestory fakulty sú pokryté signálom bezdrôtovej siete zaradenej do medzinárodného projektu „EDUROAM“.</w:t>
            </w:r>
          </w:p>
          <w:p w14:paraId="685C1EC6"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Na fakulte sú nainštalované prenosné videokonferenčné systémy, jeden na detašovanom pracovisku (v Prievidzi) a dva v oboch budovách sídla fakulty (v Žiline), ktoré umožňujú realizovať prednášky a semináre bez nutnosti vycestovať. V laboratóriách RA012, RA013, RA201, RB207 sú nainštalované interaktívne tabule.</w:t>
            </w:r>
          </w:p>
          <w:p w14:paraId="31158E03"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Okrem techniky v počítačových učebniach môžu študenti pre študijné účely využívať </w:t>
            </w:r>
            <w:r>
              <w:rPr>
                <w:rStyle w:val="Vrazn"/>
                <w:rFonts w:ascii="Arial" w:hAnsi="Arial" w:cs="Arial"/>
                <w:color w:val="000000"/>
                <w:sz w:val="20"/>
                <w:szCs w:val="20"/>
              </w:rPr>
              <w:t>informačné panely</w:t>
            </w:r>
            <w:r>
              <w:rPr>
                <w:rFonts w:ascii="Arial" w:hAnsi="Arial" w:cs="Arial"/>
                <w:color w:val="000000"/>
                <w:sz w:val="20"/>
                <w:szCs w:val="20"/>
              </w:rPr>
              <w:t> (špeciálne vytvorené počítače) rozmiestnené na všetkých chodbách fakulty. Pri nich sa môžu študenti pripojiť so svojimi vlastnými počítačmi do lokálnej siete. Navyše, na celej fakulte môžu využívať pre pripojenie do internetu bezdrôtovú sieť.</w:t>
            </w:r>
          </w:p>
          <w:p w14:paraId="22F5DB23"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Na využitie v pedagogickom procese slúži niekoľko </w:t>
            </w:r>
            <w:r>
              <w:rPr>
                <w:rStyle w:val="Vrazn"/>
                <w:rFonts w:ascii="Arial" w:hAnsi="Arial" w:cs="Arial"/>
                <w:color w:val="000000"/>
                <w:sz w:val="20"/>
                <w:szCs w:val="20"/>
              </w:rPr>
              <w:t>špecializovaných serverov</w:t>
            </w:r>
            <w:r>
              <w:rPr>
                <w:rFonts w:ascii="Arial" w:hAnsi="Arial" w:cs="Arial"/>
                <w:color w:val="000000"/>
                <w:sz w:val="20"/>
                <w:szCs w:val="20"/>
              </w:rPr>
              <w:t>, napr.: e-learning servery a virtualizačné servery. Ďalšie servery zabezpečujú všetky potrebné služby spojené s využívaním internetu:</w:t>
            </w:r>
          </w:p>
          <w:p w14:paraId="4CE4A395" w14:textId="77777777" w:rsidR="000C085B" w:rsidRDefault="000C085B" w:rsidP="000C085B">
            <w:pPr>
              <w:numPr>
                <w:ilvl w:val="0"/>
                <w:numId w:val="66"/>
              </w:numPr>
              <w:spacing w:before="100" w:beforeAutospacing="1" w:after="100" w:afterAutospacing="1"/>
              <w:rPr>
                <w:rFonts w:ascii="Arial" w:hAnsi="Arial" w:cs="Arial"/>
                <w:color w:val="000000"/>
                <w:sz w:val="20"/>
                <w:szCs w:val="20"/>
              </w:rPr>
            </w:pPr>
            <w:r>
              <w:rPr>
                <w:rFonts w:ascii="Arial" w:hAnsi="Arial" w:cs="Arial"/>
                <w:color w:val="000000"/>
                <w:sz w:val="20"/>
                <w:szCs w:val="20"/>
              </w:rPr>
              <w:t>mail server zamestnanci,</w:t>
            </w:r>
          </w:p>
          <w:p w14:paraId="7A646B1C" w14:textId="77777777" w:rsidR="000C085B" w:rsidRDefault="000C085B" w:rsidP="000C085B">
            <w:pPr>
              <w:numPr>
                <w:ilvl w:val="0"/>
                <w:numId w:val="66"/>
              </w:numPr>
              <w:spacing w:before="100" w:beforeAutospacing="1" w:after="100" w:afterAutospacing="1"/>
              <w:rPr>
                <w:rFonts w:ascii="Arial" w:hAnsi="Arial" w:cs="Arial"/>
                <w:color w:val="000000"/>
                <w:sz w:val="20"/>
                <w:szCs w:val="20"/>
              </w:rPr>
            </w:pPr>
            <w:r>
              <w:rPr>
                <w:rFonts w:ascii="Arial" w:hAnsi="Arial" w:cs="Arial"/>
                <w:color w:val="000000"/>
                <w:sz w:val="20"/>
                <w:szCs w:val="20"/>
              </w:rPr>
              <w:t>mail server študenti,</w:t>
            </w:r>
          </w:p>
          <w:p w14:paraId="796E0528" w14:textId="77777777" w:rsidR="000C085B" w:rsidRDefault="000C085B" w:rsidP="000C085B">
            <w:pPr>
              <w:numPr>
                <w:ilvl w:val="0"/>
                <w:numId w:val="66"/>
              </w:numPr>
              <w:spacing w:before="100" w:beforeAutospacing="1" w:after="100" w:afterAutospacing="1"/>
              <w:rPr>
                <w:rFonts w:ascii="Arial" w:hAnsi="Arial" w:cs="Arial"/>
                <w:color w:val="000000"/>
                <w:sz w:val="20"/>
                <w:szCs w:val="20"/>
              </w:rPr>
            </w:pPr>
            <w:r>
              <w:rPr>
                <w:rFonts w:ascii="Arial" w:hAnsi="Arial" w:cs="Arial"/>
                <w:color w:val="000000"/>
                <w:sz w:val="20"/>
                <w:szCs w:val="20"/>
              </w:rPr>
              <w:t>viacero www serverov,</w:t>
            </w:r>
          </w:p>
          <w:p w14:paraId="0CC8D6A1" w14:textId="77777777" w:rsidR="000C085B" w:rsidRDefault="000C085B" w:rsidP="000C085B">
            <w:pPr>
              <w:numPr>
                <w:ilvl w:val="0"/>
                <w:numId w:val="66"/>
              </w:numPr>
              <w:spacing w:before="100" w:beforeAutospacing="1" w:after="100" w:afterAutospacing="1"/>
              <w:rPr>
                <w:rFonts w:ascii="Arial" w:hAnsi="Arial" w:cs="Arial"/>
                <w:color w:val="000000"/>
                <w:sz w:val="20"/>
                <w:szCs w:val="20"/>
              </w:rPr>
            </w:pPr>
            <w:r>
              <w:rPr>
                <w:rFonts w:ascii="Arial" w:hAnsi="Arial" w:cs="Arial"/>
                <w:color w:val="000000"/>
                <w:sz w:val="20"/>
                <w:szCs w:val="20"/>
              </w:rPr>
              <w:t>informix server (informačný systém fakulty),</w:t>
            </w:r>
          </w:p>
          <w:p w14:paraId="0FDEA526" w14:textId="77777777" w:rsidR="000C085B" w:rsidRDefault="000C085B" w:rsidP="000C085B">
            <w:pPr>
              <w:numPr>
                <w:ilvl w:val="0"/>
                <w:numId w:val="66"/>
              </w:numPr>
              <w:spacing w:before="100" w:beforeAutospacing="1" w:after="100" w:afterAutospacing="1"/>
              <w:rPr>
                <w:rFonts w:ascii="Arial" w:hAnsi="Arial" w:cs="Arial"/>
                <w:color w:val="000000"/>
                <w:sz w:val="20"/>
                <w:szCs w:val="20"/>
              </w:rPr>
            </w:pPr>
            <w:r>
              <w:rPr>
                <w:rFonts w:ascii="Arial" w:hAnsi="Arial" w:cs="Arial"/>
                <w:color w:val="000000"/>
                <w:sz w:val="20"/>
                <w:szCs w:val="20"/>
              </w:rPr>
              <w:t>DNS server,</w:t>
            </w:r>
          </w:p>
          <w:p w14:paraId="6B72614B" w14:textId="77777777" w:rsidR="000C085B" w:rsidRDefault="000C085B" w:rsidP="000C085B">
            <w:pPr>
              <w:numPr>
                <w:ilvl w:val="0"/>
                <w:numId w:val="66"/>
              </w:numPr>
              <w:spacing w:before="100" w:beforeAutospacing="1" w:after="100" w:afterAutospacing="1"/>
              <w:rPr>
                <w:rFonts w:ascii="Arial" w:hAnsi="Arial" w:cs="Arial"/>
                <w:color w:val="000000"/>
                <w:sz w:val="20"/>
                <w:szCs w:val="20"/>
              </w:rPr>
            </w:pPr>
            <w:r>
              <w:rPr>
                <w:rFonts w:ascii="Arial" w:hAnsi="Arial" w:cs="Arial"/>
                <w:color w:val="000000"/>
                <w:sz w:val="20"/>
                <w:szCs w:val="20"/>
              </w:rPr>
              <w:t>DHCP server,</w:t>
            </w:r>
          </w:p>
          <w:p w14:paraId="1E0B66D2" w14:textId="77777777" w:rsidR="000C085B" w:rsidRDefault="000C085B" w:rsidP="000C085B">
            <w:pPr>
              <w:numPr>
                <w:ilvl w:val="0"/>
                <w:numId w:val="66"/>
              </w:numPr>
              <w:spacing w:before="100" w:beforeAutospacing="1" w:after="100" w:afterAutospacing="1"/>
              <w:rPr>
                <w:rFonts w:ascii="Arial" w:hAnsi="Arial" w:cs="Arial"/>
                <w:color w:val="000000"/>
                <w:sz w:val="20"/>
                <w:szCs w:val="20"/>
              </w:rPr>
            </w:pPr>
            <w:r>
              <w:rPr>
                <w:rFonts w:ascii="Arial" w:hAnsi="Arial" w:cs="Arial"/>
                <w:color w:val="000000"/>
                <w:sz w:val="20"/>
                <w:szCs w:val="20"/>
              </w:rPr>
              <w:t>FTP server,</w:t>
            </w:r>
          </w:p>
          <w:p w14:paraId="36744169" w14:textId="77777777" w:rsidR="000C085B" w:rsidRDefault="000C085B" w:rsidP="000C085B">
            <w:pPr>
              <w:numPr>
                <w:ilvl w:val="0"/>
                <w:numId w:val="66"/>
              </w:numPr>
              <w:spacing w:before="100" w:beforeAutospacing="1" w:after="100" w:afterAutospacing="1"/>
              <w:rPr>
                <w:rFonts w:ascii="Arial" w:hAnsi="Arial" w:cs="Arial"/>
                <w:color w:val="000000"/>
                <w:sz w:val="20"/>
                <w:szCs w:val="20"/>
              </w:rPr>
            </w:pPr>
            <w:r>
              <w:rPr>
                <w:rFonts w:ascii="Arial" w:hAnsi="Arial" w:cs="Arial"/>
                <w:color w:val="000000"/>
                <w:sz w:val="20"/>
                <w:szCs w:val="20"/>
              </w:rPr>
              <w:t>LDAP a RADIUS server.</w:t>
            </w:r>
          </w:p>
          <w:p w14:paraId="24FE18B0"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Väčšina serverov pracuje ako virtuálne stroje. Všetky servery sú umiestnené v novo zrekonštruovaných klimatizovaných serverovniach. </w:t>
            </w:r>
          </w:p>
          <w:p w14:paraId="4305CC9D"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Všetky počítače v učebniach na fakulte sú štandardne vybavené SW balíkom FRI, ktorý obsahuje: OS Windows,  balík MS Office, Prehliadače Mozilla a Chrome, Java JDK, Androiid Studion, Arena, AnyLogic, AppInventor, eDane, ESPResSO, Enterprise Architect, GeoServer, Git, Flowgorithm, Greenfoot, IntelliJ Idea, Kros Omega, Matlab, Maxima, MashLab, MS Visual Studio, MYSql, Netbeans, nvidiacuda, SimVascular, Paraview, PHP Storm, Python, Qgis, R-project, Rstudio, SQL developer, Tortoise Git, UML.FRI, Visual prolog, WireShark, Xpress IVE. </w:t>
            </w:r>
          </w:p>
          <w:p w14:paraId="5087711C"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Okrem celouniverzitných prednáškových a seminárnych učební sú k dispozícii na Fakulte riadenia a informatiky nasledujúce priestory na výučbu (štandardne sú všetky miestnosti vybavené projektorom a wifi pripojením). 3D vizualizácia priestorov fakulty je dostupná na </w:t>
            </w:r>
            <w:hyperlink r:id="rId318" w:history="1">
              <w:r>
                <w:rPr>
                  <w:rStyle w:val="Hypertextovprepojenie"/>
                  <w:rFonts w:ascii="Arial" w:hAnsi="Arial" w:cs="Arial"/>
                  <w:sz w:val="20"/>
                  <w:szCs w:val="20"/>
                </w:rPr>
                <w:t>https://www.fri.uniza.sk/fri_panorama/index.html</w:t>
              </w:r>
            </w:hyperlink>
          </w:p>
          <w:tbl>
            <w:tblPr>
              <w:tblW w:w="996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880"/>
              <w:gridCol w:w="2694"/>
              <w:gridCol w:w="5387"/>
            </w:tblGrid>
            <w:tr w:rsidR="000C085B" w14:paraId="5D8B4CA4"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770B2359" w14:textId="77777777" w:rsidR="000C085B" w:rsidRDefault="000C085B" w:rsidP="000C085B">
                  <w:pPr>
                    <w:rPr>
                      <w:rFonts w:ascii="Arial" w:hAnsi="Arial" w:cs="Arial"/>
                      <w:color w:val="000000"/>
                      <w:sz w:val="20"/>
                      <w:szCs w:val="20"/>
                    </w:rPr>
                  </w:pPr>
                  <w:r>
                    <w:rPr>
                      <w:rStyle w:val="Vrazn"/>
                      <w:rFonts w:ascii="Arial" w:hAnsi="Arial" w:cs="Arial"/>
                      <w:color w:val="000000"/>
                      <w:sz w:val="20"/>
                      <w:szCs w:val="20"/>
                    </w:rPr>
                    <w:t>Označenie učebne</w:t>
                  </w:r>
                </w:p>
              </w:tc>
              <w:tc>
                <w:tcPr>
                  <w:tcW w:w="2664" w:type="dxa"/>
                  <w:shd w:val="clear" w:color="auto" w:fill="FFFFFF"/>
                  <w:tcMar>
                    <w:top w:w="30" w:type="dxa"/>
                    <w:left w:w="30" w:type="dxa"/>
                    <w:bottom w:w="30" w:type="dxa"/>
                    <w:right w:w="30" w:type="dxa"/>
                  </w:tcMar>
                  <w:vAlign w:val="center"/>
                  <w:hideMark/>
                </w:tcPr>
                <w:p w14:paraId="015807EB" w14:textId="77777777" w:rsidR="000C085B" w:rsidRDefault="000C085B" w:rsidP="000C085B">
                  <w:pPr>
                    <w:rPr>
                      <w:rFonts w:ascii="Arial" w:hAnsi="Arial" w:cs="Arial"/>
                      <w:color w:val="000000"/>
                      <w:sz w:val="20"/>
                      <w:szCs w:val="20"/>
                    </w:rPr>
                  </w:pPr>
                  <w:r>
                    <w:rPr>
                      <w:rStyle w:val="Vrazn"/>
                      <w:rFonts w:ascii="Arial" w:hAnsi="Arial" w:cs="Arial"/>
                      <w:color w:val="000000"/>
                      <w:sz w:val="20"/>
                      <w:szCs w:val="20"/>
                    </w:rPr>
                    <w:t>Vybavenie učebne</w:t>
                  </w:r>
                </w:p>
              </w:tc>
              <w:tc>
                <w:tcPr>
                  <w:tcW w:w="5342" w:type="dxa"/>
                  <w:shd w:val="clear" w:color="auto" w:fill="FFFFFF"/>
                  <w:tcMar>
                    <w:top w:w="30" w:type="dxa"/>
                    <w:left w:w="30" w:type="dxa"/>
                    <w:bottom w:w="30" w:type="dxa"/>
                    <w:right w:w="30" w:type="dxa"/>
                  </w:tcMar>
                  <w:vAlign w:val="center"/>
                  <w:hideMark/>
                </w:tcPr>
                <w:p w14:paraId="29347C24" w14:textId="77777777" w:rsidR="000C085B" w:rsidRDefault="000C085B" w:rsidP="000C085B">
                  <w:pPr>
                    <w:rPr>
                      <w:rFonts w:ascii="Arial" w:hAnsi="Arial" w:cs="Arial"/>
                      <w:color w:val="000000"/>
                      <w:sz w:val="20"/>
                      <w:szCs w:val="20"/>
                    </w:rPr>
                  </w:pPr>
                  <w:r>
                    <w:rPr>
                      <w:rStyle w:val="Vrazn"/>
                      <w:rFonts w:ascii="Arial" w:hAnsi="Arial" w:cs="Arial"/>
                      <w:color w:val="000000"/>
                      <w:sz w:val="20"/>
                      <w:szCs w:val="20"/>
                    </w:rPr>
                    <w:t>Predmety</w:t>
                  </w:r>
                </w:p>
              </w:tc>
            </w:tr>
            <w:tr w:rsidR="000C085B" w14:paraId="6EE9AB1C"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44081392" w14:textId="77777777" w:rsidR="000C085B" w:rsidRDefault="000C085B" w:rsidP="000C085B">
                  <w:pPr>
                    <w:rPr>
                      <w:rFonts w:ascii="Arial" w:hAnsi="Arial" w:cs="Arial"/>
                      <w:color w:val="000000"/>
                      <w:sz w:val="20"/>
                      <w:szCs w:val="20"/>
                    </w:rPr>
                  </w:pPr>
                  <w:r>
                    <w:rPr>
                      <w:rFonts w:ascii="Arial" w:hAnsi="Arial" w:cs="Arial"/>
                      <w:color w:val="000000"/>
                      <w:sz w:val="20"/>
                      <w:szCs w:val="20"/>
                    </w:rPr>
                    <w:lastRenderedPageBreak/>
                    <w:t>RA003 Informačné centrum</w:t>
                  </w:r>
                </w:p>
              </w:tc>
              <w:tc>
                <w:tcPr>
                  <w:tcW w:w="2664" w:type="dxa"/>
                  <w:shd w:val="clear" w:color="auto" w:fill="FFFFFF"/>
                  <w:tcMar>
                    <w:top w:w="30" w:type="dxa"/>
                    <w:left w:w="30" w:type="dxa"/>
                    <w:bottom w:w="30" w:type="dxa"/>
                    <w:right w:w="30" w:type="dxa"/>
                  </w:tcMar>
                  <w:vAlign w:val="center"/>
                  <w:hideMark/>
                </w:tcPr>
                <w:p w14:paraId="04E39E10" w14:textId="77777777" w:rsidR="000C085B" w:rsidRDefault="000C085B" w:rsidP="000C085B">
                  <w:pPr>
                    <w:ind w:left="-48" w:firstLine="48"/>
                    <w:rPr>
                      <w:rFonts w:ascii="Arial" w:hAnsi="Arial" w:cs="Arial"/>
                      <w:color w:val="000000"/>
                      <w:sz w:val="20"/>
                      <w:szCs w:val="20"/>
                    </w:rPr>
                  </w:pPr>
                  <w:r>
                    <w:rPr>
                      <w:rFonts w:ascii="Arial" w:hAnsi="Arial" w:cs="Arial"/>
                      <w:color w:val="000000"/>
                      <w:sz w:val="20"/>
                      <w:szCs w:val="20"/>
                    </w:rPr>
                    <w:t>21 počítačov so štandardným SW balíkom FRI, reproduktory, 2 projektory</w:t>
                  </w:r>
                </w:p>
              </w:tc>
              <w:tc>
                <w:tcPr>
                  <w:tcW w:w="5342" w:type="dxa"/>
                  <w:shd w:val="clear" w:color="auto" w:fill="FFFFFF"/>
                  <w:tcMar>
                    <w:top w:w="30" w:type="dxa"/>
                    <w:left w:w="30" w:type="dxa"/>
                    <w:bottom w:w="30" w:type="dxa"/>
                    <w:right w:w="30" w:type="dxa"/>
                  </w:tcMar>
                  <w:vAlign w:val="center"/>
                  <w:hideMark/>
                </w:tcPr>
                <w:p w14:paraId="2B336D02" w14:textId="77777777" w:rsidR="000C085B" w:rsidRDefault="000C085B" w:rsidP="000C085B">
                  <w:pPr>
                    <w:rPr>
                      <w:rFonts w:ascii="Arial" w:hAnsi="Arial" w:cs="Arial"/>
                      <w:color w:val="000000"/>
                      <w:sz w:val="20"/>
                      <w:szCs w:val="20"/>
                    </w:rPr>
                  </w:pPr>
                  <w:r>
                    <w:rPr>
                      <w:rFonts w:ascii="Arial" w:hAnsi="Arial" w:cs="Arial"/>
                      <w:color w:val="000000"/>
                      <w:sz w:val="20"/>
                      <w:szCs w:val="20"/>
                    </w:rPr>
                    <w:t>informatika 1, informatika 3, úvod do štúdia</w:t>
                  </w:r>
                </w:p>
              </w:tc>
            </w:tr>
            <w:tr w:rsidR="000C085B" w14:paraId="689DC93B"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155632A8" w14:textId="77777777" w:rsidR="000C085B" w:rsidRDefault="000C085B" w:rsidP="000C085B">
                  <w:pPr>
                    <w:rPr>
                      <w:rFonts w:ascii="Arial" w:hAnsi="Arial" w:cs="Arial"/>
                      <w:color w:val="000000"/>
                      <w:sz w:val="20"/>
                      <w:szCs w:val="20"/>
                    </w:rPr>
                  </w:pPr>
                  <w:r>
                    <w:rPr>
                      <w:rFonts w:ascii="Arial" w:hAnsi="Arial" w:cs="Arial"/>
                      <w:color w:val="000000"/>
                      <w:sz w:val="20"/>
                      <w:szCs w:val="20"/>
                    </w:rPr>
                    <w:t>RA006 Laboratórium internetových aplikácií (KST)</w:t>
                  </w:r>
                </w:p>
              </w:tc>
              <w:tc>
                <w:tcPr>
                  <w:tcW w:w="2664" w:type="dxa"/>
                  <w:shd w:val="clear" w:color="auto" w:fill="FFFFFF"/>
                  <w:tcMar>
                    <w:top w:w="30" w:type="dxa"/>
                    <w:left w:w="30" w:type="dxa"/>
                    <w:bottom w:w="30" w:type="dxa"/>
                    <w:right w:w="30" w:type="dxa"/>
                  </w:tcMar>
                  <w:vAlign w:val="center"/>
                  <w:hideMark/>
                </w:tcPr>
                <w:p w14:paraId="26E216A6"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4A8B99F3" w14:textId="77777777" w:rsidR="000C085B" w:rsidRDefault="000C085B" w:rsidP="000C085B">
                  <w:pPr>
                    <w:rPr>
                      <w:rFonts w:ascii="Arial" w:hAnsi="Arial" w:cs="Arial"/>
                      <w:color w:val="000000"/>
                      <w:sz w:val="20"/>
                      <w:szCs w:val="20"/>
                    </w:rPr>
                  </w:pPr>
                  <w:r>
                    <w:rPr>
                      <w:rFonts w:ascii="Arial" w:hAnsi="Arial" w:cs="Arial"/>
                      <w:color w:val="000000"/>
                      <w:sz w:val="20"/>
                      <w:szCs w:val="20"/>
                    </w:rPr>
                    <w:t>dáta, informácie, znalosti, informatika 1, informatika 2, jazyk C# a .NET, matematika pre informatikov, pravdepodobnosť a štatistika, úvod do štúdia, vývoj aplikácií pre internet a intranet, základy programovania vo Windows</w:t>
                  </w:r>
                </w:p>
              </w:tc>
            </w:tr>
            <w:tr w:rsidR="000C085B" w14:paraId="111B47F7"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083DC0FE" w14:textId="77777777" w:rsidR="000C085B" w:rsidRDefault="000C085B" w:rsidP="000C085B">
                  <w:pPr>
                    <w:rPr>
                      <w:rFonts w:ascii="Arial" w:hAnsi="Arial" w:cs="Arial"/>
                      <w:color w:val="000000"/>
                      <w:sz w:val="20"/>
                      <w:szCs w:val="20"/>
                    </w:rPr>
                  </w:pPr>
                  <w:r>
                    <w:rPr>
                      <w:rFonts w:ascii="Arial" w:hAnsi="Arial" w:cs="Arial"/>
                      <w:color w:val="000000"/>
                      <w:sz w:val="20"/>
                      <w:szCs w:val="20"/>
                    </w:rPr>
                    <w:t>RA007 Seminárna miestnosť</w:t>
                  </w:r>
                </w:p>
              </w:tc>
              <w:tc>
                <w:tcPr>
                  <w:tcW w:w="2664" w:type="dxa"/>
                  <w:shd w:val="clear" w:color="auto" w:fill="FFFFFF"/>
                  <w:tcMar>
                    <w:top w:w="30" w:type="dxa"/>
                    <w:left w:w="30" w:type="dxa"/>
                    <w:bottom w:w="30" w:type="dxa"/>
                    <w:right w:w="30" w:type="dxa"/>
                  </w:tcMar>
                  <w:vAlign w:val="center"/>
                  <w:hideMark/>
                </w:tcPr>
                <w:p w14:paraId="44217A9C" w14:textId="77777777" w:rsidR="000C085B" w:rsidRDefault="000C085B" w:rsidP="000C085B">
                  <w:pPr>
                    <w:rPr>
                      <w:rFonts w:ascii="Arial" w:hAnsi="Arial" w:cs="Arial"/>
                      <w:color w:val="000000"/>
                      <w:sz w:val="20"/>
                      <w:szCs w:val="20"/>
                    </w:rPr>
                  </w:pPr>
                  <w:r>
                    <w:rPr>
                      <w:rFonts w:ascii="Arial" w:hAnsi="Arial" w:cs="Arial"/>
                      <w:color w:val="000000"/>
                      <w:sz w:val="20"/>
                      <w:szCs w:val="20"/>
                    </w:rPr>
                    <w:t>Počítač so štandardným SW balíkom FRI, reproduktory, projektor</w:t>
                  </w:r>
                </w:p>
              </w:tc>
              <w:tc>
                <w:tcPr>
                  <w:tcW w:w="5342" w:type="dxa"/>
                  <w:shd w:val="clear" w:color="auto" w:fill="FFFFFF"/>
                  <w:tcMar>
                    <w:top w:w="30" w:type="dxa"/>
                    <w:left w:w="30" w:type="dxa"/>
                    <w:bottom w:w="30" w:type="dxa"/>
                    <w:right w:w="30" w:type="dxa"/>
                  </w:tcMar>
                  <w:vAlign w:val="center"/>
                  <w:hideMark/>
                </w:tcPr>
                <w:p w14:paraId="53697E33" w14:textId="77777777" w:rsidR="000C085B" w:rsidRDefault="000C085B" w:rsidP="000C085B">
                  <w:pPr>
                    <w:rPr>
                      <w:rFonts w:ascii="Arial" w:hAnsi="Arial" w:cs="Arial"/>
                      <w:color w:val="000000"/>
                      <w:sz w:val="20"/>
                      <w:szCs w:val="20"/>
                    </w:rPr>
                  </w:pPr>
                  <w:r>
                    <w:rPr>
                      <w:rFonts w:ascii="Arial" w:hAnsi="Arial" w:cs="Arial"/>
                      <w:color w:val="000000"/>
                      <w:sz w:val="20"/>
                      <w:szCs w:val="20"/>
                    </w:rPr>
                    <w:t>algebra, diskrétna pravdepodobnosť, matematická analýza 1, matematika pre informatikov, praktické cvičenia z matematiky 1, základy ekonómie, manažment 1,  ekonomické a právne aspekty podnikania, finančné účtovníctvo</w:t>
                  </w:r>
                </w:p>
              </w:tc>
            </w:tr>
            <w:tr w:rsidR="000C085B" w14:paraId="59015327"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5EA4959C" w14:textId="77777777" w:rsidR="000C085B" w:rsidRDefault="000C085B" w:rsidP="000C085B">
                  <w:pPr>
                    <w:rPr>
                      <w:rFonts w:ascii="Arial" w:hAnsi="Arial" w:cs="Arial"/>
                      <w:color w:val="000000"/>
                      <w:sz w:val="20"/>
                      <w:szCs w:val="20"/>
                    </w:rPr>
                  </w:pPr>
                  <w:r>
                    <w:rPr>
                      <w:rFonts w:ascii="Arial" w:hAnsi="Arial" w:cs="Arial"/>
                      <w:color w:val="000000"/>
                      <w:sz w:val="20"/>
                      <w:szCs w:val="20"/>
                    </w:rPr>
                    <w:t>RA009 Seminárna miestnosť</w:t>
                  </w:r>
                </w:p>
              </w:tc>
              <w:tc>
                <w:tcPr>
                  <w:tcW w:w="2664" w:type="dxa"/>
                  <w:shd w:val="clear" w:color="auto" w:fill="FFFFFF"/>
                  <w:tcMar>
                    <w:top w:w="30" w:type="dxa"/>
                    <w:left w:w="30" w:type="dxa"/>
                    <w:bottom w:w="30" w:type="dxa"/>
                    <w:right w:w="30" w:type="dxa"/>
                  </w:tcMar>
                  <w:vAlign w:val="center"/>
                  <w:hideMark/>
                </w:tcPr>
                <w:p w14:paraId="6B0C7B6E" w14:textId="77777777" w:rsidR="000C085B" w:rsidRDefault="000C085B" w:rsidP="000C085B">
                  <w:pPr>
                    <w:rPr>
                      <w:rFonts w:ascii="Arial" w:hAnsi="Arial" w:cs="Arial"/>
                      <w:color w:val="000000"/>
                      <w:sz w:val="20"/>
                      <w:szCs w:val="20"/>
                    </w:rPr>
                  </w:pPr>
                  <w:r>
                    <w:rPr>
                      <w:rFonts w:ascii="Arial" w:hAnsi="Arial" w:cs="Arial"/>
                      <w:color w:val="000000"/>
                      <w:sz w:val="20"/>
                      <w:szCs w:val="20"/>
                    </w:rPr>
                    <w:t>Počítač so štandardným SW balíkom FRI, reproduktory, projektor</w:t>
                  </w:r>
                </w:p>
              </w:tc>
              <w:tc>
                <w:tcPr>
                  <w:tcW w:w="5342" w:type="dxa"/>
                  <w:shd w:val="clear" w:color="auto" w:fill="FFFFFF"/>
                  <w:tcMar>
                    <w:top w:w="30" w:type="dxa"/>
                    <w:left w:w="30" w:type="dxa"/>
                    <w:bottom w:w="30" w:type="dxa"/>
                    <w:right w:w="30" w:type="dxa"/>
                  </w:tcMar>
                  <w:vAlign w:val="center"/>
                  <w:hideMark/>
                </w:tcPr>
                <w:p w14:paraId="58E80B2B" w14:textId="77777777" w:rsidR="000C085B" w:rsidRDefault="000C085B" w:rsidP="000C085B">
                  <w:pPr>
                    <w:rPr>
                      <w:rFonts w:ascii="Arial" w:hAnsi="Arial" w:cs="Arial"/>
                      <w:color w:val="000000"/>
                      <w:sz w:val="20"/>
                      <w:szCs w:val="20"/>
                    </w:rPr>
                  </w:pPr>
                  <w:r>
                    <w:rPr>
                      <w:rFonts w:ascii="Arial" w:hAnsi="Arial" w:cs="Arial"/>
                      <w:color w:val="000000"/>
                      <w:sz w:val="20"/>
                      <w:szCs w:val="20"/>
                    </w:rPr>
                    <w:t>algebra, diskrétna pravdepodobnosť, ekonomické a právne aspekty podnikania, matematická analýza 1, matematika pre informatikov, sociológia, základy ekonómie, manažment 1,  ekonomické a právne aspekty podnikania, finančné účtovníctvo, podnikové financie</w:t>
                  </w:r>
                </w:p>
              </w:tc>
            </w:tr>
            <w:tr w:rsidR="000C085B" w14:paraId="69F929D6"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22DFD38A" w14:textId="77777777" w:rsidR="000C085B" w:rsidRDefault="000C085B" w:rsidP="000C085B">
                  <w:pPr>
                    <w:rPr>
                      <w:rFonts w:ascii="Arial" w:hAnsi="Arial" w:cs="Arial"/>
                      <w:color w:val="000000"/>
                      <w:sz w:val="20"/>
                      <w:szCs w:val="20"/>
                    </w:rPr>
                  </w:pPr>
                  <w:r>
                    <w:rPr>
                      <w:rFonts w:ascii="Arial" w:hAnsi="Arial" w:cs="Arial"/>
                      <w:color w:val="000000"/>
                      <w:sz w:val="20"/>
                      <w:szCs w:val="20"/>
                    </w:rPr>
                    <w:t>RA012 Laboratórium internetových a intranetových aplikácii</w:t>
                  </w:r>
                </w:p>
              </w:tc>
              <w:tc>
                <w:tcPr>
                  <w:tcW w:w="2664" w:type="dxa"/>
                  <w:shd w:val="clear" w:color="auto" w:fill="FFFFFF"/>
                  <w:tcMar>
                    <w:top w:w="30" w:type="dxa"/>
                    <w:left w:w="30" w:type="dxa"/>
                    <w:bottom w:w="30" w:type="dxa"/>
                    <w:right w:w="30" w:type="dxa"/>
                  </w:tcMar>
                  <w:vAlign w:val="center"/>
                  <w:hideMark/>
                </w:tcPr>
                <w:p w14:paraId="7FC31CD6"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projektor, SW vybavenie - štandardný balík SW FRI, interaktívna tabuľa</w:t>
                  </w:r>
                </w:p>
              </w:tc>
              <w:tc>
                <w:tcPr>
                  <w:tcW w:w="5342" w:type="dxa"/>
                  <w:shd w:val="clear" w:color="auto" w:fill="FFFFFF"/>
                  <w:tcMar>
                    <w:top w:w="30" w:type="dxa"/>
                    <w:left w:w="30" w:type="dxa"/>
                    <w:bottom w:w="30" w:type="dxa"/>
                    <w:right w:w="30" w:type="dxa"/>
                  </w:tcMar>
                  <w:vAlign w:val="center"/>
                  <w:hideMark/>
                </w:tcPr>
                <w:p w14:paraId="7B36376C" w14:textId="77777777" w:rsidR="000C085B" w:rsidRDefault="000C085B" w:rsidP="000C085B">
                  <w:pPr>
                    <w:rPr>
                      <w:rFonts w:ascii="Arial" w:hAnsi="Arial" w:cs="Arial"/>
                      <w:color w:val="000000"/>
                      <w:sz w:val="20"/>
                      <w:szCs w:val="20"/>
                    </w:rPr>
                  </w:pPr>
                  <w:r>
                    <w:rPr>
                      <w:rFonts w:ascii="Arial" w:hAnsi="Arial" w:cs="Arial"/>
                      <w:color w:val="000000"/>
                      <w:sz w:val="20"/>
                      <w:szCs w:val="20"/>
                    </w:rPr>
                    <w:t>algoritmická teória grafov, dáta, informácie, znalosti, diskrétna pravdepodobnosť, informatika 2, informatika 3, matematika pre informatikov, princípy IKS, princípy operačných systémov</w:t>
                  </w:r>
                </w:p>
              </w:tc>
            </w:tr>
            <w:tr w:rsidR="000C085B" w14:paraId="39189963"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16C6DD79" w14:textId="77777777" w:rsidR="000C085B" w:rsidRDefault="000C085B" w:rsidP="000C085B">
                  <w:pPr>
                    <w:rPr>
                      <w:rFonts w:ascii="Arial" w:hAnsi="Arial" w:cs="Arial"/>
                      <w:color w:val="000000"/>
                      <w:sz w:val="20"/>
                      <w:szCs w:val="20"/>
                    </w:rPr>
                  </w:pPr>
                  <w:r>
                    <w:rPr>
                      <w:rFonts w:ascii="Arial" w:hAnsi="Arial" w:cs="Arial"/>
                      <w:color w:val="000000"/>
                      <w:sz w:val="20"/>
                      <w:szCs w:val="20"/>
                    </w:rPr>
                    <w:t>RA013 Laboratórium databázových systémov</w:t>
                  </w:r>
                </w:p>
              </w:tc>
              <w:tc>
                <w:tcPr>
                  <w:tcW w:w="2664" w:type="dxa"/>
                  <w:shd w:val="clear" w:color="auto" w:fill="FFFFFF"/>
                  <w:tcMar>
                    <w:top w:w="30" w:type="dxa"/>
                    <w:left w:w="30" w:type="dxa"/>
                    <w:bottom w:w="30" w:type="dxa"/>
                    <w:right w:w="30" w:type="dxa"/>
                  </w:tcMar>
                  <w:vAlign w:val="center"/>
                  <w:hideMark/>
                </w:tcPr>
                <w:p w14:paraId="662B1F8E" w14:textId="77777777" w:rsidR="000C085B" w:rsidRDefault="000C085B" w:rsidP="000C085B">
                  <w:pPr>
                    <w:rPr>
                      <w:rFonts w:ascii="Arial" w:hAnsi="Arial" w:cs="Arial"/>
                      <w:color w:val="000000"/>
                      <w:sz w:val="20"/>
                      <w:szCs w:val="20"/>
                    </w:rPr>
                  </w:pPr>
                  <w:r>
                    <w:rPr>
                      <w:rFonts w:ascii="Arial" w:hAnsi="Arial" w:cs="Arial"/>
                      <w:color w:val="000000"/>
                      <w:sz w:val="20"/>
                      <w:szCs w:val="20"/>
                    </w:rPr>
                    <w:t>23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1F66780F" w14:textId="77777777" w:rsidR="000C085B" w:rsidRDefault="000C085B" w:rsidP="000C085B">
                  <w:pPr>
                    <w:rPr>
                      <w:rFonts w:ascii="Arial" w:hAnsi="Arial" w:cs="Arial"/>
                      <w:color w:val="000000"/>
                      <w:sz w:val="20"/>
                      <w:szCs w:val="20"/>
                    </w:rPr>
                  </w:pPr>
                  <w:r>
                    <w:rPr>
                      <w:rFonts w:ascii="Arial" w:hAnsi="Arial" w:cs="Arial"/>
                      <w:color w:val="000000"/>
                      <w:sz w:val="20"/>
                      <w:szCs w:val="20"/>
                    </w:rPr>
                    <w:t>algoritmická teória grafov, algoritmy a údajové štruktúry 1, analýza procesov, dáta, informácie, znalosti, diskrétna pravdepodobnosť, informatika 3, matematika pre informatikov, princípy operačných systémov</w:t>
                  </w:r>
                </w:p>
              </w:tc>
            </w:tr>
            <w:tr w:rsidR="000C085B" w14:paraId="28AB3325"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7FC13ECE" w14:textId="77777777" w:rsidR="000C085B" w:rsidRDefault="000C085B" w:rsidP="000C085B">
                  <w:pPr>
                    <w:rPr>
                      <w:rFonts w:ascii="Arial" w:hAnsi="Arial" w:cs="Arial"/>
                      <w:color w:val="000000"/>
                      <w:sz w:val="20"/>
                      <w:szCs w:val="20"/>
                    </w:rPr>
                  </w:pPr>
                  <w:r>
                    <w:rPr>
                      <w:rFonts w:ascii="Arial" w:hAnsi="Arial" w:cs="Arial"/>
                      <w:color w:val="000000"/>
                      <w:sz w:val="20"/>
                      <w:szCs w:val="20"/>
                    </w:rPr>
                    <w:t>RA101 Zasadacia miestnosť dekana (dočasné počítačové laboratórium - pandémia COVID-19)</w:t>
                  </w:r>
                </w:p>
              </w:tc>
              <w:tc>
                <w:tcPr>
                  <w:tcW w:w="2664" w:type="dxa"/>
                  <w:shd w:val="clear" w:color="auto" w:fill="FFFFFF"/>
                  <w:tcMar>
                    <w:top w:w="30" w:type="dxa"/>
                    <w:left w:w="30" w:type="dxa"/>
                    <w:bottom w:w="30" w:type="dxa"/>
                    <w:right w:w="30" w:type="dxa"/>
                  </w:tcMar>
                  <w:vAlign w:val="center"/>
                  <w:hideMark/>
                </w:tcPr>
                <w:p w14:paraId="33936EDB" w14:textId="77777777" w:rsidR="000C085B" w:rsidRDefault="000C085B" w:rsidP="000C085B">
                  <w:pPr>
                    <w:rPr>
                      <w:rFonts w:ascii="Arial" w:hAnsi="Arial" w:cs="Arial"/>
                      <w:color w:val="000000"/>
                      <w:sz w:val="20"/>
                      <w:szCs w:val="20"/>
                    </w:rPr>
                  </w:pPr>
                  <w:r>
                    <w:rPr>
                      <w:rFonts w:ascii="Arial" w:hAnsi="Arial" w:cs="Arial"/>
                      <w:color w:val="000000"/>
                      <w:sz w:val="20"/>
                      <w:szCs w:val="20"/>
                    </w:rPr>
                    <w:t>21 prenosných počítačov so štandardným SW balíkom FRI, reproduktory, 2 projektory</w:t>
                  </w:r>
                </w:p>
              </w:tc>
              <w:tc>
                <w:tcPr>
                  <w:tcW w:w="5342" w:type="dxa"/>
                  <w:shd w:val="clear" w:color="auto" w:fill="FFFFFF"/>
                  <w:tcMar>
                    <w:top w:w="30" w:type="dxa"/>
                    <w:left w:w="30" w:type="dxa"/>
                    <w:bottom w:w="30" w:type="dxa"/>
                    <w:right w:w="30" w:type="dxa"/>
                  </w:tcMar>
                  <w:vAlign w:val="center"/>
                  <w:hideMark/>
                </w:tcPr>
                <w:p w14:paraId="3A109183" w14:textId="77777777" w:rsidR="000C085B" w:rsidRDefault="000C085B" w:rsidP="000C085B">
                  <w:pPr>
                    <w:rPr>
                      <w:rFonts w:ascii="Arial" w:hAnsi="Arial" w:cs="Arial"/>
                      <w:color w:val="000000"/>
                      <w:sz w:val="20"/>
                      <w:szCs w:val="20"/>
                    </w:rPr>
                  </w:pPr>
                  <w:r>
                    <w:rPr>
                      <w:rFonts w:ascii="Arial" w:hAnsi="Arial" w:cs="Arial"/>
                      <w:color w:val="000000"/>
                      <w:sz w:val="20"/>
                      <w:szCs w:val="20"/>
                    </w:rPr>
                    <w:t>informatika 3, modelovanie a simulácia, softvérové inžinierstvo, vývoj aplikácií pre internet a intranet</w:t>
                  </w:r>
                </w:p>
              </w:tc>
            </w:tr>
            <w:tr w:rsidR="000C085B" w14:paraId="79ECE044"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4AD5E324" w14:textId="77777777" w:rsidR="000C085B" w:rsidRDefault="000C085B" w:rsidP="000C085B">
                  <w:pPr>
                    <w:rPr>
                      <w:rFonts w:ascii="Arial" w:hAnsi="Arial" w:cs="Arial"/>
                      <w:color w:val="000000"/>
                      <w:sz w:val="20"/>
                      <w:szCs w:val="20"/>
                    </w:rPr>
                  </w:pPr>
                  <w:r>
                    <w:rPr>
                      <w:rFonts w:ascii="Arial" w:hAnsi="Arial" w:cs="Arial"/>
                      <w:color w:val="000000"/>
                      <w:sz w:val="20"/>
                      <w:szCs w:val="20"/>
                    </w:rPr>
                    <w:t>RA201 Laboratórium softvérových technológií (KI)</w:t>
                  </w:r>
                </w:p>
              </w:tc>
              <w:tc>
                <w:tcPr>
                  <w:tcW w:w="2664" w:type="dxa"/>
                  <w:shd w:val="clear" w:color="auto" w:fill="FFFFFF"/>
                  <w:tcMar>
                    <w:top w:w="30" w:type="dxa"/>
                    <w:left w:w="30" w:type="dxa"/>
                    <w:bottom w:w="30" w:type="dxa"/>
                    <w:right w:w="30" w:type="dxa"/>
                  </w:tcMar>
                  <w:vAlign w:val="center"/>
                  <w:hideMark/>
                </w:tcPr>
                <w:p w14:paraId="0A77A79C"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2B65C2BF" w14:textId="77777777" w:rsidR="000C085B" w:rsidRDefault="000C085B" w:rsidP="000C085B">
                  <w:pPr>
                    <w:rPr>
                      <w:rFonts w:ascii="Arial" w:hAnsi="Arial" w:cs="Arial"/>
                      <w:color w:val="000000"/>
                      <w:sz w:val="20"/>
                      <w:szCs w:val="20"/>
                    </w:rPr>
                  </w:pPr>
                  <w:r>
                    <w:rPr>
                      <w:rFonts w:ascii="Arial" w:hAnsi="Arial" w:cs="Arial"/>
                      <w:color w:val="000000"/>
                      <w:sz w:val="20"/>
                      <w:szCs w:val="20"/>
                    </w:rPr>
                    <w:t>informatika 1, informatika 2, praktikum z programovania 2, princípy operačných systémov, základy testovania softvéru</w:t>
                  </w:r>
                </w:p>
              </w:tc>
            </w:tr>
            <w:tr w:rsidR="000C085B" w14:paraId="5634C895"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0F648A77" w14:textId="77777777" w:rsidR="000C085B" w:rsidRDefault="000C085B" w:rsidP="000C085B">
                  <w:pPr>
                    <w:rPr>
                      <w:rFonts w:ascii="Arial" w:hAnsi="Arial" w:cs="Arial"/>
                      <w:color w:val="000000"/>
                      <w:sz w:val="20"/>
                      <w:szCs w:val="20"/>
                    </w:rPr>
                  </w:pPr>
                  <w:r>
                    <w:rPr>
                      <w:rFonts w:ascii="Arial" w:hAnsi="Arial" w:cs="Arial"/>
                      <w:color w:val="000000"/>
                      <w:sz w:val="20"/>
                      <w:szCs w:val="20"/>
                    </w:rPr>
                    <w:t>RA222 Laboratórium multimediálne (KMMOA)</w:t>
                  </w:r>
                </w:p>
              </w:tc>
              <w:tc>
                <w:tcPr>
                  <w:tcW w:w="2664" w:type="dxa"/>
                  <w:shd w:val="clear" w:color="auto" w:fill="FFFFFF"/>
                  <w:tcMar>
                    <w:top w:w="30" w:type="dxa"/>
                    <w:left w:w="30" w:type="dxa"/>
                    <w:bottom w:w="30" w:type="dxa"/>
                    <w:right w:w="30" w:type="dxa"/>
                  </w:tcMar>
                  <w:vAlign w:val="center"/>
                  <w:hideMark/>
                </w:tcPr>
                <w:p w14:paraId="1F20B127"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4438E84E" w14:textId="77777777" w:rsidR="000C085B" w:rsidRDefault="000C085B" w:rsidP="000C085B">
                  <w:pPr>
                    <w:rPr>
                      <w:rFonts w:ascii="Arial" w:hAnsi="Arial" w:cs="Arial"/>
                      <w:color w:val="000000"/>
                      <w:sz w:val="20"/>
                      <w:szCs w:val="20"/>
                    </w:rPr>
                  </w:pPr>
                  <w:r>
                    <w:rPr>
                      <w:rFonts w:ascii="Arial" w:hAnsi="Arial" w:cs="Arial"/>
                      <w:color w:val="000000"/>
                      <w:sz w:val="20"/>
                      <w:szCs w:val="20"/>
                    </w:rPr>
                    <w:t>diskrétna optimalizácia, informatika 3, modelovanie a optimalizácia, multimediálne informačné systémy, pravdepodobnosť a štatistika, strojovo orientované jazyky, techniky programovania 2</w:t>
                  </w:r>
                </w:p>
              </w:tc>
            </w:tr>
            <w:tr w:rsidR="000C085B" w14:paraId="05B85135"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41FFEA93" w14:textId="77777777" w:rsidR="000C085B" w:rsidRDefault="000C085B" w:rsidP="000C085B">
                  <w:pPr>
                    <w:rPr>
                      <w:rFonts w:ascii="Arial" w:hAnsi="Arial" w:cs="Arial"/>
                      <w:color w:val="000000"/>
                      <w:sz w:val="20"/>
                      <w:szCs w:val="20"/>
                    </w:rPr>
                  </w:pPr>
                  <w:r>
                    <w:rPr>
                      <w:rFonts w:ascii="Arial" w:hAnsi="Arial" w:cs="Arial"/>
                      <w:color w:val="000000"/>
                      <w:sz w:val="20"/>
                      <w:szCs w:val="20"/>
                    </w:rPr>
                    <w:t xml:space="preserve">RA301 Laboratórium </w:t>
                  </w:r>
                  <w:r>
                    <w:rPr>
                      <w:rFonts w:ascii="Arial" w:hAnsi="Arial" w:cs="Arial"/>
                      <w:color w:val="000000"/>
                      <w:sz w:val="20"/>
                      <w:szCs w:val="20"/>
                    </w:rPr>
                    <w:lastRenderedPageBreak/>
                    <w:t>vývoja unixových aplikácií (KMMOA)</w:t>
                  </w:r>
                </w:p>
              </w:tc>
              <w:tc>
                <w:tcPr>
                  <w:tcW w:w="2664" w:type="dxa"/>
                  <w:shd w:val="clear" w:color="auto" w:fill="FFFFFF"/>
                  <w:tcMar>
                    <w:top w:w="30" w:type="dxa"/>
                    <w:left w:w="30" w:type="dxa"/>
                    <w:bottom w:w="30" w:type="dxa"/>
                    <w:right w:w="30" w:type="dxa"/>
                  </w:tcMar>
                  <w:vAlign w:val="center"/>
                  <w:hideMark/>
                </w:tcPr>
                <w:p w14:paraId="11D6D934" w14:textId="77777777" w:rsidR="000C085B" w:rsidRDefault="000C085B" w:rsidP="000C085B">
                  <w:pPr>
                    <w:rPr>
                      <w:rFonts w:ascii="Arial" w:hAnsi="Arial" w:cs="Arial"/>
                      <w:color w:val="000000"/>
                      <w:sz w:val="20"/>
                      <w:szCs w:val="20"/>
                    </w:rPr>
                  </w:pPr>
                  <w:r>
                    <w:rPr>
                      <w:rFonts w:ascii="Arial" w:hAnsi="Arial" w:cs="Arial"/>
                      <w:color w:val="000000"/>
                      <w:sz w:val="20"/>
                      <w:szCs w:val="20"/>
                    </w:rPr>
                    <w:lastRenderedPageBreak/>
                    <w:t xml:space="preserve">21 počítačov, projektor, SW vybavenie - štandardný balík SW FRI, Ďalšie SW </w:t>
                  </w:r>
                  <w:r>
                    <w:rPr>
                      <w:rFonts w:ascii="Arial" w:hAnsi="Arial" w:cs="Arial"/>
                      <w:color w:val="000000"/>
                      <w:sz w:val="20"/>
                      <w:szCs w:val="20"/>
                    </w:rPr>
                    <w:lastRenderedPageBreak/>
                    <w:t>vybavenie: OS Debian GNU/Linux</w:t>
                  </w:r>
                </w:p>
              </w:tc>
              <w:tc>
                <w:tcPr>
                  <w:tcW w:w="5342" w:type="dxa"/>
                  <w:shd w:val="clear" w:color="auto" w:fill="FFFFFF"/>
                  <w:tcMar>
                    <w:top w:w="30" w:type="dxa"/>
                    <w:left w:w="30" w:type="dxa"/>
                    <w:bottom w:w="30" w:type="dxa"/>
                    <w:right w:w="30" w:type="dxa"/>
                  </w:tcMar>
                  <w:vAlign w:val="center"/>
                  <w:hideMark/>
                </w:tcPr>
                <w:p w14:paraId="7A576486" w14:textId="77777777" w:rsidR="000C085B" w:rsidRDefault="000C085B" w:rsidP="000C085B">
                  <w:pPr>
                    <w:rPr>
                      <w:rFonts w:ascii="Arial" w:hAnsi="Arial" w:cs="Arial"/>
                      <w:color w:val="000000"/>
                      <w:sz w:val="20"/>
                      <w:szCs w:val="20"/>
                    </w:rPr>
                  </w:pPr>
                  <w:r>
                    <w:rPr>
                      <w:rFonts w:ascii="Arial" w:hAnsi="Arial" w:cs="Arial"/>
                      <w:color w:val="000000"/>
                      <w:sz w:val="20"/>
                      <w:szCs w:val="20"/>
                    </w:rPr>
                    <w:lastRenderedPageBreak/>
                    <w:t xml:space="preserve">elektronické spracovanie a prezentácia dokumentov, implementácie UNIXu-LINUX, matematická analýza 2, </w:t>
                  </w:r>
                  <w:r>
                    <w:rPr>
                      <w:rFonts w:ascii="Arial" w:hAnsi="Arial" w:cs="Arial"/>
                      <w:color w:val="000000"/>
                      <w:sz w:val="20"/>
                      <w:szCs w:val="20"/>
                    </w:rPr>
                    <w:lastRenderedPageBreak/>
                    <w:t>praktické cvičenia z matematiky 3, teória hier, UNIX - vývojové prostredie</w:t>
                  </w:r>
                </w:p>
              </w:tc>
            </w:tr>
            <w:tr w:rsidR="000C085B" w14:paraId="101754CF"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0B1020B8" w14:textId="77777777" w:rsidR="000C085B" w:rsidRDefault="000C085B" w:rsidP="000C085B">
                  <w:pPr>
                    <w:rPr>
                      <w:rFonts w:ascii="Arial" w:hAnsi="Arial" w:cs="Arial"/>
                      <w:color w:val="000000"/>
                      <w:sz w:val="20"/>
                      <w:szCs w:val="20"/>
                    </w:rPr>
                  </w:pPr>
                  <w:r>
                    <w:rPr>
                      <w:rFonts w:ascii="Arial" w:hAnsi="Arial" w:cs="Arial"/>
                      <w:color w:val="000000"/>
                      <w:sz w:val="20"/>
                      <w:szCs w:val="20"/>
                    </w:rPr>
                    <w:lastRenderedPageBreak/>
                    <w:t>RA319 seminárna miestnosť</w:t>
                  </w:r>
                </w:p>
              </w:tc>
              <w:tc>
                <w:tcPr>
                  <w:tcW w:w="2664" w:type="dxa"/>
                  <w:shd w:val="clear" w:color="auto" w:fill="FFFFFF"/>
                  <w:tcMar>
                    <w:top w:w="30" w:type="dxa"/>
                    <w:left w:w="30" w:type="dxa"/>
                    <w:bottom w:w="30" w:type="dxa"/>
                    <w:right w:w="30" w:type="dxa"/>
                  </w:tcMar>
                  <w:vAlign w:val="center"/>
                  <w:hideMark/>
                </w:tcPr>
                <w:p w14:paraId="04C3EABF" w14:textId="77777777" w:rsidR="000C085B" w:rsidRDefault="000C085B" w:rsidP="000C085B">
                  <w:pPr>
                    <w:rPr>
                      <w:rFonts w:ascii="Arial" w:hAnsi="Arial" w:cs="Arial"/>
                      <w:color w:val="000000"/>
                      <w:sz w:val="20"/>
                      <w:szCs w:val="20"/>
                    </w:rPr>
                  </w:pPr>
                  <w:r>
                    <w:rPr>
                      <w:rFonts w:ascii="Arial" w:hAnsi="Arial" w:cs="Arial"/>
                      <w:color w:val="000000"/>
                      <w:sz w:val="20"/>
                      <w:szCs w:val="20"/>
                    </w:rPr>
                    <w:t>Počítač so štandardným SW balíkom FRI, reproduktory, projektor</w:t>
                  </w:r>
                </w:p>
              </w:tc>
              <w:tc>
                <w:tcPr>
                  <w:tcW w:w="5342" w:type="dxa"/>
                  <w:shd w:val="clear" w:color="auto" w:fill="FFFFFF"/>
                  <w:tcMar>
                    <w:top w:w="30" w:type="dxa"/>
                    <w:left w:w="30" w:type="dxa"/>
                    <w:bottom w:w="30" w:type="dxa"/>
                    <w:right w:w="30" w:type="dxa"/>
                  </w:tcMar>
                  <w:vAlign w:val="center"/>
                  <w:hideMark/>
                </w:tcPr>
                <w:p w14:paraId="6B1141D4" w14:textId="77777777" w:rsidR="000C085B" w:rsidRDefault="000C085B" w:rsidP="000C085B">
                  <w:pPr>
                    <w:rPr>
                      <w:rFonts w:ascii="Arial" w:hAnsi="Arial" w:cs="Arial"/>
                      <w:color w:val="000000"/>
                      <w:sz w:val="20"/>
                      <w:szCs w:val="20"/>
                    </w:rPr>
                  </w:pPr>
                  <w:r>
                    <w:rPr>
                      <w:rFonts w:ascii="Arial" w:hAnsi="Arial" w:cs="Arial"/>
                      <w:color w:val="000000"/>
                      <w:sz w:val="20"/>
                      <w:szCs w:val="20"/>
                    </w:rPr>
                    <w:t>algebra, matematika pre informatikov, praktické cvičenia z matematiky 1</w:t>
                  </w:r>
                </w:p>
              </w:tc>
            </w:tr>
            <w:tr w:rsidR="000C085B" w14:paraId="2C796F5F"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6A1D472A" w14:textId="77777777" w:rsidR="000C085B" w:rsidRDefault="000C085B" w:rsidP="000C085B">
                  <w:pPr>
                    <w:rPr>
                      <w:rFonts w:ascii="Arial" w:hAnsi="Arial" w:cs="Arial"/>
                      <w:color w:val="000000"/>
                      <w:sz w:val="20"/>
                      <w:szCs w:val="20"/>
                    </w:rPr>
                  </w:pPr>
                  <w:r>
                    <w:rPr>
                      <w:rFonts w:ascii="Arial" w:hAnsi="Arial" w:cs="Arial"/>
                      <w:color w:val="000000"/>
                      <w:sz w:val="20"/>
                      <w:szCs w:val="20"/>
                    </w:rPr>
                    <w:t>RA320 seminárna miestnosť</w:t>
                  </w:r>
                </w:p>
              </w:tc>
              <w:tc>
                <w:tcPr>
                  <w:tcW w:w="2664" w:type="dxa"/>
                  <w:shd w:val="clear" w:color="auto" w:fill="FFFFFF"/>
                  <w:tcMar>
                    <w:top w:w="30" w:type="dxa"/>
                    <w:left w:w="30" w:type="dxa"/>
                    <w:bottom w:w="30" w:type="dxa"/>
                    <w:right w:w="30" w:type="dxa"/>
                  </w:tcMar>
                  <w:vAlign w:val="center"/>
                  <w:hideMark/>
                </w:tcPr>
                <w:p w14:paraId="003FF86B" w14:textId="77777777" w:rsidR="000C085B" w:rsidRDefault="000C085B" w:rsidP="000C085B">
                  <w:pPr>
                    <w:rPr>
                      <w:rFonts w:ascii="Arial" w:hAnsi="Arial" w:cs="Arial"/>
                      <w:color w:val="000000"/>
                      <w:sz w:val="20"/>
                      <w:szCs w:val="20"/>
                    </w:rPr>
                  </w:pPr>
                  <w:r>
                    <w:rPr>
                      <w:rFonts w:ascii="Arial" w:hAnsi="Arial" w:cs="Arial"/>
                      <w:color w:val="000000"/>
                      <w:sz w:val="20"/>
                      <w:szCs w:val="20"/>
                    </w:rPr>
                    <w:t>Počítač so štandardným SW balíkom FRI, reproduktory, projektor</w:t>
                  </w:r>
                </w:p>
              </w:tc>
              <w:tc>
                <w:tcPr>
                  <w:tcW w:w="5342" w:type="dxa"/>
                  <w:shd w:val="clear" w:color="auto" w:fill="FFFFFF"/>
                  <w:tcMar>
                    <w:top w:w="30" w:type="dxa"/>
                    <w:left w:w="30" w:type="dxa"/>
                    <w:bottom w:w="30" w:type="dxa"/>
                    <w:right w:w="30" w:type="dxa"/>
                  </w:tcMar>
                  <w:vAlign w:val="center"/>
                  <w:hideMark/>
                </w:tcPr>
                <w:p w14:paraId="3129D266" w14:textId="77777777" w:rsidR="000C085B" w:rsidRDefault="000C085B" w:rsidP="000C085B">
                  <w:pPr>
                    <w:rPr>
                      <w:rFonts w:ascii="Arial" w:hAnsi="Arial" w:cs="Arial"/>
                      <w:color w:val="000000"/>
                      <w:sz w:val="20"/>
                      <w:szCs w:val="20"/>
                    </w:rPr>
                  </w:pPr>
                  <w:r>
                    <w:rPr>
                      <w:rFonts w:ascii="Arial" w:hAnsi="Arial" w:cs="Arial"/>
                      <w:color w:val="000000"/>
                      <w:sz w:val="20"/>
                      <w:szCs w:val="20"/>
                    </w:rPr>
                    <w:t>algebra, diskrétna pravdepodobnosť, matematika pre informatikov, manažment 1,  ekonomické a právne aspekty podnikania, finančné účtovníctvo</w:t>
                  </w:r>
                </w:p>
              </w:tc>
            </w:tr>
            <w:tr w:rsidR="000C085B" w14:paraId="255E42C4"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49B248FB" w14:textId="77777777" w:rsidR="000C085B" w:rsidRDefault="000C085B" w:rsidP="000C085B">
                  <w:pPr>
                    <w:rPr>
                      <w:rFonts w:ascii="Arial" w:hAnsi="Arial" w:cs="Arial"/>
                      <w:color w:val="000000"/>
                      <w:sz w:val="20"/>
                      <w:szCs w:val="20"/>
                    </w:rPr>
                  </w:pPr>
                  <w:r>
                    <w:rPr>
                      <w:rFonts w:ascii="Arial" w:hAnsi="Arial" w:cs="Arial"/>
                      <w:color w:val="000000"/>
                      <w:sz w:val="20"/>
                      <w:szCs w:val="20"/>
                    </w:rPr>
                    <w:t>RA323 Laboratórium pre vývoj aplikácií pre štandardné a mobilné zariadenia (KST)</w:t>
                  </w:r>
                </w:p>
              </w:tc>
              <w:tc>
                <w:tcPr>
                  <w:tcW w:w="2664" w:type="dxa"/>
                  <w:shd w:val="clear" w:color="auto" w:fill="FFFFFF"/>
                  <w:tcMar>
                    <w:top w:w="30" w:type="dxa"/>
                    <w:left w:w="30" w:type="dxa"/>
                    <w:bottom w:w="30" w:type="dxa"/>
                    <w:right w:w="30" w:type="dxa"/>
                  </w:tcMar>
                  <w:vAlign w:val="center"/>
                  <w:hideMark/>
                </w:tcPr>
                <w:p w14:paraId="57A6AB3C"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20 tabletov, projektor, SW vybavenie - nástroje pre tvorbu a spúšťanie mobilných aplikácií</w:t>
                  </w:r>
                </w:p>
              </w:tc>
              <w:tc>
                <w:tcPr>
                  <w:tcW w:w="5342" w:type="dxa"/>
                  <w:shd w:val="clear" w:color="auto" w:fill="FFFFFF"/>
                  <w:tcMar>
                    <w:top w:w="30" w:type="dxa"/>
                    <w:left w:w="30" w:type="dxa"/>
                    <w:bottom w:w="30" w:type="dxa"/>
                    <w:right w:w="30" w:type="dxa"/>
                  </w:tcMar>
                  <w:vAlign w:val="center"/>
                  <w:hideMark/>
                </w:tcPr>
                <w:p w14:paraId="300405C6" w14:textId="77777777" w:rsidR="000C085B" w:rsidRDefault="000C085B" w:rsidP="000C085B">
                  <w:pPr>
                    <w:rPr>
                      <w:rFonts w:ascii="Arial" w:hAnsi="Arial" w:cs="Arial"/>
                      <w:color w:val="000000"/>
                      <w:sz w:val="20"/>
                      <w:szCs w:val="20"/>
                    </w:rPr>
                  </w:pPr>
                  <w:r>
                    <w:rPr>
                      <w:rFonts w:ascii="Arial" w:hAnsi="Arial" w:cs="Arial"/>
                      <w:color w:val="000000"/>
                      <w:sz w:val="20"/>
                      <w:szCs w:val="20"/>
                    </w:rPr>
                    <w:t>informatika 1, informatika 2, informatika 3, softvérové inžinierstvo, softvérové modelovanie, techniky programovania 1, vývoj aplikácií pre internet a intranet, vývoj aplikácií pre mobilné zariadenia</w:t>
                  </w:r>
                </w:p>
              </w:tc>
            </w:tr>
            <w:tr w:rsidR="000C085B" w14:paraId="60A1C902"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2C3417C5" w14:textId="77777777" w:rsidR="000C085B" w:rsidRDefault="000C085B" w:rsidP="000C085B">
                  <w:pPr>
                    <w:rPr>
                      <w:rFonts w:ascii="Arial" w:hAnsi="Arial" w:cs="Arial"/>
                      <w:color w:val="000000"/>
                      <w:sz w:val="20"/>
                      <w:szCs w:val="20"/>
                    </w:rPr>
                  </w:pPr>
                  <w:r>
                    <w:rPr>
                      <w:rFonts w:ascii="Arial" w:hAnsi="Arial" w:cs="Arial"/>
                      <w:color w:val="000000"/>
                      <w:sz w:val="20"/>
                      <w:szCs w:val="20"/>
                    </w:rPr>
                    <w:t>RB001 Laboratórium manažérskych aplikácií  (KMnT)</w:t>
                  </w:r>
                </w:p>
              </w:tc>
              <w:tc>
                <w:tcPr>
                  <w:tcW w:w="2664" w:type="dxa"/>
                  <w:shd w:val="clear" w:color="auto" w:fill="FFFFFF"/>
                  <w:tcMar>
                    <w:top w:w="30" w:type="dxa"/>
                    <w:left w:w="30" w:type="dxa"/>
                    <w:bottom w:w="30" w:type="dxa"/>
                    <w:right w:w="30" w:type="dxa"/>
                  </w:tcMar>
                  <w:vAlign w:val="center"/>
                  <w:hideMark/>
                </w:tcPr>
                <w:p w14:paraId="6580ADBE" w14:textId="77777777" w:rsidR="000C085B" w:rsidRDefault="000C085B" w:rsidP="000C085B">
                  <w:pPr>
                    <w:rPr>
                      <w:rFonts w:ascii="Arial" w:hAnsi="Arial" w:cs="Arial"/>
                      <w:color w:val="000000"/>
                      <w:sz w:val="20"/>
                      <w:szCs w:val="20"/>
                    </w:rPr>
                  </w:pPr>
                  <w:r>
                    <w:rPr>
                      <w:rFonts w:ascii="Arial" w:hAnsi="Arial" w:cs="Arial"/>
                      <w:color w:val="000000"/>
                      <w:sz w:val="20"/>
                      <w:szCs w:val="20"/>
                    </w:rPr>
                    <w:t>15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14962F50" w14:textId="77777777" w:rsidR="000C085B" w:rsidRDefault="000C085B" w:rsidP="000C085B">
                  <w:pPr>
                    <w:rPr>
                      <w:rFonts w:ascii="Arial" w:hAnsi="Arial" w:cs="Arial"/>
                      <w:color w:val="000000"/>
                      <w:sz w:val="20"/>
                      <w:szCs w:val="20"/>
                    </w:rPr>
                  </w:pPr>
                  <w:r>
                    <w:rPr>
                      <w:rFonts w:ascii="Arial" w:hAnsi="Arial" w:cs="Arial"/>
                      <w:color w:val="000000"/>
                      <w:sz w:val="20"/>
                      <w:szCs w:val="20"/>
                    </w:rPr>
                    <w:t>modelovanie a simulácia, princípy operačných systémov, vývoj aplikácií pre internet a intranet</w:t>
                  </w:r>
                </w:p>
              </w:tc>
            </w:tr>
            <w:tr w:rsidR="000C085B" w14:paraId="242EE24D"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39A92D5D" w14:textId="77777777" w:rsidR="000C085B" w:rsidRDefault="000C085B" w:rsidP="000C085B">
                  <w:pPr>
                    <w:rPr>
                      <w:rFonts w:ascii="Arial" w:hAnsi="Arial" w:cs="Arial"/>
                      <w:color w:val="000000"/>
                      <w:sz w:val="20"/>
                      <w:szCs w:val="20"/>
                    </w:rPr>
                  </w:pPr>
                  <w:r>
                    <w:rPr>
                      <w:rFonts w:ascii="Arial" w:hAnsi="Arial" w:cs="Arial"/>
                      <w:color w:val="000000"/>
                      <w:sz w:val="20"/>
                      <w:szCs w:val="20"/>
                    </w:rPr>
                    <w:t>RB002 Laboratórium programovania a aplikácií</w:t>
                  </w:r>
                </w:p>
              </w:tc>
              <w:tc>
                <w:tcPr>
                  <w:tcW w:w="2664" w:type="dxa"/>
                  <w:shd w:val="clear" w:color="auto" w:fill="FFFFFF"/>
                  <w:tcMar>
                    <w:top w:w="30" w:type="dxa"/>
                    <w:left w:w="30" w:type="dxa"/>
                    <w:bottom w:w="30" w:type="dxa"/>
                    <w:right w:w="30" w:type="dxa"/>
                  </w:tcMar>
                  <w:vAlign w:val="center"/>
                  <w:hideMark/>
                </w:tcPr>
                <w:p w14:paraId="2A3E283F" w14:textId="77777777" w:rsidR="000C085B" w:rsidRDefault="000C085B" w:rsidP="000C085B">
                  <w:pPr>
                    <w:rPr>
                      <w:rFonts w:ascii="Arial" w:hAnsi="Arial" w:cs="Arial"/>
                      <w:color w:val="000000"/>
                      <w:sz w:val="20"/>
                      <w:szCs w:val="20"/>
                    </w:rPr>
                  </w:pPr>
                  <w:r>
                    <w:rPr>
                      <w:rFonts w:ascii="Arial" w:hAnsi="Arial" w:cs="Arial"/>
                      <w:color w:val="000000"/>
                      <w:sz w:val="20"/>
                      <w:szCs w:val="20"/>
                    </w:rPr>
                    <w:t>24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2D9ABC19" w14:textId="77777777" w:rsidR="000C085B" w:rsidRDefault="000C085B" w:rsidP="000C085B">
                  <w:pPr>
                    <w:rPr>
                      <w:rFonts w:ascii="Arial" w:hAnsi="Arial" w:cs="Arial"/>
                      <w:color w:val="000000"/>
                      <w:sz w:val="20"/>
                      <w:szCs w:val="20"/>
                    </w:rPr>
                  </w:pPr>
                  <w:r>
                    <w:rPr>
                      <w:rFonts w:ascii="Arial" w:hAnsi="Arial" w:cs="Arial"/>
                      <w:color w:val="000000"/>
                      <w:sz w:val="20"/>
                      <w:szCs w:val="20"/>
                    </w:rPr>
                    <w:t>algoritmy a údajové štruktúry 1, databázové systémy, diskrétna pravdepodobnosť, informatika 1, matematika pre informatikov, princípy IKS, princípy operačných systémov, strojovo orientované jazyky, základy testovania softvéru</w:t>
                  </w:r>
                </w:p>
              </w:tc>
            </w:tr>
            <w:tr w:rsidR="000C085B" w14:paraId="543AB574"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35AC67EF" w14:textId="77777777" w:rsidR="000C085B" w:rsidRDefault="000C085B" w:rsidP="000C085B">
                  <w:pPr>
                    <w:rPr>
                      <w:rFonts w:ascii="Arial" w:hAnsi="Arial" w:cs="Arial"/>
                      <w:color w:val="000000"/>
                      <w:sz w:val="20"/>
                      <w:szCs w:val="20"/>
                    </w:rPr>
                  </w:pPr>
                  <w:r>
                    <w:rPr>
                      <w:rFonts w:ascii="Arial" w:hAnsi="Arial" w:cs="Arial"/>
                      <w:color w:val="000000"/>
                      <w:sz w:val="20"/>
                      <w:szCs w:val="20"/>
                    </w:rPr>
                    <w:t>RB003 Laboratórium komunikačných sietí  (KIS)</w:t>
                  </w:r>
                </w:p>
              </w:tc>
              <w:tc>
                <w:tcPr>
                  <w:tcW w:w="2664" w:type="dxa"/>
                  <w:shd w:val="clear" w:color="auto" w:fill="FFFFFF"/>
                  <w:tcMar>
                    <w:top w:w="30" w:type="dxa"/>
                    <w:left w:w="30" w:type="dxa"/>
                    <w:bottom w:w="30" w:type="dxa"/>
                    <w:right w:w="30" w:type="dxa"/>
                  </w:tcMar>
                  <w:vAlign w:val="center"/>
                  <w:hideMark/>
                </w:tcPr>
                <w:p w14:paraId="321C0C00"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79051D1C" w14:textId="77777777" w:rsidR="000C085B" w:rsidRDefault="000C085B" w:rsidP="000C085B">
                  <w:pPr>
                    <w:rPr>
                      <w:rFonts w:ascii="Arial" w:hAnsi="Arial" w:cs="Arial"/>
                      <w:color w:val="000000"/>
                      <w:sz w:val="20"/>
                      <w:szCs w:val="20"/>
                    </w:rPr>
                  </w:pPr>
                  <w:r>
                    <w:rPr>
                      <w:rFonts w:ascii="Arial" w:hAnsi="Arial" w:cs="Arial"/>
                      <w:color w:val="000000"/>
                      <w:sz w:val="20"/>
                      <w:szCs w:val="20"/>
                    </w:rPr>
                    <w:t>princípy IKS, úvod do štúdia</w:t>
                  </w:r>
                </w:p>
              </w:tc>
            </w:tr>
            <w:tr w:rsidR="000C085B" w14:paraId="160E31BE"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6B500DC3" w14:textId="77777777" w:rsidR="000C085B" w:rsidRDefault="000C085B" w:rsidP="000C085B">
                  <w:pPr>
                    <w:rPr>
                      <w:rFonts w:ascii="Arial" w:hAnsi="Arial" w:cs="Arial"/>
                      <w:color w:val="000000"/>
                      <w:sz w:val="20"/>
                      <w:szCs w:val="20"/>
                    </w:rPr>
                  </w:pPr>
                  <w:r>
                    <w:rPr>
                      <w:rFonts w:ascii="Arial" w:hAnsi="Arial" w:cs="Arial"/>
                      <w:color w:val="000000"/>
                      <w:sz w:val="20"/>
                      <w:szCs w:val="20"/>
                    </w:rPr>
                    <w:t>RB052 Počítačové laboratórium FRI</w:t>
                  </w:r>
                </w:p>
              </w:tc>
              <w:tc>
                <w:tcPr>
                  <w:tcW w:w="2664" w:type="dxa"/>
                  <w:shd w:val="clear" w:color="auto" w:fill="FFFFFF"/>
                  <w:tcMar>
                    <w:top w:w="30" w:type="dxa"/>
                    <w:left w:w="30" w:type="dxa"/>
                    <w:bottom w:w="30" w:type="dxa"/>
                    <w:right w:w="30" w:type="dxa"/>
                  </w:tcMar>
                  <w:vAlign w:val="center"/>
                  <w:hideMark/>
                </w:tcPr>
                <w:p w14:paraId="792CDDE2"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4949249B" w14:textId="77777777" w:rsidR="000C085B" w:rsidRDefault="000C085B" w:rsidP="000C085B">
                  <w:pPr>
                    <w:rPr>
                      <w:rFonts w:ascii="Arial" w:hAnsi="Arial" w:cs="Arial"/>
                      <w:color w:val="000000"/>
                      <w:sz w:val="20"/>
                      <w:szCs w:val="20"/>
                    </w:rPr>
                  </w:pPr>
                  <w:r>
                    <w:rPr>
                      <w:rFonts w:ascii="Arial" w:hAnsi="Arial" w:cs="Arial"/>
                      <w:color w:val="000000"/>
                      <w:sz w:val="20"/>
                      <w:szCs w:val="20"/>
                    </w:rPr>
                    <w:t>algoritmy a údajové štruktúry 1, dáta, informácie, znalosti, informatika 1, informatika 3, matematika pre informatikov, praktické cvičenia z matematiky 2, praktikum z programovania 1, pravdepodobnosť a štatistika, princípy IKS, princípy operačných systémov, vývoj aplikácií pre internet a intranet</w:t>
                  </w:r>
                </w:p>
              </w:tc>
            </w:tr>
            <w:tr w:rsidR="000C085B" w14:paraId="4C360EF4"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3996FAEC" w14:textId="77777777" w:rsidR="000C085B" w:rsidRDefault="000C085B" w:rsidP="000C085B">
                  <w:pPr>
                    <w:rPr>
                      <w:rFonts w:ascii="Arial" w:hAnsi="Arial" w:cs="Arial"/>
                      <w:color w:val="000000"/>
                      <w:sz w:val="20"/>
                      <w:szCs w:val="20"/>
                    </w:rPr>
                  </w:pPr>
                  <w:r>
                    <w:rPr>
                      <w:rFonts w:ascii="Arial" w:hAnsi="Arial" w:cs="Arial"/>
                      <w:color w:val="000000"/>
                      <w:sz w:val="20"/>
                      <w:szCs w:val="20"/>
                    </w:rPr>
                    <w:t>RB053 Počítačové laboratórium FRI</w:t>
                  </w:r>
                </w:p>
              </w:tc>
              <w:tc>
                <w:tcPr>
                  <w:tcW w:w="2664" w:type="dxa"/>
                  <w:shd w:val="clear" w:color="auto" w:fill="FFFFFF"/>
                  <w:tcMar>
                    <w:top w:w="30" w:type="dxa"/>
                    <w:left w:w="30" w:type="dxa"/>
                    <w:bottom w:w="30" w:type="dxa"/>
                    <w:right w:w="30" w:type="dxa"/>
                  </w:tcMar>
                  <w:vAlign w:val="center"/>
                  <w:hideMark/>
                </w:tcPr>
                <w:p w14:paraId="702512B6"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594BCE4C" w14:textId="77777777" w:rsidR="000C085B" w:rsidRDefault="000C085B" w:rsidP="000C085B">
                  <w:pPr>
                    <w:rPr>
                      <w:rFonts w:ascii="Arial" w:hAnsi="Arial" w:cs="Arial"/>
                      <w:color w:val="000000"/>
                      <w:sz w:val="20"/>
                      <w:szCs w:val="20"/>
                    </w:rPr>
                  </w:pPr>
                  <w:r>
                    <w:rPr>
                      <w:rFonts w:ascii="Arial" w:hAnsi="Arial" w:cs="Arial"/>
                      <w:color w:val="000000"/>
                      <w:sz w:val="20"/>
                      <w:szCs w:val="20"/>
                    </w:rPr>
                    <w:t>algoritmická teória grafov, algoritmy a údajové štruktúry 1, dáta, informácie, znalosti, diskrétna pravdepodobnosť, informatika 3, matematika pre informatikov, praktické cvičenia z matematiky 2, praktikum z programovania 1, princípy IKS, princípy operačných systémov</w:t>
                  </w:r>
                </w:p>
              </w:tc>
            </w:tr>
            <w:tr w:rsidR="000C085B" w14:paraId="7C7AFA72"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50E87C35" w14:textId="77777777" w:rsidR="000C085B" w:rsidRDefault="000C085B" w:rsidP="000C085B">
                  <w:pPr>
                    <w:rPr>
                      <w:rFonts w:ascii="Arial" w:hAnsi="Arial" w:cs="Arial"/>
                      <w:color w:val="000000"/>
                      <w:sz w:val="20"/>
                      <w:szCs w:val="20"/>
                    </w:rPr>
                  </w:pPr>
                  <w:r>
                    <w:rPr>
                      <w:rFonts w:ascii="Arial" w:hAnsi="Arial" w:cs="Arial"/>
                      <w:color w:val="000000"/>
                      <w:sz w:val="20"/>
                      <w:szCs w:val="20"/>
                    </w:rPr>
                    <w:t>RB054 Počítačové laboratórium FRI</w:t>
                  </w:r>
                </w:p>
              </w:tc>
              <w:tc>
                <w:tcPr>
                  <w:tcW w:w="2664" w:type="dxa"/>
                  <w:shd w:val="clear" w:color="auto" w:fill="FFFFFF"/>
                  <w:tcMar>
                    <w:top w:w="30" w:type="dxa"/>
                    <w:left w:w="30" w:type="dxa"/>
                    <w:bottom w:w="30" w:type="dxa"/>
                    <w:right w:w="30" w:type="dxa"/>
                  </w:tcMar>
                  <w:vAlign w:val="center"/>
                  <w:hideMark/>
                </w:tcPr>
                <w:p w14:paraId="01F1E7BB"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3853A8AE" w14:textId="77777777" w:rsidR="000C085B" w:rsidRDefault="000C085B" w:rsidP="000C085B">
                  <w:pPr>
                    <w:rPr>
                      <w:rFonts w:ascii="Arial" w:hAnsi="Arial" w:cs="Arial"/>
                      <w:color w:val="000000"/>
                      <w:sz w:val="20"/>
                      <w:szCs w:val="20"/>
                    </w:rPr>
                  </w:pPr>
                  <w:r>
                    <w:rPr>
                      <w:rFonts w:ascii="Arial" w:hAnsi="Arial" w:cs="Arial"/>
                      <w:color w:val="000000"/>
                      <w:sz w:val="20"/>
                      <w:szCs w:val="20"/>
                    </w:rPr>
                    <w:t>diskrétna optimalizácia, modelovanie a simulácia, otvorené geografické dáta 1, praktikum z programovania 2, pravdepodobnosť a štatistika, strojovo orientované jazyky, techniky programovania 2</w:t>
                  </w:r>
                </w:p>
              </w:tc>
            </w:tr>
            <w:tr w:rsidR="000C085B" w14:paraId="5975C404"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14E6D317" w14:textId="77777777" w:rsidR="000C085B" w:rsidRDefault="000C085B" w:rsidP="000C085B">
                  <w:pPr>
                    <w:rPr>
                      <w:rFonts w:ascii="Arial" w:hAnsi="Arial" w:cs="Arial"/>
                      <w:color w:val="000000"/>
                      <w:sz w:val="20"/>
                      <w:szCs w:val="20"/>
                    </w:rPr>
                  </w:pPr>
                  <w:r>
                    <w:rPr>
                      <w:rFonts w:ascii="Arial" w:hAnsi="Arial" w:cs="Arial"/>
                      <w:color w:val="000000"/>
                      <w:sz w:val="20"/>
                      <w:szCs w:val="20"/>
                    </w:rPr>
                    <w:t xml:space="preserve">RB101 Laboratórium tech. prostriedkov </w:t>
                  </w:r>
                  <w:r>
                    <w:rPr>
                      <w:rFonts w:ascii="Arial" w:hAnsi="Arial" w:cs="Arial"/>
                      <w:color w:val="000000"/>
                      <w:sz w:val="20"/>
                      <w:szCs w:val="20"/>
                    </w:rPr>
                    <w:lastRenderedPageBreak/>
                    <w:t>automatického riadenia (KTK)</w:t>
                  </w:r>
                </w:p>
              </w:tc>
              <w:tc>
                <w:tcPr>
                  <w:tcW w:w="2664" w:type="dxa"/>
                  <w:shd w:val="clear" w:color="auto" w:fill="FFFFFF"/>
                  <w:tcMar>
                    <w:top w:w="30" w:type="dxa"/>
                    <w:left w:w="30" w:type="dxa"/>
                    <w:bottom w:w="30" w:type="dxa"/>
                    <w:right w:w="30" w:type="dxa"/>
                  </w:tcMar>
                  <w:vAlign w:val="center"/>
                  <w:hideMark/>
                </w:tcPr>
                <w:p w14:paraId="763CCD94" w14:textId="77777777" w:rsidR="000C085B" w:rsidRDefault="000C085B" w:rsidP="000C085B">
                  <w:pPr>
                    <w:rPr>
                      <w:rFonts w:ascii="Arial" w:hAnsi="Arial" w:cs="Arial"/>
                      <w:color w:val="000000"/>
                      <w:sz w:val="20"/>
                      <w:szCs w:val="20"/>
                    </w:rPr>
                  </w:pPr>
                  <w:r>
                    <w:rPr>
                      <w:rFonts w:ascii="Arial" w:hAnsi="Arial" w:cs="Arial"/>
                      <w:color w:val="000000"/>
                      <w:sz w:val="20"/>
                      <w:szCs w:val="20"/>
                    </w:rPr>
                    <w:lastRenderedPageBreak/>
                    <w:t>Počítač so štandardným SW balíkom FRI, reproduktory, projektor. HW vybavenie KTK</w:t>
                  </w:r>
                </w:p>
              </w:tc>
              <w:tc>
                <w:tcPr>
                  <w:tcW w:w="5342" w:type="dxa"/>
                  <w:shd w:val="clear" w:color="auto" w:fill="FFFFFF"/>
                  <w:tcMar>
                    <w:top w:w="30" w:type="dxa"/>
                    <w:left w:w="30" w:type="dxa"/>
                    <w:bottom w:w="30" w:type="dxa"/>
                    <w:right w:w="30" w:type="dxa"/>
                  </w:tcMar>
                  <w:vAlign w:val="center"/>
                  <w:hideMark/>
                </w:tcPr>
                <w:p w14:paraId="15A797C3" w14:textId="77777777" w:rsidR="000C085B" w:rsidRDefault="000C085B" w:rsidP="000C085B">
                  <w:pPr>
                    <w:rPr>
                      <w:rFonts w:ascii="Arial" w:hAnsi="Arial" w:cs="Arial"/>
                      <w:color w:val="000000"/>
                      <w:sz w:val="20"/>
                      <w:szCs w:val="20"/>
                    </w:rPr>
                  </w:pPr>
                  <w:r>
                    <w:rPr>
                      <w:rFonts w:ascii="Arial" w:hAnsi="Arial" w:cs="Arial"/>
                      <w:color w:val="000000"/>
                      <w:sz w:val="20"/>
                      <w:szCs w:val="20"/>
                    </w:rPr>
                    <w:t>mikropočítače a ich aplikácie, prvky automatických systémov</w:t>
                  </w:r>
                </w:p>
              </w:tc>
            </w:tr>
            <w:tr w:rsidR="000C085B" w14:paraId="13A89A98"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15EDC5CA" w14:textId="77777777" w:rsidR="000C085B" w:rsidRDefault="000C085B" w:rsidP="000C085B">
                  <w:pPr>
                    <w:rPr>
                      <w:rFonts w:ascii="Arial" w:hAnsi="Arial" w:cs="Arial"/>
                      <w:color w:val="000000"/>
                      <w:sz w:val="20"/>
                      <w:szCs w:val="20"/>
                    </w:rPr>
                  </w:pPr>
                  <w:r>
                    <w:rPr>
                      <w:rFonts w:ascii="Arial" w:hAnsi="Arial" w:cs="Arial"/>
                      <w:color w:val="000000"/>
                      <w:sz w:val="20"/>
                      <w:szCs w:val="20"/>
                    </w:rPr>
                    <w:t>RB103 Laboratórium elektroniky (KTK)</w:t>
                  </w:r>
                </w:p>
              </w:tc>
              <w:tc>
                <w:tcPr>
                  <w:tcW w:w="2664" w:type="dxa"/>
                  <w:shd w:val="clear" w:color="auto" w:fill="FFFFFF"/>
                  <w:tcMar>
                    <w:top w:w="30" w:type="dxa"/>
                    <w:left w:w="30" w:type="dxa"/>
                    <w:bottom w:w="30" w:type="dxa"/>
                    <w:right w:w="30" w:type="dxa"/>
                  </w:tcMar>
                  <w:vAlign w:val="center"/>
                  <w:hideMark/>
                </w:tcPr>
                <w:p w14:paraId="5DC9A548" w14:textId="77777777" w:rsidR="000C085B" w:rsidRDefault="000C085B" w:rsidP="000C085B">
                  <w:pPr>
                    <w:rPr>
                      <w:rFonts w:ascii="Arial" w:hAnsi="Arial" w:cs="Arial"/>
                      <w:color w:val="000000"/>
                      <w:sz w:val="20"/>
                      <w:szCs w:val="20"/>
                    </w:rPr>
                  </w:pPr>
                  <w:r>
                    <w:rPr>
                      <w:rFonts w:ascii="Arial" w:hAnsi="Arial" w:cs="Arial"/>
                      <w:color w:val="000000"/>
                      <w:sz w:val="20"/>
                      <w:szCs w:val="20"/>
                    </w:rPr>
                    <w:t>Počítač so štandardným SW balíkom FRI, reproduktory, projektor. HW vybavenie KTK</w:t>
                  </w:r>
                </w:p>
              </w:tc>
              <w:tc>
                <w:tcPr>
                  <w:tcW w:w="5342" w:type="dxa"/>
                  <w:shd w:val="clear" w:color="auto" w:fill="FFFFFF"/>
                  <w:tcMar>
                    <w:top w:w="30" w:type="dxa"/>
                    <w:left w:w="30" w:type="dxa"/>
                    <w:bottom w:w="30" w:type="dxa"/>
                    <w:right w:w="30" w:type="dxa"/>
                  </w:tcMar>
                  <w:vAlign w:val="center"/>
                  <w:hideMark/>
                </w:tcPr>
                <w:p w14:paraId="1BD69F43" w14:textId="77777777" w:rsidR="000C085B" w:rsidRDefault="000C085B" w:rsidP="000C085B">
                  <w:pPr>
                    <w:rPr>
                      <w:rFonts w:ascii="Arial" w:hAnsi="Arial" w:cs="Arial"/>
                      <w:color w:val="000000"/>
                      <w:sz w:val="20"/>
                      <w:szCs w:val="20"/>
                    </w:rPr>
                  </w:pPr>
                  <w:r>
                    <w:rPr>
                      <w:rFonts w:ascii="Arial" w:hAnsi="Arial" w:cs="Arial"/>
                      <w:color w:val="000000"/>
                      <w:sz w:val="20"/>
                      <w:szCs w:val="20"/>
                    </w:rPr>
                    <w:t>internet vecí, logické systémy, vývoj aplikácií v Unity3D</w:t>
                  </w:r>
                </w:p>
              </w:tc>
            </w:tr>
            <w:tr w:rsidR="000C085B" w14:paraId="7B7AF742"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463F771C" w14:textId="77777777" w:rsidR="000C085B" w:rsidRDefault="000C085B" w:rsidP="000C085B">
                  <w:pPr>
                    <w:rPr>
                      <w:rFonts w:ascii="Arial" w:hAnsi="Arial" w:cs="Arial"/>
                      <w:color w:val="000000"/>
                      <w:sz w:val="20"/>
                      <w:szCs w:val="20"/>
                    </w:rPr>
                  </w:pPr>
                  <w:r>
                    <w:rPr>
                      <w:rFonts w:ascii="Arial" w:hAnsi="Arial" w:cs="Arial"/>
                      <w:color w:val="000000"/>
                      <w:sz w:val="20"/>
                      <w:szCs w:val="20"/>
                    </w:rPr>
                    <w:t>RB106 Laboratórium návrhu zákazníckych integrovaných obvodov (KTK)</w:t>
                  </w:r>
                </w:p>
              </w:tc>
              <w:tc>
                <w:tcPr>
                  <w:tcW w:w="2664" w:type="dxa"/>
                  <w:shd w:val="clear" w:color="auto" w:fill="FFFFFF"/>
                  <w:tcMar>
                    <w:top w:w="30" w:type="dxa"/>
                    <w:left w:w="30" w:type="dxa"/>
                    <w:bottom w:w="30" w:type="dxa"/>
                    <w:right w:w="30" w:type="dxa"/>
                  </w:tcMar>
                  <w:vAlign w:val="center"/>
                  <w:hideMark/>
                </w:tcPr>
                <w:p w14:paraId="0BC9485D" w14:textId="77777777" w:rsidR="000C085B" w:rsidRDefault="000C085B" w:rsidP="000C085B">
                  <w:pPr>
                    <w:rPr>
                      <w:rFonts w:ascii="Arial" w:hAnsi="Arial" w:cs="Arial"/>
                      <w:color w:val="000000"/>
                      <w:sz w:val="20"/>
                      <w:szCs w:val="20"/>
                    </w:rPr>
                  </w:pPr>
                  <w:r>
                    <w:rPr>
                      <w:rFonts w:ascii="Arial" w:hAnsi="Arial" w:cs="Arial"/>
                      <w:color w:val="000000"/>
                      <w:sz w:val="20"/>
                      <w:szCs w:val="20"/>
                    </w:rPr>
                    <w:t>Počítač so štandardným SW balíkom FRI, reproduktory, projektor. HW vybavenie KTK</w:t>
                  </w:r>
                </w:p>
              </w:tc>
              <w:tc>
                <w:tcPr>
                  <w:tcW w:w="5342" w:type="dxa"/>
                  <w:shd w:val="clear" w:color="auto" w:fill="FFFFFF"/>
                  <w:tcMar>
                    <w:top w:w="30" w:type="dxa"/>
                    <w:left w:w="30" w:type="dxa"/>
                    <w:bottom w:w="30" w:type="dxa"/>
                    <w:right w:w="30" w:type="dxa"/>
                  </w:tcMar>
                  <w:vAlign w:val="center"/>
                  <w:hideMark/>
                </w:tcPr>
                <w:p w14:paraId="43E9CD6F" w14:textId="77777777" w:rsidR="000C085B" w:rsidRDefault="000C085B" w:rsidP="000C085B">
                  <w:pPr>
                    <w:rPr>
                      <w:rFonts w:ascii="Arial" w:hAnsi="Arial" w:cs="Arial"/>
                      <w:color w:val="000000"/>
                      <w:sz w:val="20"/>
                      <w:szCs w:val="20"/>
                    </w:rPr>
                  </w:pPr>
                  <w:r>
                    <w:rPr>
                      <w:rFonts w:ascii="Arial" w:hAnsi="Arial" w:cs="Arial"/>
                      <w:color w:val="000000"/>
                      <w:sz w:val="20"/>
                      <w:szCs w:val="20"/>
                    </w:rPr>
                    <w:t>3D tlač, číslicové počítače</w:t>
                  </w:r>
                </w:p>
              </w:tc>
            </w:tr>
            <w:tr w:rsidR="000C085B" w14:paraId="28BEBE1A"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376C9A4F" w14:textId="77777777" w:rsidR="000C085B" w:rsidRDefault="000C085B" w:rsidP="000C085B">
                  <w:pPr>
                    <w:rPr>
                      <w:rFonts w:ascii="Arial" w:hAnsi="Arial" w:cs="Arial"/>
                      <w:color w:val="000000"/>
                      <w:sz w:val="20"/>
                      <w:szCs w:val="20"/>
                    </w:rPr>
                  </w:pPr>
                  <w:r>
                    <w:rPr>
                      <w:rFonts w:ascii="Arial" w:hAnsi="Arial" w:cs="Arial"/>
                      <w:color w:val="000000"/>
                      <w:sz w:val="20"/>
                      <w:szCs w:val="20"/>
                    </w:rPr>
                    <w:t>RB108 Seminárna miestnosť</w:t>
                  </w:r>
                </w:p>
              </w:tc>
              <w:tc>
                <w:tcPr>
                  <w:tcW w:w="2664" w:type="dxa"/>
                  <w:shd w:val="clear" w:color="auto" w:fill="FFFFFF"/>
                  <w:tcMar>
                    <w:top w:w="30" w:type="dxa"/>
                    <w:left w:w="30" w:type="dxa"/>
                    <w:bottom w:w="30" w:type="dxa"/>
                    <w:right w:w="30" w:type="dxa"/>
                  </w:tcMar>
                  <w:vAlign w:val="center"/>
                  <w:hideMark/>
                </w:tcPr>
                <w:p w14:paraId="5C68A1F0" w14:textId="77777777" w:rsidR="000C085B" w:rsidRDefault="000C085B" w:rsidP="000C085B">
                  <w:pPr>
                    <w:rPr>
                      <w:rFonts w:ascii="Arial" w:hAnsi="Arial" w:cs="Arial"/>
                      <w:color w:val="000000"/>
                      <w:sz w:val="20"/>
                      <w:szCs w:val="20"/>
                    </w:rPr>
                  </w:pPr>
                  <w:r>
                    <w:rPr>
                      <w:rFonts w:ascii="Arial" w:hAnsi="Arial" w:cs="Arial"/>
                      <w:color w:val="000000"/>
                      <w:sz w:val="20"/>
                      <w:szCs w:val="20"/>
                    </w:rPr>
                    <w:t>Počítač so štandardným SW balíkom FRI, reproduktory, projektor</w:t>
                  </w:r>
                </w:p>
              </w:tc>
              <w:tc>
                <w:tcPr>
                  <w:tcW w:w="5342" w:type="dxa"/>
                  <w:shd w:val="clear" w:color="auto" w:fill="FFFFFF"/>
                  <w:tcMar>
                    <w:top w:w="30" w:type="dxa"/>
                    <w:left w:w="30" w:type="dxa"/>
                    <w:bottom w:w="30" w:type="dxa"/>
                    <w:right w:w="30" w:type="dxa"/>
                  </w:tcMar>
                  <w:vAlign w:val="center"/>
                  <w:hideMark/>
                </w:tcPr>
                <w:p w14:paraId="35195AD7" w14:textId="77777777" w:rsidR="000C085B" w:rsidRDefault="000C085B" w:rsidP="000C085B">
                  <w:pPr>
                    <w:rPr>
                      <w:rFonts w:ascii="Arial" w:hAnsi="Arial" w:cs="Arial"/>
                      <w:color w:val="000000"/>
                      <w:sz w:val="20"/>
                      <w:szCs w:val="20"/>
                    </w:rPr>
                  </w:pPr>
                  <w:r>
                    <w:rPr>
                      <w:rFonts w:ascii="Arial" w:hAnsi="Arial" w:cs="Arial"/>
                      <w:color w:val="000000"/>
                      <w:sz w:val="20"/>
                      <w:szCs w:val="20"/>
                    </w:rPr>
                    <w:t>3D tlač, mikropočítače a ich aplikácie, prvky automatických systémov, technické prostriedky PC</w:t>
                  </w:r>
                </w:p>
              </w:tc>
            </w:tr>
            <w:tr w:rsidR="000C085B" w14:paraId="472706A3"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388FB6AD" w14:textId="77777777" w:rsidR="000C085B" w:rsidRDefault="000C085B" w:rsidP="000C085B">
                  <w:pPr>
                    <w:rPr>
                      <w:rFonts w:ascii="Arial" w:hAnsi="Arial" w:cs="Arial"/>
                      <w:color w:val="000000"/>
                      <w:sz w:val="20"/>
                      <w:szCs w:val="20"/>
                    </w:rPr>
                  </w:pPr>
                  <w:r>
                    <w:rPr>
                      <w:rFonts w:ascii="Arial" w:hAnsi="Arial" w:cs="Arial"/>
                      <w:color w:val="000000"/>
                      <w:sz w:val="20"/>
                      <w:szCs w:val="20"/>
                    </w:rPr>
                    <w:t>RB206 Seminárna miestnosť</w:t>
                  </w:r>
                </w:p>
              </w:tc>
              <w:tc>
                <w:tcPr>
                  <w:tcW w:w="2664" w:type="dxa"/>
                  <w:shd w:val="clear" w:color="auto" w:fill="FFFFFF"/>
                  <w:tcMar>
                    <w:top w:w="30" w:type="dxa"/>
                    <w:left w:w="30" w:type="dxa"/>
                    <w:bottom w:w="30" w:type="dxa"/>
                    <w:right w:w="30" w:type="dxa"/>
                  </w:tcMar>
                  <w:vAlign w:val="center"/>
                  <w:hideMark/>
                </w:tcPr>
                <w:p w14:paraId="7C5FCC68" w14:textId="77777777" w:rsidR="000C085B" w:rsidRDefault="000C085B" w:rsidP="000C085B">
                  <w:pPr>
                    <w:rPr>
                      <w:rFonts w:ascii="Arial" w:hAnsi="Arial" w:cs="Arial"/>
                      <w:color w:val="000000"/>
                      <w:sz w:val="20"/>
                      <w:szCs w:val="20"/>
                    </w:rPr>
                  </w:pPr>
                  <w:r>
                    <w:rPr>
                      <w:rFonts w:ascii="Arial" w:hAnsi="Arial" w:cs="Arial"/>
                      <w:color w:val="000000"/>
                      <w:sz w:val="20"/>
                      <w:szCs w:val="20"/>
                    </w:rPr>
                    <w:t>Počítač so štandardným SW balíkom FRI, reproduktory, projektor</w:t>
                  </w:r>
                </w:p>
              </w:tc>
              <w:tc>
                <w:tcPr>
                  <w:tcW w:w="5342" w:type="dxa"/>
                  <w:shd w:val="clear" w:color="auto" w:fill="FFFFFF"/>
                  <w:tcMar>
                    <w:top w:w="30" w:type="dxa"/>
                    <w:left w:w="30" w:type="dxa"/>
                    <w:bottom w:w="30" w:type="dxa"/>
                    <w:right w:w="30" w:type="dxa"/>
                  </w:tcMar>
                  <w:vAlign w:val="center"/>
                  <w:hideMark/>
                </w:tcPr>
                <w:p w14:paraId="0231AF84" w14:textId="77777777" w:rsidR="000C085B" w:rsidRDefault="000C085B" w:rsidP="000C085B">
                  <w:pPr>
                    <w:rPr>
                      <w:rFonts w:ascii="Arial" w:hAnsi="Arial" w:cs="Arial"/>
                      <w:color w:val="000000"/>
                      <w:sz w:val="20"/>
                      <w:szCs w:val="20"/>
                    </w:rPr>
                  </w:pPr>
                  <w:r>
                    <w:rPr>
                      <w:rFonts w:ascii="Arial" w:hAnsi="Arial" w:cs="Arial"/>
                      <w:color w:val="000000"/>
                      <w:sz w:val="20"/>
                      <w:szCs w:val="20"/>
                    </w:rPr>
                    <w:t>ekonomické a právne aspekty podnikania, makroekonómia, základy ekonómie, manažérske prezentačné zručnosti</w:t>
                  </w:r>
                </w:p>
              </w:tc>
            </w:tr>
            <w:tr w:rsidR="000C085B" w14:paraId="4FDED68F"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3F367116" w14:textId="77777777" w:rsidR="000C085B" w:rsidRDefault="000C085B" w:rsidP="000C085B">
                  <w:pPr>
                    <w:rPr>
                      <w:rFonts w:ascii="Arial" w:hAnsi="Arial" w:cs="Arial"/>
                      <w:color w:val="000000"/>
                      <w:sz w:val="20"/>
                      <w:szCs w:val="20"/>
                    </w:rPr>
                  </w:pPr>
                  <w:r>
                    <w:rPr>
                      <w:rFonts w:ascii="Arial" w:hAnsi="Arial" w:cs="Arial"/>
                      <w:color w:val="000000"/>
                      <w:sz w:val="20"/>
                      <w:szCs w:val="20"/>
                    </w:rPr>
                    <w:t>RB207 Laboratórium manažérskych aplikácií  (KMnT)</w:t>
                  </w:r>
                </w:p>
              </w:tc>
              <w:tc>
                <w:tcPr>
                  <w:tcW w:w="2664" w:type="dxa"/>
                  <w:shd w:val="clear" w:color="auto" w:fill="FFFFFF"/>
                  <w:tcMar>
                    <w:top w:w="30" w:type="dxa"/>
                    <w:left w:w="30" w:type="dxa"/>
                    <w:bottom w:w="30" w:type="dxa"/>
                    <w:right w:w="30" w:type="dxa"/>
                  </w:tcMar>
                  <w:vAlign w:val="center"/>
                  <w:hideMark/>
                </w:tcPr>
                <w:p w14:paraId="269D299E"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765256F4" w14:textId="77777777" w:rsidR="000C085B" w:rsidRDefault="000C085B" w:rsidP="000C085B">
                  <w:pPr>
                    <w:rPr>
                      <w:rFonts w:ascii="Arial" w:hAnsi="Arial" w:cs="Arial"/>
                      <w:color w:val="000000"/>
                      <w:sz w:val="20"/>
                      <w:szCs w:val="20"/>
                    </w:rPr>
                  </w:pPr>
                  <w:r>
                    <w:rPr>
                      <w:rFonts w:ascii="Arial" w:hAnsi="Arial" w:cs="Arial"/>
                      <w:color w:val="000000"/>
                      <w:sz w:val="20"/>
                      <w:szCs w:val="20"/>
                    </w:rPr>
                    <w:t>dáta, informácie, znalosti, manažérske prezentačné zručnosti</w:t>
                  </w:r>
                </w:p>
              </w:tc>
            </w:tr>
            <w:tr w:rsidR="000C085B" w14:paraId="32C35C88"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32DA18F9" w14:textId="77777777" w:rsidR="000C085B" w:rsidRDefault="000C085B" w:rsidP="000C085B">
                  <w:pPr>
                    <w:rPr>
                      <w:rFonts w:ascii="Arial" w:hAnsi="Arial" w:cs="Arial"/>
                      <w:color w:val="000000"/>
                      <w:sz w:val="20"/>
                      <w:szCs w:val="20"/>
                    </w:rPr>
                  </w:pPr>
                  <w:r>
                    <w:rPr>
                      <w:rFonts w:ascii="Arial" w:hAnsi="Arial" w:cs="Arial"/>
                      <w:color w:val="000000"/>
                      <w:sz w:val="20"/>
                      <w:szCs w:val="20"/>
                    </w:rPr>
                    <w:t>RB301 Laboratórium CCNP (Cisco)  (KIS)</w:t>
                  </w:r>
                </w:p>
              </w:tc>
              <w:tc>
                <w:tcPr>
                  <w:tcW w:w="2664" w:type="dxa"/>
                  <w:shd w:val="clear" w:color="auto" w:fill="FFFFFF"/>
                  <w:tcMar>
                    <w:top w:w="30" w:type="dxa"/>
                    <w:left w:w="30" w:type="dxa"/>
                    <w:bottom w:w="30" w:type="dxa"/>
                    <w:right w:w="30" w:type="dxa"/>
                  </w:tcMar>
                  <w:vAlign w:val="center"/>
                  <w:hideMark/>
                </w:tcPr>
                <w:p w14:paraId="73FCC6F2" w14:textId="77777777" w:rsidR="000C085B" w:rsidRDefault="000C085B" w:rsidP="000C085B">
                  <w:pPr>
                    <w:rPr>
                      <w:rFonts w:ascii="Arial" w:hAnsi="Arial" w:cs="Arial"/>
                      <w:color w:val="000000"/>
                      <w:sz w:val="20"/>
                      <w:szCs w:val="20"/>
                    </w:rPr>
                  </w:pPr>
                  <w:r>
                    <w:rPr>
                      <w:rFonts w:ascii="Arial" w:hAnsi="Arial" w:cs="Arial"/>
                      <w:color w:val="000000"/>
                      <w:sz w:val="20"/>
                      <w:szCs w:val="20"/>
                    </w:rPr>
                    <w:t xml:space="preserve">Smerovač Cisco 2821 – 1x, Smerovač Cisco 2811 – 8x, Smerovač Cisco 2801 – 1x, Smerovač Cisco 1841 – 11x, Firewall Cisco ASA 5510 – 6x, Prepínač Cisco Catalyst 4503 – 2x, Prepínač Cisco Catalyst 3560- 12x, Prepínač Cisco Catalyst 2950 – 12x, Prepínač Cisco Catalyst 3750 – 2x, Prepínač Cisco Catalyst 3550 – 2x, Firewall Juniper SRX 4000 – 1x, Firewall Juniper SRX 200 – 2x, Firewall Juniper SSG 140 – 1x, Prepínač Juniper EX 4200 – 2x, Smerovač Juniper M7i – 2x, Firewall FortiGate 30D – 10x, Firewall FortiGate 100D – 1x, Server SunFire v120 – 1x, Terminálový server HP – 1x, IP telefón Cisco 7970 – 1x, IP telefón Cisco 7941 – 1x, IP telefón Cisco 7940 – 1x, IP telefón Cisco 7960 – 1x, 21 počítačov, projektor, SW </w:t>
                  </w:r>
                  <w:r>
                    <w:rPr>
                      <w:rFonts w:ascii="Arial" w:hAnsi="Arial" w:cs="Arial"/>
                      <w:color w:val="000000"/>
                      <w:sz w:val="20"/>
                      <w:szCs w:val="20"/>
                    </w:rPr>
                    <w:lastRenderedPageBreak/>
                    <w:t>vybavenie - štandardný balík SW FRI, Ďalšie SW vybavenie: CISCO IP comunicator, GNS3, MobaXTerm, MicroSIP, SNMP MIB browser, VirtualBox</w:t>
                  </w:r>
                </w:p>
              </w:tc>
              <w:tc>
                <w:tcPr>
                  <w:tcW w:w="5342" w:type="dxa"/>
                  <w:shd w:val="clear" w:color="auto" w:fill="FFFFFF"/>
                  <w:tcMar>
                    <w:top w:w="30" w:type="dxa"/>
                    <w:left w:w="30" w:type="dxa"/>
                    <w:bottom w:w="30" w:type="dxa"/>
                    <w:right w:w="30" w:type="dxa"/>
                  </w:tcMar>
                  <w:vAlign w:val="center"/>
                  <w:hideMark/>
                </w:tcPr>
                <w:p w14:paraId="43691E7C" w14:textId="77777777" w:rsidR="000C085B" w:rsidRDefault="000C085B" w:rsidP="000C085B">
                  <w:pPr>
                    <w:rPr>
                      <w:rFonts w:ascii="Arial" w:hAnsi="Arial" w:cs="Arial"/>
                      <w:color w:val="000000"/>
                      <w:sz w:val="20"/>
                      <w:szCs w:val="20"/>
                    </w:rPr>
                  </w:pPr>
                  <w:r>
                    <w:rPr>
                      <w:rFonts w:ascii="Arial" w:hAnsi="Arial" w:cs="Arial"/>
                      <w:color w:val="000000"/>
                      <w:sz w:val="20"/>
                      <w:szCs w:val="20"/>
                    </w:rPr>
                    <w:lastRenderedPageBreak/>
                    <w:t>počítačové siete 1, počítačové siete 3, python v sieťových aplikáciách</w:t>
                  </w:r>
                </w:p>
              </w:tc>
            </w:tr>
            <w:tr w:rsidR="000C085B" w14:paraId="22E9C0A9"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0BC18CF3" w14:textId="77777777" w:rsidR="000C085B" w:rsidRDefault="000C085B" w:rsidP="000C085B">
                  <w:pPr>
                    <w:rPr>
                      <w:rFonts w:ascii="Arial" w:hAnsi="Arial" w:cs="Arial"/>
                      <w:color w:val="000000"/>
                      <w:sz w:val="20"/>
                      <w:szCs w:val="20"/>
                    </w:rPr>
                  </w:pPr>
                  <w:r>
                    <w:rPr>
                      <w:rFonts w:ascii="Arial" w:hAnsi="Arial" w:cs="Arial"/>
                      <w:color w:val="000000"/>
                      <w:sz w:val="20"/>
                      <w:szCs w:val="20"/>
                    </w:rPr>
                    <w:t>RB302 Laboratórium e – aplikácií  (KIS) </w:t>
                  </w:r>
                </w:p>
              </w:tc>
              <w:tc>
                <w:tcPr>
                  <w:tcW w:w="2664" w:type="dxa"/>
                  <w:shd w:val="clear" w:color="auto" w:fill="FFFFFF"/>
                  <w:tcMar>
                    <w:top w:w="30" w:type="dxa"/>
                    <w:left w:w="30" w:type="dxa"/>
                    <w:bottom w:w="30" w:type="dxa"/>
                    <w:right w:w="30" w:type="dxa"/>
                  </w:tcMar>
                  <w:vAlign w:val="center"/>
                  <w:hideMark/>
                </w:tcPr>
                <w:p w14:paraId="1B48FAF4"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59D030B7" w14:textId="77777777" w:rsidR="000C085B" w:rsidRDefault="000C085B" w:rsidP="000C085B">
                  <w:pPr>
                    <w:rPr>
                      <w:rFonts w:ascii="Arial" w:hAnsi="Arial" w:cs="Arial"/>
                      <w:color w:val="000000"/>
                      <w:sz w:val="20"/>
                      <w:szCs w:val="20"/>
                    </w:rPr>
                  </w:pPr>
                  <w:r>
                    <w:rPr>
                      <w:rFonts w:ascii="Arial" w:hAnsi="Arial" w:cs="Arial"/>
                      <w:color w:val="000000"/>
                      <w:sz w:val="20"/>
                      <w:szCs w:val="20"/>
                    </w:rPr>
                    <w:t>analýza procesov</w:t>
                  </w:r>
                </w:p>
              </w:tc>
            </w:tr>
            <w:tr w:rsidR="000C085B" w14:paraId="5F741E6F"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7C90E79C" w14:textId="77777777" w:rsidR="000C085B" w:rsidRDefault="000C085B" w:rsidP="000C085B">
                  <w:pPr>
                    <w:rPr>
                      <w:rFonts w:ascii="Arial" w:hAnsi="Arial" w:cs="Arial"/>
                      <w:color w:val="000000"/>
                      <w:sz w:val="20"/>
                      <w:szCs w:val="20"/>
                    </w:rPr>
                  </w:pPr>
                  <w:r>
                    <w:rPr>
                      <w:rFonts w:ascii="Arial" w:hAnsi="Arial" w:cs="Arial"/>
                      <w:color w:val="000000"/>
                      <w:sz w:val="20"/>
                      <w:szCs w:val="20"/>
                    </w:rPr>
                    <w:t>RB303 Laboratórium CCNA (Cisco akadémia – KIS)</w:t>
                  </w:r>
                </w:p>
              </w:tc>
              <w:tc>
                <w:tcPr>
                  <w:tcW w:w="2664" w:type="dxa"/>
                  <w:shd w:val="clear" w:color="auto" w:fill="FFFFFF"/>
                  <w:tcMar>
                    <w:top w:w="30" w:type="dxa"/>
                    <w:left w:w="30" w:type="dxa"/>
                    <w:bottom w:w="30" w:type="dxa"/>
                    <w:right w:w="30" w:type="dxa"/>
                  </w:tcMar>
                  <w:vAlign w:val="center"/>
                  <w:hideMark/>
                </w:tcPr>
                <w:p w14:paraId="5E12522B" w14:textId="77777777" w:rsidR="000C085B" w:rsidRDefault="000C085B" w:rsidP="000C085B">
                  <w:pPr>
                    <w:rPr>
                      <w:rFonts w:ascii="Arial" w:hAnsi="Arial" w:cs="Arial"/>
                      <w:color w:val="000000"/>
                      <w:sz w:val="20"/>
                      <w:szCs w:val="20"/>
                    </w:rPr>
                  </w:pPr>
                  <w:r>
                    <w:rPr>
                      <w:rFonts w:ascii="Arial" w:hAnsi="Arial" w:cs="Arial"/>
                      <w:color w:val="000000"/>
                      <w:sz w:val="20"/>
                      <w:szCs w:val="20"/>
                    </w:rPr>
                    <w:t>repínače, smerovače, firewaly firiem Cisco a MikroTik, 21 počítačov, projektor, SW vybavenie - štandardný balík SW FRI, Ďalšie SW vybavenie: GNS3, MobaXTerm, VirtualBox</w:t>
                  </w:r>
                </w:p>
              </w:tc>
              <w:tc>
                <w:tcPr>
                  <w:tcW w:w="5342" w:type="dxa"/>
                  <w:shd w:val="clear" w:color="auto" w:fill="FFFFFF"/>
                  <w:tcMar>
                    <w:top w:w="30" w:type="dxa"/>
                    <w:left w:w="30" w:type="dxa"/>
                    <w:bottom w:w="30" w:type="dxa"/>
                    <w:right w:w="30" w:type="dxa"/>
                  </w:tcMar>
                  <w:vAlign w:val="center"/>
                  <w:hideMark/>
                </w:tcPr>
                <w:p w14:paraId="7FE71741" w14:textId="77777777" w:rsidR="000C085B" w:rsidRDefault="000C085B" w:rsidP="000C085B">
                  <w:pPr>
                    <w:rPr>
                      <w:rFonts w:ascii="Arial" w:hAnsi="Arial" w:cs="Arial"/>
                      <w:color w:val="000000"/>
                      <w:sz w:val="20"/>
                      <w:szCs w:val="20"/>
                    </w:rPr>
                  </w:pPr>
                  <w:r>
                    <w:rPr>
                      <w:rFonts w:ascii="Arial" w:hAnsi="Arial" w:cs="Arial"/>
                      <w:color w:val="000000"/>
                      <w:sz w:val="20"/>
                      <w:szCs w:val="20"/>
                    </w:rPr>
                    <w:t>počítačové siete 1, počítačové siete 2</w:t>
                  </w:r>
                </w:p>
              </w:tc>
            </w:tr>
            <w:tr w:rsidR="000C085B" w14:paraId="56706168"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04C0720D" w14:textId="77777777" w:rsidR="000C085B" w:rsidRDefault="000C085B" w:rsidP="000C085B">
                  <w:pPr>
                    <w:rPr>
                      <w:rFonts w:ascii="Arial" w:hAnsi="Arial" w:cs="Arial"/>
                      <w:color w:val="000000"/>
                      <w:sz w:val="20"/>
                      <w:szCs w:val="20"/>
                    </w:rPr>
                  </w:pPr>
                  <w:r>
                    <w:rPr>
                      <w:rFonts w:ascii="Arial" w:hAnsi="Arial" w:cs="Arial"/>
                      <w:color w:val="000000"/>
                      <w:sz w:val="20"/>
                      <w:szCs w:val="20"/>
                    </w:rPr>
                    <w:t>RC001 VR VRI UNIZA (dočasné počítačové laboratórium - pandémia COVID-19)</w:t>
                  </w:r>
                </w:p>
              </w:tc>
              <w:tc>
                <w:tcPr>
                  <w:tcW w:w="2664" w:type="dxa"/>
                  <w:shd w:val="clear" w:color="auto" w:fill="FFFFFF"/>
                  <w:tcMar>
                    <w:top w:w="30" w:type="dxa"/>
                    <w:left w:w="30" w:type="dxa"/>
                    <w:bottom w:w="30" w:type="dxa"/>
                    <w:right w:w="30" w:type="dxa"/>
                  </w:tcMar>
                  <w:vAlign w:val="center"/>
                  <w:hideMark/>
                </w:tcPr>
                <w:p w14:paraId="65E41B83"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so štandardným SW balíkom FRI, reproduktory, 2 projektory</w:t>
                  </w:r>
                </w:p>
              </w:tc>
              <w:tc>
                <w:tcPr>
                  <w:tcW w:w="5342" w:type="dxa"/>
                  <w:shd w:val="clear" w:color="auto" w:fill="FFFFFF"/>
                  <w:tcMar>
                    <w:top w:w="30" w:type="dxa"/>
                    <w:left w:w="30" w:type="dxa"/>
                    <w:bottom w:w="30" w:type="dxa"/>
                    <w:right w:w="30" w:type="dxa"/>
                  </w:tcMar>
                  <w:vAlign w:val="center"/>
                  <w:hideMark/>
                </w:tcPr>
                <w:p w14:paraId="7B0052AB" w14:textId="77777777" w:rsidR="000C085B" w:rsidRDefault="000C085B" w:rsidP="000C085B">
                  <w:pPr>
                    <w:rPr>
                      <w:rFonts w:ascii="Arial" w:hAnsi="Arial" w:cs="Arial"/>
                      <w:color w:val="000000"/>
                      <w:sz w:val="20"/>
                      <w:szCs w:val="20"/>
                    </w:rPr>
                  </w:pPr>
                  <w:r>
                    <w:rPr>
                      <w:rFonts w:ascii="Arial" w:hAnsi="Arial" w:cs="Arial"/>
                      <w:color w:val="000000"/>
                      <w:sz w:val="20"/>
                      <w:szCs w:val="20"/>
                    </w:rPr>
                    <w:t>informatika 1, informatika 3, princípy operačných systémov, tabuľkové procesory</w:t>
                  </w:r>
                </w:p>
              </w:tc>
            </w:tr>
            <w:tr w:rsidR="000C085B" w14:paraId="13FE648D"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3055B337" w14:textId="77777777" w:rsidR="000C085B" w:rsidRDefault="000C085B" w:rsidP="000C085B">
                  <w:pPr>
                    <w:rPr>
                      <w:rFonts w:ascii="Arial" w:hAnsi="Arial" w:cs="Arial"/>
                      <w:color w:val="000000"/>
                      <w:sz w:val="20"/>
                      <w:szCs w:val="20"/>
                    </w:rPr>
                  </w:pPr>
                  <w:r>
                    <w:rPr>
                      <w:rFonts w:ascii="Arial" w:hAnsi="Arial" w:cs="Arial"/>
                      <w:color w:val="000000"/>
                      <w:sz w:val="20"/>
                      <w:szCs w:val="20"/>
                    </w:rPr>
                    <w:t>RC006 Seminárna miestnosť</w:t>
                  </w:r>
                </w:p>
              </w:tc>
              <w:tc>
                <w:tcPr>
                  <w:tcW w:w="2664" w:type="dxa"/>
                  <w:shd w:val="clear" w:color="auto" w:fill="FFFFFF"/>
                  <w:tcMar>
                    <w:top w:w="30" w:type="dxa"/>
                    <w:left w:w="30" w:type="dxa"/>
                    <w:bottom w:w="30" w:type="dxa"/>
                    <w:right w:w="30" w:type="dxa"/>
                  </w:tcMar>
                  <w:vAlign w:val="center"/>
                  <w:hideMark/>
                </w:tcPr>
                <w:p w14:paraId="62C9160D" w14:textId="77777777" w:rsidR="000C085B" w:rsidRDefault="000C085B" w:rsidP="000C085B">
                  <w:pPr>
                    <w:rPr>
                      <w:rFonts w:ascii="Arial" w:hAnsi="Arial" w:cs="Arial"/>
                      <w:color w:val="000000"/>
                      <w:sz w:val="20"/>
                      <w:szCs w:val="20"/>
                    </w:rPr>
                  </w:pPr>
                  <w:r>
                    <w:rPr>
                      <w:rFonts w:ascii="Arial" w:hAnsi="Arial" w:cs="Arial"/>
                      <w:color w:val="000000"/>
                      <w:sz w:val="20"/>
                      <w:szCs w:val="20"/>
                    </w:rPr>
                    <w:t>Počítač so štandardným SW balíkom FRI, reproduktory, projektor</w:t>
                  </w:r>
                </w:p>
              </w:tc>
              <w:tc>
                <w:tcPr>
                  <w:tcW w:w="5342" w:type="dxa"/>
                  <w:shd w:val="clear" w:color="auto" w:fill="FFFFFF"/>
                  <w:tcMar>
                    <w:top w:w="30" w:type="dxa"/>
                    <w:left w:w="30" w:type="dxa"/>
                    <w:bottom w:w="30" w:type="dxa"/>
                    <w:right w:w="30" w:type="dxa"/>
                  </w:tcMar>
                  <w:vAlign w:val="center"/>
                  <w:hideMark/>
                </w:tcPr>
                <w:p w14:paraId="575FDF17" w14:textId="77777777" w:rsidR="000C085B" w:rsidRDefault="000C085B" w:rsidP="000C085B">
                  <w:pPr>
                    <w:rPr>
                      <w:rFonts w:ascii="Arial" w:hAnsi="Arial" w:cs="Arial"/>
                      <w:color w:val="000000"/>
                      <w:sz w:val="20"/>
                      <w:szCs w:val="20"/>
                    </w:rPr>
                  </w:pPr>
                  <w:r>
                    <w:rPr>
                      <w:rFonts w:ascii="Arial" w:hAnsi="Arial" w:cs="Arial"/>
                      <w:color w:val="000000"/>
                      <w:sz w:val="20"/>
                      <w:szCs w:val="20"/>
                    </w:rPr>
                    <w:t>algebra, diskrétna pravdepodobnosť, ekonomické a právne aspekty podnikania, matematická analýza 1, matematika pre informatikov</w:t>
                  </w:r>
                </w:p>
              </w:tc>
            </w:tr>
            <w:tr w:rsidR="000C085B" w14:paraId="551FD8AE"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21643DFB" w14:textId="77777777" w:rsidR="000C085B" w:rsidRDefault="000C085B" w:rsidP="000C085B">
                  <w:pPr>
                    <w:rPr>
                      <w:rFonts w:ascii="Arial" w:hAnsi="Arial" w:cs="Arial"/>
                      <w:color w:val="000000"/>
                      <w:sz w:val="20"/>
                      <w:szCs w:val="20"/>
                    </w:rPr>
                  </w:pPr>
                  <w:r>
                    <w:rPr>
                      <w:rFonts w:ascii="Arial" w:hAnsi="Arial" w:cs="Arial"/>
                      <w:color w:val="000000"/>
                      <w:sz w:val="20"/>
                      <w:szCs w:val="20"/>
                    </w:rPr>
                    <w:t>RC007 Počítačové laboratórium</w:t>
                  </w:r>
                </w:p>
              </w:tc>
              <w:tc>
                <w:tcPr>
                  <w:tcW w:w="2664" w:type="dxa"/>
                  <w:shd w:val="clear" w:color="auto" w:fill="FFFFFF"/>
                  <w:tcMar>
                    <w:top w:w="30" w:type="dxa"/>
                    <w:left w:w="30" w:type="dxa"/>
                    <w:bottom w:w="30" w:type="dxa"/>
                    <w:right w:w="30" w:type="dxa"/>
                  </w:tcMar>
                  <w:vAlign w:val="center"/>
                  <w:hideMark/>
                </w:tcPr>
                <w:p w14:paraId="1DAA87F9" w14:textId="77777777" w:rsidR="000C085B" w:rsidRDefault="000C085B" w:rsidP="000C085B">
                  <w:pPr>
                    <w:rPr>
                      <w:rFonts w:ascii="Arial" w:hAnsi="Arial" w:cs="Arial"/>
                      <w:color w:val="000000"/>
                      <w:sz w:val="20"/>
                      <w:szCs w:val="20"/>
                    </w:rPr>
                  </w:pPr>
                  <w:r>
                    <w:rPr>
                      <w:rFonts w:ascii="Arial" w:hAnsi="Arial" w:cs="Arial"/>
                      <w:color w:val="000000"/>
                      <w:sz w:val="20"/>
                      <w:szCs w:val="20"/>
                    </w:rPr>
                    <w:t>21 počítačov, projektor, SW vybavenie - štandardný balík SW FRI</w:t>
                  </w:r>
                </w:p>
              </w:tc>
              <w:tc>
                <w:tcPr>
                  <w:tcW w:w="5342" w:type="dxa"/>
                  <w:shd w:val="clear" w:color="auto" w:fill="FFFFFF"/>
                  <w:tcMar>
                    <w:top w:w="30" w:type="dxa"/>
                    <w:left w:w="30" w:type="dxa"/>
                    <w:bottom w:w="30" w:type="dxa"/>
                    <w:right w:w="30" w:type="dxa"/>
                  </w:tcMar>
                  <w:vAlign w:val="center"/>
                  <w:hideMark/>
                </w:tcPr>
                <w:p w14:paraId="322F215E" w14:textId="77777777" w:rsidR="000C085B" w:rsidRDefault="000C085B" w:rsidP="000C085B">
                  <w:pPr>
                    <w:rPr>
                      <w:rFonts w:ascii="Arial" w:hAnsi="Arial" w:cs="Arial"/>
                      <w:color w:val="000000"/>
                      <w:sz w:val="20"/>
                      <w:szCs w:val="20"/>
                    </w:rPr>
                  </w:pPr>
                  <w:r>
                    <w:rPr>
                      <w:rFonts w:ascii="Arial" w:hAnsi="Arial" w:cs="Arial"/>
                      <w:color w:val="000000"/>
                      <w:sz w:val="20"/>
                      <w:szCs w:val="20"/>
                    </w:rPr>
                    <w:t>diskrétna pravdepodobnosť, ekonómia podniku, matematika pre informatikov, manažment 1,  ekonomické a právne aspekty podnikania, finančné účtovníctvo</w:t>
                  </w:r>
                </w:p>
              </w:tc>
            </w:tr>
            <w:tr w:rsidR="000C085B" w14:paraId="499A9740" w14:textId="77777777" w:rsidTr="000C085B">
              <w:trPr>
                <w:tblCellSpacing w:w="15" w:type="dxa"/>
              </w:trPr>
              <w:tc>
                <w:tcPr>
                  <w:tcW w:w="1835" w:type="dxa"/>
                  <w:shd w:val="clear" w:color="auto" w:fill="FFFFFF"/>
                  <w:tcMar>
                    <w:top w:w="30" w:type="dxa"/>
                    <w:left w:w="30" w:type="dxa"/>
                    <w:bottom w:w="30" w:type="dxa"/>
                    <w:right w:w="30" w:type="dxa"/>
                  </w:tcMar>
                  <w:vAlign w:val="center"/>
                  <w:hideMark/>
                </w:tcPr>
                <w:p w14:paraId="41C87AA1" w14:textId="77777777" w:rsidR="000C085B" w:rsidRDefault="000C085B" w:rsidP="000C085B">
                  <w:pPr>
                    <w:rPr>
                      <w:rFonts w:ascii="Arial" w:hAnsi="Arial" w:cs="Arial"/>
                      <w:color w:val="000000"/>
                      <w:sz w:val="20"/>
                      <w:szCs w:val="20"/>
                    </w:rPr>
                  </w:pPr>
                  <w:r>
                    <w:rPr>
                      <w:rFonts w:ascii="Arial" w:hAnsi="Arial" w:cs="Arial"/>
                      <w:color w:val="000000"/>
                      <w:sz w:val="20"/>
                      <w:szCs w:val="20"/>
                    </w:rPr>
                    <w:t>RC009 Prednášková a seminárna miestnosť</w:t>
                  </w:r>
                </w:p>
              </w:tc>
              <w:tc>
                <w:tcPr>
                  <w:tcW w:w="2664" w:type="dxa"/>
                  <w:shd w:val="clear" w:color="auto" w:fill="FFFFFF"/>
                  <w:tcMar>
                    <w:top w:w="30" w:type="dxa"/>
                    <w:left w:w="30" w:type="dxa"/>
                    <w:bottom w:w="30" w:type="dxa"/>
                    <w:right w:w="30" w:type="dxa"/>
                  </w:tcMar>
                  <w:vAlign w:val="center"/>
                  <w:hideMark/>
                </w:tcPr>
                <w:p w14:paraId="43155026" w14:textId="77777777" w:rsidR="000C085B" w:rsidRDefault="000C085B" w:rsidP="000C085B">
                  <w:pPr>
                    <w:rPr>
                      <w:rFonts w:ascii="Arial" w:hAnsi="Arial" w:cs="Arial"/>
                      <w:color w:val="000000"/>
                      <w:sz w:val="20"/>
                      <w:szCs w:val="20"/>
                    </w:rPr>
                  </w:pPr>
                  <w:r>
                    <w:rPr>
                      <w:rFonts w:ascii="Arial" w:hAnsi="Arial" w:cs="Arial"/>
                      <w:color w:val="000000"/>
                      <w:sz w:val="20"/>
                      <w:szCs w:val="20"/>
                    </w:rPr>
                    <w:t>Počítač so štandardným SW balíkom FRI, reproduktory, projektor, 5 veľkoplošných obrazoviek, SW a HW vybavenie pre prenos videa z tejto miestnosti do iných miestností</w:t>
                  </w:r>
                </w:p>
              </w:tc>
              <w:tc>
                <w:tcPr>
                  <w:tcW w:w="5342" w:type="dxa"/>
                  <w:shd w:val="clear" w:color="auto" w:fill="FFFFFF"/>
                  <w:tcMar>
                    <w:top w:w="30" w:type="dxa"/>
                    <w:left w:w="30" w:type="dxa"/>
                    <w:bottom w:w="30" w:type="dxa"/>
                    <w:right w:w="30" w:type="dxa"/>
                  </w:tcMar>
                  <w:vAlign w:val="center"/>
                  <w:hideMark/>
                </w:tcPr>
                <w:p w14:paraId="23B09D98" w14:textId="77777777" w:rsidR="000C085B" w:rsidRDefault="000C085B" w:rsidP="000C085B">
                  <w:pPr>
                    <w:rPr>
                      <w:rFonts w:ascii="Arial" w:hAnsi="Arial" w:cs="Arial"/>
                      <w:color w:val="000000"/>
                      <w:sz w:val="20"/>
                      <w:szCs w:val="20"/>
                    </w:rPr>
                  </w:pPr>
                  <w:r>
                    <w:rPr>
                      <w:rFonts w:ascii="Arial" w:hAnsi="Arial" w:cs="Arial"/>
                      <w:color w:val="000000"/>
                      <w:sz w:val="20"/>
                      <w:szCs w:val="20"/>
                    </w:rPr>
                    <w:t>analýza procesov, elektronické spracovanie a prezentácia dokumentov, jazyk C# a .NET, matematická analýza 1, matematika pre informatikov, počítačové siete 3, softvérové modelovanie, vývoj aplikácií pre mobilné zariadenia</w:t>
                  </w:r>
                </w:p>
              </w:tc>
            </w:tr>
          </w:tbl>
          <w:p w14:paraId="527AAE87" w14:textId="77777777" w:rsidR="00556FBD" w:rsidRPr="00E7074E" w:rsidRDefault="00556FBD" w:rsidP="002D4762">
            <w:pPr>
              <w:spacing w:line="216" w:lineRule="auto"/>
              <w:jc w:val="both"/>
              <w:rPr>
                <w:rFonts w:cstheme="minorHAnsi"/>
                <w:bCs/>
                <w:i/>
                <w:iCs/>
                <w:sz w:val="18"/>
                <w:szCs w:val="18"/>
              </w:rPr>
            </w:pPr>
          </w:p>
        </w:tc>
      </w:tr>
      <w:tr w:rsidR="00556FBD" w14:paraId="150D846A" w14:textId="77777777" w:rsidTr="002D4762">
        <w:trPr>
          <w:trHeight w:val="342"/>
        </w:trPr>
        <w:tc>
          <w:tcPr>
            <w:tcW w:w="708" w:type="dxa"/>
            <w:vMerge w:val="restart"/>
            <w:shd w:val="clear" w:color="auto" w:fill="F2F2F2" w:themeFill="background1" w:themeFillShade="F2"/>
          </w:tcPr>
          <w:p w14:paraId="044FE4A9" w14:textId="77777777" w:rsidR="00556FBD" w:rsidRDefault="00556FBD" w:rsidP="002D4762">
            <w:pPr>
              <w:spacing w:line="216" w:lineRule="auto"/>
              <w:jc w:val="center"/>
              <w:rPr>
                <w:rFonts w:cstheme="minorHAnsi"/>
                <w:b/>
                <w:iCs/>
              </w:rPr>
            </w:pPr>
            <w:r>
              <w:rPr>
                <w:rFonts w:cstheme="minorHAnsi"/>
                <w:b/>
                <w:iCs/>
              </w:rPr>
              <w:lastRenderedPageBreak/>
              <w:t>B</w:t>
            </w:r>
          </w:p>
        </w:tc>
        <w:tc>
          <w:tcPr>
            <w:tcW w:w="10073" w:type="dxa"/>
            <w:shd w:val="clear" w:color="auto" w:fill="F2F2F2" w:themeFill="background1" w:themeFillShade="F2"/>
            <w:vAlign w:val="center"/>
          </w:tcPr>
          <w:p w14:paraId="0803CE49" w14:textId="77777777" w:rsidR="00556FBD" w:rsidRPr="00822FE8" w:rsidRDefault="00556FBD" w:rsidP="002D4762">
            <w:pPr>
              <w:spacing w:line="216" w:lineRule="auto"/>
              <w:jc w:val="both"/>
              <w:rPr>
                <w:rFonts w:cstheme="minorHAnsi"/>
                <w:b/>
                <w:bCs/>
              </w:rPr>
            </w:pPr>
            <w:r w:rsidRPr="00822FE8">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w:t>
            </w:r>
            <w:r>
              <w:rPr>
                <w:rFonts w:cstheme="minorHAnsi"/>
                <w:b/>
                <w:bCs/>
              </w:rPr>
              <w:t> </w:t>
            </w:r>
            <w:r w:rsidRPr="00822FE8">
              <w:rPr>
                <w:rFonts w:cstheme="minorHAnsi"/>
                <w:b/>
                <w:bCs/>
              </w:rPr>
              <w:t>podobne</w:t>
            </w:r>
          </w:p>
        </w:tc>
      </w:tr>
      <w:tr w:rsidR="00556FBD" w14:paraId="7D1F712B" w14:textId="77777777" w:rsidTr="002D4762">
        <w:trPr>
          <w:trHeight w:val="995"/>
        </w:trPr>
        <w:tc>
          <w:tcPr>
            <w:tcW w:w="708" w:type="dxa"/>
            <w:vMerge/>
            <w:shd w:val="clear" w:color="auto" w:fill="auto"/>
          </w:tcPr>
          <w:p w14:paraId="429D8B55" w14:textId="77777777" w:rsidR="00556FBD" w:rsidRDefault="00556FBD" w:rsidP="002D4762">
            <w:pPr>
              <w:spacing w:line="216" w:lineRule="auto"/>
              <w:jc w:val="center"/>
              <w:rPr>
                <w:rFonts w:cstheme="minorHAnsi"/>
                <w:b/>
                <w:iCs/>
              </w:rPr>
            </w:pPr>
          </w:p>
        </w:tc>
        <w:tc>
          <w:tcPr>
            <w:tcW w:w="10073" w:type="dxa"/>
            <w:shd w:val="clear" w:color="auto" w:fill="auto"/>
            <w:vAlign w:val="center"/>
          </w:tcPr>
          <w:p w14:paraId="47305E85"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Na úrovni univerzity definuje procesy, postupy a štruktúry Smernica 217 – Zdroje na podporu vzdelávacích, tvorivých a ďalších súvisiacich činností Žilinskej univerzite v Žiline (</w:t>
            </w:r>
            <w:hyperlink r:id="rId319" w:history="1">
              <w:r>
                <w:rPr>
                  <w:rStyle w:val="Hypertextovprepojenie"/>
                  <w:rFonts w:ascii="Arial" w:hAnsi="Arial" w:cs="Arial"/>
                  <w:sz w:val="20"/>
                  <w:szCs w:val="20"/>
                </w:rPr>
                <w:t>https://www.uniza.sk/images/pdf/kvalita/2021/smernica-UNIZA-c-217.pdf</w:t>
              </w:r>
            </w:hyperlink>
            <w:r>
              <w:rPr>
                <w:rFonts w:ascii="Arial" w:hAnsi="Arial" w:cs="Arial"/>
                <w:color w:val="000000"/>
                <w:sz w:val="20"/>
                <w:szCs w:val="20"/>
              </w:rPr>
              <w:t>).</w:t>
            </w:r>
          </w:p>
          <w:p w14:paraId="25A7017D"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Základným </w:t>
            </w:r>
            <w:r>
              <w:rPr>
                <w:rStyle w:val="Vrazn"/>
                <w:rFonts w:ascii="Arial" w:hAnsi="Arial" w:cs="Arial"/>
                <w:color w:val="000000"/>
                <w:sz w:val="20"/>
                <w:szCs w:val="20"/>
              </w:rPr>
              <w:t>informačným systémom </w:t>
            </w:r>
            <w:r>
              <w:rPr>
                <w:rFonts w:ascii="Arial" w:hAnsi="Arial" w:cs="Arial"/>
                <w:color w:val="000000"/>
                <w:sz w:val="20"/>
                <w:szCs w:val="20"/>
              </w:rPr>
              <w:t>pre proces vzdelávania a výučby na UNIZA je akademický informačný a vzdelávací systém (AIVS). AIVS je pre študentov dostupný z univerzitnej domény aj z internetu. Pokrýva detašované pracoviská univerzity. Univerzitná WiFi sieť podporuje EDUROAM.</w:t>
            </w:r>
          </w:p>
          <w:p w14:paraId="12F0E4D7"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 xml:space="preserve">V súčasnosti AIVS svojimi službami pokrýva celý životný cyklus študenta univerzity od podania prihlášky až po záverečnú skúšku a činnosti, ktoré súvisia s ukončením štúdia na univerzite. AIVS podporuje vedenie študijnej </w:t>
            </w:r>
            <w:r>
              <w:rPr>
                <w:rFonts w:ascii="Arial" w:hAnsi="Arial" w:cs="Arial"/>
                <w:color w:val="000000"/>
                <w:sz w:val="20"/>
                <w:szCs w:val="20"/>
              </w:rPr>
              <w:lastRenderedPageBreak/>
              <w:t>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w:t>
            </w:r>
          </w:p>
          <w:p w14:paraId="3E87CA12" w14:textId="77777777" w:rsidR="000C085B" w:rsidRDefault="000C085B" w:rsidP="000C085B">
            <w:pPr>
              <w:pStyle w:val="Normlnywebov"/>
              <w:rPr>
                <w:rFonts w:ascii="Arial" w:hAnsi="Arial" w:cs="Arial"/>
                <w:color w:val="000000"/>
                <w:sz w:val="20"/>
                <w:szCs w:val="20"/>
              </w:rPr>
            </w:pPr>
            <w:r>
              <w:rPr>
                <w:rStyle w:val="Vrazn"/>
                <w:rFonts w:ascii="Arial" w:hAnsi="Arial" w:cs="Arial"/>
                <w:color w:val="000000"/>
                <w:sz w:val="20"/>
                <w:szCs w:val="20"/>
              </w:rPr>
              <w:t>E-vzdelávanie (e-learning)</w:t>
            </w:r>
            <w:r>
              <w:rPr>
                <w:rFonts w:ascii="Arial" w:hAnsi="Arial" w:cs="Arial"/>
                <w:color w:val="000000"/>
                <w:sz w:val="20"/>
                <w:szCs w:val="20"/>
              </w:rPr>
              <w:t> – </w:t>
            </w:r>
            <w:hyperlink r:id="rId320" w:history="1">
              <w:r>
                <w:rPr>
                  <w:rStyle w:val="Hypertextovprepojenie"/>
                  <w:rFonts w:ascii="Arial" w:hAnsi="Arial" w:cs="Arial"/>
                  <w:sz w:val="20"/>
                  <w:szCs w:val="20"/>
                </w:rPr>
                <w:t>https://vzdelavanie.uniza.sk</w:t>
              </w:r>
            </w:hyperlink>
          </w:p>
          <w:p w14:paraId="7A5FF6B1"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Na univerzite je e-vzdelávanie využívané od akademického roku 2004/2005 a v súčasnosti je postavené na báze LMS Moodle. Organizácia kurzov je založená na riadenom štúdiu s podporou informačných a komunikačných technológií v tesnom prepojení s akademickým vzdelávacím a informačným systémom.</w:t>
            </w:r>
          </w:p>
          <w:p w14:paraId="4E87E28E"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w:t>
            </w:r>
          </w:p>
          <w:p w14:paraId="4E0B3DF9" w14:textId="77777777" w:rsidR="000C085B" w:rsidRDefault="000C085B" w:rsidP="000C085B">
            <w:pPr>
              <w:pStyle w:val="Normlnywebov"/>
              <w:rPr>
                <w:rFonts w:ascii="Arial" w:hAnsi="Arial" w:cs="Arial"/>
                <w:color w:val="000000"/>
                <w:sz w:val="20"/>
                <w:szCs w:val="20"/>
              </w:rPr>
            </w:pPr>
            <w:r>
              <w:rPr>
                <w:rStyle w:val="Vrazn"/>
                <w:rFonts w:ascii="Arial" w:hAnsi="Arial" w:cs="Arial"/>
                <w:color w:val="000000"/>
                <w:sz w:val="20"/>
                <w:szCs w:val="20"/>
              </w:rPr>
              <w:t>Univerzitná knižnica Žilinskej univerzity v Žiline</w:t>
            </w:r>
          </w:p>
          <w:p w14:paraId="205551E0"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w:t>
            </w:r>
          </w:p>
          <w:p w14:paraId="0432BEBE" w14:textId="77777777" w:rsidR="000C085B" w:rsidRDefault="000C085B" w:rsidP="000C085B">
            <w:pPr>
              <w:numPr>
                <w:ilvl w:val="0"/>
                <w:numId w:val="67"/>
              </w:numPr>
              <w:spacing w:before="100" w:beforeAutospacing="1" w:after="100" w:afterAutospacing="1"/>
              <w:rPr>
                <w:rFonts w:ascii="Arial" w:hAnsi="Arial" w:cs="Arial"/>
                <w:color w:val="000000"/>
                <w:sz w:val="20"/>
                <w:szCs w:val="20"/>
              </w:rPr>
            </w:pPr>
            <w:r>
              <w:rPr>
                <w:rFonts w:ascii="Arial" w:hAnsi="Arial" w:cs="Arial"/>
                <w:color w:val="000000"/>
                <w:sz w:val="20"/>
                <w:szCs w:val="20"/>
              </w:rPr>
              <w:t>Informácie o nadobudnutej študijnej a ostatnej odbornej literatúre sprístupňuje knižnica cez elektronický online katalóg.</w:t>
            </w:r>
          </w:p>
          <w:p w14:paraId="29CC33A0" w14:textId="77777777" w:rsidR="000C085B" w:rsidRDefault="000C085B" w:rsidP="000C085B">
            <w:pPr>
              <w:numPr>
                <w:ilvl w:val="0"/>
                <w:numId w:val="67"/>
              </w:numPr>
              <w:spacing w:before="100" w:beforeAutospacing="1" w:after="100" w:afterAutospacing="1"/>
              <w:rPr>
                <w:rFonts w:ascii="Arial" w:hAnsi="Arial" w:cs="Arial"/>
                <w:color w:val="000000"/>
                <w:sz w:val="20"/>
                <w:szCs w:val="20"/>
              </w:rPr>
            </w:pPr>
            <w:r>
              <w:rPr>
                <w:rFonts w:ascii="Arial" w:hAnsi="Arial" w:cs="Arial"/>
                <w:color w:val="000000"/>
                <w:sz w:val="20"/>
                <w:szCs w:val="20"/>
              </w:rPr>
              <w:t>Všetky poskytované služby zabezpečuje automatizovane, vrátane výpožičnej činnosti, medziknižničnej a medzinárodnej medziknižničnej výpožičnej služby, rešeršnej činnosti, adresného sprístupňovania informácií, poskytovania služieb typu DDS (Document Delivery Service) a poskytuje tiež elektronické referenčné služby.</w:t>
            </w:r>
          </w:p>
          <w:p w14:paraId="19E5483C" w14:textId="77777777" w:rsidR="000C085B" w:rsidRDefault="000C085B" w:rsidP="000C085B">
            <w:pPr>
              <w:numPr>
                <w:ilvl w:val="0"/>
                <w:numId w:val="67"/>
              </w:numPr>
              <w:spacing w:before="100" w:beforeAutospacing="1" w:after="100" w:afterAutospacing="1"/>
              <w:rPr>
                <w:rFonts w:ascii="Arial" w:hAnsi="Arial" w:cs="Arial"/>
                <w:color w:val="000000"/>
                <w:sz w:val="20"/>
                <w:szCs w:val="20"/>
              </w:rPr>
            </w:pPr>
            <w:r>
              <w:rPr>
                <w:rFonts w:ascii="Arial" w:hAnsi="Arial" w:cs="Arial"/>
                <w:color w:val="000000"/>
                <w:sz w:val="20"/>
                <w:szCs w:val="20"/>
              </w:rPr>
              <w:t>K 31. 12. 2020 dosiahla UK UNIZA spolu s čiastkovými knižnicami 214566 knižničných dokumentov, odoberala 246 titulov/325 exemplárov periodík, z toho 124 titulov zahraničných. Ročný prírastok za rok 2017 bol 2922 knižničných dokumentov. </w:t>
            </w:r>
          </w:p>
          <w:p w14:paraId="0C10E7BD" w14:textId="77777777" w:rsidR="000C085B" w:rsidRDefault="000C085B" w:rsidP="000C085B">
            <w:pPr>
              <w:pStyle w:val="Normlnywebov"/>
              <w:rPr>
                <w:rFonts w:ascii="Arial" w:hAnsi="Arial" w:cs="Arial"/>
                <w:color w:val="000000"/>
                <w:sz w:val="20"/>
                <w:szCs w:val="20"/>
              </w:rPr>
            </w:pPr>
            <w:r>
              <w:rPr>
                <w:rStyle w:val="Vrazn"/>
                <w:rFonts w:ascii="Arial" w:hAnsi="Arial" w:cs="Arial"/>
                <w:color w:val="000000"/>
                <w:sz w:val="20"/>
                <w:szCs w:val="20"/>
              </w:rPr>
              <w:t>Prístupy do vedeckých a iných databáz</w:t>
            </w:r>
          </w:p>
          <w:p w14:paraId="7F96EB23"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Na UNIZA je zabezpečený prístup do knižničných a vedeckých databáz - </w:t>
            </w:r>
            <w:hyperlink r:id="rId321" w:history="1">
              <w:r>
                <w:rPr>
                  <w:rStyle w:val="Hypertextovprepojenie"/>
                  <w:rFonts w:ascii="Arial" w:hAnsi="Arial" w:cs="Arial"/>
                  <w:sz w:val="20"/>
                  <w:szCs w:val="20"/>
                </w:rPr>
                <w:t>http://ukzu.uniza.sk/katalogy/</w:t>
              </w:r>
            </w:hyperlink>
            <w:r>
              <w:rPr>
                <w:rFonts w:ascii="Arial" w:hAnsi="Arial" w:cs="Arial"/>
                <w:color w:val="000000"/>
                <w:sz w:val="20"/>
                <w:szCs w:val="20"/>
              </w:rPr>
              <w:t>,, </w:t>
            </w:r>
            <w:hyperlink r:id="rId322" w:history="1">
              <w:r>
                <w:rPr>
                  <w:rStyle w:val="Hypertextovprepojenie"/>
                  <w:rFonts w:ascii="Arial" w:hAnsi="Arial" w:cs="Arial"/>
                  <w:sz w:val="20"/>
                  <w:szCs w:val="20"/>
                </w:rPr>
                <w:t>http://ukzu.uniza.sk/externe-databazy/</w:t>
              </w:r>
            </w:hyperlink>
            <w:r>
              <w:rPr>
                <w:rFonts w:ascii="Arial" w:hAnsi="Arial" w:cs="Arial"/>
                <w:color w:val="000000"/>
                <w:sz w:val="20"/>
                <w:szCs w:val="20"/>
              </w:rPr>
              <w:t>, </w:t>
            </w:r>
            <w:hyperlink r:id="rId323" w:history="1">
              <w:r>
                <w:rPr>
                  <w:rStyle w:val="Hypertextovprepojenie"/>
                  <w:rFonts w:ascii="Arial" w:hAnsi="Arial" w:cs="Arial"/>
                  <w:sz w:val="20"/>
                  <w:szCs w:val="20"/>
                </w:rPr>
                <w:t>http://ukzu.uniza.sk/open-access/</w:t>
              </w:r>
            </w:hyperlink>
            <w:r>
              <w:rPr>
                <w:rFonts w:ascii="Arial" w:hAnsi="Arial" w:cs="Arial"/>
                <w:color w:val="000000"/>
                <w:sz w:val="20"/>
                <w:szCs w:val="20"/>
              </w:rPr>
              <w:t>, ktoré môžu študenti využívať ako informačné zdroje pre štúdium a spracovanie záverečných prác.</w:t>
            </w:r>
          </w:p>
          <w:p w14:paraId="5BC7A7BB" w14:textId="77777777" w:rsidR="000C085B" w:rsidRDefault="000C085B" w:rsidP="000C085B">
            <w:pPr>
              <w:pStyle w:val="Normlnywebov"/>
              <w:rPr>
                <w:rFonts w:ascii="Arial" w:hAnsi="Arial" w:cs="Arial"/>
                <w:color w:val="000000"/>
                <w:sz w:val="20"/>
                <w:szCs w:val="20"/>
              </w:rPr>
            </w:pPr>
            <w:r>
              <w:rPr>
                <w:rStyle w:val="Vrazn"/>
                <w:rFonts w:ascii="Arial" w:hAnsi="Arial" w:cs="Arial"/>
                <w:color w:val="000000"/>
                <w:sz w:val="20"/>
                <w:szCs w:val="20"/>
              </w:rPr>
              <w:t>FRI IS záverečných prác</w:t>
            </w:r>
            <w:r>
              <w:rPr>
                <w:rFonts w:ascii="Arial" w:hAnsi="Arial" w:cs="Arial"/>
                <w:color w:val="000000"/>
                <w:sz w:val="20"/>
                <w:szCs w:val="20"/>
              </w:rPr>
              <w:t> - </w:t>
            </w:r>
            <w:hyperlink r:id="rId324" w:history="1">
              <w:r>
                <w:rPr>
                  <w:rStyle w:val="Hypertextovprepojenie"/>
                  <w:rFonts w:ascii="Arial" w:hAnsi="Arial" w:cs="Arial"/>
                  <w:sz w:val="20"/>
                  <w:szCs w:val="20"/>
                </w:rPr>
                <w:t>https://isdiplomky.fri.uniza.sk/is_diplomky</w:t>
              </w:r>
            </w:hyperlink>
          </w:p>
          <w:p w14:paraId="157AA141"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Fakultný informačný systém pre záverečné práce zabezpečuje celý proces od samotného vypísania témy záverečnej práce až po záverečné rozdelenie študentov do skúšobných komisií.</w:t>
            </w:r>
          </w:p>
          <w:p w14:paraId="1C88F8CE" w14:textId="77777777" w:rsidR="000C085B" w:rsidRDefault="000C085B" w:rsidP="000C085B">
            <w:pPr>
              <w:pStyle w:val="Normlnywebov"/>
              <w:rPr>
                <w:rFonts w:ascii="Arial" w:hAnsi="Arial" w:cs="Arial"/>
                <w:color w:val="000000"/>
                <w:sz w:val="20"/>
                <w:szCs w:val="20"/>
              </w:rPr>
            </w:pPr>
            <w:r>
              <w:rPr>
                <w:rStyle w:val="Vrazn"/>
                <w:rFonts w:ascii="Arial" w:hAnsi="Arial" w:cs="Arial"/>
                <w:color w:val="000000"/>
                <w:sz w:val="20"/>
                <w:szCs w:val="20"/>
              </w:rPr>
              <w:t>Knižnica Fakulty riadenia a informatiky</w:t>
            </w:r>
          </w:p>
          <w:p w14:paraId="4DBDC788" w14:textId="77777777" w:rsidR="000C085B" w:rsidRDefault="000C085B" w:rsidP="000C085B">
            <w:pPr>
              <w:numPr>
                <w:ilvl w:val="0"/>
                <w:numId w:val="68"/>
              </w:numPr>
              <w:spacing w:before="100" w:beforeAutospacing="1" w:after="100" w:afterAutospacing="1"/>
              <w:rPr>
                <w:rFonts w:ascii="Arial" w:hAnsi="Arial" w:cs="Arial"/>
                <w:color w:val="000000"/>
                <w:sz w:val="20"/>
                <w:szCs w:val="20"/>
              </w:rPr>
            </w:pPr>
            <w:r>
              <w:rPr>
                <w:rFonts w:ascii="Arial" w:hAnsi="Arial" w:cs="Arial"/>
                <w:color w:val="000000"/>
                <w:sz w:val="20"/>
                <w:szCs w:val="20"/>
              </w:rPr>
              <w:t>V Informačnom centre fakulty je zriadená čiastková fakultná knižnica so študovňou. Knižnica k 31. 12. 2020 obsahuje 1013 knižničných dokumentov. Okrem kníh a periodík sa v knižnici nachádzajú záverečné a kvalifikačné práce fakulty, informačný materiál fakulty a univerzity atď.</w:t>
            </w:r>
          </w:p>
          <w:p w14:paraId="049C9E4D" w14:textId="77777777" w:rsidR="000C085B" w:rsidRDefault="000C085B" w:rsidP="000C085B">
            <w:pPr>
              <w:numPr>
                <w:ilvl w:val="0"/>
                <w:numId w:val="68"/>
              </w:numPr>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Na správu čiastkovej knižnice sa využíva knižnično-informačný systém DAWINCI, ktorý umožňuje evidenciu čitateľov, výpožičiek, návrhy na vyraďovanie knižničných jednotiek z fondu čiastkovej knižnice a generovanie štatistík.</w:t>
            </w:r>
          </w:p>
          <w:p w14:paraId="0771A70C" w14:textId="77777777" w:rsidR="000C085B" w:rsidRDefault="000C085B" w:rsidP="000C085B">
            <w:pPr>
              <w:numPr>
                <w:ilvl w:val="0"/>
                <w:numId w:val="68"/>
              </w:numPr>
              <w:spacing w:before="100" w:beforeAutospacing="1" w:after="100" w:afterAutospacing="1"/>
              <w:rPr>
                <w:rFonts w:ascii="Arial" w:hAnsi="Arial" w:cs="Arial"/>
                <w:color w:val="000000"/>
                <w:sz w:val="20"/>
                <w:szCs w:val="20"/>
              </w:rPr>
            </w:pPr>
            <w:r>
              <w:rPr>
                <w:rFonts w:ascii="Arial" w:hAnsi="Arial" w:cs="Arial"/>
                <w:color w:val="000000"/>
                <w:sz w:val="20"/>
                <w:szCs w:val="20"/>
              </w:rPr>
              <w:t>Pre študentov a zamestnancov je k dispozícii študovňa s 32 študijnými miestami. Plocha knižnice so študovňou je 75 m2, pričom celý tento priestor je k dispozícii práve pre používateľov čiastkovej fakultnej knižnice. V knižnici sa nachádzajú 4 počítačové stanice pre používateľov s pripojením na internet a 1 počítač má prístup do systému epi (elektronické ekonomické a právne informácie).</w:t>
            </w:r>
          </w:p>
          <w:p w14:paraId="2E223E3E" w14:textId="77777777" w:rsidR="000C085B" w:rsidRDefault="000C085B" w:rsidP="000C085B">
            <w:pPr>
              <w:pStyle w:val="Normlnywebov"/>
              <w:rPr>
                <w:rFonts w:ascii="Arial" w:hAnsi="Arial" w:cs="Arial"/>
                <w:color w:val="000000"/>
                <w:sz w:val="20"/>
                <w:szCs w:val="20"/>
              </w:rPr>
            </w:pPr>
            <w:r>
              <w:rPr>
                <w:rStyle w:val="Vrazn"/>
                <w:rFonts w:ascii="Arial" w:hAnsi="Arial" w:cs="Arial"/>
                <w:color w:val="000000"/>
                <w:sz w:val="20"/>
                <w:szCs w:val="20"/>
              </w:rPr>
              <w:t>Prístup k licenciám, softvérom a serverom</w:t>
            </w:r>
          </w:p>
          <w:p w14:paraId="72BAA3EA"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V rámci univerzity majú študenti zriadený el. účet umožňujúci každému študentovi využívať komunikačné služby univerzity a fakúlt. Účet umožňuje využívať všetky internetové služby univerzity a fakulty, napríklad:</w:t>
            </w:r>
          </w:p>
          <w:p w14:paraId="7D2F4E93" w14:textId="77777777" w:rsidR="000C085B" w:rsidRDefault="000C085B" w:rsidP="000C085B">
            <w:pPr>
              <w:numPr>
                <w:ilvl w:val="0"/>
                <w:numId w:val="69"/>
              </w:numPr>
              <w:spacing w:before="100" w:beforeAutospacing="1" w:after="100" w:afterAutospacing="1"/>
              <w:rPr>
                <w:rFonts w:ascii="Arial" w:hAnsi="Arial" w:cs="Arial"/>
                <w:color w:val="000000"/>
                <w:sz w:val="20"/>
                <w:szCs w:val="20"/>
              </w:rPr>
            </w:pPr>
            <w:r>
              <w:rPr>
                <w:rFonts w:ascii="Arial" w:hAnsi="Arial" w:cs="Arial"/>
                <w:color w:val="000000"/>
                <w:sz w:val="20"/>
                <w:szCs w:val="20"/>
              </w:rPr>
              <w:t>email službu, WiFi sieť Eduroam, VPN službu pre prístup k chráneným zdrojom (napr. online databázy),</w:t>
            </w:r>
          </w:p>
          <w:p w14:paraId="1AE6664D" w14:textId="77777777" w:rsidR="000C085B" w:rsidRDefault="000C085B" w:rsidP="000C085B">
            <w:pPr>
              <w:numPr>
                <w:ilvl w:val="0"/>
                <w:numId w:val="69"/>
              </w:numPr>
              <w:spacing w:before="100" w:beforeAutospacing="1" w:after="100" w:afterAutospacing="1"/>
              <w:rPr>
                <w:rFonts w:ascii="Arial" w:hAnsi="Arial" w:cs="Arial"/>
                <w:color w:val="000000"/>
                <w:sz w:val="20"/>
                <w:szCs w:val="20"/>
              </w:rPr>
            </w:pPr>
            <w:r>
              <w:rPr>
                <w:rFonts w:ascii="Arial" w:hAnsi="Arial" w:cs="Arial"/>
                <w:color w:val="000000"/>
                <w:sz w:val="20"/>
                <w:szCs w:val="20"/>
              </w:rPr>
              <w:t>prístup do systému vzdelávania, Evidenciu ZP, knižnice – OPAC,</w:t>
            </w:r>
          </w:p>
          <w:p w14:paraId="13EF460E" w14:textId="77777777" w:rsidR="000C085B" w:rsidRDefault="000C085B" w:rsidP="000C085B">
            <w:pPr>
              <w:numPr>
                <w:ilvl w:val="0"/>
                <w:numId w:val="69"/>
              </w:numPr>
              <w:spacing w:before="100" w:beforeAutospacing="1" w:after="100" w:afterAutospacing="1"/>
              <w:rPr>
                <w:rFonts w:ascii="Arial" w:hAnsi="Arial" w:cs="Arial"/>
                <w:color w:val="000000"/>
                <w:sz w:val="20"/>
                <w:szCs w:val="20"/>
              </w:rPr>
            </w:pPr>
            <w:r>
              <w:rPr>
                <w:rFonts w:ascii="Arial" w:hAnsi="Arial" w:cs="Arial"/>
                <w:color w:val="000000"/>
                <w:sz w:val="20"/>
                <w:szCs w:val="20"/>
              </w:rPr>
              <w:t>kancelársky balík Microsoft Office Office 365, MS Azure, Matlab,</w:t>
            </w:r>
          </w:p>
          <w:p w14:paraId="5D5F55C2" w14:textId="77777777" w:rsidR="000C085B" w:rsidRDefault="000C085B" w:rsidP="000C085B">
            <w:pPr>
              <w:numPr>
                <w:ilvl w:val="0"/>
                <w:numId w:val="69"/>
              </w:numPr>
              <w:spacing w:before="100" w:beforeAutospacing="1" w:after="100" w:afterAutospacing="1"/>
              <w:rPr>
                <w:rFonts w:ascii="Arial" w:hAnsi="Arial" w:cs="Arial"/>
                <w:color w:val="000000"/>
                <w:sz w:val="20"/>
                <w:szCs w:val="20"/>
              </w:rPr>
            </w:pPr>
            <w:r>
              <w:rPr>
                <w:rFonts w:ascii="Arial" w:hAnsi="Arial" w:cs="Arial"/>
                <w:color w:val="000000"/>
                <w:sz w:val="20"/>
                <w:szCs w:val="20"/>
              </w:rPr>
              <w:t>MS Teams službu,</w:t>
            </w:r>
          </w:p>
          <w:p w14:paraId="2D69E90A" w14:textId="77777777" w:rsidR="000C085B" w:rsidRDefault="000C085B" w:rsidP="000C085B">
            <w:pPr>
              <w:numPr>
                <w:ilvl w:val="0"/>
                <w:numId w:val="69"/>
              </w:numPr>
              <w:spacing w:before="100" w:beforeAutospacing="1" w:after="100" w:afterAutospacing="1"/>
              <w:rPr>
                <w:rFonts w:ascii="Arial" w:hAnsi="Arial" w:cs="Arial"/>
                <w:color w:val="000000"/>
                <w:sz w:val="20"/>
                <w:szCs w:val="20"/>
              </w:rPr>
            </w:pPr>
            <w:r>
              <w:rPr>
                <w:rFonts w:ascii="Arial" w:hAnsi="Arial" w:cs="Arial"/>
                <w:color w:val="000000"/>
                <w:sz w:val="20"/>
                <w:szCs w:val="20"/>
              </w:rPr>
              <w:t>možnosť využivať viaceré sieťové služby a?softvér (VPN, VoIP, WIFI, Matlab, úschovňa, TV a iné),</w:t>
            </w:r>
          </w:p>
          <w:p w14:paraId="531DFE3F" w14:textId="77777777" w:rsidR="000C085B" w:rsidRDefault="000C085B" w:rsidP="000C085B">
            <w:pPr>
              <w:numPr>
                <w:ilvl w:val="0"/>
                <w:numId w:val="69"/>
              </w:numPr>
              <w:spacing w:before="100" w:beforeAutospacing="1" w:after="100" w:afterAutospacing="1"/>
              <w:rPr>
                <w:rFonts w:ascii="Arial" w:hAnsi="Arial" w:cs="Arial"/>
                <w:color w:val="000000"/>
                <w:sz w:val="20"/>
                <w:szCs w:val="20"/>
              </w:rPr>
            </w:pPr>
            <w:r>
              <w:rPr>
                <w:rFonts w:ascii="Arial" w:hAnsi="Arial" w:cs="Arial"/>
                <w:color w:val="000000"/>
                <w:sz w:val="20"/>
                <w:szCs w:val="20"/>
              </w:rPr>
              <w:t>zoznam na https://nic.uniza.sk/zuwiki/.</w:t>
            </w:r>
          </w:p>
          <w:p w14:paraId="40AF9A04"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V rámci fakulty majú študenti možnosť prístupu k nasledovným licenciám a serverom:</w:t>
            </w:r>
          </w:p>
          <w:p w14:paraId="2BB47135" w14:textId="77777777" w:rsidR="000C085B" w:rsidRDefault="000C085B" w:rsidP="000C085B">
            <w:pPr>
              <w:numPr>
                <w:ilvl w:val="0"/>
                <w:numId w:val="70"/>
              </w:numPr>
              <w:spacing w:before="100" w:beforeAutospacing="1" w:after="100" w:afterAutospacing="1"/>
              <w:rPr>
                <w:rFonts w:ascii="Arial" w:hAnsi="Arial" w:cs="Arial"/>
                <w:color w:val="000000"/>
                <w:sz w:val="20"/>
                <w:szCs w:val="20"/>
              </w:rPr>
            </w:pPr>
            <w:r>
              <w:rPr>
                <w:rFonts w:ascii="Arial" w:hAnsi="Arial" w:cs="Arial"/>
                <w:color w:val="000000"/>
                <w:sz w:val="20"/>
                <w:szCs w:val="20"/>
              </w:rPr>
              <w:t>poskytnutie mailového účtu v tvare login@stud.uniza.sk spolu s diskovým priestorom o veľkosti 245 MB,</w:t>
            </w:r>
          </w:p>
          <w:p w14:paraId="4467CB5B" w14:textId="77777777" w:rsidR="000C085B" w:rsidRDefault="000C085B" w:rsidP="000C085B">
            <w:pPr>
              <w:numPr>
                <w:ilvl w:val="0"/>
                <w:numId w:val="70"/>
              </w:numPr>
              <w:spacing w:before="100" w:beforeAutospacing="1" w:after="100" w:afterAutospacing="1"/>
              <w:rPr>
                <w:rFonts w:ascii="Arial" w:hAnsi="Arial" w:cs="Arial"/>
                <w:color w:val="000000"/>
                <w:sz w:val="20"/>
                <w:szCs w:val="20"/>
              </w:rPr>
            </w:pPr>
            <w:r>
              <w:rPr>
                <w:rFonts w:ascii="Arial" w:hAnsi="Arial" w:cs="Arial"/>
                <w:color w:val="000000"/>
                <w:sz w:val="20"/>
                <w:szCs w:val="20"/>
              </w:rPr>
              <w:t>pripojenie do internetu cez kábel na miestach na to určených - prízemie budovy RB, pri informačných paneloch na všetkých poschodiach, v Informačnom centre FRI,</w:t>
            </w:r>
          </w:p>
          <w:p w14:paraId="5CF13860" w14:textId="77777777" w:rsidR="000C085B" w:rsidRDefault="000C085B" w:rsidP="000C085B">
            <w:pPr>
              <w:numPr>
                <w:ilvl w:val="0"/>
                <w:numId w:val="70"/>
              </w:numPr>
              <w:spacing w:before="100" w:beforeAutospacing="1" w:after="100" w:afterAutospacing="1"/>
              <w:rPr>
                <w:rFonts w:ascii="Arial" w:hAnsi="Arial" w:cs="Arial"/>
                <w:color w:val="000000"/>
                <w:sz w:val="20"/>
                <w:szCs w:val="20"/>
              </w:rPr>
            </w:pPr>
            <w:r>
              <w:rPr>
                <w:rFonts w:ascii="Arial" w:hAnsi="Arial" w:cs="Arial"/>
                <w:color w:val="000000"/>
                <w:sz w:val="20"/>
                <w:szCs w:val="20"/>
              </w:rPr>
              <w:t>pripojenie do internetu cez bezdrôtovú sieť  vo všetkých priestoroch fakulty a  tiež na všetkých univerzitách po celom svete zapojených do projektu "eduroam",</w:t>
            </w:r>
          </w:p>
          <w:p w14:paraId="2D0C9E4E" w14:textId="77777777" w:rsidR="000C085B" w:rsidRDefault="000C085B" w:rsidP="000C085B">
            <w:pPr>
              <w:numPr>
                <w:ilvl w:val="0"/>
                <w:numId w:val="70"/>
              </w:numPr>
              <w:spacing w:before="100" w:beforeAutospacing="1" w:after="100" w:afterAutospacing="1"/>
              <w:rPr>
                <w:rFonts w:ascii="Arial" w:hAnsi="Arial" w:cs="Arial"/>
                <w:color w:val="000000"/>
                <w:sz w:val="20"/>
                <w:szCs w:val="20"/>
              </w:rPr>
            </w:pPr>
            <w:r>
              <w:rPr>
                <w:rFonts w:ascii="Arial" w:hAnsi="Arial" w:cs="Arial"/>
                <w:color w:val="000000"/>
                <w:sz w:val="20"/>
                <w:szCs w:val="20"/>
              </w:rPr>
              <w:t>zaradenie do licenčného programu Microsoft Azure DevTools For Teaching (predtým Microsoft Imagine, predtým DreamSpark  ešte predtým predtým  MSDN AA), kde si študenti FRI bezplatne môžu sťahovať a inštalovať softvér Microsoft a to operačné systémy, vývojové prostredie a aplikácie . Systém je od roku 2020 pod celouniverzitnou správou.</w:t>
            </w:r>
          </w:p>
          <w:p w14:paraId="5821F199" w14:textId="77777777" w:rsidR="000C085B" w:rsidRDefault="000C085B" w:rsidP="000C085B">
            <w:pPr>
              <w:numPr>
                <w:ilvl w:val="0"/>
                <w:numId w:val="70"/>
              </w:numPr>
              <w:spacing w:before="100" w:beforeAutospacing="1" w:after="100" w:afterAutospacing="1"/>
              <w:rPr>
                <w:rFonts w:ascii="Arial" w:hAnsi="Arial" w:cs="Arial"/>
                <w:color w:val="000000"/>
                <w:sz w:val="20"/>
                <w:szCs w:val="20"/>
              </w:rPr>
            </w:pPr>
            <w:r>
              <w:rPr>
                <w:rFonts w:ascii="Arial" w:hAnsi="Arial" w:cs="Arial"/>
                <w:color w:val="000000"/>
                <w:sz w:val="20"/>
                <w:szCs w:val="20"/>
              </w:rPr>
              <w:t>Práca s databázovým serverom Postgres9 a Oracle.</w:t>
            </w:r>
          </w:p>
          <w:p w14:paraId="125C61C5" w14:textId="0BF02350" w:rsidR="00556FBD" w:rsidRPr="000C085B" w:rsidRDefault="000C085B" w:rsidP="000C085B">
            <w:pPr>
              <w:numPr>
                <w:ilvl w:val="0"/>
                <w:numId w:val="70"/>
              </w:numPr>
              <w:spacing w:before="100" w:beforeAutospacing="1" w:after="100" w:afterAutospacing="1"/>
              <w:rPr>
                <w:rFonts w:ascii="Arial" w:hAnsi="Arial" w:cs="Arial"/>
                <w:color w:val="000000"/>
                <w:sz w:val="20"/>
                <w:szCs w:val="20"/>
              </w:rPr>
            </w:pPr>
            <w:r>
              <w:rPr>
                <w:rFonts w:ascii="Arial" w:hAnsi="Arial" w:cs="Arial"/>
                <w:color w:val="000000"/>
                <w:sz w:val="20"/>
                <w:szCs w:val="20"/>
              </w:rPr>
              <w:t>Od roku 2018 na základe memoranda o spolupráci s IBM je možné využívať aj zdroje tzv.  IBM Academic Initiative. Sprístupňuje pedagógom a študentom rozšírene skúšobné verzie IBM riešení. Umožňuje po celom svete prinášať na školy možnosť legálne využívať široké spektrum riešení v oblasti analytiky, business inteligence, cloudových riešení a mnohých ďalších. Pedagógovia majú dostupne vzdelávacie zdroje, ktoré im môžu pomôcť pri inovácii študijných programov. Pedagógovia, učitelia na akreditovaných inštitúciách môžu neobmedzene využívať zdroje v rámci IBM Academic Initiative, https://developer.ibm.com/academic.</w:t>
            </w:r>
          </w:p>
        </w:tc>
      </w:tr>
      <w:tr w:rsidR="00556FBD" w14:paraId="54B6A481" w14:textId="77777777" w:rsidTr="002D4762">
        <w:trPr>
          <w:trHeight w:val="330"/>
        </w:trPr>
        <w:tc>
          <w:tcPr>
            <w:tcW w:w="708" w:type="dxa"/>
            <w:vMerge w:val="restart"/>
            <w:shd w:val="clear" w:color="auto" w:fill="F2F2F2" w:themeFill="background1" w:themeFillShade="F2"/>
          </w:tcPr>
          <w:p w14:paraId="3A457E13" w14:textId="77777777" w:rsidR="00556FBD" w:rsidRPr="00822FE8" w:rsidRDefault="00556FBD" w:rsidP="002D4762">
            <w:pPr>
              <w:spacing w:line="216" w:lineRule="auto"/>
              <w:jc w:val="center"/>
              <w:rPr>
                <w:rFonts w:cstheme="minorHAnsi"/>
                <w:b/>
                <w:iCs/>
              </w:rPr>
            </w:pPr>
            <w:r w:rsidRPr="00822FE8">
              <w:rPr>
                <w:rFonts w:cstheme="minorHAnsi"/>
                <w:b/>
                <w:iCs/>
              </w:rPr>
              <w:lastRenderedPageBreak/>
              <w:t>C</w:t>
            </w:r>
          </w:p>
        </w:tc>
        <w:tc>
          <w:tcPr>
            <w:tcW w:w="10073" w:type="dxa"/>
            <w:shd w:val="clear" w:color="auto" w:fill="F2F2F2" w:themeFill="background1" w:themeFillShade="F2"/>
          </w:tcPr>
          <w:p w14:paraId="170277B2" w14:textId="77777777" w:rsidR="00556FBD" w:rsidRPr="00822FE8" w:rsidRDefault="00556FBD" w:rsidP="002D4762">
            <w:pPr>
              <w:autoSpaceDE w:val="0"/>
              <w:autoSpaceDN w:val="0"/>
              <w:adjustRightInd w:val="0"/>
              <w:jc w:val="both"/>
              <w:rPr>
                <w:rFonts w:cstheme="minorHAnsi"/>
                <w:b/>
                <w:bCs/>
              </w:rPr>
            </w:pPr>
            <w:r w:rsidRPr="00822FE8">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14:paraId="54E35C07" w14:textId="77777777" w:rsidTr="002D4762">
        <w:trPr>
          <w:trHeight w:val="1374"/>
        </w:trPr>
        <w:tc>
          <w:tcPr>
            <w:tcW w:w="708" w:type="dxa"/>
            <w:vMerge/>
            <w:shd w:val="clear" w:color="auto" w:fill="FFFFFF" w:themeFill="background1"/>
          </w:tcPr>
          <w:p w14:paraId="7DD1D595" w14:textId="77777777" w:rsidR="00556FBD" w:rsidRPr="00EA00DE" w:rsidRDefault="00556FBD" w:rsidP="002D4762">
            <w:pPr>
              <w:spacing w:line="216" w:lineRule="auto"/>
              <w:jc w:val="center"/>
              <w:rPr>
                <w:rFonts w:cstheme="minorHAnsi"/>
                <w:bCs/>
                <w:iCs/>
              </w:rPr>
            </w:pPr>
          </w:p>
        </w:tc>
        <w:tc>
          <w:tcPr>
            <w:tcW w:w="10073" w:type="dxa"/>
            <w:shd w:val="clear" w:color="auto" w:fill="FFFFFF" w:themeFill="background1"/>
          </w:tcPr>
          <w:p w14:paraId="75FBA478" w14:textId="77777777" w:rsidR="00556FBD" w:rsidRPr="00363E2E" w:rsidRDefault="00556FBD" w:rsidP="002D4762">
            <w:pPr>
              <w:spacing w:line="216" w:lineRule="auto"/>
              <w:jc w:val="both"/>
              <w:rPr>
                <w:rFonts w:cstheme="minorHAnsi"/>
                <w:i/>
                <w:iCs/>
                <w:sz w:val="18"/>
                <w:szCs w:val="18"/>
              </w:rPr>
            </w:pPr>
          </w:p>
          <w:p w14:paraId="046B0275" w14:textId="77777777" w:rsidR="000C085B" w:rsidRDefault="00556FBD" w:rsidP="000C085B">
            <w:pPr>
              <w:pStyle w:val="Normlnywebov"/>
              <w:rPr>
                <w:rFonts w:ascii="Arial" w:hAnsi="Arial" w:cs="Arial"/>
                <w:color w:val="000000"/>
                <w:sz w:val="20"/>
                <w:szCs w:val="20"/>
              </w:rPr>
            </w:pPr>
            <w:r w:rsidRPr="00363E2E">
              <w:rPr>
                <w:rFonts w:cstheme="minorHAnsi"/>
                <w:i/>
                <w:iCs/>
                <w:sz w:val="18"/>
                <w:szCs w:val="18"/>
              </w:rPr>
              <w:t xml:space="preserve"> </w:t>
            </w:r>
            <w:r w:rsidR="000C085B">
              <w:rPr>
                <w:rFonts w:ascii="Arial" w:hAnsi="Arial" w:cs="Arial"/>
                <w:color w:val="000000"/>
                <w:sz w:val="20"/>
                <w:szCs w:val="20"/>
              </w:rPr>
              <w:t>Na úrovni univerzity definuje procesy a postupy pre dištančné vzdelávanie Smernica č. 209 - Študijný poriadok pre 1. a 2. stupeň vysokoškolského štúdia na Žilinskej univerzite v Žiline (smernica č. 209 </w:t>
            </w:r>
            <w:hyperlink r:id="rId325" w:history="1">
              <w:r w:rsidR="000C085B">
                <w:rPr>
                  <w:rStyle w:val="Hypertextovprepojenie"/>
                  <w:rFonts w:ascii="Arial" w:hAnsi="Arial" w:cs="Arial"/>
                  <w:sz w:val="20"/>
                  <w:szCs w:val="20"/>
                </w:rPr>
                <w:t>https://uniza.sk/images/pdf/kvalita/2022/smernica-UNIZA-c-209-dodatok-1-a-2.pdf</w:t>
              </w:r>
            </w:hyperlink>
            <w:r w:rsidR="000C085B">
              <w:rPr>
                <w:rFonts w:ascii="Arial" w:hAnsi="Arial" w:cs="Arial"/>
                <w:color w:val="000000"/>
                <w:sz w:val="20"/>
                <w:szCs w:val="20"/>
              </w:rPr>
              <w:t>)  a zdroje pre zabezpečenie dištančného vzdelávania Smernica č. 217 Zdroje na podporu vzdelávacích, tvorivých a ďalších súvisiacich činností Žilinskej univerzity v Žiline (</w:t>
            </w:r>
            <w:hyperlink r:id="rId326" w:history="1">
              <w:r w:rsidR="000C085B">
                <w:rPr>
                  <w:rStyle w:val="Hypertextovprepojenie"/>
                  <w:rFonts w:ascii="Arial" w:hAnsi="Arial" w:cs="Arial"/>
                  <w:sz w:val="20"/>
                  <w:szCs w:val="20"/>
                </w:rPr>
                <w:t>https://www.uniza.sk/images/pdf/kvalita/2021/smernica-UNIZA-c-217.pdf</w:t>
              </w:r>
            </w:hyperlink>
            <w:r w:rsidR="000C085B">
              <w:rPr>
                <w:rFonts w:ascii="Arial" w:hAnsi="Arial" w:cs="Arial"/>
                <w:color w:val="000000"/>
                <w:sz w:val="20"/>
                <w:szCs w:val="20"/>
              </w:rPr>
              <w:t>).</w:t>
            </w:r>
          </w:p>
          <w:p w14:paraId="1849FE60"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lastRenderedPageBreak/>
              <w:t>Študijný program sa vyučuje len v prezenčnej forme. Pri prezenčnej forme je uprednostňované vkladanie e-materiálov na server systému AIVS pre príslušný predmet, prípadne do zdieľaných adresárov v predmetových tímoch v prostredí Microsoft Teams.</w:t>
            </w:r>
          </w:p>
          <w:p w14:paraId="69B0615E"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V prípade mimoriadnej situácie (napr. COVID-19), ak je nutná realizácia dištančnej formy výučby, je vhodným riešením používanie platforiem Microsoft Teams a Cisco Webex, kde sú realizované triedy pre každý predmet a takýmto spôsobom je realizovaná aj dištančná výučba v online forme.</w:t>
            </w:r>
          </w:p>
          <w:p w14:paraId="2E9451B4"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0B0F3837" w14:textId="77777777" w:rsidR="000C085B" w:rsidRDefault="000C085B" w:rsidP="000C085B">
            <w:pPr>
              <w:numPr>
                <w:ilvl w:val="0"/>
                <w:numId w:val="71"/>
              </w:numPr>
              <w:spacing w:before="100" w:beforeAutospacing="1" w:after="100" w:afterAutospacing="1"/>
              <w:rPr>
                <w:rFonts w:ascii="Arial" w:hAnsi="Arial" w:cs="Arial"/>
                <w:color w:val="000000"/>
                <w:sz w:val="20"/>
                <w:szCs w:val="20"/>
              </w:rPr>
            </w:pPr>
            <w:r>
              <w:rPr>
                <w:rFonts w:ascii="Arial" w:hAnsi="Arial" w:cs="Arial"/>
                <w:color w:val="000000"/>
                <w:sz w:val="20"/>
                <w:szCs w:val="20"/>
              </w:rPr>
              <w:t>seminárne cvičenia teoretické - podobne ako prednášky – prostredníctvom vybranej online platformy, avšak s okamžitým zapojením študentov a ich aktívnym prístupom;</w:t>
            </w:r>
          </w:p>
          <w:p w14:paraId="61EC56F1" w14:textId="77777777" w:rsidR="000C085B" w:rsidRDefault="000C085B" w:rsidP="000C085B">
            <w:pPr>
              <w:numPr>
                <w:ilvl w:val="0"/>
                <w:numId w:val="71"/>
              </w:numPr>
              <w:spacing w:before="100" w:beforeAutospacing="1" w:after="100" w:afterAutospacing="1"/>
              <w:rPr>
                <w:rFonts w:ascii="Arial" w:hAnsi="Arial" w:cs="Arial"/>
                <w:color w:val="000000"/>
                <w:sz w:val="20"/>
                <w:szCs w:val="20"/>
              </w:rPr>
            </w:pPr>
            <w:r>
              <w:rPr>
                <w:rFonts w:ascii="Arial" w:hAnsi="Arial" w:cs="Arial"/>
                <w:color w:val="000000"/>
                <w:sz w:val="20"/>
                <w:szCs w:val="20"/>
              </w:rPr>
              <w:t>laboratórne cvičenia s využitím softvérových prostriedkov - študenti využívajú open source, prípadne existujúce licencie pre UNIZA a majú možnosť programovať úlohy samostatne v domácom prostredí;</w:t>
            </w:r>
          </w:p>
          <w:p w14:paraId="42D047E6" w14:textId="77777777" w:rsidR="000C085B" w:rsidRDefault="000C085B" w:rsidP="000C085B">
            <w:pPr>
              <w:numPr>
                <w:ilvl w:val="0"/>
                <w:numId w:val="71"/>
              </w:numPr>
              <w:spacing w:before="100" w:beforeAutospacing="1" w:after="100" w:afterAutospacing="1"/>
              <w:rPr>
                <w:rFonts w:ascii="Arial" w:hAnsi="Arial" w:cs="Arial"/>
                <w:color w:val="000000"/>
                <w:sz w:val="20"/>
                <w:szCs w:val="20"/>
              </w:rPr>
            </w:pPr>
            <w:r>
              <w:rPr>
                <w:rFonts w:ascii="Arial" w:hAnsi="Arial" w:cs="Arial"/>
                <w:color w:val="000000"/>
                <w:sz w:val="20"/>
                <w:szCs w:val="20"/>
              </w:rPr>
              <w:t>laboratórne cvičenia experimentálne - experimenty realizujú cez živé prenosy a študenti vypracovávajú elaboráty, prípadne sa niektoré experimenty nahrádzajú simuláciami;</w:t>
            </w:r>
          </w:p>
          <w:p w14:paraId="4B630F0E" w14:textId="77777777" w:rsidR="000C085B" w:rsidRDefault="000C085B" w:rsidP="000C085B">
            <w:pPr>
              <w:numPr>
                <w:ilvl w:val="0"/>
                <w:numId w:val="71"/>
              </w:numPr>
              <w:spacing w:before="100" w:beforeAutospacing="1" w:after="100" w:afterAutospacing="1"/>
              <w:rPr>
                <w:rFonts w:ascii="Arial" w:hAnsi="Arial" w:cs="Arial"/>
                <w:color w:val="000000"/>
                <w:sz w:val="20"/>
                <w:szCs w:val="20"/>
              </w:rPr>
            </w:pPr>
            <w:r>
              <w:rPr>
                <w:rFonts w:ascii="Arial" w:hAnsi="Arial" w:cs="Arial"/>
                <w:color w:val="000000"/>
                <w:sz w:val="20"/>
                <w:szCs w:val="20"/>
              </w:rPr>
              <w:t>laboratórne cvičenia praktické - ide o kombináciu od využívania simulácií, živých experimentov a vzdialených meraní, až po riešenie projektov.</w:t>
            </w:r>
          </w:p>
          <w:p w14:paraId="32457762"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K postupom a procesom počas dištančnej výučby a pri prechode na dištančnú výučbu bolo vydané metodické usmernenie č. 2/2021 - METODICKÉ USMERNENIE K HODNOTENIU ŠTUDIJNÝCH VÝSLEDKOV A UZATVÁRANIU ROKU ŠTÚDIA POČAS DIŠTANČNEJ FORMY ŠTÚDIA (</w:t>
            </w:r>
            <w:hyperlink r:id="rId327" w:history="1">
              <w:r>
                <w:rPr>
                  <w:rStyle w:val="Hypertextovprepojenie"/>
                  <w:rFonts w:ascii="Arial" w:hAnsi="Arial" w:cs="Arial"/>
                  <w:sz w:val="20"/>
                  <w:szCs w:val="20"/>
                </w:rPr>
                <w:t>https://www.fri.uniza.sk/uploads/files/1626088617-metodicke-usmernenie-2-2021-hodnotenie-studijnych-vysledkov-uzatvaranie-roku-studia-final.pdf</w:t>
              </w:r>
            </w:hyperlink>
            <w:r>
              <w:rPr>
                <w:rFonts w:ascii="Arial" w:hAnsi="Arial" w:cs="Arial"/>
                <w:color w:val="000000"/>
                <w:sz w:val="20"/>
                <w:szCs w:val="20"/>
              </w:rPr>
              <w:t>). Informácie sú priebežne zverejňované na webstránke www.fri.uniza.sk a na stránke </w:t>
            </w:r>
            <w:hyperlink r:id="rId328" w:history="1">
              <w:r>
                <w:rPr>
                  <w:rStyle w:val="Hypertextovprepojenie"/>
                  <w:rFonts w:ascii="Arial" w:hAnsi="Arial" w:cs="Arial"/>
                  <w:sz w:val="20"/>
                  <w:szCs w:val="20"/>
                </w:rPr>
                <w:t>www.uniza.sk</w:t>
              </w:r>
            </w:hyperlink>
            <w:r>
              <w:rPr>
                <w:rFonts w:ascii="Arial" w:hAnsi="Arial" w:cs="Arial"/>
                <w:color w:val="000000"/>
                <w:sz w:val="20"/>
                <w:szCs w:val="20"/>
              </w:rPr>
              <w:t>, kde sa nachádzajú aktuálne informácie (</w:t>
            </w:r>
            <w:hyperlink r:id="rId329" w:history="1">
              <w:r>
                <w:rPr>
                  <w:rStyle w:val="Hypertextovprepojenie"/>
                  <w:rFonts w:ascii="Arial" w:hAnsi="Arial" w:cs="Arial"/>
                  <w:sz w:val="20"/>
                  <w:szCs w:val="20"/>
                </w:rPr>
                <w:t>https://www.uniza.sk/index.php/koronavirus-covid-19</w:t>
              </w:r>
            </w:hyperlink>
            <w:r>
              <w:rPr>
                <w:rFonts w:ascii="Arial" w:hAnsi="Arial" w:cs="Arial"/>
                <w:color w:val="000000"/>
                <w:sz w:val="20"/>
                <w:szCs w:val="20"/>
              </w:rPr>
              <w:t>)</w:t>
            </w:r>
          </w:p>
          <w:p w14:paraId="2E01C8A3" w14:textId="77777777" w:rsidR="000C085B" w:rsidRDefault="000C085B" w:rsidP="000C085B">
            <w:pPr>
              <w:pStyle w:val="Normlnywebov"/>
              <w:rPr>
                <w:rFonts w:ascii="Arial" w:hAnsi="Arial" w:cs="Arial"/>
                <w:color w:val="000000"/>
                <w:sz w:val="20"/>
                <w:szCs w:val="20"/>
              </w:rPr>
            </w:pPr>
            <w:r>
              <w:rPr>
                <w:rFonts w:ascii="Arial" w:hAnsi="Arial" w:cs="Arial"/>
                <w:color w:val="000000"/>
                <w:sz w:val="20"/>
                <w:szCs w:val="20"/>
              </w:rPr>
              <w:t>V roku 2020 bola pripravená a naplánovaná aj koncepia webinárov </w:t>
            </w:r>
            <w:r>
              <w:rPr>
                <w:rStyle w:val="Vrazn"/>
                <w:rFonts w:ascii="Arial" w:hAnsi="Arial" w:cs="Arial"/>
                <w:color w:val="000000"/>
                <w:sz w:val="20"/>
                <w:szCs w:val="20"/>
              </w:rPr>
              <w:t>Na kus reči s prodekanom pre vzdelávanie</w:t>
            </w:r>
            <w:r>
              <w:rPr>
                <w:rFonts w:ascii="Arial" w:hAnsi="Arial" w:cs="Arial"/>
                <w:color w:val="000000"/>
                <w:sz w:val="20"/>
                <w:szCs w:val="20"/>
              </w:rPr>
              <w:t> </w:t>
            </w:r>
            <w:hyperlink r:id="rId330" w:history="1">
              <w:r>
                <w:rPr>
                  <w:rStyle w:val="Hypertextovprepojenie"/>
                  <w:rFonts w:ascii="Arial" w:hAnsi="Arial" w:cs="Arial"/>
                  <w:sz w:val="20"/>
                  <w:szCs w:val="20"/>
                </w:rPr>
                <w:t>(seminár 1</w:t>
              </w:r>
            </w:hyperlink>
            <w:r>
              <w:rPr>
                <w:rFonts w:ascii="Arial" w:hAnsi="Arial" w:cs="Arial"/>
                <w:color w:val="000000"/>
                <w:sz w:val="20"/>
                <w:szCs w:val="20"/>
              </w:rPr>
              <w:t>, </w:t>
            </w:r>
            <w:hyperlink r:id="rId331" w:history="1">
              <w:r>
                <w:rPr>
                  <w:rStyle w:val="Hypertextovprepojenie"/>
                  <w:rFonts w:ascii="Arial" w:hAnsi="Arial" w:cs="Arial"/>
                  <w:sz w:val="20"/>
                  <w:szCs w:val="20"/>
                </w:rPr>
                <w:t>seminár 2,</w:t>
              </w:r>
            </w:hyperlink>
            <w:r>
              <w:rPr>
                <w:rFonts w:ascii="Arial" w:hAnsi="Arial" w:cs="Arial"/>
                <w:color w:val="000000"/>
                <w:sz w:val="20"/>
                <w:szCs w:val="20"/>
              </w:rPr>
              <w:t> </w:t>
            </w:r>
            <w:hyperlink r:id="rId332" w:history="1">
              <w:r>
                <w:rPr>
                  <w:rStyle w:val="Hypertextovprepojenie"/>
                  <w:rFonts w:ascii="Arial" w:hAnsi="Arial" w:cs="Arial"/>
                  <w:sz w:val="20"/>
                  <w:szCs w:val="20"/>
                </w:rPr>
                <w:t>seminár 3</w:t>
              </w:r>
            </w:hyperlink>
            <w:r>
              <w:rPr>
                <w:rFonts w:ascii="Arial" w:hAnsi="Arial" w:cs="Arial"/>
                <w:color w:val="000000"/>
                <w:sz w:val="20"/>
                <w:szCs w:val="20"/>
              </w:rPr>
              <w:t>, </w:t>
            </w:r>
            <w:hyperlink r:id="rId333" w:history="1">
              <w:r>
                <w:rPr>
                  <w:rStyle w:val="Hypertextovprepojenie"/>
                  <w:rFonts w:ascii="Arial" w:hAnsi="Arial" w:cs="Arial"/>
                  <w:sz w:val="20"/>
                  <w:szCs w:val="20"/>
                </w:rPr>
                <w:t>seminár 4</w:t>
              </w:r>
            </w:hyperlink>
            <w:r>
              <w:rPr>
                <w:rFonts w:ascii="Arial" w:hAnsi="Arial" w:cs="Arial"/>
                <w:color w:val="000000"/>
                <w:sz w:val="20"/>
                <w:szCs w:val="20"/>
              </w:rPr>
              <w:t>), ktoré by pomohli študentom zorientovať sa v danej problematike v čase, kedy je potrebné uskutočniť napríklad výber povinne voliteľných a výberových predmetov, výber projektu inžinierskeho štúdia, vydokladovať prax a podobne. Webináre sú realizované online prostredníctvom platformy Microsoft Teams v tíme združujúcom všetkých študentov bakalárskeho a inžinierskeho štúdia. Prvé dva spomínané webináre sa uskutočnili začiatkom roka 2021 a mali pozitívnu spätnú väzbu od študentov. Webináre sú nahrávané a plne k dispozícii študentom, ktorí majú v čase konania webinára výučbu.</w:t>
            </w:r>
          </w:p>
          <w:p w14:paraId="51E18CCC" w14:textId="157AED7C" w:rsidR="00556FBD" w:rsidRPr="00363E2E" w:rsidRDefault="00556FBD" w:rsidP="002D4762">
            <w:pPr>
              <w:spacing w:line="216" w:lineRule="auto"/>
              <w:jc w:val="both"/>
              <w:rPr>
                <w:rFonts w:cstheme="minorHAnsi"/>
                <w:i/>
                <w:iCs/>
                <w:sz w:val="18"/>
                <w:szCs w:val="18"/>
              </w:rPr>
            </w:pPr>
          </w:p>
        </w:tc>
      </w:tr>
      <w:tr w:rsidR="00556FBD" w14:paraId="340071B0" w14:textId="77777777" w:rsidTr="002D4762">
        <w:tc>
          <w:tcPr>
            <w:tcW w:w="708" w:type="dxa"/>
            <w:vMerge w:val="restart"/>
            <w:shd w:val="clear" w:color="auto" w:fill="F2F2F2" w:themeFill="background1" w:themeFillShade="F2"/>
          </w:tcPr>
          <w:p w14:paraId="314E644B" w14:textId="77777777" w:rsidR="00556FBD" w:rsidRPr="00822FE8" w:rsidRDefault="00556FBD" w:rsidP="002D4762">
            <w:pPr>
              <w:spacing w:line="216" w:lineRule="auto"/>
              <w:jc w:val="center"/>
              <w:rPr>
                <w:b/>
                <w:iCs/>
              </w:rPr>
            </w:pPr>
            <w:r w:rsidRPr="00822FE8">
              <w:rPr>
                <w:b/>
                <w:iCs/>
              </w:rPr>
              <w:lastRenderedPageBreak/>
              <w:t>D</w:t>
            </w:r>
          </w:p>
        </w:tc>
        <w:tc>
          <w:tcPr>
            <w:tcW w:w="10073" w:type="dxa"/>
            <w:shd w:val="clear" w:color="auto" w:fill="F2F2F2" w:themeFill="background1" w:themeFillShade="F2"/>
          </w:tcPr>
          <w:p w14:paraId="276A4C5E" w14:textId="77777777" w:rsidR="00556FBD" w:rsidRPr="006B7704" w:rsidRDefault="00556FBD" w:rsidP="002D4762">
            <w:pPr>
              <w:autoSpaceDE w:val="0"/>
              <w:autoSpaceDN w:val="0"/>
              <w:adjustRightInd w:val="0"/>
              <w:jc w:val="both"/>
              <w:rPr>
                <w:rFonts w:cstheme="minorHAnsi"/>
                <w:b/>
              </w:rPr>
            </w:pPr>
            <w:r w:rsidRPr="00822FE8">
              <w:rPr>
                <w:rFonts w:cstheme="minorHAnsi"/>
                <w:b/>
              </w:rPr>
              <w:t>Partneri predkladateľa</w:t>
            </w:r>
            <w:r w:rsidRPr="00822FE8">
              <w:rPr>
                <w:rFonts w:cstheme="minorHAnsi"/>
                <w:b/>
                <w:i/>
                <w:iCs/>
              </w:rPr>
              <w:t xml:space="preserve"> </w:t>
            </w:r>
            <w:r w:rsidRPr="00822FE8">
              <w:rPr>
                <w:rFonts w:cstheme="minorHAnsi"/>
                <w:b/>
              </w:rPr>
              <w:t xml:space="preserve">pri zabezpečovaní vzdelávacích činností študijného programu a charakteristika ich participácie. </w:t>
            </w:r>
          </w:p>
        </w:tc>
      </w:tr>
      <w:tr w:rsidR="00556FBD" w14:paraId="6CB218BB" w14:textId="77777777" w:rsidTr="002D4762">
        <w:trPr>
          <w:trHeight w:val="825"/>
        </w:trPr>
        <w:tc>
          <w:tcPr>
            <w:tcW w:w="708" w:type="dxa"/>
            <w:vMerge/>
            <w:shd w:val="clear" w:color="auto" w:fill="F2F2F2" w:themeFill="background1" w:themeFillShade="F2"/>
          </w:tcPr>
          <w:p w14:paraId="101647FB" w14:textId="77777777" w:rsidR="00556FBD" w:rsidRPr="00822FE8" w:rsidRDefault="00556FBD" w:rsidP="002D4762">
            <w:pPr>
              <w:spacing w:line="216" w:lineRule="auto"/>
              <w:jc w:val="center"/>
              <w:rPr>
                <w:b/>
                <w:iCs/>
              </w:rPr>
            </w:pPr>
          </w:p>
        </w:tc>
        <w:tc>
          <w:tcPr>
            <w:tcW w:w="10073" w:type="dxa"/>
            <w:shd w:val="clear" w:color="auto" w:fill="FFFFFF" w:themeFill="background1"/>
          </w:tcPr>
          <w:p w14:paraId="41D40FE5" w14:textId="77777777" w:rsidR="00556FBD" w:rsidRDefault="00556FBD" w:rsidP="002D4762">
            <w:pPr>
              <w:spacing w:line="216" w:lineRule="auto"/>
              <w:ind w:left="32"/>
              <w:jc w:val="both"/>
              <w:rPr>
                <w:rFonts w:cstheme="minorHAnsi"/>
                <w:i/>
                <w:iCs/>
                <w:sz w:val="18"/>
                <w:szCs w:val="18"/>
              </w:rPr>
            </w:pPr>
          </w:p>
          <w:tbl>
            <w:tblPr>
              <w:tblW w:w="981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872"/>
              <w:gridCol w:w="3686"/>
              <w:gridCol w:w="3260"/>
            </w:tblGrid>
            <w:tr w:rsidR="000C085B" w:rsidRPr="000C085B" w14:paraId="52BC1D21"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76201D75"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b/>
                      <w:bCs/>
                      <w:color w:val="000000"/>
                      <w:sz w:val="20"/>
                      <w:szCs w:val="20"/>
                      <w:lang w:eastAsia="sk-SK"/>
                    </w:rPr>
                    <w:t>Spoločnosť</w:t>
                  </w:r>
                </w:p>
              </w:tc>
              <w:tc>
                <w:tcPr>
                  <w:tcW w:w="3656" w:type="dxa"/>
                  <w:shd w:val="clear" w:color="auto" w:fill="FFFFFF"/>
                  <w:tcMar>
                    <w:top w:w="30" w:type="dxa"/>
                    <w:left w:w="30" w:type="dxa"/>
                    <w:bottom w:w="30" w:type="dxa"/>
                    <w:right w:w="30" w:type="dxa"/>
                  </w:tcMar>
                  <w:vAlign w:val="center"/>
                  <w:hideMark/>
                </w:tcPr>
                <w:p w14:paraId="491712FB"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b/>
                      <w:bCs/>
                      <w:color w:val="000000"/>
                      <w:sz w:val="20"/>
                      <w:szCs w:val="20"/>
                      <w:lang w:eastAsia="sk-SK"/>
                    </w:rPr>
                    <w:t>Kontakt</w:t>
                  </w:r>
                </w:p>
              </w:tc>
              <w:tc>
                <w:tcPr>
                  <w:tcW w:w="3215" w:type="dxa"/>
                  <w:shd w:val="clear" w:color="auto" w:fill="FFFFFF"/>
                  <w:tcMar>
                    <w:top w:w="30" w:type="dxa"/>
                    <w:left w:w="30" w:type="dxa"/>
                    <w:bottom w:w="30" w:type="dxa"/>
                    <w:right w:w="30" w:type="dxa"/>
                  </w:tcMar>
                  <w:vAlign w:val="center"/>
                  <w:hideMark/>
                </w:tcPr>
                <w:p w14:paraId="153FFC3B"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b/>
                      <w:bCs/>
                      <w:color w:val="000000"/>
                      <w:sz w:val="20"/>
                      <w:szCs w:val="20"/>
                      <w:lang w:eastAsia="sk-SK"/>
                    </w:rPr>
                    <w:t>Forma spolupráce</w:t>
                  </w:r>
                </w:p>
              </w:tc>
            </w:tr>
            <w:tr w:rsidR="000C085B" w:rsidRPr="000C085B" w14:paraId="28E0958D"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15B64F96"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AutoCont SK a.s.</w:t>
                  </w:r>
                </w:p>
              </w:tc>
              <w:tc>
                <w:tcPr>
                  <w:tcW w:w="3656" w:type="dxa"/>
                  <w:shd w:val="clear" w:color="auto" w:fill="FFFFFF"/>
                  <w:tcMar>
                    <w:top w:w="30" w:type="dxa"/>
                    <w:left w:w="30" w:type="dxa"/>
                    <w:bottom w:w="30" w:type="dxa"/>
                    <w:right w:w="30" w:type="dxa"/>
                  </w:tcMar>
                  <w:vAlign w:val="center"/>
                  <w:hideMark/>
                </w:tcPr>
                <w:p w14:paraId="0E17E3BE"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 </w:t>
                  </w:r>
                </w:p>
              </w:tc>
              <w:tc>
                <w:tcPr>
                  <w:tcW w:w="3215" w:type="dxa"/>
                  <w:shd w:val="clear" w:color="auto" w:fill="FFFFFF"/>
                  <w:tcMar>
                    <w:top w:w="30" w:type="dxa"/>
                    <w:left w:w="30" w:type="dxa"/>
                    <w:bottom w:w="30" w:type="dxa"/>
                    <w:right w:w="30" w:type="dxa"/>
                  </w:tcMar>
                  <w:vAlign w:val="center"/>
                  <w:hideMark/>
                </w:tcPr>
                <w:p w14:paraId="4588B6FB"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Vybavenie laboratórií RB52, RB53</w:t>
                  </w:r>
                </w:p>
              </w:tc>
            </w:tr>
            <w:tr w:rsidR="000C085B" w:rsidRPr="000C085B" w14:paraId="3DC9462E"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4AD5F7F2"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GlobalLogic s.r.o., Košice</w:t>
                  </w:r>
                </w:p>
              </w:tc>
              <w:tc>
                <w:tcPr>
                  <w:tcW w:w="3656" w:type="dxa"/>
                  <w:shd w:val="clear" w:color="auto" w:fill="FFFFFF"/>
                  <w:tcMar>
                    <w:top w:w="30" w:type="dxa"/>
                    <w:left w:w="30" w:type="dxa"/>
                    <w:bottom w:w="30" w:type="dxa"/>
                    <w:right w:w="30" w:type="dxa"/>
                  </w:tcMar>
                  <w:vAlign w:val="center"/>
                  <w:hideMark/>
                </w:tcPr>
                <w:p w14:paraId="0D95E1D3"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Ing. Kasaj Ondrej</w:t>
                  </w:r>
                </w:p>
              </w:tc>
              <w:tc>
                <w:tcPr>
                  <w:tcW w:w="3215" w:type="dxa"/>
                  <w:shd w:val="clear" w:color="auto" w:fill="FFFFFF"/>
                  <w:tcMar>
                    <w:top w:w="30" w:type="dxa"/>
                    <w:left w:w="30" w:type="dxa"/>
                    <w:bottom w:w="30" w:type="dxa"/>
                    <w:right w:w="30" w:type="dxa"/>
                  </w:tcMar>
                  <w:vAlign w:val="center"/>
                  <w:hideMark/>
                </w:tcPr>
                <w:p w14:paraId="4A050623"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Rámcová zmluva o spolupráci, člen štátnicových komisií</w:t>
                  </w:r>
                </w:p>
              </w:tc>
            </w:tr>
            <w:tr w:rsidR="000C085B" w:rsidRPr="000C085B" w14:paraId="54A5D5C8"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6D9627E7"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Globesy, Žilina</w:t>
                  </w:r>
                </w:p>
              </w:tc>
              <w:tc>
                <w:tcPr>
                  <w:tcW w:w="3656" w:type="dxa"/>
                  <w:shd w:val="clear" w:color="auto" w:fill="FFFFFF"/>
                  <w:tcMar>
                    <w:top w:w="30" w:type="dxa"/>
                    <w:left w:w="30" w:type="dxa"/>
                    <w:bottom w:w="30" w:type="dxa"/>
                    <w:right w:w="30" w:type="dxa"/>
                  </w:tcMar>
                  <w:vAlign w:val="center"/>
                  <w:hideMark/>
                </w:tcPr>
                <w:p w14:paraId="3485B6EA"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Ing. Vargová Anna, PhD.</w:t>
                  </w:r>
                </w:p>
              </w:tc>
              <w:tc>
                <w:tcPr>
                  <w:tcW w:w="3215" w:type="dxa"/>
                  <w:shd w:val="clear" w:color="auto" w:fill="FFFFFF"/>
                  <w:tcMar>
                    <w:top w:w="30" w:type="dxa"/>
                    <w:left w:w="30" w:type="dxa"/>
                    <w:bottom w:w="30" w:type="dxa"/>
                    <w:right w:w="30" w:type="dxa"/>
                  </w:tcMar>
                  <w:vAlign w:val="center"/>
                  <w:hideMark/>
                </w:tcPr>
                <w:p w14:paraId="08C6FB5D"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člen štátnicových komisií</w:t>
                  </w:r>
                </w:p>
              </w:tc>
            </w:tr>
            <w:tr w:rsidR="000C085B" w:rsidRPr="000C085B" w14:paraId="5CB576BD"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79073FEE"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IBM Slovensko, spol. s.r.o., Bratislava</w:t>
                  </w:r>
                </w:p>
              </w:tc>
              <w:tc>
                <w:tcPr>
                  <w:tcW w:w="3656" w:type="dxa"/>
                  <w:shd w:val="clear" w:color="auto" w:fill="FFFFFF"/>
                  <w:tcMar>
                    <w:top w:w="30" w:type="dxa"/>
                    <w:left w:w="30" w:type="dxa"/>
                    <w:bottom w:w="30" w:type="dxa"/>
                    <w:right w:w="30" w:type="dxa"/>
                  </w:tcMar>
                  <w:vAlign w:val="center"/>
                  <w:hideMark/>
                </w:tcPr>
                <w:p w14:paraId="262C8B58"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 </w:t>
                  </w:r>
                </w:p>
              </w:tc>
              <w:tc>
                <w:tcPr>
                  <w:tcW w:w="3215" w:type="dxa"/>
                  <w:shd w:val="clear" w:color="auto" w:fill="FFFFFF"/>
                  <w:tcMar>
                    <w:top w:w="30" w:type="dxa"/>
                    <w:left w:w="30" w:type="dxa"/>
                    <w:bottom w:w="30" w:type="dxa"/>
                    <w:right w:w="30" w:type="dxa"/>
                  </w:tcMar>
                  <w:vAlign w:val="center"/>
                  <w:hideMark/>
                </w:tcPr>
                <w:p w14:paraId="15EA6871"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Memorandum o porozumení, poskytnuté SW balíky pre študentov</w:t>
                  </w:r>
                </w:p>
              </w:tc>
            </w:tr>
            <w:tr w:rsidR="000C085B" w:rsidRPr="000C085B" w14:paraId="4315B90F"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389919A3"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IPESOFT, s.r.o.</w:t>
                  </w:r>
                </w:p>
              </w:tc>
              <w:tc>
                <w:tcPr>
                  <w:tcW w:w="3656" w:type="dxa"/>
                  <w:shd w:val="clear" w:color="auto" w:fill="FFFFFF"/>
                  <w:tcMar>
                    <w:top w:w="30" w:type="dxa"/>
                    <w:left w:w="30" w:type="dxa"/>
                    <w:bottom w:w="30" w:type="dxa"/>
                    <w:right w:w="30" w:type="dxa"/>
                  </w:tcMar>
                  <w:vAlign w:val="center"/>
                  <w:hideMark/>
                </w:tcPr>
                <w:p w14:paraId="6479480C"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Ing. Kevický Florián, Ing. Tomáš Bača</w:t>
                  </w:r>
                </w:p>
              </w:tc>
              <w:tc>
                <w:tcPr>
                  <w:tcW w:w="3215" w:type="dxa"/>
                  <w:shd w:val="clear" w:color="auto" w:fill="FFFFFF"/>
                  <w:tcMar>
                    <w:top w:w="30" w:type="dxa"/>
                    <w:left w:w="30" w:type="dxa"/>
                    <w:bottom w:w="30" w:type="dxa"/>
                    <w:right w:w="30" w:type="dxa"/>
                  </w:tcMar>
                  <w:vAlign w:val="center"/>
                  <w:hideMark/>
                </w:tcPr>
                <w:p w14:paraId="1BCDD94A"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člen štátnicových komisií</w:t>
                  </w:r>
                </w:p>
              </w:tc>
            </w:tr>
            <w:tr w:rsidR="000C085B" w:rsidRPr="000C085B" w14:paraId="3319FC60"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336951BC"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KROS a.s.</w:t>
                  </w:r>
                </w:p>
              </w:tc>
              <w:tc>
                <w:tcPr>
                  <w:tcW w:w="3656" w:type="dxa"/>
                  <w:shd w:val="clear" w:color="auto" w:fill="FFFFFF"/>
                  <w:tcMar>
                    <w:top w:w="30" w:type="dxa"/>
                    <w:left w:w="30" w:type="dxa"/>
                    <w:bottom w:w="30" w:type="dxa"/>
                    <w:right w:w="30" w:type="dxa"/>
                  </w:tcMar>
                  <w:vAlign w:val="center"/>
                  <w:hideMark/>
                </w:tcPr>
                <w:p w14:paraId="6A71789A"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Ing. Kocián Vlastimil, Ing. Matiščík Alexander</w:t>
                  </w:r>
                </w:p>
              </w:tc>
              <w:tc>
                <w:tcPr>
                  <w:tcW w:w="3215" w:type="dxa"/>
                  <w:shd w:val="clear" w:color="auto" w:fill="FFFFFF"/>
                  <w:tcMar>
                    <w:top w:w="30" w:type="dxa"/>
                    <w:left w:w="30" w:type="dxa"/>
                    <w:bottom w:w="30" w:type="dxa"/>
                    <w:right w:w="30" w:type="dxa"/>
                  </w:tcMar>
                  <w:vAlign w:val="center"/>
                  <w:hideMark/>
                </w:tcPr>
                <w:p w14:paraId="1E2CADF3"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člen štátnicových komisií</w:t>
                  </w:r>
                </w:p>
              </w:tc>
            </w:tr>
            <w:tr w:rsidR="000C085B" w:rsidRPr="000C085B" w14:paraId="0C8D81F1"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06F3B217"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M2M Solutions</w:t>
                  </w:r>
                </w:p>
              </w:tc>
              <w:tc>
                <w:tcPr>
                  <w:tcW w:w="3656" w:type="dxa"/>
                  <w:shd w:val="clear" w:color="auto" w:fill="FFFFFF"/>
                  <w:tcMar>
                    <w:top w:w="30" w:type="dxa"/>
                    <w:left w:w="30" w:type="dxa"/>
                    <w:bottom w:w="30" w:type="dxa"/>
                    <w:right w:w="30" w:type="dxa"/>
                  </w:tcMar>
                  <w:vAlign w:val="center"/>
                  <w:hideMark/>
                </w:tcPr>
                <w:p w14:paraId="4E03CD35"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Ing. Čadecký Michal</w:t>
                  </w:r>
                </w:p>
              </w:tc>
              <w:tc>
                <w:tcPr>
                  <w:tcW w:w="3215" w:type="dxa"/>
                  <w:shd w:val="clear" w:color="auto" w:fill="FFFFFF"/>
                  <w:tcMar>
                    <w:top w:w="30" w:type="dxa"/>
                    <w:left w:w="30" w:type="dxa"/>
                    <w:bottom w:w="30" w:type="dxa"/>
                    <w:right w:w="30" w:type="dxa"/>
                  </w:tcMar>
                  <w:vAlign w:val="center"/>
                  <w:hideMark/>
                </w:tcPr>
                <w:p w14:paraId="02E45495"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člen štátnicových komisií</w:t>
                  </w:r>
                </w:p>
              </w:tc>
            </w:tr>
            <w:tr w:rsidR="000C085B" w:rsidRPr="000C085B" w14:paraId="758AA9DB"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2BBEBBAB"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Ringier Axel Springer</w:t>
                  </w:r>
                </w:p>
              </w:tc>
              <w:tc>
                <w:tcPr>
                  <w:tcW w:w="3656" w:type="dxa"/>
                  <w:shd w:val="clear" w:color="auto" w:fill="FFFFFF"/>
                  <w:tcMar>
                    <w:top w:w="30" w:type="dxa"/>
                    <w:left w:w="30" w:type="dxa"/>
                    <w:bottom w:w="30" w:type="dxa"/>
                    <w:right w:w="30" w:type="dxa"/>
                  </w:tcMar>
                  <w:vAlign w:val="center"/>
                  <w:hideMark/>
                </w:tcPr>
                <w:p w14:paraId="4F3253AC"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Ing. Harcek Daniel</w:t>
                  </w:r>
                </w:p>
              </w:tc>
              <w:tc>
                <w:tcPr>
                  <w:tcW w:w="3215" w:type="dxa"/>
                  <w:shd w:val="clear" w:color="auto" w:fill="FFFFFF"/>
                  <w:tcMar>
                    <w:top w:w="30" w:type="dxa"/>
                    <w:left w:w="30" w:type="dxa"/>
                    <w:bottom w:w="30" w:type="dxa"/>
                    <w:right w:w="30" w:type="dxa"/>
                  </w:tcMar>
                  <w:vAlign w:val="center"/>
                  <w:hideMark/>
                </w:tcPr>
                <w:p w14:paraId="58C0BFCB"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člen štátnicových komisií</w:t>
                  </w:r>
                </w:p>
              </w:tc>
            </w:tr>
            <w:tr w:rsidR="000C085B" w:rsidRPr="000C085B" w14:paraId="2D110253"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63A331F7"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lastRenderedPageBreak/>
                    <w:t>Scheidt Bachmann Slovensko s.r.o.</w:t>
                  </w:r>
                </w:p>
              </w:tc>
              <w:tc>
                <w:tcPr>
                  <w:tcW w:w="3656" w:type="dxa"/>
                  <w:shd w:val="clear" w:color="auto" w:fill="FFFFFF"/>
                  <w:tcMar>
                    <w:top w:w="30" w:type="dxa"/>
                    <w:left w:w="30" w:type="dxa"/>
                    <w:bottom w:w="30" w:type="dxa"/>
                    <w:right w:w="30" w:type="dxa"/>
                  </w:tcMar>
                  <w:vAlign w:val="center"/>
                  <w:hideMark/>
                </w:tcPr>
                <w:p w14:paraId="06C0B0DE"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Ing. Kulla Robert, Ing. Krúpa Ján</w:t>
                  </w:r>
                </w:p>
              </w:tc>
              <w:tc>
                <w:tcPr>
                  <w:tcW w:w="3215" w:type="dxa"/>
                  <w:shd w:val="clear" w:color="auto" w:fill="FFFFFF"/>
                  <w:tcMar>
                    <w:top w:w="30" w:type="dxa"/>
                    <w:left w:w="30" w:type="dxa"/>
                    <w:bottom w:w="30" w:type="dxa"/>
                    <w:right w:w="30" w:type="dxa"/>
                  </w:tcMar>
                  <w:vAlign w:val="center"/>
                  <w:hideMark/>
                </w:tcPr>
                <w:p w14:paraId="294DE9D9"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člen štátnicových komisií</w:t>
                  </w:r>
                </w:p>
              </w:tc>
            </w:tr>
            <w:tr w:rsidR="000C085B" w:rsidRPr="000C085B" w14:paraId="37E368FB"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0092F17D"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Siemens Healthineers</w:t>
                  </w:r>
                </w:p>
              </w:tc>
              <w:tc>
                <w:tcPr>
                  <w:tcW w:w="3656" w:type="dxa"/>
                  <w:shd w:val="clear" w:color="auto" w:fill="FFFFFF"/>
                  <w:tcMar>
                    <w:top w:w="30" w:type="dxa"/>
                    <w:left w:w="30" w:type="dxa"/>
                    <w:bottom w:w="30" w:type="dxa"/>
                    <w:right w:w="30" w:type="dxa"/>
                  </w:tcMar>
                  <w:vAlign w:val="center"/>
                  <w:hideMark/>
                </w:tcPr>
                <w:p w14:paraId="2046F8E4"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Ing. Vandlíček Pater</w:t>
                  </w:r>
                </w:p>
              </w:tc>
              <w:tc>
                <w:tcPr>
                  <w:tcW w:w="3215" w:type="dxa"/>
                  <w:shd w:val="clear" w:color="auto" w:fill="FFFFFF"/>
                  <w:tcMar>
                    <w:top w:w="30" w:type="dxa"/>
                    <w:left w:w="30" w:type="dxa"/>
                    <w:bottom w:w="30" w:type="dxa"/>
                    <w:right w:w="30" w:type="dxa"/>
                  </w:tcMar>
                  <w:vAlign w:val="center"/>
                  <w:hideMark/>
                </w:tcPr>
                <w:p w14:paraId="5DC70A4F"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člen štátnicových komisií</w:t>
                  </w:r>
                </w:p>
              </w:tc>
            </w:tr>
            <w:tr w:rsidR="000C085B" w:rsidRPr="000C085B" w14:paraId="4032567A"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2A3F331C"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Simcon s.r.o</w:t>
                  </w:r>
                </w:p>
              </w:tc>
              <w:tc>
                <w:tcPr>
                  <w:tcW w:w="3656" w:type="dxa"/>
                  <w:shd w:val="clear" w:color="auto" w:fill="FFFFFF"/>
                  <w:tcMar>
                    <w:top w:w="30" w:type="dxa"/>
                    <w:left w:w="30" w:type="dxa"/>
                    <w:bottom w:w="30" w:type="dxa"/>
                    <w:right w:w="30" w:type="dxa"/>
                  </w:tcMar>
                  <w:vAlign w:val="center"/>
                  <w:hideMark/>
                </w:tcPr>
                <w:p w14:paraId="55988F6A"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Ing. Zaťko Miloš, Ing. Taraba Pater</w:t>
                  </w:r>
                </w:p>
              </w:tc>
              <w:tc>
                <w:tcPr>
                  <w:tcW w:w="3215" w:type="dxa"/>
                  <w:shd w:val="clear" w:color="auto" w:fill="FFFFFF"/>
                  <w:tcMar>
                    <w:top w:w="30" w:type="dxa"/>
                    <w:left w:w="30" w:type="dxa"/>
                    <w:bottom w:w="30" w:type="dxa"/>
                    <w:right w:w="30" w:type="dxa"/>
                  </w:tcMar>
                  <w:vAlign w:val="center"/>
                  <w:hideMark/>
                </w:tcPr>
                <w:p w14:paraId="58C2B1F8"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člen štátnicových komisií</w:t>
                  </w:r>
                </w:p>
              </w:tc>
            </w:tr>
            <w:tr w:rsidR="000C085B" w:rsidRPr="000C085B" w14:paraId="2FD6CC20"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662C68ED"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Tachyum s.r.o., Bratislava</w:t>
                  </w:r>
                </w:p>
              </w:tc>
              <w:tc>
                <w:tcPr>
                  <w:tcW w:w="3656" w:type="dxa"/>
                  <w:shd w:val="clear" w:color="auto" w:fill="FFFFFF"/>
                  <w:tcMar>
                    <w:top w:w="30" w:type="dxa"/>
                    <w:left w:w="30" w:type="dxa"/>
                    <w:bottom w:w="30" w:type="dxa"/>
                    <w:right w:w="30" w:type="dxa"/>
                  </w:tcMar>
                  <w:vAlign w:val="center"/>
                  <w:hideMark/>
                </w:tcPr>
                <w:p w14:paraId="50C2276F"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 </w:t>
                  </w:r>
                </w:p>
              </w:tc>
              <w:tc>
                <w:tcPr>
                  <w:tcW w:w="3215" w:type="dxa"/>
                  <w:shd w:val="clear" w:color="auto" w:fill="FFFFFF"/>
                  <w:tcMar>
                    <w:top w:w="30" w:type="dxa"/>
                    <w:left w:w="30" w:type="dxa"/>
                    <w:bottom w:w="30" w:type="dxa"/>
                    <w:right w:w="30" w:type="dxa"/>
                  </w:tcMar>
                  <w:vAlign w:val="center"/>
                  <w:hideMark/>
                </w:tcPr>
                <w:p w14:paraId="436FB746"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Memorandum o porozumení</w:t>
                  </w:r>
                </w:p>
              </w:tc>
            </w:tr>
            <w:tr w:rsidR="000C085B" w:rsidRPr="000C085B" w14:paraId="60EABFC5" w14:textId="77777777" w:rsidTr="000C085B">
              <w:trPr>
                <w:tblCellSpacing w:w="15" w:type="dxa"/>
              </w:trPr>
              <w:tc>
                <w:tcPr>
                  <w:tcW w:w="2827" w:type="dxa"/>
                  <w:shd w:val="clear" w:color="auto" w:fill="FFFFFF"/>
                  <w:tcMar>
                    <w:top w:w="30" w:type="dxa"/>
                    <w:left w:w="30" w:type="dxa"/>
                    <w:bottom w:w="30" w:type="dxa"/>
                    <w:right w:w="30" w:type="dxa"/>
                  </w:tcMar>
                  <w:vAlign w:val="center"/>
                  <w:hideMark/>
                </w:tcPr>
                <w:p w14:paraId="5E61BD57"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TransData s.r.o.</w:t>
                  </w:r>
                </w:p>
              </w:tc>
              <w:tc>
                <w:tcPr>
                  <w:tcW w:w="3656" w:type="dxa"/>
                  <w:shd w:val="clear" w:color="auto" w:fill="FFFFFF"/>
                  <w:tcMar>
                    <w:top w:w="30" w:type="dxa"/>
                    <w:left w:w="30" w:type="dxa"/>
                    <w:bottom w:w="30" w:type="dxa"/>
                    <w:right w:w="30" w:type="dxa"/>
                  </w:tcMar>
                  <w:vAlign w:val="center"/>
                  <w:hideMark/>
                </w:tcPr>
                <w:p w14:paraId="66A9AB03"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Ing. Piecka Stanislav</w:t>
                  </w:r>
                </w:p>
              </w:tc>
              <w:tc>
                <w:tcPr>
                  <w:tcW w:w="3215" w:type="dxa"/>
                  <w:shd w:val="clear" w:color="auto" w:fill="FFFFFF"/>
                  <w:tcMar>
                    <w:top w:w="30" w:type="dxa"/>
                    <w:left w:w="30" w:type="dxa"/>
                    <w:bottom w:w="30" w:type="dxa"/>
                    <w:right w:w="30" w:type="dxa"/>
                  </w:tcMar>
                  <w:vAlign w:val="center"/>
                  <w:hideMark/>
                </w:tcPr>
                <w:p w14:paraId="16128E53" w14:textId="77777777" w:rsidR="000C085B" w:rsidRPr="000C085B" w:rsidRDefault="000C085B" w:rsidP="000C085B">
                  <w:pPr>
                    <w:spacing w:after="0" w:line="240" w:lineRule="auto"/>
                    <w:rPr>
                      <w:rFonts w:ascii="Arial" w:eastAsia="Times New Roman" w:hAnsi="Arial" w:cs="Arial"/>
                      <w:color w:val="000000"/>
                      <w:sz w:val="20"/>
                      <w:szCs w:val="20"/>
                      <w:lang w:eastAsia="sk-SK"/>
                    </w:rPr>
                  </w:pPr>
                  <w:r w:rsidRPr="000C085B">
                    <w:rPr>
                      <w:rFonts w:ascii="Arial" w:eastAsia="Times New Roman" w:hAnsi="Arial" w:cs="Arial"/>
                      <w:color w:val="000000"/>
                      <w:sz w:val="20"/>
                      <w:szCs w:val="20"/>
                      <w:lang w:eastAsia="sk-SK"/>
                    </w:rPr>
                    <w:t>Vybraté prednášky a cvičenia, člen štátnicových komisií</w:t>
                  </w:r>
                </w:p>
              </w:tc>
            </w:tr>
          </w:tbl>
          <w:p w14:paraId="7F72A85E" w14:textId="77777777" w:rsidR="00556FBD" w:rsidRPr="00822FE8" w:rsidRDefault="00556FBD" w:rsidP="002D4762">
            <w:pPr>
              <w:autoSpaceDE w:val="0"/>
              <w:autoSpaceDN w:val="0"/>
              <w:adjustRightInd w:val="0"/>
              <w:jc w:val="both"/>
              <w:rPr>
                <w:rFonts w:cstheme="minorHAnsi"/>
                <w:b/>
                <w:bCs/>
              </w:rPr>
            </w:pPr>
          </w:p>
        </w:tc>
      </w:tr>
      <w:tr w:rsidR="00556FBD" w14:paraId="6D5C9D63" w14:textId="77777777" w:rsidTr="002D4762">
        <w:tc>
          <w:tcPr>
            <w:tcW w:w="708" w:type="dxa"/>
            <w:vMerge w:val="restart"/>
            <w:shd w:val="clear" w:color="auto" w:fill="F2F2F2" w:themeFill="background1" w:themeFillShade="F2"/>
          </w:tcPr>
          <w:p w14:paraId="076B9E12" w14:textId="77777777" w:rsidR="00556FBD" w:rsidRPr="00822FE8" w:rsidRDefault="00556FBD" w:rsidP="002D4762">
            <w:pPr>
              <w:spacing w:line="216" w:lineRule="auto"/>
              <w:jc w:val="center"/>
              <w:rPr>
                <w:b/>
                <w:iCs/>
              </w:rPr>
            </w:pPr>
            <w:r w:rsidRPr="00822FE8">
              <w:rPr>
                <w:b/>
                <w:iCs/>
              </w:rPr>
              <w:lastRenderedPageBreak/>
              <w:t>E</w:t>
            </w:r>
          </w:p>
        </w:tc>
        <w:tc>
          <w:tcPr>
            <w:tcW w:w="10073" w:type="dxa"/>
            <w:shd w:val="clear" w:color="auto" w:fill="F2F2F2" w:themeFill="background1" w:themeFillShade="F2"/>
          </w:tcPr>
          <w:p w14:paraId="469BCDD0" w14:textId="77777777" w:rsidR="00556FBD" w:rsidRPr="00822FE8" w:rsidRDefault="00556FBD" w:rsidP="002D4762">
            <w:pPr>
              <w:autoSpaceDE w:val="0"/>
              <w:autoSpaceDN w:val="0"/>
              <w:adjustRightInd w:val="0"/>
              <w:jc w:val="both"/>
              <w:rPr>
                <w:rFonts w:cstheme="minorHAnsi"/>
              </w:rPr>
            </w:pPr>
            <w:r w:rsidRPr="00822FE8">
              <w:rPr>
                <w:rFonts w:cstheme="minorHAnsi"/>
                <w:b/>
                <w:bCs/>
              </w:rPr>
              <w:t>Charakteristika možností sociálneho, športového, kultúrneho, duchovného a spoločenského vyžitia</w:t>
            </w:r>
            <w:r w:rsidRPr="00822FE8">
              <w:rPr>
                <w:rFonts w:cstheme="minorHAnsi"/>
              </w:rPr>
              <w:t xml:space="preserve">. </w:t>
            </w:r>
          </w:p>
          <w:p w14:paraId="62338405" w14:textId="77777777" w:rsidR="00556FBD" w:rsidRPr="002730BB" w:rsidRDefault="00556FBD" w:rsidP="002D4762">
            <w:pPr>
              <w:spacing w:line="216" w:lineRule="auto"/>
              <w:jc w:val="both"/>
              <w:rPr>
                <w:rFonts w:cstheme="minorHAnsi"/>
                <w:b/>
                <w:bCs/>
              </w:rPr>
            </w:pPr>
          </w:p>
        </w:tc>
      </w:tr>
      <w:tr w:rsidR="00556FBD" w14:paraId="5ED3387E" w14:textId="77777777" w:rsidTr="002D4762">
        <w:trPr>
          <w:trHeight w:val="873"/>
        </w:trPr>
        <w:tc>
          <w:tcPr>
            <w:tcW w:w="708" w:type="dxa"/>
            <w:vMerge/>
          </w:tcPr>
          <w:p w14:paraId="150EDC8C" w14:textId="77777777" w:rsidR="00556FBD" w:rsidRPr="00EA00DE" w:rsidRDefault="00556FBD" w:rsidP="002D4762">
            <w:pPr>
              <w:spacing w:line="216" w:lineRule="auto"/>
              <w:jc w:val="center"/>
              <w:rPr>
                <w:bCs/>
                <w:iCs/>
              </w:rPr>
            </w:pPr>
          </w:p>
        </w:tc>
        <w:tc>
          <w:tcPr>
            <w:tcW w:w="10073" w:type="dxa"/>
          </w:tcPr>
          <w:p w14:paraId="1EA08576"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 úrovni univerzity možnosti sociálneho, športového, kultúrneho, duchovného a spoločenského vyžitia popisuje smernica č.217 – najmä články 17, 18 a 19. (</w:t>
            </w:r>
            <w:hyperlink r:id="rId334" w:history="1">
              <w:r>
                <w:rPr>
                  <w:rStyle w:val="Hypertextovprepojenie"/>
                  <w:rFonts w:ascii="Arial" w:hAnsi="Arial" w:cs="Arial"/>
                  <w:sz w:val="20"/>
                  <w:szCs w:val="20"/>
                </w:rPr>
                <w:t>https://www.uniza.sk/images/pdf/kvalita/2021/smernica-UNIZA-c-217.pdf</w:t>
              </w:r>
            </w:hyperlink>
          </w:p>
          <w:p w14:paraId="0F2CCC26"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Sociálne zabezpečenie</w:t>
            </w:r>
          </w:p>
          <w:p w14:paraId="44A07DD5"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Sociálne a ekonomické podmienky života študentov sú dôležitou oblasťou, ktorá priamo vplýva na dosiahnutie cieľov vzdelávania. Sociálne zabezpečenie študentov je definované a realizované vo forme:</w:t>
            </w:r>
          </w:p>
          <w:p w14:paraId="5C083EC7" w14:textId="77777777" w:rsidR="00B1676D" w:rsidRDefault="00B1676D" w:rsidP="00B1676D">
            <w:pPr>
              <w:numPr>
                <w:ilvl w:val="0"/>
                <w:numId w:val="72"/>
              </w:numPr>
              <w:spacing w:before="100" w:beforeAutospacing="1" w:after="100" w:afterAutospacing="1"/>
              <w:rPr>
                <w:rFonts w:ascii="Arial" w:hAnsi="Arial" w:cs="Arial"/>
                <w:color w:val="000000"/>
                <w:sz w:val="20"/>
                <w:szCs w:val="20"/>
              </w:rPr>
            </w:pPr>
            <w:r>
              <w:rPr>
                <w:rFonts w:ascii="Arial" w:hAnsi="Arial" w:cs="Arial"/>
                <w:color w:val="000000"/>
                <w:sz w:val="20"/>
                <w:szCs w:val="20"/>
              </w:rPr>
              <w:t>poskytovaných štipendií,</w:t>
            </w:r>
          </w:p>
          <w:p w14:paraId="435D2F6F" w14:textId="77777777" w:rsidR="00B1676D" w:rsidRDefault="00B1676D" w:rsidP="00B1676D">
            <w:pPr>
              <w:numPr>
                <w:ilvl w:val="0"/>
                <w:numId w:val="72"/>
              </w:numPr>
              <w:spacing w:before="100" w:beforeAutospacing="1" w:after="100" w:afterAutospacing="1"/>
              <w:rPr>
                <w:rFonts w:ascii="Arial" w:hAnsi="Arial" w:cs="Arial"/>
                <w:color w:val="000000"/>
                <w:sz w:val="20"/>
                <w:szCs w:val="20"/>
              </w:rPr>
            </w:pPr>
            <w:r>
              <w:rPr>
                <w:rFonts w:ascii="Arial" w:hAnsi="Arial" w:cs="Arial"/>
                <w:color w:val="000000"/>
                <w:sz w:val="20"/>
                <w:szCs w:val="20"/>
              </w:rPr>
              <w:t>ubytovania,</w:t>
            </w:r>
          </w:p>
          <w:p w14:paraId="68F198AD" w14:textId="77777777" w:rsidR="00B1676D" w:rsidRDefault="00B1676D" w:rsidP="00B1676D">
            <w:pPr>
              <w:numPr>
                <w:ilvl w:val="0"/>
                <w:numId w:val="72"/>
              </w:numPr>
              <w:spacing w:before="100" w:beforeAutospacing="1" w:after="100" w:afterAutospacing="1"/>
              <w:rPr>
                <w:rFonts w:ascii="Arial" w:hAnsi="Arial" w:cs="Arial"/>
                <w:color w:val="000000"/>
                <w:sz w:val="20"/>
                <w:szCs w:val="20"/>
              </w:rPr>
            </w:pPr>
            <w:r>
              <w:rPr>
                <w:rFonts w:ascii="Arial" w:hAnsi="Arial" w:cs="Arial"/>
                <w:color w:val="000000"/>
                <w:sz w:val="20"/>
                <w:szCs w:val="20"/>
              </w:rPr>
              <w:t>stravovania,</w:t>
            </w:r>
          </w:p>
          <w:p w14:paraId="177B1F82" w14:textId="77777777" w:rsidR="00B1676D" w:rsidRDefault="00B1676D" w:rsidP="00B1676D">
            <w:pPr>
              <w:numPr>
                <w:ilvl w:val="0"/>
                <w:numId w:val="72"/>
              </w:numPr>
              <w:spacing w:before="100" w:beforeAutospacing="1" w:after="100" w:afterAutospacing="1"/>
              <w:rPr>
                <w:rFonts w:ascii="Arial" w:hAnsi="Arial" w:cs="Arial"/>
                <w:color w:val="000000"/>
                <w:sz w:val="20"/>
                <w:szCs w:val="20"/>
              </w:rPr>
            </w:pPr>
            <w:r>
              <w:rPr>
                <w:rFonts w:ascii="Arial" w:hAnsi="Arial" w:cs="Arial"/>
                <w:color w:val="000000"/>
                <w:sz w:val="20"/>
                <w:szCs w:val="20"/>
              </w:rPr>
              <w:t>možností dopravy.</w:t>
            </w:r>
          </w:p>
          <w:p w14:paraId="69747EF6"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Poskytovanie štipendií</w:t>
            </w:r>
          </w:p>
          <w:p w14:paraId="3537A12C"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Fakulta v zmysle § 95 zákona č. 131/2002 Z. z. o vysokých školách a o zmene a doplnení niektorých zákonov v znení neskorších predpisov poskytuje študentom tieto štipendiá:</w:t>
            </w:r>
          </w:p>
          <w:p w14:paraId="322EEDDA" w14:textId="77777777" w:rsidR="00B1676D" w:rsidRDefault="00B1676D" w:rsidP="00B1676D">
            <w:pPr>
              <w:numPr>
                <w:ilvl w:val="0"/>
                <w:numId w:val="73"/>
              </w:numPr>
              <w:spacing w:before="100" w:beforeAutospacing="1" w:after="100" w:afterAutospacing="1"/>
              <w:rPr>
                <w:rFonts w:ascii="Arial" w:hAnsi="Arial" w:cs="Arial"/>
                <w:color w:val="000000"/>
                <w:sz w:val="20"/>
                <w:szCs w:val="20"/>
              </w:rPr>
            </w:pPr>
            <w:r>
              <w:rPr>
                <w:rFonts w:ascii="Arial" w:hAnsi="Arial" w:cs="Arial"/>
                <w:color w:val="000000"/>
                <w:sz w:val="20"/>
                <w:szCs w:val="20"/>
              </w:rPr>
              <w:t>štipendium za vynikajúce plnenie študijných povinností,</w:t>
            </w:r>
          </w:p>
          <w:p w14:paraId="4D678801" w14:textId="77777777" w:rsidR="00B1676D" w:rsidRDefault="00B1676D" w:rsidP="00B1676D">
            <w:pPr>
              <w:numPr>
                <w:ilvl w:val="0"/>
                <w:numId w:val="73"/>
              </w:numPr>
              <w:spacing w:before="100" w:beforeAutospacing="1" w:after="100" w:afterAutospacing="1"/>
              <w:rPr>
                <w:rFonts w:ascii="Arial" w:hAnsi="Arial" w:cs="Arial"/>
                <w:color w:val="000000"/>
                <w:sz w:val="20"/>
                <w:szCs w:val="20"/>
              </w:rPr>
            </w:pPr>
            <w:r>
              <w:rPr>
                <w:rFonts w:ascii="Arial" w:hAnsi="Arial" w:cs="Arial"/>
                <w:color w:val="000000"/>
                <w:sz w:val="20"/>
                <w:szCs w:val="20"/>
              </w:rPr>
              <w:t>štipendium za dosiahnutie vynikajúceho výsledku v oblasti štúdia, výskumu, vývoja, umeleckej a športovej činnosti,</w:t>
            </w:r>
          </w:p>
          <w:p w14:paraId="17D976F7" w14:textId="77777777" w:rsidR="00B1676D" w:rsidRDefault="00B1676D" w:rsidP="00B1676D">
            <w:pPr>
              <w:numPr>
                <w:ilvl w:val="0"/>
                <w:numId w:val="73"/>
              </w:numPr>
              <w:spacing w:before="100" w:beforeAutospacing="1" w:after="100" w:afterAutospacing="1"/>
              <w:rPr>
                <w:rFonts w:ascii="Arial" w:hAnsi="Arial" w:cs="Arial"/>
                <w:color w:val="000000"/>
                <w:sz w:val="20"/>
                <w:szCs w:val="20"/>
              </w:rPr>
            </w:pPr>
            <w:r>
              <w:rPr>
                <w:rFonts w:ascii="Arial" w:hAnsi="Arial" w:cs="Arial"/>
                <w:color w:val="000000"/>
                <w:sz w:val="20"/>
                <w:szCs w:val="20"/>
              </w:rPr>
              <w:t>štipendium ako jednorazová alebo pravidelná sociálna podpora, ako ocenenie za aktivity súvisiace s plnením hlavnej činnosti a šírením dobrého mena fakulty.</w:t>
            </w:r>
          </w:p>
          <w:p w14:paraId="0CB5AB17"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Fond fakulty, z ktorého sa vyplácajú štipendia tvoria:</w:t>
            </w:r>
          </w:p>
          <w:p w14:paraId="30713E2A" w14:textId="77777777" w:rsidR="00B1676D" w:rsidRDefault="00B1676D" w:rsidP="00B1676D">
            <w:pPr>
              <w:numPr>
                <w:ilvl w:val="0"/>
                <w:numId w:val="74"/>
              </w:numPr>
              <w:spacing w:before="100" w:beforeAutospacing="1" w:after="100" w:afterAutospacing="1"/>
              <w:rPr>
                <w:rFonts w:ascii="Arial" w:hAnsi="Arial" w:cs="Arial"/>
                <w:color w:val="000000"/>
                <w:sz w:val="20"/>
                <w:szCs w:val="20"/>
              </w:rPr>
            </w:pPr>
            <w:r>
              <w:rPr>
                <w:rFonts w:ascii="Arial" w:hAnsi="Arial" w:cs="Arial"/>
                <w:color w:val="000000"/>
                <w:sz w:val="20"/>
                <w:szCs w:val="20"/>
              </w:rPr>
              <w:t>školné podľa § 92 ods. 20 zákona</w:t>
            </w:r>
          </w:p>
          <w:p w14:paraId="036A9C91" w14:textId="77777777" w:rsidR="00B1676D" w:rsidRDefault="00B1676D" w:rsidP="00B1676D">
            <w:pPr>
              <w:numPr>
                <w:ilvl w:val="0"/>
                <w:numId w:val="74"/>
              </w:numPr>
              <w:spacing w:before="100" w:beforeAutospacing="1" w:after="100" w:afterAutospacing="1"/>
              <w:rPr>
                <w:rFonts w:ascii="Arial" w:hAnsi="Arial" w:cs="Arial"/>
                <w:color w:val="000000"/>
                <w:sz w:val="20"/>
                <w:szCs w:val="20"/>
              </w:rPr>
            </w:pPr>
            <w:r>
              <w:rPr>
                <w:rFonts w:ascii="Arial" w:hAnsi="Arial" w:cs="Arial"/>
                <w:color w:val="000000"/>
                <w:sz w:val="20"/>
                <w:szCs w:val="20"/>
              </w:rPr>
              <w:t>z vlastných zdrojov</w:t>
            </w:r>
          </w:p>
          <w:p w14:paraId="2C0508D8"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Ďalšia dokumentácia ako kritériá na priznanie štipendia a podmienky na jeho vyplatenie a výška štipendia je dostupná v SMERNICA č. P_FRI_07 (</w:t>
            </w:r>
            <w:hyperlink r:id="rId335" w:history="1">
              <w:r>
                <w:rPr>
                  <w:rStyle w:val="Hypertextovprepojenie"/>
                  <w:rFonts w:ascii="Arial" w:hAnsi="Arial" w:cs="Arial"/>
                  <w:sz w:val="20"/>
                  <w:szCs w:val="20"/>
                </w:rPr>
                <w:t>https://www.fri.uniza.sk/uploads/files/1456237190-P-FRI-07-20151215-Stipendijny-poriadok.pdf</w:t>
              </w:r>
            </w:hyperlink>
            <w:r>
              <w:rPr>
                <w:rFonts w:ascii="Arial" w:hAnsi="Arial" w:cs="Arial"/>
                <w:color w:val="000000"/>
                <w:sz w:val="20"/>
                <w:szCs w:val="20"/>
              </w:rPr>
              <w:t>)</w:t>
            </w:r>
          </w:p>
          <w:p w14:paraId="583119B7"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Poskytovanie ubytovania</w:t>
            </w:r>
          </w:p>
          <w:p w14:paraId="6EB453C0"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Ubytovacie zariadenia sú súčasťou UNIZA a slúžia na zabezpečenie ubytovacích služieb pre študentov a zamestnancov UNIZA ako aj iných osôb podľa stanovených podmienok, ktoré sú uvedené v dokumente „Smernica č. 163 - Ubytovací poriadok“. Pre študentov FRI je prioritne určené ubytovacie zariadenia Veľký Diel UNIZA.</w:t>
            </w:r>
          </w:p>
          <w:p w14:paraId="16FDD787"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Stravovanie:</w:t>
            </w:r>
          </w:p>
          <w:p w14:paraId="23420360"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Stravu pre študentov zabezpečuje Menza ako stravovacie zariadenie UNIZA. Menza zabezpečuje stravovanie vo svojich siedmich strediskách. Stravu je možné odoberať použitím študentskej karty. Linky:</w:t>
            </w:r>
          </w:p>
          <w:p w14:paraId="36884F98" w14:textId="77777777" w:rsidR="00B1676D" w:rsidRDefault="00000000" w:rsidP="00B1676D">
            <w:pPr>
              <w:numPr>
                <w:ilvl w:val="0"/>
                <w:numId w:val="75"/>
              </w:numPr>
              <w:spacing w:before="100" w:beforeAutospacing="1" w:after="100" w:afterAutospacing="1"/>
              <w:rPr>
                <w:rFonts w:ascii="Arial" w:hAnsi="Arial" w:cs="Arial"/>
                <w:color w:val="000000"/>
                <w:sz w:val="20"/>
                <w:szCs w:val="20"/>
              </w:rPr>
            </w:pPr>
            <w:hyperlink r:id="rId336" w:history="1">
              <w:r w:rsidR="00B1676D">
                <w:rPr>
                  <w:rStyle w:val="Hypertextovprepojenie"/>
                  <w:rFonts w:ascii="Arial" w:hAnsi="Arial" w:cs="Arial"/>
                  <w:sz w:val="20"/>
                  <w:szCs w:val="20"/>
                </w:rPr>
                <w:t>https://strava.uniza.sk/WebKredit/</w:t>
              </w:r>
            </w:hyperlink>
          </w:p>
          <w:p w14:paraId="26624C44" w14:textId="77777777" w:rsidR="00B1676D" w:rsidRDefault="00000000" w:rsidP="00B1676D">
            <w:pPr>
              <w:numPr>
                <w:ilvl w:val="0"/>
                <w:numId w:val="75"/>
              </w:numPr>
              <w:spacing w:before="100" w:beforeAutospacing="1" w:after="100" w:afterAutospacing="1"/>
              <w:rPr>
                <w:rFonts w:ascii="Arial" w:hAnsi="Arial" w:cs="Arial"/>
                <w:color w:val="000000"/>
                <w:sz w:val="20"/>
                <w:szCs w:val="20"/>
              </w:rPr>
            </w:pPr>
            <w:hyperlink r:id="rId337" w:history="1">
              <w:r w:rsidR="00B1676D">
                <w:rPr>
                  <w:rStyle w:val="Hypertextovprepojenie"/>
                  <w:rFonts w:ascii="Arial" w:hAnsi="Arial" w:cs="Arial"/>
                  <w:sz w:val="20"/>
                  <w:szCs w:val="20"/>
                </w:rPr>
                <w:t>https://www.uniza.sk/index.php/studenti/prakticke-informacie/stravovanie</w:t>
              </w:r>
            </w:hyperlink>
          </w:p>
          <w:p w14:paraId="2414A293"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Možnosti dopravy</w:t>
            </w:r>
          </w:p>
          <w:p w14:paraId="46AD9B06"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Využívanie verejnej aj individuálnej dopravy s ponukou parkovacích miest.</w:t>
            </w:r>
          </w:p>
          <w:p w14:paraId="0D2102CF"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Podpora nových študentov</w:t>
            </w:r>
          </w:p>
          <w:p w14:paraId="46757991" w14:textId="77777777" w:rsidR="00B1676D" w:rsidRDefault="00B1676D" w:rsidP="00B1676D">
            <w:pPr>
              <w:numPr>
                <w:ilvl w:val="0"/>
                <w:numId w:val="76"/>
              </w:numPr>
              <w:spacing w:before="100" w:beforeAutospacing="1" w:after="100" w:afterAutospacing="1"/>
              <w:rPr>
                <w:rFonts w:ascii="Arial" w:hAnsi="Arial" w:cs="Arial"/>
                <w:color w:val="000000"/>
                <w:sz w:val="20"/>
                <w:szCs w:val="20"/>
              </w:rPr>
            </w:pPr>
            <w:r>
              <w:rPr>
                <w:rFonts w:ascii="Arial" w:hAnsi="Arial" w:cs="Arial"/>
                <w:color w:val="000000"/>
                <w:sz w:val="20"/>
                <w:szCs w:val="20"/>
              </w:rPr>
              <w:t>Dokument Sprievodca prváka poskytuje komplexné informácie týkajúce sa plnej informačnej podpory študentov. </w:t>
            </w:r>
            <w:hyperlink r:id="rId338" w:history="1">
              <w:r>
                <w:rPr>
                  <w:rStyle w:val="Hypertextovprepojenie"/>
                  <w:rFonts w:ascii="Arial" w:hAnsi="Arial" w:cs="Arial"/>
                  <w:sz w:val="20"/>
                  <w:szCs w:val="20"/>
                </w:rPr>
                <w:t>https://www.uniza.sk/flexpapers/sprievodca-prvaka/</w:t>
              </w:r>
            </w:hyperlink>
          </w:p>
          <w:p w14:paraId="23C59CA0" w14:textId="77777777" w:rsidR="00B1676D" w:rsidRDefault="00B1676D" w:rsidP="00B1676D">
            <w:pPr>
              <w:numPr>
                <w:ilvl w:val="0"/>
                <w:numId w:val="76"/>
              </w:numPr>
              <w:spacing w:before="100" w:beforeAutospacing="1" w:after="100" w:afterAutospacing="1"/>
              <w:rPr>
                <w:rFonts w:ascii="Arial" w:hAnsi="Arial" w:cs="Arial"/>
                <w:color w:val="000000"/>
                <w:sz w:val="20"/>
                <w:szCs w:val="20"/>
              </w:rPr>
            </w:pPr>
            <w:r>
              <w:rPr>
                <w:rFonts w:ascii="Arial" w:hAnsi="Arial" w:cs="Arial"/>
                <w:color w:val="000000"/>
                <w:sz w:val="20"/>
                <w:szCs w:val="20"/>
              </w:rPr>
              <w:t>Video návody pre prvákov na FRI: </w:t>
            </w:r>
            <w:hyperlink r:id="rId339" w:history="1">
              <w:r>
                <w:rPr>
                  <w:rStyle w:val="Hypertextovprepojenie"/>
                  <w:rFonts w:ascii="Arial" w:hAnsi="Arial" w:cs="Arial"/>
                  <w:sz w:val="20"/>
                  <w:szCs w:val="20"/>
                </w:rPr>
                <w:t>https://www.youtube.com/watch?v=wni-t131G34&amp;list=PLGpMyRM7MY2x2bWBG5_T5dQTJ_COzOMXt</w:t>
              </w:r>
            </w:hyperlink>
          </w:p>
          <w:p w14:paraId="6F165DA5" w14:textId="77777777" w:rsidR="00B1676D" w:rsidRDefault="00B1676D" w:rsidP="00B1676D">
            <w:pPr>
              <w:numPr>
                <w:ilvl w:val="0"/>
                <w:numId w:val="76"/>
              </w:numPr>
              <w:spacing w:before="100" w:beforeAutospacing="1" w:after="100" w:afterAutospacing="1"/>
              <w:rPr>
                <w:rFonts w:ascii="Arial" w:hAnsi="Arial" w:cs="Arial"/>
                <w:color w:val="000000"/>
                <w:sz w:val="20"/>
                <w:szCs w:val="20"/>
              </w:rPr>
            </w:pPr>
            <w:r>
              <w:rPr>
                <w:rFonts w:ascii="Arial" w:hAnsi="Arial" w:cs="Arial"/>
                <w:color w:val="000000"/>
                <w:sz w:val="20"/>
                <w:szCs w:val="20"/>
              </w:rPr>
              <w:t>Dvojdňový kurz: Úvod do štúdia</w:t>
            </w:r>
          </w:p>
          <w:p w14:paraId="481373A2" w14:textId="77777777" w:rsidR="00B1676D" w:rsidRDefault="00B1676D" w:rsidP="00B1676D">
            <w:pPr>
              <w:numPr>
                <w:ilvl w:val="0"/>
                <w:numId w:val="76"/>
              </w:numPr>
              <w:spacing w:before="100" w:beforeAutospacing="1" w:after="100" w:afterAutospacing="1"/>
              <w:rPr>
                <w:rFonts w:ascii="Arial" w:hAnsi="Arial" w:cs="Arial"/>
                <w:color w:val="000000"/>
                <w:sz w:val="20"/>
                <w:szCs w:val="20"/>
              </w:rPr>
            </w:pPr>
            <w:r>
              <w:rPr>
                <w:rFonts w:ascii="Arial" w:hAnsi="Arial" w:cs="Arial"/>
                <w:color w:val="000000"/>
                <w:sz w:val="20"/>
                <w:szCs w:val="20"/>
              </w:rPr>
              <w:t>Žltá knižka FRI so všetkými informáciami o štúdiu</w:t>
            </w:r>
          </w:p>
          <w:p w14:paraId="2D47EEE3"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 Možnosť praxe na FRI</w:t>
            </w:r>
          </w:p>
          <w:p w14:paraId="3BA4368F"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Fakulta na svojich sociálnych sieťach a webe fakulty zverejňuje študentom informácie o možnosti vykonávania praxe na FRI </w:t>
            </w:r>
            <w:hyperlink r:id="rId340" w:history="1">
              <w:r>
                <w:rPr>
                  <w:rStyle w:val="Hypertextovprepojenie"/>
                  <w:rFonts w:ascii="Arial" w:hAnsi="Arial" w:cs="Arial"/>
                  <w:sz w:val="20"/>
                  <w:szCs w:val="20"/>
                </w:rPr>
                <w:t>https://www.fri.uniza.sk/aktuality/fakultna-prax-na-rok-2021</w:t>
              </w:r>
            </w:hyperlink>
            <w:r>
              <w:rPr>
                <w:rFonts w:ascii="Arial" w:hAnsi="Arial" w:cs="Arial"/>
                <w:color w:val="000000"/>
                <w:sz w:val="20"/>
                <w:szCs w:val="20"/>
              </w:rPr>
              <w:t> </w:t>
            </w:r>
          </w:p>
          <w:p w14:paraId="25CDD95A"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Športové vyžitie</w:t>
            </w:r>
          </w:p>
          <w:p w14:paraId="65181D85"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Univrezita prevádzkuje vnútorné a vonkajšie športoviská prístupné všetkým študentom UNIZA. Zoznam na </w:t>
            </w:r>
            <w:hyperlink r:id="rId341" w:history="1">
              <w:r>
                <w:rPr>
                  <w:rStyle w:val="Hypertextovprepojenie"/>
                  <w:rFonts w:ascii="Arial" w:hAnsi="Arial" w:cs="Arial"/>
                  <w:sz w:val="20"/>
                  <w:szCs w:val="20"/>
                </w:rPr>
                <w:t>https://utv.uniza.sk/objekty/</w:t>
              </w:r>
            </w:hyperlink>
            <w:r>
              <w:rPr>
                <w:rFonts w:ascii="Arial" w:hAnsi="Arial" w:cs="Arial"/>
                <w:color w:val="000000"/>
                <w:sz w:val="20"/>
                <w:szCs w:val="20"/>
              </w:rPr>
              <w:t>. Študenti sa môžu športovo realizovať v mnohých športoch (</w:t>
            </w:r>
            <w:hyperlink r:id="rId342" w:history="1">
              <w:r>
                <w:rPr>
                  <w:rStyle w:val="Hypertextovprepojenie"/>
                  <w:rFonts w:ascii="Arial" w:hAnsi="Arial" w:cs="Arial"/>
                  <w:sz w:val="20"/>
                  <w:szCs w:val="20"/>
                </w:rPr>
                <w:t>https://utv.uniza.sk/ponuka-sportov/</w:t>
              </w:r>
            </w:hyperlink>
            <w:r>
              <w:rPr>
                <w:rFonts w:ascii="Arial" w:hAnsi="Arial" w:cs="Arial"/>
                <w:color w:val="000000"/>
                <w:sz w:val="20"/>
                <w:szCs w:val="20"/>
              </w:rPr>
              <w:t>). Študenti taktiež môžu využiť Univerzitné stredisko Zuberec (</w:t>
            </w:r>
            <w:hyperlink r:id="rId343" w:history="1">
              <w:r>
                <w:rPr>
                  <w:rStyle w:val="Hypertextovprepojenie"/>
                  <w:rFonts w:ascii="Arial" w:hAnsi="Arial" w:cs="Arial"/>
                  <w:sz w:val="20"/>
                  <w:szCs w:val="20"/>
                </w:rPr>
                <w:t>http://zuberec.uniza.sk/</w:t>
              </w:r>
            </w:hyperlink>
            <w:r>
              <w:rPr>
                <w:rFonts w:ascii="Arial" w:hAnsi="Arial" w:cs="Arial"/>
                <w:color w:val="000000"/>
                <w:sz w:val="20"/>
                <w:szCs w:val="20"/>
              </w:rPr>
              <w:t>). UNIZA každoročne organizuje „Univerzitné športové dni “, kde sa prezentuje masívna podpora športu na UNIZA</w:t>
            </w:r>
            <w:hyperlink r:id="rId344" w:history="1">
              <w:r>
                <w:rPr>
                  <w:rStyle w:val="Hypertextovprepojenie"/>
                  <w:rFonts w:ascii="Arial" w:hAnsi="Arial" w:cs="Arial"/>
                  <w:sz w:val="20"/>
                  <w:szCs w:val="20"/>
                </w:rPr>
                <w:t> (https://www.uniza.sk/images/pdf/spravodajca/ARCHIV/2019/Spravodajca_UNIZA_5_2019_web.pdf</w:t>
              </w:r>
            </w:hyperlink>
            <w:r>
              <w:rPr>
                <w:rFonts w:ascii="Arial" w:hAnsi="Arial" w:cs="Arial"/>
                <w:color w:val="000000"/>
                <w:sz w:val="20"/>
                <w:szCs w:val="20"/>
              </w:rPr>
              <w:t> )</w:t>
            </w:r>
          </w:p>
          <w:p w14:paraId="693170A0"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Športové aktivity študentov fakulty FRI organizačne zabezpečuje Ústav telesnej výchovy (UTV) UNIZA. Podrobné informácie o UTV na </w:t>
            </w:r>
            <w:hyperlink r:id="rId345" w:history="1">
              <w:r>
                <w:rPr>
                  <w:rStyle w:val="Hypertextovprepojenie"/>
                  <w:rFonts w:ascii="Arial" w:hAnsi="Arial" w:cs="Arial"/>
                  <w:sz w:val="20"/>
                  <w:szCs w:val="20"/>
                </w:rPr>
                <w:t>https://utv.uniza.sk/</w:t>
              </w:r>
            </w:hyperlink>
            <w:r>
              <w:rPr>
                <w:rFonts w:ascii="Arial" w:hAnsi="Arial" w:cs="Arial"/>
                <w:color w:val="000000"/>
                <w:sz w:val="20"/>
                <w:szCs w:val="20"/>
              </w:rPr>
              <w:t>. Ponuka športov zahrŕňa </w:t>
            </w:r>
            <w:hyperlink r:id="rId346" w:history="1">
              <w:r>
                <w:rPr>
                  <w:rStyle w:val="Hypertextovprepojenie"/>
                  <w:rFonts w:ascii="Arial" w:hAnsi="Arial" w:cs="Arial"/>
                  <w:sz w:val="20"/>
                  <w:szCs w:val="20"/>
                </w:rPr>
                <w:t>https://utv.uniza.sk/ponuka-sportov/</w:t>
              </w:r>
            </w:hyperlink>
            <w:r>
              <w:rPr>
                <w:rFonts w:ascii="Arial" w:hAnsi="Arial" w:cs="Arial"/>
                <w:color w:val="000000"/>
                <w:sz w:val="20"/>
                <w:szCs w:val="20"/>
              </w:rPr>
              <w:t>.</w:t>
            </w:r>
          </w:p>
          <w:p w14:paraId="28BA86E3"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ÚTV pôsobí hlavne v týchto oblastiach:</w:t>
            </w:r>
          </w:p>
          <w:p w14:paraId="16D5875D" w14:textId="77777777" w:rsidR="00B1676D" w:rsidRDefault="00B1676D" w:rsidP="00B1676D">
            <w:pPr>
              <w:numPr>
                <w:ilvl w:val="0"/>
                <w:numId w:val="77"/>
              </w:numPr>
              <w:spacing w:before="100" w:beforeAutospacing="1" w:after="100" w:afterAutospacing="1"/>
              <w:rPr>
                <w:rFonts w:ascii="Arial" w:hAnsi="Arial" w:cs="Arial"/>
                <w:color w:val="000000"/>
                <w:sz w:val="20"/>
                <w:szCs w:val="20"/>
              </w:rPr>
            </w:pPr>
            <w:r>
              <w:rPr>
                <w:rFonts w:ascii="Arial" w:hAnsi="Arial" w:cs="Arial"/>
                <w:color w:val="000000"/>
                <w:sz w:val="20"/>
                <w:szCs w:val="20"/>
              </w:rPr>
              <w:t>zabezpečenie výučby predmetu TV vo všetkých jeho formách,</w:t>
            </w:r>
          </w:p>
          <w:p w14:paraId="18B6A68C" w14:textId="77777777" w:rsidR="00B1676D" w:rsidRDefault="00B1676D" w:rsidP="00B1676D">
            <w:pPr>
              <w:numPr>
                <w:ilvl w:val="0"/>
                <w:numId w:val="77"/>
              </w:numPr>
              <w:spacing w:before="100" w:beforeAutospacing="1" w:after="100" w:afterAutospacing="1"/>
              <w:rPr>
                <w:rFonts w:ascii="Arial" w:hAnsi="Arial" w:cs="Arial"/>
                <w:color w:val="000000"/>
                <w:sz w:val="20"/>
                <w:szCs w:val="20"/>
              </w:rPr>
            </w:pPr>
            <w:r>
              <w:rPr>
                <w:rFonts w:ascii="Arial" w:hAnsi="Arial" w:cs="Arial"/>
                <w:color w:val="000000"/>
                <w:sz w:val="20"/>
                <w:szCs w:val="20"/>
              </w:rPr>
              <w:t>zabezpečenie športových aktivít pre študentov v mimovyučovacom období (skúškové obdobie, prázdniny),</w:t>
            </w:r>
          </w:p>
          <w:p w14:paraId="321FFF55" w14:textId="77777777" w:rsidR="00B1676D" w:rsidRDefault="00B1676D" w:rsidP="00B1676D">
            <w:pPr>
              <w:numPr>
                <w:ilvl w:val="0"/>
                <w:numId w:val="77"/>
              </w:numPr>
              <w:spacing w:before="100" w:beforeAutospacing="1" w:after="100" w:afterAutospacing="1"/>
              <w:rPr>
                <w:rFonts w:ascii="Arial" w:hAnsi="Arial" w:cs="Arial"/>
                <w:color w:val="000000"/>
                <w:sz w:val="20"/>
                <w:szCs w:val="20"/>
              </w:rPr>
            </w:pPr>
            <w:r>
              <w:rPr>
                <w:rFonts w:ascii="Arial" w:hAnsi="Arial" w:cs="Arial"/>
                <w:color w:val="000000"/>
                <w:sz w:val="20"/>
                <w:szCs w:val="20"/>
              </w:rPr>
              <w:t>organizovanie telovýchovných sústredení (zimných a letných telovýchovných sústredení),</w:t>
            </w:r>
          </w:p>
          <w:p w14:paraId="10933BBF" w14:textId="77777777" w:rsidR="00B1676D" w:rsidRDefault="00B1676D" w:rsidP="00B1676D">
            <w:pPr>
              <w:numPr>
                <w:ilvl w:val="0"/>
                <w:numId w:val="77"/>
              </w:numPr>
              <w:spacing w:before="100" w:beforeAutospacing="1" w:after="100" w:afterAutospacing="1"/>
              <w:rPr>
                <w:rFonts w:ascii="Arial" w:hAnsi="Arial" w:cs="Arial"/>
                <w:color w:val="000000"/>
                <w:sz w:val="20"/>
                <w:szCs w:val="20"/>
              </w:rPr>
            </w:pPr>
            <w:r>
              <w:rPr>
                <w:rFonts w:ascii="Arial" w:hAnsi="Arial" w:cs="Arial"/>
                <w:color w:val="000000"/>
                <w:sz w:val="20"/>
                <w:szCs w:val="20"/>
              </w:rPr>
              <w:t>organizovanie vysokoškolských súťaží,</w:t>
            </w:r>
          </w:p>
          <w:p w14:paraId="7B67B605" w14:textId="77777777" w:rsidR="00B1676D" w:rsidRDefault="00B1676D" w:rsidP="00B1676D">
            <w:pPr>
              <w:numPr>
                <w:ilvl w:val="0"/>
                <w:numId w:val="77"/>
              </w:numPr>
              <w:spacing w:before="100" w:beforeAutospacing="1" w:after="100" w:afterAutospacing="1"/>
              <w:rPr>
                <w:rFonts w:ascii="Arial" w:hAnsi="Arial" w:cs="Arial"/>
                <w:color w:val="000000"/>
                <w:sz w:val="20"/>
                <w:szCs w:val="20"/>
              </w:rPr>
            </w:pPr>
            <w:r>
              <w:rPr>
                <w:rFonts w:ascii="Arial" w:hAnsi="Arial" w:cs="Arial"/>
                <w:color w:val="000000"/>
                <w:sz w:val="20"/>
                <w:szCs w:val="20"/>
              </w:rPr>
              <w:t>zabezpečenie športového vyžitia zamestnancov UNIZA,</w:t>
            </w:r>
          </w:p>
          <w:p w14:paraId="54BEE164" w14:textId="77777777" w:rsidR="00B1676D" w:rsidRDefault="00B1676D" w:rsidP="00B1676D">
            <w:pPr>
              <w:numPr>
                <w:ilvl w:val="0"/>
                <w:numId w:val="77"/>
              </w:numPr>
              <w:spacing w:before="100" w:beforeAutospacing="1" w:after="100" w:afterAutospacing="1"/>
              <w:rPr>
                <w:rFonts w:ascii="Arial" w:hAnsi="Arial" w:cs="Arial"/>
                <w:color w:val="000000"/>
                <w:sz w:val="20"/>
                <w:szCs w:val="20"/>
              </w:rPr>
            </w:pPr>
            <w:r>
              <w:rPr>
                <w:rFonts w:ascii="Arial" w:hAnsi="Arial" w:cs="Arial"/>
                <w:color w:val="000000"/>
                <w:sz w:val="20"/>
                <w:szCs w:val="20"/>
              </w:rPr>
              <w:t>starostlivosť o športovo nadaných študentov a podpora ich účasti na domácich aj  medzinárodných športových súťažiach</w:t>
            </w:r>
          </w:p>
          <w:p w14:paraId="39D991AB"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Kultúrne a spoločenské vyžitie</w:t>
            </w:r>
          </w:p>
          <w:p w14:paraId="6AB62CE1"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Univerzita, ako aj fakulta spolu s organizáciou študentov FRI s názvom FRI Klub (</w:t>
            </w:r>
            <w:hyperlink r:id="rId347" w:history="1">
              <w:r>
                <w:rPr>
                  <w:rStyle w:val="Hypertextovprepojenie"/>
                  <w:rFonts w:ascii="Arial" w:hAnsi="Arial" w:cs="Arial"/>
                  <w:sz w:val="20"/>
                  <w:szCs w:val="20"/>
                </w:rPr>
                <w:t>https://friclub.fri.uniza.sk/</w:t>
              </w:r>
            </w:hyperlink>
            <w:r>
              <w:rPr>
                <w:rFonts w:ascii="Arial" w:hAnsi="Arial" w:cs="Arial"/>
                <w:color w:val="000000"/>
                <w:sz w:val="20"/>
                <w:szCs w:val="20"/>
              </w:rPr>
              <w:t>) organizuje množstvo spoločenských aktivít umožňujúcich kultúrno-spoločenské vyžitie.</w:t>
            </w:r>
          </w:p>
          <w:p w14:paraId="69E492D2"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 univerzitnej úrovni sú nimi podujatia ako Ples, Profesia days.</w:t>
            </w:r>
          </w:p>
          <w:p w14:paraId="00E16F64"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Fakulta každoročne organizuje veľké množstvo akcií pre študentov aj zamestnancov (Ples, Fričkovica, Girls Days, Beh Jeana de Mijon, Accenture Days, Erazmus Epxeriences, IT Trhovisko, a mnohé ďalšie)</w:t>
            </w:r>
          </w:p>
          <w:p w14:paraId="637AEE6C"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lastRenderedPageBreak/>
              <w:t>FRI ponúka študentom informácie aj o individuálnych formách kultúrneho a spoločenského vyžitia v rámci svojich komunikačných kanálov (</w:t>
            </w:r>
            <w:hyperlink r:id="rId348" w:history="1">
              <w:r>
                <w:rPr>
                  <w:rStyle w:val="Hypertextovprepojenie"/>
                  <w:rFonts w:ascii="Arial" w:hAnsi="Arial" w:cs="Arial"/>
                  <w:sz w:val="20"/>
                  <w:szCs w:val="20"/>
                </w:rPr>
                <w:t>https://friclub.fri.uniza.sk/</w:t>
              </w:r>
            </w:hyperlink>
            <w:r>
              <w:rPr>
                <w:rFonts w:ascii="Arial" w:hAnsi="Arial" w:cs="Arial"/>
                <w:color w:val="000000"/>
                <w:sz w:val="20"/>
                <w:szCs w:val="20"/>
              </w:rPr>
              <w:t>, </w:t>
            </w:r>
            <w:hyperlink r:id="rId349" w:history="1">
              <w:r>
                <w:rPr>
                  <w:rStyle w:val="Hypertextovprepojenie"/>
                  <w:rFonts w:ascii="Arial" w:hAnsi="Arial" w:cs="Arial"/>
                  <w:sz w:val="20"/>
                  <w:szCs w:val="20"/>
                </w:rPr>
                <w:t>http://www.budfri.sk/</w:t>
              </w:r>
            </w:hyperlink>
            <w:r>
              <w:rPr>
                <w:rFonts w:ascii="Arial" w:hAnsi="Arial" w:cs="Arial"/>
                <w:color w:val="000000"/>
                <w:sz w:val="20"/>
                <w:szCs w:val="20"/>
              </w:rPr>
              <w:t>, Facebook FRI, YouTube, či každoročne zverejňovaných výročných správ.</w:t>
            </w:r>
          </w:p>
          <w:p w14:paraId="7E198DAF"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Vedenie FRI sa pravidelne stretáva s predstaviteľmi študentských organizácií, kde dochádza k výmene informácií, skúseností a požiadaviek na ďalší rozvoj uvedených aktivít.</w:t>
            </w:r>
          </w:p>
          <w:p w14:paraId="355D5FD2"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Fakulta FRI poskytuje na svojej pôde priestor na oddych či relax  študentov vo forme viacerých vybudovaných oddychových zón - Chill zóna so sedačkami a stolmi s pripojením na internet, oddychová zóna v átriu vybavená kreslami a „tuli“ vakmi, vonkajšia oddychová zóna s možnosťou zapožičania športového náčinia (bedminton, stolný futbal) a altánok s možnosťou grilovania., vstupná oddychová hala pri vrátnici budovy FRI či informačné centrum IC FRI. Do miestnosti má prístup každý študent, ktorý ju môže využiť na oddych, ale aj na štúdium počas voľných hodín od 7:00 do 20:00 každý pracovný deň. FRI má vybudovanú aj vonkajšiu oddychovú zónu s FRI altánkom</w:t>
            </w:r>
          </w:p>
          <w:p w14:paraId="5A31CED5"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Jazykové vzdelávanie a certifikácie</w:t>
            </w:r>
          </w:p>
          <w:p w14:paraId="43D8AF86"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Študentom FRI je ponúkané množstvo jazykových kurzov s možnosťou medzinárodných certifikácii prostredníctvom Ústavu celoživotného vzdelávania </w:t>
            </w:r>
            <w:hyperlink r:id="rId350" w:history="1">
              <w:r>
                <w:rPr>
                  <w:rStyle w:val="Hypertextovprepojenie"/>
                  <w:rFonts w:ascii="Arial" w:hAnsi="Arial" w:cs="Arial"/>
                  <w:sz w:val="20"/>
                  <w:szCs w:val="20"/>
                </w:rPr>
                <w:t>https://ucv.uniza.sk/</w:t>
              </w:r>
            </w:hyperlink>
            <w:r>
              <w:rPr>
                <w:rFonts w:ascii="Arial" w:hAnsi="Arial" w:cs="Arial"/>
                <w:color w:val="000000"/>
                <w:sz w:val="20"/>
                <w:szCs w:val="20"/>
              </w:rPr>
              <w:t> </w:t>
            </w:r>
          </w:p>
          <w:p w14:paraId="6AD281F7"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Duchovné vyžitie</w:t>
            </w:r>
          </w:p>
          <w:p w14:paraId="28D0DC37"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Pre tento účel je prioritne určené „Univerzitné pastoračné centrum pri Žilinskej univerzite“, ktorého poslaním je napomáhať ľudskej a kresťanskej formácii študentov. Poskytuje evanjelizačné víkendy a systematické katechézy, duchovné poradenstvo, študentské omše, klubovú činnosť, kultúrne akcie, večierky a priateľské posedenia, knižnicu, vzájomnú pomoc pri štúdiu, pomoc pri prekonávaní pocitu anonymity u prvákov, vytváranie zázemia medzi študentmi, ktoré pomôže v problémoch (osobných, študijných, duchovných), rozvoj kultúrnej a spoločenskej dimenzie osobnosti študentov, duchovnú podporu pre rozvoj odbornosti vo svojej profesii. Podrobnejšie informácie sú uvedené na stránke: </w:t>
            </w:r>
            <w:hyperlink r:id="rId351" w:history="1">
              <w:r>
                <w:rPr>
                  <w:rStyle w:val="Hypertextovprepojenie"/>
                  <w:rFonts w:ascii="Arial" w:hAnsi="Arial" w:cs="Arial"/>
                  <w:sz w:val="20"/>
                  <w:szCs w:val="20"/>
                </w:rPr>
                <w:t>https://upc.uniza.sk/</w:t>
              </w:r>
            </w:hyperlink>
          </w:p>
          <w:p w14:paraId="762FAAD1" w14:textId="2F1BD8D4" w:rsidR="00556FBD" w:rsidRPr="00B1676D" w:rsidRDefault="00B1676D" w:rsidP="00B1676D">
            <w:pPr>
              <w:pStyle w:val="Normlnywebov"/>
              <w:rPr>
                <w:rFonts w:ascii="Arial" w:hAnsi="Arial" w:cs="Arial"/>
                <w:color w:val="000000"/>
                <w:sz w:val="20"/>
                <w:szCs w:val="20"/>
              </w:rPr>
            </w:pPr>
            <w:r>
              <w:rPr>
                <w:rFonts w:ascii="Arial" w:hAnsi="Arial" w:cs="Arial"/>
                <w:color w:val="000000"/>
                <w:sz w:val="20"/>
                <w:szCs w:val="20"/>
              </w:rPr>
              <w:t>UNIZA a fakulta FRI v plnej miere rešpektuje slobodu náboženského vyznania.</w:t>
            </w:r>
          </w:p>
          <w:p w14:paraId="1DB90A77" w14:textId="77777777" w:rsidR="00556FBD" w:rsidRPr="002730BB" w:rsidRDefault="00556FBD" w:rsidP="002D4762">
            <w:pPr>
              <w:spacing w:line="216" w:lineRule="auto"/>
              <w:jc w:val="both"/>
              <w:rPr>
                <w:rFonts w:cstheme="minorHAnsi"/>
              </w:rPr>
            </w:pPr>
          </w:p>
        </w:tc>
      </w:tr>
      <w:tr w:rsidR="00556FBD" w14:paraId="6DA3CB5C" w14:textId="77777777" w:rsidTr="002D4762">
        <w:tc>
          <w:tcPr>
            <w:tcW w:w="708" w:type="dxa"/>
            <w:vMerge w:val="restart"/>
            <w:shd w:val="clear" w:color="auto" w:fill="F2F2F2" w:themeFill="background1" w:themeFillShade="F2"/>
          </w:tcPr>
          <w:p w14:paraId="682B1BA1" w14:textId="77777777" w:rsidR="00556FBD" w:rsidRPr="00822FE8" w:rsidRDefault="00556FBD" w:rsidP="002D4762">
            <w:pPr>
              <w:spacing w:line="216" w:lineRule="auto"/>
              <w:jc w:val="center"/>
              <w:rPr>
                <w:b/>
                <w:iCs/>
              </w:rPr>
            </w:pPr>
            <w:r w:rsidRPr="00822FE8">
              <w:rPr>
                <w:b/>
                <w:iCs/>
              </w:rPr>
              <w:lastRenderedPageBreak/>
              <w:t>F</w:t>
            </w:r>
          </w:p>
        </w:tc>
        <w:tc>
          <w:tcPr>
            <w:tcW w:w="10073" w:type="dxa"/>
            <w:shd w:val="clear" w:color="auto" w:fill="F2F2F2" w:themeFill="background1" w:themeFillShade="F2"/>
          </w:tcPr>
          <w:p w14:paraId="58CFD1DE" w14:textId="77777777" w:rsidR="00556FBD" w:rsidRPr="00822FE8" w:rsidRDefault="00556FBD" w:rsidP="002D4762">
            <w:pPr>
              <w:autoSpaceDE w:val="0"/>
              <w:autoSpaceDN w:val="0"/>
              <w:adjustRightInd w:val="0"/>
              <w:jc w:val="both"/>
              <w:rPr>
                <w:rFonts w:cstheme="minorHAnsi"/>
                <w:b/>
                <w:bCs/>
              </w:rPr>
            </w:pPr>
            <w:r w:rsidRPr="00822FE8">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2730BB" w:rsidRDefault="00556FBD" w:rsidP="002D4762">
            <w:pPr>
              <w:spacing w:line="216" w:lineRule="auto"/>
              <w:jc w:val="both"/>
              <w:rPr>
                <w:rFonts w:cstheme="minorHAnsi"/>
                <w:b/>
                <w:bCs/>
              </w:rPr>
            </w:pPr>
          </w:p>
        </w:tc>
      </w:tr>
      <w:tr w:rsidR="00556FBD" w14:paraId="602056D6" w14:textId="77777777" w:rsidTr="002D4762">
        <w:trPr>
          <w:trHeight w:val="875"/>
        </w:trPr>
        <w:tc>
          <w:tcPr>
            <w:tcW w:w="708" w:type="dxa"/>
            <w:vMerge/>
          </w:tcPr>
          <w:p w14:paraId="3FBD815B" w14:textId="77777777" w:rsidR="00556FBD" w:rsidRPr="00EA00DE" w:rsidRDefault="00556FBD" w:rsidP="002D4762">
            <w:pPr>
              <w:spacing w:line="216" w:lineRule="auto"/>
              <w:jc w:val="both"/>
              <w:rPr>
                <w:bCs/>
                <w:iCs/>
              </w:rPr>
            </w:pPr>
          </w:p>
        </w:tc>
        <w:tc>
          <w:tcPr>
            <w:tcW w:w="10073" w:type="dxa"/>
          </w:tcPr>
          <w:p w14:paraId="6418607D" w14:textId="77777777" w:rsidR="00556FBD" w:rsidRPr="002730BB" w:rsidRDefault="00556FBD" w:rsidP="002D4762">
            <w:pPr>
              <w:spacing w:line="216" w:lineRule="auto"/>
              <w:ind w:left="360"/>
              <w:jc w:val="both"/>
              <w:rPr>
                <w:bCs/>
                <w:i/>
                <w:color w:val="AEAAAA" w:themeColor="background2" w:themeShade="BF"/>
              </w:rPr>
            </w:pPr>
          </w:p>
          <w:p w14:paraId="35420C7B"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 úrovni univerzity definuje procesy, postupy a štruktúry Smernica 219 – Mobility študentov a zamestnancov Žilinskej univerzity v Žiline v zahraničí (</w:t>
            </w:r>
            <w:hyperlink r:id="rId352" w:history="1">
              <w:r>
                <w:rPr>
                  <w:rStyle w:val="Hypertextovprepojenie"/>
                  <w:rFonts w:ascii="Arial" w:hAnsi="Arial" w:cs="Arial"/>
                  <w:sz w:val="20"/>
                  <w:szCs w:val="20"/>
                </w:rPr>
                <w:t>https://www.uniza.sk/images/pdf/kvalita/2021/smernica-UNIZA-c-219.pdf</w:t>
              </w:r>
            </w:hyperlink>
            <w:r>
              <w:rPr>
                <w:rFonts w:ascii="Arial" w:hAnsi="Arial" w:cs="Arial"/>
                <w:color w:val="000000"/>
                <w:sz w:val="20"/>
                <w:szCs w:val="20"/>
              </w:rPr>
              <w:t>)</w:t>
            </w:r>
          </w:p>
          <w:p w14:paraId="41E58B6C"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 úrovni fakulty sú detailné informácie a pravidlá pre účasť na mobilitách a stážach zverejnené na fakultných webových stránkach: </w:t>
            </w:r>
          </w:p>
          <w:p w14:paraId="1E2285AE" w14:textId="77777777" w:rsidR="00B1676D" w:rsidRDefault="00000000" w:rsidP="00B1676D">
            <w:pPr>
              <w:numPr>
                <w:ilvl w:val="0"/>
                <w:numId w:val="78"/>
              </w:numPr>
              <w:spacing w:before="100" w:beforeAutospacing="1" w:after="100" w:afterAutospacing="1"/>
              <w:rPr>
                <w:rFonts w:ascii="Arial" w:hAnsi="Arial" w:cs="Arial"/>
                <w:color w:val="000000"/>
                <w:sz w:val="20"/>
                <w:szCs w:val="20"/>
              </w:rPr>
            </w:pPr>
            <w:hyperlink r:id="rId353" w:history="1">
              <w:r w:rsidR="00B1676D">
                <w:rPr>
                  <w:rStyle w:val="Hypertextovprepojenie"/>
                  <w:rFonts w:ascii="Arial" w:hAnsi="Arial" w:cs="Arial"/>
                  <w:sz w:val="20"/>
                  <w:szCs w:val="20"/>
                </w:rPr>
                <w:t>https://www.fri.uniza.sk/stranka/aktualne-informacie-erasmus</w:t>
              </w:r>
            </w:hyperlink>
          </w:p>
          <w:p w14:paraId="2D6F16B7" w14:textId="77777777" w:rsidR="00B1676D" w:rsidRDefault="00000000" w:rsidP="00B1676D">
            <w:pPr>
              <w:numPr>
                <w:ilvl w:val="0"/>
                <w:numId w:val="78"/>
              </w:numPr>
              <w:spacing w:before="100" w:beforeAutospacing="1" w:after="100" w:afterAutospacing="1"/>
              <w:rPr>
                <w:rFonts w:ascii="Arial" w:hAnsi="Arial" w:cs="Arial"/>
                <w:color w:val="000000"/>
                <w:sz w:val="20"/>
                <w:szCs w:val="20"/>
              </w:rPr>
            </w:pPr>
            <w:hyperlink r:id="rId354" w:history="1">
              <w:r w:rsidR="00B1676D">
                <w:rPr>
                  <w:rStyle w:val="Hypertextovprepojenie"/>
                  <w:rFonts w:ascii="Arial" w:hAnsi="Arial" w:cs="Arial"/>
                  <w:sz w:val="20"/>
                  <w:szCs w:val="20"/>
                </w:rPr>
                <w:t>https://www.fri.uniza.sk/stranka/zakladne-informacie-celouniverzitne-pravidla</w:t>
              </w:r>
            </w:hyperlink>
          </w:p>
          <w:p w14:paraId="19C72E4B"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 uvedených stránkach sú popísané základné pravidlá, postupy pri prihlasovaní na mobilitu, výber predmetov pre študijný pobyt, tlačivá pre dohodu o mobilite alebo stáži a informácie o grantoch a vyplatení finančnej podpory.</w:t>
            </w:r>
          </w:p>
          <w:p w14:paraId="0947B57D"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Kontaktnými osobami pre mobility a stáže sú:</w:t>
            </w:r>
          </w:p>
          <w:p w14:paraId="1F0A1F67"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Fakultný koordinátor Erasmus+</w:t>
            </w:r>
          </w:p>
          <w:p w14:paraId="62638596" w14:textId="77777777" w:rsidR="00B1676D" w:rsidRDefault="00B1676D" w:rsidP="00B1676D">
            <w:pPr>
              <w:numPr>
                <w:ilvl w:val="0"/>
                <w:numId w:val="79"/>
              </w:numPr>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doc. Ing. Peter Márton, PhD. - tel.: +421 41 513 4053, e-mail: </w:t>
            </w:r>
            <w:hyperlink r:id="rId355" w:history="1">
              <w:r>
                <w:rPr>
                  <w:rStyle w:val="Hypertextovprepojenie"/>
                  <w:rFonts w:ascii="Arial" w:hAnsi="Arial" w:cs="Arial"/>
                  <w:sz w:val="20"/>
                  <w:szCs w:val="20"/>
                </w:rPr>
                <w:t>Peter.Marton@uniza.sk</w:t>
              </w:r>
            </w:hyperlink>
          </w:p>
          <w:p w14:paraId="1F08BD29"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Fakultná referentka Erasmus+</w:t>
            </w:r>
          </w:p>
          <w:p w14:paraId="33411F3A" w14:textId="77777777" w:rsidR="00B1676D" w:rsidRPr="0095128D" w:rsidRDefault="00B1676D" w:rsidP="00B1676D">
            <w:pPr>
              <w:numPr>
                <w:ilvl w:val="0"/>
                <w:numId w:val="63"/>
              </w:numPr>
              <w:spacing w:before="100" w:beforeAutospacing="1" w:after="100" w:afterAutospacing="1"/>
              <w:rPr>
                <w:rFonts w:ascii="Arial" w:hAnsi="Arial" w:cs="Arial"/>
                <w:color w:val="000000"/>
                <w:sz w:val="20"/>
                <w:szCs w:val="20"/>
              </w:rPr>
            </w:pPr>
            <w:r w:rsidRPr="0095128D">
              <w:rPr>
                <w:rFonts w:ascii="Arial" w:hAnsi="Arial" w:cs="Arial"/>
                <w:color w:val="000000"/>
                <w:sz w:val="20"/>
                <w:szCs w:val="20"/>
              </w:rPr>
              <w:t>Mgr. Petra Cvičeková, Tel.: 041/5134061, Miestnosť: RA11</w:t>
            </w:r>
            <w:r>
              <w:rPr>
                <w:rFonts w:ascii="Arial" w:hAnsi="Arial" w:cs="Arial"/>
                <w:color w:val="000000"/>
                <w:sz w:val="20"/>
                <w:szCs w:val="20"/>
              </w:rPr>
              <w:t>0</w:t>
            </w:r>
            <w:r w:rsidRPr="0095128D">
              <w:rPr>
                <w:rFonts w:ascii="Arial" w:hAnsi="Arial" w:cs="Arial"/>
                <w:color w:val="000000"/>
                <w:sz w:val="20"/>
                <w:szCs w:val="20"/>
              </w:rPr>
              <w:t xml:space="preserve">, e-mail: </w:t>
            </w:r>
            <w:hyperlink r:id="rId356" w:history="1">
              <w:r w:rsidRPr="00EC3C8A">
                <w:rPr>
                  <w:rStyle w:val="Hypertextovprepojenie"/>
                  <w:rFonts w:ascii="Arial" w:hAnsi="Arial" w:cs="Arial"/>
                  <w:sz w:val="20"/>
                  <w:szCs w:val="20"/>
                </w:rPr>
                <w:t>petra.cvicekova@fri.uniza.sk</w:t>
              </w:r>
            </w:hyperlink>
          </w:p>
          <w:p w14:paraId="163A92D9" w14:textId="77777777" w:rsidR="00556FBD" w:rsidRPr="00432B4F" w:rsidRDefault="00556FBD" w:rsidP="002D4762">
            <w:pPr>
              <w:spacing w:line="216" w:lineRule="auto"/>
              <w:jc w:val="both"/>
              <w:rPr>
                <w:rFonts w:cstheme="minorHAnsi"/>
                <w:bCs/>
                <w:i/>
                <w:iCs/>
                <w:sz w:val="18"/>
                <w:szCs w:val="18"/>
              </w:rPr>
            </w:pPr>
          </w:p>
        </w:tc>
      </w:tr>
    </w:tbl>
    <w:p w14:paraId="53B03EEF" w14:textId="77777777" w:rsidR="00556FBD" w:rsidRDefault="00556FBD" w:rsidP="00556FBD">
      <w:pPr>
        <w:rPr>
          <w:rFonts w:cstheme="minorHAnsi"/>
          <w:sz w:val="16"/>
          <w:szCs w:val="16"/>
        </w:rPr>
      </w:pPr>
    </w:p>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2D4762">
        <w:trPr>
          <w:trHeight w:val="342"/>
        </w:trPr>
        <w:tc>
          <w:tcPr>
            <w:tcW w:w="708" w:type="dxa"/>
            <w:shd w:val="clear" w:color="auto" w:fill="2E74B5" w:themeFill="accent1" w:themeFillShade="BF"/>
            <w:vAlign w:val="center"/>
          </w:tcPr>
          <w:p w14:paraId="4D6716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Požadované schopnosti a predpoklady uchádzača o štúdium študijného programu </w:t>
            </w:r>
          </w:p>
        </w:tc>
      </w:tr>
      <w:tr w:rsidR="00556FBD" w14:paraId="4C2C14B6" w14:textId="77777777" w:rsidTr="002D4762">
        <w:trPr>
          <w:trHeight w:val="331"/>
        </w:trPr>
        <w:tc>
          <w:tcPr>
            <w:tcW w:w="708" w:type="dxa"/>
            <w:vMerge w:val="restart"/>
            <w:shd w:val="clear" w:color="auto" w:fill="F2F2F2" w:themeFill="background1" w:themeFillShade="F2"/>
          </w:tcPr>
          <w:p w14:paraId="681A5C48" w14:textId="77777777" w:rsidR="00556FBD" w:rsidRPr="00FF736C" w:rsidRDefault="00556FBD" w:rsidP="002D4762">
            <w:pPr>
              <w:spacing w:line="216" w:lineRule="auto"/>
              <w:jc w:val="center"/>
              <w:rPr>
                <w:rFonts w:cstheme="minorHAnsi"/>
                <w:b/>
                <w:iCs/>
              </w:rPr>
            </w:pPr>
            <w:r w:rsidRPr="00FF736C">
              <w:rPr>
                <w:rFonts w:cstheme="minorHAnsi"/>
                <w:b/>
                <w:iCs/>
              </w:rPr>
              <w:t>A</w:t>
            </w:r>
          </w:p>
        </w:tc>
        <w:tc>
          <w:tcPr>
            <w:tcW w:w="10073" w:type="dxa"/>
            <w:shd w:val="clear" w:color="auto" w:fill="F2F2F2" w:themeFill="background1" w:themeFillShade="F2"/>
            <w:vAlign w:val="center"/>
          </w:tcPr>
          <w:p w14:paraId="565313D1" w14:textId="77777777" w:rsidR="00556FBD" w:rsidRPr="00FF736C" w:rsidRDefault="00556FBD" w:rsidP="002D4762">
            <w:pPr>
              <w:spacing w:line="216" w:lineRule="auto"/>
              <w:jc w:val="both"/>
              <w:rPr>
                <w:rFonts w:cstheme="minorHAnsi"/>
                <w:b/>
              </w:rPr>
            </w:pPr>
            <w:r w:rsidRPr="00FF736C">
              <w:rPr>
                <w:rFonts w:cstheme="minorHAnsi"/>
                <w:b/>
              </w:rPr>
              <w:t>Požadované schopnosti a predpoklady potrebné na prijatie na štúdium</w:t>
            </w:r>
          </w:p>
        </w:tc>
      </w:tr>
      <w:tr w:rsidR="00556FBD" w14:paraId="52B25C4E" w14:textId="77777777" w:rsidTr="002D4762">
        <w:trPr>
          <w:trHeight w:val="1074"/>
        </w:trPr>
        <w:tc>
          <w:tcPr>
            <w:tcW w:w="708" w:type="dxa"/>
            <w:vMerge/>
            <w:shd w:val="clear" w:color="auto" w:fill="auto"/>
          </w:tcPr>
          <w:p w14:paraId="52237783" w14:textId="77777777" w:rsidR="00556FBD" w:rsidRPr="00FF736C" w:rsidRDefault="00556FBD" w:rsidP="002D4762">
            <w:pPr>
              <w:spacing w:line="216" w:lineRule="auto"/>
              <w:jc w:val="center"/>
              <w:rPr>
                <w:rFonts w:cstheme="minorHAnsi"/>
                <w:bCs/>
                <w:iCs/>
              </w:rPr>
            </w:pPr>
          </w:p>
        </w:tc>
        <w:tc>
          <w:tcPr>
            <w:tcW w:w="10073" w:type="dxa"/>
            <w:shd w:val="clear" w:color="auto" w:fill="auto"/>
            <w:vAlign w:val="center"/>
          </w:tcPr>
          <w:p w14:paraId="59AA2355"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 úrovni univerzity definuje procesy, postupy a štruktúry Smernica 206 – Zásady a pravidlá prijímacieho konania na štúdium na UNIZA. </w:t>
            </w:r>
          </w:p>
          <w:p w14:paraId="6F1A5582"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 úrovni fakulty definujú procesy, postupy a štruktúry schválené Podmienky prijatia a Zásady a pravidlá FRI UNIZA</w:t>
            </w:r>
          </w:p>
          <w:p w14:paraId="604F5010" w14:textId="77777777" w:rsidR="00B1676D" w:rsidRDefault="00000000" w:rsidP="00B1676D">
            <w:pPr>
              <w:numPr>
                <w:ilvl w:val="0"/>
                <w:numId w:val="81"/>
              </w:numPr>
              <w:spacing w:before="100" w:beforeAutospacing="1" w:after="100" w:afterAutospacing="1"/>
              <w:rPr>
                <w:rFonts w:ascii="Arial" w:hAnsi="Arial" w:cs="Arial"/>
                <w:color w:val="000000"/>
                <w:sz w:val="20"/>
                <w:szCs w:val="20"/>
              </w:rPr>
            </w:pPr>
            <w:hyperlink r:id="rId357" w:history="1">
              <w:r w:rsidR="00B1676D">
                <w:rPr>
                  <w:rStyle w:val="Hypertextovprepojenie"/>
                  <w:rFonts w:ascii="Arial" w:hAnsi="Arial" w:cs="Arial"/>
                  <w:sz w:val="20"/>
                  <w:szCs w:val="20"/>
                </w:rPr>
                <w:t>https://www.fri.uniza.sk/uploads/files/1634110780-FRI-BC-2022.pdf</w:t>
              </w:r>
            </w:hyperlink>
          </w:p>
          <w:p w14:paraId="5DBF6F1F" w14:textId="77777777" w:rsidR="00B1676D" w:rsidRDefault="00000000" w:rsidP="00B1676D">
            <w:pPr>
              <w:numPr>
                <w:ilvl w:val="0"/>
                <w:numId w:val="81"/>
              </w:numPr>
              <w:spacing w:before="100" w:beforeAutospacing="1" w:after="100" w:afterAutospacing="1"/>
              <w:rPr>
                <w:rFonts w:ascii="Arial" w:hAnsi="Arial" w:cs="Arial"/>
                <w:color w:val="000000"/>
                <w:sz w:val="20"/>
                <w:szCs w:val="20"/>
              </w:rPr>
            </w:pPr>
            <w:hyperlink r:id="rId358" w:history="1">
              <w:r w:rsidR="00B1676D">
                <w:rPr>
                  <w:rStyle w:val="Hypertextovprepojenie"/>
                  <w:rFonts w:ascii="Arial" w:hAnsi="Arial" w:cs="Arial"/>
                  <w:sz w:val="20"/>
                  <w:szCs w:val="20"/>
                </w:rPr>
                <w:t>https://www.fri.uniza.sk/uploads/files/1637579813-Zasady-a-pravidla-prijimacieho-konania-na-FRI-UNIZA-1-stupen-2022-2023-final.pdf</w:t>
              </w:r>
            </w:hyperlink>
          </w:p>
          <w:p w14:paraId="1416D507"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Vhodnosť požiadaviek na uchádzačov a spôsobu ich výberu na zabezpečenie toho, aby sa na štúdium dostali uchádzači s potrebnými schopnosťami a predpokladmi (§ 57 ods. 1 zákona) Počet prijímaných študentov sa určuje na základe:</w:t>
            </w:r>
          </w:p>
          <w:p w14:paraId="4AF71C13" w14:textId="77777777" w:rsidR="00B1676D" w:rsidRDefault="00B1676D" w:rsidP="00B1676D">
            <w:pPr>
              <w:numPr>
                <w:ilvl w:val="0"/>
                <w:numId w:val="82"/>
              </w:numPr>
              <w:spacing w:before="100" w:beforeAutospacing="1" w:after="100" w:afterAutospacing="1"/>
              <w:rPr>
                <w:rFonts w:ascii="Arial" w:hAnsi="Arial" w:cs="Arial"/>
                <w:color w:val="000000"/>
                <w:sz w:val="20"/>
                <w:szCs w:val="20"/>
              </w:rPr>
            </w:pPr>
            <w:r>
              <w:rPr>
                <w:rFonts w:ascii="Arial" w:hAnsi="Arial" w:cs="Arial"/>
                <w:color w:val="000000"/>
                <w:sz w:val="20"/>
                <w:szCs w:val="20"/>
              </w:rPr>
              <w:t>personálnych a priestorových možností, ktoré je fakulta schopná v súlade so zákonom a s jej rozvojom efektívne poskytovať,</w:t>
            </w:r>
          </w:p>
          <w:p w14:paraId="04FCD707" w14:textId="77777777" w:rsidR="00B1676D" w:rsidRDefault="00B1676D" w:rsidP="00B1676D">
            <w:pPr>
              <w:numPr>
                <w:ilvl w:val="0"/>
                <w:numId w:val="82"/>
              </w:numPr>
              <w:spacing w:before="100" w:beforeAutospacing="1" w:after="100" w:afterAutospacing="1"/>
              <w:rPr>
                <w:rFonts w:ascii="Arial" w:hAnsi="Arial" w:cs="Arial"/>
                <w:color w:val="000000"/>
                <w:sz w:val="20"/>
                <w:szCs w:val="20"/>
              </w:rPr>
            </w:pPr>
            <w:r>
              <w:rPr>
                <w:rFonts w:ascii="Arial" w:hAnsi="Arial" w:cs="Arial"/>
                <w:color w:val="000000"/>
                <w:sz w:val="20"/>
                <w:szCs w:val="20"/>
              </w:rPr>
              <w:t>informácií o demografickom rozvoji, predpokladoch a potrebách spoločnosti, ktoré sa budú neustále aktualizovať na základe informácii zo Slovenského štatistického úradu a Ministerstva školstva SR.</w:t>
            </w:r>
          </w:p>
          <w:p w14:paraId="72D1DE03"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Naplnenie určeného počtu študentov sa bude uskutočňovať na fakulte formou:</w:t>
            </w:r>
          </w:p>
          <w:p w14:paraId="783F1B50" w14:textId="77777777" w:rsidR="00B1676D" w:rsidRDefault="00B1676D" w:rsidP="00B1676D">
            <w:pPr>
              <w:numPr>
                <w:ilvl w:val="0"/>
                <w:numId w:val="83"/>
              </w:numPr>
              <w:spacing w:before="100" w:beforeAutospacing="1" w:after="100" w:afterAutospacing="1"/>
              <w:rPr>
                <w:rFonts w:ascii="Arial" w:hAnsi="Arial" w:cs="Arial"/>
                <w:color w:val="000000"/>
                <w:sz w:val="20"/>
                <w:szCs w:val="20"/>
              </w:rPr>
            </w:pPr>
            <w:r>
              <w:rPr>
                <w:rFonts w:ascii="Arial" w:hAnsi="Arial" w:cs="Arial"/>
                <w:color w:val="000000"/>
                <w:sz w:val="20"/>
                <w:szCs w:val="20"/>
              </w:rPr>
              <w:t>účasti na veľtrhoch vzdelávania v SR a v zahraničí,</w:t>
            </w:r>
          </w:p>
          <w:p w14:paraId="2807C094" w14:textId="77777777" w:rsidR="00B1676D" w:rsidRDefault="00B1676D" w:rsidP="00B1676D">
            <w:pPr>
              <w:numPr>
                <w:ilvl w:val="0"/>
                <w:numId w:val="83"/>
              </w:numPr>
              <w:spacing w:before="100" w:beforeAutospacing="1" w:after="100" w:afterAutospacing="1"/>
              <w:rPr>
                <w:rFonts w:ascii="Arial" w:hAnsi="Arial" w:cs="Arial"/>
                <w:color w:val="000000"/>
                <w:sz w:val="20"/>
                <w:szCs w:val="20"/>
              </w:rPr>
            </w:pPr>
            <w:r>
              <w:rPr>
                <w:rFonts w:ascii="Arial" w:hAnsi="Arial" w:cs="Arial"/>
                <w:color w:val="000000"/>
                <w:sz w:val="20"/>
                <w:szCs w:val="20"/>
              </w:rPr>
              <w:t>organizovaním Dní otvorených dverí,</w:t>
            </w:r>
          </w:p>
          <w:p w14:paraId="4C73B2A0" w14:textId="77777777" w:rsidR="00B1676D" w:rsidRDefault="00B1676D" w:rsidP="00B1676D">
            <w:pPr>
              <w:numPr>
                <w:ilvl w:val="0"/>
                <w:numId w:val="83"/>
              </w:numPr>
              <w:spacing w:before="100" w:beforeAutospacing="1" w:after="100" w:afterAutospacing="1"/>
              <w:rPr>
                <w:rFonts w:ascii="Arial" w:hAnsi="Arial" w:cs="Arial"/>
                <w:color w:val="000000"/>
                <w:sz w:val="20"/>
                <w:szCs w:val="20"/>
              </w:rPr>
            </w:pPr>
            <w:r>
              <w:rPr>
                <w:rFonts w:ascii="Arial" w:hAnsi="Arial" w:cs="Arial"/>
                <w:color w:val="000000"/>
                <w:sz w:val="20"/>
                <w:szCs w:val="20"/>
              </w:rPr>
              <w:t>prezentáciou fakulty na web-stránkach,</w:t>
            </w:r>
          </w:p>
          <w:p w14:paraId="0D987B32" w14:textId="77777777" w:rsidR="00B1676D" w:rsidRDefault="00B1676D" w:rsidP="00B1676D">
            <w:pPr>
              <w:numPr>
                <w:ilvl w:val="0"/>
                <w:numId w:val="83"/>
              </w:numPr>
              <w:spacing w:before="100" w:beforeAutospacing="1" w:after="100" w:afterAutospacing="1"/>
              <w:rPr>
                <w:rFonts w:ascii="Arial" w:hAnsi="Arial" w:cs="Arial"/>
                <w:color w:val="000000"/>
                <w:sz w:val="20"/>
                <w:szCs w:val="20"/>
              </w:rPr>
            </w:pPr>
            <w:r>
              <w:rPr>
                <w:rFonts w:ascii="Arial" w:hAnsi="Arial" w:cs="Arial"/>
                <w:color w:val="000000"/>
                <w:sz w:val="20"/>
                <w:szCs w:val="20"/>
              </w:rPr>
              <w:t>prezentačných akcií organizovaných v spolupráci s úspešnými spoločnosťami, firmami a korporáciami,</w:t>
            </w:r>
          </w:p>
          <w:p w14:paraId="2DBAE330" w14:textId="77777777" w:rsidR="00B1676D" w:rsidRDefault="00B1676D" w:rsidP="00B1676D">
            <w:pPr>
              <w:numPr>
                <w:ilvl w:val="0"/>
                <w:numId w:val="83"/>
              </w:numPr>
              <w:spacing w:before="100" w:beforeAutospacing="1" w:after="100" w:afterAutospacing="1"/>
              <w:rPr>
                <w:rFonts w:ascii="Arial" w:hAnsi="Arial" w:cs="Arial"/>
                <w:color w:val="000000"/>
                <w:sz w:val="20"/>
                <w:szCs w:val="20"/>
              </w:rPr>
            </w:pPr>
            <w:r>
              <w:rPr>
                <w:rFonts w:ascii="Arial" w:hAnsi="Arial" w:cs="Arial"/>
                <w:color w:val="000000"/>
                <w:sz w:val="20"/>
                <w:szCs w:val="20"/>
              </w:rPr>
              <w:t>spolupráce so študentskými organizáciami,</w:t>
            </w:r>
          </w:p>
          <w:p w14:paraId="75AA80DA" w14:textId="77777777" w:rsidR="00B1676D" w:rsidRDefault="00B1676D" w:rsidP="00B1676D">
            <w:pPr>
              <w:numPr>
                <w:ilvl w:val="0"/>
                <w:numId w:val="83"/>
              </w:numPr>
              <w:spacing w:before="100" w:beforeAutospacing="1" w:after="100" w:afterAutospacing="1"/>
              <w:rPr>
                <w:rFonts w:ascii="Arial" w:hAnsi="Arial" w:cs="Arial"/>
                <w:color w:val="000000"/>
                <w:sz w:val="20"/>
                <w:szCs w:val="20"/>
              </w:rPr>
            </w:pPr>
            <w:r>
              <w:rPr>
                <w:rFonts w:ascii="Arial" w:hAnsi="Arial" w:cs="Arial"/>
                <w:color w:val="000000"/>
                <w:sz w:val="20"/>
                <w:szCs w:val="20"/>
              </w:rPr>
              <w:t>aktivít vyvíjaných v spolupráci so samosprávnymi a štátnymi orgánmi za účelom  rozvíjania záujmu mladej generácie o štúdium.</w:t>
            </w:r>
          </w:p>
          <w:p w14:paraId="291E11EC"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Prijímacie konanie sa riadi zásadami „Zásady a pravidlá prijímacieho konania na štúdium na FRI UNIZA pre 1. stupeň“ (</w:t>
            </w:r>
            <w:hyperlink r:id="rId359" w:history="1">
              <w:r>
                <w:rPr>
                  <w:rStyle w:val="Hypertextovprepojenie"/>
                  <w:rFonts w:ascii="Arial" w:hAnsi="Arial" w:cs="Arial"/>
                  <w:sz w:val="20"/>
                  <w:szCs w:val="20"/>
                </w:rPr>
                <w:t>https://www.fri.uniza.sk/uploads/files/1637579813-Zasady-a-pravidla-prijimacieho-konania-na-FRI-UNIZA-1-stupen-2022-2023-final.pdf</w:t>
              </w:r>
            </w:hyperlink>
            <w:r>
              <w:rPr>
                <w:rFonts w:ascii="Arial" w:hAnsi="Arial" w:cs="Arial"/>
                <w:color w:val="000000"/>
                <w:sz w:val="20"/>
                <w:szCs w:val="20"/>
              </w:rPr>
              <w:t>), ktoré schvaľuje akademický senát fakulty. V týchto zásadách sa špecifikujú podrobnosti spôsobu prijímania z pohľadu príslušných študijných programov a taktiež kritériá na odpustenie prijímacej skúšky.</w:t>
            </w:r>
          </w:p>
          <w:p w14:paraId="01A265C7"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Do trojročného bakalárskeho študijného programu sa budú prijímať absolventi stredných škôl s maturitou.</w:t>
            </w:r>
          </w:p>
          <w:p w14:paraId="4E272B01"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Pri prijímacom konaní sa overuje schopnosti a znalosti s predpokladom úspešného ukončenia zvoleného študijného programu. Prijímacie konanie je v zásade konané písomnou formou, kde uchádzači absolvujú test z matematiky, príp. inou formou, pokiaľ to schváli senát fakulty.</w:t>
            </w:r>
          </w:p>
          <w:p w14:paraId="4FA9A98B"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lastRenderedPageBreak/>
              <w:t>Počet prijímaných v programe Informatika sa odhaduje na 240. Počty prijímaných súvisia s odhadom záujmu o jednotlivé študijné programy a budú každoročne upravované v súlade s kapacitnými možnosťami fakulty.</w:t>
            </w:r>
          </w:p>
          <w:p w14:paraId="3ADA192E"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Podmienky Prijatia a forma prijímacieho konania na bakalárske štúdium (pre akademický rok 2022/2023):</w:t>
            </w:r>
          </w:p>
          <w:p w14:paraId="5C04D1D3" w14:textId="77777777" w:rsidR="00B1676D" w:rsidRDefault="00B1676D" w:rsidP="00B1676D">
            <w:pPr>
              <w:numPr>
                <w:ilvl w:val="0"/>
                <w:numId w:val="84"/>
              </w:numPr>
              <w:spacing w:before="100" w:beforeAutospacing="1" w:after="100" w:afterAutospacing="1"/>
              <w:rPr>
                <w:rFonts w:ascii="Arial" w:hAnsi="Arial" w:cs="Arial"/>
                <w:color w:val="000000"/>
                <w:sz w:val="20"/>
                <w:szCs w:val="20"/>
              </w:rPr>
            </w:pPr>
            <w:r>
              <w:rPr>
                <w:rFonts w:ascii="Arial" w:hAnsi="Arial" w:cs="Arial"/>
                <w:color w:val="000000"/>
                <w:sz w:val="20"/>
                <w:szCs w:val="20"/>
              </w:rPr>
              <w:t>Základnou podmienkou prijatia na študijný program prvého stupňa je získanie úplného stredného vzdelania alebo úplného stredného odborného vzdelania (zákon č. 131/2002 Z. z. o vysokých školách v znení neskorších predpisov).</w:t>
            </w:r>
          </w:p>
          <w:p w14:paraId="3FF27CDF" w14:textId="77777777" w:rsidR="00B1676D" w:rsidRDefault="00B1676D" w:rsidP="00B1676D">
            <w:pPr>
              <w:numPr>
                <w:ilvl w:val="0"/>
                <w:numId w:val="84"/>
              </w:numPr>
              <w:spacing w:before="100" w:beforeAutospacing="1" w:after="100" w:afterAutospacing="1"/>
              <w:rPr>
                <w:rFonts w:ascii="Arial" w:hAnsi="Arial" w:cs="Arial"/>
                <w:color w:val="000000"/>
                <w:sz w:val="20"/>
                <w:szCs w:val="20"/>
              </w:rPr>
            </w:pPr>
            <w:r>
              <w:rPr>
                <w:rFonts w:ascii="Arial" w:hAnsi="Arial" w:cs="Arial"/>
                <w:color w:val="000000"/>
                <w:sz w:val="20"/>
                <w:szCs w:val="20"/>
              </w:rPr>
              <w:t>V prípade zahraničného uchádzača, resp. študenta, ktorý ukončil stredoškolské štúdium v zahraničí, je základnou podmienkou prijatia na štúdium vzdelanie porovnateľné so</w:t>
            </w:r>
            <w:r>
              <w:rPr>
                <w:rFonts w:ascii="Arial" w:hAnsi="Arial" w:cs="Arial"/>
                <w:color w:val="000000"/>
                <w:sz w:val="20"/>
                <w:szCs w:val="20"/>
              </w:rPr>
              <w:br/>
              <w:t>vzdelaním ukončeným maturitnou skúškou v SR. Uchádzač, ktorý stredoškolské vzdelanie získal v zahraničí, predloží k prihláške na vysokoškolské štúdium, resp. najneskôr k zápisu na štúdium, rozhodnutie o uznaní dokladu o absolvovaní stredoškolského štúdia príslušnou inštitúciou v SR.</w:t>
            </w:r>
          </w:p>
          <w:p w14:paraId="54AD3C18" w14:textId="77777777" w:rsidR="00B1676D" w:rsidRDefault="00B1676D" w:rsidP="00B1676D">
            <w:pPr>
              <w:numPr>
                <w:ilvl w:val="0"/>
                <w:numId w:val="84"/>
              </w:numPr>
              <w:spacing w:before="100" w:beforeAutospacing="1" w:after="100" w:afterAutospacing="1"/>
              <w:rPr>
                <w:rFonts w:ascii="Arial" w:hAnsi="Arial" w:cs="Arial"/>
                <w:color w:val="000000"/>
                <w:sz w:val="20"/>
                <w:szCs w:val="20"/>
              </w:rPr>
            </w:pPr>
            <w:r>
              <w:rPr>
                <w:rFonts w:ascii="Arial" w:hAnsi="Arial" w:cs="Arial"/>
                <w:color w:val="000000"/>
                <w:sz w:val="20"/>
                <w:szCs w:val="20"/>
              </w:rPr>
              <w:t>Pre štúdium na fakulte je potrebné písomné a ústne ovládanie slovenčiny alebo češtiny.</w:t>
            </w:r>
          </w:p>
          <w:p w14:paraId="14E750B2"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Prijatie na štúdium bez prijímacej skúšky</w:t>
            </w:r>
          </w:p>
          <w:p w14:paraId="090F6654" w14:textId="77777777" w:rsidR="00B1676D" w:rsidRDefault="00B1676D" w:rsidP="00B1676D">
            <w:pPr>
              <w:numPr>
                <w:ilvl w:val="0"/>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Bez prijímacej skúšky sú prijatí uchádzači, ktorí absolvovali externú časť maturity z matematiky alebo testy NPS (SCIO) zo všeobecných študijných predpokladov alebo matematiky a dosiahli percentil aspoň 60.</w:t>
            </w:r>
          </w:p>
          <w:p w14:paraId="2ED557B1" w14:textId="77777777" w:rsidR="00B1676D" w:rsidRDefault="00B1676D" w:rsidP="00B1676D">
            <w:pPr>
              <w:numPr>
                <w:ilvl w:val="0"/>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Bez prijímacej skúšky sú prijatí uchádzači z gymnázií, stredných odborných škôl, spojených škôl a akadémií, ktorí dosiahli aritmetický priemer známok na koncoročnom vysvedčení za predposledný ročník štúdia (nie maturitný ročník) do 1,70 vrátane.</w:t>
            </w:r>
          </w:p>
          <w:p w14:paraId="4991FD76" w14:textId="77777777" w:rsidR="00B1676D" w:rsidRDefault="00B1676D" w:rsidP="00B1676D">
            <w:pPr>
              <w:numPr>
                <w:ilvl w:val="0"/>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Bez prijímacej skúšky sú prijatí uchádzači, ktorí sú držiteľmi oficiálnych priemyselných certifikátov stupňa CCNA a vyššie.</w:t>
            </w:r>
          </w:p>
          <w:p w14:paraId="00B581BF" w14:textId="77777777" w:rsidR="00B1676D" w:rsidRDefault="00B1676D" w:rsidP="00B1676D">
            <w:pPr>
              <w:numPr>
                <w:ilvl w:val="0"/>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Bez prijímacej skúšky sú prijatí uchádzači, ktorí získali certifikát o úspešnom absolvovaní odborných vzdelávacích kurzov organizovaných fakultou.</w:t>
            </w:r>
          </w:p>
          <w:p w14:paraId="4E3F22C0" w14:textId="77777777" w:rsidR="00B1676D" w:rsidRDefault="00B1676D" w:rsidP="00B1676D">
            <w:pPr>
              <w:numPr>
                <w:ilvl w:val="0"/>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Bez prijímacej skúšky budú prijatí absolventi stredných škôl, ktorí boli počas stredoškolského štúdia úspešnými riešiteľmi olympiád, SOČ alebo medzinárodných a národných súťaží uvedených v tabuľke nižšie a zúčastnili sa krajského alebo národného/celoslovenského kola.</w:t>
            </w:r>
          </w:p>
          <w:p w14:paraId="6724F997" w14:textId="77777777" w:rsidR="00B1676D" w:rsidRDefault="00B1676D" w:rsidP="00B1676D">
            <w:pPr>
              <w:numPr>
                <w:ilvl w:val="1"/>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Olympiáda</w:t>
            </w:r>
          </w:p>
          <w:p w14:paraId="1087F2FF" w14:textId="77777777" w:rsidR="00B1676D" w:rsidRDefault="00B1676D" w:rsidP="00B1676D">
            <w:pPr>
              <w:numPr>
                <w:ilvl w:val="2"/>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Matematická</w:t>
            </w:r>
          </w:p>
          <w:p w14:paraId="4A81CBA5" w14:textId="77777777" w:rsidR="00B1676D" w:rsidRDefault="00B1676D" w:rsidP="00B1676D">
            <w:pPr>
              <w:numPr>
                <w:ilvl w:val="2"/>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Fyzikálna</w:t>
            </w:r>
          </w:p>
          <w:p w14:paraId="706E5CD1" w14:textId="77777777" w:rsidR="00B1676D" w:rsidRDefault="00B1676D" w:rsidP="00B1676D">
            <w:pPr>
              <w:numPr>
                <w:ilvl w:val="2"/>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Informatická</w:t>
            </w:r>
          </w:p>
          <w:p w14:paraId="54EBC2FF" w14:textId="77777777" w:rsidR="00B1676D" w:rsidRDefault="00B1676D" w:rsidP="00B1676D">
            <w:pPr>
              <w:numPr>
                <w:ilvl w:val="2"/>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Mladý účtovník</w:t>
            </w:r>
          </w:p>
          <w:p w14:paraId="73A4A140" w14:textId="77777777" w:rsidR="00B1676D" w:rsidRDefault="00B1676D" w:rsidP="00B1676D">
            <w:pPr>
              <w:numPr>
                <w:ilvl w:val="1"/>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Súťaže</w:t>
            </w:r>
          </w:p>
          <w:p w14:paraId="0DCB14AE" w14:textId="77777777" w:rsidR="00B1676D" w:rsidRDefault="00B1676D" w:rsidP="00B1676D">
            <w:pPr>
              <w:numPr>
                <w:ilvl w:val="2"/>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NAG alebo NetRiders</w:t>
            </w:r>
          </w:p>
          <w:p w14:paraId="42E51793" w14:textId="77777777" w:rsidR="00B1676D" w:rsidRDefault="00B1676D" w:rsidP="00B1676D">
            <w:pPr>
              <w:numPr>
                <w:ilvl w:val="2"/>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First Lego League (FLL)</w:t>
            </w:r>
          </w:p>
          <w:p w14:paraId="69C63D5D" w14:textId="77777777" w:rsidR="00B1676D" w:rsidRDefault="00B1676D" w:rsidP="00B1676D">
            <w:pPr>
              <w:numPr>
                <w:ilvl w:val="2"/>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RoboCupJunior</w:t>
            </w:r>
            <w:r>
              <w:rPr>
                <w:rFonts w:ascii="Arial" w:hAnsi="Arial" w:cs="Arial"/>
                <w:color w:val="000000"/>
                <w:sz w:val="20"/>
                <w:szCs w:val="20"/>
              </w:rPr>
              <w:br/>
              <w:t>ZENIT</w:t>
            </w:r>
          </w:p>
          <w:p w14:paraId="752D0641" w14:textId="77777777" w:rsidR="00B1676D" w:rsidRDefault="00B1676D" w:rsidP="00B1676D">
            <w:pPr>
              <w:numPr>
                <w:ilvl w:val="3"/>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Kategória A a B: Programovanie, Web, Mikroelektronika</w:t>
            </w:r>
          </w:p>
          <w:p w14:paraId="5B55D3EA" w14:textId="77777777" w:rsidR="00B1676D" w:rsidRDefault="00B1676D" w:rsidP="00B1676D">
            <w:pPr>
              <w:numPr>
                <w:ilvl w:val="2"/>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SOČ</w:t>
            </w:r>
          </w:p>
          <w:p w14:paraId="06AF8BDB" w14:textId="77777777" w:rsidR="00B1676D" w:rsidRDefault="00B1676D" w:rsidP="00B1676D">
            <w:pPr>
              <w:numPr>
                <w:ilvl w:val="3"/>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02 – Matematika a fyzika</w:t>
            </w:r>
          </w:p>
          <w:p w14:paraId="17950DDA" w14:textId="77777777" w:rsidR="00B1676D" w:rsidRDefault="00B1676D" w:rsidP="00B1676D">
            <w:pPr>
              <w:numPr>
                <w:ilvl w:val="3"/>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11 – Informatika</w:t>
            </w:r>
          </w:p>
          <w:p w14:paraId="4C412E00" w14:textId="77777777" w:rsidR="00B1676D" w:rsidRDefault="00B1676D" w:rsidP="00B1676D">
            <w:pPr>
              <w:numPr>
                <w:ilvl w:val="3"/>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12 – Elektronika a hardvér,</w:t>
            </w:r>
          </w:p>
          <w:p w14:paraId="7B8E8C9D" w14:textId="77777777" w:rsidR="00B1676D" w:rsidRDefault="00B1676D" w:rsidP="00B1676D">
            <w:pPr>
              <w:numPr>
                <w:ilvl w:val="3"/>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15 – Ekonomika a riadenie</w:t>
            </w:r>
          </w:p>
          <w:p w14:paraId="26B56257" w14:textId="77777777" w:rsidR="00B1676D" w:rsidRDefault="00B1676D" w:rsidP="00B1676D">
            <w:pPr>
              <w:numPr>
                <w:ilvl w:val="2"/>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Pangea, iBobor</w:t>
            </w:r>
          </w:p>
          <w:p w14:paraId="178A6E76" w14:textId="77777777" w:rsidR="00B1676D" w:rsidRDefault="00B1676D" w:rsidP="00B1676D">
            <w:pPr>
              <w:numPr>
                <w:ilvl w:val="2"/>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Junior Internet</w:t>
            </w:r>
          </w:p>
          <w:p w14:paraId="34BC69F4" w14:textId="77777777" w:rsidR="00B1676D" w:rsidRDefault="00B1676D" w:rsidP="00B1676D">
            <w:pPr>
              <w:numPr>
                <w:ilvl w:val="3"/>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Web, App, Design, Learn</w:t>
            </w:r>
          </w:p>
          <w:p w14:paraId="3B397B40" w14:textId="77777777" w:rsidR="00B1676D" w:rsidRDefault="00B1676D" w:rsidP="00B1676D">
            <w:pPr>
              <w:numPr>
                <w:ilvl w:val="2"/>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Turnaj mladých fyzikov</w:t>
            </w:r>
          </w:p>
          <w:p w14:paraId="273A1646" w14:textId="77777777" w:rsidR="00B1676D" w:rsidRDefault="00B1676D" w:rsidP="00B1676D">
            <w:pPr>
              <w:numPr>
                <w:ilvl w:val="0"/>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Na prijatie bez prijímacej skúšky stačí splnenie jednej z podmienok uvedených vyššie v odsekoch 1 - 5.</w:t>
            </w:r>
          </w:p>
          <w:p w14:paraId="7A7554F7" w14:textId="77777777" w:rsidR="00B1676D" w:rsidRDefault="00B1676D" w:rsidP="00B1676D">
            <w:pPr>
              <w:numPr>
                <w:ilvl w:val="0"/>
                <w:numId w:val="85"/>
              </w:numPr>
              <w:spacing w:before="100" w:beforeAutospacing="1" w:after="100" w:afterAutospacing="1"/>
              <w:rPr>
                <w:rFonts w:ascii="Arial" w:hAnsi="Arial" w:cs="Arial"/>
                <w:color w:val="000000"/>
                <w:sz w:val="20"/>
                <w:szCs w:val="20"/>
              </w:rPr>
            </w:pPr>
            <w:r>
              <w:rPr>
                <w:rFonts w:ascii="Arial" w:hAnsi="Arial" w:cs="Arial"/>
                <w:color w:val="000000"/>
                <w:sz w:val="20"/>
                <w:szCs w:val="20"/>
              </w:rPr>
              <w:t>Ak uchádzač nesplní aspoň jednu podmienku uvedenú v odsekoch 1 – 5, musí absolvovať prijímaciu skúšku.</w:t>
            </w:r>
          </w:p>
          <w:p w14:paraId="02498A42" w14:textId="77777777" w:rsidR="00B1676D" w:rsidRDefault="00B1676D" w:rsidP="00B1676D">
            <w:pPr>
              <w:pStyle w:val="Normlnywebov"/>
              <w:rPr>
                <w:rFonts w:ascii="Arial" w:hAnsi="Arial" w:cs="Arial"/>
                <w:color w:val="000000"/>
                <w:sz w:val="20"/>
                <w:szCs w:val="20"/>
              </w:rPr>
            </w:pPr>
            <w:r>
              <w:rPr>
                <w:rStyle w:val="Vrazn"/>
                <w:rFonts w:ascii="Arial" w:hAnsi="Arial" w:cs="Arial"/>
                <w:color w:val="000000"/>
                <w:sz w:val="20"/>
                <w:szCs w:val="20"/>
              </w:rPr>
              <w:t>Prijímacia skúška</w:t>
            </w:r>
          </w:p>
          <w:p w14:paraId="5A49C9A3"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Ostatní absolventi stredných škôl, ktorí nespĺňajú podmienky prijatia bez prijímacej skúšky,sú prijímaní na základe výsledku prijímacej skúšky v poradí podľa celkového dosiahnutého počtu bodov až do naplnenia kapacitných možností fakulty.</w:t>
            </w:r>
          </w:p>
          <w:p w14:paraId="5BC94CE1"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Na prijímacej skúške sa formou testu overia nielen znalosti v rozsahu gymnaziálneho učiva z matematiky, ale i schopnosti všeobecného logického myslenia.</w:t>
            </w:r>
          </w:p>
          <w:p w14:paraId="54973C56"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Uchádzači odpovedajú na otázky označením odpovede v testovacích hárkoch.</w:t>
            </w:r>
          </w:p>
          <w:p w14:paraId="48F29EF6"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Uchádzač môže získať za správne odpovede od 0 do 50 bodov.</w:t>
            </w:r>
          </w:p>
          <w:p w14:paraId="1EC9168A"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Uchádzač o prijatie na viac študijných programov vyznačí ich preferenciu poradím na prihláške. V prípade úspešného absolvovania prijímacej skúšky bude uchádzať prijatý v poradí podľa preferencie na ten študijný program, ktorého požiadavky splní.</w:t>
            </w:r>
          </w:p>
          <w:p w14:paraId="23727770"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Po uzávierke prihlášok posiela fakulta uchádzačom pozvánku na prijímaciu skúšku, ktorá okrem podrobných informácií o priebehu prijímacej skúšky obsahuje aj pridelený identifikačný kód uchádzača a číslo miestnosti, v ktorej bude absolvovať prijímaciu skúšku.</w:t>
            </w:r>
          </w:p>
          <w:p w14:paraId="795CCC37"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Po registrácii a overení splnenia podmienky podľa ustanovenia § 56 ods. 1 Zákona o VŠ absolvuje uchádzač test z matematiky a logického myslenia v časovom limite 120 minút.</w:t>
            </w:r>
          </w:p>
          <w:p w14:paraId="78135396"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Po ukončení prijímacej skúšky sú testy skenované, automaticky vyhodnotené a predbežné výsledky sú ešte v deň konania prijímacej skúšky zverejnené na internetovej stránke </w:t>
            </w:r>
            <w:hyperlink r:id="rId360" w:history="1">
              <w:r>
                <w:rPr>
                  <w:rStyle w:val="Hypertextovprepojenie"/>
                  <w:rFonts w:ascii="Arial" w:hAnsi="Arial" w:cs="Arial"/>
                  <w:sz w:val="20"/>
                  <w:szCs w:val="20"/>
                </w:rPr>
                <w:t>https://vzdelavanie.uniza.sk/prijimacky/</w:t>
              </w:r>
            </w:hyperlink>
            <w:r>
              <w:rPr>
                <w:rFonts w:ascii="Arial" w:hAnsi="Arial" w:cs="Arial"/>
                <w:color w:val="000000"/>
                <w:sz w:val="20"/>
                <w:szCs w:val="20"/>
              </w:rPr>
              <w:t>.</w:t>
            </w:r>
          </w:p>
          <w:p w14:paraId="187A9A34"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Prístup ku svojim výsledkom získa uchádzač po zadaní svojho priezviska a identifikačného kódu.</w:t>
            </w:r>
          </w:p>
          <w:p w14:paraId="327A8858"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Po uzavretí prijímacieho konania má uchádzač okrem výsledku prijímacej skúšky k dispozícii aj kompletné zadanie riešených testov s vyznačenými správnymi odpoveďami.</w:t>
            </w:r>
          </w:p>
          <w:p w14:paraId="21CD6E70"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Študijné materiály k prijímacej skúške v podobe testov z minulých rokov sú dostupné na webovej stránke fakulty: https://www.fri.uniza.sk/stranka/testy-z-uplynulych-rokov.</w:t>
            </w:r>
          </w:p>
          <w:p w14:paraId="611289B0" w14:textId="77777777" w:rsid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Uchádzačovi so špecifickými potrebami na jeho žiadosť a na základe vyhodnotenia jeho špecifických potrieb v súlade s §100 ods. 9 písm. b) zákona o vysokých školách dekan určí formu prijímacej skúšky a spôsob jej vykonania s prihliadnutím na jeho špecifické potreby</w:t>
            </w:r>
            <w:r>
              <w:rPr>
                <w:rFonts w:ascii="Arial" w:hAnsi="Arial" w:cs="Arial"/>
                <w:color w:val="000000"/>
                <w:sz w:val="20"/>
                <w:szCs w:val="20"/>
              </w:rPr>
              <w:br/>
              <w:t>a v súlade so Smernicou č.198 Podpora uchádzačov o štúdium a študentov so špecifickými potrebami na Žilinskej univerzite v Žiline.</w:t>
            </w:r>
          </w:p>
          <w:p w14:paraId="3EFEDEB3" w14:textId="696E7DEE" w:rsidR="00556FBD" w:rsidRPr="00B1676D" w:rsidRDefault="00B1676D" w:rsidP="00B1676D">
            <w:pPr>
              <w:numPr>
                <w:ilvl w:val="0"/>
                <w:numId w:val="86"/>
              </w:numPr>
              <w:spacing w:before="100" w:beforeAutospacing="1" w:after="100" w:afterAutospacing="1"/>
              <w:rPr>
                <w:rFonts w:ascii="Arial" w:hAnsi="Arial" w:cs="Arial"/>
                <w:color w:val="000000"/>
                <w:sz w:val="20"/>
                <w:szCs w:val="20"/>
              </w:rPr>
            </w:pPr>
            <w:r>
              <w:rPr>
                <w:rFonts w:ascii="Arial" w:hAnsi="Arial" w:cs="Arial"/>
                <w:color w:val="000000"/>
                <w:sz w:val="20"/>
                <w:szCs w:val="20"/>
              </w:rPr>
              <w:t>Uchádzač je povinný pri prijímacej skúške predložiť preukaz totožnosti a maturitné vysvedčenie. V prípade, ak uchádzač nemá maturitné vysvedčenie, musí toto predložiť najneskôr do dňa zápisu na vysokoškolské štúdium.</w:t>
            </w:r>
            <w:r w:rsidR="00556FBD" w:rsidRPr="00B1676D">
              <w:rPr>
                <w:rFonts w:cstheme="minorHAnsi"/>
                <w:i/>
                <w:iCs/>
                <w:sz w:val="18"/>
                <w:szCs w:val="18"/>
              </w:rPr>
              <w:t xml:space="preserve"> </w:t>
            </w:r>
          </w:p>
        </w:tc>
      </w:tr>
      <w:tr w:rsidR="00556FBD" w14:paraId="18EFC37D" w14:textId="77777777" w:rsidTr="002D4762">
        <w:trPr>
          <w:trHeight w:val="342"/>
        </w:trPr>
        <w:tc>
          <w:tcPr>
            <w:tcW w:w="708" w:type="dxa"/>
            <w:vMerge w:val="restart"/>
            <w:shd w:val="clear" w:color="auto" w:fill="F2F2F2" w:themeFill="background1" w:themeFillShade="F2"/>
          </w:tcPr>
          <w:p w14:paraId="1F8C1007" w14:textId="77777777" w:rsidR="00556FBD" w:rsidRPr="00FF736C" w:rsidRDefault="00556FBD" w:rsidP="002D4762">
            <w:pPr>
              <w:spacing w:line="216" w:lineRule="auto"/>
              <w:jc w:val="center"/>
              <w:rPr>
                <w:rFonts w:cstheme="minorHAnsi"/>
                <w:b/>
                <w:iCs/>
              </w:rPr>
            </w:pPr>
            <w:r w:rsidRPr="00FF736C">
              <w:rPr>
                <w:rFonts w:cstheme="minorHAnsi"/>
                <w:b/>
                <w:iCs/>
              </w:rPr>
              <w:lastRenderedPageBreak/>
              <w:t>B</w:t>
            </w:r>
          </w:p>
        </w:tc>
        <w:tc>
          <w:tcPr>
            <w:tcW w:w="10073" w:type="dxa"/>
            <w:shd w:val="clear" w:color="auto" w:fill="F2F2F2" w:themeFill="background1" w:themeFillShade="F2"/>
            <w:vAlign w:val="center"/>
          </w:tcPr>
          <w:p w14:paraId="5B4FA167" w14:textId="77777777" w:rsidR="00556FBD" w:rsidRPr="00FF736C" w:rsidRDefault="00556FBD" w:rsidP="002D4762">
            <w:pPr>
              <w:spacing w:line="216" w:lineRule="auto"/>
              <w:jc w:val="both"/>
              <w:rPr>
                <w:rFonts w:cstheme="minorHAnsi"/>
                <w:b/>
              </w:rPr>
            </w:pPr>
            <w:r w:rsidRPr="00FF736C">
              <w:rPr>
                <w:rFonts w:cstheme="minorHAnsi"/>
                <w:b/>
              </w:rPr>
              <w:t>Postupy prijímania na štúdium.</w:t>
            </w:r>
          </w:p>
        </w:tc>
      </w:tr>
      <w:tr w:rsidR="00556FBD" w14:paraId="15034C92" w14:textId="77777777" w:rsidTr="002D4762">
        <w:trPr>
          <w:trHeight w:val="862"/>
        </w:trPr>
        <w:tc>
          <w:tcPr>
            <w:tcW w:w="708" w:type="dxa"/>
            <w:vMerge/>
            <w:shd w:val="clear" w:color="auto" w:fill="auto"/>
          </w:tcPr>
          <w:p w14:paraId="412B486F" w14:textId="77777777" w:rsidR="00556FBD" w:rsidRDefault="00556FBD" w:rsidP="002D4762">
            <w:pPr>
              <w:spacing w:line="216" w:lineRule="auto"/>
              <w:jc w:val="both"/>
              <w:rPr>
                <w:rFonts w:cstheme="minorHAnsi"/>
                <w:b/>
                <w:iCs/>
              </w:rPr>
            </w:pPr>
          </w:p>
        </w:tc>
        <w:tc>
          <w:tcPr>
            <w:tcW w:w="10073" w:type="dxa"/>
            <w:shd w:val="clear" w:color="auto" w:fill="auto"/>
            <w:vAlign w:val="center"/>
          </w:tcPr>
          <w:p w14:paraId="3486A2BE" w14:textId="77777777" w:rsidR="00556FBD" w:rsidRDefault="00556FBD" w:rsidP="002D4762">
            <w:pPr>
              <w:spacing w:line="216" w:lineRule="auto"/>
              <w:jc w:val="both"/>
              <w:rPr>
                <w:rFonts w:cstheme="minorHAnsi"/>
                <w:i/>
                <w:iCs/>
                <w:sz w:val="18"/>
                <w:szCs w:val="18"/>
              </w:rPr>
            </w:pPr>
          </w:p>
          <w:p w14:paraId="793F160E"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 úrovni univerzity definuje procesy, postupy a štruktúry </w:t>
            </w:r>
            <w:r>
              <w:rPr>
                <w:rStyle w:val="Vrazn"/>
                <w:rFonts w:ascii="Arial" w:hAnsi="Arial" w:cs="Arial"/>
                <w:color w:val="000000"/>
                <w:sz w:val="20"/>
                <w:szCs w:val="20"/>
              </w:rPr>
              <w:t>Smernica 206 – Zásady a pravidlá prijímacieho konania na štúdium na UNIZA.</w:t>
            </w:r>
          </w:p>
          <w:p w14:paraId="043E0CCD"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 úrovni fakulty definujú procesy, postupy a štruktúry schválené Podmienky prijatia a Zásady a pravidlá FRI UNIZA</w:t>
            </w:r>
          </w:p>
          <w:p w14:paraId="5B7DD5BC" w14:textId="77777777" w:rsidR="00B1676D" w:rsidRDefault="00B1676D" w:rsidP="00B1676D">
            <w:pPr>
              <w:numPr>
                <w:ilvl w:val="0"/>
                <w:numId w:val="87"/>
              </w:numPr>
              <w:spacing w:before="100" w:beforeAutospacing="1" w:after="100" w:afterAutospacing="1"/>
              <w:rPr>
                <w:rFonts w:ascii="Arial" w:hAnsi="Arial" w:cs="Arial"/>
                <w:color w:val="000000"/>
                <w:sz w:val="20"/>
                <w:szCs w:val="20"/>
              </w:rPr>
            </w:pPr>
            <w:r>
              <w:rPr>
                <w:rFonts w:ascii="Arial" w:hAnsi="Arial" w:cs="Arial"/>
                <w:color w:val="000000"/>
                <w:sz w:val="20"/>
                <w:szCs w:val="20"/>
              </w:rPr>
              <w:t>Zásady a pravidlá prijímacieho konania na štúdium na FRI UNIZA pre 1. stupeň - </w:t>
            </w:r>
            <w:hyperlink r:id="rId361" w:history="1">
              <w:r>
                <w:rPr>
                  <w:rStyle w:val="Hypertextovprepojenie"/>
                  <w:rFonts w:ascii="Arial" w:hAnsi="Arial" w:cs="Arial"/>
                  <w:sz w:val="20"/>
                  <w:szCs w:val="20"/>
                </w:rPr>
                <w:t>https://www.fri.uniza.sk/uploads/files/1637579813-Zasady-a-pravidla-prijimacieho-konania-na-FRI-UNIZA-1-stupen-2022-2023-final.pdf</w:t>
              </w:r>
            </w:hyperlink>
          </w:p>
          <w:p w14:paraId="057D6F28" w14:textId="77777777" w:rsidR="00B1676D" w:rsidRDefault="00B1676D" w:rsidP="00B1676D">
            <w:pPr>
              <w:numPr>
                <w:ilvl w:val="0"/>
                <w:numId w:val="87"/>
              </w:numPr>
              <w:spacing w:before="100" w:beforeAutospacing="1" w:after="100" w:afterAutospacing="1"/>
              <w:rPr>
                <w:rFonts w:ascii="Arial" w:hAnsi="Arial" w:cs="Arial"/>
                <w:color w:val="000000"/>
                <w:sz w:val="20"/>
                <w:szCs w:val="20"/>
              </w:rPr>
            </w:pPr>
            <w:r>
              <w:rPr>
                <w:rFonts w:ascii="Arial" w:hAnsi="Arial" w:cs="Arial"/>
                <w:color w:val="000000"/>
                <w:sz w:val="20"/>
                <w:szCs w:val="20"/>
              </w:rPr>
              <w:t>Informačný leták pre uchádzačov o bakalárske štúdium - </w:t>
            </w:r>
            <w:hyperlink r:id="rId362" w:history="1">
              <w:r>
                <w:rPr>
                  <w:rStyle w:val="Hypertextovprepojenie"/>
                  <w:rFonts w:ascii="Arial" w:hAnsi="Arial" w:cs="Arial"/>
                  <w:sz w:val="20"/>
                  <w:szCs w:val="20"/>
                </w:rPr>
                <w:t>https://www.fri.uniza.sk/uploads/files/1634110780-FRI-BC-2022.pdf</w:t>
              </w:r>
            </w:hyperlink>
          </w:p>
          <w:p w14:paraId="18DA97EE" w14:textId="77777777" w:rsidR="00556FBD" w:rsidRPr="002730BB" w:rsidRDefault="00556FBD" w:rsidP="002D4762">
            <w:pPr>
              <w:spacing w:line="216" w:lineRule="auto"/>
              <w:jc w:val="both"/>
              <w:rPr>
                <w:rFonts w:cstheme="minorHAnsi"/>
                <w:b/>
                <w:bCs/>
              </w:rPr>
            </w:pPr>
          </w:p>
        </w:tc>
      </w:tr>
      <w:tr w:rsidR="00556FBD" w14:paraId="51A2ED69" w14:textId="77777777" w:rsidTr="002D4762">
        <w:trPr>
          <w:trHeight w:val="342"/>
        </w:trPr>
        <w:tc>
          <w:tcPr>
            <w:tcW w:w="708" w:type="dxa"/>
            <w:vMerge w:val="restart"/>
            <w:shd w:val="clear" w:color="auto" w:fill="F2F2F2" w:themeFill="background1" w:themeFillShade="F2"/>
          </w:tcPr>
          <w:p w14:paraId="3A9D3EFA" w14:textId="77777777" w:rsidR="00556FBD" w:rsidRDefault="00556FBD" w:rsidP="002D4762">
            <w:pPr>
              <w:spacing w:line="216" w:lineRule="auto"/>
              <w:jc w:val="center"/>
              <w:rPr>
                <w:rFonts w:cstheme="minorHAnsi"/>
                <w:b/>
                <w:iCs/>
              </w:rPr>
            </w:pPr>
            <w:r>
              <w:rPr>
                <w:rFonts w:cstheme="minorHAnsi"/>
                <w:b/>
                <w:iCs/>
              </w:rPr>
              <w:t>C</w:t>
            </w:r>
          </w:p>
        </w:tc>
        <w:tc>
          <w:tcPr>
            <w:tcW w:w="10073" w:type="dxa"/>
            <w:shd w:val="clear" w:color="auto" w:fill="F2F2F2" w:themeFill="background1" w:themeFillShade="F2"/>
            <w:vAlign w:val="center"/>
          </w:tcPr>
          <w:p w14:paraId="3D85D0AA" w14:textId="77777777" w:rsidR="00556FBD" w:rsidRPr="00B1676D" w:rsidRDefault="00556FBD" w:rsidP="002D4762">
            <w:pPr>
              <w:spacing w:line="216" w:lineRule="auto"/>
              <w:jc w:val="both"/>
              <w:rPr>
                <w:b/>
                <w:bCs/>
                <w:i/>
                <w:color w:val="AEAAAA" w:themeColor="background2" w:themeShade="BF"/>
                <w:highlight w:val="yellow"/>
              </w:rPr>
            </w:pPr>
            <w:r w:rsidRPr="00582D61">
              <w:rPr>
                <w:rFonts w:cstheme="minorHAnsi"/>
                <w:b/>
                <w:bCs/>
              </w:rPr>
              <w:t>Výsledky prijímacieho konania za posledné obdobie.</w:t>
            </w:r>
          </w:p>
        </w:tc>
      </w:tr>
      <w:tr w:rsidR="00556FBD" w14:paraId="4BD0E305" w14:textId="77777777" w:rsidTr="002D4762">
        <w:trPr>
          <w:trHeight w:val="875"/>
        </w:trPr>
        <w:tc>
          <w:tcPr>
            <w:tcW w:w="708" w:type="dxa"/>
            <w:vMerge/>
          </w:tcPr>
          <w:p w14:paraId="727AC54F" w14:textId="77777777" w:rsidR="00556FBD" w:rsidRPr="00EA00DE" w:rsidRDefault="00556FBD" w:rsidP="002D4762">
            <w:pPr>
              <w:spacing w:line="216" w:lineRule="auto"/>
              <w:jc w:val="both"/>
              <w:rPr>
                <w:bCs/>
                <w:iCs/>
              </w:rPr>
            </w:pPr>
          </w:p>
        </w:tc>
        <w:tc>
          <w:tcPr>
            <w:tcW w:w="10073" w:type="dxa"/>
          </w:tcPr>
          <w:tbl>
            <w:tblPr>
              <w:tblW w:w="5760" w:type="dxa"/>
              <w:tblLayout w:type="fixed"/>
              <w:tblCellMar>
                <w:left w:w="70" w:type="dxa"/>
                <w:right w:w="70" w:type="dxa"/>
              </w:tblCellMar>
              <w:tblLook w:val="04A0" w:firstRow="1" w:lastRow="0" w:firstColumn="1" w:lastColumn="0" w:noHBand="0" w:noVBand="1"/>
            </w:tblPr>
            <w:tblGrid>
              <w:gridCol w:w="960"/>
              <w:gridCol w:w="960"/>
              <w:gridCol w:w="960"/>
              <w:gridCol w:w="960"/>
              <w:gridCol w:w="960"/>
              <w:gridCol w:w="960"/>
            </w:tblGrid>
            <w:tr w:rsidR="00582D61" w:rsidRPr="00582D61" w14:paraId="63437DAE" w14:textId="77777777" w:rsidTr="00582D61">
              <w:trPr>
                <w:trHeight w:val="300"/>
              </w:trPr>
              <w:tc>
                <w:tcPr>
                  <w:tcW w:w="28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4ADF869" w14:textId="77777777" w:rsidR="00582D61" w:rsidRPr="00582D61" w:rsidRDefault="00582D61" w:rsidP="00582D61">
                  <w:pPr>
                    <w:spacing w:after="0" w:line="240" w:lineRule="auto"/>
                    <w:jc w:val="center"/>
                    <w:rPr>
                      <w:rFonts w:asciiTheme="minorBidi" w:eastAsia="Times New Roman" w:hAnsiTheme="minorBidi"/>
                      <w:b/>
                      <w:bCs/>
                      <w:color w:val="000000"/>
                      <w:sz w:val="20"/>
                      <w:szCs w:val="20"/>
                      <w:lang w:eastAsia="sk-SK"/>
                    </w:rPr>
                  </w:pPr>
                  <w:r w:rsidRPr="00582D61">
                    <w:rPr>
                      <w:rFonts w:asciiTheme="minorBidi" w:eastAsia="Times New Roman" w:hAnsiTheme="minorBidi"/>
                      <w:b/>
                      <w:bCs/>
                      <w:color w:val="000000"/>
                      <w:sz w:val="20"/>
                      <w:szCs w:val="20"/>
                      <w:lang w:eastAsia="sk-SK"/>
                    </w:rPr>
                    <w:t>2022</w:t>
                  </w:r>
                </w:p>
              </w:tc>
              <w:tc>
                <w:tcPr>
                  <w:tcW w:w="288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711F927B" w14:textId="77777777" w:rsidR="00582D61" w:rsidRPr="00582D61" w:rsidRDefault="00582D61" w:rsidP="00582D61">
                  <w:pPr>
                    <w:spacing w:after="0" w:line="240" w:lineRule="auto"/>
                    <w:jc w:val="center"/>
                    <w:rPr>
                      <w:rFonts w:asciiTheme="minorBidi" w:eastAsia="Times New Roman" w:hAnsiTheme="minorBidi"/>
                      <w:b/>
                      <w:bCs/>
                      <w:color w:val="000000"/>
                      <w:sz w:val="20"/>
                      <w:szCs w:val="20"/>
                      <w:lang w:eastAsia="sk-SK"/>
                    </w:rPr>
                  </w:pPr>
                  <w:r w:rsidRPr="00582D61">
                    <w:rPr>
                      <w:rFonts w:asciiTheme="minorBidi" w:eastAsia="Times New Roman" w:hAnsiTheme="minorBidi"/>
                      <w:b/>
                      <w:bCs/>
                      <w:color w:val="000000"/>
                      <w:sz w:val="20"/>
                      <w:szCs w:val="20"/>
                      <w:lang w:eastAsia="sk-SK"/>
                    </w:rPr>
                    <w:t>2023</w:t>
                  </w:r>
                </w:p>
              </w:tc>
            </w:tr>
            <w:tr w:rsidR="00582D61" w:rsidRPr="00582D61" w14:paraId="5C472042" w14:textId="77777777" w:rsidTr="00582D61">
              <w:trPr>
                <w:trHeight w:val="300"/>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2F3965F0" w14:textId="77777777" w:rsidR="00582D61" w:rsidRPr="00582D61" w:rsidRDefault="00582D61" w:rsidP="00582D61">
                  <w:pPr>
                    <w:spacing w:after="0" w:line="240" w:lineRule="auto"/>
                    <w:jc w:val="center"/>
                    <w:rPr>
                      <w:rFonts w:ascii="Calibri" w:eastAsia="Times New Roman" w:hAnsi="Calibri" w:cs="Calibri"/>
                      <w:b/>
                      <w:bCs/>
                      <w:i/>
                      <w:iCs/>
                      <w:color w:val="242424"/>
                      <w:sz w:val="20"/>
                      <w:szCs w:val="20"/>
                      <w:lang w:eastAsia="sk-SK"/>
                    </w:rPr>
                  </w:pPr>
                  <w:r w:rsidRPr="00582D61">
                    <w:rPr>
                      <w:rFonts w:ascii="Calibri" w:eastAsia="Times New Roman" w:hAnsi="Calibri" w:cs="Calibri"/>
                      <w:b/>
                      <w:bCs/>
                      <w:i/>
                      <w:iCs/>
                      <w:color w:val="242424"/>
                      <w:sz w:val="20"/>
                      <w:szCs w:val="20"/>
                      <w:lang w:eastAsia="sk-SK"/>
                    </w:rPr>
                    <w:t>Prihlásení</w:t>
                  </w:r>
                </w:p>
              </w:tc>
              <w:tc>
                <w:tcPr>
                  <w:tcW w:w="960" w:type="dxa"/>
                  <w:tcBorders>
                    <w:top w:val="nil"/>
                    <w:left w:val="nil"/>
                    <w:bottom w:val="single" w:sz="4" w:space="0" w:color="auto"/>
                    <w:right w:val="single" w:sz="4" w:space="0" w:color="auto"/>
                  </w:tcBorders>
                  <w:shd w:val="clear" w:color="000000" w:fill="D9D9D9"/>
                  <w:vAlign w:val="center"/>
                  <w:hideMark/>
                </w:tcPr>
                <w:p w14:paraId="480866FA" w14:textId="77777777" w:rsidR="00582D61" w:rsidRPr="00582D61" w:rsidRDefault="00582D61" w:rsidP="00582D61">
                  <w:pPr>
                    <w:spacing w:after="0" w:line="240" w:lineRule="auto"/>
                    <w:jc w:val="center"/>
                    <w:rPr>
                      <w:rFonts w:ascii="Calibri" w:eastAsia="Times New Roman" w:hAnsi="Calibri" w:cs="Calibri"/>
                      <w:b/>
                      <w:bCs/>
                      <w:i/>
                      <w:iCs/>
                      <w:color w:val="242424"/>
                      <w:sz w:val="20"/>
                      <w:szCs w:val="20"/>
                      <w:lang w:eastAsia="sk-SK"/>
                    </w:rPr>
                  </w:pPr>
                  <w:r w:rsidRPr="00582D61">
                    <w:rPr>
                      <w:rFonts w:ascii="Calibri" w:eastAsia="Times New Roman" w:hAnsi="Calibri" w:cs="Calibri"/>
                      <w:b/>
                      <w:bCs/>
                      <w:i/>
                      <w:iCs/>
                      <w:color w:val="242424"/>
                      <w:sz w:val="20"/>
                      <w:szCs w:val="20"/>
                      <w:lang w:eastAsia="sk-SK"/>
                    </w:rPr>
                    <w:t>Prijatí</w:t>
                  </w:r>
                </w:p>
              </w:tc>
              <w:tc>
                <w:tcPr>
                  <w:tcW w:w="960" w:type="dxa"/>
                  <w:tcBorders>
                    <w:top w:val="nil"/>
                    <w:left w:val="nil"/>
                    <w:bottom w:val="single" w:sz="4" w:space="0" w:color="auto"/>
                    <w:right w:val="single" w:sz="4" w:space="0" w:color="auto"/>
                  </w:tcBorders>
                  <w:shd w:val="clear" w:color="000000" w:fill="D9D9D9"/>
                  <w:vAlign w:val="center"/>
                  <w:hideMark/>
                </w:tcPr>
                <w:p w14:paraId="056366E8" w14:textId="77777777" w:rsidR="00582D61" w:rsidRPr="00582D61" w:rsidRDefault="00582D61" w:rsidP="00582D61">
                  <w:pPr>
                    <w:spacing w:after="0" w:line="240" w:lineRule="auto"/>
                    <w:jc w:val="center"/>
                    <w:rPr>
                      <w:rFonts w:asciiTheme="minorBidi" w:eastAsia="Times New Roman" w:hAnsiTheme="minorBidi"/>
                      <w:b/>
                      <w:bCs/>
                      <w:i/>
                      <w:iCs/>
                      <w:color w:val="242424"/>
                      <w:sz w:val="20"/>
                      <w:szCs w:val="20"/>
                      <w:lang w:eastAsia="sk-SK"/>
                    </w:rPr>
                  </w:pPr>
                  <w:r w:rsidRPr="00582D61">
                    <w:rPr>
                      <w:rFonts w:asciiTheme="minorBidi" w:eastAsia="Times New Roman" w:hAnsiTheme="minorBidi"/>
                      <w:b/>
                      <w:bCs/>
                      <w:i/>
                      <w:iCs/>
                      <w:color w:val="242424"/>
                      <w:sz w:val="20"/>
                      <w:szCs w:val="20"/>
                      <w:lang w:eastAsia="sk-SK"/>
                    </w:rPr>
                    <w:t>Zapísaní</w:t>
                  </w:r>
                </w:p>
              </w:tc>
              <w:tc>
                <w:tcPr>
                  <w:tcW w:w="960" w:type="dxa"/>
                  <w:tcBorders>
                    <w:top w:val="nil"/>
                    <w:left w:val="nil"/>
                    <w:bottom w:val="single" w:sz="4" w:space="0" w:color="auto"/>
                    <w:right w:val="single" w:sz="4" w:space="0" w:color="auto"/>
                  </w:tcBorders>
                  <w:shd w:val="clear" w:color="000000" w:fill="D9D9D9"/>
                  <w:vAlign w:val="center"/>
                  <w:hideMark/>
                </w:tcPr>
                <w:p w14:paraId="516F7CD7" w14:textId="77777777" w:rsidR="00582D61" w:rsidRPr="00582D61" w:rsidRDefault="00582D61" w:rsidP="00582D61">
                  <w:pPr>
                    <w:spacing w:after="0" w:line="240" w:lineRule="auto"/>
                    <w:jc w:val="center"/>
                    <w:rPr>
                      <w:rFonts w:asciiTheme="minorBidi" w:eastAsia="Times New Roman" w:hAnsiTheme="minorBidi"/>
                      <w:b/>
                      <w:bCs/>
                      <w:i/>
                      <w:iCs/>
                      <w:color w:val="242424"/>
                      <w:sz w:val="20"/>
                      <w:szCs w:val="20"/>
                      <w:lang w:eastAsia="sk-SK"/>
                    </w:rPr>
                  </w:pPr>
                  <w:r w:rsidRPr="00582D61">
                    <w:rPr>
                      <w:rFonts w:asciiTheme="minorBidi" w:eastAsia="Times New Roman" w:hAnsiTheme="minorBidi"/>
                      <w:b/>
                      <w:bCs/>
                      <w:i/>
                      <w:iCs/>
                      <w:color w:val="242424"/>
                      <w:sz w:val="20"/>
                      <w:szCs w:val="20"/>
                      <w:lang w:eastAsia="sk-SK"/>
                    </w:rPr>
                    <w:t>Prihlásení</w:t>
                  </w:r>
                </w:p>
              </w:tc>
              <w:tc>
                <w:tcPr>
                  <w:tcW w:w="960" w:type="dxa"/>
                  <w:tcBorders>
                    <w:top w:val="nil"/>
                    <w:left w:val="nil"/>
                    <w:bottom w:val="single" w:sz="4" w:space="0" w:color="auto"/>
                    <w:right w:val="single" w:sz="4" w:space="0" w:color="auto"/>
                  </w:tcBorders>
                  <w:shd w:val="clear" w:color="000000" w:fill="D9D9D9"/>
                  <w:vAlign w:val="center"/>
                  <w:hideMark/>
                </w:tcPr>
                <w:p w14:paraId="3D15248A" w14:textId="77777777" w:rsidR="00582D61" w:rsidRPr="00582D61" w:rsidRDefault="00582D61" w:rsidP="00582D61">
                  <w:pPr>
                    <w:spacing w:after="0" w:line="240" w:lineRule="auto"/>
                    <w:jc w:val="center"/>
                    <w:rPr>
                      <w:rFonts w:asciiTheme="minorBidi" w:eastAsia="Times New Roman" w:hAnsiTheme="minorBidi"/>
                      <w:b/>
                      <w:bCs/>
                      <w:i/>
                      <w:iCs/>
                      <w:color w:val="242424"/>
                      <w:sz w:val="20"/>
                      <w:szCs w:val="20"/>
                      <w:lang w:eastAsia="sk-SK"/>
                    </w:rPr>
                  </w:pPr>
                  <w:r w:rsidRPr="00582D61">
                    <w:rPr>
                      <w:rFonts w:asciiTheme="minorBidi" w:eastAsia="Times New Roman" w:hAnsiTheme="minorBidi"/>
                      <w:b/>
                      <w:bCs/>
                      <w:i/>
                      <w:iCs/>
                      <w:color w:val="242424"/>
                      <w:sz w:val="20"/>
                      <w:szCs w:val="20"/>
                      <w:lang w:eastAsia="sk-SK"/>
                    </w:rPr>
                    <w:t>Prijatí</w:t>
                  </w:r>
                </w:p>
              </w:tc>
              <w:tc>
                <w:tcPr>
                  <w:tcW w:w="960" w:type="dxa"/>
                  <w:tcBorders>
                    <w:top w:val="nil"/>
                    <w:left w:val="nil"/>
                    <w:bottom w:val="single" w:sz="4" w:space="0" w:color="auto"/>
                    <w:right w:val="single" w:sz="4" w:space="0" w:color="auto"/>
                  </w:tcBorders>
                  <w:shd w:val="clear" w:color="000000" w:fill="D9D9D9"/>
                  <w:vAlign w:val="center"/>
                  <w:hideMark/>
                </w:tcPr>
                <w:p w14:paraId="6F279334" w14:textId="77777777" w:rsidR="00582D61" w:rsidRPr="00582D61" w:rsidRDefault="00582D61" w:rsidP="00582D61">
                  <w:pPr>
                    <w:spacing w:after="0" w:line="240" w:lineRule="auto"/>
                    <w:jc w:val="center"/>
                    <w:rPr>
                      <w:rFonts w:asciiTheme="minorBidi" w:eastAsia="Times New Roman" w:hAnsiTheme="minorBidi"/>
                      <w:b/>
                      <w:bCs/>
                      <w:i/>
                      <w:iCs/>
                      <w:color w:val="242424"/>
                      <w:sz w:val="20"/>
                      <w:szCs w:val="20"/>
                      <w:lang w:eastAsia="sk-SK"/>
                    </w:rPr>
                  </w:pPr>
                  <w:r w:rsidRPr="00582D61">
                    <w:rPr>
                      <w:rFonts w:asciiTheme="minorBidi" w:eastAsia="Times New Roman" w:hAnsiTheme="minorBidi"/>
                      <w:b/>
                      <w:bCs/>
                      <w:i/>
                      <w:iCs/>
                      <w:color w:val="242424"/>
                      <w:sz w:val="20"/>
                      <w:szCs w:val="20"/>
                      <w:lang w:eastAsia="sk-SK"/>
                    </w:rPr>
                    <w:t>Zapísaní</w:t>
                  </w:r>
                </w:p>
              </w:tc>
            </w:tr>
            <w:tr w:rsidR="00582D61" w:rsidRPr="00582D61" w14:paraId="7ABEADD4" w14:textId="77777777" w:rsidTr="00582D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AD733F" w14:textId="77777777" w:rsidR="00582D61" w:rsidRPr="00582D61" w:rsidRDefault="00582D61" w:rsidP="00582D61">
                  <w:pPr>
                    <w:spacing w:after="0" w:line="240" w:lineRule="auto"/>
                    <w:jc w:val="center"/>
                    <w:rPr>
                      <w:rFonts w:ascii="Calibri" w:eastAsia="Times New Roman" w:hAnsi="Calibri" w:cs="Calibri"/>
                      <w:color w:val="000000"/>
                      <w:lang w:eastAsia="sk-SK"/>
                    </w:rPr>
                  </w:pPr>
                  <w:r w:rsidRPr="00582D61">
                    <w:rPr>
                      <w:rFonts w:ascii="Calibri" w:eastAsia="Times New Roman" w:hAnsi="Calibri" w:cs="Calibri"/>
                      <w:color w:val="000000"/>
                      <w:lang w:eastAsia="sk-SK"/>
                    </w:rPr>
                    <w:t>175</w:t>
                  </w:r>
                </w:p>
              </w:tc>
              <w:tc>
                <w:tcPr>
                  <w:tcW w:w="960" w:type="dxa"/>
                  <w:tcBorders>
                    <w:top w:val="nil"/>
                    <w:left w:val="nil"/>
                    <w:bottom w:val="single" w:sz="4" w:space="0" w:color="auto"/>
                    <w:right w:val="single" w:sz="4" w:space="0" w:color="auto"/>
                  </w:tcBorders>
                  <w:shd w:val="clear" w:color="auto" w:fill="auto"/>
                  <w:noWrap/>
                  <w:vAlign w:val="bottom"/>
                  <w:hideMark/>
                </w:tcPr>
                <w:p w14:paraId="2C2B079D" w14:textId="77777777" w:rsidR="00582D61" w:rsidRPr="00582D61" w:rsidRDefault="00582D61" w:rsidP="00582D61">
                  <w:pPr>
                    <w:spacing w:after="0" w:line="240" w:lineRule="auto"/>
                    <w:jc w:val="center"/>
                    <w:rPr>
                      <w:rFonts w:ascii="Calibri" w:eastAsia="Times New Roman" w:hAnsi="Calibri" w:cs="Calibri"/>
                      <w:color w:val="000000"/>
                      <w:lang w:eastAsia="sk-SK"/>
                    </w:rPr>
                  </w:pPr>
                  <w:r w:rsidRPr="00582D61">
                    <w:rPr>
                      <w:rFonts w:ascii="Calibri" w:eastAsia="Times New Roman" w:hAnsi="Calibri" w:cs="Calibri"/>
                      <w:color w:val="000000"/>
                      <w:lang w:eastAsia="sk-SK"/>
                    </w:rPr>
                    <w:t>151</w:t>
                  </w:r>
                </w:p>
              </w:tc>
              <w:tc>
                <w:tcPr>
                  <w:tcW w:w="960" w:type="dxa"/>
                  <w:tcBorders>
                    <w:top w:val="nil"/>
                    <w:left w:val="nil"/>
                    <w:bottom w:val="single" w:sz="4" w:space="0" w:color="auto"/>
                    <w:right w:val="single" w:sz="4" w:space="0" w:color="auto"/>
                  </w:tcBorders>
                  <w:shd w:val="clear" w:color="auto" w:fill="auto"/>
                  <w:noWrap/>
                  <w:vAlign w:val="bottom"/>
                  <w:hideMark/>
                </w:tcPr>
                <w:p w14:paraId="09CFCFB4" w14:textId="77777777" w:rsidR="00582D61" w:rsidRPr="00582D61" w:rsidRDefault="00582D61" w:rsidP="00582D61">
                  <w:pPr>
                    <w:spacing w:after="0" w:line="240" w:lineRule="auto"/>
                    <w:jc w:val="center"/>
                    <w:rPr>
                      <w:rFonts w:asciiTheme="minorBidi" w:eastAsia="Times New Roman" w:hAnsiTheme="minorBidi"/>
                      <w:color w:val="000000"/>
                      <w:sz w:val="20"/>
                      <w:szCs w:val="20"/>
                      <w:lang w:eastAsia="sk-SK"/>
                    </w:rPr>
                  </w:pPr>
                  <w:r w:rsidRPr="00582D61">
                    <w:rPr>
                      <w:rFonts w:asciiTheme="minorBidi" w:eastAsia="Times New Roman" w:hAnsiTheme="minorBidi"/>
                      <w:color w:val="000000"/>
                      <w:sz w:val="20"/>
                      <w:szCs w:val="20"/>
                      <w:lang w:eastAsia="sk-SK"/>
                    </w:rPr>
                    <w:t>99</w:t>
                  </w:r>
                </w:p>
              </w:tc>
              <w:tc>
                <w:tcPr>
                  <w:tcW w:w="960" w:type="dxa"/>
                  <w:tcBorders>
                    <w:top w:val="nil"/>
                    <w:left w:val="nil"/>
                    <w:bottom w:val="single" w:sz="4" w:space="0" w:color="auto"/>
                    <w:right w:val="single" w:sz="4" w:space="0" w:color="auto"/>
                  </w:tcBorders>
                  <w:shd w:val="clear" w:color="auto" w:fill="auto"/>
                  <w:noWrap/>
                  <w:vAlign w:val="bottom"/>
                  <w:hideMark/>
                </w:tcPr>
                <w:p w14:paraId="045FF2AD" w14:textId="77777777" w:rsidR="00582D61" w:rsidRPr="00582D61" w:rsidRDefault="00582D61" w:rsidP="00582D61">
                  <w:pPr>
                    <w:spacing w:after="0" w:line="240" w:lineRule="auto"/>
                    <w:jc w:val="center"/>
                    <w:rPr>
                      <w:rFonts w:asciiTheme="minorBidi" w:eastAsia="Times New Roman" w:hAnsiTheme="minorBidi"/>
                      <w:color w:val="000000"/>
                      <w:sz w:val="20"/>
                      <w:szCs w:val="20"/>
                      <w:lang w:eastAsia="sk-SK"/>
                    </w:rPr>
                  </w:pPr>
                  <w:r w:rsidRPr="00582D61">
                    <w:rPr>
                      <w:rFonts w:asciiTheme="minorBidi" w:eastAsia="Times New Roman" w:hAnsiTheme="minorBidi"/>
                      <w:color w:val="000000"/>
                      <w:sz w:val="20"/>
                      <w:szCs w:val="20"/>
                      <w:lang w:eastAsia="sk-SK"/>
                    </w:rPr>
                    <w:t>247</w:t>
                  </w:r>
                </w:p>
              </w:tc>
              <w:tc>
                <w:tcPr>
                  <w:tcW w:w="960" w:type="dxa"/>
                  <w:tcBorders>
                    <w:top w:val="nil"/>
                    <w:left w:val="nil"/>
                    <w:bottom w:val="single" w:sz="4" w:space="0" w:color="auto"/>
                    <w:right w:val="single" w:sz="4" w:space="0" w:color="auto"/>
                  </w:tcBorders>
                  <w:shd w:val="clear" w:color="auto" w:fill="auto"/>
                  <w:noWrap/>
                  <w:vAlign w:val="bottom"/>
                  <w:hideMark/>
                </w:tcPr>
                <w:p w14:paraId="6FED98DB" w14:textId="77777777" w:rsidR="00582D61" w:rsidRPr="00582D61" w:rsidRDefault="00582D61" w:rsidP="00582D61">
                  <w:pPr>
                    <w:spacing w:after="0" w:line="240" w:lineRule="auto"/>
                    <w:jc w:val="center"/>
                    <w:rPr>
                      <w:rFonts w:asciiTheme="minorBidi" w:eastAsia="Times New Roman" w:hAnsiTheme="minorBidi"/>
                      <w:color w:val="000000"/>
                      <w:sz w:val="20"/>
                      <w:szCs w:val="20"/>
                      <w:lang w:eastAsia="sk-SK"/>
                    </w:rPr>
                  </w:pPr>
                  <w:r w:rsidRPr="00582D61">
                    <w:rPr>
                      <w:rFonts w:asciiTheme="minorBidi" w:eastAsia="Times New Roman" w:hAnsiTheme="minorBidi"/>
                      <w:color w:val="000000"/>
                      <w:sz w:val="20"/>
                      <w:szCs w:val="20"/>
                      <w:lang w:eastAsia="sk-SK"/>
                    </w:rPr>
                    <w:t>208</w:t>
                  </w:r>
                </w:p>
              </w:tc>
              <w:tc>
                <w:tcPr>
                  <w:tcW w:w="960" w:type="dxa"/>
                  <w:tcBorders>
                    <w:top w:val="nil"/>
                    <w:left w:val="nil"/>
                    <w:bottom w:val="single" w:sz="4" w:space="0" w:color="auto"/>
                    <w:right w:val="single" w:sz="4" w:space="0" w:color="auto"/>
                  </w:tcBorders>
                  <w:shd w:val="clear" w:color="auto" w:fill="auto"/>
                  <w:noWrap/>
                  <w:vAlign w:val="bottom"/>
                  <w:hideMark/>
                </w:tcPr>
                <w:p w14:paraId="090E0ABD" w14:textId="77777777" w:rsidR="00582D61" w:rsidRPr="00582D61" w:rsidRDefault="00582D61" w:rsidP="00582D61">
                  <w:pPr>
                    <w:spacing w:after="0" w:line="240" w:lineRule="auto"/>
                    <w:jc w:val="center"/>
                    <w:rPr>
                      <w:rFonts w:asciiTheme="minorBidi" w:eastAsia="Times New Roman" w:hAnsiTheme="minorBidi"/>
                      <w:color w:val="000000"/>
                      <w:sz w:val="20"/>
                      <w:szCs w:val="20"/>
                      <w:lang w:eastAsia="sk-SK"/>
                    </w:rPr>
                  </w:pPr>
                  <w:r w:rsidRPr="00582D61">
                    <w:rPr>
                      <w:rFonts w:asciiTheme="minorBidi" w:eastAsia="Times New Roman" w:hAnsiTheme="minorBidi"/>
                      <w:color w:val="000000"/>
                      <w:sz w:val="20"/>
                      <w:szCs w:val="20"/>
                      <w:lang w:eastAsia="sk-SK"/>
                    </w:rPr>
                    <w:t>100</w:t>
                  </w:r>
                </w:p>
              </w:tc>
            </w:tr>
          </w:tbl>
          <w:p w14:paraId="23534027" w14:textId="5D60BB9A" w:rsidR="00556FBD" w:rsidRPr="00B1676D" w:rsidRDefault="00556FBD" w:rsidP="00582D61">
            <w:pPr>
              <w:spacing w:before="100" w:beforeAutospacing="1" w:after="100" w:afterAutospacing="1"/>
              <w:ind w:left="720"/>
              <w:rPr>
                <w:rFonts w:ascii="Arial" w:eastAsia="Times New Roman" w:hAnsi="Arial" w:cs="Arial"/>
                <w:color w:val="000000"/>
                <w:sz w:val="20"/>
                <w:szCs w:val="20"/>
                <w:lang w:eastAsia="sk-SK"/>
              </w:rPr>
            </w:pPr>
          </w:p>
        </w:tc>
      </w:tr>
    </w:tbl>
    <w:p w14:paraId="27A22244" w14:textId="77777777" w:rsidR="00556FBD" w:rsidRDefault="00556FBD" w:rsidP="00556FBD">
      <w:pPr>
        <w:autoSpaceDE w:val="0"/>
        <w:autoSpaceDN w:val="0"/>
        <w:adjustRightInd w:val="0"/>
        <w:spacing w:after="0" w:line="240" w:lineRule="auto"/>
        <w:rPr>
          <w:rFonts w:cstheme="minorHAnsi"/>
        </w:rPr>
      </w:pPr>
    </w:p>
    <w:p w14:paraId="12095051" w14:textId="77777777" w:rsidR="00556FBD" w:rsidRDefault="00556FBD" w:rsidP="00556FBD">
      <w:pPr>
        <w:autoSpaceDE w:val="0"/>
        <w:autoSpaceDN w:val="0"/>
        <w:adjustRightInd w:val="0"/>
        <w:spacing w:after="0" w:line="240" w:lineRule="auto"/>
        <w:rPr>
          <w:rFonts w:cstheme="minorHAnsi"/>
        </w:rPr>
      </w:pPr>
    </w:p>
    <w:p w14:paraId="0A5ADD17" w14:textId="77777777" w:rsidR="00556FBD" w:rsidRPr="004A5440"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2D4762">
        <w:trPr>
          <w:trHeight w:val="303"/>
        </w:trPr>
        <w:tc>
          <w:tcPr>
            <w:tcW w:w="709" w:type="dxa"/>
            <w:shd w:val="clear" w:color="auto" w:fill="2E74B5" w:themeFill="accent1" w:themeFillShade="BF"/>
          </w:tcPr>
          <w:p w14:paraId="5AE06E88" w14:textId="77777777" w:rsidR="00556FBD" w:rsidRPr="00A82E4F" w:rsidRDefault="00556FBD" w:rsidP="002D4762">
            <w:pPr>
              <w:autoSpaceDE w:val="0"/>
              <w:autoSpaceDN w:val="0"/>
              <w:adjustRightInd w:val="0"/>
              <w:jc w:val="center"/>
              <w:rPr>
                <w:rFonts w:cstheme="minorHAnsi"/>
                <w:b/>
                <w:bCs/>
                <w:color w:val="FFFFFF" w:themeColor="background1"/>
              </w:rPr>
            </w:pPr>
            <w:r w:rsidRPr="00A82E4F">
              <w:rPr>
                <w:rFonts w:cstheme="minorHAnsi"/>
                <w:b/>
                <w:bCs/>
                <w:color w:val="FFFFFF" w:themeColor="background1"/>
              </w:rPr>
              <w:lastRenderedPageBreak/>
              <w:t>10.</w:t>
            </w:r>
          </w:p>
        </w:tc>
        <w:tc>
          <w:tcPr>
            <w:tcW w:w="10065" w:type="dxa"/>
            <w:shd w:val="clear" w:color="auto" w:fill="2E74B5" w:themeFill="accent1" w:themeFillShade="BF"/>
          </w:tcPr>
          <w:p w14:paraId="6EFD3391"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Spätná väzba na kvalitu poskytovaného vzdelávania </w:t>
            </w:r>
          </w:p>
        </w:tc>
      </w:tr>
      <w:tr w:rsidR="00556FBD" w14:paraId="06FA7178" w14:textId="77777777" w:rsidTr="002D4762">
        <w:trPr>
          <w:trHeight w:val="420"/>
        </w:trPr>
        <w:tc>
          <w:tcPr>
            <w:tcW w:w="709" w:type="dxa"/>
            <w:vMerge w:val="restart"/>
            <w:shd w:val="clear" w:color="auto" w:fill="F2F2F2" w:themeFill="background1" w:themeFillShade="F2"/>
            <w:vAlign w:val="center"/>
          </w:tcPr>
          <w:p w14:paraId="3B838D06" w14:textId="77777777" w:rsidR="00556FBD" w:rsidRDefault="00556FBD" w:rsidP="002D4762">
            <w:pPr>
              <w:autoSpaceDE w:val="0"/>
              <w:autoSpaceDN w:val="0"/>
              <w:adjustRightInd w:val="0"/>
              <w:jc w:val="center"/>
              <w:rPr>
                <w:rFonts w:cstheme="minorHAnsi"/>
                <w:b/>
                <w:bCs/>
              </w:rPr>
            </w:pPr>
            <w:r>
              <w:rPr>
                <w:rFonts w:cstheme="minorHAnsi"/>
                <w:b/>
                <w:bCs/>
              </w:rPr>
              <w:t>A</w:t>
            </w:r>
          </w:p>
        </w:tc>
        <w:tc>
          <w:tcPr>
            <w:tcW w:w="10065" w:type="dxa"/>
            <w:shd w:val="clear" w:color="auto" w:fill="F2F2F2" w:themeFill="background1" w:themeFillShade="F2"/>
            <w:vAlign w:val="center"/>
          </w:tcPr>
          <w:p w14:paraId="40C5FFFD" w14:textId="77777777" w:rsidR="00556FBD" w:rsidRPr="00E37B92" w:rsidRDefault="00556FBD" w:rsidP="002D4762">
            <w:pPr>
              <w:autoSpaceDE w:val="0"/>
              <w:autoSpaceDN w:val="0"/>
              <w:adjustRightInd w:val="0"/>
              <w:rPr>
                <w:rFonts w:cstheme="minorHAnsi"/>
                <w:b/>
                <w:bCs/>
              </w:rPr>
            </w:pPr>
            <w:r w:rsidRPr="00E37B92">
              <w:rPr>
                <w:rFonts w:cstheme="minorHAnsi"/>
                <w:b/>
              </w:rPr>
              <w:t>Postupy monitorovania a hodnotenia názorov študentov na kvalitu študijného programu.</w:t>
            </w:r>
          </w:p>
        </w:tc>
      </w:tr>
      <w:tr w:rsidR="00556FBD" w14:paraId="7DF1BF36" w14:textId="77777777" w:rsidTr="002D4762">
        <w:tc>
          <w:tcPr>
            <w:tcW w:w="709" w:type="dxa"/>
            <w:vMerge/>
          </w:tcPr>
          <w:p w14:paraId="50DFB2ED" w14:textId="77777777" w:rsidR="00556FBD" w:rsidRDefault="00556FBD" w:rsidP="002D4762">
            <w:pPr>
              <w:autoSpaceDE w:val="0"/>
              <w:autoSpaceDN w:val="0"/>
              <w:adjustRightInd w:val="0"/>
              <w:rPr>
                <w:rFonts w:cstheme="minorHAnsi"/>
                <w:b/>
                <w:bCs/>
              </w:rPr>
            </w:pPr>
          </w:p>
        </w:tc>
        <w:tc>
          <w:tcPr>
            <w:tcW w:w="10065" w:type="dxa"/>
          </w:tcPr>
          <w:p w14:paraId="30E01FFD" w14:textId="77777777" w:rsidR="00556FBD" w:rsidRDefault="00556FBD" w:rsidP="002D4762">
            <w:pPr>
              <w:autoSpaceDE w:val="0"/>
              <w:autoSpaceDN w:val="0"/>
              <w:adjustRightInd w:val="0"/>
              <w:jc w:val="both"/>
              <w:rPr>
                <w:rFonts w:cstheme="minorHAnsi"/>
                <w:sz w:val="16"/>
                <w:szCs w:val="16"/>
              </w:rPr>
            </w:pPr>
          </w:p>
          <w:p w14:paraId="186786BB"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 úrovni univerzity definuje procesy, postupy a štruktúry </w:t>
            </w:r>
            <w:r>
              <w:rPr>
                <w:rStyle w:val="Vrazn"/>
                <w:rFonts w:ascii="Arial" w:hAnsi="Arial" w:cs="Arial"/>
                <w:color w:val="000000"/>
                <w:sz w:val="20"/>
                <w:szCs w:val="20"/>
              </w:rPr>
              <w:t>Smernica 223 – Monitorovanie a priebežné hodnotenie študijných programov.</w:t>
            </w:r>
          </w:p>
          <w:p w14:paraId="56A87472"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Pri hodnotení kvality vzdelávacieho procesu je dôležitá spätná väzba najmä od študentov.</w:t>
            </w:r>
          </w:p>
          <w:p w14:paraId="17882251"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Zapojenie študentov do tohto procesu je realizované viacerými spôsobmi:</w:t>
            </w:r>
          </w:p>
          <w:p w14:paraId="5C993C4A" w14:textId="77777777" w:rsidR="00B1676D" w:rsidRDefault="00B1676D" w:rsidP="00B1676D">
            <w:pPr>
              <w:numPr>
                <w:ilvl w:val="0"/>
                <w:numId w:val="90"/>
              </w:numPr>
              <w:spacing w:before="100" w:beforeAutospacing="1" w:after="100" w:afterAutospacing="1"/>
              <w:rPr>
                <w:rFonts w:ascii="Arial" w:hAnsi="Arial" w:cs="Arial"/>
                <w:color w:val="000000"/>
                <w:sz w:val="20"/>
                <w:szCs w:val="20"/>
              </w:rPr>
            </w:pPr>
            <w:r>
              <w:rPr>
                <w:rFonts w:ascii="Arial" w:hAnsi="Arial" w:cs="Arial"/>
                <w:color w:val="000000"/>
                <w:sz w:val="20"/>
                <w:szCs w:val="20"/>
              </w:rPr>
              <w:t>vyjadrovaním sa ku kvalite vzdelávania a učiteľov, resp. k ostatným záležitostiam štúdia na fakultách prostredníctvom anonymného hodnotenia,</w:t>
            </w:r>
          </w:p>
          <w:p w14:paraId="7DAACBEE" w14:textId="77777777" w:rsidR="00B1676D" w:rsidRDefault="00B1676D" w:rsidP="00B1676D">
            <w:pPr>
              <w:numPr>
                <w:ilvl w:val="0"/>
                <w:numId w:val="90"/>
              </w:numPr>
              <w:spacing w:before="100" w:beforeAutospacing="1" w:after="100" w:afterAutospacing="1"/>
              <w:rPr>
                <w:rFonts w:ascii="Arial" w:hAnsi="Arial" w:cs="Arial"/>
                <w:color w:val="000000"/>
                <w:sz w:val="20"/>
                <w:szCs w:val="20"/>
              </w:rPr>
            </w:pPr>
            <w:r>
              <w:rPr>
                <w:rFonts w:ascii="Arial" w:hAnsi="Arial" w:cs="Arial"/>
                <w:color w:val="000000"/>
                <w:sz w:val="20"/>
                <w:szCs w:val="20"/>
              </w:rPr>
              <w:t>vyjadrením svojich názorov, podnetov, prostredníctvom fakultnej Schránky nápadov, ktorá je umiestnená pred študijným oddelením,</w:t>
            </w:r>
          </w:p>
          <w:p w14:paraId="1C5E5CA1" w14:textId="77777777" w:rsidR="00B1676D" w:rsidRDefault="00B1676D" w:rsidP="00B1676D">
            <w:pPr>
              <w:numPr>
                <w:ilvl w:val="0"/>
                <w:numId w:val="90"/>
              </w:numPr>
              <w:spacing w:before="100" w:beforeAutospacing="1" w:after="100" w:afterAutospacing="1"/>
              <w:rPr>
                <w:rFonts w:ascii="Arial" w:hAnsi="Arial" w:cs="Arial"/>
                <w:color w:val="000000"/>
                <w:sz w:val="20"/>
                <w:szCs w:val="20"/>
              </w:rPr>
            </w:pPr>
            <w:r>
              <w:rPr>
                <w:rFonts w:ascii="Arial" w:hAnsi="Arial" w:cs="Arial"/>
                <w:color w:val="000000"/>
                <w:sz w:val="20"/>
                <w:szCs w:val="20"/>
              </w:rPr>
              <w:t>podávaním sťažností,</w:t>
            </w:r>
          </w:p>
          <w:p w14:paraId="6B144701" w14:textId="77777777" w:rsidR="00B1676D" w:rsidRDefault="00B1676D" w:rsidP="00B1676D">
            <w:pPr>
              <w:numPr>
                <w:ilvl w:val="0"/>
                <w:numId w:val="90"/>
              </w:numPr>
              <w:spacing w:before="100" w:beforeAutospacing="1" w:after="100" w:afterAutospacing="1"/>
              <w:rPr>
                <w:rFonts w:ascii="Arial" w:hAnsi="Arial" w:cs="Arial"/>
                <w:color w:val="000000"/>
                <w:sz w:val="20"/>
                <w:szCs w:val="20"/>
              </w:rPr>
            </w:pPr>
            <w:r>
              <w:rPr>
                <w:rFonts w:ascii="Arial" w:hAnsi="Arial" w:cs="Arial"/>
                <w:color w:val="000000"/>
                <w:sz w:val="20"/>
                <w:szCs w:val="20"/>
              </w:rPr>
              <w:t>formálnymi aj neformálnymi stretnutiami študentov s riadiacimi štruktúrami vzdelávacieho procesu od garantov študijných programov až po vedenie fakulty,</w:t>
            </w:r>
          </w:p>
          <w:p w14:paraId="03F4EC40" w14:textId="77777777" w:rsidR="00B1676D" w:rsidRDefault="00B1676D" w:rsidP="00B1676D">
            <w:pPr>
              <w:numPr>
                <w:ilvl w:val="0"/>
                <w:numId w:val="90"/>
              </w:numPr>
              <w:spacing w:before="100" w:beforeAutospacing="1" w:after="100" w:afterAutospacing="1"/>
              <w:rPr>
                <w:rFonts w:ascii="Arial" w:hAnsi="Arial" w:cs="Arial"/>
                <w:color w:val="000000"/>
                <w:sz w:val="20"/>
                <w:szCs w:val="20"/>
              </w:rPr>
            </w:pPr>
            <w:r>
              <w:rPr>
                <w:rFonts w:ascii="Arial" w:hAnsi="Arial" w:cs="Arial"/>
                <w:color w:val="000000"/>
                <w:sz w:val="20"/>
                <w:szCs w:val="20"/>
              </w:rPr>
              <w:t>prostredníctvom študíjneho poradcu</w:t>
            </w:r>
          </w:p>
          <w:p w14:paraId="66180287" w14:textId="77777777" w:rsidR="00B1676D" w:rsidRDefault="00B1676D" w:rsidP="00B1676D">
            <w:pPr>
              <w:numPr>
                <w:ilvl w:val="0"/>
                <w:numId w:val="90"/>
              </w:numPr>
              <w:spacing w:before="100" w:beforeAutospacing="1" w:after="100" w:afterAutospacing="1"/>
              <w:rPr>
                <w:rFonts w:ascii="Arial" w:hAnsi="Arial" w:cs="Arial"/>
                <w:color w:val="000000"/>
                <w:sz w:val="20"/>
                <w:szCs w:val="20"/>
              </w:rPr>
            </w:pPr>
            <w:r>
              <w:rPr>
                <w:rFonts w:ascii="Arial" w:hAnsi="Arial" w:cs="Arial"/>
                <w:color w:val="000000"/>
                <w:sz w:val="20"/>
                <w:szCs w:val="20"/>
              </w:rPr>
              <w:t>zastúpením študentov v orgánoch akademickej samosprávy, a to v akademickom senáte fakulty, disciplinárnej komisii fakulty a účasťou na rokovaniach kolégia dekana,</w:t>
            </w:r>
          </w:p>
          <w:p w14:paraId="4225E67C" w14:textId="77777777" w:rsidR="00B1676D" w:rsidRDefault="00B1676D" w:rsidP="00B1676D">
            <w:pPr>
              <w:numPr>
                <w:ilvl w:val="0"/>
                <w:numId w:val="90"/>
              </w:numPr>
              <w:spacing w:before="100" w:beforeAutospacing="1" w:after="100" w:afterAutospacing="1"/>
              <w:rPr>
                <w:rFonts w:ascii="Arial" w:hAnsi="Arial" w:cs="Arial"/>
                <w:color w:val="000000"/>
                <w:sz w:val="20"/>
                <w:szCs w:val="20"/>
              </w:rPr>
            </w:pPr>
            <w:r>
              <w:rPr>
                <w:rFonts w:ascii="Arial" w:hAnsi="Arial" w:cs="Arial"/>
                <w:color w:val="000000"/>
                <w:sz w:val="20"/>
                <w:szCs w:val="20"/>
              </w:rPr>
              <w:t>podieľaním sa na príprave, prerokúvaní a schvaľovaní materiálov a vnútorných predpisov v oblasti vzdelávania a pri príprave a monitorovaní študijných programov formou zastúpenia študentov v Rade študijného programu,</w:t>
            </w:r>
          </w:p>
          <w:p w14:paraId="4307FD09" w14:textId="77777777" w:rsidR="00B1676D" w:rsidRDefault="00B1676D" w:rsidP="00B1676D">
            <w:pPr>
              <w:numPr>
                <w:ilvl w:val="0"/>
                <w:numId w:val="90"/>
              </w:numPr>
              <w:spacing w:before="100" w:beforeAutospacing="1" w:after="100" w:afterAutospacing="1"/>
              <w:rPr>
                <w:rFonts w:ascii="Arial" w:hAnsi="Arial" w:cs="Arial"/>
                <w:color w:val="000000"/>
                <w:sz w:val="20"/>
                <w:szCs w:val="20"/>
              </w:rPr>
            </w:pPr>
            <w:r>
              <w:rPr>
                <w:rFonts w:ascii="Arial" w:hAnsi="Arial" w:cs="Arial"/>
                <w:color w:val="000000"/>
                <w:sz w:val="20"/>
                <w:szCs w:val="20"/>
              </w:rPr>
              <w:t>vzájomným podporovaním sa študentov, predovšetkým formou doučovania organizovaného prostredníctvom </w:t>
            </w:r>
            <w:hyperlink r:id="rId363" w:history="1">
              <w:r>
                <w:rPr>
                  <w:rStyle w:val="Hypertextovprepojenie"/>
                  <w:rFonts w:ascii="Arial" w:hAnsi="Arial" w:cs="Arial"/>
                  <w:sz w:val="20"/>
                  <w:szCs w:val="20"/>
                </w:rPr>
                <w:t>FRI Club Academy</w:t>
              </w:r>
            </w:hyperlink>
            <w:r>
              <w:rPr>
                <w:rFonts w:ascii="Arial" w:hAnsi="Arial" w:cs="Arial"/>
                <w:color w:val="000000"/>
                <w:sz w:val="20"/>
                <w:szCs w:val="20"/>
              </w:rPr>
              <w:t>.</w:t>
            </w:r>
          </w:p>
          <w:p w14:paraId="248321E1"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Spätná väzba od študentov sa získava viacerými kanálmi, ako:</w:t>
            </w:r>
          </w:p>
          <w:p w14:paraId="55B785E2" w14:textId="77777777" w:rsidR="00B1676D" w:rsidRDefault="00B1676D" w:rsidP="00B1676D">
            <w:pPr>
              <w:numPr>
                <w:ilvl w:val="0"/>
                <w:numId w:val="91"/>
              </w:numPr>
              <w:spacing w:before="100" w:beforeAutospacing="1" w:after="100" w:afterAutospacing="1"/>
              <w:rPr>
                <w:rFonts w:ascii="Arial" w:hAnsi="Arial" w:cs="Arial"/>
                <w:color w:val="000000"/>
                <w:sz w:val="20"/>
                <w:szCs w:val="20"/>
              </w:rPr>
            </w:pPr>
            <w:r>
              <w:rPr>
                <w:rFonts w:ascii="Arial" w:hAnsi="Arial" w:cs="Arial"/>
                <w:color w:val="000000"/>
                <w:sz w:val="20"/>
                <w:szCs w:val="20"/>
              </w:rPr>
              <w:t>prostredníctvom evaluačných dotazníkov k predmetom prostredníctvom portálu </w:t>
            </w:r>
            <w:hyperlink r:id="rId364" w:history="1">
              <w:r>
                <w:rPr>
                  <w:rStyle w:val="Hypertextovprepojenie"/>
                  <w:rFonts w:ascii="Arial" w:hAnsi="Arial" w:cs="Arial"/>
                  <w:sz w:val="20"/>
                  <w:szCs w:val="20"/>
                </w:rPr>
                <w:t>https://vzdelavanie.uniza.sk</w:t>
              </w:r>
            </w:hyperlink>
            <w:r>
              <w:rPr>
                <w:rFonts w:ascii="Arial" w:hAnsi="Arial" w:cs="Arial"/>
                <w:color w:val="000000"/>
                <w:sz w:val="20"/>
                <w:szCs w:val="20"/>
              </w:rPr>
              <w:t>,</w:t>
            </w:r>
          </w:p>
          <w:p w14:paraId="7C982470" w14:textId="77777777" w:rsidR="00B1676D" w:rsidRDefault="00B1676D" w:rsidP="00B1676D">
            <w:pPr>
              <w:numPr>
                <w:ilvl w:val="0"/>
                <w:numId w:val="91"/>
              </w:numPr>
              <w:spacing w:before="100" w:beforeAutospacing="1" w:after="100" w:afterAutospacing="1"/>
              <w:rPr>
                <w:rFonts w:ascii="Arial" w:hAnsi="Arial" w:cs="Arial"/>
                <w:color w:val="000000"/>
                <w:sz w:val="20"/>
                <w:szCs w:val="20"/>
              </w:rPr>
            </w:pPr>
            <w:r>
              <w:rPr>
                <w:rFonts w:ascii="Arial" w:hAnsi="Arial" w:cs="Arial"/>
                <w:color w:val="000000"/>
                <w:sz w:val="20"/>
                <w:szCs w:val="20"/>
              </w:rPr>
              <w:t>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Moodle daného predmetu alebo v rámci tímu predmetu v platforme Microsoft Teams,</w:t>
            </w:r>
          </w:p>
          <w:p w14:paraId="73BAC7C2" w14:textId="77777777" w:rsidR="00B1676D" w:rsidRDefault="00B1676D" w:rsidP="00B1676D">
            <w:pPr>
              <w:numPr>
                <w:ilvl w:val="0"/>
                <w:numId w:val="91"/>
              </w:numPr>
              <w:spacing w:before="100" w:beforeAutospacing="1" w:after="100" w:afterAutospacing="1"/>
              <w:rPr>
                <w:rFonts w:ascii="Arial" w:hAnsi="Arial" w:cs="Arial"/>
                <w:color w:val="000000"/>
                <w:sz w:val="20"/>
                <w:szCs w:val="20"/>
              </w:rPr>
            </w:pPr>
            <w:r>
              <w:rPr>
                <w:rFonts w:ascii="Arial" w:hAnsi="Arial" w:cs="Arial"/>
                <w:color w:val="000000"/>
                <w:sz w:val="20"/>
                <w:szCs w:val="20"/>
              </w:rPr>
              <w:t>raz ročne vykonávaný dotazníkový prieskum spokojnosti s výučbou, prístupom k študijnej literatúre a podobne. Všetky dotazníky a ich vyhodnotenie sa nachádzajú u prodekana pre vzdelávanie. </w:t>
            </w:r>
            <w:hyperlink r:id="rId365" w:history="1">
              <w:r>
                <w:rPr>
                  <w:rStyle w:val="Hypertextovprepojenie"/>
                  <w:rFonts w:ascii="Arial" w:hAnsi="Arial" w:cs="Arial"/>
                  <w:sz w:val="20"/>
                  <w:szCs w:val="20"/>
                </w:rPr>
                <w:t>https://www.fri.uniza.sk/stranka/vysledky-prieskumov-kvality-na-fri</w:t>
              </w:r>
            </w:hyperlink>
            <w:r>
              <w:rPr>
                <w:rFonts w:ascii="Arial" w:hAnsi="Arial" w:cs="Arial"/>
                <w:color w:val="000000"/>
                <w:sz w:val="20"/>
                <w:szCs w:val="20"/>
              </w:rPr>
              <w:t>,</w:t>
            </w:r>
          </w:p>
          <w:p w14:paraId="5F8E4D0B" w14:textId="77777777" w:rsidR="00B1676D" w:rsidRDefault="00B1676D" w:rsidP="00B1676D">
            <w:pPr>
              <w:numPr>
                <w:ilvl w:val="0"/>
                <w:numId w:val="91"/>
              </w:numPr>
              <w:spacing w:before="100" w:beforeAutospacing="1" w:after="100" w:afterAutospacing="1"/>
              <w:rPr>
                <w:rFonts w:ascii="Arial" w:hAnsi="Arial" w:cs="Arial"/>
                <w:color w:val="000000"/>
                <w:sz w:val="20"/>
                <w:szCs w:val="20"/>
              </w:rPr>
            </w:pPr>
            <w:r>
              <w:rPr>
                <w:rFonts w:ascii="Arial" w:hAnsi="Arial" w:cs="Arial"/>
                <w:color w:val="000000"/>
                <w:sz w:val="20"/>
                <w:szCs w:val="20"/>
              </w:rPr>
              <w:t>študenti sú prizývaní na rokovania Vedeckej rady FRI, pokiaľ je na programe schvaľovanie akýchkoľvek skutočností, ktoré sa týkajú štúdia a študijných programov v súlade s „Rokovacím poriadkom Vedeckej rady FRI. Uvedené skutočnosti sú zaznamenané v „Zápisoch z Vedeckej rady FRI“ a sú umiestnené na dekanáte FRI,</w:t>
            </w:r>
          </w:p>
          <w:p w14:paraId="712E8AAA" w14:textId="77777777" w:rsidR="00B1676D" w:rsidRDefault="00B1676D" w:rsidP="00B1676D">
            <w:pPr>
              <w:numPr>
                <w:ilvl w:val="0"/>
                <w:numId w:val="91"/>
              </w:numPr>
              <w:spacing w:before="100" w:beforeAutospacing="1" w:after="100" w:afterAutospacing="1"/>
              <w:rPr>
                <w:rFonts w:ascii="Arial" w:hAnsi="Arial" w:cs="Arial"/>
                <w:color w:val="000000"/>
                <w:sz w:val="20"/>
                <w:szCs w:val="20"/>
              </w:rPr>
            </w:pPr>
            <w:r>
              <w:rPr>
                <w:rFonts w:ascii="Arial" w:hAnsi="Arial" w:cs="Arial"/>
                <w:color w:val="000000"/>
                <w:sz w:val="20"/>
                <w:szCs w:val="20"/>
              </w:rPr>
              <w:t>prostredníctvom dotazníkov, ktoré absolventi odovzdávajú pri ukončení štúdia. Tieto dotazníky sú pravidelne vyhodnocované,</w:t>
            </w:r>
          </w:p>
          <w:p w14:paraId="218A9CA3" w14:textId="77777777" w:rsidR="00B1676D" w:rsidRDefault="00B1676D" w:rsidP="00B1676D">
            <w:pPr>
              <w:numPr>
                <w:ilvl w:val="0"/>
                <w:numId w:val="91"/>
              </w:numPr>
              <w:spacing w:before="100" w:beforeAutospacing="1" w:after="100" w:afterAutospacing="1"/>
              <w:rPr>
                <w:rFonts w:ascii="Arial" w:hAnsi="Arial" w:cs="Arial"/>
                <w:color w:val="000000"/>
                <w:sz w:val="20"/>
                <w:szCs w:val="20"/>
              </w:rPr>
            </w:pPr>
            <w:r>
              <w:rPr>
                <w:rFonts w:ascii="Arial" w:hAnsi="Arial" w:cs="Arial"/>
                <w:color w:val="000000"/>
                <w:sz w:val="20"/>
                <w:szCs w:val="20"/>
              </w:rPr>
              <w:t>Individuálne dotazníkmi a dopytovaním vyučujúcich a garantov predmetov,</w:t>
            </w:r>
          </w:p>
          <w:p w14:paraId="5DA7DCE0" w14:textId="77777777" w:rsidR="00B1676D" w:rsidRDefault="00B1676D" w:rsidP="00B1676D">
            <w:pPr>
              <w:numPr>
                <w:ilvl w:val="0"/>
                <w:numId w:val="91"/>
              </w:numPr>
              <w:spacing w:before="100" w:beforeAutospacing="1" w:after="100" w:afterAutospacing="1"/>
              <w:rPr>
                <w:rFonts w:ascii="Arial" w:hAnsi="Arial" w:cs="Arial"/>
                <w:color w:val="000000"/>
                <w:sz w:val="20"/>
                <w:szCs w:val="20"/>
              </w:rPr>
            </w:pPr>
            <w:r>
              <w:rPr>
                <w:rFonts w:ascii="Arial" w:hAnsi="Arial" w:cs="Arial"/>
                <w:color w:val="000000"/>
                <w:sz w:val="20"/>
                <w:szCs w:val="20"/>
              </w:rPr>
              <w:t>zástupcovia klubu študentov FRI club majú možnosť komunikácie s dekanom FRI,</w:t>
            </w:r>
          </w:p>
          <w:p w14:paraId="0BD1580B" w14:textId="77777777" w:rsidR="00B1676D" w:rsidRDefault="00B1676D" w:rsidP="00B1676D">
            <w:pPr>
              <w:numPr>
                <w:ilvl w:val="0"/>
                <w:numId w:val="91"/>
              </w:numPr>
              <w:spacing w:before="100" w:beforeAutospacing="1" w:after="100" w:afterAutospacing="1"/>
              <w:rPr>
                <w:rFonts w:ascii="Arial" w:hAnsi="Arial" w:cs="Arial"/>
                <w:color w:val="000000"/>
                <w:sz w:val="20"/>
                <w:szCs w:val="20"/>
              </w:rPr>
            </w:pPr>
            <w:r>
              <w:rPr>
                <w:rFonts w:ascii="Arial" w:hAnsi="Arial" w:cs="Arial"/>
                <w:color w:val="000000"/>
                <w:sz w:val="20"/>
                <w:szCs w:val="20"/>
              </w:rPr>
              <w:t>každoročné ankety o naj prednášajúceho, cvičiaceho a predmet na FRI,</w:t>
            </w:r>
          </w:p>
          <w:p w14:paraId="792B493A" w14:textId="77777777" w:rsidR="00B1676D" w:rsidRDefault="00B1676D" w:rsidP="00B1676D">
            <w:pPr>
              <w:numPr>
                <w:ilvl w:val="0"/>
                <w:numId w:val="91"/>
              </w:numPr>
              <w:spacing w:before="100" w:beforeAutospacing="1" w:after="100" w:afterAutospacing="1"/>
              <w:rPr>
                <w:rFonts w:ascii="Arial" w:hAnsi="Arial" w:cs="Arial"/>
                <w:color w:val="000000"/>
                <w:sz w:val="20"/>
                <w:szCs w:val="20"/>
              </w:rPr>
            </w:pPr>
            <w:r>
              <w:rPr>
                <w:rFonts w:ascii="Arial" w:hAnsi="Arial" w:cs="Arial"/>
                <w:color w:val="000000"/>
                <w:sz w:val="20"/>
                <w:szCs w:val="20"/>
              </w:rPr>
              <w:t>online komunikácia email skupiny či cez moderné nástroje ako MS Teams.</w:t>
            </w:r>
          </w:p>
          <w:p w14:paraId="0CA52EDC" w14:textId="1E2AF0F0" w:rsidR="00B1676D" w:rsidRDefault="00B1676D" w:rsidP="00B1676D">
            <w:pPr>
              <w:pStyle w:val="Normlnywebov"/>
              <w:rPr>
                <w:rFonts w:ascii="Arial" w:hAnsi="Arial" w:cs="Arial"/>
                <w:color w:val="000000"/>
                <w:sz w:val="20"/>
                <w:szCs w:val="20"/>
              </w:rPr>
            </w:pPr>
            <w:r>
              <w:rPr>
                <w:rFonts w:ascii="Arial" w:hAnsi="Arial" w:cs="Arial"/>
                <w:color w:val="000000"/>
                <w:sz w:val="20"/>
                <w:szCs w:val="20"/>
              </w:rPr>
              <w:t>Spätná väzba od absolventov štúdia je získavaná prostredníctvom dotazníkov, ktoré absolventi odovzdávajú pri ukončení štúdia. Tieto dotazníky sú pravidelne vyhodnocované.</w:t>
            </w:r>
          </w:p>
          <w:p w14:paraId="21380A59" w14:textId="77777777" w:rsidR="00556FBD" w:rsidRDefault="00556FBD" w:rsidP="002D4762">
            <w:pPr>
              <w:pStyle w:val="Odsekzoznamu"/>
              <w:autoSpaceDE w:val="0"/>
              <w:autoSpaceDN w:val="0"/>
              <w:adjustRightInd w:val="0"/>
              <w:jc w:val="both"/>
              <w:rPr>
                <w:rFonts w:cstheme="minorHAnsi"/>
                <w:b/>
                <w:bCs/>
              </w:rPr>
            </w:pPr>
          </w:p>
        </w:tc>
      </w:tr>
      <w:tr w:rsidR="00556FBD" w14:paraId="3FF45308" w14:textId="77777777" w:rsidTr="002D4762">
        <w:trPr>
          <w:trHeight w:val="446"/>
        </w:trPr>
        <w:tc>
          <w:tcPr>
            <w:tcW w:w="709" w:type="dxa"/>
            <w:vMerge w:val="restart"/>
            <w:shd w:val="clear" w:color="auto" w:fill="F2F2F2" w:themeFill="background1" w:themeFillShade="F2"/>
            <w:vAlign w:val="center"/>
          </w:tcPr>
          <w:p w14:paraId="3E417460" w14:textId="77777777" w:rsidR="00556FBD" w:rsidRDefault="00556FBD" w:rsidP="002D4762">
            <w:pPr>
              <w:autoSpaceDE w:val="0"/>
              <w:autoSpaceDN w:val="0"/>
              <w:adjustRightInd w:val="0"/>
              <w:jc w:val="center"/>
              <w:rPr>
                <w:rFonts w:cstheme="minorHAnsi"/>
                <w:b/>
                <w:bCs/>
              </w:rPr>
            </w:pPr>
            <w:r>
              <w:rPr>
                <w:rFonts w:cstheme="minorHAnsi"/>
                <w:b/>
                <w:bCs/>
              </w:rPr>
              <w:lastRenderedPageBreak/>
              <w:t>B</w:t>
            </w:r>
          </w:p>
        </w:tc>
        <w:tc>
          <w:tcPr>
            <w:tcW w:w="10065" w:type="dxa"/>
            <w:shd w:val="clear" w:color="auto" w:fill="F2F2F2" w:themeFill="background1" w:themeFillShade="F2"/>
            <w:vAlign w:val="center"/>
          </w:tcPr>
          <w:p w14:paraId="701A6728" w14:textId="77777777" w:rsidR="00556FBD" w:rsidRDefault="00556FBD" w:rsidP="002D4762">
            <w:pPr>
              <w:autoSpaceDE w:val="0"/>
              <w:autoSpaceDN w:val="0"/>
              <w:adjustRightInd w:val="0"/>
              <w:rPr>
                <w:rFonts w:cstheme="minorHAnsi"/>
                <w:b/>
                <w:bCs/>
              </w:rPr>
            </w:pPr>
            <w:r w:rsidRPr="00E37B92">
              <w:rPr>
                <w:rFonts w:cstheme="minorHAnsi"/>
                <w:b/>
              </w:rPr>
              <w:t xml:space="preserve">Výsledky spätnej väzby študentov a súvisiace opatrenia na zvyšovania kvality študijného programu. </w:t>
            </w:r>
          </w:p>
        </w:tc>
      </w:tr>
      <w:tr w:rsidR="00556FBD" w14:paraId="7906B766" w14:textId="77777777" w:rsidTr="002D4762">
        <w:tc>
          <w:tcPr>
            <w:tcW w:w="709" w:type="dxa"/>
            <w:vMerge/>
          </w:tcPr>
          <w:p w14:paraId="1B222A28" w14:textId="77777777" w:rsidR="00556FBD" w:rsidRDefault="00556FBD" w:rsidP="002D4762">
            <w:pPr>
              <w:autoSpaceDE w:val="0"/>
              <w:autoSpaceDN w:val="0"/>
              <w:adjustRightInd w:val="0"/>
              <w:rPr>
                <w:rFonts w:cstheme="minorHAnsi"/>
                <w:b/>
                <w:bCs/>
              </w:rPr>
            </w:pPr>
          </w:p>
        </w:tc>
        <w:tc>
          <w:tcPr>
            <w:tcW w:w="10065" w:type="dxa"/>
          </w:tcPr>
          <w:p w14:paraId="6F9927E3"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Spätná väzba od študentov sa systémovo získava prostredníctvom evaluačných dotazníkov k predmetom prostredníctvom portálu </w:t>
            </w:r>
            <w:hyperlink r:id="rId366" w:history="1">
              <w:r>
                <w:rPr>
                  <w:rStyle w:val="Hypertextovprepojenie"/>
                  <w:rFonts w:ascii="Arial" w:hAnsi="Arial" w:cs="Arial"/>
                  <w:sz w:val="20"/>
                  <w:szCs w:val="20"/>
                </w:rPr>
                <w:t>https://vzdelavanie.uniza.sk</w:t>
              </w:r>
            </w:hyperlink>
            <w:r>
              <w:rPr>
                <w:rFonts w:ascii="Arial" w:hAnsi="Arial" w:cs="Arial"/>
                <w:color w:val="000000"/>
                <w:sz w:val="20"/>
                <w:szCs w:val="20"/>
              </w:rPr>
              <w:t>.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moodle daného predmetu alebo v rámci tímu predmetu v platforme Microsoft Teams.</w:t>
            </w:r>
          </w:p>
          <w:p w14:paraId="619C2121"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na platforme Microsoft Teams. Fórum sa bude konať v pravidelných intervaloch. Na online stretnutí mohli študenti klásť otázky prodekanovi pre vzdelávanie priamo alebo anonymne prostredníctvom dotazníka. V roku 2020 bola pripravená a naplánovaná aj koncepia webinárov, ktoré by pomohli študentom zorientovať sa v danej problematike v čase, kedy je potrebné uskutočniť napríklad výber povinne voliteľných a výberových predmetov, výber projektu inžinierskeho štúdia, vydokladovať prax a podobne. Webináre sú realizované online prostredníctvom platformy Microsoft Teams v tíme združujúcom všetkých študentov bakalárskeho a inžinierskeho štúdia. Prvé dva spomínané webináre sa uskutočnili začiatkom roka 2021 a mali pozitívnu spätnú väzbu od študentov. Webináre sú nahrávané a plne k dispozícii študentom, ktorí majú v čase konania webinára výučbu.</w:t>
            </w:r>
          </w:p>
          <w:p w14:paraId="3DAFDDF5" w14:textId="77777777" w:rsidR="00B1676D" w:rsidRDefault="00B1676D" w:rsidP="00B1676D">
            <w:pPr>
              <w:pStyle w:val="Normlnywebov"/>
              <w:rPr>
                <w:rFonts w:ascii="Arial" w:hAnsi="Arial" w:cs="Arial"/>
                <w:color w:val="000000"/>
                <w:sz w:val="20"/>
                <w:szCs w:val="20"/>
              </w:rPr>
            </w:pPr>
            <w:r>
              <w:rPr>
                <w:rStyle w:val="Zvraznenie"/>
                <w:rFonts w:ascii="Arial" w:hAnsi="Arial" w:cs="Arial"/>
                <w:color w:val="000000"/>
                <w:sz w:val="20"/>
                <w:szCs w:val="20"/>
              </w:rPr>
              <w:t> </w:t>
            </w:r>
            <w:r>
              <w:rPr>
                <w:rFonts w:ascii="Arial" w:hAnsi="Arial" w:cs="Arial"/>
                <w:color w:val="000000"/>
                <w:sz w:val="20"/>
                <w:szCs w:val="20"/>
              </w:rPr>
              <w:t>Výsledky prieskumov je možné nájsť na stránke: </w:t>
            </w:r>
            <w:hyperlink r:id="rId367" w:history="1">
              <w:r>
                <w:rPr>
                  <w:rStyle w:val="Hypertextovprepojenie"/>
                  <w:rFonts w:ascii="Arial" w:hAnsi="Arial" w:cs="Arial"/>
                  <w:sz w:val="20"/>
                  <w:szCs w:val="20"/>
                </w:rPr>
                <w:t>https://www.fri.uniza.sk/stranka/vysledky-prieskumov-kvality-na-fri</w:t>
              </w:r>
            </w:hyperlink>
          </w:p>
          <w:p w14:paraId="1EE2DA38"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Získané výsledky :</w:t>
            </w:r>
          </w:p>
          <w:p w14:paraId="7FDA647E" w14:textId="77777777" w:rsidR="00B1676D" w:rsidRDefault="00B1676D" w:rsidP="00B1676D">
            <w:pPr>
              <w:numPr>
                <w:ilvl w:val="0"/>
                <w:numId w:val="92"/>
              </w:numPr>
              <w:spacing w:before="100" w:beforeAutospacing="1" w:after="100" w:afterAutospacing="1"/>
              <w:rPr>
                <w:rFonts w:ascii="Arial" w:hAnsi="Arial" w:cs="Arial"/>
                <w:color w:val="000000"/>
                <w:sz w:val="20"/>
                <w:szCs w:val="20"/>
              </w:rPr>
            </w:pPr>
            <w:r>
              <w:rPr>
                <w:rFonts w:ascii="Arial" w:hAnsi="Arial" w:cs="Arial"/>
                <w:color w:val="000000"/>
                <w:sz w:val="20"/>
                <w:szCs w:val="20"/>
              </w:rPr>
              <w:t>sú preberané na úrovni zabezpečenia predmetu (Rada študijného programu, prednášajúcich a cvičiacich)</w:t>
            </w:r>
          </w:p>
          <w:p w14:paraId="784E20EB" w14:textId="77777777" w:rsidR="00B1676D" w:rsidRDefault="00B1676D" w:rsidP="00B1676D">
            <w:pPr>
              <w:numPr>
                <w:ilvl w:val="0"/>
                <w:numId w:val="92"/>
              </w:numPr>
              <w:spacing w:before="100" w:beforeAutospacing="1" w:after="100" w:afterAutospacing="1"/>
              <w:rPr>
                <w:rFonts w:ascii="Arial" w:hAnsi="Arial" w:cs="Arial"/>
                <w:color w:val="000000"/>
                <w:sz w:val="20"/>
                <w:szCs w:val="20"/>
              </w:rPr>
            </w:pPr>
            <w:r>
              <w:rPr>
                <w:rFonts w:ascii="Arial" w:hAnsi="Arial" w:cs="Arial"/>
                <w:color w:val="000000"/>
                <w:sz w:val="20"/>
                <w:szCs w:val="20"/>
              </w:rPr>
              <w:t>sú vyhodnocované na pravidelných porádach katedry, za účasti garantov predmetov a vyučujúcich </w:t>
            </w:r>
          </w:p>
          <w:p w14:paraId="6851CDFB" w14:textId="77777777" w:rsidR="00B1676D" w:rsidRDefault="00B1676D" w:rsidP="00B1676D">
            <w:pPr>
              <w:numPr>
                <w:ilvl w:val="0"/>
                <w:numId w:val="92"/>
              </w:numPr>
              <w:spacing w:before="100" w:beforeAutospacing="1" w:after="100" w:afterAutospacing="1"/>
              <w:rPr>
                <w:rFonts w:ascii="Arial" w:hAnsi="Arial" w:cs="Arial"/>
                <w:color w:val="000000"/>
                <w:sz w:val="20"/>
                <w:szCs w:val="20"/>
              </w:rPr>
            </w:pPr>
            <w:r>
              <w:rPr>
                <w:rFonts w:ascii="Arial" w:hAnsi="Arial" w:cs="Arial"/>
                <w:color w:val="000000"/>
                <w:sz w:val="20"/>
                <w:szCs w:val="20"/>
              </w:rPr>
              <w:t>sú vyhodnocované na úrovní kolégií dekana za účelom zlepšenia procesov, kvality vyučovania, personámeho a materiáleho zabezpečania vzdelávania. </w:t>
            </w:r>
          </w:p>
          <w:p w14:paraId="08B8089E" w14:textId="77777777" w:rsidR="00556FBD" w:rsidRDefault="00556FBD" w:rsidP="002D4762">
            <w:pPr>
              <w:autoSpaceDE w:val="0"/>
              <w:autoSpaceDN w:val="0"/>
              <w:adjustRightInd w:val="0"/>
              <w:rPr>
                <w:rFonts w:cstheme="minorHAnsi"/>
                <w:i/>
                <w:iCs/>
                <w:sz w:val="18"/>
                <w:szCs w:val="18"/>
              </w:rPr>
            </w:pPr>
          </w:p>
          <w:p w14:paraId="172F3ED6" w14:textId="77777777" w:rsidR="00556FBD" w:rsidRDefault="00556FBD" w:rsidP="002D4762">
            <w:pPr>
              <w:autoSpaceDE w:val="0"/>
              <w:autoSpaceDN w:val="0"/>
              <w:adjustRightInd w:val="0"/>
              <w:rPr>
                <w:rFonts w:cstheme="minorHAnsi"/>
                <w:i/>
                <w:iCs/>
                <w:sz w:val="18"/>
                <w:szCs w:val="18"/>
              </w:rPr>
            </w:pPr>
          </w:p>
          <w:p w14:paraId="0A8A5C61" w14:textId="77777777" w:rsidR="00556FBD" w:rsidRPr="00905526" w:rsidRDefault="00556FBD" w:rsidP="002D4762">
            <w:pPr>
              <w:autoSpaceDE w:val="0"/>
              <w:autoSpaceDN w:val="0"/>
              <w:adjustRightInd w:val="0"/>
              <w:rPr>
                <w:rFonts w:cstheme="minorHAnsi"/>
                <w:i/>
                <w:iCs/>
                <w:sz w:val="18"/>
                <w:szCs w:val="18"/>
              </w:rPr>
            </w:pPr>
          </w:p>
        </w:tc>
      </w:tr>
      <w:tr w:rsidR="00556FBD" w14:paraId="1065A6A9" w14:textId="77777777" w:rsidTr="002D4762">
        <w:trPr>
          <w:trHeight w:val="420"/>
        </w:trPr>
        <w:tc>
          <w:tcPr>
            <w:tcW w:w="709" w:type="dxa"/>
            <w:vMerge w:val="restart"/>
            <w:shd w:val="clear" w:color="auto" w:fill="F2F2F2" w:themeFill="background1" w:themeFillShade="F2"/>
            <w:vAlign w:val="center"/>
          </w:tcPr>
          <w:p w14:paraId="11B6ACCF" w14:textId="77777777" w:rsidR="00556FBD" w:rsidRDefault="00556FBD" w:rsidP="002D4762">
            <w:pPr>
              <w:autoSpaceDE w:val="0"/>
              <w:autoSpaceDN w:val="0"/>
              <w:adjustRightInd w:val="0"/>
              <w:jc w:val="center"/>
              <w:rPr>
                <w:rFonts w:cstheme="minorHAnsi"/>
                <w:b/>
                <w:bCs/>
              </w:rPr>
            </w:pPr>
            <w:r>
              <w:rPr>
                <w:rFonts w:cstheme="minorHAnsi"/>
                <w:b/>
                <w:bCs/>
              </w:rPr>
              <w:t>C</w:t>
            </w:r>
          </w:p>
        </w:tc>
        <w:tc>
          <w:tcPr>
            <w:tcW w:w="10065" w:type="dxa"/>
            <w:shd w:val="clear" w:color="auto" w:fill="F2F2F2" w:themeFill="background1" w:themeFillShade="F2"/>
            <w:vAlign w:val="center"/>
          </w:tcPr>
          <w:p w14:paraId="28103247" w14:textId="77777777" w:rsidR="00556FBD" w:rsidRDefault="00556FBD" w:rsidP="002D4762">
            <w:pPr>
              <w:autoSpaceDE w:val="0"/>
              <w:autoSpaceDN w:val="0"/>
              <w:adjustRightInd w:val="0"/>
              <w:rPr>
                <w:rFonts w:cstheme="minorHAnsi"/>
                <w:b/>
                <w:bCs/>
              </w:rPr>
            </w:pPr>
            <w:r w:rsidRPr="00E37B92">
              <w:rPr>
                <w:rFonts w:cstheme="minorHAnsi"/>
                <w:b/>
              </w:rPr>
              <w:t xml:space="preserve">Výsledky spätnej väzby absolventov a súvisiace opatrenia na zvyšovania kvality študijného programu. </w:t>
            </w:r>
          </w:p>
        </w:tc>
      </w:tr>
      <w:tr w:rsidR="00556FBD" w14:paraId="08D9682A" w14:textId="77777777" w:rsidTr="002D4762">
        <w:tc>
          <w:tcPr>
            <w:tcW w:w="709" w:type="dxa"/>
            <w:vMerge/>
          </w:tcPr>
          <w:p w14:paraId="26B76535" w14:textId="77777777" w:rsidR="00556FBD" w:rsidRDefault="00556FBD" w:rsidP="002D4762">
            <w:pPr>
              <w:autoSpaceDE w:val="0"/>
              <w:autoSpaceDN w:val="0"/>
              <w:adjustRightInd w:val="0"/>
              <w:rPr>
                <w:rFonts w:cstheme="minorHAnsi"/>
                <w:b/>
                <w:bCs/>
              </w:rPr>
            </w:pPr>
          </w:p>
        </w:tc>
        <w:tc>
          <w:tcPr>
            <w:tcW w:w="10065" w:type="dxa"/>
          </w:tcPr>
          <w:p w14:paraId="0A2E3C10"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Na fakulte FRI sa plošne pre všetky št. progamy získava spätná väzba absolventov štúdia prostredníctvom dotazníkov, ktoré absolventi odovzdávajú pri ukončení štúdia. Tieto dotazníky sú pravidelne vyhodnocované. Výsledky prieskumov je možné nájsť na stránke: </w:t>
            </w:r>
            <w:hyperlink r:id="rId368" w:history="1">
              <w:r>
                <w:rPr>
                  <w:rStyle w:val="Hypertextovprepojenie"/>
                  <w:rFonts w:ascii="Arial" w:hAnsi="Arial" w:cs="Arial"/>
                  <w:sz w:val="20"/>
                  <w:szCs w:val="20"/>
                </w:rPr>
                <w:t>https://www.fri.uniza.sk/stranka/vysledky-prieskumov-kvality-na-fri</w:t>
              </w:r>
            </w:hyperlink>
            <w:r>
              <w:rPr>
                <w:rFonts w:ascii="Arial" w:hAnsi="Arial" w:cs="Arial"/>
                <w:color w:val="000000"/>
                <w:sz w:val="20"/>
                <w:szCs w:val="20"/>
              </w:rPr>
              <w:t>.</w:t>
            </w:r>
          </w:p>
          <w:p w14:paraId="2AC2D9FA"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Výsledky prieskumov sa zameriavaju:</w:t>
            </w:r>
          </w:p>
          <w:p w14:paraId="10310D16" w14:textId="77777777" w:rsidR="00B1676D" w:rsidRDefault="00B1676D" w:rsidP="00B1676D">
            <w:pPr>
              <w:numPr>
                <w:ilvl w:val="0"/>
                <w:numId w:val="93"/>
              </w:numPr>
              <w:spacing w:before="100" w:beforeAutospacing="1" w:after="100" w:afterAutospacing="1"/>
              <w:rPr>
                <w:rFonts w:ascii="Arial" w:hAnsi="Arial" w:cs="Arial"/>
                <w:color w:val="000000"/>
                <w:sz w:val="20"/>
                <w:szCs w:val="20"/>
              </w:rPr>
            </w:pPr>
            <w:r>
              <w:rPr>
                <w:rFonts w:ascii="Arial" w:hAnsi="Arial" w:cs="Arial"/>
                <w:color w:val="000000"/>
                <w:sz w:val="20"/>
                <w:szCs w:val="20"/>
              </w:rPr>
              <w:t>na získanie názoru k obsahu ponúkaných predmetov štúdia,</w:t>
            </w:r>
          </w:p>
          <w:p w14:paraId="44CFC07C" w14:textId="77777777" w:rsidR="00B1676D" w:rsidRDefault="00B1676D" w:rsidP="00B1676D">
            <w:pPr>
              <w:numPr>
                <w:ilvl w:val="0"/>
                <w:numId w:val="93"/>
              </w:numPr>
              <w:spacing w:before="100" w:beforeAutospacing="1" w:after="100" w:afterAutospacing="1"/>
              <w:rPr>
                <w:rFonts w:ascii="Arial" w:hAnsi="Arial" w:cs="Arial"/>
                <w:color w:val="000000"/>
                <w:sz w:val="20"/>
                <w:szCs w:val="20"/>
              </w:rPr>
            </w:pPr>
            <w:r>
              <w:rPr>
                <w:rFonts w:ascii="Arial" w:hAnsi="Arial" w:cs="Arial"/>
                <w:color w:val="000000"/>
                <w:sz w:val="20"/>
                <w:szCs w:val="20"/>
              </w:rPr>
              <w:t>na identifikáciu nových tém pre aktualizáciu obsahu ponúkaných predmetov,</w:t>
            </w:r>
          </w:p>
          <w:p w14:paraId="7118376D" w14:textId="77777777" w:rsidR="00B1676D" w:rsidRDefault="00B1676D" w:rsidP="00B1676D">
            <w:pPr>
              <w:numPr>
                <w:ilvl w:val="0"/>
                <w:numId w:val="93"/>
              </w:numPr>
              <w:spacing w:before="100" w:beforeAutospacing="1" w:after="100" w:afterAutospacing="1"/>
              <w:rPr>
                <w:rFonts w:ascii="Arial" w:hAnsi="Arial" w:cs="Arial"/>
                <w:color w:val="000000"/>
                <w:sz w:val="20"/>
                <w:szCs w:val="20"/>
              </w:rPr>
            </w:pPr>
            <w:r>
              <w:rPr>
                <w:rFonts w:ascii="Arial" w:hAnsi="Arial" w:cs="Arial"/>
                <w:color w:val="000000"/>
                <w:sz w:val="20"/>
                <w:szCs w:val="20"/>
              </w:rPr>
              <w:t>na získanie názoru k obsahovému a materálnemu zabezpečenie vyučovania.</w:t>
            </w:r>
          </w:p>
          <w:p w14:paraId="49133D65" w14:textId="77777777" w:rsidR="00B1676D" w:rsidRDefault="00B1676D" w:rsidP="00B1676D">
            <w:pPr>
              <w:pStyle w:val="Normlnywebov"/>
              <w:rPr>
                <w:rFonts w:ascii="Arial" w:hAnsi="Arial" w:cs="Arial"/>
                <w:color w:val="000000"/>
                <w:sz w:val="20"/>
                <w:szCs w:val="20"/>
              </w:rPr>
            </w:pPr>
            <w:r>
              <w:rPr>
                <w:rFonts w:ascii="Arial" w:hAnsi="Arial" w:cs="Arial"/>
                <w:color w:val="000000"/>
                <w:sz w:val="20"/>
                <w:szCs w:val="20"/>
              </w:rPr>
              <w:t>Získané výsledky :</w:t>
            </w:r>
          </w:p>
          <w:p w14:paraId="02271BA5" w14:textId="77777777" w:rsidR="00B1676D" w:rsidRDefault="00B1676D" w:rsidP="00B1676D">
            <w:pPr>
              <w:numPr>
                <w:ilvl w:val="0"/>
                <w:numId w:val="94"/>
              </w:numPr>
              <w:spacing w:before="100" w:beforeAutospacing="1" w:after="100" w:afterAutospacing="1"/>
              <w:rPr>
                <w:rFonts w:ascii="Arial" w:hAnsi="Arial" w:cs="Arial"/>
                <w:color w:val="000000"/>
                <w:sz w:val="20"/>
                <w:szCs w:val="20"/>
              </w:rPr>
            </w:pPr>
            <w:r>
              <w:rPr>
                <w:rFonts w:ascii="Arial" w:hAnsi="Arial" w:cs="Arial"/>
                <w:color w:val="000000"/>
                <w:sz w:val="20"/>
                <w:szCs w:val="20"/>
              </w:rPr>
              <w:t>sú preberané na úrovni pravidelne organizovaných „Porád katedier“ za účasti garantov predmetov a vyučujúcich,</w:t>
            </w:r>
          </w:p>
          <w:p w14:paraId="315C3526" w14:textId="77777777" w:rsidR="00B1676D" w:rsidRDefault="00B1676D" w:rsidP="00B1676D">
            <w:pPr>
              <w:numPr>
                <w:ilvl w:val="0"/>
                <w:numId w:val="94"/>
              </w:numPr>
              <w:spacing w:before="100" w:beforeAutospacing="1" w:after="100" w:afterAutospacing="1"/>
              <w:rPr>
                <w:rFonts w:ascii="Arial" w:hAnsi="Arial" w:cs="Arial"/>
                <w:color w:val="000000"/>
                <w:sz w:val="20"/>
                <w:szCs w:val="20"/>
              </w:rPr>
            </w:pPr>
            <w:r>
              <w:rPr>
                <w:rFonts w:ascii="Arial" w:hAnsi="Arial" w:cs="Arial"/>
                <w:color w:val="000000"/>
                <w:sz w:val="20"/>
                <w:szCs w:val="20"/>
              </w:rPr>
              <w:t>sú preberané prostredníctvom organizovaných „Kolégií dekana“,</w:t>
            </w:r>
          </w:p>
          <w:p w14:paraId="396FD317" w14:textId="1EB4EE69" w:rsidR="00B1676D" w:rsidRDefault="00B1676D" w:rsidP="00B1676D">
            <w:pPr>
              <w:numPr>
                <w:ilvl w:val="0"/>
                <w:numId w:val="94"/>
              </w:numPr>
              <w:spacing w:before="100" w:beforeAutospacing="1" w:after="100" w:afterAutospacing="1"/>
              <w:rPr>
                <w:rFonts w:ascii="Arial" w:hAnsi="Arial" w:cs="Arial"/>
                <w:color w:val="000000"/>
                <w:sz w:val="20"/>
                <w:szCs w:val="20"/>
              </w:rPr>
            </w:pPr>
            <w:r>
              <w:rPr>
                <w:rFonts w:ascii="Arial" w:hAnsi="Arial" w:cs="Arial"/>
                <w:color w:val="000000"/>
                <w:sz w:val="20"/>
                <w:szCs w:val="20"/>
              </w:rPr>
              <w:t>vedú k zlepšeniam ponúkaných procesov vo forme aktualizácie IL predmetov, doplneniu materiálnych či študijných zdrojov (a iné). </w:t>
            </w:r>
          </w:p>
          <w:p w14:paraId="64B2647D" w14:textId="77777777" w:rsidR="00556FBD" w:rsidRDefault="00556FBD" w:rsidP="002D4762">
            <w:pPr>
              <w:autoSpaceDE w:val="0"/>
              <w:autoSpaceDN w:val="0"/>
              <w:adjustRightInd w:val="0"/>
              <w:rPr>
                <w:rFonts w:cstheme="minorHAnsi"/>
                <w:b/>
                <w:bCs/>
              </w:rPr>
            </w:pPr>
          </w:p>
          <w:p w14:paraId="2AC5FF21" w14:textId="77777777" w:rsidR="00556FBD" w:rsidRDefault="00556FBD" w:rsidP="002D4762">
            <w:pPr>
              <w:pStyle w:val="Odsekzoznamu"/>
              <w:autoSpaceDE w:val="0"/>
              <w:autoSpaceDN w:val="0"/>
              <w:adjustRightInd w:val="0"/>
              <w:rPr>
                <w:rFonts w:cstheme="minorHAnsi"/>
                <w:b/>
                <w:bCs/>
              </w:rPr>
            </w:pP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3895FC99" w14:textId="77777777" w:rsidTr="002D4762">
        <w:trPr>
          <w:trHeight w:val="342"/>
        </w:trPr>
        <w:tc>
          <w:tcPr>
            <w:tcW w:w="708" w:type="dxa"/>
            <w:shd w:val="clear" w:color="auto" w:fill="2E74B5" w:themeFill="accent1" w:themeFillShade="BF"/>
            <w:vAlign w:val="center"/>
          </w:tcPr>
          <w:p w14:paraId="043623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11.</w:t>
            </w:r>
          </w:p>
        </w:tc>
        <w:tc>
          <w:tcPr>
            <w:tcW w:w="10073" w:type="dxa"/>
            <w:shd w:val="clear" w:color="auto" w:fill="2E74B5" w:themeFill="accent1" w:themeFillShade="BF"/>
            <w:vAlign w:val="center"/>
          </w:tcPr>
          <w:p w14:paraId="2C0435F0"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color w:val="FFFFFF" w:themeColor="background1"/>
              </w:rPr>
              <w:t xml:space="preserve">Odkazy na ďalšie relevantné vnútorné predpisy a informácie týkajúce sa štúdia alebo študenta študijného programu </w:t>
            </w:r>
            <w:r w:rsidRPr="00A82E4F">
              <w:rPr>
                <w:rFonts w:cstheme="minorHAnsi"/>
                <w:bCs/>
                <w:color w:val="FFFFFF" w:themeColor="background1"/>
              </w:rPr>
              <w:t>(napr. sprievodca štúdiom, ubytovacie poriadky, smernica o poplatkoch, usmernenia pre študentské pôžičky a podobne).</w:t>
            </w:r>
          </w:p>
        </w:tc>
      </w:tr>
    </w:tbl>
    <w:tbl>
      <w:tblPr>
        <w:tblW w:w="10920" w:type="dxa"/>
        <w:tblInd w:w="-714" w:type="dxa"/>
        <w:tblCellMar>
          <w:left w:w="70" w:type="dxa"/>
          <w:right w:w="70" w:type="dxa"/>
        </w:tblCellMar>
        <w:tblLook w:val="04A0" w:firstRow="1" w:lastRow="0" w:firstColumn="1" w:lastColumn="0" w:noHBand="0" w:noVBand="1"/>
      </w:tblPr>
      <w:tblGrid>
        <w:gridCol w:w="2644"/>
        <w:gridCol w:w="8130"/>
        <w:gridCol w:w="146"/>
      </w:tblGrid>
      <w:tr w:rsidR="003A4920" w:rsidRPr="003A4920" w14:paraId="7C43967F" w14:textId="77777777" w:rsidTr="003A4920">
        <w:trPr>
          <w:gridAfter w:val="1"/>
          <w:wAfter w:w="146" w:type="dxa"/>
          <w:trHeight w:val="30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599A4" w14:textId="77777777" w:rsidR="003A4920" w:rsidRPr="003A4920" w:rsidRDefault="003A4920" w:rsidP="003A4920">
            <w:pPr>
              <w:spacing w:after="0" w:line="240" w:lineRule="auto"/>
              <w:rPr>
                <w:rFonts w:ascii="Arial" w:eastAsia="Times New Roman" w:hAnsi="Arial" w:cs="Arial"/>
                <w:b/>
                <w:bCs/>
                <w:color w:val="000000"/>
                <w:sz w:val="20"/>
                <w:szCs w:val="20"/>
                <w:lang w:eastAsia="sk-SK"/>
              </w:rPr>
            </w:pPr>
            <w:r w:rsidRPr="003A4920">
              <w:rPr>
                <w:rFonts w:ascii="Arial" w:eastAsia="Times New Roman" w:hAnsi="Arial" w:cs="Arial"/>
                <w:b/>
                <w:bCs/>
                <w:color w:val="000000"/>
                <w:sz w:val="20"/>
                <w:szCs w:val="20"/>
                <w:lang w:eastAsia="sk-SK"/>
              </w:rPr>
              <w:t>Názov predpisu</w:t>
            </w:r>
          </w:p>
        </w:tc>
        <w:tc>
          <w:tcPr>
            <w:tcW w:w="8130" w:type="dxa"/>
            <w:tcBorders>
              <w:top w:val="single" w:sz="4" w:space="0" w:color="auto"/>
              <w:left w:val="nil"/>
              <w:bottom w:val="single" w:sz="4" w:space="0" w:color="auto"/>
              <w:right w:val="single" w:sz="4" w:space="0" w:color="auto"/>
            </w:tcBorders>
            <w:shd w:val="clear" w:color="auto" w:fill="auto"/>
            <w:vAlign w:val="center"/>
            <w:hideMark/>
          </w:tcPr>
          <w:p w14:paraId="6FA3DC33" w14:textId="77777777" w:rsidR="003A4920" w:rsidRPr="003A4920" w:rsidRDefault="003A4920" w:rsidP="003A4920">
            <w:pPr>
              <w:spacing w:after="0" w:line="240" w:lineRule="auto"/>
              <w:rPr>
                <w:rFonts w:ascii="Arial" w:eastAsia="Times New Roman" w:hAnsi="Arial" w:cs="Arial"/>
                <w:b/>
                <w:bCs/>
                <w:color w:val="000000"/>
                <w:sz w:val="20"/>
                <w:szCs w:val="20"/>
                <w:lang w:eastAsia="sk-SK"/>
              </w:rPr>
            </w:pPr>
            <w:r w:rsidRPr="003A4920">
              <w:rPr>
                <w:rFonts w:ascii="Arial" w:eastAsia="Times New Roman" w:hAnsi="Arial" w:cs="Arial"/>
                <w:b/>
                <w:bCs/>
                <w:color w:val="000000"/>
                <w:sz w:val="20"/>
                <w:szCs w:val="20"/>
                <w:lang w:eastAsia="sk-SK"/>
              </w:rPr>
              <w:t>Link</w:t>
            </w:r>
          </w:p>
        </w:tc>
      </w:tr>
      <w:tr w:rsidR="003A4920" w:rsidRPr="003A4920" w14:paraId="18A926BD" w14:textId="77777777" w:rsidTr="003A4920">
        <w:trPr>
          <w:gridAfter w:val="1"/>
          <w:wAfter w:w="146" w:type="dxa"/>
          <w:trHeight w:val="114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17DA6"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236_2023 Štatút Žilinskej univerzity v Žiline</w:t>
            </w:r>
          </w:p>
        </w:tc>
        <w:tc>
          <w:tcPr>
            <w:tcW w:w="8130" w:type="dxa"/>
            <w:tcBorders>
              <w:top w:val="nil"/>
              <w:left w:val="nil"/>
              <w:bottom w:val="single" w:sz="4" w:space="0" w:color="auto"/>
              <w:right w:val="single" w:sz="4" w:space="0" w:color="auto"/>
            </w:tcBorders>
            <w:shd w:val="clear" w:color="auto" w:fill="auto"/>
            <w:vAlign w:val="center"/>
            <w:hideMark/>
          </w:tcPr>
          <w:p w14:paraId="166E185B"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69" w:tgtFrame="_blank" w:tooltip="https://www.uniza.sk/images/pdf/uradna-tabula/smernice-predpisy/2023/28022023_s-236-2023-statut-uniza.pdf" w:history="1">
              <w:r w:rsidR="003A4920" w:rsidRPr="003A4920">
                <w:rPr>
                  <w:rFonts w:ascii="Arial" w:eastAsia="Times New Roman" w:hAnsi="Arial" w:cs="Arial"/>
                  <w:color w:val="467886"/>
                  <w:sz w:val="20"/>
                  <w:szCs w:val="20"/>
                  <w:u w:val="single"/>
                  <w:lang w:eastAsia="sk-SK"/>
                </w:rPr>
                <w:t>https://www.uniza.sk/images/pdf/uradna-tabula/smernice-predpisy/2023/28022023_S-236-2023-Statut-UNIZA.pdf</w:t>
              </w:r>
            </w:hyperlink>
          </w:p>
        </w:tc>
      </w:tr>
      <w:tr w:rsidR="003A4920" w:rsidRPr="003A4920" w14:paraId="7509BDC4" w14:textId="77777777" w:rsidTr="003A4920">
        <w:trPr>
          <w:gridAfter w:val="1"/>
          <w:wAfter w:w="146" w:type="dxa"/>
          <w:trHeight w:val="171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FE5AC"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110_2022 Študijný poriadok pre tretí stupeň vysokoškolského štúdia na Žilinskej univerzity v Žiline</w:t>
            </w:r>
          </w:p>
        </w:tc>
        <w:tc>
          <w:tcPr>
            <w:tcW w:w="8130" w:type="dxa"/>
            <w:tcBorders>
              <w:top w:val="nil"/>
              <w:left w:val="nil"/>
              <w:bottom w:val="single" w:sz="4" w:space="0" w:color="auto"/>
              <w:right w:val="single" w:sz="4" w:space="0" w:color="auto"/>
            </w:tcBorders>
            <w:shd w:val="clear" w:color="auto" w:fill="auto"/>
            <w:vAlign w:val="center"/>
            <w:hideMark/>
          </w:tcPr>
          <w:p w14:paraId="2A5AB620"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70" w:tgtFrame="_blank" w:tooltip="https://www.uniza.sk/images/pdf/uradna-tabula/smernice-predpisy/2022/27042022_s-110-2013-studijny-poriadok-pre-3-stupen-vs-uniza-v-zneni-dodatkov-1-az-4.pdf" w:history="1">
              <w:r w:rsidR="003A4920" w:rsidRPr="003A4920">
                <w:rPr>
                  <w:rFonts w:ascii="Arial" w:eastAsia="Times New Roman" w:hAnsi="Arial" w:cs="Arial"/>
                  <w:color w:val="467886"/>
                  <w:sz w:val="20"/>
                  <w:szCs w:val="20"/>
                  <w:u w:val="single"/>
                  <w:lang w:eastAsia="sk-SK"/>
                </w:rPr>
                <w:t>https://www.uniza.sk/images/pdf/uradna-tabula/smernice-predpisy/2022/27042022_S-110-2013-Studijny-poriadok-pre-3-stupen-VS-UNIZA-v-zneni-Dodatkov-1-az-4.pdf</w:t>
              </w:r>
            </w:hyperlink>
          </w:p>
        </w:tc>
      </w:tr>
      <w:tr w:rsidR="003A4920" w:rsidRPr="003A4920" w14:paraId="7485F541" w14:textId="77777777" w:rsidTr="003A4920">
        <w:trPr>
          <w:gridAfter w:val="1"/>
          <w:wAfter w:w="146" w:type="dxa"/>
          <w:trHeight w:val="1425"/>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207BC"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149_2016 Organizačný poriadok Žilinskej univerzity v Žiline v znení Dodatkov č. 1 až 17</w:t>
            </w:r>
          </w:p>
        </w:tc>
        <w:tc>
          <w:tcPr>
            <w:tcW w:w="8130" w:type="dxa"/>
            <w:tcBorders>
              <w:top w:val="nil"/>
              <w:left w:val="nil"/>
              <w:bottom w:val="single" w:sz="4" w:space="0" w:color="auto"/>
              <w:right w:val="single" w:sz="4" w:space="0" w:color="auto"/>
            </w:tcBorders>
            <w:shd w:val="clear" w:color="auto" w:fill="auto"/>
            <w:vAlign w:val="center"/>
            <w:hideMark/>
          </w:tcPr>
          <w:p w14:paraId="5BAF70C4"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71" w:tgtFrame="_blank" w:tooltip="https://www.uniza.sk/images/pdf/uradna-tabula/smernice-predpisy/2024/08012023_s-149-2016-organizacny-poriadok-uniza-d1-az-d19-30102023.pdf" w:history="1">
              <w:r w:rsidR="003A4920" w:rsidRPr="003A4920">
                <w:rPr>
                  <w:rFonts w:ascii="Arial" w:eastAsia="Times New Roman" w:hAnsi="Arial" w:cs="Arial"/>
                  <w:color w:val="467886"/>
                  <w:sz w:val="20"/>
                  <w:szCs w:val="20"/>
                  <w:u w:val="single"/>
                  <w:lang w:eastAsia="sk-SK"/>
                </w:rPr>
                <w:t>https://www.uniza.sk/images/pdf/uradna-tabula/smernice-predpisy/2024/08012023_S-149-2016-Organizacny-poriadok-UNIZA-D1-az-D19-30102023.pdf</w:t>
              </w:r>
            </w:hyperlink>
          </w:p>
        </w:tc>
      </w:tr>
      <w:tr w:rsidR="003A4920" w:rsidRPr="003A4920" w14:paraId="6C8651BC" w14:textId="77777777" w:rsidTr="003A4920">
        <w:trPr>
          <w:gridAfter w:val="1"/>
          <w:wAfter w:w="146" w:type="dxa"/>
          <w:trHeight w:val="855"/>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EA796"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152_2017 Zásady edičnej činnosti Žilinskej univerzity v Žiline v znení Dodatku č. 1</w:t>
            </w:r>
          </w:p>
        </w:tc>
        <w:tc>
          <w:tcPr>
            <w:tcW w:w="8130" w:type="dxa"/>
            <w:tcBorders>
              <w:top w:val="nil"/>
              <w:left w:val="nil"/>
              <w:bottom w:val="single" w:sz="4" w:space="0" w:color="auto"/>
              <w:right w:val="single" w:sz="4" w:space="0" w:color="auto"/>
            </w:tcBorders>
            <w:shd w:val="clear" w:color="auto" w:fill="auto"/>
            <w:vAlign w:val="center"/>
            <w:hideMark/>
          </w:tcPr>
          <w:p w14:paraId="7D1011C3"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72" w:tgtFrame="_blank" w:tooltip="https://www.uniza.sk/images/pdf/edicna-cinnost/sm152-zasady-edicnej-cinnosti-31032020.pdf" w:history="1">
              <w:r w:rsidR="003A4920" w:rsidRPr="003A4920">
                <w:rPr>
                  <w:rFonts w:ascii="Arial" w:eastAsia="Times New Roman" w:hAnsi="Arial" w:cs="Arial"/>
                  <w:color w:val="467886"/>
                  <w:sz w:val="20"/>
                  <w:szCs w:val="20"/>
                  <w:u w:val="single"/>
                  <w:lang w:eastAsia="sk-SK"/>
                </w:rPr>
                <w:t>https://www.uniza.sk/images/pdf/edicna-cinnost/SM152-zasady-edicnej-cinnosti-31032020.pdf</w:t>
              </w:r>
            </w:hyperlink>
          </w:p>
        </w:tc>
      </w:tr>
      <w:tr w:rsidR="003A4920" w:rsidRPr="003A4920" w14:paraId="15D0CAD0" w14:textId="77777777" w:rsidTr="003A4920">
        <w:trPr>
          <w:gridAfter w:val="1"/>
          <w:wAfter w:w="146" w:type="dxa"/>
          <w:trHeight w:val="1425"/>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A88B6"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250_2024 Pracovný poriadok</w:t>
            </w:r>
          </w:p>
        </w:tc>
        <w:tc>
          <w:tcPr>
            <w:tcW w:w="8130" w:type="dxa"/>
            <w:tcBorders>
              <w:top w:val="nil"/>
              <w:left w:val="nil"/>
              <w:bottom w:val="single" w:sz="4" w:space="0" w:color="auto"/>
              <w:right w:val="single" w:sz="4" w:space="0" w:color="auto"/>
            </w:tcBorders>
            <w:shd w:val="clear" w:color="auto" w:fill="auto"/>
            <w:vAlign w:val="center"/>
            <w:hideMark/>
          </w:tcPr>
          <w:p w14:paraId="615BB237"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73" w:tgtFrame="_blank" w:tooltip="https://www.uniza.sk/images/pdf/uradna-tabula/smernice-predpisy/2024/08012023_s-250-2023-pracovny-poriadok-01012024.pdf" w:history="1">
              <w:r w:rsidR="003A4920" w:rsidRPr="003A4920">
                <w:rPr>
                  <w:rFonts w:ascii="Arial" w:eastAsia="Times New Roman" w:hAnsi="Arial" w:cs="Arial"/>
                  <w:color w:val="467886"/>
                  <w:sz w:val="20"/>
                  <w:szCs w:val="20"/>
                  <w:u w:val="single"/>
                  <w:lang w:eastAsia="sk-SK"/>
                </w:rPr>
                <w:t>https://www.uniza.sk/images/pdf/uradna-tabula/smernice-predpisy/2024/08012023_S-250-2023-Pracovny-poriadok-01012024.pdf</w:t>
              </w:r>
            </w:hyperlink>
          </w:p>
        </w:tc>
      </w:tr>
      <w:tr w:rsidR="003A4920" w:rsidRPr="003A4920" w14:paraId="7E88AD08" w14:textId="77777777" w:rsidTr="003A4920">
        <w:trPr>
          <w:gridAfter w:val="1"/>
          <w:wAfter w:w="146" w:type="dxa"/>
          <w:trHeight w:val="855"/>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15772"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163_2018 Ubytovací poriadok ubytovacích zariadení Žilinskej univerzity v Žiline</w:t>
            </w:r>
          </w:p>
        </w:tc>
        <w:tc>
          <w:tcPr>
            <w:tcW w:w="8130" w:type="dxa"/>
            <w:tcBorders>
              <w:top w:val="nil"/>
              <w:left w:val="nil"/>
              <w:bottom w:val="single" w:sz="4" w:space="0" w:color="auto"/>
              <w:right w:val="single" w:sz="4" w:space="0" w:color="auto"/>
            </w:tcBorders>
            <w:shd w:val="clear" w:color="auto" w:fill="auto"/>
            <w:vAlign w:val="center"/>
            <w:hideMark/>
          </w:tcPr>
          <w:p w14:paraId="7C8467A2"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74" w:tgtFrame="_blank" w:tooltip="https://www.uniza.sk/images/pdf/ubytovanie/27082018_ubytovaci-poriadok-od-01092018.pdf" w:history="1">
              <w:r w:rsidR="003A4920" w:rsidRPr="003A4920">
                <w:rPr>
                  <w:rFonts w:ascii="Arial" w:eastAsia="Times New Roman" w:hAnsi="Arial" w:cs="Arial"/>
                  <w:color w:val="467886"/>
                  <w:sz w:val="20"/>
                  <w:szCs w:val="20"/>
                  <w:u w:val="single"/>
                  <w:lang w:eastAsia="sk-SK"/>
                </w:rPr>
                <w:t>https://www.uniza.sk/images/pdf/ubytovanie/27082018_Ubytovaci-poriadok-od-01092018.pdf</w:t>
              </w:r>
            </w:hyperlink>
          </w:p>
        </w:tc>
      </w:tr>
      <w:tr w:rsidR="003A4920" w:rsidRPr="003A4920" w14:paraId="26878829" w14:textId="77777777" w:rsidTr="003A4920">
        <w:trPr>
          <w:gridAfter w:val="1"/>
          <w:wAfter w:w="146" w:type="dxa"/>
          <w:trHeight w:val="1425"/>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2FD6C"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167_2021 Rokovací poriadok disciplinárnych komisií Žilinskej univerzity v Žiline</w:t>
            </w:r>
          </w:p>
        </w:tc>
        <w:tc>
          <w:tcPr>
            <w:tcW w:w="8130" w:type="dxa"/>
            <w:tcBorders>
              <w:top w:val="nil"/>
              <w:left w:val="nil"/>
              <w:bottom w:val="single" w:sz="4" w:space="0" w:color="auto"/>
              <w:right w:val="single" w:sz="4" w:space="0" w:color="auto"/>
            </w:tcBorders>
            <w:shd w:val="clear" w:color="auto" w:fill="auto"/>
            <w:vAlign w:val="center"/>
            <w:hideMark/>
          </w:tcPr>
          <w:p w14:paraId="5CA0F944"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75" w:tgtFrame="_blank" w:tooltip="https://www.uniza.sk/images/pdf/uradna-tabula/smernice-predpisy/2021/09072021_s-167-2018-rokovaci-poriadok-disciplinarnych-komisii-uniza.pdf" w:history="1">
              <w:r w:rsidR="003A4920" w:rsidRPr="003A4920">
                <w:rPr>
                  <w:rFonts w:ascii="Arial" w:eastAsia="Times New Roman" w:hAnsi="Arial" w:cs="Arial"/>
                  <w:color w:val="467886"/>
                  <w:sz w:val="20"/>
                  <w:szCs w:val="20"/>
                  <w:u w:val="single"/>
                  <w:lang w:eastAsia="sk-SK"/>
                </w:rPr>
                <w:t>https://www.uniza.sk/images/pdf/uradna-tabula/smernice-predpisy/2021/09072021_S-167-2018-Rokovaci-poriadok-disciplinarnych-komisii-UNIZA.pdf</w:t>
              </w:r>
            </w:hyperlink>
          </w:p>
        </w:tc>
      </w:tr>
      <w:tr w:rsidR="003A4920" w:rsidRPr="003A4920" w14:paraId="115058A3" w14:textId="77777777" w:rsidTr="003A4920">
        <w:trPr>
          <w:gridAfter w:val="1"/>
          <w:wAfter w:w="146" w:type="dxa"/>
          <w:trHeight w:val="171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5A4C"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180_2021 Grantový systém Žilinskej univerzity v Žiline</w:t>
            </w:r>
          </w:p>
        </w:tc>
        <w:tc>
          <w:tcPr>
            <w:tcW w:w="8130" w:type="dxa"/>
            <w:tcBorders>
              <w:top w:val="nil"/>
              <w:left w:val="nil"/>
              <w:bottom w:val="single" w:sz="4" w:space="0" w:color="auto"/>
              <w:right w:val="single" w:sz="4" w:space="0" w:color="auto"/>
            </w:tcBorders>
            <w:shd w:val="clear" w:color="auto" w:fill="auto"/>
            <w:vAlign w:val="center"/>
            <w:hideMark/>
          </w:tcPr>
          <w:p w14:paraId="08B7E171"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76" w:tgtFrame="_blank" w:tooltip="https://www.uniza.sk/images/pdf/grantovy-system-uniza/2021/04082021_s-180-2021-grantovy-system-zilinskej-univerzity-v-ziline-v-zneni-dodatku-c-2-26072021.pdf" w:history="1">
              <w:r w:rsidR="003A4920" w:rsidRPr="003A4920">
                <w:rPr>
                  <w:rFonts w:ascii="Arial" w:eastAsia="Times New Roman" w:hAnsi="Arial" w:cs="Arial"/>
                  <w:color w:val="467886"/>
                  <w:sz w:val="20"/>
                  <w:szCs w:val="20"/>
                  <w:u w:val="single"/>
                  <w:lang w:eastAsia="sk-SK"/>
                </w:rPr>
                <w:t>https://www.uniza.sk/images/pdf/grantovy-system-UNIZA/2021/04082021_S-180-2021-Grantovy-system-Zilinskej-univerzity-v-Ziline-v-zneni-Dodatku-c-2-26072021.pdf</w:t>
              </w:r>
            </w:hyperlink>
          </w:p>
        </w:tc>
      </w:tr>
      <w:tr w:rsidR="003A4920" w:rsidRPr="003A4920" w14:paraId="5838BE95" w14:textId="77777777" w:rsidTr="003A4920">
        <w:trPr>
          <w:gridAfter w:val="1"/>
          <w:wAfter w:w="146" w:type="dxa"/>
          <w:trHeight w:val="1425"/>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1B9D"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lastRenderedPageBreak/>
              <w:t>S 237_2023 Zásady výberového konania na obsadzovanie pracovných miest vysokoškolských učiteľov, pracovných miest výskumných pracovníkov, funkčných miest profesorov a docentov a funkcií vedúcich zamestnancov</w:t>
            </w:r>
          </w:p>
        </w:tc>
        <w:tc>
          <w:tcPr>
            <w:tcW w:w="8130" w:type="dxa"/>
            <w:tcBorders>
              <w:top w:val="nil"/>
              <w:left w:val="nil"/>
              <w:bottom w:val="single" w:sz="4" w:space="0" w:color="auto"/>
              <w:right w:val="single" w:sz="4" w:space="0" w:color="auto"/>
            </w:tcBorders>
            <w:shd w:val="clear" w:color="auto" w:fill="auto"/>
            <w:vAlign w:val="center"/>
            <w:hideMark/>
          </w:tcPr>
          <w:p w14:paraId="0BE12AEF"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77" w:tgtFrame="_blank" w:tooltip="https://www.uniza.sk/images/pdf/uradna-tabula/smernice-predpisy/2023/02022023_s-237-2023-zasady-vyberoveho-konania.pdf" w:history="1">
              <w:r w:rsidR="003A4920" w:rsidRPr="003A4920">
                <w:rPr>
                  <w:rFonts w:ascii="Arial" w:eastAsia="Times New Roman" w:hAnsi="Arial" w:cs="Arial"/>
                  <w:color w:val="467886"/>
                  <w:sz w:val="20"/>
                  <w:szCs w:val="20"/>
                  <w:u w:val="single"/>
                  <w:lang w:eastAsia="sk-SK"/>
                </w:rPr>
                <w:t>https://www.uniza.sk/images/pdf/uradna-tabula/smernice-predpisy/2023/02022023_S-237-2023-Zasady-vyberoveho-konania.pdf</w:t>
              </w:r>
            </w:hyperlink>
          </w:p>
        </w:tc>
      </w:tr>
      <w:tr w:rsidR="003A4920" w:rsidRPr="003A4920" w14:paraId="23F7FE39" w14:textId="77777777" w:rsidTr="003A4920">
        <w:trPr>
          <w:gridAfter w:val="1"/>
          <w:wAfter w:w="146" w:type="dxa"/>
          <w:trHeight w:val="57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36F8"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202_2023 Kritériá na obsadzovanie funkcií profesorov a docentov a zásady obsadzovania funkcií hosťujúcich profesorov</w:t>
            </w:r>
          </w:p>
        </w:tc>
        <w:tc>
          <w:tcPr>
            <w:tcW w:w="8130" w:type="dxa"/>
            <w:tcBorders>
              <w:top w:val="nil"/>
              <w:left w:val="nil"/>
              <w:bottom w:val="single" w:sz="4" w:space="0" w:color="auto"/>
              <w:right w:val="single" w:sz="4" w:space="0" w:color="auto"/>
            </w:tcBorders>
            <w:shd w:val="clear" w:color="auto" w:fill="auto"/>
            <w:vAlign w:val="center"/>
            <w:hideMark/>
          </w:tcPr>
          <w:p w14:paraId="1AED7D98"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78" w:tgtFrame="_blank" w:tooltip="https://uniza.sk/images/pdf/kvalita/2021/smernica-uniza-c-202.pdf" w:history="1">
              <w:r w:rsidR="003A4920" w:rsidRPr="003A4920">
                <w:rPr>
                  <w:rFonts w:ascii="Arial" w:eastAsia="Times New Roman" w:hAnsi="Arial" w:cs="Arial"/>
                  <w:color w:val="467886"/>
                  <w:sz w:val="20"/>
                  <w:szCs w:val="20"/>
                  <w:u w:val="single"/>
                  <w:lang w:eastAsia="sk-SK"/>
                </w:rPr>
                <w:t>https://uniza.sk/images/pdf/kvalita/2021/smernica-UNIZA-c-202.pdf</w:t>
              </w:r>
            </w:hyperlink>
          </w:p>
        </w:tc>
      </w:tr>
      <w:tr w:rsidR="003A4920" w:rsidRPr="003A4920" w14:paraId="4724A5EE" w14:textId="77777777" w:rsidTr="003A4920">
        <w:trPr>
          <w:gridAfter w:val="1"/>
          <w:wAfter w:w="146" w:type="dxa"/>
          <w:trHeight w:val="114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0878D"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207_2021 Etický kódex Žilinskej univerzity v Žiline</w:t>
            </w:r>
          </w:p>
        </w:tc>
        <w:tc>
          <w:tcPr>
            <w:tcW w:w="8130" w:type="dxa"/>
            <w:tcBorders>
              <w:top w:val="nil"/>
              <w:left w:val="nil"/>
              <w:bottom w:val="single" w:sz="4" w:space="0" w:color="auto"/>
              <w:right w:val="single" w:sz="4" w:space="0" w:color="auto"/>
            </w:tcBorders>
            <w:shd w:val="clear" w:color="auto" w:fill="auto"/>
            <w:vAlign w:val="center"/>
            <w:hideMark/>
          </w:tcPr>
          <w:p w14:paraId="6FBD2AEC"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79" w:tgtFrame="_blank" w:tooltip="https://www.uniza.sk/images/pdf/uradna-tabula/smernice-predpisy/2021/12072021_s-207-2021-eticky-kodex-uniza.pdf" w:history="1">
              <w:r w:rsidR="003A4920" w:rsidRPr="003A4920">
                <w:rPr>
                  <w:rFonts w:ascii="Arial" w:eastAsia="Times New Roman" w:hAnsi="Arial" w:cs="Arial"/>
                  <w:color w:val="467886"/>
                  <w:sz w:val="20"/>
                  <w:szCs w:val="20"/>
                  <w:u w:val="single"/>
                  <w:lang w:eastAsia="sk-SK"/>
                </w:rPr>
                <w:t>https://www.uniza.sk/images/pdf/uradna-tabula/smernice-predpisy/2021/12072021_S-207-2021-Eticky-kodex-UNIZA.pdf</w:t>
              </w:r>
            </w:hyperlink>
          </w:p>
        </w:tc>
      </w:tr>
      <w:tr w:rsidR="003A4920" w:rsidRPr="003A4920" w14:paraId="5FC75566" w14:textId="77777777" w:rsidTr="003A4920">
        <w:trPr>
          <w:gridAfter w:val="1"/>
          <w:wAfter w:w="146" w:type="dxa"/>
          <w:trHeight w:val="450"/>
        </w:trPr>
        <w:tc>
          <w:tcPr>
            <w:tcW w:w="26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3FE8196"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208_2023 Pravidlá pre získavanie práv, zosúlaďovanie práv, úprava a zrušenie práv na habilitačné a inauguračné konanie na Žilinskej univerzite v Žiline</w:t>
            </w:r>
          </w:p>
        </w:tc>
        <w:tc>
          <w:tcPr>
            <w:tcW w:w="8130" w:type="dxa"/>
            <w:vMerge w:val="restart"/>
            <w:tcBorders>
              <w:top w:val="nil"/>
              <w:left w:val="single" w:sz="4" w:space="0" w:color="auto"/>
              <w:bottom w:val="single" w:sz="4" w:space="0" w:color="auto"/>
              <w:right w:val="single" w:sz="4" w:space="0" w:color="auto"/>
            </w:tcBorders>
            <w:shd w:val="clear" w:color="auto" w:fill="auto"/>
            <w:vAlign w:val="center"/>
            <w:hideMark/>
          </w:tcPr>
          <w:p w14:paraId="35BE4770"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80" w:tgtFrame="_blank" w:tooltip="https://uniza.sk/images/pdf/kvalita/2023/smernica-uniza-c-208.pdf" w:history="1">
              <w:r w:rsidR="003A4920" w:rsidRPr="003A4920">
                <w:rPr>
                  <w:rFonts w:ascii="Arial" w:eastAsia="Times New Roman" w:hAnsi="Arial" w:cs="Arial"/>
                  <w:color w:val="467886"/>
                  <w:sz w:val="20"/>
                  <w:szCs w:val="20"/>
                  <w:u w:val="single"/>
                  <w:lang w:eastAsia="sk-SK"/>
                </w:rPr>
                <w:t>https://uniza.sk/images/pdf/kvalita/2023/smernica-UNIZA-c-208.pdf</w:t>
              </w:r>
            </w:hyperlink>
          </w:p>
        </w:tc>
      </w:tr>
      <w:tr w:rsidR="003A4920" w:rsidRPr="003A4920" w14:paraId="554A060A" w14:textId="77777777" w:rsidTr="003A4920">
        <w:trPr>
          <w:trHeight w:val="300"/>
        </w:trPr>
        <w:tc>
          <w:tcPr>
            <w:tcW w:w="2644" w:type="dxa"/>
            <w:vMerge/>
            <w:tcBorders>
              <w:top w:val="single" w:sz="4" w:space="0" w:color="auto"/>
              <w:left w:val="single" w:sz="4" w:space="0" w:color="auto"/>
              <w:bottom w:val="single" w:sz="4" w:space="0" w:color="000000"/>
              <w:right w:val="single" w:sz="4" w:space="0" w:color="000000"/>
            </w:tcBorders>
            <w:vAlign w:val="center"/>
            <w:hideMark/>
          </w:tcPr>
          <w:p w14:paraId="7D240F5B" w14:textId="77777777" w:rsidR="003A4920" w:rsidRPr="003A4920" w:rsidRDefault="003A4920" w:rsidP="003A4920">
            <w:pPr>
              <w:spacing w:after="0" w:line="240" w:lineRule="auto"/>
              <w:rPr>
                <w:rFonts w:ascii="Arial" w:eastAsia="Times New Roman" w:hAnsi="Arial" w:cs="Arial"/>
                <w:color w:val="000000"/>
                <w:sz w:val="20"/>
                <w:szCs w:val="20"/>
                <w:lang w:eastAsia="sk-SK"/>
              </w:rPr>
            </w:pPr>
          </w:p>
        </w:tc>
        <w:tc>
          <w:tcPr>
            <w:tcW w:w="8130" w:type="dxa"/>
            <w:vMerge/>
            <w:tcBorders>
              <w:top w:val="nil"/>
              <w:left w:val="single" w:sz="4" w:space="0" w:color="auto"/>
              <w:bottom w:val="single" w:sz="4" w:space="0" w:color="auto"/>
              <w:right w:val="single" w:sz="4" w:space="0" w:color="auto"/>
            </w:tcBorders>
            <w:vAlign w:val="center"/>
            <w:hideMark/>
          </w:tcPr>
          <w:p w14:paraId="6B6E0613" w14:textId="77777777" w:rsidR="003A4920" w:rsidRPr="003A4920" w:rsidRDefault="003A4920" w:rsidP="003A4920">
            <w:pPr>
              <w:spacing w:after="0" w:line="240" w:lineRule="auto"/>
              <w:rPr>
                <w:rFonts w:ascii="Arial" w:eastAsia="Times New Roman" w:hAnsi="Arial" w:cs="Arial"/>
                <w:color w:val="467886"/>
                <w:sz w:val="20"/>
                <w:szCs w:val="20"/>
                <w:u w:val="single"/>
                <w:lang w:eastAsia="sk-SK"/>
              </w:rPr>
            </w:pPr>
          </w:p>
        </w:tc>
        <w:tc>
          <w:tcPr>
            <w:tcW w:w="146" w:type="dxa"/>
            <w:tcBorders>
              <w:top w:val="nil"/>
              <w:left w:val="nil"/>
              <w:bottom w:val="nil"/>
              <w:right w:val="nil"/>
            </w:tcBorders>
            <w:shd w:val="clear" w:color="auto" w:fill="auto"/>
            <w:noWrap/>
            <w:vAlign w:val="bottom"/>
            <w:hideMark/>
          </w:tcPr>
          <w:p w14:paraId="76EBF605" w14:textId="77777777" w:rsidR="003A4920" w:rsidRPr="003A4920" w:rsidRDefault="003A4920" w:rsidP="003A4920">
            <w:pPr>
              <w:spacing w:after="0" w:line="240" w:lineRule="auto"/>
              <w:rPr>
                <w:rFonts w:ascii="Arial" w:eastAsia="Times New Roman" w:hAnsi="Arial" w:cs="Arial"/>
                <w:color w:val="467886"/>
                <w:sz w:val="20"/>
                <w:szCs w:val="20"/>
                <w:u w:val="single"/>
                <w:lang w:eastAsia="sk-SK"/>
              </w:rPr>
            </w:pPr>
          </w:p>
        </w:tc>
      </w:tr>
      <w:tr w:rsidR="003A4920" w:rsidRPr="003A4920" w14:paraId="0949EDE8" w14:textId="77777777" w:rsidTr="003A4920">
        <w:trPr>
          <w:trHeight w:val="300"/>
        </w:trPr>
        <w:tc>
          <w:tcPr>
            <w:tcW w:w="2644" w:type="dxa"/>
            <w:vMerge/>
            <w:tcBorders>
              <w:top w:val="single" w:sz="4" w:space="0" w:color="auto"/>
              <w:left w:val="single" w:sz="4" w:space="0" w:color="auto"/>
              <w:bottom w:val="single" w:sz="4" w:space="0" w:color="000000"/>
              <w:right w:val="single" w:sz="4" w:space="0" w:color="000000"/>
            </w:tcBorders>
            <w:vAlign w:val="center"/>
            <w:hideMark/>
          </w:tcPr>
          <w:p w14:paraId="13D6A0F3" w14:textId="77777777" w:rsidR="003A4920" w:rsidRPr="003A4920" w:rsidRDefault="003A4920" w:rsidP="003A4920">
            <w:pPr>
              <w:spacing w:after="0" w:line="240" w:lineRule="auto"/>
              <w:rPr>
                <w:rFonts w:ascii="Arial" w:eastAsia="Times New Roman" w:hAnsi="Arial" w:cs="Arial"/>
                <w:color w:val="000000"/>
                <w:sz w:val="20"/>
                <w:szCs w:val="20"/>
                <w:lang w:eastAsia="sk-SK"/>
              </w:rPr>
            </w:pPr>
          </w:p>
        </w:tc>
        <w:tc>
          <w:tcPr>
            <w:tcW w:w="8130" w:type="dxa"/>
            <w:vMerge/>
            <w:tcBorders>
              <w:top w:val="nil"/>
              <w:left w:val="single" w:sz="4" w:space="0" w:color="auto"/>
              <w:bottom w:val="single" w:sz="4" w:space="0" w:color="auto"/>
              <w:right w:val="single" w:sz="4" w:space="0" w:color="auto"/>
            </w:tcBorders>
            <w:vAlign w:val="center"/>
            <w:hideMark/>
          </w:tcPr>
          <w:p w14:paraId="2BE952A9" w14:textId="77777777" w:rsidR="003A4920" w:rsidRPr="003A4920" w:rsidRDefault="003A4920" w:rsidP="003A4920">
            <w:pPr>
              <w:spacing w:after="0" w:line="240" w:lineRule="auto"/>
              <w:rPr>
                <w:rFonts w:ascii="Arial" w:eastAsia="Times New Roman" w:hAnsi="Arial" w:cs="Arial"/>
                <w:color w:val="467886"/>
                <w:sz w:val="20"/>
                <w:szCs w:val="20"/>
                <w:u w:val="single"/>
                <w:lang w:eastAsia="sk-SK"/>
              </w:rPr>
            </w:pPr>
          </w:p>
        </w:tc>
        <w:tc>
          <w:tcPr>
            <w:tcW w:w="146" w:type="dxa"/>
            <w:tcBorders>
              <w:top w:val="nil"/>
              <w:left w:val="nil"/>
              <w:bottom w:val="nil"/>
              <w:right w:val="nil"/>
            </w:tcBorders>
            <w:shd w:val="clear" w:color="auto" w:fill="auto"/>
            <w:noWrap/>
            <w:vAlign w:val="bottom"/>
            <w:hideMark/>
          </w:tcPr>
          <w:p w14:paraId="3114E2B4"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7CAF0AED" w14:textId="77777777" w:rsidTr="003A4920">
        <w:trPr>
          <w:trHeight w:val="57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8A0F0"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210_2023 Štatút Akreditačnej rady Žilinskej univerzity v Žiline</w:t>
            </w:r>
          </w:p>
        </w:tc>
        <w:tc>
          <w:tcPr>
            <w:tcW w:w="8130" w:type="dxa"/>
            <w:tcBorders>
              <w:top w:val="nil"/>
              <w:left w:val="nil"/>
              <w:bottom w:val="single" w:sz="4" w:space="0" w:color="auto"/>
              <w:right w:val="single" w:sz="4" w:space="0" w:color="auto"/>
            </w:tcBorders>
            <w:shd w:val="clear" w:color="auto" w:fill="auto"/>
            <w:vAlign w:val="center"/>
            <w:hideMark/>
          </w:tcPr>
          <w:p w14:paraId="3B831837"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81" w:tgtFrame="_blank" w:tooltip="https://uniza.sk/images/pdf/kvalita/2023/smernica-uniza-c-210.pdf" w:history="1">
              <w:r w:rsidR="003A4920" w:rsidRPr="003A4920">
                <w:rPr>
                  <w:rFonts w:ascii="Arial" w:eastAsia="Times New Roman" w:hAnsi="Arial" w:cs="Arial"/>
                  <w:color w:val="467886"/>
                  <w:sz w:val="20"/>
                  <w:szCs w:val="20"/>
                  <w:u w:val="single"/>
                  <w:lang w:eastAsia="sk-SK"/>
                </w:rPr>
                <w:t>https://uniza.sk/images/pdf/kvalita/2023/smernica-UNIZA-c-210.pdf</w:t>
              </w:r>
            </w:hyperlink>
          </w:p>
        </w:tc>
        <w:tc>
          <w:tcPr>
            <w:tcW w:w="146" w:type="dxa"/>
            <w:vAlign w:val="center"/>
            <w:hideMark/>
          </w:tcPr>
          <w:p w14:paraId="2F44C7BB"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1E8CC26B" w14:textId="77777777" w:rsidTr="003A4920">
        <w:trPr>
          <w:trHeight w:val="300"/>
        </w:trPr>
        <w:tc>
          <w:tcPr>
            <w:tcW w:w="26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431690"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211_2021 Postup získavania vedecko-pedagogických titulov a umelecko-pedagogických titulov docent a profesor na Žilinskej univerzite v Žiline</w:t>
            </w:r>
          </w:p>
        </w:tc>
        <w:tc>
          <w:tcPr>
            <w:tcW w:w="8130" w:type="dxa"/>
            <w:vMerge w:val="restart"/>
            <w:tcBorders>
              <w:top w:val="nil"/>
              <w:left w:val="single" w:sz="4" w:space="0" w:color="auto"/>
              <w:bottom w:val="single" w:sz="4" w:space="0" w:color="auto"/>
              <w:right w:val="single" w:sz="4" w:space="0" w:color="auto"/>
            </w:tcBorders>
            <w:shd w:val="clear" w:color="auto" w:fill="auto"/>
            <w:vAlign w:val="center"/>
            <w:hideMark/>
          </w:tcPr>
          <w:p w14:paraId="42C584E1"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82" w:tgtFrame="_blank" w:tooltip="https://uniza.sk/images/pdf/kvalita/2021/smernica-uniza-c-211.pdf" w:history="1">
              <w:r w:rsidR="003A4920" w:rsidRPr="003A4920">
                <w:rPr>
                  <w:rFonts w:ascii="Arial" w:eastAsia="Times New Roman" w:hAnsi="Arial" w:cs="Arial"/>
                  <w:color w:val="467886"/>
                  <w:sz w:val="20"/>
                  <w:szCs w:val="20"/>
                  <w:u w:val="single"/>
                  <w:lang w:eastAsia="sk-SK"/>
                </w:rPr>
                <w:t>https://uniza.sk/images/pdf/kvalita/2021/smernica-UNIZA-c-211.pdf</w:t>
              </w:r>
            </w:hyperlink>
          </w:p>
        </w:tc>
        <w:tc>
          <w:tcPr>
            <w:tcW w:w="146" w:type="dxa"/>
            <w:vAlign w:val="center"/>
            <w:hideMark/>
          </w:tcPr>
          <w:p w14:paraId="2E877B2A"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05FCFB07" w14:textId="77777777" w:rsidTr="003A4920">
        <w:trPr>
          <w:trHeight w:val="300"/>
        </w:trPr>
        <w:tc>
          <w:tcPr>
            <w:tcW w:w="2644" w:type="dxa"/>
            <w:vMerge/>
            <w:tcBorders>
              <w:top w:val="single" w:sz="4" w:space="0" w:color="auto"/>
              <w:left w:val="single" w:sz="4" w:space="0" w:color="auto"/>
              <w:bottom w:val="single" w:sz="4" w:space="0" w:color="000000"/>
              <w:right w:val="single" w:sz="4" w:space="0" w:color="000000"/>
            </w:tcBorders>
            <w:vAlign w:val="center"/>
            <w:hideMark/>
          </w:tcPr>
          <w:p w14:paraId="190B3347" w14:textId="77777777" w:rsidR="003A4920" w:rsidRPr="003A4920" w:rsidRDefault="003A4920" w:rsidP="003A4920">
            <w:pPr>
              <w:spacing w:after="0" w:line="240" w:lineRule="auto"/>
              <w:rPr>
                <w:rFonts w:ascii="Arial" w:eastAsia="Times New Roman" w:hAnsi="Arial" w:cs="Arial"/>
                <w:color w:val="000000"/>
                <w:sz w:val="20"/>
                <w:szCs w:val="20"/>
                <w:lang w:eastAsia="sk-SK"/>
              </w:rPr>
            </w:pPr>
          </w:p>
        </w:tc>
        <w:tc>
          <w:tcPr>
            <w:tcW w:w="8130" w:type="dxa"/>
            <w:vMerge/>
            <w:tcBorders>
              <w:top w:val="nil"/>
              <w:left w:val="single" w:sz="4" w:space="0" w:color="auto"/>
              <w:bottom w:val="single" w:sz="4" w:space="0" w:color="auto"/>
              <w:right w:val="single" w:sz="4" w:space="0" w:color="auto"/>
            </w:tcBorders>
            <w:vAlign w:val="center"/>
            <w:hideMark/>
          </w:tcPr>
          <w:p w14:paraId="5DBAEB4E" w14:textId="77777777" w:rsidR="003A4920" w:rsidRPr="003A4920" w:rsidRDefault="003A4920" w:rsidP="003A4920">
            <w:pPr>
              <w:spacing w:after="0" w:line="240" w:lineRule="auto"/>
              <w:rPr>
                <w:rFonts w:ascii="Arial" w:eastAsia="Times New Roman" w:hAnsi="Arial" w:cs="Arial"/>
                <w:color w:val="467886"/>
                <w:sz w:val="20"/>
                <w:szCs w:val="20"/>
                <w:u w:val="single"/>
                <w:lang w:eastAsia="sk-SK"/>
              </w:rPr>
            </w:pPr>
          </w:p>
        </w:tc>
        <w:tc>
          <w:tcPr>
            <w:tcW w:w="146" w:type="dxa"/>
            <w:tcBorders>
              <w:top w:val="nil"/>
              <w:left w:val="nil"/>
              <w:bottom w:val="nil"/>
              <w:right w:val="nil"/>
            </w:tcBorders>
            <w:shd w:val="clear" w:color="auto" w:fill="auto"/>
            <w:noWrap/>
            <w:vAlign w:val="bottom"/>
            <w:hideMark/>
          </w:tcPr>
          <w:p w14:paraId="66E1F83C" w14:textId="77777777" w:rsidR="003A4920" w:rsidRPr="003A4920" w:rsidRDefault="003A4920" w:rsidP="003A4920">
            <w:pPr>
              <w:spacing w:after="0" w:line="240" w:lineRule="auto"/>
              <w:rPr>
                <w:rFonts w:ascii="Arial" w:eastAsia="Times New Roman" w:hAnsi="Arial" w:cs="Arial"/>
                <w:color w:val="467886"/>
                <w:sz w:val="20"/>
                <w:szCs w:val="20"/>
                <w:u w:val="single"/>
                <w:lang w:eastAsia="sk-SK"/>
              </w:rPr>
            </w:pPr>
          </w:p>
        </w:tc>
      </w:tr>
      <w:tr w:rsidR="003A4920" w:rsidRPr="003A4920" w14:paraId="459E67DC" w14:textId="77777777" w:rsidTr="003A4920">
        <w:trPr>
          <w:trHeight w:val="300"/>
        </w:trPr>
        <w:tc>
          <w:tcPr>
            <w:tcW w:w="2644" w:type="dxa"/>
            <w:vMerge/>
            <w:tcBorders>
              <w:top w:val="single" w:sz="4" w:space="0" w:color="auto"/>
              <w:left w:val="single" w:sz="4" w:space="0" w:color="auto"/>
              <w:bottom w:val="single" w:sz="4" w:space="0" w:color="000000"/>
              <w:right w:val="single" w:sz="4" w:space="0" w:color="000000"/>
            </w:tcBorders>
            <w:vAlign w:val="center"/>
            <w:hideMark/>
          </w:tcPr>
          <w:p w14:paraId="5536FE3A" w14:textId="77777777" w:rsidR="003A4920" w:rsidRPr="003A4920" w:rsidRDefault="003A4920" w:rsidP="003A4920">
            <w:pPr>
              <w:spacing w:after="0" w:line="240" w:lineRule="auto"/>
              <w:rPr>
                <w:rFonts w:ascii="Arial" w:eastAsia="Times New Roman" w:hAnsi="Arial" w:cs="Arial"/>
                <w:color w:val="000000"/>
                <w:sz w:val="20"/>
                <w:szCs w:val="20"/>
                <w:lang w:eastAsia="sk-SK"/>
              </w:rPr>
            </w:pPr>
          </w:p>
        </w:tc>
        <w:tc>
          <w:tcPr>
            <w:tcW w:w="8130" w:type="dxa"/>
            <w:vMerge/>
            <w:tcBorders>
              <w:top w:val="nil"/>
              <w:left w:val="single" w:sz="4" w:space="0" w:color="auto"/>
              <w:bottom w:val="single" w:sz="4" w:space="0" w:color="auto"/>
              <w:right w:val="single" w:sz="4" w:space="0" w:color="auto"/>
            </w:tcBorders>
            <w:vAlign w:val="center"/>
            <w:hideMark/>
          </w:tcPr>
          <w:p w14:paraId="39C3EA3C" w14:textId="77777777" w:rsidR="003A4920" w:rsidRPr="003A4920" w:rsidRDefault="003A4920" w:rsidP="003A4920">
            <w:pPr>
              <w:spacing w:after="0" w:line="240" w:lineRule="auto"/>
              <w:rPr>
                <w:rFonts w:ascii="Arial" w:eastAsia="Times New Roman" w:hAnsi="Arial" w:cs="Arial"/>
                <w:color w:val="467886"/>
                <w:sz w:val="20"/>
                <w:szCs w:val="20"/>
                <w:u w:val="single"/>
                <w:lang w:eastAsia="sk-SK"/>
              </w:rPr>
            </w:pPr>
          </w:p>
        </w:tc>
        <w:tc>
          <w:tcPr>
            <w:tcW w:w="146" w:type="dxa"/>
            <w:tcBorders>
              <w:top w:val="nil"/>
              <w:left w:val="nil"/>
              <w:bottom w:val="nil"/>
              <w:right w:val="nil"/>
            </w:tcBorders>
            <w:shd w:val="clear" w:color="auto" w:fill="auto"/>
            <w:noWrap/>
            <w:vAlign w:val="bottom"/>
            <w:hideMark/>
          </w:tcPr>
          <w:p w14:paraId="2BFDE09B"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20227335" w14:textId="77777777" w:rsidTr="003A4920">
        <w:trPr>
          <w:trHeight w:val="855"/>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33CAF"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213_2022 Politiky na zabezpečovanie kvality na Žilinskej univerzite v Žiline</w:t>
            </w:r>
          </w:p>
        </w:tc>
        <w:tc>
          <w:tcPr>
            <w:tcW w:w="8130" w:type="dxa"/>
            <w:tcBorders>
              <w:top w:val="nil"/>
              <w:left w:val="nil"/>
              <w:bottom w:val="single" w:sz="4" w:space="0" w:color="auto"/>
              <w:right w:val="single" w:sz="4" w:space="0" w:color="auto"/>
            </w:tcBorders>
            <w:shd w:val="clear" w:color="auto" w:fill="auto"/>
            <w:vAlign w:val="center"/>
            <w:hideMark/>
          </w:tcPr>
          <w:p w14:paraId="3C3BF6A4"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83" w:tgtFrame="_blank" w:tooltip="https://uniza.sk/images/pdf/kvalita/2022/smernica-uniza-c-213-dodatok-1.pdf" w:history="1">
              <w:r w:rsidR="003A4920" w:rsidRPr="003A4920">
                <w:rPr>
                  <w:rFonts w:ascii="Arial" w:eastAsia="Times New Roman" w:hAnsi="Arial" w:cs="Arial"/>
                  <w:color w:val="467886"/>
                  <w:sz w:val="20"/>
                  <w:szCs w:val="20"/>
                  <w:u w:val="single"/>
                  <w:lang w:eastAsia="sk-SK"/>
                </w:rPr>
                <w:t>https://uniza.sk/images/pdf/kvalita/2022/smernica-UNIZA-c-213-dodatok-1.pdf</w:t>
              </w:r>
            </w:hyperlink>
          </w:p>
        </w:tc>
        <w:tc>
          <w:tcPr>
            <w:tcW w:w="146" w:type="dxa"/>
            <w:vAlign w:val="center"/>
            <w:hideMark/>
          </w:tcPr>
          <w:p w14:paraId="6371CF16"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4864A97B" w14:textId="77777777" w:rsidTr="003A4920">
        <w:trPr>
          <w:trHeight w:val="57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8787"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214_2023 Štruktúry vnútorného systému kvality</w:t>
            </w:r>
          </w:p>
        </w:tc>
        <w:tc>
          <w:tcPr>
            <w:tcW w:w="8130" w:type="dxa"/>
            <w:tcBorders>
              <w:top w:val="nil"/>
              <w:left w:val="nil"/>
              <w:bottom w:val="single" w:sz="4" w:space="0" w:color="auto"/>
              <w:right w:val="single" w:sz="4" w:space="0" w:color="auto"/>
            </w:tcBorders>
            <w:shd w:val="clear" w:color="auto" w:fill="auto"/>
            <w:vAlign w:val="center"/>
            <w:hideMark/>
          </w:tcPr>
          <w:p w14:paraId="7D1E269F"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84" w:tgtFrame="_blank" w:tooltip="https://uniza.sk/images/pdf/kvalita/2023/smernica-uniza-c-214.pdf" w:history="1">
              <w:r w:rsidR="003A4920" w:rsidRPr="003A4920">
                <w:rPr>
                  <w:rFonts w:ascii="Arial" w:eastAsia="Times New Roman" w:hAnsi="Arial" w:cs="Arial"/>
                  <w:color w:val="467886"/>
                  <w:sz w:val="20"/>
                  <w:szCs w:val="20"/>
                  <w:u w:val="single"/>
                  <w:lang w:eastAsia="sk-SK"/>
                </w:rPr>
                <w:t>https://uniza.sk/images/pdf/kvalita/2023/smernica-UNIZA-c-214.pdf</w:t>
              </w:r>
            </w:hyperlink>
          </w:p>
        </w:tc>
        <w:tc>
          <w:tcPr>
            <w:tcW w:w="146" w:type="dxa"/>
            <w:vAlign w:val="center"/>
            <w:hideMark/>
          </w:tcPr>
          <w:p w14:paraId="08BCA723"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4B615337" w14:textId="77777777" w:rsidTr="003A4920">
        <w:trPr>
          <w:trHeight w:val="855"/>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69D43"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216_2022 Zabezpečenie kvality doktorandského štúdia na Žilinskej univerzite v Žiline</w:t>
            </w:r>
          </w:p>
        </w:tc>
        <w:tc>
          <w:tcPr>
            <w:tcW w:w="8130" w:type="dxa"/>
            <w:tcBorders>
              <w:top w:val="nil"/>
              <w:left w:val="nil"/>
              <w:bottom w:val="single" w:sz="4" w:space="0" w:color="auto"/>
              <w:right w:val="single" w:sz="4" w:space="0" w:color="auto"/>
            </w:tcBorders>
            <w:shd w:val="clear" w:color="auto" w:fill="auto"/>
            <w:vAlign w:val="center"/>
            <w:hideMark/>
          </w:tcPr>
          <w:p w14:paraId="568BFB6A"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85" w:tgtFrame="_blank" w:tooltip="https://uniza.sk/images/pdf/kvalita/2022/smernica-uniza-c-216-dodatok-1.pdf" w:history="1">
              <w:r w:rsidR="003A4920" w:rsidRPr="003A4920">
                <w:rPr>
                  <w:rFonts w:ascii="Arial" w:eastAsia="Times New Roman" w:hAnsi="Arial" w:cs="Arial"/>
                  <w:color w:val="467886"/>
                  <w:sz w:val="20"/>
                  <w:szCs w:val="20"/>
                  <w:u w:val="single"/>
                  <w:lang w:eastAsia="sk-SK"/>
                </w:rPr>
                <w:t>https://uniza.sk/images/pdf/kvalita/2022/smernica-UNIZA-c-216-dodatok-1.pdf</w:t>
              </w:r>
            </w:hyperlink>
          </w:p>
        </w:tc>
        <w:tc>
          <w:tcPr>
            <w:tcW w:w="146" w:type="dxa"/>
            <w:vAlign w:val="center"/>
            <w:hideMark/>
          </w:tcPr>
          <w:p w14:paraId="5338F6CF"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0A820EF5" w14:textId="77777777" w:rsidTr="003A4920">
        <w:trPr>
          <w:trHeight w:val="915"/>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5406"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220_2021 Hodnotenie tvorivej činnosti zamestnancov vo vzťahu k zabezpečovaniu kvality vzdelávania na Žilinskej univerzite v Žiline</w:t>
            </w:r>
          </w:p>
        </w:tc>
        <w:tc>
          <w:tcPr>
            <w:tcW w:w="8130" w:type="dxa"/>
            <w:tcBorders>
              <w:top w:val="nil"/>
              <w:left w:val="nil"/>
              <w:bottom w:val="single" w:sz="4" w:space="0" w:color="auto"/>
              <w:right w:val="single" w:sz="4" w:space="0" w:color="auto"/>
            </w:tcBorders>
            <w:shd w:val="clear" w:color="auto" w:fill="auto"/>
            <w:vAlign w:val="center"/>
            <w:hideMark/>
          </w:tcPr>
          <w:p w14:paraId="0D1E4B5D"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86" w:tgtFrame="_blank" w:tooltip="https://uniza.sk/images/pdf/kvalita/2021/smernica-uniza-c-220.pdf" w:history="1">
              <w:r w:rsidR="003A4920" w:rsidRPr="003A4920">
                <w:rPr>
                  <w:rFonts w:ascii="Arial" w:eastAsia="Times New Roman" w:hAnsi="Arial" w:cs="Arial"/>
                  <w:color w:val="467886"/>
                  <w:sz w:val="20"/>
                  <w:szCs w:val="20"/>
                  <w:u w:val="single"/>
                  <w:lang w:eastAsia="sk-SK"/>
                </w:rPr>
                <w:t>https://uniza.sk/images/pdf/kvalita/2021/smernica-UNIZA-c-220.pdf</w:t>
              </w:r>
            </w:hyperlink>
          </w:p>
        </w:tc>
        <w:tc>
          <w:tcPr>
            <w:tcW w:w="146" w:type="dxa"/>
            <w:vAlign w:val="center"/>
            <w:hideMark/>
          </w:tcPr>
          <w:p w14:paraId="5E3DF8E3"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43FC8EC7" w14:textId="77777777" w:rsidTr="003A4920">
        <w:trPr>
          <w:trHeight w:val="855"/>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49576"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221_2022 Spolupráca Žilinskej univerzity v Žiline s externými partnermi z praxe</w:t>
            </w:r>
          </w:p>
        </w:tc>
        <w:tc>
          <w:tcPr>
            <w:tcW w:w="8130" w:type="dxa"/>
            <w:tcBorders>
              <w:top w:val="nil"/>
              <w:left w:val="nil"/>
              <w:bottom w:val="single" w:sz="4" w:space="0" w:color="auto"/>
              <w:right w:val="single" w:sz="4" w:space="0" w:color="auto"/>
            </w:tcBorders>
            <w:shd w:val="clear" w:color="auto" w:fill="auto"/>
            <w:vAlign w:val="center"/>
            <w:hideMark/>
          </w:tcPr>
          <w:p w14:paraId="0B669C26"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87" w:tgtFrame="_blank" w:tooltip="https://uniza.sk/images/pdf/kvalita/2022/smernica-uniza-c-221-dodatok-1.pdf" w:history="1">
              <w:r w:rsidR="003A4920" w:rsidRPr="003A4920">
                <w:rPr>
                  <w:rFonts w:ascii="Arial" w:eastAsia="Times New Roman" w:hAnsi="Arial" w:cs="Arial"/>
                  <w:color w:val="467886"/>
                  <w:sz w:val="20"/>
                  <w:szCs w:val="20"/>
                  <w:u w:val="single"/>
                  <w:lang w:eastAsia="sk-SK"/>
                </w:rPr>
                <w:t>https://uniza.sk/images/pdf/kvalita/2022/smernica-UNIZA-c-221-dodatok-1.pdf</w:t>
              </w:r>
            </w:hyperlink>
          </w:p>
        </w:tc>
        <w:tc>
          <w:tcPr>
            <w:tcW w:w="146" w:type="dxa"/>
            <w:vAlign w:val="center"/>
            <w:hideMark/>
          </w:tcPr>
          <w:p w14:paraId="7A810DD5"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1419CEF8" w14:textId="77777777" w:rsidTr="003A4920">
        <w:trPr>
          <w:trHeight w:val="855"/>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3F6F"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S 222_2022 Vnútorný systém zabezpečovania kvality na Žilinskej univerzite v Žiline</w:t>
            </w:r>
          </w:p>
        </w:tc>
        <w:tc>
          <w:tcPr>
            <w:tcW w:w="8130" w:type="dxa"/>
            <w:tcBorders>
              <w:top w:val="nil"/>
              <w:left w:val="nil"/>
              <w:bottom w:val="single" w:sz="4" w:space="0" w:color="auto"/>
              <w:right w:val="single" w:sz="4" w:space="0" w:color="auto"/>
            </w:tcBorders>
            <w:shd w:val="clear" w:color="auto" w:fill="auto"/>
            <w:vAlign w:val="center"/>
            <w:hideMark/>
          </w:tcPr>
          <w:p w14:paraId="16D468AF"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88" w:tgtFrame="_blank" w:tooltip="https://uniza.sk/images/pdf/kvalita/2022/smernica-uniza-c-222-dodatok-1.pdf" w:history="1">
              <w:r w:rsidR="003A4920" w:rsidRPr="003A4920">
                <w:rPr>
                  <w:rFonts w:ascii="Arial" w:eastAsia="Times New Roman" w:hAnsi="Arial" w:cs="Arial"/>
                  <w:color w:val="467886"/>
                  <w:sz w:val="20"/>
                  <w:szCs w:val="20"/>
                  <w:u w:val="single"/>
                  <w:lang w:eastAsia="sk-SK"/>
                </w:rPr>
                <w:t>https://uniza.sk/images/pdf/kvalita/2022/smernica-UNIZA-c-222-dodatok-1.pdf</w:t>
              </w:r>
            </w:hyperlink>
          </w:p>
        </w:tc>
        <w:tc>
          <w:tcPr>
            <w:tcW w:w="146" w:type="dxa"/>
            <w:vAlign w:val="center"/>
            <w:hideMark/>
          </w:tcPr>
          <w:p w14:paraId="6DC0AF81"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6BFFC6F6" w14:textId="77777777" w:rsidTr="003A4920">
        <w:trPr>
          <w:trHeight w:val="30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5B12C"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lastRenderedPageBreak/>
              <w:t>Internetové stránky UNIZA</w:t>
            </w:r>
          </w:p>
        </w:tc>
        <w:tc>
          <w:tcPr>
            <w:tcW w:w="8130" w:type="dxa"/>
            <w:tcBorders>
              <w:top w:val="nil"/>
              <w:left w:val="nil"/>
              <w:bottom w:val="single" w:sz="4" w:space="0" w:color="auto"/>
              <w:right w:val="single" w:sz="4" w:space="0" w:color="auto"/>
            </w:tcBorders>
            <w:shd w:val="clear" w:color="auto" w:fill="auto"/>
            <w:vAlign w:val="center"/>
            <w:hideMark/>
          </w:tcPr>
          <w:p w14:paraId="6A0ABDD9"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89" w:tgtFrame="_blank" w:tooltip="http://www.uniza.sk/" w:history="1">
              <w:r w:rsidR="003A4920" w:rsidRPr="003A4920">
                <w:rPr>
                  <w:rFonts w:ascii="Arial" w:eastAsia="Times New Roman" w:hAnsi="Arial" w:cs="Arial"/>
                  <w:color w:val="467886"/>
                  <w:sz w:val="20"/>
                  <w:szCs w:val="20"/>
                  <w:u w:val="single"/>
                  <w:lang w:eastAsia="sk-SK"/>
                </w:rPr>
                <w:t>www.uniza.sk</w:t>
              </w:r>
            </w:hyperlink>
          </w:p>
        </w:tc>
        <w:tc>
          <w:tcPr>
            <w:tcW w:w="146" w:type="dxa"/>
            <w:vAlign w:val="center"/>
            <w:hideMark/>
          </w:tcPr>
          <w:p w14:paraId="39221802"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37C2C2BC" w14:textId="77777777" w:rsidTr="003A4920">
        <w:trPr>
          <w:trHeight w:val="300"/>
        </w:trPr>
        <w:tc>
          <w:tcPr>
            <w:tcW w:w="2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0BB16" w14:textId="77777777" w:rsidR="003A4920" w:rsidRPr="003A4920" w:rsidRDefault="003A4920" w:rsidP="003A4920">
            <w:pPr>
              <w:spacing w:after="0" w:line="240" w:lineRule="auto"/>
              <w:rPr>
                <w:rFonts w:ascii="Arial" w:eastAsia="Times New Roman" w:hAnsi="Arial" w:cs="Arial"/>
                <w:color w:val="000000"/>
                <w:sz w:val="20"/>
                <w:szCs w:val="20"/>
                <w:lang w:eastAsia="sk-SK"/>
              </w:rPr>
            </w:pPr>
            <w:r w:rsidRPr="003A4920">
              <w:rPr>
                <w:rFonts w:ascii="Arial" w:eastAsia="Times New Roman" w:hAnsi="Arial" w:cs="Arial"/>
                <w:color w:val="000000"/>
                <w:sz w:val="20"/>
                <w:szCs w:val="20"/>
                <w:lang w:eastAsia="sk-SK"/>
              </w:rPr>
              <w:t>Vnútorný systém riadenia kvality UNIZA</w:t>
            </w:r>
          </w:p>
        </w:tc>
        <w:tc>
          <w:tcPr>
            <w:tcW w:w="8130" w:type="dxa"/>
            <w:vMerge w:val="restart"/>
            <w:tcBorders>
              <w:top w:val="nil"/>
              <w:left w:val="single" w:sz="4" w:space="0" w:color="auto"/>
              <w:bottom w:val="single" w:sz="4" w:space="0" w:color="auto"/>
              <w:right w:val="single" w:sz="4" w:space="0" w:color="auto"/>
            </w:tcBorders>
            <w:shd w:val="clear" w:color="auto" w:fill="auto"/>
            <w:vAlign w:val="center"/>
            <w:hideMark/>
          </w:tcPr>
          <w:p w14:paraId="3B960E3D" w14:textId="77777777" w:rsidR="003A4920" w:rsidRPr="003A4920" w:rsidRDefault="00000000" w:rsidP="003A4920">
            <w:pPr>
              <w:spacing w:after="0" w:line="240" w:lineRule="auto"/>
              <w:rPr>
                <w:rFonts w:ascii="Arial" w:eastAsia="Times New Roman" w:hAnsi="Arial" w:cs="Arial"/>
                <w:color w:val="467886"/>
                <w:sz w:val="20"/>
                <w:szCs w:val="20"/>
                <w:u w:val="single"/>
                <w:lang w:eastAsia="sk-SK"/>
              </w:rPr>
            </w:pPr>
            <w:hyperlink r:id="rId390" w:tgtFrame="_blank" w:tooltip="https://www.uniza.sk/index.php/univerzita/vseobecne-informacie/vnutorny-system-kvality" w:history="1">
              <w:r w:rsidR="003A4920" w:rsidRPr="003A4920">
                <w:rPr>
                  <w:rFonts w:ascii="Arial" w:eastAsia="Times New Roman" w:hAnsi="Arial" w:cs="Arial"/>
                  <w:color w:val="467886"/>
                  <w:sz w:val="20"/>
                  <w:szCs w:val="20"/>
                  <w:u w:val="single"/>
                  <w:lang w:eastAsia="sk-SK"/>
                </w:rPr>
                <w:t>https://www.uniza.sk/index.php/univerzita/vseobecne-informacie/vnutorny-system-kvality</w:t>
              </w:r>
            </w:hyperlink>
          </w:p>
        </w:tc>
        <w:tc>
          <w:tcPr>
            <w:tcW w:w="146" w:type="dxa"/>
            <w:vAlign w:val="center"/>
            <w:hideMark/>
          </w:tcPr>
          <w:p w14:paraId="06AD0C6F"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2DEF1375" w14:textId="77777777" w:rsidTr="003A4920">
        <w:trPr>
          <w:trHeight w:val="300"/>
        </w:trPr>
        <w:tc>
          <w:tcPr>
            <w:tcW w:w="2644" w:type="dxa"/>
            <w:vMerge/>
            <w:tcBorders>
              <w:top w:val="single" w:sz="4" w:space="0" w:color="auto"/>
              <w:left w:val="single" w:sz="4" w:space="0" w:color="auto"/>
              <w:bottom w:val="single" w:sz="4" w:space="0" w:color="auto"/>
              <w:right w:val="single" w:sz="4" w:space="0" w:color="auto"/>
            </w:tcBorders>
            <w:vAlign w:val="center"/>
            <w:hideMark/>
          </w:tcPr>
          <w:p w14:paraId="45B579EB" w14:textId="77777777" w:rsidR="003A4920" w:rsidRPr="003A4920" w:rsidRDefault="003A4920" w:rsidP="003A4920">
            <w:pPr>
              <w:spacing w:after="0" w:line="240" w:lineRule="auto"/>
              <w:rPr>
                <w:rFonts w:ascii="Arial" w:eastAsia="Times New Roman" w:hAnsi="Arial" w:cs="Arial"/>
                <w:color w:val="000000"/>
                <w:sz w:val="20"/>
                <w:szCs w:val="20"/>
                <w:lang w:eastAsia="sk-SK"/>
              </w:rPr>
            </w:pPr>
          </w:p>
        </w:tc>
        <w:tc>
          <w:tcPr>
            <w:tcW w:w="8130" w:type="dxa"/>
            <w:vMerge/>
            <w:tcBorders>
              <w:top w:val="nil"/>
              <w:left w:val="single" w:sz="4" w:space="0" w:color="auto"/>
              <w:bottom w:val="single" w:sz="4" w:space="0" w:color="auto"/>
              <w:right w:val="single" w:sz="4" w:space="0" w:color="auto"/>
            </w:tcBorders>
            <w:vAlign w:val="center"/>
            <w:hideMark/>
          </w:tcPr>
          <w:p w14:paraId="5E12FB1F" w14:textId="77777777" w:rsidR="003A4920" w:rsidRPr="003A4920" w:rsidRDefault="003A4920" w:rsidP="003A4920">
            <w:pPr>
              <w:spacing w:after="0" w:line="240" w:lineRule="auto"/>
              <w:rPr>
                <w:rFonts w:ascii="Arial" w:eastAsia="Times New Roman" w:hAnsi="Arial" w:cs="Arial"/>
                <w:color w:val="467886"/>
                <w:sz w:val="20"/>
                <w:szCs w:val="20"/>
                <w:u w:val="single"/>
                <w:lang w:eastAsia="sk-SK"/>
              </w:rPr>
            </w:pPr>
          </w:p>
        </w:tc>
        <w:tc>
          <w:tcPr>
            <w:tcW w:w="146" w:type="dxa"/>
            <w:tcBorders>
              <w:top w:val="nil"/>
              <w:left w:val="nil"/>
              <w:bottom w:val="nil"/>
              <w:right w:val="nil"/>
            </w:tcBorders>
            <w:shd w:val="clear" w:color="auto" w:fill="auto"/>
            <w:noWrap/>
            <w:vAlign w:val="bottom"/>
            <w:hideMark/>
          </w:tcPr>
          <w:p w14:paraId="1938AA6F" w14:textId="77777777" w:rsidR="003A4920" w:rsidRPr="003A4920" w:rsidRDefault="003A4920" w:rsidP="003A4920">
            <w:pPr>
              <w:spacing w:after="0" w:line="240" w:lineRule="auto"/>
              <w:rPr>
                <w:rFonts w:ascii="Arial" w:eastAsia="Times New Roman" w:hAnsi="Arial" w:cs="Arial"/>
                <w:color w:val="467886"/>
                <w:sz w:val="20"/>
                <w:szCs w:val="20"/>
                <w:u w:val="single"/>
                <w:lang w:eastAsia="sk-SK"/>
              </w:rPr>
            </w:pPr>
          </w:p>
        </w:tc>
      </w:tr>
      <w:tr w:rsidR="003A4920" w:rsidRPr="003A4920" w14:paraId="6AC96CA8" w14:textId="77777777" w:rsidTr="003A4920">
        <w:trPr>
          <w:trHeight w:val="300"/>
        </w:trPr>
        <w:tc>
          <w:tcPr>
            <w:tcW w:w="2644" w:type="dxa"/>
            <w:vMerge/>
            <w:tcBorders>
              <w:top w:val="single" w:sz="4" w:space="0" w:color="auto"/>
              <w:left w:val="single" w:sz="4" w:space="0" w:color="auto"/>
              <w:bottom w:val="single" w:sz="4" w:space="0" w:color="auto"/>
              <w:right w:val="single" w:sz="4" w:space="0" w:color="auto"/>
            </w:tcBorders>
            <w:vAlign w:val="center"/>
            <w:hideMark/>
          </w:tcPr>
          <w:p w14:paraId="47CA2CA5" w14:textId="77777777" w:rsidR="003A4920" w:rsidRPr="003A4920" w:rsidRDefault="003A4920" w:rsidP="003A4920">
            <w:pPr>
              <w:spacing w:after="0" w:line="240" w:lineRule="auto"/>
              <w:rPr>
                <w:rFonts w:ascii="Arial" w:eastAsia="Times New Roman" w:hAnsi="Arial" w:cs="Arial"/>
                <w:color w:val="000000"/>
                <w:sz w:val="20"/>
                <w:szCs w:val="20"/>
                <w:lang w:eastAsia="sk-SK"/>
              </w:rPr>
            </w:pPr>
          </w:p>
        </w:tc>
        <w:tc>
          <w:tcPr>
            <w:tcW w:w="8130" w:type="dxa"/>
            <w:vMerge/>
            <w:tcBorders>
              <w:top w:val="nil"/>
              <w:left w:val="single" w:sz="4" w:space="0" w:color="auto"/>
              <w:bottom w:val="single" w:sz="4" w:space="0" w:color="auto"/>
              <w:right w:val="single" w:sz="4" w:space="0" w:color="auto"/>
            </w:tcBorders>
            <w:vAlign w:val="center"/>
            <w:hideMark/>
          </w:tcPr>
          <w:p w14:paraId="321F982C" w14:textId="77777777" w:rsidR="003A4920" w:rsidRPr="003A4920" w:rsidRDefault="003A4920" w:rsidP="003A4920">
            <w:pPr>
              <w:spacing w:after="0" w:line="240" w:lineRule="auto"/>
              <w:rPr>
                <w:rFonts w:ascii="Arial" w:eastAsia="Times New Roman" w:hAnsi="Arial" w:cs="Arial"/>
                <w:color w:val="467886"/>
                <w:sz w:val="20"/>
                <w:szCs w:val="20"/>
                <w:u w:val="single"/>
                <w:lang w:eastAsia="sk-SK"/>
              </w:rPr>
            </w:pPr>
          </w:p>
        </w:tc>
        <w:tc>
          <w:tcPr>
            <w:tcW w:w="146" w:type="dxa"/>
            <w:tcBorders>
              <w:top w:val="nil"/>
              <w:left w:val="nil"/>
              <w:bottom w:val="nil"/>
              <w:right w:val="nil"/>
            </w:tcBorders>
            <w:shd w:val="clear" w:color="auto" w:fill="auto"/>
            <w:noWrap/>
            <w:vAlign w:val="bottom"/>
            <w:hideMark/>
          </w:tcPr>
          <w:p w14:paraId="011DAED9"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r w:rsidR="003A4920" w:rsidRPr="003A4920" w14:paraId="7812573C" w14:textId="77777777" w:rsidTr="003A4920">
        <w:trPr>
          <w:trHeight w:val="300"/>
        </w:trPr>
        <w:tc>
          <w:tcPr>
            <w:tcW w:w="2644" w:type="dxa"/>
            <w:vMerge/>
            <w:tcBorders>
              <w:top w:val="single" w:sz="4" w:space="0" w:color="auto"/>
              <w:left w:val="single" w:sz="4" w:space="0" w:color="auto"/>
              <w:bottom w:val="single" w:sz="4" w:space="0" w:color="auto"/>
              <w:right w:val="single" w:sz="4" w:space="0" w:color="auto"/>
            </w:tcBorders>
            <w:vAlign w:val="center"/>
            <w:hideMark/>
          </w:tcPr>
          <w:p w14:paraId="4C5A6138" w14:textId="77777777" w:rsidR="003A4920" w:rsidRPr="003A4920" w:rsidRDefault="003A4920" w:rsidP="003A4920">
            <w:pPr>
              <w:spacing w:after="0" w:line="240" w:lineRule="auto"/>
              <w:rPr>
                <w:rFonts w:ascii="Arial" w:eastAsia="Times New Roman" w:hAnsi="Arial" w:cs="Arial"/>
                <w:color w:val="000000"/>
                <w:sz w:val="20"/>
                <w:szCs w:val="20"/>
                <w:lang w:eastAsia="sk-SK"/>
              </w:rPr>
            </w:pPr>
          </w:p>
        </w:tc>
        <w:tc>
          <w:tcPr>
            <w:tcW w:w="8130" w:type="dxa"/>
            <w:tcBorders>
              <w:top w:val="nil"/>
              <w:left w:val="nil"/>
              <w:bottom w:val="single" w:sz="4" w:space="0" w:color="auto"/>
              <w:right w:val="single" w:sz="4" w:space="0" w:color="auto"/>
            </w:tcBorders>
            <w:shd w:val="clear" w:color="auto" w:fill="auto"/>
            <w:noWrap/>
            <w:vAlign w:val="bottom"/>
            <w:hideMark/>
          </w:tcPr>
          <w:p w14:paraId="42506DD9" w14:textId="77777777" w:rsidR="003A4920" w:rsidRPr="003A4920" w:rsidRDefault="003A4920" w:rsidP="003A4920">
            <w:pPr>
              <w:spacing w:after="0" w:line="240" w:lineRule="auto"/>
              <w:rPr>
                <w:rFonts w:ascii="Aptos Narrow" w:eastAsia="Times New Roman" w:hAnsi="Aptos Narrow" w:cs="Times New Roman"/>
                <w:color w:val="000000"/>
                <w:sz w:val="20"/>
                <w:szCs w:val="20"/>
                <w:lang w:eastAsia="sk-SK"/>
              </w:rPr>
            </w:pPr>
            <w:r w:rsidRPr="003A4920">
              <w:rPr>
                <w:rFonts w:ascii="Aptos Narrow" w:eastAsia="Times New Roman" w:hAnsi="Aptos Narrow" w:cs="Times New Roman"/>
                <w:color w:val="000000"/>
                <w:sz w:val="20"/>
                <w:szCs w:val="20"/>
                <w:lang w:eastAsia="sk-SK"/>
              </w:rPr>
              <w:t> </w:t>
            </w:r>
          </w:p>
        </w:tc>
        <w:tc>
          <w:tcPr>
            <w:tcW w:w="146" w:type="dxa"/>
            <w:vAlign w:val="center"/>
            <w:hideMark/>
          </w:tcPr>
          <w:p w14:paraId="2292E2C5" w14:textId="77777777" w:rsidR="003A4920" w:rsidRPr="003A4920" w:rsidRDefault="003A4920" w:rsidP="003A4920">
            <w:pPr>
              <w:spacing w:after="0" w:line="240" w:lineRule="auto"/>
              <w:rPr>
                <w:rFonts w:ascii="Times New Roman" w:eastAsia="Times New Roman" w:hAnsi="Times New Roman" w:cs="Times New Roman"/>
                <w:sz w:val="20"/>
                <w:szCs w:val="20"/>
                <w:lang w:eastAsia="sk-SK"/>
              </w:rPr>
            </w:pPr>
          </w:p>
        </w:tc>
      </w:tr>
    </w:tbl>
    <w:p w14:paraId="45B837D4" w14:textId="77777777" w:rsidR="00556FBD" w:rsidRDefault="00556FBD" w:rsidP="00556FBD">
      <w:pPr>
        <w:rPr>
          <w:rFonts w:cstheme="minorHAnsi"/>
          <w:b/>
          <w:bCs/>
        </w:rPr>
      </w:pPr>
    </w:p>
    <w:p w14:paraId="0C269DC8" w14:textId="77777777" w:rsidR="006969F7" w:rsidRDefault="006969F7" w:rsidP="008B785E">
      <w:pPr>
        <w:pStyle w:val="Default"/>
        <w:rPr>
          <w:b/>
          <w:bCs/>
          <w:sz w:val="22"/>
          <w:szCs w:val="22"/>
        </w:rPr>
      </w:pPr>
    </w:p>
    <w:p w14:paraId="407FA792" w14:textId="77777777" w:rsidR="008B785E" w:rsidRPr="008B785E" w:rsidRDefault="008B785E" w:rsidP="008B785E">
      <w:pPr>
        <w:pStyle w:val="Default"/>
        <w:rPr>
          <w:bCs/>
          <w:sz w:val="22"/>
          <w:szCs w:val="22"/>
        </w:rPr>
      </w:pPr>
      <w:r w:rsidRPr="008B785E">
        <w:rPr>
          <w:bCs/>
          <w:sz w:val="22"/>
          <w:szCs w:val="22"/>
        </w:rPr>
        <w:t>Podpis</w:t>
      </w:r>
      <w:r w:rsidRPr="00B14ED5">
        <w:rPr>
          <w:bCs/>
          <w:sz w:val="22"/>
          <w:szCs w:val="22"/>
        </w:rPr>
        <w:t>:</w:t>
      </w:r>
      <w:r w:rsidRPr="008B785E">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00B14ED5">
        <w:rPr>
          <w:bCs/>
          <w:sz w:val="22"/>
          <w:szCs w:val="22"/>
        </w:rPr>
        <w:tab/>
      </w:r>
      <w:r w:rsidRPr="008B785E">
        <w:rPr>
          <w:bCs/>
          <w:sz w:val="22"/>
          <w:szCs w:val="22"/>
        </w:rPr>
        <w:tab/>
      </w:r>
      <w:r w:rsidRPr="008B785E">
        <w:rPr>
          <w:bCs/>
          <w:sz w:val="22"/>
          <w:szCs w:val="22"/>
        </w:rPr>
        <w:tab/>
      </w:r>
      <w:r w:rsidRPr="008B785E">
        <w:rPr>
          <w:bCs/>
          <w:sz w:val="22"/>
          <w:szCs w:val="22"/>
        </w:rPr>
        <w:tab/>
        <w:t>Dátum:</w:t>
      </w:r>
      <w:r w:rsidRPr="008B785E">
        <w:rPr>
          <w:bCs/>
          <w:sz w:val="22"/>
          <w:szCs w:val="22"/>
        </w:rPr>
        <w:tab/>
      </w:r>
      <w:r w:rsidRPr="008B785E">
        <w:rPr>
          <w:bCs/>
          <w:sz w:val="22"/>
          <w:szCs w:val="22"/>
        </w:rPr>
        <w:tab/>
      </w:r>
      <w:r w:rsidRPr="008B785E">
        <w:rPr>
          <w:bCs/>
          <w:sz w:val="22"/>
          <w:szCs w:val="22"/>
        </w:rPr>
        <w:tab/>
      </w:r>
    </w:p>
    <w:p w14:paraId="2976D7E3" w14:textId="77777777" w:rsidR="009A1726" w:rsidRDefault="009A1726" w:rsidP="00844E14">
      <w:pPr>
        <w:spacing w:after="0"/>
        <w:rPr>
          <w:sz w:val="24"/>
          <w:szCs w:val="24"/>
        </w:rPr>
      </w:pPr>
    </w:p>
    <w:p w14:paraId="4F44F2EF" w14:textId="77777777" w:rsidR="009A7DB1" w:rsidRDefault="009A7DB1" w:rsidP="00844E14">
      <w:pPr>
        <w:spacing w:after="0"/>
        <w:rPr>
          <w:sz w:val="24"/>
          <w:szCs w:val="24"/>
        </w:rPr>
      </w:pPr>
    </w:p>
    <w:p w14:paraId="2328A201" w14:textId="77777777" w:rsidR="006969F7" w:rsidRDefault="006969F7" w:rsidP="00844E14">
      <w:pPr>
        <w:spacing w:after="0"/>
        <w:rPr>
          <w:sz w:val="24"/>
          <w:szCs w:val="24"/>
        </w:rPr>
      </w:pPr>
    </w:p>
    <w:sectPr w:rsidR="006969F7" w:rsidSect="00F13BC6">
      <w:headerReference w:type="first" r:id="rId391"/>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F11FD" w14:textId="77777777" w:rsidR="00F13BC6" w:rsidRDefault="00F13BC6" w:rsidP="008A24C2">
      <w:pPr>
        <w:spacing w:after="0" w:line="240" w:lineRule="auto"/>
      </w:pPr>
      <w:r>
        <w:separator/>
      </w:r>
    </w:p>
  </w:endnote>
  <w:endnote w:type="continuationSeparator" w:id="0">
    <w:p w14:paraId="6C981215" w14:textId="77777777" w:rsidR="00F13BC6" w:rsidRDefault="00F13BC6"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90FAA" w14:textId="77777777" w:rsidR="00F13BC6" w:rsidRDefault="00F13BC6" w:rsidP="008A24C2">
      <w:pPr>
        <w:spacing w:after="0" w:line="240" w:lineRule="auto"/>
      </w:pPr>
      <w:r>
        <w:separator/>
      </w:r>
    </w:p>
  </w:footnote>
  <w:footnote w:type="continuationSeparator" w:id="0">
    <w:p w14:paraId="56927A80" w14:textId="77777777" w:rsidR="00F13BC6" w:rsidRDefault="00F13BC6"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7D1374"/>
    <w:multiLevelType w:val="multilevel"/>
    <w:tmpl w:val="04FC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B81648"/>
    <w:multiLevelType w:val="hybridMultilevel"/>
    <w:tmpl w:val="A7562570"/>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663565"/>
    <w:multiLevelType w:val="multilevel"/>
    <w:tmpl w:val="5D7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E74072"/>
    <w:multiLevelType w:val="multilevel"/>
    <w:tmpl w:val="255A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4A2F77"/>
    <w:multiLevelType w:val="multilevel"/>
    <w:tmpl w:val="57B4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25048AD"/>
    <w:multiLevelType w:val="multilevel"/>
    <w:tmpl w:val="C64E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04459B"/>
    <w:multiLevelType w:val="multilevel"/>
    <w:tmpl w:val="FBD2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7182955"/>
    <w:multiLevelType w:val="multilevel"/>
    <w:tmpl w:val="A73E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C21858"/>
    <w:multiLevelType w:val="multilevel"/>
    <w:tmpl w:val="4734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A100BD"/>
    <w:multiLevelType w:val="hybridMultilevel"/>
    <w:tmpl w:val="55502E1A"/>
    <w:lvl w:ilvl="0" w:tplc="0EAE9D4E">
      <w:start w:val="1"/>
      <w:numFmt w:val="decimal"/>
      <w:lvlText w:val="%1."/>
      <w:lvlJc w:val="left"/>
      <w:pPr>
        <w:ind w:left="360" w:hanging="360"/>
      </w:pPr>
      <w:rPr>
        <w:rFonts w:hint="default"/>
        <w:b/>
        <w:b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9E04DF5"/>
    <w:multiLevelType w:val="multilevel"/>
    <w:tmpl w:val="D2DC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F86586"/>
    <w:multiLevelType w:val="multilevel"/>
    <w:tmpl w:val="372C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166FA3"/>
    <w:multiLevelType w:val="multilevel"/>
    <w:tmpl w:val="250A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6F52FF"/>
    <w:multiLevelType w:val="multilevel"/>
    <w:tmpl w:val="908C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BFF3211"/>
    <w:multiLevelType w:val="multilevel"/>
    <w:tmpl w:val="0022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EF08C9"/>
    <w:multiLevelType w:val="multilevel"/>
    <w:tmpl w:val="4E36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68203E"/>
    <w:multiLevelType w:val="multilevel"/>
    <w:tmpl w:val="6078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22078D"/>
    <w:multiLevelType w:val="multilevel"/>
    <w:tmpl w:val="D16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1060F34"/>
    <w:multiLevelType w:val="hybridMultilevel"/>
    <w:tmpl w:val="452ABE4E"/>
    <w:lvl w:ilvl="0" w:tplc="CAF6E8A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1C2578E"/>
    <w:multiLevelType w:val="multilevel"/>
    <w:tmpl w:val="386E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DC077B"/>
    <w:multiLevelType w:val="multilevel"/>
    <w:tmpl w:val="5014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A561E0"/>
    <w:multiLevelType w:val="multilevel"/>
    <w:tmpl w:val="1E4A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BA20ED3"/>
    <w:multiLevelType w:val="multilevel"/>
    <w:tmpl w:val="D380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570B80"/>
    <w:multiLevelType w:val="multilevel"/>
    <w:tmpl w:val="C6D0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26501A6"/>
    <w:multiLevelType w:val="multilevel"/>
    <w:tmpl w:val="D8E2D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352F7DF9"/>
    <w:multiLevelType w:val="hybridMultilevel"/>
    <w:tmpl w:val="C2908632"/>
    <w:lvl w:ilvl="0" w:tplc="AFC0E452">
      <w:start w:val="1"/>
      <w:numFmt w:val="lowerLetter"/>
      <w:lvlText w:val="%1)"/>
      <w:lvlJc w:val="left"/>
      <w:pPr>
        <w:ind w:left="360" w:hanging="360"/>
      </w:pPr>
      <w:rPr>
        <w:rFonts w:hint="default"/>
        <w:i/>
        <w:i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359C71CF"/>
    <w:multiLevelType w:val="multilevel"/>
    <w:tmpl w:val="AA14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3E0CC0"/>
    <w:multiLevelType w:val="multilevel"/>
    <w:tmpl w:val="A986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FB506F"/>
    <w:multiLevelType w:val="multilevel"/>
    <w:tmpl w:val="E6D4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971CE6"/>
    <w:multiLevelType w:val="multilevel"/>
    <w:tmpl w:val="A5DC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8C54CF"/>
    <w:multiLevelType w:val="hybridMultilevel"/>
    <w:tmpl w:val="654CAA0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E760520"/>
    <w:multiLevelType w:val="hybridMultilevel"/>
    <w:tmpl w:val="A5F2D1C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4314253D"/>
    <w:multiLevelType w:val="multilevel"/>
    <w:tmpl w:val="AAB2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457E2D89"/>
    <w:multiLevelType w:val="multilevel"/>
    <w:tmpl w:val="19C6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E2046D"/>
    <w:multiLevelType w:val="hybridMultilevel"/>
    <w:tmpl w:val="2420588A"/>
    <w:lvl w:ilvl="0" w:tplc="041B000F">
      <w:start w:val="1"/>
      <w:numFmt w:val="decimal"/>
      <w:lvlText w:val="%1."/>
      <w:lvlJc w:val="left"/>
      <w:pPr>
        <w:ind w:left="644"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56"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EEB65B6"/>
    <w:multiLevelType w:val="hybridMultilevel"/>
    <w:tmpl w:val="4F20C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4F0D5CA7"/>
    <w:multiLevelType w:val="multilevel"/>
    <w:tmpl w:val="8368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1" w15:restartNumberingAfterBreak="0">
    <w:nsid w:val="53774896"/>
    <w:multiLevelType w:val="multilevel"/>
    <w:tmpl w:val="CDE6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B335B3"/>
    <w:multiLevelType w:val="multilevel"/>
    <w:tmpl w:val="AE46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88369B9"/>
    <w:multiLevelType w:val="multilevel"/>
    <w:tmpl w:val="3BCC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E9426E3"/>
    <w:multiLevelType w:val="multilevel"/>
    <w:tmpl w:val="31E6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99703D"/>
    <w:multiLevelType w:val="multilevel"/>
    <w:tmpl w:val="6B94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0"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B125B7"/>
    <w:multiLevelType w:val="multilevel"/>
    <w:tmpl w:val="110E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4FF5ED2"/>
    <w:multiLevelType w:val="multilevel"/>
    <w:tmpl w:val="CCB4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5954CA8"/>
    <w:multiLevelType w:val="multilevel"/>
    <w:tmpl w:val="FC48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5F657E3"/>
    <w:multiLevelType w:val="multilevel"/>
    <w:tmpl w:val="F190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C541037"/>
    <w:multiLevelType w:val="hybridMultilevel"/>
    <w:tmpl w:val="8FBEE846"/>
    <w:lvl w:ilvl="0" w:tplc="07DCF5B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8" w15:restartNumberingAfterBreak="0">
    <w:nsid w:val="707A3B1E"/>
    <w:multiLevelType w:val="multilevel"/>
    <w:tmpl w:val="712E6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08D2BA5"/>
    <w:multiLevelType w:val="multilevel"/>
    <w:tmpl w:val="2FCE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72C40E19"/>
    <w:multiLevelType w:val="multilevel"/>
    <w:tmpl w:val="340A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A2D41"/>
    <w:multiLevelType w:val="hybridMultilevel"/>
    <w:tmpl w:val="A5F2D1C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7ED104C"/>
    <w:multiLevelType w:val="multilevel"/>
    <w:tmpl w:val="C7E2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80C3106"/>
    <w:multiLevelType w:val="multilevel"/>
    <w:tmpl w:val="EE2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86A5378"/>
    <w:multiLevelType w:val="hybridMultilevel"/>
    <w:tmpl w:val="B538DB4C"/>
    <w:lvl w:ilvl="0" w:tplc="6E123FA0">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88"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7CBC1854"/>
    <w:multiLevelType w:val="multilevel"/>
    <w:tmpl w:val="2256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5C7DAC"/>
    <w:multiLevelType w:val="multilevel"/>
    <w:tmpl w:val="FFC4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E25318D"/>
    <w:multiLevelType w:val="hybridMultilevel"/>
    <w:tmpl w:val="9CCE2584"/>
    <w:lvl w:ilvl="0" w:tplc="7632D568">
      <w:start w:val="7"/>
      <w:numFmt w:val="bullet"/>
      <w:lvlText w:val="-"/>
      <w:lvlJc w:val="left"/>
      <w:pPr>
        <w:ind w:left="396" w:hanging="360"/>
      </w:pPr>
      <w:rPr>
        <w:rFonts w:ascii="Calibri" w:eastAsiaTheme="minorHAnsi" w:hAnsi="Calibri" w:cs="Calibri" w:hint="default"/>
      </w:rPr>
    </w:lvl>
    <w:lvl w:ilvl="1" w:tplc="041B0003" w:tentative="1">
      <w:start w:val="1"/>
      <w:numFmt w:val="bullet"/>
      <w:lvlText w:val="o"/>
      <w:lvlJc w:val="left"/>
      <w:pPr>
        <w:ind w:left="1116" w:hanging="360"/>
      </w:pPr>
      <w:rPr>
        <w:rFonts w:ascii="Courier New" w:hAnsi="Courier New" w:cs="Courier New" w:hint="default"/>
      </w:rPr>
    </w:lvl>
    <w:lvl w:ilvl="2" w:tplc="041B0005" w:tentative="1">
      <w:start w:val="1"/>
      <w:numFmt w:val="bullet"/>
      <w:lvlText w:val=""/>
      <w:lvlJc w:val="left"/>
      <w:pPr>
        <w:ind w:left="1836" w:hanging="360"/>
      </w:pPr>
      <w:rPr>
        <w:rFonts w:ascii="Wingdings" w:hAnsi="Wingdings" w:hint="default"/>
      </w:rPr>
    </w:lvl>
    <w:lvl w:ilvl="3" w:tplc="041B0001" w:tentative="1">
      <w:start w:val="1"/>
      <w:numFmt w:val="bullet"/>
      <w:lvlText w:val=""/>
      <w:lvlJc w:val="left"/>
      <w:pPr>
        <w:ind w:left="2556" w:hanging="360"/>
      </w:pPr>
      <w:rPr>
        <w:rFonts w:ascii="Symbol" w:hAnsi="Symbol" w:hint="default"/>
      </w:rPr>
    </w:lvl>
    <w:lvl w:ilvl="4" w:tplc="041B0003" w:tentative="1">
      <w:start w:val="1"/>
      <w:numFmt w:val="bullet"/>
      <w:lvlText w:val="o"/>
      <w:lvlJc w:val="left"/>
      <w:pPr>
        <w:ind w:left="3276" w:hanging="360"/>
      </w:pPr>
      <w:rPr>
        <w:rFonts w:ascii="Courier New" w:hAnsi="Courier New" w:cs="Courier New" w:hint="default"/>
      </w:rPr>
    </w:lvl>
    <w:lvl w:ilvl="5" w:tplc="041B0005" w:tentative="1">
      <w:start w:val="1"/>
      <w:numFmt w:val="bullet"/>
      <w:lvlText w:val=""/>
      <w:lvlJc w:val="left"/>
      <w:pPr>
        <w:ind w:left="3996" w:hanging="360"/>
      </w:pPr>
      <w:rPr>
        <w:rFonts w:ascii="Wingdings" w:hAnsi="Wingdings" w:hint="default"/>
      </w:rPr>
    </w:lvl>
    <w:lvl w:ilvl="6" w:tplc="041B0001" w:tentative="1">
      <w:start w:val="1"/>
      <w:numFmt w:val="bullet"/>
      <w:lvlText w:val=""/>
      <w:lvlJc w:val="left"/>
      <w:pPr>
        <w:ind w:left="4716" w:hanging="360"/>
      </w:pPr>
      <w:rPr>
        <w:rFonts w:ascii="Symbol" w:hAnsi="Symbol" w:hint="default"/>
      </w:rPr>
    </w:lvl>
    <w:lvl w:ilvl="7" w:tplc="041B0003" w:tentative="1">
      <w:start w:val="1"/>
      <w:numFmt w:val="bullet"/>
      <w:lvlText w:val="o"/>
      <w:lvlJc w:val="left"/>
      <w:pPr>
        <w:ind w:left="5436" w:hanging="360"/>
      </w:pPr>
      <w:rPr>
        <w:rFonts w:ascii="Courier New" w:hAnsi="Courier New" w:cs="Courier New" w:hint="default"/>
      </w:rPr>
    </w:lvl>
    <w:lvl w:ilvl="8" w:tplc="041B0005" w:tentative="1">
      <w:start w:val="1"/>
      <w:numFmt w:val="bullet"/>
      <w:lvlText w:val=""/>
      <w:lvlJc w:val="left"/>
      <w:pPr>
        <w:ind w:left="6156" w:hanging="360"/>
      </w:pPr>
      <w:rPr>
        <w:rFonts w:ascii="Wingdings" w:hAnsi="Wingdings" w:hint="default"/>
      </w:rPr>
    </w:lvl>
  </w:abstractNum>
  <w:abstractNum w:abstractNumId="92"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7FCE61F1"/>
    <w:multiLevelType w:val="multilevel"/>
    <w:tmpl w:val="5A32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969513">
    <w:abstractNumId w:val="26"/>
  </w:num>
  <w:num w:numId="2" w16cid:durableId="1533881825">
    <w:abstractNumId w:val="76"/>
  </w:num>
  <w:num w:numId="3" w16cid:durableId="1571691709">
    <w:abstractNumId w:val="52"/>
  </w:num>
  <w:num w:numId="4" w16cid:durableId="1770812500">
    <w:abstractNumId w:val="87"/>
  </w:num>
  <w:num w:numId="5" w16cid:durableId="1497111960">
    <w:abstractNumId w:val="55"/>
  </w:num>
  <w:num w:numId="6" w16cid:durableId="1734160023">
    <w:abstractNumId w:val="25"/>
  </w:num>
  <w:num w:numId="7" w16cid:durableId="1262714717">
    <w:abstractNumId w:val="86"/>
  </w:num>
  <w:num w:numId="8" w16cid:durableId="2039433200">
    <w:abstractNumId w:val="36"/>
  </w:num>
  <w:num w:numId="9" w16cid:durableId="256789333">
    <w:abstractNumId w:val="14"/>
  </w:num>
  <w:num w:numId="10" w16cid:durableId="4140272">
    <w:abstractNumId w:val="70"/>
  </w:num>
  <w:num w:numId="11" w16cid:durableId="878397299">
    <w:abstractNumId w:val="57"/>
  </w:num>
  <w:num w:numId="12" w16cid:durableId="1976597991">
    <w:abstractNumId w:val="88"/>
  </w:num>
  <w:num w:numId="13" w16cid:durableId="1520193753">
    <w:abstractNumId w:val="54"/>
  </w:num>
  <w:num w:numId="14" w16cid:durableId="1828474959">
    <w:abstractNumId w:val="66"/>
  </w:num>
  <w:num w:numId="15" w16cid:durableId="760299459">
    <w:abstractNumId w:val="38"/>
  </w:num>
  <w:num w:numId="16" w16cid:durableId="1625235700">
    <w:abstractNumId w:val="39"/>
  </w:num>
  <w:num w:numId="17" w16cid:durableId="445196275">
    <w:abstractNumId w:val="0"/>
  </w:num>
  <w:num w:numId="18" w16cid:durableId="1594583606">
    <w:abstractNumId w:val="48"/>
  </w:num>
  <w:num w:numId="19" w16cid:durableId="310837381">
    <w:abstractNumId w:val="47"/>
  </w:num>
  <w:num w:numId="20" w16cid:durableId="1382438187">
    <w:abstractNumId w:val="77"/>
  </w:num>
  <w:num w:numId="21" w16cid:durableId="453520699">
    <w:abstractNumId w:val="75"/>
  </w:num>
  <w:num w:numId="22" w16cid:durableId="2044404414">
    <w:abstractNumId w:val="5"/>
  </w:num>
  <w:num w:numId="23" w16cid:durableId="129172312">
    <w:abstractNumId w:val="35"/>
  </w:num>
  <w:num w:numId="24" w16cid:durableId="1596670983">
    <w:abstractNumId w:val="27"/>
  </w:num>
  <w:num w:numId="25" w16cid:durableId="1137917029">
    <w:abstractNumId w:val="80"/>
  </w:num>
  <w:num w:numId="26" w16cid:durableId="695927129">
    <w:abstractNumId w:val="56"/>
  </w:num>
  <w:num w:numId="27" w16cid:durableId="1028915648">
    <w:abstractNumId w:val="69"/>
  </w:num>
  <w:num w:numId="28" w16cid:durableId="362943614">
    <w:abstractNumId w:val="50"/>
  </w:num>
  <w:num w:numId="29" w16cid:durableId="2101024697">
    <w:abstractNumId w:val="60"/>
  </w:num>
  <w:num w:numId="30" w16cid:durableId="1024745839">
    <w:abstractNumId w:val="11"/>
  </w:num>
  <w:num w:numId="31" w16cid:durableId="1048916280">
    <w:abstractNumId w:val="15"/>
  </w:num>
  <w:num w:numId="32" w16cid:durableId="378626397">
    <w:abstractNumId w:val="65"/>
  </w:num>
  <w:num w:numId="33" w16cid:durableId="1475373592">
    <w:abstractNumId w:val="46"/>
  </w:num>
  <w:num w:numId="34" w16cid:durableId="1367367664">
    <w:abstractNumId w:val="34"/>
  </w:num>
  <w:num w:numId="35" w16cid:durableId="127207735">
    <w:abstractNumId w:val="8"/>
  </w:num>
  <w:num w:numId="36" w16cid:durableId="1619531686">
    <w:abstractNumId w:val="31"/>
  </w:num>
  <w:num w:numId="37" w16cid:durableId="491794601">
    <w:abstractNumId w:val="20"/>
  </w:num>
  <w:num w:numId="38" w16cid:durableId="1734695046">
    <w:abstractNumId w:val="92"/>
  </w:num>
  <w:num w:numId="39" w16cid:durableId="1921912250">
    <w:abstractNumId w:val="2"/>
  </w:num>
  <w:num w:numId="40" w16cid:durableId="2002344643">
    <w:abstractNumId w:val="85"/>
  </w:num>
  <w:num w:numId="41" w16cid:durableId="1749421729">
    <w:abstractNumId w:val="3"/>
  </w:num>
  <w:num w:numId="42" w16cid:durableId="114719096">
    <w:abstractNumId w:val="44"/>
  </w:num>
  <w:num w:numId="43" w16cid:durableId="1603220635">
    <w:abstractNumId w:val="45"/>
  </w:num>
  <w:num w:numId="44" w16cid:durableId="2122915679">
    <w:abstractNumId w:val="82"/>
  </w:num>
  <w:num w:numId="45" w16cid:durableId="888228640">
    <w:abstractNumId w:val="91"/>
  </w:num>
  <w:num w:numId="46" w16cid:durableId="694574253">
    <w:abstractNumId w:val="58"/>
  </w:num>
  <w:num w:numId="47" w16cid:durableId="2013139978">
    <w:abstractNumId w:val="53"/>
  </w:num>
  <w:num w:numId="48" w16cid:durableId="1521503228">
    <w:abstractNumId w:val="63"/>
  </w:num>
  <w:num w:numId="49" w16cid:durableId="2054427644">
    <w:abstractNumId w:val="67"/>
  </w:num>
  <w:num w:numId="50" w16cid:durableId="380835568">
    <w:abstractNumId w:val="64"/>
  </w:num>
  <w:num w:numId="51" w16cid:durableId="89670080">
    <w:abstractNumId w:val="24"/>
  </w:num>
  <w:num w:numId="52" w16cid:durableId="1901742305">
    <w:abstractNumId w:val="37"/>
  </w:num>
  <w:num w:numId="53" w16cid:durableId="1101337502">
    <w:abstractNumId w:val="33"/>
  </w:num>
  <w:num w:numId="54" w16cid:durableId="1271477238">
    <w:abstractNumId w:val="22"/>
  </w:num>
  <w:num w:numId="55" w16cid:durableId="899747214">
    <w:abstractNumId w:val="13"/>
  </w:num>
  <w:num w:numId="56" w16cid:durableId="2077312282">
    <w:abstractNumId w:val="30"/>
  </w:num>
  <w:num w:numId="57" w16cid:durableId="124206564">
    <w:abstractNumId w:val="49"/>
  </w:num>
  <w:num w:numId="58" w16cid:durableId="633947945">
    <w:abstractNumId w:val="19"/>
  </w:num>
  <w:num w:numId="59" w16cid:durableId="231741743">
    <w:abstractNumId w:val="89"/>
  </w:num>
  <w:num w:numId="60" w16cid:durableId="273443526">
    <w:abstractNumId w:val="10"/>
  </w:num>
  <w:num w:numId="61" w16cid:durableId="2080401941">
    <w:abstractNumId w:val="59"/>
  </w:num>
  <w:num w:numId="62" w16cid:durableId="579294588">
    <w:abstractNumId w:val="72"/>
  </w:num>
  <w:num w:numId="63" w16cid:durableId="282542081">
    <w:abstractNumId w:val="42"/>
  </w:num>
  <w:num w:numId="64" w16cid:durableId="1914270175">
    <w:abstractNumId w:val="32"/>
  </w:num>
  <w:num w:numId="65" w16cid:durableId="551961014">
    <w:abstractNumId w:val="71"/>
  </w:num>
  <w:num w:numId="66" w16cid:durableId="2048068103">
    <w:abstractNumId w:val="12"/>
  </w:num>
  <w:num w:numId="67" w16cid:durableId="1724407139">
    <w:abstractNumId w:val="74"/>
  </w:num>
  <w:num w:numId="68" w16cid:durableId="63141802">
    <w:abstractNumId w:val="68"/>
  </w:num>
  <w:num w:numId="69" w16cid:durableId="96487832">
    <w:abstractNumId w:val="1"/>
  </w:num>
  <w:num w:numId="70" w16cid:durableId="1153521944">
    <w:abstractNumId w:val="21"/>
  </w:num>
  <w:num w:numId="71" w16cid:durableId="154540569">
    <w:abstractNumId w:val="23"/>
  </w:num>
  <w:num w:numId="72" w16cid:durableId="2067024867">
    <w:abstractNumId w:val="73"/>
  </w:num>
  <w:num w:numId="73" w16cid:durableId="1422484924">
    <w:abstractNumId w:val="6"/>
  </w:num>
  <w:num w:numId="74" w16cid:durableId="1932664205">
    <w:abstractNumId w:val="41"/>
  </w:num>
  <w:num w:numId="75" w16cid:durableId="908078793">
    <w:abstractNumId w:val="62"/>
  </w:num>
  <w:num w:numId="76" w16cid:durableId="1835799144">
    <w:abstractNumId w:val="93"/>
  </w:num>
  <w:num w:numId="77" w16cid:durableId="7372388">
    <w:abstractNumId w:val="51"/>
  </w:num>
  <w:num w:numId="78" w16cid:durableId="592130387">
    <w:abstractNumId w:val="4"/>
  </w:num>
  <w:num w:numId="79" w16cid:durableId="633026418">
    <w:abstractNumId w:val="7"/>
  </w:num>
  <w:num w:numId="80" w16cid:durableId="420486678">
    <w:abstractNumId w:val="43"/>
  </w:num>
  <w:num w:numId="81" w16cid:durableId="1297223616">
    <w:abstractNumId w:val="9"/>
  </w:num>
  <w:num w:numId="82" w16cid:durableId="1509834314">
    <w:abstractNumId w:val="79"/>
  </w:num>
  <w:num w:numId="83" w16cid:durableId="1811748959">
    <w:abstractNumId w:val="61"/>
  </w:num>
  <w:num w:numId="84" w16cid:durableId="1382553740">
    <w:abstractNumId w:val="29"/>
  </w:num>
  <w:num w:numId="85" w16cid:durableId="7415583">
    <w:abstractNumId w:val="78"/>
  </w:num>
  <w:num w:numId="86" w16cid:durableId="813570497">
    <w:abstractNumId w:val="90"/>
  </w:num>
  <w:num w:numId="87" w16cid:durableId="1691374632">
    <w:abstractNumId w:val="81"/>
  </w:num>
  <w:num w:numId="88" w16cid:durableId="1110512477">
    <w:abstractNumId w:val="28"/>
  </w:num>
  <w:num w:numId="89" w16cid:durableId="2008627894">
    <w:abstractNumId w:val="18"/>
  </w:num>
  <w:num w:numId="90" w16cid:durableId="1211381864">
    <w:abstractNumId w:val="40"/>
  </w:num>
  <w:num w:numId="91" w16cid:durableId="1592544927">
    <w:abstractNumId w:val="17"/>
  </w:num>
  <w:num w:numId="92" w16cid:durableId="826748385">
    <w:abstractNumId w:val="83"/>
  </w:num>
  <w:num w:numId="93" w16cid:durableId="1731994859">
    <w:abstractNumId w:val="16"/>
  </w:num>
  <w:num w:numId="94" w16cid:durableId="1462112664">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10E1D"/>
    <w:rsid w:val="00024D6D"/>
    <w:rsid w:val="00044A00"/>
    <w:rsid w:val="000811FD"/>
    <w:rsid w:val="000C085B"/>
    <w:rsid w:val="000E76AB"/>
    <w:rsid w:val="00100849"/>
    <w:rsid w:val="00124865"/>
    <w:rsid w:val="00137B48"/>
    <w:rsid w:val="001653A4"/>
    <w:rsid w:val="001C7747"/>
    <w:rsid w:val="00226147"/>
    <w:rsid w:val="00231896"/>
    <w:rsid w:val="00280115"/>
    <w:rsid w:val="0032376C"/>
    <w:rsid w:val="00333660"/>
    <w:rsid w:val="00367328"/>
    <w:rsid w:val="003A3800"/>
    <w:rsid w:val="003A4920"/>
    <w:rsid w:val="003B15D4"/>
    <w:rsid w:val="003D1589"/>
    <w:rsid w:val="003F26C6"/>
    <w:rsid w:val="00443B32"/>
    <w:rsid w:val="00446B14"/>
    <w:rsid w:val="004903C6"/>
    <w:rsid w:val="004C2F31"/>
    <w:rsid w:val="00523F14"/>
    <w:rsid w:val="00533E95"/>
    <w:rsid w:val="00556FBD"/>
    <w:rsid w:val="00576AA2"/>
    <w:rsid w:val="00582D61"/>
    <w:rsid w:val="005D7388"/>
    <w:rsid w:val="006969F7"/>
    <w:rsid w:val="00696D67"/>
    <w:rsid w:val="006B273F"/>
    <w:rsid w:val="0073188E"/>
    <w:rsid w:val="007532BA"/>
    <w:rsid w:val="007537B7"/>
    <w:rsid w:val="0075388E"/>
    <w:rsid w:val="007A1812"/>
    <w:rsid w:val="007B170C"/>
    <w:rsid w:val="00844E14"/>
    <w:rsid w:val="0085544C"/>
    <w:rsid w:val="008A24C2"/>
    <w:rsid w:val="008B785E"/>
    <w:rsid w:val="008D0CE3"/>
    <w:rsid w:val="008D1AC7"/>
    <w:rsid w:val="00932078"/>
    <w:rsid w:val="009407F2"/>
    <w:rsid w:val="0095128D"/>
    <w:rsid w:val="009A1726"/>
    <w:rsid w:val="009A7DB1"/>
    <w:rsid w:val="009C591F"/>
    <w:rsid w:val="009E5CAE"/>
    <w:rsid w:val="009F4A46"/>
    <w:rsid w:val="00A41669"/>
    <w:rsid w:val="00AE5D37"/>
    <w:rsid w:val="00B14ED5"/>
    <w:rsid w:val="00B1676D"/>
    <w:rsid w:val="00B21242"/>
    <w:rsid w:val="00B33B08"/>
    <w:rsid w:val="00B85354"/>
    <w:rsid w:val="00BE1FAD"/>
    <w:rsid w:val="00BF2402"/>
    <w:rsid w:val="00C47D36"/>
    <w:rsid w:val="00C8185B"/>
    <w:rsid w:val="00CD4A54"/>
    <w:rsid w:val="00D11774"/>
    <w:rsid w:val="00D12E0A"/>
    <w:rsid w:val="00D22BD0"/>
    <w:rsid w:val="00D312BF"/>
    <w:rsid w:val="00D35581"/>
    <w:rsid w:val="00DF4D95"/>
    <w:rsid w:val="00E25213"/>
    <w:rsid w:val="00E32E05"/>
    <w:rsid w:val="00E679DC"/>
    <w:rsid w:val="00E8277E"/>
    <w:rsid w:val="00EC53A8"/>
    <w:rsid w:val="00F04634"/>
    <w:rsid w:val="00F13BC6"/>
    <w:rsid w:val="00F23F36"/>
    <w:rsid w:val="00F507A5"/>
    <w:rsid w:val="00F61CA6"/>
    <w:rsid w:val="00F61E7C"/>
    <w:rsid w:val="00FC0B4D"/>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styleId="Nevyrieenzmienka">
    <w:name w:val="Unresolved Mention"/>
    <w:basedOn w:val="Predvolenpsmoodseku"/>
    <w:uiPriority w:val="99"/>
    <w:semiHidden/>
    <w:unhideWhenUsed/>
    <w:rsid w:val="008D1AC7"/>
    <w:rPr>
      <w:color w:val="605E5C"/>
      <w:shd w:val="clear" w:color="auto" w:fill="E1DFDD"/>
    </w:rPr>
  </w:style>
  <w:style w:type="paragraph" w:styleId="Normlnywebov">
    <w:name w:val="Normal (Web)"/>
    <w:basedOn w:val="Normlny"/>
    <w:uiPriority w:val="99"/>
    <w:unhideWhenUsed/>
    <w:rsid w:val="008D1AC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8D1AC7"/>
    <w:rPr>
      <w:i/>
      <w:iCs/>
    </w:rPr>
  </w:style>
  <w:style w:type="paragraph" w:customStyle="1" w:styleId="msonormal0">
    <w:name w:val="msonormal"/>
    <w:basedOn w:val="Normlny"/>
    <w:rsid w:val="00B21242"/>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5678">
      <w:bodyDiv w:val="1"/>
      <w:marLeft w:val="0"/>
      <w:marRight w:val="0"/>
      <w:marTop w:val="0"/>
      <w:marBottom w:val="0"/>
      <w:divBdr>
        <w:top w:val="none" w:sz="0" w:space="0" w:color="auto"/>
        <w:left w:val="none" w:sz="0" w:space="0" w:color="auto"/>
        <w:bottom w:val="none" w:sz="0" w:space="0" w:color="auto"/>
        <w:right w:val="none" w:sz="0" w:space="0" w:color="auto"/>
      </w:divBdr>
    </w:div>
    <w:div w:id="147593541">
      <w:bodyDiv w:val="1"/>
      <w:marLeft w:val="0"/>
      <w:marRight w:val="0"/>
      <w:marTop w:val="0"/>
      <w:marBottom w:val="0"/>
      <w:divBdr>
        <w:top w:val="none" w:sz="0" w:space="0" w:color="auto"/>
        <w:left w:val="none" w:sz="0" w:space="0" w:color="auto"/>
        <w:bottom w:val="none" w:sz="0" w:space="0" w:color="auto"/>
        <w:right w:val="none" w:sz="0" w:space="0" w:color="auto"/>
      </w:divBdr>
    </w:div>
    <w:div w:id="205023098">
      <w:bodyDiv w:val="1"/>
      <w:marLeft w:val="0"/>
      <w:marRight w:val="0"/>
      <w:marTop w:val="0"/>
      <w:marBottom w:val="0"/>
      <w:divBdr>
        <w:top w:val="none" w:sz="0" w:space="0" w:color="auto"/>
        <w:left w:val="none" w:sz="0" w:space="0" w:color="auto"/>
        <w:bottom w:val="none" w:sz="0" w:space="0" w:color="auto"/>
        <w:right w:val="none" w:sz="0" w:space="0" w:color="auto"/>
      </w:divBdr>
    </w:div>
    <w:div w:id="220210873">
      <w:bodyDiv w:val="1"/>
      <w:marLeft w:val="0"/>
      <w:marRight w:val="0"/>
      <w:marTop w:val="0"/>
      <w:marBottom w:val="0"/>
      <w:divBdr>
        <w:top w:val="none" w:sz="0" w:space="0" w:color="auto"/>
        <w:left w:val="none" w:sz="0" w:space="0" w:color="auto"/>
        <w:bottom w:val="none" w:sz="0" w:space="0" w:color="auto"/>
        <w:right w:val="none" w:sz="0" w:space="0" w:color="auto"/>
      </w:divBdr>
    </w:div>
    <w:div w:id="243030957">
      <w:bodyDiv w:val="1"/>
      <w:marLeft w:val="0"/>
      <w:marRight w:val="0"/>
      <w:marTop w:val="0"/>
      <w:marBottom w:val="0"/>
      <w:divBdr>
        <w:top w:val="none" w:sz="0" w:space="0" w:color="auto"/>
        <w:left w:val="none" w:sz="0" w:space="0" w:color="auto"/>
        <w:bottom w:val="none" w:sz="0" w:space="0" w:color="auto"/>
        <w:right w:val="none" w:sz="0" w:space="0" w:color="auto"/>
      </w:divBdr>
    </w:div>
    <w:div w:id="273757953">
      <w:bodyDiv w:val="1"/>
      <w:marLeft w:val="0"/>
      <w:marRight w:val="0"/>
      <w:marTop w:val="0"/>
      <w:marBottom w:val="0"/>
      <w:divBdr>
        <w:top w:val="none" w:sz="0" w:space="0" w:color="auto"/>
        <w:left w:val="none" w:sz="0" w:space="0" w:color="auto"/>
        <w:bottom w:val="none" w:sz="0" w:space="0" w:color="auto"/>
        <w:right w:val="none" w:sz="0" w:space="0" w:color="auto"/>
      </w:divBdr>
    </w:div>
    <w:div w:id="402679199">
      <w:bodyDiv w:val="1"/>
      <w:marLeft w:val="0"/>
      <w:marRight w:val="0"/>
      <w:marTop w:val="0"/>
      <w:marBottom w:val="0"/>
      <w:divBdr>
        <w:top w:val="none" w:sz="0" w:space="0" w:color="auto"/>
        <w:left w:val="none" w:sz="0" w:space="0" w:color="auto"/>
        <w:bottom w:val="none" w:sz="0" w:space="0" w:color="auto"/>
        <w:right w:val="none" w:sz="0" w:space="0" w:color="auto"/>
      </w:divBdr>
    </w:div>
    <w:div w:id="484008449">
      <w:bodyDiv w:val="1"/>
      <w:marLeft w:val="0"/>
      <w:marRight w:val="0"/>
      <w:marTop w:val="0"/>
      <w:marBottom w:val="0"/>
      <w:divBdr>
        <w:top w:val="none" w:sz="0" w:space="0" w:color="auto"/>
        <w:left w:val="none" w:sz="0" w:space="0" w:color="auto"/>
        <w:bottom w:val="none" w:sz="0" w:space="0" w:color="auto"/>
        <w:right w:val="none" w:sz="0" w:space="0" w:color="auto"/>
      </w:divBdr>
    </w:div>
    <w:div w:id="492334730">
      <w:bodyDiv w:val="1"/>
      <w:marLeft w:val="0"/>
      <w:marRight w:val="0"/>
      <w:marTop w:val="0"/>
      <w:marBottom w:val="0"/>
      <w:divBdr>
        <w:top w:val="none" w:sz="0" w:space="0" w:color="auto"/>
        <w:left w:val="none" w:sz="0" w:space="0" w:color="auto"/>
        <w:bottom w:val="none" w:sz="0" w:space="0" w:color="auto"/>
        <w:right w:val="none" w:sz="0" w:space="0" w:color="auto"/>
      </w:divBdr>
      <w:divsChild>
        <w:div w:id="1651246634">
          <w:marLeft w:val="0"/>
          <w:marRight w:val="0"/>
          <w:marTop w:val="0"/>
          <w:marBottom w:val="0"/>
          <w:divBdr>
            <w:top w:val="none" w:sz="0" w:space="0" w:color="auto"/>
            <w:left w:val="none" w:sz="0" w:space="0" w:color="auto"/>
            <w:bottom w:val="none" w:sz="0" w:space="0" w:color="auto"/>
            <w:right w:val="none" w:sz="0" w:space="0" w:color="auto"/>
          </w:divBdr>
        </w:div>
        <w:div w:id="202180746">
          <w:marLeft w:val="0"/>
          <w:marRight w:val="0"/>
          <w:marTop w:val="0"/>
          <w:marBottom w:val="0"/>
          <w:divBdr>
            <w:top w:val="none" w:sz="0" w:space="0" w:color="auto"/>
            <w:left w:val="none" w:sz="0" w:space="0" w:color="auto"/>
            <w:bottom w:val="none" w:sz="0" w:space="0" w:color="auto"/>
            <w:right w:val="none" w:sz="0" w:space="0" w:color="auto"/>
          </w:divBdr>
        </w:div>
      </w:divsChild>
    </w:div>
    <w:div w:id="532695026">
      <w:bodyDiv w:val="1"/>
      <w:marLeft w:val="0"/>
      <w:marRight w:val="0"/>
      <w:marTop w:val="0"/>
      <w:marBottom w:val="0"/>
      <w:divBdr>
        <w:top w:val="none" w:sz="0" w:space="0" w:color="auto"/>
        <w:left w:val="none" w:sz="0" w:space="0" w:color="auto"/>
        <w:bottom w:val="none" w:sz="0" w:space="0" w:color="auto"/>
        <w:right w:val="none" w:sz="0" w:space="0" w:color="auto"/>
      </w:divBdr>
    </w:div>
    <w:div w:id="580257889">
      <w:bodyDiv w:val="1"/>
      <w:marLeft w:val="0"/>
      <w:marRight w:val="0"/>
      <w:marTop w:val="0"/>
      <w:marBottom w:val="0"/>
      <w:divBdr>
        <w:top w:val="none" w:sz="0" w:space="0" w:color="auto"/>
        <w:left w:val="none" w:sz="0" w:space="0" w:color="auto"/>
        <w:bottom w:val="none" w:sz="0" w:space="0" w:color="auto"/>
        <w:right w:val="none" w:sz="0" w:space="0" w:color="auto"/>
      </w:divBdr>
      <w:divsChild>
        <w:div w:id="22413544">
          <w:marLeft w:val="0"/>
          <w:marRight w:val="0"/>
          <w:marTop w:val="0"/>
          <w:marBottom w:val="0"/>
          <w:divBdr>
            <w:top w:val="none" w:sz="0" w:space="0" w:color="auto"/>
            <w:left w:val="none" w:sz="0" w:space="0" w:color="auto"/>
            <w:bottom w:val="none" w:sz="0" w:space="0" w:color="auto"/>
            <w:right w:val="none" w:sz="0" w:space="0" w:color="auto"/>
          </w:divBdr>
        </w:div>
        <w:div w:id="1250654814">
          <w:marLeft w:val="0"/>
          <w:marRight w:val="0"/>
          <w:marTop w:val="0"/>
          <w:marBottom w:val="0"/>
          <w:divBdr>
            <w:top w:val="none" w:sz="0" w:space="0" w:color="auto"/>
            <w:left w:val="none" w:sz="0" w:space="0" w:color="auto"/>
            <w:bottom w:val="none" w:sz="0" w:space="0" w:color="auto"/>
            <w:right w:val="none" w:sz="0" w:space="0" w:color="auto"/>
          </w:divBdr>
        </w:div>
      </w:divsChild>
    </w:div>
    <w:div w:id="611472325">
      <w:bodyDiv w:val="1"/>
      <w:marLeft w:val="0"/>
      <w:marRight w:val="0"/>
      <w:marTop w:val="0"/>
      <w:marBottom w:val="0"/>
      <w:divBdr>
        <w:top w:val="none" w:sz="0" w:space="0" w:color="auto"/>
        <w:left w:val="none" w:sz="0" w:space="0" w:color="auto"/>
        <w:bottom w:val="none" w:sz="0" w:space="0" w:color="auto"/>
        <w:right w:val="none" w:sz="0" w:space="0" w:color="auto"/>
      </w:divBdr>
    </w:div>
    <w:div w:id="620306331">
      <w:bodyDiv w:val="1"/>
      <w:marLeft w:val="0"/>
      <w:marRight w:val="0"/>
      <w:marTop w:val="0"/>
      <w:marBottom w:val="0"/>
      <w:divBdr>
        <w:top w:val="none" w:sz="0" w:space="0" w:color="auto"/>
        <w:left w:val="none" w:sz="0" w:space="0" w:color="auto"/>
        <w:bottom w:val="none" w:sz="0" w:space="0" w:color="auto"/>
        <w:right w:val="none" w:sz="0" w:space="0" w:color="auto"/>
      </w:divBdr>
    </w:div>
    <w:div w:id="651561681">
      <w:bodyDiv w:val="1"/>
      <w:marLeft w:val="0"/>
      <w:marRight w:val="0"/>
      <w:marTop w:val="0"/>
      <w:marBottom w:val="0"/>
      <w:divBdr>
        <w:top w:val="none" w:sz="0" w:space="0" w:color="auto"/>
        <w:left w:val="none" w:sz="0" w:space="0" w:color="auto"/>
        <w:bottom w:val="none" w:sz="0" w:space="0" w:color="auto"/>
        <w:right w:val="none" w:sz="0" w:space="0" w:color="auto"/>
      </w:divBdr>
    </w:div>
    <w:div w:id="665208214">
      <w:bodyDiv w:val="1"/>
      <w:marLeft w:val="0"/>
      <w:marRight w:val="0"/>
      <w:marTop w:val="0"/>
      <w:marBottom w:val="0"/>
      <w:divBdr>
        <w:top w:val="none" w:sz="0" w:space="0" w:color="auto"/>
        <w:left w:val="none" w:sz="0" w:space="0" w:color="auto"/>
        <w:bottom w:val="none" w:sz="0" w:space="0" w:color="auto"/>
        <w:right w:val="none" w:sz="0" w:space="0" w:color="auto"/>
      </w:divBdr>
    </w:div>
    <w:div w:id="693111814">
      <w:bodyDiv w:val="1"/>
      <w:marLeft w:val="0"/>
      <w:marRight w:val="0"/>
      <w:marTop w:val="0"/>
      <w:marBottom w:val="0"/>
      <w:divBdr>
        <w:top w:val="none" w:sz="0" w:space="0" w:color="auto"/>
        <w:left w:val="none" w:sz="0" w:space="0" w:color="auto"/>
        <w:bottom w:val="none" w:sz="0" w:space="0" w:color="auto"/>
        <w:right w:val="none" w:sz="0" w:space="0" w:color="auto"/>
      </w:divBdr>
    </w:div>
    <w:div w:id="712969480">
      <w:bodyDiv w:val="1"/>
      <w:marLeft w:val="0"/>
      <w:marRight w:val="0"/>
      <w:marTop w:val="0"/>
      <w:marBottom w:val="0"/>
      <w:divBdr>
        <w:top w:val="none" w:sz="0" w:space="0" w:color="auto"/>
        <w:left w:val="none" w:sz="0" w:space="0" w:color="auto"/>
        <w:bottom w:val="none" w:sz="0" w:space="0" w:color="auto"/>
        <w:right w:val="none" w:sz="0" w:space="0" w:color="auto"/>
      </w:divBdr>
    </w:div>
    <w:div w:id="715280663">
      <w:bodyDiv w:val="1"/>
      <w:marLeft w:val="0"/>
      <w:marRight w:val="0"/>
      <w:marTop w:val="0"/>
      <w:marBottom w:val="0"/>
      <w:divBdr>
        <w:top w:val="none" w:sz="0" w:space="0" w:color="auto"/>
        <w:left w:val="none" w:sz="0" w:space="0" w:color="auto"/>
        <w:bottom w:val="none" w:sz="0" w:space="0" w:color="auto"/>
        <w:right w:val="none" w:sz="0" w:space="0" w:color="auto"/>
      </w:divBdr>
    </w:div>
    <w:div w:id="731731848">
      <w:bodyDiv w:val="1"/>
      <w:marLeft w:val="0"/>
      <w:marRight w:val="0"/>
      <w:marTop w:val="0"/>
      <w:marBottom w:val="0"/>
      <w:divBdr>
        <w:top w:val="none" w:sz="0" w:space="0" w:color="auto"/>
        <w:left w:val="none" w:sz="0" w:space="0" w:color="auto"/>
        <w:bottom w:val="none" w:sz="0" w:space="0" w:color="auto"/>
        <w:right w:val="none" w:sz="0" w:space="0" w:color="auto"/>
      </w:divBdr>
    </w:div>
    <w:div w:id="732234479">
      <w:bodyDiv w:val="1"/>
      <w:marLeft w:val="0"/>
      <w:marRight w:val="0"/>
      <w:marTop w:val="0"/>
      <w:marBottom w:val="0"/>
      <w:divBdr>
        <w:top w:val="none" w:sz="0" w:space="0" w:color="auto"/>
        <w:left w:val="none" w:sz="0" w:space="0" w:color="auto"/>
        <w:bottom w:val="none" w:sz="0" w:space="0" w:color="auto"/>
        <w:right w:val="none" w:sz="0" w:space="0" w:color="auto"/>
      </w:divBdr>
    </w:div>
    <w:div w:id="849608777">
      <w:bodyDiv w:val="1"/>
      <w:marLeft w:val="0"/>
      <w:marRight w:val="0"/>
      <w:marTop w:val="0"/>
      <w:marBottom w:val="0"/>
      <w:divBdr>
        <w:top w:val="none" w:sz="0" w:space="0" w:color="auto"/>
        <w:left w:val="none" w:sz="0" w:space="0" w:color="auto"/>
        <w:bottom w:val="none" w:sz="0" w:space="0" w:color="auto"/>
        <w:right w:val="none" w:sz="0" w:space="0" w:color="auto"/>
      </w:divBdr>
      <w:divsChild>
        <w:div w:id="938222813">
          <w:marLeft w:val="0"/>
          <w:marRight w:val="0"/>
          <w:marTop w:val="0"/>
          <w:marBottom w:val="0"/>
          <w:divBdr>
            <w:top w:val="none" w:sz="0" w:space="0" w:color="auto"/>
            <w:left w:val="none" w:sz="0" w:space="0" w:color="auto"/>
            <w:bottom w:val="none" w:sz="0" w:space="0" w:color="auto"/>
            <w:right w:val="none" w:sz="0" w:space="0" w:color="auto"/>
          </w:divBdr>
        </w:div>
      </w:divsChild>
    </w:div>
    <w:div w:id="884370922">
      <w:bodyDiv w:val="1"/>
      <w:marLeft w:val="0"/>
      <w:marRight w:val="0"/>
      <w:marTop w:val="0"/>
      <w:marBottom w:val="0"/>
      <w:divBdr>
        <w:top w:val="none" w:sz="0" w:space="0" w:color="auto"/>
        <w:left w:val="none" w:sz="0" w:space="0" w:color="auto"/>
        <w:bottom w:val="none" w:sz="0" w:space="0" w:color="auto"/>
        <w:right w:val="none" w:sz="0" w:space="0" w:color="auto"/>
      </w:divBdr>
    </w:div>
    <w:div w:id="946156847">
      <w:bodyDiv w:val="1"/>
      <w:marLeft w:val="0"/>
      <w:marRight w:val="0"/>
      <w:marTop w:val="0"/>
      <w:marBottom w:val="0"/>
      <w:divBdr>
        <w:top w:val="none" w:sz="0" w:space="0" w:color="auto"/>
        <w:left w:val="none" w:sz="0" w:space="0" w:color="auto"/>
        <w:bottom w:val="none" w:sz="0" w:space="0" w:color="auto"/>
        <w:right w:val="none" w:sz="0" w:space="0" w:color="auto"/>
      </w:divBdr>
    </w:div>
    <w:div w:id="976377607">
      <w:bodyDiv w:val="1"/>
      <w:marLeft w:val="0"/>
      <w:marRight w:val="0"/>
      <w:marTop w:val="0"/>
      <w:marBottom w:val="0"/>
      <w:divBdr>
        <w:top w:val="none" w:sz="0" w:space="0" w:color="auto"/>
        <w:left w:val="none" w:sz="0" w:space="0" w:color="auto"/>
        <w:bottom w:val="none" w:sz="0" w:space="0" w:color="auto"/>
        <w:right w:val="none" w:sz="0" w:space="0" w:color="auto"/>
      </w:divBdr>
    </w:div>
    <w:div w:id="978345274">
      <w:bodyDiv w:val="1"/>
      <w:marLeft w:val="0"/>
      <w:marRight w:val="0"/>
      <w:marTop w:val="0"/>
      <w:marBottom w:val="0"/>
      <w:divBdr>
        <w:top w:val="none" w:sz="0" w:space="0" w:color="auto"/>
        <w:left w:val="none" w:sz="0" w:space="0" w:color="auto"/>
        <w:bottom w:val="none" w:sz="0" w:space="0" w:color="auto"/>
        <w:right w:val="none" w:sz="0" w:space="0" w:color="auto"/>
      </w:divBdr>
    </w:div>
    <w:div w:id="981278289">
      <w:bodyDiv w:val="1"/>
      <w:marLeft w:val="0"/>
      <w:marRight w:val="0"/>
      <w:marTop w:val="0"/>
      <w:marBottom w:val="0"/>
      <w:divBdr>
        <w:top w:val="none" w:sz="0" w:space="0" w:color="auto"/>
        <w:left w:val="none" w:sz="0" w:space="0" w:color="auto"/>
        <w:bottom w:val="none" w:sz="0" w:space="0" w:color="auto"/>
        <w:right w:val="none" w:sz="0" w:space="0" w:color="auto"/>
      </w:divBdr>
    </w:div>
    <w:div w:id="1124929760">
      <w:bodyDiv w:val="1"/>
      <w:marLeft w:val="0"/>
      <w:marRight w:val="0"/>
      <w:marTop w:val="0"/>
      <w:marBottom w:val="0"/>
      <w:divBdr>
        <w:top w:val="none" w:sz="0" w:space="0" w:color="auto"/>
        <w:left w:val="none" w:sz="0" w:space="0" w:color="auto"/>
        <w:bottom w:val="none" w:sz="0" w:space="0" w:color="auto"/>
        <w:right w:val="none" w:sz="0" w:space="0" w:color="auto"/>
      </w:divBdr>
    </w:div>
    <w:div w:id="1128661969">
      <w:bodyDiv w:val="1"/>
      <w:marLeft w:val="0"/>
      <w:marRight w:val="0"/>
      <w:marTop w:val="0"/>
      <w:marBottom w:val="0"/>
      <w:divBdr>
        <w:top w:val="none" w:sz="0" w:space="0" w:color="auto"/>
        <w:left w:val="none" w:sz="0" w:space="0" w:color="auto"/>
        <w:bottom w:val="none" w:sz="0" w:space="0" w:color="auto"/>
        <w:right w:val="none" w:sz="0" w:space="0" w:color="auto"/>
      </w:divBdr>
    </w:div>
    <w:div w:id="1160460104">
      <w:bodyDiv w:val="1"/>
      <w:marLeft w:val="0"/>
      <w:marRight w:val="0"/>
      <w:marTop w:val="0"/>
      <w:marBottom w:val="0"/>
      <w:divBdr>
        <w:top w:val="none" w:sz="0" w:space="0" w:color="auto"/>
        <w:left w:val="none" w:sz="0" w:space="0" w:color="auto"/>
        <w:bottom w:val="none" w:sz="0" w:space="0" w:color="auto"/>
        <w:right w:val="none" w:sz="0" w:space="0" w:color="auto"/>
      </w:divBdr>
    </w:div>
    <w:div w:id="1189293534">
      <w:bodyDiv w:val="1"/>
      <w:marLeft w:val="0"/>
      <w:marRight w:val="0"/>
      <w:marTop w:val="0"/>
      <w:marBottom w:val="0"/>
      <w:divBdr>
        <w:top w:val="none" w:sz="0" w:space="0" w:color="auto"/>
        <w:left w:val="none" w:sz="0" w:space="0" w:color="auto"/>
        <w:bottom w:val="none" w:sz="0" w:space="0" w:color="auto"/>
        <w:right w:val="none" w:sz="0" w:space="0" w:color="auto"/>
      </w:divBdr>
    </w:div>
    <w:div w:id="1189876650">
      <w:bodyDiv w:val="1"/>
      <w:marLeft w:val="0"/>
      <w:marRight w:val="0"/>
      <w:marTop w:val="0"/>
      <w:marBottom w:val="0"/>
      <w:divBdr>
        <w:top w:val="none" w:sz="0" w:space="0" w:color="auto"/>
        <w:left w:val="none" w:sz="0" w:space="0" w:color="auto"/>
        <w:bottom w:val="none" w:sz="0" w:space="0" w:color="auto"/>
        <w:right w:val="none" w:sz="0" w:space="0" w:color="auto"/>
      </w:divBdr>
    </w:div>
    <w:div w:id="1195969020">
      <w:bodyDiv w:val="1"/>
      <w:marLeft w:val="0"/>
      <w:marRight w:val="0"/>
      <w:marTop w:val="0"/>
      <w:marBottom w:val="0"/>
      <w:divBdr>
        <w:top w:val="none" w:sz="0" w:space="0" w:color="auto"/>
        <w:left w:val="none" w:sz="0" w:space="0" w:color="auto"/>
        <w:bottom w:val="none" w:sz="0" w:space="0" w:color="auto"/>
        <w:right w:val="none" w:sz="0" w:space="0" w:color="auto"/>
      </w:divBdr>
    </w:div>
    <w:div w:id="1221015586">
      <w:bodyDiv w:val="1"/>
      <w:marLeft w:val="0"/>
      <w:marRight w:val="0"/>
      <w:marTop w:val="0"/>
      <w:marBottom w:val="0"/>
      <w:divBdr>
        <w:top w:val="none" w:sz="0" w:space="0" w:color="auto"/>
        <w:left w:val="none" w:sz="0" w:space="0" w:color="auto"/>
        <w:bottom w:val="none" w:sz="0" w:space="0" w:color="auto"/>
        <w:right w:val="none" w:sz="0" w:space="0" w:color="auto"/>
      </w:divBdr>
    </w:div>
    <w:div w:id="1257325836">
      <w:bodyDiv w:val="1"/>
      <w:marLeft w:val="0"/>
      <w:marRight w:val="0"/>
      <w:marTop w:val="0"/>
      <w:marBottom w:val="0"/>
      <w:divBdr>
        <w:top w:val="none" w:sz="0" w:space="0" w:color="auto"/>
        <w:left w:val="none" w:sz="0" w:space="0" w:color="auto"/>
        <w:bottom w:val="none" w:sz="0" w:space="0" w:color="auto"/>
        <w:right w:val="none" w:sz="0" w:space="0" w:color="auto"/>
      </w:divBdr>
    </w:div>
    <w:div w:id="1319768482">
      <w:bodyDiv w:val="1"/>
      <w:marLeft w:val="0"/>
      <w:marRight w:val="0"/>
      <w:marTop w:val="0"/>
      <w:marBottom w:val="0"/>
      <w:divBdr>
        <w:top w:val="none" w:sz="0" w:space="0" w:color="auto"/>
        <w:left w:val="none" w:sz="0" w:space="0" w:color="auto"/>
        <w:bottom w:val="none" w:sz="0" w:space="0" w:color="auto"/>
        <w:right w:val="none" w:sz="0" w:space="0" w:color="auto"/>
      </w:divBdr>
    </w:div>
    <w:div w:id="1507016505">
      <w:bodyDiv w:val="1"/>
      <w:marLeft w:val="0"/>
      <w:marRight w:val="0"/>
      <w:marTop w:val="0"/>
      <w:marBottom w:val="0"/>
      <w:divBdr>
        <w:top w:val="none" w:sz="0" w:space="0" w:color="auto"/>
        <w:left w:val="none" w:sz="0" w:space="0" w:color="auto"/>
        <w:bottom w:val="none" w:sz="0" w:space="0" w:color="auto"/>
        <w:right w:val="none" w:sz="0" w:space="0" w:color="auto"/>
      </w:divBdr>
    </w:div>
    <w:div w:id="1521624772">
      <w:bodyDiv w:val="1"/>
      <w:marLeft w:val="0"/>
      <w:marRight w:val="0"/>
      <w:marTop w:val="0"/>
      <w:marBottom w:val="0"/>
      <w:divBdr>
        <w:top w:val="none" w:sz="0" w:space="0" w:color="auto"/>
        <w:left w:val="none" w:sz="0" w:space="0" w:color="auto"/>
        <w:bottom w:val="none" w:sz="0" w:space="0" w:color="auto"/>
        <w:right w:val="none" w:sz="0" w:space="0" w:color="auto"/>
      </w:divBdr>
    </w:div>
    <w:div w:id="1643728911">
      <w:bodyDiv w:val="1"/>
      <w:marLeft w:val="0"/>
      <w:marRight w:val="0"/>
      <w:marTop w:val="0"/>
      <w:marBottom w:val="0"/>
      <w:divBdr>
        <w:top w:val="none" w:sz="0" w:space="0" w:color="auto"/>
        <w:left w:val="none" w:sz="0" w:space="0" w:color="auto"/>
        <w:bottom w:val="none" w:sz="0" w:space="0" w:color="auto"/>
        <w:right w:val="none" w:sz="0" w:space="0" w:color="auto"/>
      </w:divBdr>
    </w:div>
    <w:div w:id="1690836880">
      <w:bodyDiv w:val="1"/>
      <w:marLeft w:val="0"/>
      <w:marRight w:val="0"/>
      <w:marTop w:val="0"/>
      <w:marBottom w:val="0"/>
      <w:divBdr>
        <w:top w:val="none" w:sz="0" w:space="0" w:color="auto"/>
        <w:left w:val="none" w:sz="0" w:space="0" w:color="auto"/>
        <w:bottom w:val="none" w:sz="0" w:space="0" w:color="auto"/>
        <w:right w:val="none" w:sz="0" w:space="0" w:color="auto"/>
      </w:divBdr>
    </w:div>
    <w:div w:id="1712655806">
      <w:bodyDiv w:val="1"/>
      <w:marLeft w:val="0"/>
      <w:marRight w:val="0"/>
      <w:marTop w:val="0"/>
      <w:marBottom w:val="0"/>
      <w:divBdr>
        <w:top w:val="none" w:sz="0" w:space="0" w:color="auto"/>
        <w:left w:val="none" w:sz="0" w:space="0" w:color="auto"/>
        <w:bottom w:val="none" w:sz="0" w:space="0" w:color="auto"/>
        <w:right w:val="none" w:sz="0" w:space="0" w:color="auto"/>
      </w:divBdr>
    </w:div>
    <w:div w:id="1798332896">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67055889">
      <w:bodyDiv w:val="1"/>
      <w:marLeft w:val="0"/>
      <w:marRight w:val="0"/>
      <w:marTop w:val="0"/>
      <w:marBottom w:val="0"/>
      <w:divBdr>
        <w:top w:val="none" w:sz="0" w:space="0" w:color="auto"/>
        <w:left w:val="none" w:sz="0" w:space="0" w:color="auto"/>
        <w:bottom w:val="none" w:sz="0" w:space="0" w:color="auto"/>
        <w:right w:val="none" w:sz="0" w:space="0" w:color="auto"/>
      </w:divBdr>
    </w:div>
    <w:div w:id="1902519614">
      <w:bodyDiv w:val="1"/>
      <w:marLeft w:val="0"/>
      <w:marRight w:val="0"/>
      <w:marTop w:val="0"/>
      <w:marBottom w:val="0"/>
      <w:divBdr>
        <w:top w:val="none" w:sz="0" w:space="0" w:color="auto"/>
        <w:left w:val="none" w:sz="0" w:space="0" w:color="auto"/>
        <w:bottom w:val="none" w:sz="0" w:space="0" w:color="auto"/>
        <w:right w:val="none" w:sz="0" w:space="0" w:color="auto"/>
      </w:divBdr>
    </w:div>
    <w:div w:id="1920552481">
      <w:bodyDiv w:val="1"/>
      <w:marLeft w:val="0"/>
      <w:marRight w:val="0"/>
      <w:marTop w:val="0"/>
      <w:marBottom w:val="0"/>
      <w:divBdr>
        <w:top w:val="none" w:sz="0" w:space="0" w:color="auto"/>
        <w:left w:val="none" w:sz="0" w:space="0" w:color="auto"/>
        <w:bottom w:val="none" w:sz="0" w:space="0" w:color="auto"/>
        <w:right w:val="none" w:sz="0" w:space="0" w:color="auto"/>
      </w:divBdr>
    </w:div>
    <w:div w:id="1960263220">
      <w:bodyDiv w:val="1"/>
      <w:marLeft w:val="0"/>
      <w:marRight w:val="0"/>
      <w:marTop w:val="0"/>
      <w:marBottom w:val="0"/>
      <w:divBdr>
        <w:top w:val="none" w:sz="0" w:space="0" w:color="auto"/>
        <w:left w:val="none" w:sz="0" w:space="0" w:color="auto"/>
        <w:bottom w:val="none" w:sz="0" w:space="0" w:color="auto"/>
        <w:right w:val="none" w:sz="0" w:space="0" w:color="auto"/>
      </w:divBdr>
    </w:div>
    <w:div w:id="2012835366">
      <w:bodyDiv w:val="1"/>
      <w:marLeft w:val="0"/>
      <w:marRight w:val="0"/>
      <w:marTop w:val="0"/>
      <w:marBottom w:val="0"/>
      <w:divBdr>
        <w:top w:val="none" w:sz="0" w:space="0" w:color="auto"/>
        <w:left w:val="none" w:sz="0" w:space="0" w:color="auto"/>
        <w:bottom w:val="none" w:sz="0" w:space="0" w:color="auto"/>
        <w:right w:val="none" w:sz="0" w:space="0" w:color="auto"/>
      </w:divBdr>
    </w:div>
    <w:div w:id="2073192921">
      <w:bodyDiv w:val="1"/>
      <w:marLeft w:val="0"/>
      <w:marRight w:val="0"/>
      <w:marTop w:val="0"/>
      <w:marBottom w:val="0"/>
      <w:divBdr>
        <w:top w:val="none" w:sz="0" w:space="0" w:color="auto"/>
        <w:left w:val="none" w:sz="0" w:space="0" w:color="auto"/>
        <w:bottom w:val="none" w:sz="0" w:space="0" w:color="auto"/>
        <w:right w:val="none" w:sz="0" w:space="0" w:color="auto"/>
      </w:divBdr>
    </w:div>
    <w:div w:id="21300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30310" TargetMode="External"/><Relationship Id="rId299" Type="http://schemas.openxmlformats.org/officeDocument/2006/relationships/hyperlink" Target="https://akreditacia.uniza.sk/formview.php?id=99941" TargetMode="External"/><Relationship Id="rId21" Type="http://schemas.openxmlformats.org/officeDocument/2006/relationships/image" Target="media/image2.png"/><Relationship Id="rId63" Type="http://schemas.openxmlformats.org/officeDocument/2006/relationships/hyperlink" Target="https://akreditacia.uniza.sk/formview.php?id=1001771" TargetMode="External"/><Relationship Id="rId159" Type="http://schemas.openxmlformats.org/officeDocument/2006/relationships/hyperlink" Target="https://akreditacia.uniza.sk/formview.php?id=1000679" TargetMode="External"/><Relationship Id="rId324" Type="http://schemas.openxmlformats.org/officeDocument/2006/relationships/hyperlink" Target="https://isdiplomky.fri.uniza.sk/is_diplomky" TargetMode="External"/><Relationship Id="rId366" Type="http://schemas.openxmlformats.org/officeDocument/2006/relationships/hyperlink" Target="https://vzdelavanie.uniza.sk/" TargetMode="External"/><Relationship Id="rId170" Type="http://schemas.openxmlformats.org/officeDocument/2006/relationships/hyperlink" Target="https://akreditacia.uniza.sk/formview.php?id=1001621" TargetMode="External"/><Relationship Id="rId226" Type="http://schemas.openxmlformats.org/officeDocument/2006/relationships/hyperlink" Target="https://akreditacia.uniza.sk/formview.php?id=1002311" TargetMode="External"/><Relationship Id="rId268" Type="http://schemas.openxmlformats.org/officeDocument/2006/relationships/hyperlink" Target="https://akreditacia.uniza.sk/formview.php?id=30182" TargetMode="External"/><Relationship Id="rId32" Type="http://schemas.openxmlformats.org/officeDocument/2006/relationships/hyperlink" Target="https://www.fri.uniza.sk/stranka/predmety-statnej-skusky-pre-jednotl-st-programy" TargetMode="External"/><Relationship Id="rId74" Type="http://schemas.openxmlformats.org/officeDocument/2006/relationships/hyperlink" Target="https://akreditacia.uniza.sk/formview.php?id=30002" TargetMode="External"/><Relationship Id="rId128" Type="http://schemas.openxmlformats.org/officeDocument/2006/relationships/hyperlink" Target="https://akreditacia.uniza.sk/formview.php?id=30372" TargetMode="External"/><Relationship Id="rId335" Type="http://schemas.openxmlformats.org/officeDocument/2006/relationships/hyperlink" Target="https://www.fri.uniza.sk/uploads/files/1456237190-P-FRI-07-20151215-Stipendijny-poriadok.pdf" TargetMode="External"/><Relationship Id="rId377" Type="http://schemas.openxmlformats.org/officeDocument/2006/relationships/hyperlink" Target="https://www.uniza.sk/images/pdf/uradna-tabula/smernice-predpisy/2023/02022023_S-237-2023-Zasady-vyberoveho-konania.pdf" TargetMode="External"/><Relationship Id="rId5" Type="http://schemas.openxmlformats.org/officeDocument/2006/relationships/customXml" Target="../customXml/item5.xml"/><Relationship Id="rId181" Type="http://schemas.openxmlformats.org/officeDocument/2006/relationships/hyperlink" Target="https://akreditacia.uniza.sk/formview.php?id=30174" TargetMode="External"/><Relationship Id="rId237" Type="http://schemas.openxmlformats.org/officeDocument/2006/relationships/hyperlink" Target="https://akreditacia.uniza.sk/formview.php?id=99271" TargetMode="External"/><Relationship Id="rId279" Type="http://schemas.openxmlformats.org/officeDocument/2006/relationships/hyperlink" Target="https://akreditacia.uniza.sk/formview.php?id=1000815" TargetMode="External"/><Relationship Id="rId43" Type="http://schemas.openxmlformats.org/officeDocument/2006/relationships/hyperlink" Target="https://uniza.sk/images/pdf/kvalita/2022/smernica-UNIZA-c-209-dodatok-1-a-2.pdf" TargetMode="External"/><Relationship Id="rId139" Type="http://schemas.openxmlformats.org/officeDocument/2006/relationships/hyperlink" Target="https://akreditacia.uniza.sk/formview.php?id=30302" TargetMode="External"/><Relationship Id="rId290" Type="http://schemas.openxmlformats.org/officeDocument/2006/relationships/hyperlink" Target="https://akreditacia.uniza.sk/formview.php?id=99195" TargetMode="External"/><Relationship Id="rId304" Type="http://schemas.openxmlformats.org/officeDocument/2006/relationships/hyperlink" Target="https://akreditacia.uniza.sk/formview.php?id=1001620" TargetMode="External"/><Relationship Id="rId346" Type="http://schemas.openxmlformats.org/officeDocument/2006/relationships/hyperlink" Target="https://utv.uniza.sk/ponuka-sportov/" TargetMode="External"/><Relationship Id="rId388" Type="http://schemas.openxmlformats.org/officeDocument/2006/relationships/hyperlink" Target="https://uniza.sk/images/pdf/kvalita/2022/smernica-UNIZA-c-222-dodatok-1.pdf" TargetMode="External"/><Relationship Id="rId85" Type="http://schemas.openxmlformats.org/officeDocument/2006/relationships/hyperlink" Target="https://akreditacia.uniza.sk/formview.php?id=30011" TargetMode="External"/><Relationship Id="rId150" Type="http://schemas.openxmlformats.org/officeDocument/2006/relationships/hyperlink" Target="https://akreditacia.uniza.sk/formview.php?id=30054" TargetMode="External"/><Relationship Id="rId192" Type="http://schemas.openxmlformats.org/officeDocument/2006/relationships/hyperlink" Target="https://akreditacia.uniza.sk/formview.php?id=1001771" TargetMode="External"/><Relationship Id="rId206" Type="http://schemas.openxmlformats.org/officeDocument/2006/relationships/hyperlink" Target="https://akreditacia.uniza.sk/formview.php?id=99947" TargetMode="External"/><Relationship Id="rId248" Type="http://schemas.openxmlformats.org/officeDocument/2006/relationships/hyperlink" Target="https://akreditacia.uniza.sk/formview.php?id=1002246" TargetMode="External"/><Relationship Id="rId12" Type="http://schemas.openxmlformats.org/officeDocument/2006/relationships/hyperlink" Target="https://www.uniza.sk/doc1/OPIS-SPRAVA/411_VnutornaHodnotiacaSprava.htm" TargetMode="External"/><Relationship Id="rId108" Type="http://schemas.openxmlformats.org/officeDocument/2006/relationships/hyperlink" Target="https://akreditacia.uniza.sk/formview.php?id=1002160" TargetMode="External"/><Relationship Id="rId315" Type="http://schemas.openxmlformats.org/officeDocument/2006/relationships/hyperlink" Target="mailto:petra.cvicekova@fri.uniza.sk" TargetMode="External"/><Relationship Id="rId357" Type="http://schemas.openxmlformats.org/officeDocument/2006/relationships/hyperlink" Target="https://www.fri.uniza.sk/uploads/files/1634110780-FRI-BC-2022.pdf" TargetMode="External"/><Relationship Id="rId54" Type="http://schemas.openxmlformats.org/officeDocument/2006/relationships/hyperlink" Target="https://akreditacia.uniza.sk/formview.php?id=1001120" TargetMode="External"/><Relationship Id="rId96" Type="http://schemas.openxmlformats.org/officeDocument/2006/relationships/hyperlink" Target="https://akreditacia.uniza.sk/formview.php?id=99092" TargetMode="External"/><Relationship Id="rId161" Type="http://schemas.openxmlformats.org/officeDocument/2006/relationships/hyperlink" Target="https://akreditacia.uniza.sk/formview.php?id=1002259" TargetMode="External"/><Relationship Id="rId217" Type="http://schemas.openxmlformats.org/officeDocument/2006/relationships/hyperlink" Target="https://akreditacia.uniza.sk/formview.php?id=1001989" TargetMode="External"/><Relationship Id="rId259" Type="http://schemas.openxmlformats.org/officeDocument/2006/relationships/hyperlink" Target="https://akreditacia.uniza.sk/formview.php?id=30265" TargetMode="External"/><Relationship Id="rId23" Type="http://schemas.openxmlformats.org/officeDocument/2006/relationships/hyperlink" Target="https://uniza.sk/images/pdf/kvalita/2022/smernica-UNIZA-c-209-dodatok-1-a-2.pdf" TargetMode="External"/><Relationship Id="rId119" Type="http://schemas.openxmlformats.org/officeDocument/2006/relationships/hyperlink" Target="https://akreditacia.uniza.sk/formview.php?id=1001773" TargetMode="External"/><Relationship Id="rId270" Type="http://schemas.openxmlformats.org/officeDocument/2006/relationships/hyperlink" Target="https://akreditacia.uniza.sk/formview.php?id=30182" TargetMode="External"/><Relationship Id="rId326" Type="http://schemas.openxmlformats.org/officeDocument/2006/relationships/hyperlink" Target="https://www.uniza.sk/images/pdf/kvalita/2021/smernica-UNIZA-c-217.pdf" TargetMode="External"/><Relationship Id="rId65" Type="http://schemas.openxmlformats.org/officeDocument/2006/relationships/hyperlink" Target="https://akreditacia.uniza.sk/formview.php?id=1001767" TargetMode="External"/><Relationship Id="rId130" Type="http://schemas.openxmlformats.org/officeDocument/2006/relationships/hyperlink" Target="https://akreditacia.uniza.sk/formview.php?id=1001836" TargetMode="External"/><Relationship Id="rId368" Type="http://schemas.openxmlformats.org/officeDocument/2006/relationships/hyperlink" Target="https://www.fri.uniza.sk/stranka/vysledky-prieskumov-kvality-na-fri" TargetMode="External"/><Relationship Id="rId172" Type="http://schemas.openxmlformats.org/officeDocument/2006/relationships/hyperlink" Target="https://akreditacia.uniza.sk/formview.php?id=1001621" TargetMode="External"/><Relationship Id="rId228" Type="http://schemas.openxmlformats.org/officeDocument/2006/relationships/hyperlink" Target="https://akreditacia.uniza.sk/formview.php?id=1002089" TargetMode="External"/><Relationship Id="rId281" Type="http://schemas.openxmlformats.org/officeDocument/2006/relationships/hyperlink" Target="https://akreditacia.uniza.sk/formview.php?id=1000815" TargetMode="External"/><Relationship Id="rId337" Type="http://schemas.openxmlformats.org/officeDocument/2006/relationships/hyperlink" Target="https://www.uniza.sk/index.php/studenti/prakticke-informacie/stravovanie" TargetMode="External"/><Relationship Id="rId34" Type="http://schemas.openxmlformats.org/officeDocument/2006/relationships/hyperlink" Target="https://www.fri.uniza.sk/stranka/tlaciva" TargetMode="External"/><Relationship Id="rId76" Type="http://schemas.openxmlformats.org/officeDocument/2006/relationships/hyperlink" Target="https://akreditacia.uniza.sk/formview.php?id=30002" TargetMode="External"/><Relationship Id="rId141" Type="http://schemas.openxmlformats.org/officeDocument/2006/relationships/hyperlink" Target="https://akreditacia.uniza.sk/formview.php?id=30053" TargetMode="External"/><Relationship Id="rId379" Type="http://schemas.openxmlformats.org/officeDocument/2006/relationships/hyperlink" Target="https://www.uniza.sk/images/pdf/uradna-tabula/smernice-predpisy/2021/12072021_S-207-2021-Eticky-kodex-UNIZA.pdf" TargetMode="External"/><Relationship Id="rId7" Type="http://schemas.openxmlformats.org/officeDocument/2006/relationships/styles" Target="styles.xml"/><Relationship Id="rId183" Type="http://schemas.openxmlformats.org/officeDocument/2006/relationships/hyperlink" Target="https://akreditacia.uniza.sk/formview.php?id=562572" TargetMode="External"/><Relationship Id="rId239" Type="http://schemas.openxmlformats.org/officeDocument/2006/relationships/hyperlink" Target="https://akreditacia.uniza.sk/formview.php?id=1001772" TargetMode="External"/><Relationship Id="rId390" Type="http://schemas.openxmlformats.org/officeDocument/2006/relationships/hyperlink" Target="https://www.uniza.sk/index.php/univerzita/vseobecne-informacie/vnutorny-system-kvality" TargetMode="External"/><Relationship Id="rId250" Type="http://schemas.openxmlformats.org/officeDocument/2006/relationships/hyperlink" Target="https://akreditacia.uniza.sk/formview.php?id=30115" TargetMode="External"/><Relationship Id="rId292" Type="http://schemas.openxmlformats.org/officeDocument/2006/relationships/hyperlink" Target="https://akreditacia.uniza.sk/formview.php?id=30140" TargetMode="External"/><Relationship Id="rId306" Type="http://schemas.openxmlformats.org/officeDocument/2006/relationships/hyperlink" Target="https://akreditacia.uniza.sk/formview.php?id=1001243" TargetMode="External"/><Relationship Id="rId45" Type="http://schemas.openxmlformats.org/officeDocument/2006/relationships/hyperlink" Target="https://www.fri.uniza.sk/calendar" TargetMode="External"/><Relationship Id="rId87" Type="http://schemas.openxmlformats.org/officeDocument/2006/relationships/hyperlink" Target="https://akreditacia.uniza.sk/formview.php?id=30011" TargetMode="External"/><Relationship Id="rId110" Type="http://schemas.openxmlformats.org/officeDocument/2006/relationships/hyperlink" Target="https://akreditacia.uniza.sk/formview.php?id=1002160" TargetMode="External"/><Relationship Id="rId348" Type="http://schemas.openxmlformats.org/officeDocument/2006/relationships/hyperlink" Target="https://friclub.fri.uniza.sk/" TargetMode="External"/><Relationship Id="rId152" Type="http://schemas.openxmlformats.org/officeDocument/2006/relationships/hyperlink" Target="https://akreditacia.uniza.sk/formview.php?id=1002292" TargetMode="External"/><Relationship Id="rId194" Type="http://schemas.openxmlformats.org/officeDocument/2006/relationships/hyperlink" Target="https://akreditacia.uniza.sk/formview.php?id=1002601" TargetMode="External"/><Relationship Id="rId208" Type="http://schemas.openxmlformats.org/officeDocument/2006/relationships/hyperlink" Target="https://akreditacia.uniza.sk/formview.php?id=99185" TargetMode="External"/><Relationship Id="rId261" Type="http://schemas.openxmlformats.org/officeDocument/2006/relationships/hyperlink" Target="https://akreditacia.uniza.sk/formview.php?id=30265" TargetMode="External"/><Relationship Id="rId14" Type="http://schemas.openxmlformats.org/officeDocument/2006/relationships/hyperlink" Target="https://www.sustavapovolani.sk/karta_zamestnania-40484-29" TargetMode="External"/><Relationship Id="rId56" Type="http://schemas.openxmlformats.org/officeDocument/2006/relationships/hyperlink" Target="https://akreditacia.uniza.sk/formview.php?id=30054" TargetMode="External"/><Relationship Id="rId317" Type="http://schemas.openxmlformats.org/officeDocument/2006/relationships/hyperlink" Target="https://www.uniza.sk/images/pdf/kvalita/2021/smernica-UNIZA-c-217.pdf" TargetMode="External"/><Relationship Id="rId359" Type="http://schemas.openxmlformats.org/officeDocument/2006/relationships/hyperlink" Target="https://www.fri.uniza.sk/uploads/files/1637579813-Zasady-a-pravidla-prijimacieho-konania-na-FRI-UNIZA-1-stupen-2022-2023-final.pdf" TargetMode="External"/><Relationship Id="rId98" Type="http://schemas.openxmlformats.org/officeDocument/2006/relationships/hyperlink" Target="https://akreditacia.uniza.sk/formview.php?id=1001240" TargetMode="External"/><Relationship Id="rId121" Type="http://schemas.openxmlformats.org/officeDocument/2006/relationships/hyperlink" Target="https://akreditacia.uniza.sk/formview.php?id=1002426" TargetMode="External"/><Relationship Id="rId163" Type="http://schemas.openxmlformats.org/officeDocument/2006/relationships/hyperlink" Target="https://akreditacia.uniza.sk/formview.php?id=1001961" TargetMode="External"/><Relationship Id="rId219" Type="http://schemas.openxmlformats.org/officeDocument/2006/relationships/hyperlink" Target="https://akreditacia.uniza.sk/formview.php?id=99231" TargetMode="External"/><Relationship Id="rId370" Type="http://schemas.openxmlformats.org/officeDocument/2006/relationships/hyperlink" Target="https://www.uniza.sk/images/pdf/uradna-tabula/smernice-predpisy/2022/27042022_S-110-2013-Studijny-poriadok-pre-3-stupen-VS-UNIZA-v-zneni-Dodatkov-1-az-4.pdf" TargetMode="External"/><Relationship Id="rId230" Type="http://schemas.openxmlformats.org/officeDocument/2006/relationships/hyperlink" Target="https://akreditacia.uniza.sk/formview.php?id=1002089" TargetMode="External"/><Relationship Id="rId25" Type="http://schemas.openxmlformats.org/officeDocument/2006/relationships/hyperlink" Target="https://uniza.sk/images/pdf/kvalita/2022/smernica-UNIZA-c-209-dodatok-1-a-2.pdf" TargetMode="External"/><Relationship Id="rId67" Type="http://schemas.openxmlformats.org/officeDocument/2006/relationships/hyperlink" Target="https://akreditacia.uniza.sk/formview.php?id=1000961" TargetMode="External"/><Relationship Id="rId272" Type="http://schemas.openxmlformats.org/officeDocument/2006/relationships/hyperlink" Target="https://akreditacia.uniza.sk/formview.php?id=30133" TargetMode="External"/><Relationship Id="rId328" Type="http://schemas.openxmlformats.org/officeDocument/2006/relationships/hyperlink" Target="http://www.uniza.sk/" TargetMode="External"/><Relationship Id="rId132" Type="http://schemas.openxmlformats.org/officeDocument/2006/relationships/hyperlink" Target="https://akreditacia.uniza.sk/formview.php?id=1001836" TargetMode="External"/><Relationship Id="rId174" Type="http://schemas.openxmlformats.org/officeDocument/2006/relationships/hyperlink" Target="https://akreditacia.uniza.sk/formview.php?id=30282" TargetMode="External"/><Relationship Id="rId381" Type="http://schemas.openxmlformats.org/officeDocument/2006/relationships/hyperlink" Target="https://uniza.sk/images/pdf/kvalita/2023/smernica-UNIZA-c-210.pdf" TargetMode="External"/><Relationship Id="rId241" Type="http://schemas.openxmlformats.org/officeDocument/2006/relationships/hyperlink" Target="https://akreditacia.uniza.sk/formview.php?id=560863" TargetMode="External"/><Relationship Id="rId36" Type="http://schemas.openxmlformats.org/officeDocument/2006/relationships/hyperlink" Target="https://www.uniza.sk/images/pdf/kvalita/2021/smernica-UNIZA-c-219.pdf" TargetMode="External"/><Relationship Id="rId283" Type="http://schemas.openxmlformats.org/officeDocument/2006/relationships/hyperlink" Target="https://akreditacia.uniza.sk/formview.php?id=1001422" TargetMode="External"/><Relationship Id="rId339" Type="http://schemas.openxmlformats.org/officeDocument/2006/relationships/hyperlink" Target="https://www.youtube.com/watch?v=wni-t131G34&amp;list=PLGpMyRM7MY2x2bWBG5_T5dQTJ_COzOMXt" TargetMode="External"/><Relationship Id="rId78" Type="http://schemas.openxmlformats.org/officeDocument/2006/relationships/hyperlink" Target="https://akreditacia.uniza.sk/formview.php?id=1000927" TargetMode="External"/><Relationship Id="rId101" Type="http://schemas.openxmlformats.org/officeDocument/2006/relationships/hyperlink" Target="https://akreditacia.uniza.sk/formview.php?id=30359" TargetMode="External"/><Relationship Id="rId143" Type="http://schemas.openxmlformats.org/officeDocument/2006/relationships/hyperlink" Target="https://akreditacia.uniza.sk/formview.php?id=1001120" TargetMode="External"/><Relationship Id="rId185" Type="http://schemas.openxmlformats.org/officeDocument/2006/relationships/hyperlink" Target="https://akreditacia.uniza.sk/formview.php?id=30277" TargetMode="External"/><Relationship Id="rId350" Type="http://schemas.openxmlformats.org/officeDocument/2006/relationships/hyperlink" Target="https://ucv.uniza.sk/" TargetMode="External"/><Relationship Id="rId9" Type="http://schemas.openxmlformats.org/officeDocument/2006/relationships/webSettings" Target="webSettings.xml"/><Relationship Id="rId210" Type="http://schemas.openxmlformats.org/officeDocument/2006/relationships/hyperlink" Target="https://akreditacia.uniza.sk/formview.php?id=99185" TargetMode="External"/><Relationship Id="rId392" Type="http://schemas.openxmlformats.org/officeDocument/2006/relationships/fontTable" Target="fontTable.xml"/><Relationship Id="rId252" Type="http://schemas.openxmlformats.org/officeDocument/2006/relationships/hyperlink" Target="https://akreditacia.uniza.sk/formview.php?id=1002425" TargetMode="External"/><Relationship Id="rId294" Type="http://schemas.openxmlformats.org/officeDocument/2006/relationships/hyperlink" Target="https://akreditacia.uniza.sk/formview.php?id=30351" TargetMode="External"/><Relationship Id="rId308" Type="http://schemas.openxmlformats.org/officeDocument/2006/relationships/hyperlink" Target="mailto:studref@fri.uniza.sk" TargetMode="External"/><Relationship Id="rId47" Type="http://schemas.openxmlformats.org/officeDocument/2006/relationships/hyperlink" Target="mailto:michal.kohani@uniza.sk" TargetMode="External"/><Relationship Id="rId89" Type="http://schemas.openxmlformats.org/officeDocument/2006/relationships/hyperlink" Target="https://akreditacia.uniza.sk/formview.php?id=1001454" TargetMode="External"/><Relationship Id="rId112" Type="http://schemas.openxmlformats.org/officeDocument/2006/relationships/hyperlink" Target="https://akreditacia.uniza.sk/formview.php?id=1002176" TargetMode="External"/><Relationship Id="rId154" Type="http://schemas.openxmlformats.org/officeDocument/2006/relationships/hyperlink" Target="https://akreditacia.uniza.sk/formview.php?id=30317" TargetMode="External"/><Relationship Id="rId361" Type="http://schemas.openxmlformats.org/officeDocument/2006/relationships/hyperlink" Target="https://www.fri.uniza.sk/uploads/files/1637579813-Zasady-a-pravidla-prijimacieho-konania-na-FRI-UNIZA-1-stupen-2022-2023-final.pdf" TargetMode="External"/><Relationship Id="rId196" Type="http://schemas.openxmlformats.org/officeDocument/2006/relationships/hyperlink" Target="https://akreditacia.uniza.sk/formview.php?id=1001680" TargetMode="External"/><Relationship Id="rId16" Type="http://schemas.openxmlformats.org/officeDocument/2006/relationships/hyperlink" Target="https://www.uniza.sk/images/pdf/kvalita/2021/smernica-UNIZA-c-203.pdf" TargetMode="External"/><Relationship Id="rId221" Type="http://schemas.openxmlformats.org/officeDocument/2006/relationships/hyperlink" Target="https://akreditacia.uniza.sk/formview.php?id=99231" TargetMode="External"/><Relationship Id="rId242" Type="http://schemas.openxmlformats.org/officeDocument/2006/relationships/hyperlink" Target="https://akreditacia.uniza.sk/formview.php?id=561691" TargetMode="External"/><Relationship Id="rId263" Type="http://schemas.openxmlformats.org/officeDocument/2006/relationships/hyperlink" Target="https://akreditacia.uniza.sk/formview.php?id=1002257" TargetMode="External"/><Relationship Id="rId284" Type="http://schemas.openxmlformats.org/officeDocument/2006/relationships/hyperlink" Target="https://akreditacia.uniza.sk/formview.php?id=1001422" TargetMode="External"/><Relationship Id="rId319" Type="http://schemas.openxmlformats.org/officeDocument/2006/relationships/hyperlink" Target="https://www.uniza.sk/images/pdf/kvalita/2021/smernica-UNIZA-c-217.pdf" TargetMode="External"/><Relationship Id="rId37" Type="http://schemas.openxmlformats.org/officeDocument/2006/relationships/hyperlink" Target="https://www.fri.uniza.sk/stranka/zakladne-informacie-celouniverzitne-pravidla" TargetMode="External"/><Relationship Id="rId58" Type="http://schemas.openxmlformats.org/officeDocument/2006/relationships/hyperlink" Target="https://akreditacia.uniza.sk/formview.php?id=1000679" TargetMode="External"/><Relationship Id="rId79" Type="http://schemas.openxmlformats.org/officeDocument/2006/relationships/hyperlink" Target="https://akreditacia.uniza.sk/formview.php?id=1000927" TargetMode="External"/><Relationship Id="rId102" Type="http://schemas.openxmlformats.org/officeDocument/2006/relationships/hyperlink" Target="https://akreditacia.uniza.sk/formview.php?id=30359" TargetMode="External"/><Relationship Id="rId123" Type="http://schemas.openxmlformats.org/officeDocument/2006/relationships/hyperlink" Target="https://akreditacia.uniza.sk/formview.php?id=30372" TargetMode="External"/><Relationship Id="rId144" Type="http://schemas.openxmlformats.org/officeDocument/2006/relationships/hyperlink" Target="https://akreditacia.uniza.sk/formview.php?id=1001120" TargetMode="External"/><Relationship Id="rId330" Type="http://schemas.openxmlformats.org/officeDocument/2006/relationships/hyperlink" Target="https://www.fri.uniza.sk/aktuality/na-kus-reci-s-prodekanom-pre-vzdelavanie-online-diskusne-forum" TargetMode="External"/><Relationship Id="rId90" Type="http://schemas.openxmlformats.org/officeDocument/2006/relationships/hyperlink" Target="https://akreditacia.uniza.sk/formview.php?id=1001454" TargetMode="External"/><Relationship Id="rId165" Type="http://schemas.openxmlformats.org/officeDocument/2006/relationships/hyperlink" Target="https://akreditacia.uniza.sk/formview.php?id=1001961" TargetMode="External"/><Relationship Id="rId186" Type="http://schemas.openxmlformats.org/officeDocument/2006/relationships/hyperlink" Target="https://akreditacia.uniza.sk/formview.php?id=30277" TargetMode="External"/><Relationship Id="rId351" Type="http://schemas.openxmlformats.org/officeDocument/2006/relationships/hyperlink" Target="https://upc.uniza.sk/" TargetMode="External"/><Relationship Id="rId372" Type="http://schemas.openxmlformats.org/officeDocument/2006/relationships/hyperlink" Target="https://www.uniza.sk/images/pdf/edicna-cinnost/SM152-zasady-edicnej-cinnosti-31032020.pdf" TargetMode="External"/><Relationship Id="rId393" Type="http://schemas.openxmlformats.org/officeDocument/2006/relationships/theme" Target="theme/theme1.xml"/><Relationship Id="rId211" Type="http://schemas.openxmlformats.org/officeDocument/2006/relationships/hyperlink" Target="https://akreditacia.uniza.sk/formview.php?id=99668" TargetMode="External"/><Relationship Id="rId232" Type="http://schemas.openxmlformats.org/officeDocument/2006/relationships/hyperlink" Target="https://akreditacia.uniza.sk/formview.php?id=560853" TargetMode="External"/><Relationship Id="rId253" Type="http://schemas.openxmlformats.org/officeDocument/2006/relationships/hyperlink" Target="https://akreditacia.uniza.sk/formview.php?id=1002425" TargetMode="External"/><Relationship Id="rId274" Type="http://schemas.openxmlformats.org/officeDocument/2006/relationships/hyperlink" Target="https://akreditacia.uniza.sk/formview.php?id=30133" TargetMode="External"/><Relationship Id="rId295" Type="http://schemas.openxmlformats.org/officeDocument/2006/relationships/hyperlink" Target="https://akreditacia.uniza.sk/formview.php?id=30351" TargetMode="External"/><Relationship Id="rId309" Type="http://schemas.openxmlformats.org/officeDocument/2006/relationships/hyperlink" Target="mailto:renata.novakova@fri.uniza.sk" TargetMode="External"/><Relationship Id="rId27" Type="http://schemas.openxmlformats.org/officeDocument/2006/relationships/hyperlink" Target="https://uniza.sk/images/pdf/kvalita/2022/smernica-UNIZA-c-209-dodatok-1-a-2.pdf" TargetMode="External"/><Relationship Id="rId48" Type="http://schemas.openxmlformats.org/officeDocument/2006/relationships/hyperlink" Target="https://akreditacia.uniza.sk/formview.php?id=1001836" TargetMode="External"/><Relationship Id="rId69" Type="http://schemas.openxmlformats.org/officeDocument/2006/relationships/hyperlink" Target="https://akreditacia.uniza.sk/formview.php?id=1002775" TargetMode="External"/><Relationship Id="rId113" Type="http://schemas.openxmlformats.org/officeDocument/2006/relationships/hyperlink" Target="https://akreditacia.uniza.sk/formview.php?id=30310" TargetMode="External"/><Relationship Id="rId134" Type="http://schemas.openxmlformats.org/officeDocument/2006/relationships/hyperlink" Target="https://akreditacia.uniza.sk/formview.php?id=1001316" TargetMode="External"/><Relationship Id="rId320" Type="http://schemas.openxmlformats.org/officeDocument/2006/relationships/hyperlink" Target="https://vzdelavanie.uniza.sk/" TargetMode="External"/><Relationship Id="rId80" Type="http://schemas.openxmlformats.org/officeDocument/2006/relationships/hyperlink" Target="https://akreditacia.uniza.sk/formview.php?id=1000927" TargetMode="External"/><Relationship Id="rId155" Type="http://schemas.openxmlformats.org/officeDocument/2006/relationships/hyperlink" Target="https://akreditacia.uniza.sk/formview.php?id=30338" TargetMode="External"/><Relationship Id="rId176" Type="http://schemas.openxmlformats.org/officeDocument/2006/relationships/hyperlink" Target="https://akreditacia.uniza.sk/formview.php?id=30282" TargetMode="External"/><Relationship Id="rId197" Type="http://schemas.openxmlformats.org/officeDocument/2006/relationships/hyperlink" Target="https://akreditacia.uniza.sk/formview.php?id=1001680" TargetMode="External"/><Relationship Id="rId341" Type="http://schemas.openxmlformats.org/officeDocument/2006/relationships/hyperlink" Target="https://utv.uniza.sk/objekty/" TargetMode="External"/><Relationship Id="rId362" Type="http://schemas.openxmlformats.org/officeDocument/2006/relationships/hyperlink" Target="https://www.fri.uniza.sk/uploads/files/1634110780-FRI-BC-2022.pdf" TargetMode="External"/><Relationship Id="rId383" Type="http://schemas.openxmlformats.org/officeDocument/2006/relationships/hyperlink" Target="https://uniza.sk/images/pdf/kvalita/2022/smernica-UNIZA-c-213-dodatok-1.pdf" TargetMode="External"/><Relationship Id="rId201" Type="http://schemas.openxmlformats.org/officeDocument/2006/relationships/hyperlink" Target="https://akreditacia.uniza.sk/formview.php?id=1000961" TargetMode="External"/><Relationship Id="rId222" Type="http://schemas.openxmlformats.org/officeDocument/2006/relationships/hyperlink" Target="https://akreditacia.uniza.sk/formview.php?id=99231" TargetMode="External"/><Relationship Id="rId243" Type="http://schemas.openxmlformats.org/officeDocument/2006/relationships/hyperlink" Target="https://akreditacia.uniza.sk/formview.php?id=561695" TargetMode="External"/><Relationship Id="rId264" Type="http://schemas.openxmlformats.org/officeDocument/2006/relationships/hyperlink" Target="https://akreditacia.uniza.sk/formview.php?id=1002257" TargetMode="External"/><Relationship Id="rId285" Type="http://schemas.openxmlformats.org/officeDocument/2006/relationships/hyperlink" Target="https://akreditacia.uniza.sk/formview.php?id=560848" TargetMode="External"/><Relationship Id="rId17" Type="http://schemas.openxmlformats.org/officeDocument/2006/relationships/hyperlink" Target="https://www.uniza.sk/images/pdf/kvalita/2021/smernica-UNIZA-c-204-uplne-znenie.pdf" TargetMode="External"/><Relationship Id="rId38" Type="http://schemas.openxmlformats.org/officeDocument/2006/relationships/hyperlink" Target="https://www.uniza.sk/images/pdf/uradna-tabula/smernice-predpisy/2021/12072021_S-207-2021-Eticky-kodex-UNIZA.pdf" TargetMode="External"/><Relationship Id="rId59" Type="http://schemas.openxmlformats.org/officeDocument/2006/relationships/hyperlink" Target="https://akreditacia.uniza.sk/formview.php?id=1001621" TargetMode="External"/><Relationship Id="rId103" Type="http://schemas.openxmlformats.org/officeDocument/2006/relationships/hyperlink" Target="https://akreditacia.uniza.sk/formview.php?id=30359" TargetMode="External"/><Relationship Id="rId124" Type="http://schemas.openxmlformats.org/officeDocument/2006/relationships/hyperlink" Target="https://akreditacia.uniza.sk/formview.php?id=30372" TargetMode="External"/><Relationship Id="rId310" Type="http://schemas.openxmlformats.org/officeDocument/2006/relationships/hyperlink" Target="mailto:studref@fri.uniza.sk" TargetMode="External"/><Relationship Id="rId70" Type="http://schemas.openxmlformats.org/officeDocument/2006/relationships/hyperlink" Target="https://akreditacia.uniza.sk/formview.php?id=" TargetMode="External"/><Relationship Id="rId91" Type="http://schemas.openxmlformats.org/officeDocument/2006/relationships/hyperlink" Target="https://akreditacia.uniza.sk/formview.php?id=1001454" TargetMode="External"/><Relationship Id="rId145" Type="http://schemas.openxmlformats.org/officeDocument/2006/relationships/hyperlink" Target="https://akreditacia.uniza.sk/formview.php?id=1001120" TargetMode="External"/><Relationship Id="rId166" Type="http://schemas.openxmlformats.org/officeDocument/2006/relationships/hyperlink" Target="https://akreditacia.uniza.sk/formview.php?id=1001621" TargetMode="External"/><Relationship Id="rId187" Type="http://schemas.openxmlformats.org/officeDocument/2006/relationships/hyperlink" Target="https://akreditacia.uniza.sk/formview.php?id=30277" TargetMode="External"/><Relationship Id="rId331" Type="http://schemas.openxmlformats.org/officeDocument/2006/relationships/hyperlink" Target="https://www.fri.uniza.sk/aktuality/na-kus-reci-s-prodekanom-pre-vzdelavanie-2-online-diskusne-forum" TargetMode="External"/><Relationship Id="rId352" Type="http://schemas.openxmlformats.org/officeDocument/2006/relationships/hyperlink" Target="https://www.uniza.sk/images/pdf/kvalita/2021/smernica-UNIZA-c-219.pdf" TargetMode="External"/><Relationship Id="rId373" Type="http://schemas.openxmlformats.org/officeDocument/2006/relationships/hyperlink" Target="https://www.uniza.sk/images/pdf/uradna-tabula/smernice-predpisy/2024/08012023_S-250-2023-Pracovny-poriadok-01012024.pdf" TargetMode="External"/><Relationship Id="rId1" Type="http://schemas.openxmlformats.org/officeDocument/2006/relationships/customXml" Target="../customXml/item1.xml"/><Relationship Id="rId212" Type="http://schemas.openxmlformats.org/officeDocument/2006/relationships/hyperlink" Target="https://akreditacia.uniza.sk/formview.php?id=99668" TargetMode="External"/><Relationship Id="rId233" Type="http://schemas.openxmlformats.org/officeDocument/2006/relationships/hyperlink" Target="https://akreditacia.uniza.sk/formview.php?id=1002148" TargetMode="External"/><Relationship Id="rId254" Type="http://schemas.openxmlformats.org/officeDocument/2006/relationships/hyperlink" Target="https://akreditacia.uniza.sk/formview.php?id=1002425" TargetMode="External"/><Relationship Id="rId28" Type="http://schemas.openxmlformats.org/officeDocument/2006/relationships/hyperlink" Target="https://uniza.sk/images/pdf/kvalita/2022/smernica-UNIZA-c-209-dodatok-1-a-2.pdf" TargetMode="External"/><Relationship Id="rId49" Type="http://schemas.openxmlformats.org/officeDocument/2006/relationships/hyperlink" Target="https://akreditacia.uniza.sk/formview.php?id=1001836" TargetMode="External"/><Relationship Id="rId114" Type="http://schemas.openxmlformats.org/officeDocument/2006/relationships/hyperlink" Target="https://akreditacia.uniza.sk/formview.php?id=30310" TargetMode="External"/><Relationship Id="rId275" Type="http://schemas.openxmlformats.org/officeDocument/2006/relationships/hyperlink" Target="https://akreditacia.uniza.sk/formview.php?id=1001719" TargetMode="External"/><Relationship Id="rId296" Type="http://schemas.openxmlformats.org/officeDocument/2006/relationships/hyperlink" Target="https://akreditacia.uniza.sk/formview.php?id=1001452" TargetMode="External"/><Relationship Id="rId300" Type="http://schemas.openxmlformats.org/officeDocument/2006/relationships/hyperlink" Target="https://akreditacia.uniza.sk/formview.php?id=1001620" TargetMode="External"/><Relationship Id="rId60" Type="http://schemas.openxmlformats.org/officeDocument/2006/relationships/hyperlink" Target="https://akreditacia.uniza.sk/formview.php?id=30174" TargetMode="External"/><Relationship Id="rId81" Type="http://schemas.openxmlformats.org/officeDocument/2006/relationships/hyperlink" Target="https://akreditacia.uniza.sk/formview.php?id=1000927" TargetMode="External"/><Relationship Id="rId135" Type="http://schemas.openxmlformats.org/officeDocument/2006/relationships/hyperlink" Target="https://akreditacia.uniza.sk/formview.php?id=" TargetMode="External"/><Relationship Id="rId156" Type="http://schemas.openxmlformats.org/officeDocument/2006/relationships/hyperlink" Target="https://akreditacia.uniza.sk/formview.php?id=30338" TargetMode="External"/><Relationship Id="rId177" Type="http://schemas.openxmlformats.org/officeDocument/2006/relationships/hyperlink" Target="https://akreditacia.uniza.sk/formview.php?id=30329" TargetMode="External"/><Relationship Id="rId198" Type="http://schemas.openxmlformats.org/officeDocument/2006/relationships/hyperlink" Target="https://akreditacia.uniza.sk/formview.php?id=1001767" TargetMode="External"/><Relationship Id="rId321" Type="http://schemas.openxmlformats.org/officeDocument/2006/relationships/hyperlink" Target="http://ukzu.uniza.sk/katalogy/" TargetMode="External"/><Relationship Id="rId342" Type="http://schemas.openxmlformats.org/officeDocument/2006/relationships/hyperlink" Target="https://utv.uniza.sk/ponuka-sportov/" TargetMode="External"/><Relationship Id="rId363" Type="http://schemas.openxmlformats.org/officeDocument/2006/relationships/hyperlink" Target="https://friclubacademy.fri.uniza.sk/" TargetMode="External"/><Relationship Id="rId384" Type="http://schemas.openxmlformats.org/officeDocument/2006/relationships/hyperlink" Target="https://uniza.sk/images/pdf/kvalita/2023/smernica-UNIZA-c-214.pdf" TargetMode="External"/><Relationship Id="rId202" Type="http://schemas.openxmlformats.org/officeDocument/2006/relationships/hyperlink" Target="https://akreditacia.uniza.sk/formview.php?id=1000961" TargetMode="External"/><Relationship Id="rId223" Type="http://schemas.openxmlformats.org/officeDocument/2006/relationships/hyperlink" Target="https://akreditacia.uniza.sk/formview.php?id=" TargetMode="External"/><Relationship Id="rId244" Type="http://schemas.openxmlformats.org/officeDocument/2006/relationships/hyperlink" Target="https://akreditacia.uniza.sk/formview.php?id=1002177" TargetMode="External"/><Relationship Id="rId18" Type="http://schemas.openxmlformats.org/officeDocument/2006/relationships/hyperlink" Target="https://www.uniza.sk/images/pdf/kvalita/2021/smernica-UNIZA-c-205.pdf" TargetMode="External"/><Relationship Id="rId39" Type="http://schemas.openxmlformats.org/officeDocument/2006/relationships/hyperlink" Target="https://www.uniza.sk/images/pdf/uradna-tabula/smernice-predpisy/2021/02092021_S-201-2021-Disciplinarny-poriadok-pre-studentov-UNIZA.pdf" TargetMode="External"/><Relationship Id="rId265" Type="http://schemas.openxmlformats.org/officeDocument/2006/relationships/hyperlink" Target="https://akreditacia.uniza.sk/formview.php?id=1002257" TargetMode="External"/><Relationship Id="rId286" Type="http://schemas.openxmlformats.org/officeDocument/2006/relationships/hyperlink" Target="https://akreditacia.uniza.sk/formview.php?id=1000966" TargetMode="External"/><Relationship Id="rId50" Type="http://schemas.openxmlformats.org/officeDocument/2006/relationships/hyperlink" Target="https://akreditacia.uniza.sk/formview.php?id=30302" TargetMode="External"/><Relationship Id="rId104" Type="http://schemas.openxmlformats.org/officeDocument/2006/relationships/hyperlink" Target="https://akreditacia.uniza.sk/formview.php?id=30359" TargetMode="External"/><Relationship Id="rId125" Type="http://schemas.openxmlformats.org/officeDocument/2006/relationships/hyperlink" Target="https://akreditacia.uniza.sk/formview.php?id=30372" TargetMode="External"/><Relationship Id="rId146" Type="http://schemas.openxmlformats.org/officeDocument/2006/relationships/hyperlink" Target="https://akreditacia.uniza.sk/formview.php?id=1001120" TargetMode="External"/><Relationship Id="rId167" Type="http://schemas.openxmlformats.org/officeDocument/2006/relationships/hyperlink" Target="https://akreditacia.uniza.sk/formview.php?id=1001621" TargetMode="External"/><Relationship Id="rId188" Type="http://schemas.openxmlformats.org/officeDocument/2006/relationships/hyperlink" Target="https://akreditacia.uniza.sk/formview.php?id=30277" TargetMode="External"/><Relationship Id="rId311" Type="http://schemas.openxmlformats.org/officeDocument/2006/relationships/hyperlink" Target="mailto:petra.cvicekova@fri.uniza.sk" TargetMode="External"/><Relationship Id="rId332" Type="http://schemas.openxmlformats.org/officeDocument/2006/relationships/hyperlink" Target="https://www.fri.uniza.sk/aktuality/na-kus-reci-s-prodekanom-pre-vzdelavanie-2-online-diskusne-forum" TargetMode="External"/><Relationship Id="rId353" Type="http://schemas.openxmlformats.org/officeDocument/2006/relationships/hyperlink" Target="https://www.fri.uniza.sk/stranka/aktualne-informacie-erasmus" TargetMode="External"/><Relationship Id="rId374" Type="http://schemas.openxmlformats.org/officeDocument/2006/relationships/hyperlink" Target="https://www.uniza.sk/images/pdf/ubytovanie/27082018_Ubytovaci-poriadok-od-01092018.pdf" TargetMode="External"/><Relationship Id="rId71" Type="http://schemas.openxmlformats.org/officeDocument/2006/relationships/hyperlink" Target="https://akreditacia.uniza.sk/formview.php?id=20003" TargetMode="External"/><Relationship Id="rId92" Type="http://schemas.openxmlformats.org/officeDocument/2006/relationships/hyperlink" Target="https://akreditacia.uniza.sk/formview.php?id=1001454" TargetMode="External"/><Relationship Id="rId213" Type="http://schemas.openxmlformats.org/officeDocument/2006/relationships/hyperlink" Target="https://akreditacia.uniza.sk/formview.php?id=99668" TargetMode="External"/><Relationship Id="rId234" Type="http://schemas.openxmlformats.org/officeDocument/2006/relationships/hyperlink" Target="https://akreditacia.uniza.sk/formview.php?id=1002148" TargetMode="External"/><Relationship Id="rId2" Type="http://schemas.openxmlformats.org/officeDocument/2006/relationships/customXml" Target="../customXml/item2.xml"/><Relationship Id="rId29" Type="http://schemas.openxmlformats.org/officeDocument/2006/relationships/hyperlink" Target="https://www.uniza.sk/images/pdf/kvalita/2021/smernica-UNIZA-c-219.pdf" TargetMode="External"/><Relationship Id="rId255" Type="http://schemas.openxmlformats.org/officeDocument/2006/relationships/hyperlink" Target="https://akreditacia.uniza.sk/formview.php?id=30348" TargetMode="External"/><Relationship Id="rId276" Type="http://schemas.openxmlformats.org/officeDocument/2006/relationships/hyperlink" Target="https://akreditacia.uniza.sk/formview.php?id=1002623" TargetMode="External"/><Relationship Id="rId297" Type="http://schemas.openxmlformats.org/officeDocument/2006/relationships/hyperlink" Target="https://akreditacia.uniza.sk/formview.php?id=99060" TargetMode="External"/><Relationship Id="rId40" Type="http://schemas.openxmlformats.org/officeDocument/2006/relationships/hyperlink" Target="https://www.fri.uniza.sk/uploads/files/1542644781-Disciplinarny-poriadok-pre-studentov.pdf" TargetMode="External"/><Relationship Id="rId115" Type="http://schemas.openxmlformats.org/officeDocument/2006/relationships/hyperlink" Target="https://akreditacia.uniza.sk/formview.php?id=30310" TargetMode="External"/><Relationship Id="rId136" Type="http://schemas.openxmlformats.org/officeDocument/2006/relationships/hyperlink" Target="https://akreditacia.uniza.sk/formview.php?id=1002090" TargetMode="External"/><Relationship Id="rId157" Type="http://schemas.openxmlformats.org/officeDocument/2006/relationships/hyperlink" Target="https://akreditacia.uniza.sk/formview.php?id=30338" TargetMode="External"/><Relationship Id="rId178" Type="http://schemas.openxmlformats.org/officeDocument/2006/relationships/hyperlink" Target="https://akreditacia.uniza.sk/formview.php?id=30329" TargetMode="External"/><Relationship Id="rId301" Type="http://schemas.openxmlformats.org/officeDocument/2006/relationships/hyperlink" Target="https://akreditacia.uniza.sk/formview.php?id=1001620" TargetMode="External"/><Relationship Id="rId322" Type="http://schemas.openxmlformats.org/officeDocument/2006/relationships/hyperlink" Target="http://ukzu.uniza.sk/externe-databazy/" TargetMode="External"/><Relationship Id="rId343" Type="http://schemas.openxmlformats.org/officeDocument/2006/relationships/hyperlink" Target="http://zuberec.uniza.sk/" TargetMode="External"/><Relationship Id="rId364" Type="http://schemas.openxmlformats.org/officeDocument/2006/relationships/hyperlink" Target="https://vzdelavanie.uniza.sk/" TargetMode="External"/><Relationship Id="rId61" Type="http://schemas.openxmlformats.org/officeDocument/2006/relationships/hyperlink" Target="https://akreditacia.uniza.sk/formview.php?id=30174" TargetMode="External"/><Relationship Id="rId82" Type="http://schemas.openxmlformats.org/officeDocument/2006/relationships/hyperlink" Target="https://akreditacia.uniza.sk/formview.php?id=1000927" TargetMode="External"/><Relationship Id="rId199" Type="http://schemas.openxmlformats.org/officeDocument/2006/relationships/hyperlink" Target="https://akreditacia.uniza.sk/formview.php?id=1000071" TargetMode="External"/><Relationship Id="rId203" Type="http://schemas.openxmlformats.org/officeDocument/2006/relationships/hyperlink" Target="https://akreditacia.uniza.sk/formview.php?id=1002030" TargetMode="External"/><Relationship Id="rId385" Type="http://schemas.openxmlformats.org/officeDocument/2006/relationships/hyperlink" Target="https://uniza.sk/images/pdf/kvalita/2022/smernica-UNIZA-c-216-dodatok-1.pdf" TargetMode="External"/><Relationship Id="rId19" Type="http://schemas.openxmlformats.org/officeDocument/2006/relationships/hyperlink" Target="https://www.uniza.sk/images/pdf/kvalita/2021/smernica-UNIZA-c-212.pdf" TargetMode="External"/><Relationship Id="rId224" Type="http://schemas.openxmlformats.org/officeDocument/2006/relationships/hyperlink" Target="https://akreditacia.uniza.sk/formview.php?id=1001622" TargetMode="External"/><Relationship Id="rId245" Type="http://schemas.openxmlformats.org/officeDocument/2006/relationships/hyperlink" Target="https://akreditacia.uniza.sk/formview.php?id=1002177" TargetMode="External"/><Relationship Id="rId266" Type="http://schemas.openxmlformats.org/officeDocument/2006/relationships/hyperlink" Target="https://akreditacia.uniza.sk/formview.php?id=1000816" TargetMode="External"/><Relationship Id="rId287" Type="http://schemas.openxmlformats.org/officeDocument/2006/relationships/hyperlink" Target="https://akreditacia.uniza.sk/formview.php?id=1000966" TargetMode="External"/><Relationship Id="rId30" Type="http://schemas.openxmlformats.org/officeDocument/2006/relationships/hyperlink" Target="https://www.uniza.sk/images/pdf/kvalita/2021/smernica-UNIZA-c-215.pdf" TargetMode="External"/><Relationship Id="rId105" Type="http://schemas.openxmlformats.org/officeDocument/2006/relationships/hyperlink" Target="https://akreditacia.uniza.sk/formview.php?id=99951" TargetMode="External"/><Relationship Id="rId126" Type="http://schemas.openxmlformats.org/officeDocument/2006/relationships/hyperlink" Target="https://akreditacia.uniza.sk/formview.php?id=30372" TargetMode="External"/><Relationship Id="rId147" Type="http://schemas.openxmlformats.org/officeDocument/2006/relationships/hyperlink" Target="https://akreditacia.uniza.sk/formview.php?id=1001120" TargetMode="External"/><Relationship Id="rId168" Type="http://schemas.openxmlformats.org/officeDocument/2006/relationships/hyperlink" Target="https://akreditacia.uniza.sk/formview.php?id=1001621" TargetMode="External"/><Relationship Id="rId312" Type="http://schemas.openxmlformats.org/officeDocument/2006/relationships/hyperlink" Target="mailto:studref@fri.uniza.sk" TargetMode="External"/><Relationship Id="rId333" Type="http://schemas.openxmlformats.org/officeDocument/2006/relationships/hyperlink" Target="https://www.fri.uniza.sk/aktuality/na-kus-reci-s-prodekanom-pre-vzdelavanie-4-online-diskusne-forum" TargetMode="External"/><Relationship Id="rId354" Type="http://schemas.openxmlformats.org/officeDocument/2006/relationships/hyperlink" Target="https://www.fri.uniza.sk/stranka/zakladne-informacie-celouniverzitne-pravidla" TargetMode="External"/><Relationship Id="rId51" Type="http://schemas.openxmlformats.org/officeDocument/2006/relationships/hyperlink" Target="https://akreditacia.uniza.sk/formview.php?id=30302" TargetMode="External"/><Relationship Id="rId72" Type="http://schemas.openxmlformats.org/officeDocument/2006/relationships/hyperlink" Target="https://akreditacia.uniza.sk/formview.php?id=20003" TargetMode="External"/><Relationship Id="rId93" Type="http://schemas.openxmlformats.org/officeDocument/2006/relationships/hyperlink" Target="https://akreditacia.uniza.sk/formview.php?id=1002222" TargetMode="External"/><Relationship Id="rId189" Type="http://schemas.openxmlformats.org/officeDocument/2006/relationships/hyperlink" Target="https://akreditacia.uniza.sk/formview.php?id=1002605" TargetMode="External"/><Relationship Id="rId375" Type="http://schemas.openxmlformats.org/officeDocument/2006/relationships/hyperlink" Target="https://www.uniza.sk/images/pdf/uradna-tabula/smernice-predpisy/2021/09072021_S-167-2018-Rokovaci-poriadok-disciplinarnych-komisii-UNIZA.pdf" TargetMode="External"/><Relationship Id="rId3" Type="http://schemas.openxmlformats.org/officeDocument/2006/relationships/customXml" Target="../customXml/item3.xml"/><Relationship Id="rId214" Type="http://schemas.openxmlformats.org/officeDocument/2006/relationships/hyperlink" Target="https://akreditacia.uniza.sk/formview.php?id=1001989" TargetMode="External"/><Relationship Id="rId235" Type="http://schemas.openxmlformats.org/officeDocument/2006/relationships/hyperlink" Target="https://akreditacia.uniza.sk/formview.php?id=1001986" TargetMode="External"/><Relationship Id="rId256" Type="http://schemas.openxmlformats.org/officeDocument/2006/relationships/hyperlink" Target="https://akreditacia.uniza.sk/formview.php?id=30348" TargetMode="External"/><Relationship Id="rId277" Type="http://schemas.openxmlformats.org/officeDocument/2006/relationships/hyperlink" Target="https://akreditacia.uniza.sk/formview.php?id=1002623" TargetMode="External"/><Relationship Id="rId298" Type="http://schemas.openxmlformats.org/officeDocument/2006/relationships/hyperlink" Target="https://akreditacia.uniza.sk/formview.php?id=99941" TargetMode="External"/><Relationship Id="rId116" Type="http://schemas.openxmlformats.org/officeDocument/2006/relationships/hyperlink" Target="https://akreditacia.uniza.sk/formview.php?id=30310" TargetMode="External"/><Relationship Id="rId137" Type="http://schemas.openxmlformats.org/officeDocument/2006/relationships/hyperlink" Target="https://akreditacia.uniza.sk/formview.php?id=559974" TargetMode="External"/><Relationship Id="rId158" Type="http://schemas.openxmlformats.org/officeDocument/2006/relationships/hyperlink" Target="https://akreditacia.uniza.sk/formview.php?id=1000679" TargetMode="External"/><Relationship Id="rId302" Type="http://schemas.openxmlformats.org/officeDocument/2006/relationships/hyperlink" Target="https://akreditacia.uniza.sk/formview.php?id=1001620" TargetMode="External"/><Relationship Id="rId323" Type="http://schemas.openxmlformats.org/officeDocument/2006/relationships/hyperlink" Target="http://ukzu.uniza.sk/open-access/" TargetMode="External"/><Relationship Id="rId344" Type="http://schemas.openxmlformats.org/officeDocument/2006/relationships/hyperlink" Target="https://www.uniza.sk/images/pdf/spravodajca/ARCHIV/2019/Spravodajca_UNIZA_5_2019_web.pdf" TargetMode="External"/><Relationship Id="rId20" Type="http://schemas.openxmlformats.org/officeDocument/2006/relationships/hyperlink" Target="https://uniza.sk/images/pdf/kvalita/2022/smernica-UNIZA-c-209-dodatok-1-a-2.pdf" TargetMode="External"/><Relationship Id="rId41" Type="http://schemas.openxmlformats.org/officeDocument/2006/relationships/hyperlink" Target="https://www.uniza.sk/images/pdf/specificke-potreby/2021/10082021_Smernica-c-198-Podpora-uchadzacov-o-studium-a-SSP-na-Zilinskej-univerzite-v-Ziline.pdf" TargetMode="External"/><Relationship Id="rId62" Type="http://schemas.openxmlformats.org/officeDocument/2006/relationships/hyperlink" Target="https://akreditacia.uniza.sk/formview.php?id=30277" TargetMode="External"/><Relationship Id="rId83" Type="http://schemas.openxmlformats.org/officeDocument/2006/relationships/hyperlink" Target="https://akreditacia.uniza.sk/formview.php?id=1000927" TargetMode="External"/><Relationship Id="rId179" Type="http://schemas.openxmlformats.org/officeDocument/2006/relationships/hyperlink" Target="https://akreditacia.uniza.sk/formview.php?id=30329" TargetMode="External"/><Relationship Id="rId365" Type="http://schemas.openxmlformats.org/officeDocument/2006/relationships/hyperlink" Target="https://www.fri.uniza.sk/stranka/vysledky-prieskumov-kvality-na-fri" TargetMode="External"/><Relationship Id="rId386" Type="http://schemas.openxmlformats.org/officeDocument/2006/relationships/hyperlink" Target="https://uniza.sk/images/pdf/kvalita/2021/smernica-UNIZA-c-220.pdf" TargetMode="External"/><Relationship Id="rId190" Type="http://schemas.openxmlformats.org/officeDocument/2006/relationships/hyperlink" Target="https://akreditacia.uniza.sk/formview.php?id=1002605" TargetMode="External"/><Relationship Id="rId204" Type="http://schemas.openxmlformats.org/officeDocument/2006/relationships/hyperlink" Target="https://akreditacia.uniza.sk/formview.php?id=30363" TargetMode="External"/><Relationship Id="rId225" Type="http://schemas.openxmlformats.org/officeDocument/2006/relationships/hyperlink" Target="https://akreditacia.uniza.sk/formview.php?id=1002311" TargetMode="External"/><Relationship Id="rId246" Type="http://schemas.openxmlformats.org/officeDocument/2006/relationships/hyperlink" Target="https://akreditacia.uniza.sk/formview.php?id=1002246" TargetMode="External"/><Relationship Id="rId267" Type="http://schemas.openxmlformats.org/officeDocument/2006/relationships/hyperlink" Target="https://akreditacia.uniza.sk/formview.php?id=1000816" TargetMode="External"/><Relationship Id="rId288" Type="http://schemas.openxmlformats.org/officeDocument/2006/relationships/hyperlink" Target="https://akreditacia.uniza.sk/formview.php?id=1000966" TargetMode="External"/><Relationship Id="rId106" Type="http://schemas.openxmlformats.org/officeDocument/2006/relationships/hyperlink" Target="https://akreditacia.uniza.sk/formview.php?id=99951" TargetMode="External"/><Relationship Id="rId127" Type="http://schemas.openxmlformats.org/officeDocument/2006/relationships/hyperlink" Target="https://akreditacia.uniza.sk/formview.php?id=30372" TargetMode="External"/><Relationship Id="rId313" Type="http://schemas.openxmlformats.org/officeDocument/2006/relationships/hyperlink" Target="mailto:viera.muchova@fri.uniza.sk" TargetMode="External"/><Relationship Id="rId10" Type="http://schemas.openxmlformats.org/officeDocument/2006/relationships/footnotes" Target="footnotes.xml"/><Relationship Id="rId31" Type="http://schemas.openxmlformats.org/officeDocument/2006/relationships/hyperlink" Target="https://www.fri.uniza.sk/stranka/pokyny-pre-odovzdavanie-zaverecnych-prac" TargetMode="External"/><Relationship Id="rId52" Type="http://schemas.openxmlformats.org/officeDocument/2006/relationships/hyperlink" Target="https://akreditacia.uniza.sk/formview.php?id=1001120" TargetMode="External"/><Relationship Id="rId73" Type="http://schemas.openxmlformats.org/officeDocument/2006/relationships/hyperlink" Target="https://akreditacia.uniza.sk/formview.php?id=20003" TargetMode="External"/><Relationship Id="rId94" Type="http://schemas.openxmlformats.org/officeDocument/2006/relationships/hyperlink" Target="https://akreditacia.uniza.sk/formview.php?id=1002773" TargetMode="External"/><Relationship Id="rId148" Type="http://schemas.openxmlformats.org/officeDocument/2006/relationships/hyperlink" Target="https://akreditacia.uniza.sk/formview.php?id=99797" TargetMode="External"/><Relationship Id="rId169" Type="http://schemas.openxmlformats.org/officeDocument/2006/relationships/hyperlink" Target="https://akreditacia.uniza.sk/formview.php?id=1001621" TargetMode="External"/><Relationship Id="rId334" Type="http://schemas.openxmlformats.org/officeDocument/2006/relationships/hyperlink" Target="https://www.uniza.sk/images/pdf/kvalita/2021/smernica-UNIZA-c-217.pdf" TargetMode="External"/><Relationship Id="rId355" Type="http://schemas.openxmlformats.org/officeDocument/2006/relationships/hyperlink" Target="mailto:Peter.Marton@uniza.sk" TargetMode="External"/><Relationship Id="rId376" Type="http://schemas.openxmlformats.org/officeDocument/2006/relationships/hyperlink" Target="https://www.uniza.sk/images/pdf/grantovy-system-UNIZA/2021/04082021_S-180-2021-Grantovy-system-Zilinskej-univerzity-v-Ziline-v-zneni-Dodatku-c-2-26072021.pdf" TargetMode="External"/><Relationship Id="rId4" Type="http://schemas.openxmlformats.org/officeDocument/2006/relationships/customXml" Target="../customXml/item4.xml"/><Relationship Id="rId180" Type="http://schemas.openxmlformats.org/officeDocument/2006/relationships/hyperlink" Target="https://akreditacia.uniza.sk/formview.php?id=30174" TargetMode="External"/><Relationship Id="rId215" Type="http://schemas.openxmlformats.org/officeDocument/2006/relationships/hyperlink" Target="https://akreditacia.uniza.sk/formview.php?id=1001989" TargetMode="External"/><Relationship Id="rId236" Type="http://schemas.openxmlformats.org/officeDocument/2006/relationships/hyperlink" Target="https://akreditacia.uniza.sk/formview.php?id=99271" TargetMode="External"/><Relationship Id="rId257" Type="http://schemas.openxmlformats.org/officeDocument/2006/relationships/hyperlink" Target="https://akreditacia.uniza.sk/formview.php?id=30348" TargetMode="External"/><Relationship Id="rId278" Type="http://schemas.openxmlformats.org/officeDocument/2006/relationships/hyperlink" Target="https://akreditacia.uniza.sk/formview.php?id=1001987" TargetMode="External"/><Relationship Id="rId303" Type="http://schemas.openxmlformats.org/officeDocument/2006/relationships/hyperlink" Target="https://akreditacia.uniza.sk/formview.php?id=1001620" TargetMode="External"/><Relationship Id="rId42" Type="http://schemas.openxmlformats.org/officeDocument/2006/relationships/hyperlink" Target="https://uniza.sk/images/pdf/kvalita/2022/smernica-UNIZA-c-209-dodatok-1-a-2.pdf" TargetMode="External"/><Relationship Id="rId84" Type="http://schemas.openxmlformats.org/officeDocument/2006/relationships/hyperlink" Target="https://akreditacia.uniza.sk/formview.php?id=1000927" TargetMode="External"/><Relationship Id="rId138" Type="http://schemas.openxmlformats.org/officeDocument/2006/relationships/hyperlink" Target="https://akreditacia.uniza.sk/formview.php?id=30302" TargetMode="External"/><Relationship Id="rId345" Type="http://schemas.openxmlformats.org/officeDocument/2006/relationships/hyperlink" Target="https://utv.uniza.sk/" TargetMode="External"/><Relationship Id="rId387" Type="http://schemas.openxmlformats.org/officeDocument/2006/relationships/hyperlink" Target="https://uniza.sk/images/pdf/kvalita/2022/smernica-UNIZA-c-221-dodatok-1.pdf" TargetMode="External"/><Relationship Id="rId191" Type="http://schemas.openxmlformats.org/officeDocument/2006/relationships/hyperlink" Target="https://akreditacia.uniza.sk/formview.php?id=1002605" TargetMode="External"/><Relationship Id="rId205" Type="http://schemas.openxmlformats.org/officeDocument/2006/relationships/hyperlink" Target="https://akreditacia.uniza.sk/formview.php?id=99947" TargetMode="External"/><Relationship Id="rId247" Type="http://schemas.openxmlformats.org/officeDocument/2006/relationships/hyperlink" Target="https://akreditacia.uniza.sk/formview.php?id=1002246" TargetMode="External"/><Relationship Id="rId107" Type="http://schemas.openxmlformats.org/officeDocument/2006/relationships/hyperlink" Target="https://akreditacia.uniza.sk/formview.php?id=1002160" TargetMode="External"/><Relationship Id="rId289" Type="http://schemas.openxmlformats.org/officeDocument/2006/relationships/hyperlink" Target="https://akreditacia.uniza.sk/formview.php?id=99195" TargetMode="External"/><Relationship Id="rId11" Type="http://schemas.openxmlformats.org/officeDocument/2006/relationships/endnotes" Target="endnotes.xml"/><Relationship Id="rId53" Type="http://schemas.openxmlformats.org/officeDocument/2006/relationships/hyperlink" Target="https://akreditacia.uniza.sk/formview.php?id=1001120" TargetMode="External"/><Relationship Id="rId149" Type="http://schemas.openxmlformats.org/officeDocument/2006/relationships/hyperlink" Target="https://akreditacia.uniza.sk/formview.php?id=30054" TargetMode="External"/><Relationship Id="rId314" Type="http://schemas.openxmlformats.org/officeDocument/2006/relationships/hyperlink" Target="mailto:zuzana.borcinova@fri.uniza.sk" TargetMode="External"/><Relationship Id="rId356" Type="http://schemas.openxmlformats.org/officeDocument/2006/relationships/hyperlink" Target="mailto:petra.cvicekova@fri.uniza.sk" TargetMode="External"/><Relationship Id="rId95" Type="http://schemas.openxmlformats.org/officeDocument/2006/relationships/hyperlink" Target="https://akreditacia.uniza.sk/formview.php?id=1002773" TargetMode="External"/><Relationship Id="rId160" Type="http://schemas.openxmlformats.org/officeDocument/2006/relationships/hyperlink" Target="https://akreditacia.uniza.sk/formview.php?id=1001990" TargetMode="External"/><Relationship Id="rId216" Type="http://schemas.openxmlformats.org/officeDocument/2006/relationships/hyperlink" Target="https://akreditacia.uniza.sk/formview.php?id=1001989" TargetMode="External"/><Relationship Id="rId258" Type="http://schemas.openxmlformats.org/officeDocument/2006/relationships/hyperlink" Target="https://akreditacia.uniza.sk/formview.php?id=30265" TargetMode="External"/><Relationship Id="rId22" Type="http://schemas.openxmlformats.org/officeDocument/2006/relationships/hyperlink" Target="https://uniza.sk/images/pdf/kvalita/2022/smernica-UNIZA-c-209-dodatok-1-a-2.pdf" TargetMode="External"/><Relationship Id="rId64" Type="http://schemas.openxmlformats.org/officeDocument/2006/relationships/hyperlink" Target="https://akreditacia.uniza.sk/formview.php?id=1001771" TargetMode="External"/><Relationship Id="rId118" Type="http://schemas.openxmlformats.org/officeDocument/2006/relationships/hyperlink" Target="https://akreditacia.uniza.sk/formview.php?id=1001773" TargetMode="External"/><Relationship Id="rId325" Type="http://schemas.openxmlformats.org/officeDocument/2006/relationships/hyperlink" Target="https://uniza.sk/images/pdf/kvalita/2022/smernica-UNIZA-c-209-dodatok-1-a-2.pdf" TargetMode="External"/><Relationship Id="rId367" Type="http://schemas.openxmlformats.org/officeDocument/2006/relationships/hyperlink" Target="https://www.fri.uniza.sk/stranka/vysledky-prieskumov-kvality-na-fri" TargetMode="External"/><Relationship Id="rId171" Type="http://schemas.openxmlformats.org/officeDocument/2006/relationships/hyperlink" Target="https://akreditacia.uniza.sk/formview.php?id=1001621" TargetMode="External"/><Relationship Id="rId227" Type="http://schemas.openxmlformats.org/officeDocument/2006/relationships/hyperlink" Target="https://akreditacia.uniza.sk/formview.php?id=560852" TargetMode="External"/><Relationship Id="rId269" Type="http://schemas.openxmlformats.org/officeDocument/2006/relationships/hyperlink" Target="https://akreditacia.uniza.sk/formview.php?id=30182" TargetMode="External"/><Relationship Id="rId33" Type="http://schemas.openxmlformats.org/officeDocument/2006/relationships/hyperlink" Target="https://fria.fri.uniza.sk/is_diplomky/" TargetMode="External"/><Relationship Id="rId129" Type="http://schemas.openxmlformats.org/officeDocument/2006/relationships/hyperlink" Target="https://akreditacia.uniza.sk/formview.php?id=1002751" TargetMode="External"/><Relationship Id="rId280" Type="http://schemas.openxmlformats.org/officeDocument/2006/relationships/hyperlink" Target="https://akreditacia.uniza.sk/formview.php?id=1000815" TargetMode="External"/><Relationship Id="rId336" Type="http://schemas.openxmlformats.org/officeDocument/2006/relationships/hyperlink" Target="https://strava.uniza.sk/WebKredit/" TargetMode="External"/><Relationship Id="rId75" Type="http://schemas.openxmlformats.org/officeDocument/2006/relationships/hyperlink" Target="https://akreditacia.uniza.sk/formview.php?id=30002" TargetMode="External"/><Relationship Id="rId140" Type="http://schemas.openxmlformats.org/officeDocument/2006/relationships/hyperlink" Target="https://akreditacia.uniza.sk/formview.php?id=30280" TargetMode="External"/><Relationship Id="rId182" Type="http://schemas.openxmlformats.org/officeDocument/2006/relationships/hyperlink" Target="https://akreditacia.uniza.sk/formview.php?id=30174" TargetMode="External"/><Relationship Id="rId378" Type="http://schemas.openxmlformats.org/officeDocument/2006/relationships/hyperlink" Target="https://uniza.sk/images/pdf/kvalita/2021/smernica-UNIZA-c-202.pdf" TargetMode="External"/><Relationship Id="rId6" Type="http://schemas.openxmlformats.org/officeDocument/2006/relationships/numbering" Target="numbering.xml"/><Relationship Id="rId238" Type="http://schemas.openxmlformats.org/officeDocument/2006/relationships/hyperlink" Target="https://akreditacia.uniza.sk/formview.php?id=99271" TargetMode="External"/><Relationship Id="rId291" Type="http://schemas.openxmlformats.org/officeDocument/2006/relationships/hyperlink" Target="https://akreditacia.uniza.sk/formview.php?id=99195" TargetMode="External"/><Relationship Id="rId305" Type="http://schemas.openxmlformats.org/officeDocument/2006/relationships/hyperlink" Target="https://akreditacia.uniza.sk/formview.php?id=1001620" TargetMode="External"/><Relationship Id="rId347" Type="http://schemas.openxmlformats.org/officeDocument/2006/relationships/hyperlink" Target="https://friclub.fri.uniza.sk/" TargetMode="External"/><Relationship Id="rId44" Type="http://schemas.openxmlformats.org/officeDocument/2006/relationships/hyperlink" Target="https://www.uniza.sk/index.php/studenti/vseobecne-informacie/akademicky-kalendar" TargetMode="External"/><Relationship Id="rId86" Type="http://schemas.openxmlformats.org/officeDocument/2006/relationships/hyperlink" Target="https://akreditacia.uniza.sk/formview.php?id=30011" TargetMode="External"/><Relationship Id="rId151" Type="http://schemas.openxmlformats.org/officeDocument/2006/relationships/hyperlink" Target="https://akreditacia.uniza.sk/formview.php?id=1002409" TargetMode="External"/><Relationship Id="rId389" Type="http://schemas.openxmlformats.org/officeDocument/2006/relationships/hyperlink" Target="http://www.uniza.sk/" TargetMode="External"/><Relationship Id="rId193" Type="http://schemas.openxmlformats.org/officeDocument/2006/relationships/hyperlink" Target="https://akreditacia.uniza.sk/formview.php?id=1001771" TargetMode="External"/><Relationship Id="rId207" Type="http://schemas.openxmlformats.org/officeDocument/2006/relationships/hyperlink" Target="https://akreditacia.uniza.sk/formview.php?id=99947" TargetMode="External"/><Relationship Id="rId249" Type="http://schemas.openxmlformats.org/officeDocument/2006/relationships/hyperlink" Target="https://akreditacia.uniza.sk/formview.php?id=30115" TargetMode="External"/><Relationship Id="rId13" Type="http://schemas.openxmlformats.org/officeDocument/2006/relationships/image" Target="media/image1.png"/><Relationship Id="rId109" Type="http://schemas.openxmlformats.org/officeDocument/2006/relationships/hyperlink" Target="https://akreditacia.uniza.sk/formview.php?id=1002160" TargetMode="External"/><Relationship Id="rId260" Type="http://schemas.openxmlformats.org/officeDocument/2006/relationships/hyperlink" Target="https://akreditacia.uniza.sk/formview.php?id=30265" TargetMode="External"/><Relationship Id="rId316" Type="http://schemas.openxmlformats.org/officeDocument/2006/relationships/hyperlink" Target="mailto:Barbora.Bujackova@fri.uniza.sk" TargetMode="External"/><Relationship Id="rId55" Type="http://schemas.openxmlformats.org/officeDocument/2006/relationships/hyperlink" Target="https://akreditacia.uniza.sk/formview.php?id=1001120" TargetMode="External"/><Relationship Id="rId97" Type="http://schemas.openxmlformats.org/officeDocument/2006/relationships/hyperlink" Target="https://akreditacia.uniza.sk/formview.php?id=1001240" TargetMode="External"/><Relationship Id="rId120" Type="http://schemas.openxmlformats.org/officeDocument/2006/relationships/hyperlink" Target="https://akreditacia.uniza.sk/formview.php?id=1002426" TargetMode="External"/><Relationship Id="rId358" Type="http://schemas.openxmlformats.org/officeDocument/2006/relationships/hyperlink" Target="https://www.fri.uniza.sk/uploads/files/1637579813-Zasady-a-pravidla-prijimacieho-konania-na-FRI-UNIZA-1-stupen-2022-2023-final.pdf" TargetMode="External"/><Relationship Id="rId162" Type="http://schemas.openxmlformats.org/officeDocument/2006/relationships/hyperlink" Target="https://akreditacia.uniza.sk/formview.php?id=1001961" TargetMode="External"/><Relationship Id="rId218" Type="http://schemas.openxmlformats.org/officeDocument/2006/relationships/hyperlink" Target="https://akreditacia.uniza.sk/formview.php?id=99231" TargetMode="External"/><Relationship Id="rId271" Type="http://schemas.openxmlformats.org/officeDocument/2006/relationships/hyperlink" Target="https://akreditacia.uniza.sk/formview.php?id=30182" TargetMode="External"/><Relationship Id="rId24" Type="http://schemas.openxmlformats.org/officeDocument/2006/relationships/hyperlink" Target="https://uniza.sk/images/pdf/kvalita/2022/smernica-UNIZA-c-209-dodatok-1-a-2.pdf" TargetMode="External"/><Relationship Id="rId66" Type="http://schemas.openxmlformats.org/officeDocument/2006/relationships/hyperlink" Target="https://akreditacia.uniza.sk/formview.php?id=1000961" TargetMode="External"/><Relationship Id="rId131" Type="http://schemas.openxmlformats.org/officeDocument/2006/relationships/hyperlink" Target="https://akreditacia.uniza.sk/formview.php?id=1001836" TargetMode="External"/><Relationship Id="rId327" Type="http://schemas.openxmlformats.org/officeDocument/2006/relationships/hyperlink" Target="https://www.fri.uniza.sk/uploads/files/1626088617-metodicke-usmernenie-2-2021-hodnotenie-studijnych-vysledkov-uzatvaranie-roku-studia-final.pdf" TargetMode="External"/><Relationship Id="rId369" Type="http://schemas.openxmlformats.org/officeDocument/2006/relationships/hyperlink" Target="https://www.uniza.sk/images/pdf/uradna-tabula/smernice-predpisy/2023/28022023_S-236-2023-Statut-UNIZA.pdf" TargetMode="External"/><Relationship Id="rId173" Type="http://schemas.openxmlformats.org/officeDocument/2006/relationships/hyperlink" Target="https://akreditacia.uniza.sk/formview.php?id=30282" TargetMode="External"/><Relationship Id="rId229" Type="http://schemas.openxmlformats.org/officeDocument/2006/relationships/hyperlink" Target="https://akreditacia.uniza.sk/formview.php?id=1002089" TargetMode="External"/><Relationship Id="rId380" Type="http://schemas.openxmlformats.org/officeDocument/2006/relationships/hyperlink" Target="https://uniza.sk/images/pdf/kvalita/2023/smernica-UNIZA-c-208.pdf" TargetMode="External"/><Relationship Id="rId240" Type="http://schemas.openxmlformats.org/officeDocument/2006/relationships/hyperlink" Target="https://akreditacia.uniza.sk/formview.php?id=1001772" TargetMode="External"/><Relationship Id="rId35" Type="http://schemas.openxmlformats.org/officeDocument/2006/relationships/hyperlink" Target="https://isdiplomky.fri.uniza.sk/is_diplomky/" TargetMode="External"/><Relationship Id="rId77" Type="http://schemas.openxmlformats.org/officeDocument/2006/relationships/hyperlink" Target="https://akreditacia.uniza.sk/formview.php?id=1000927" TargetMode="External"/><Relationship Id="rId100" Type="http://schemas.openxmlformats.org/officeDocument/2006/relationships/hyperlink" Target="https://akreditacia.uniza.sk/formview.php?id=30359" TargetMode="External"/><Relationship Id="rId282" Type="http://schemas.openxmlformats.org/officeDocument/2006/relationships/hyperlink" Target="https://akreditacia.uniza.sk/formview.php?id=30123" TargetMode="External"/><Relationship Id="rId338" Type="http://schemas.openxmlformats.org/officeDocument/2006/relationships/hyperlink" Target="https://www.uniza.sk/flexpapers/sprievodca-prvaka/" TargetMode="External"/><Relationship Id="rId8" Type="http://schemas.openxmlformats.org/officeDocument/2006/relationships/settings" Target="settings.xml"/><Relationship Id="rId142" Type="http://schemas.openxmlformats.org/officeDocument/2006/relationships/hyperlink" Target="https://akreditacia.uniza.sk/formview.php?id=30053" TargetMode="External"/><Relationship Id="rId184" Type="http://schemas.openxmlformats.org/officeDocument/2006/relationships/hyperlink" Target="https://akreditacia.uniza.sk/formview.php?id=1000077" TargetMode="External"/><Relationship Id="rId391" Type="http://schemas.openxmlformats.org/officeDocument/2006/relationships/header" Target="header1.xml"/><Relationship Id="rId251" Type="http://schemas.openxmlformats.org/officeDocument/2006/relationships/hyperlink" Target="https://akreditacia.uniza.sk/formview.php?id=1002425" TargetMode="External"/><Relationship Id="rId46" Type="http://schemas.openxmlformats.org/officeDocument/2006/relationships/hyperlink" Target="https://vzdelavanie.uniza.sk/vzdelavanie/rozvrh2.php" TargetMode="External"/><Relationship Id="rId293" Type="http://schemas.openxmlformats.org/officeDocument/2006/relationships/hyperlink" Target="https://akreditacia.uniza.sk/formview.php?id=30351" TargetMode="External"/><Relationship Id="rId307" Type="http://schemas.openxmlformats.org/officeDocument/2006/relationships/hyperlink" Target="https://akreditacia.uniza.sk/formview.php?id=99318" TargetMode="External"/><Relationship Id="rId349" Type="http://schemas.openxmlformats.org/officeDocument/2006/relationships/hyperlink" Target="http://www.budfri.sk/" TargetMode="External"/><Relationship Id="rId88" Type="http://schemas.openxmlformats.org/officeDocument/2006/relationships/hyperlink" Target="https://akreditacia.uniza.sk/formview.php?id=30011" TargetMode="External"/><Relationship Id="rId111" Type="http://schemas.openxmlformats.org/officeDocument/2006/relationships/hyperlink" Target="https://akreditacia.uniza.sk/formview.php?id=1002176" TargetMode="External"/><Relationship Id="rId153" Type="http://schemas.openxmlformats.org/officeDocument/2006/relationships/hyperlink" Target="https://akreditacia.uniza.sk/formview.php?id=30058" TargetMode="External"/><Relationship Id="rId195" Type="http://schemas.openxmlformats.org/officeDocument/2006/relationships/hyperlink" Target="https://akreditacia.uniza.sk/formview.php?id=1001680" TargetMode="External"/><Relationship Id="rId209" Type="http://schemas.openxmlformats.org/officeDocument/2006/relationships/hyperlink" Target="https://akreditacia.uniza.sk/formview.php?id=99185" TargetMode="External"/><Relationship Id="rId360" Type="http://schemas.openxmlformats.org/officeDocument/2006/relationships/hyperlink" Target="https://vzdelavanie.uniza.sk/prijimacky/" TargetMode="External"/><Relationship Id="rId220" Type="http://schemas.openxmlformats.org/officeDocument/2006/relationships/hyperlink" Target="https://akreditacia.uniza.sk/formview.php?id=99231" TargetMode="External"/><Relationship Id="rId15" Type="http://schemas.openxmlformats.org/officeDocument/2006/relationships/hyperlink" Target="https://www.sustavapovolani.sk/karta_zamestnania-496312-29" TargetMode="External"/><Relationship Id="rId57" Type="http://schemas.openxmlformats.org/officeDocument/2006/relationships/hyperlink" Target="https://akreditacia.uniza.sk/formview.php?id=1000679" TargetMode="External"/><Relationship Id="rId262" Type="http://schemas.openxmlformats.org/officeDocument/2006/relationships/hyperlink" Target="https://akreditacia.uniza.sk/formview.php?id=30265" TargetMode="External"/><Relationship Id="rId318" Type="http://schemas.openxmlformats.org/officeDocument/2006/relationships/hyperlink" Target="https://www.fri.uniza.sk/fri_panorama/index.html" TargetMode="External"/><Relationship Id="rId99" Type="http://schemas.openxmlformats.org/officeDocument/2006/relationships/hyperlink" Target="https://akreditacia.uniza.sk/formview.php?id=1001240" TargetMode="External"/><Relationship Id="rId122" Type="http://schemas.openxmlformats.org/officeDocument/2006/relationships/hyperlink" Target="https://akreditacia.uniza.sk/formview.php?id=30035" TargetMode="External"/><Relationship Id="rId164" Type="http://schemas.openxmlformats.org/officeDocument/2006/relationships/hyperlink" Target="https://akreditacia.uniza.sk/formview.php?id=1001961" TargetMode="External"/><Relationship Id="rId371" Type="http://schemas.openxmlformats.org/officeDocument/2006/relationships/hyperlink" Target="https://www.uniza.sk/images/pdf/uradna-tabula/smernice-predpisy/2024/08012023_S-149-2016-Organizacny-poriadok-UNIZA-D1-az-D19-30102023.pdf" TargetMode="External"/><Relationship Id="rId26" Type="http://schemas.openxmlformats.org/officeDocument/2006/relationships/hyperlink" Target="https://www.fri.uniza.sk/uploads/files/1596453368-Metodicke-usmernenie-3-2020-o-prestupe-studentov-z-inych-vysokych-skol.pdf" TargetMode="External"/><Relationship Id="rId231" Type="http://schemas.openxmlformats.org/officeDocument/2006/relationships/hyperlink" Target="https://akreditacia.uniza.sk/formview.php?id=560851" TargetMode="External"/><Relationship Id="rId273" Type="http://schemas.openxmlformats.org/officeDocument/2006/relationships/hyperlink" Target="https://akreditacia.uniza.sk/formview.php?id=30133" TargetMode="External"/><Relationship Id="rId329" Type="http://schemas.openxmlformats.org/officeDocument/2006/relationships/hyperlink" Target="https://www.uniza.sk/index.php/koronavirus-covid-19" TargetMode="External"/><Relationship Id="rId68" Type="http://schemas.openxmlformats.org/officeDocument/2006/relationships/hyperlink" Target="https://akreditacia.uniza.sk/formview.php?id=99231" TargetMode="External"/><Relationship Id="rId133" Type="http://schemas.openxmlformats.org/officeDocument/2006/relationships/hyperlink" Target="https://akreditacia.uniza.sk/formview.php?id=99838" TargetMode="External"/><Relationship Id="rId175" Type="http://schemas.openxmlformats.org/officeDocument/2006/relationships/hyperlink" Target="https://akreditacia.uniza.sk/formview.php?id=30282" TargetMode="External"/><Relationship Id="rId340" Type="http://schemas.openxmlformats.org/officeDocument/2006/relationships/hyperlink" Target="https://www.fri.uniza.sk/aktuality/fakultna-prax-na-rok-2021" TargetMode="External"/><Relationship Id="rId200" Type="http://schemas.openxmlformats.org/officeDocument/2006/relationships/hyperlink" Target="https://akreditacia.uniza.sk/formview.php?id=1000961" TargetMode="External"/><Relationship Id="rId382" Type="http://schemas.openxmlformats.org/officeDocument/2006/relationships/hyperlink" Target="https://uniza.sk/images/pdf/kvalita/2021/smernica-UNIZA-c-2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8cf215b-33c1-4b76-a747-e1a0fd8bd54e">VY3Z7AMXVVUZ-1967467928-51</_dlc_DocId>
    <_dlc_DocIdUrl xmlns="f8cf215b-33c1-4b76-a747-e1a0fd8bd54e">
      <Url>https://shportal1.uniza.sk/unizadocs/_layouts/15/DocIdRedir.aspx?ID=VY3Z7AMXVVUZ-1967467928-51</Url>
      <Description>VY3Z7AMXVVUZ-1967467928-51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B244E4AFD2264792F8A920179373B1" ma:contentTypeVersion="0" ma:contentTypeDescription="Umožňuje vytvoriť nový dokument." ma:contentTypeScope="" ma:versionID="70a07c9bbc690688e9ed54261ad5344a">
  <xsd:schema xmlns:xsd="http://www.w3.org/2001/XMLSchema" xmlns:xs="http://www.w3.org/2001/XMLSchema" xmlns:p="http://schemas.microsoft.com/office/2006/metadata/properties" xmlns:ns2="f8cf215b-33c1-4b76-a747-e1a0fd8bd54e" targetNamespace="http://schemas.microsoft.com/office/2006/metadata/properties" ma:root="true" ma:fieldsID="7fa6a8db2453b03ccfde225112ade6a8" ns2:_="">
    <xsd:import namespace="f8cf215b-33c1-4b76-a747-e1a0fd8bd5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f215b-33c1-4b76-a747-e1a0fd8bd54e"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1C82-EA7D-4D79-8694-DA22DDCB9B09}">
  <ds:schemaRefs>
    <ds:schemaRef ds:uri="http://schemas.microsoft.com/sharepoint/events"/>
  </ds:schemaRefs>
</ds:datastoreItem>
</file>

<file path=customXml/itemProps2.xml><?xml version="1.0" encoding="utf-8"?>
<ds:datastoreItem xmlns:ds="http://schemas.openxmlformats.org/officeDocument/2006/customXml" ds:itemID="{EE81F7BC-3A3E-4D21-9C1F-061CA58A7FD9}">
  <ds:schemaRefs>
    <ds:schemaRef ds:uri="http://schemas.microsoft.com/office/2006/metadata/properties"/>
    <ds:schemaRef ds:uri="http://schemas.microsoft.com/office/infopath/2007/PartnerControls"/>
    <ds:schemaRef ds:uri="f8cf215b-33c1-4b76-a747-e1a0fd8bd54e"/>
  </ds:schemaRefs>
</ds:datastoreItem>
</file>

<file path=customXml/itemProps3.xml><?xml version="1.0" encoding="utf-8"?>
<ds:datastoreItem xmlns:ds="http://schemas.openxmlformats.org/officeDocument/2006/customXml" ds:itemID="{5674C3B3-61DE-4384-BA31-CEDD3E371FB4}">
  <ds:schemaRefs>
    <ds:schemaRef ds:uri="http://schemas.microsoft.com/sharepoint/v3/contenttype/forms"/>
  </ds:schemaRefs>
</ds:datastoreItem>
</file>

<file path=customXml/itemProps4.xml><?xml version="1.0" encoding="utf-8"?>
<ds:datastoreItem xmlns:ds="http://schemas.openxmlformats.org/officeDocument/2006/customXml" ds:itemID="{C3654114-31AC-4974-9B23-125BE302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f215b-33c1-4b76-a747-e1a0fd8bd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23902</Words>
  <Characters>136247</Characters>
  <Application>Microsoft Office Word</Application>
  <DocSecurity>0</DocSecurity>
  <Lines>1135</Lines>
  <Paragraphs>319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159830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Michal Koháni</cp:lastModifiedBy>
  <cp:revision>2</cp:revision>
  <cp:lastPrinted>2021-05-31T09:23:00Z</cp:lastPrinted>
  <dcterms:created xsi:type="dcterms:W3CDTF">2024-03-25T20:44:00Z</dcterms:created>
  <dcterms:modified xsi:type="dcterms:W3CDTF">2024-03-25T20:44:00Z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0x010100CFB244E4AFD2264792F8A920179373B1</vt:lpwstr>
  </property>
  <property fmtid="{D5CDD505-2E9C-101B-9397-08002B2CF9AE}" pid="3" name="_dlc_DocIdItemGuid">
    <vt:lpwstr>3c4e1367-6560-46c6-8d10-fbf1d7d10081</vt:lpwstr>
  </property>
</Properties>
</file>